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pPr>
        <w:tabs>
          <w:tab w:val="left" w:pos="31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pPr>
        <w:tabs>
          <w:tab w:val="left" w:pos="31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pPr>
        <w:tabs>
          <w:tab w:val="left" w:pos="3119"/>
        </w:tabs>
        <w:spacing w:after="0" w:line="240" w:lineRule="auto"/>
        <w:jc w:val="center"/>
        <w:rPr>
          <w:rFonts w:ascii="Times New Roman" w:hAnsi="Times New Roman" w:cs="Times New Roman"/>
          <w:sz w:val="28"/>
          <w:szCs w:val="28"/>
        </w:rPr>
      </w:pPr>
    </w:p>
    <w:p>
      <w:pPr>
        <w:tabs>
          <w:tab w:val="left" w:pos="3119"/>
        </w:tabs>
        <w:spacing w:after="0" w:line="240" w:lineRule="auto"/>
        <w:jc w:val="both"/>
        <w:rPr>
          <w:rFonts w:ascii="Times New Roman" w:hAnsi="Times New Roman" w:cs="Times New Roman"/>
          <w:sz w:val="28"/>
          <w:szCs w:val="28"/>
        </w:rPr>
      </w:pPr>
    </w:p>
    <w:p>
      <w:pPr>
        <w:shd w:val="clear" w:color="auto" w:fill="FFFFFF"/>
        <w:spacing w:after="0" w:line="360" w:lineRule="auto"/>
        <w:jc w:val="center"/>
        <w:rPr>
          <w:rFonts w:ascii="Times New Roman" w:hAnsi="Times New Roman" w:cs="Times New Roman"/>
          <w:sz w:val="28"/>
          <w:szCs w:val="28"/>
          <w:shd w:val="clear" w:color="auto" w:fill="auto"/>
        </w:rPr>
      </w:pPr>
      <w:r>
        <w:rPr>
          <w:rFonts w:ascii="Times New Roman" w:hAnsi="Times New Roman" w:cs="Times New Roman"/>
          <w:bCs/>
          <w:color w:val="000000"/>
          <w:spacing w:val="-15"/>
          <w:sz w:val="28"/>
          <w:szCs w:val="28"/>
          <w:shd w:val="clear" w:color="auto" w:fill="auto"/>
        </w:rPr>
        <w:t>ВЫПУСКНАЯ КВАЛИФИКАЦИОННАЯ РАБОТА</w:t>
      </w:r>
    </w:p>
    <w:p>
      <w:pPr>
        <w:shd w:val="clear" w:color="auto" w:fill="FFFFFF"/>
        <w:spacing w:after="0" w:line="360" w:lineRule="auto"/>
        <w:jc w:val="center"/>
        <w:rPr>
          <w:rFonts w:ascii="Times New Roman" w:hAnsi="Times New Roman" w:cs="Times New Roman"/>
          <w:bCs/>
          <w:color w:val="000000"/>
          <w:spacing w:val="-15"/>
          <w:sz w:val="28"/>
          <w:szCs w:val="28"/>
          <w:shd w:val="clear" w:color="auto" w:fill="auto"/>
        </w:rPr>
      </w:pPr>
      <w:r>
        <w:rPr>
          <w:rFonts w:ascii="Times New Roman" w:hAnsi="Times New Roman" w:cs="Times New Roman"/>
          <w:bCs/>
          <w:color w:val="000000"/>
          <w:spacing w:val="-15"/>
          <w:sz w:val="28"/>
          <w:szCs w:val="28"/>
          <w:shd w:val="clear" w:color="auto" w:fill="auto"/>
        </w:rPr>
        <w:t>на тему:</w:t>
      </w:r>
    </w:p>
    <w:p>
      <w:pPr>
        <w:shd w:val="clear" w:color="auto" w:fill="FFFFFF"/>
        <w:spacing w:after="0" w:line="360" w:lineRule="auto"/>
        <w:jc w:val="center"/>
        <w:rPr>
          <w:rFonts w:ascii="Times New Roman" w:hAnsi="Times New Roman" w:cs="Times New Roman"/>
          <w:bCs/>
          <w:color w:val="000000"/>
          <w:spacing w:val="-15"/>
          <w:sz w:val="28"/>
          <w:szCs w:val="28"/>
          <w:shd w:val="clear" w:color="auto" w:fill="auto"/>
        </w:rPr>
      </w:pPr>
    </w:p>
    <w:p>
      <w:pPr>
        <w:spacing w:line="240" w:lineRule="auto"/>
        <w:jc w:val="center"/>
        <w:rPr>
          <w:rFonts w:hint="default" w:ascii="Times New Roman" w:hAnsi="Times New Roman" w:cs="Times New Roman"/>
          <w:b/>
          <w:bCs/>
          <w:color w:val="auto"/>
          <w:sz w:val="28"/>
          <w:szCs w:val="28"/>
          <w:shd w:val="clear" w:color="auto" w:fill="auto"/>
          <w:lang w:val="ru-RU"/>
        </w:rPr>
      </w:pPr>
      <w:r>
        <w:rPr>
          <w:rFonts w:hint="default" w:ascii="Times New Roman" w:hAnsi="Times New Roman" w:cs="Times New Roman"/>
          <w:b/>
          <w:bCs/>
          <w:color w:val="auto"/>
          <w:sz w:val="28"/>
          <w:szCs w:val="28"/>
          <w:shd w:val="clear" w:color="auto" w:fill="auto"/>
        </w:rPr>
        <w:t>Д</w:t>
      </w:r>
      <w:r>
        <w:rPr>
          <w:rFonts w:hint="default" w:ascii="Times New Roman" w:hAnsi="Times New Roman" w:cs="Times New Roman"/>
          <w:b/>
          <w:bCs/>
          <w:color w:val="auto"/>
          <w:sz w:val="28"/>
          <w:szCs w:val="28"/>
          <w:shd w:val="clear" w:color="auto" w:fill="auto"/>
          <w:lang w:val="ru-RU"/>
        </w:rPr>
        <w:t xml:space="preserve">истационные ресурсы самообразования для школьников и студентов </w:t>
      </w:r>
    </w:p>
    <w:p>
      <w:pPr>
        <w:spacing w:line="240" w:lineRule="auto"/>
        <w:jc w:val="center"/>
        <w:rPr>
          <w:rFonts w:hint="default" w:ascii="Times New Roman" w:hAnsi="Times New Roman" w:cs="Times New Roman"/>
          <w:b/>
          <w:bCs/>
          <w:color w:val="auto"/>
          <w:sz w:val="28"/>
          <w:szCs w:val="28"/>
          <w:shd w:val="clear" w:color="auto" w:fill="auto"/>
        </w:rPr>
      </w:pPr>
      <w:r>
        <w:rPr>
          <w:rFonts w:hint="default" w:ascii="Times New Roman" w:hAnsi="Times New Roman" w:cs="Times New Roman"/>
          <w:b/>
          <w:bCs/>
          <w:color w:val="auto"/>
          <w:sz w:val="28"/>
          <w:szCs w:val="28"/>
          <w:shd w:val="clear" w:color="auto" w:fill="auto"/>
          <w:lang w:val="ru-RU"/>
        </w:rPr>
        <w:t xml:space="preserve">в </w:t>
      </w:r>
      <w:r>
        <w:rPr>
          <w:rFonts w:hint="eastAsia" w:ascii="Times New Roman" w:hAnsi="Times New Roman" w:cs="Times New Roman"/>
          <w:b/>
          <w:bCs/>
          <w:color w:val="auto"/>
          <w:sz w:val="28"/>
          <w:szCs w:val="28"/>
          <w:shd w:val="clear" w:color="auto" w:fill="auto"/>
          <w:lang w:val="en-US" w:eastAsia="zh-CN"/>
        </w:rPr>
        <w:t>K</w:t>
      </w:r>
      <w:r>
        <w:rPr>
          <w:rFonts w:hint="default" w:ascii="Times New Roman" w:hAnsi="Times New Roman" w:cs="Times New Roman"/>
          <w:b/>
          <w:bCs/>
          <w:color w:val="auto"/>
          <w:sz w:val="28"/>
          <w:szCs w:val="28"/>
          <w:shd w:val="clear" w:color="auto" w:fill="auto"/>
          <w:lang w:val="ru-RU"/>
        </w:rPr>
        <w:t>итае</w:t>
      </w:r>
      <w:r>
        <w:rPr>
          <w:rFonts w:hint="eastAsia" w:ascii="Times New Roman" w:hAnsi="Times New Roman" w:cs="Times New Roman"/>
          <w:b/>
          <w:bCs/>
          <w:color w:val="auto"/>
          <w:sz w:val="28"/>
          <w:szCs w:val="28"/>
          <w:shd w:val="clear" w:color="auto" w:fill="auto"/>
          <w:lang w:val="en-US" w:eastAsia="zh-CN"/>
        </w:rPr>
        <w:t xml:space="preserve"> </w:t>
      </w:r>
      <w:r>
        <w:rPr>
          <w:rFonts w:hint="default" w:ascii="Times New Roman" w:hAnsi="Times New Roman" w:cs="Times New Roman"/>
          <w:b/>
          <w:bCs/>
          <w:color w:val="auto"/>
          <w:sz w:val="28"/>
          <w:szCs w:val="28"/>
          <w:shd w:val="clear" w:color="auto" w:fill="auto"/>
          <w:lang w:val="ru-RU"/>
        </w:rPr>
        <w:t>(на примере видео-лекций)</w:t>
      </w:r>
    </w:p>
    <w:p>
      <w:pPr>
        <w:shd w:val="clear" w:color="auto" w:fill="FFFFFF"/>
        <w:spacing w:after="0" w:line="360" w:lineRule="auto"/>
        <w:jc w:val="center"/>
        <w:rPr>
          <w:rFonts w:ascii="Times New Roman" w:hAnsi="Times New Roman" w:cs="Times New Roman"/>
          <w:b/>
          <w:color w:val="000000"/>
          <w:spacing w:val="-15"/>
          <w:sz w:val="28"/>
          <w:szCs w:val="28"/>
          <w:shd w:val="clear" w:color="auto" w:fill="auto"/>
        </w:rPr>
      </w:pPr>
    </w:p>
    <w:p>
      <w:pPr>
        <w:shd w:val="clear" w:color="auto" w:fill="FFFFFF"/>
        <w:spacing w:after="0" w:line="360" w:lineRule="auto"/>
        <w:jc w:val="center"/>
        <w:rPr>
          <w:rFonts w:ascii="Times New Roman" w:hAnsi="Times New Roman" w:cs="Times New Roman"/>
          <w:bCs/>
          <w:color w:val="000000"/>
          <w:spacing w:val="-15"/>
          <w:sz w:val="28"/>
          <w:szCs w:val="28"/>
          <w:shd w:val="clear" w:color="auto" w:fill="auto"/>
        </w:rPr>
      </w:pPr>
      <w:r>
        <w:rPr>
          <w:rFonts w:ascii="Times New Roman" w:hAnsi="Times New Roman" w:cs="Times New Roman"/>
          <w:bCs/>
          <w:color w:val="000000"/>
          <w:spacing w:val="-15"/>
          <w:sz w:val="28"/>
          <w:szCs w:val="28"/>
          <w:shd w:val="clear" w:color="auto" w:fill="auto"/>
        </w:rPr>
        <w:t xml:space="preserve">основная образовательная программа магистратуры по направлению </w:t>
      </w:r>
    </w:p>
    <w:p>
      <w:pPr>
        <w:shd w:val="clear" w:color="auto" w:fill="FFFFFF"/>
        <w:spacing w:after="0" w:line="360" w:lineRule="auto"/>
        <w:jc w:val="center"/>
        <w:rPr>
          <w:rFonts w:ascii="Times New Roman" w:hAnsi="Times New Roman" w:cs="Times New Roman"/>
          <w:sz w:val="28"/>
          <w:szCs w:val="28"/>
          <w:shd w:val="clear" w:color="auto" w:fill="auto"/>
        </w:rPr>
      </w:pPr>
      <w:r>
        <w:rPr>
          <w:rFonts w:ascii="Times New Roman" w:hAnsi="Times New Roman" w:cs="Times New Roman"/>
          <w:bCs/>
          <w:color w:val="000000"/>
          <w:spacing w:val="-15"/>
          <w:sz w:val="28"/>
          <w:szCs w:val="28"/>
          <w:shd w:val="clear" w:color="auto" w:fill="auto"/>
        </w:rPr>
        <w:t xml:space="preserve">подготовки  </w:t>
      </w:r>
      <w:r>
        <w:rPr>
          <w:rFonts w:ascii="Times New Roman" w:hAnsi="Times New Roman" w:cs="Times New Roman"/>
          <w:sz w:val="28"/>
          <w:szCs w:val="28"/>
          <w:shd w:val="clear" w:color="auto" w:fill="auto"/>
        </w:rPr>
        <w:t>45.04.01 «Филология»</w:t>
      </w:r>
    </w:p>
    <w:p>
      <w:pPr>
        <w:shd w:val="clear" w:color="auto" w:fill="FFFFFF"/>
        <w:spacing w:after="0" w:line="360" w:lineRule="auto"/>
        <w:jc w:val="center"/>
        <w:rPr>
          <w:rFonts w:ascii="Times New Roman" w:hAnsi="Times New Roman" w:cs="Times New Roman"/>
          <w:sz w:val="28"/>
          <w:szCs w:val="28"/>
          <w:shd w:val="clear" w:color="auto" w:fill="auto"/>
        </w:rPr>
      </w:pPr>
    </w:p>
    <w:p>
      <w:pPr>
        <w:shd w:val="clear" w:color="auto" w:fill="FFFFFF"/>
        <w:spacing w:after="0" w:line="360" w:lineRule="auto"/>
        <w:jc w:val="center"/>
        <w:rPr>
          <w:rFonts w:ascii="Times New Roman" w:hAnsi="Times New Roman" w:cs="Times New Roman"/>
          <w:sz w:val="28"/>
          <w:szCs w:val="28"/>
          <w:shd w:val="clear" w:color="auto" w:fill="auto"/>
        </w:rPr>
      </w:pPr>
    </w:p>
    <w:p>
      <w:pPr>
        <w:shd w:val="clear" w:color="auto" w:fill="FFFFFF"/>
        <w:spacing w:line="360" w:lineRule="auto"/>
        <w:jc w:val="right"/>
        <w:rPr>
          <w:rFonts w:ascii="Times New Roman" w:hAnsi="Times New Roman" w:cs="Times New Roman"/>
          <w:color w:val="000000"/>
          <w:spacing w:val="-10"/>
          <w:sz w:val="28"/>
          <w:szCs w:val="28"/>
          <w:shd w:val="clear" w:color="auto" w:fill="auto"/>
        </w:rPr>
      </w:pPr>
      <w:bookmarkStart w:id="2" w:name="_GoBack"/>
      <w:bookmarkEnd w:id="2"/>
      <w:r>
        <w:rPr>
          <w:rFonts w:ascii="Times New Roman" w:hAnsi="Times New Roman" w:cs="Times New Roman"/>
          <w:color w:val="000000"/>
          <w:spacing w:val="-10"/>
          <w:sz w:val="28"/>
          <w:szCs w:val="28"/>
          <w:shd w:val="clear" w:color="auto" w:fill="auto"/>
        </w:rPr>
        <w:t xml:space="preserve">Исполнитель: </w:t>
      </w:r>
    </w:p>
    <w:p>
      <w:pPr>
        <w:shd w:val="clear" w:color="auto" w:fill="FFFFFF"/>
        <w:spacing w:after="0" w:line="240" w:lineRule="auto"/>
        <w:jc w:val="right"/>
        <w:rPr>
          <w:rFonts w:ascii="Times New Roman" w:hAnsi="Times New Roman" w:cs="Times New Roman"/>
          <w:color w:val="000000"/>
          <w:spacing w:val="-10"/>
          <w:sz w:val="28"/>
          <w:szCs w:val="28"/>
          <w:shd w:val="clear" w:color="auto" w:fill="auto"/>
        </w:rPr>
      </w:pPr>
      <w:r>
        <w:rPr>
          <w:rFonts w:ascii="Times New Roman" w:hAnsi="Times New Roman" w:cs="Times New Roman"/>
          <w:color w:val="000000"/>
          <w:spacing w:val="-10"/>
          <w:sz w:val="28"/>
          <w:szCs w:val="28"/>
          <w:shd w:val="clear" w:color="auto" w:fill="auto"/>
        </w:rPr>
        <w:t>Обучающийся 2 курса</w:t>
      </w:r>
    </w:p>
    <w:p>
      <w:pPr>
        <w:spacing w:after="0" w:line="240" w:lineRule="auto"/>
        <w:jc w:val="right"/>
        <w:rPr>
          <w:rFonts w:ascii="Times New Roman" w:hAnsi="Times New Roman" w:cs="Times New Roman"/>
          <w:color w:val="000000"/>
          <w:spacing w:val="-10"/>
          <w:sz w:val="28"/>
          <w:szCs w:val="28"/>
          <w:shd w:val="clear" w:color="auto" w:fill="auto"/>
        </w:rPr>
      </w:pPr>
      <w:r>
        <w:rPr>
          <w:rFonts w:ascii="Times New Roman" w:hAnsi="Times New Roman" w:cs="Times New Roman"/>
          <w:color w:val="000000"/>
          <w:spacing w:val="-10"/>
          <w:sz w:val="28"/>
          <w:szCs w:val="28"/>
          <w:shd w:val="clear" w:color="auto" w:fill="auto"/>
        </w:rPr>
        <w:t xml:space="preserve">образовательной программы </w:t>
      </w:r>
    </w:p>
    <w:p>
      <w:pPr>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color w:val="000000"/>
          <w:spacing w:val="-10"/>
          <w:sz w:val="28"/>
          <w:szCs w:val="28"/>
          <w:shd w:val="clear" w:color="auto" w:fill="auto"/>
        </w:rPr>
        <w:t>«</w:t>
      </w:r>
      <w:r>
        <w:rPr>
          <w:rFonts w:ascii="Times New Roman" w:hAnsi="Times New Roman" w:cs="Times New Roman"/>
          <w:sz w:val="28"/>
          <w:szCs w:val="28"/>
          <w:shd w:val="clear" w:color="auto" w:fill="auto"/>
        </w:rPr>
        <w:t>Образовательный менеджме</w:t>
      </w:r>
      <w:r>
        <w:rPr>
          <w:rFonts w:ascii="Times New Roman" w:hAnsi="Times New Roman" w:cs="Times New Roman"/>
          <w:sz w:val="28"/>
          <w:szCs w:val="28"/>
          <w:shd w:val="clear" w:color="auto" w:fill="FFFFFF"/>
        </w:rPr>
        <w:t xml:space="preserve">нт </w:t>
      </w:r>
    </w:p>
    <w:p>
      <w:pPr>
        <w:spacing w:after="0" w:line="240" w:lineRule="auto"/>
        <w:jc w:val="right"/>
        <w:rPr>
          <w:rFonts w:ascii="Times New Roman" w:hAnsi="Times New Roman" w:cs="Times New Roman"/>
          <w:color w:val="000000"/>
          <w:spacing w:val="-10"/>
          <w:sz w:val="28"/>
          <w:szCs w:val="28"/>
        </w:rPr>
      </w:pPr>
      <w:r>
        <w:rPr>
          <w:rFonts w:ascii="Times New Roman" w:hAnsi="Times New Roman" w:cs="Times New Roman"/>
          <w:sz w:val="28"/>
          <w:szCs w:val="28"/>
          <w:shd w:val="clear" w:color="auto" w:fill="FFFFFF"/>
        </w:rPr>
        <w:t>в области филологии</w:t>
      </w:r>
      <w:r>
        <w:rPr>
          <w:rFonts w:ascii="Times New Roman" w:hAnsi="Times New Roman" w:cs="Times New Roman"/>
          <w:color w:val="000000"/>
          <w:spacing w:val="-10"/>
          <w:sz w:val="28"/>
          <w:szCs w:val="28"/>
        </w:rPr>
        <w:t>»</w:t>
      </w:r>
    </w:p>
    <w:p>
      <w:pPr>
        <w:spacing w:after="0" w:line="240" w:lineRule="auto"/>
        <w:jc w:val="right"/>
        <w:rPr>
          <w:rFonts w:ascii="Times New Roman" w:hAnsi="Times New Roman" w:cs="Times New Roman"/>
          <w:color w:val="000000"/>
          <w:spacing w:val="-10"/>
          <w:sz w:val="28"/>
          <w:szCs w:val="28"/>
        </w:rPr>
      </w:pPr>
    </w:p>
    <w:p>
      <w:pPr>
        <w:spacing w:after="0"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очной формы обучения</w:t>
      </w:r>
    </w:p>
    <w:p>
      <w:pPr>
        <w:spacing w:after="0" w:line="240" w:lineRule="auto"/>
        <w:jc w:val="right"/>
        <w:rPr>
          <w:rFonts w:ascii="Times New Roman" w:hAnsi="Times New Roman" w:cs="Times New Roman"/>
          <w:color w:val="000000"/>
          <w:spacing w:val="-10"/>
          <w:sz w:val="28"/>
          <w:szCs w:val="28"/>
        </w:rPr>
      </w:pPr>
    </w:p>
    <w:p>
      <w:pPr>
        <w:spacing w:line="240" w:lineRule="auto"/>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Чжи Цзинюй</w:t>
      </w:r>
    </w:p>
    <w:p>
      <w:pPr>
        <w:spacing w:after="0" w:line="240" w:lineRule="auto"/>
        <w:jc w:val="center"/>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д-р пед. </w:t>
      </w:r>
      <w:r>
        <w:rPr>
          <w:rFonts w:ascii="Times New Roman" w:hAnsi="Times New Roman" w:cs="Times New Roman"/>
          <w:sz w:val="28"/>
          <w:szCs w:val="28"/>
          <w:lang w:val="ru-RU"/>
        </w:rPr>
        <w:t>н.</w:t>
      </w:r>
      <w:r>
        <w:rPr>
          <w:rFonts w:ascii="Times New Roman" w:hAnsi="Times New Roman" w:cs="Times New Roman"/>
          <w:sz w:val="28"/>
          <w:szCs w:val="28"/>
        </w:rPr>
        <w:t xml:space="preserve"> доц. Илюшин Л.С.</w:t>
      </w:r>
    </w:p>
    <w:p>
      <w:pPr>
        <w:spacing w:after="0" w:line="240" w:lineRule="auto"/>
        <w:jc w:val="right"/>
        <w:rPr>
          <w:rFonts w:ascii="Times New Roman" w:hAnsi="Times New Roman" w:cs="Times New Roman"/>
          <w:sz w:val="28"/>
          <w:szCs w:val="28"/>
        </w:rPr>
      </w:pP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pPr>
        <w:spacing w:after="0" w:line="360" w:lineRule="auto"/>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 пс. н</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Сомова Н.Л.</w:t>
      </w:r>
    </w:p>
    <w:p>
      <w:pPr>
        <w:spacing w:after="0" w:line="360" w:lineRule="auto"/>
        <w:jc w:val="both"/>
        <w:rPr>
          <w:rFonts w:hint="default" w:ascii="Times New Roman" w:hAnsi="Times New Roman" w:cs="Times New Roman"/>
          <w:color w:val="auto"/>
          <w:sz w:val="28"/>
          <w:szCs w:val="28"/>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pPr>
        <w:spacing w:after="0" w:line="360" w:lineRule="auto"/>
        <w:jc w:val="center"/>
        <w:rPr>
          <w:rFonts w:hint="eastAsia" w:ascii="Times New Roman" w:hAnsi="Times New Roman" w:cs="Times New Roman" w:eastAsiaTheme="minorEastAsia"/>
          <w:sz w:val="28"/>
          <w:szCs w:val="28"/>
          <w:lang w:val="ru-RU" w:eastAsia="zh-CN"/>
        </w:rPr>
        <w:sectPr>
          <w:footerReference r:id="rId5" w:type="first"/>
          <w:footerReference r:id="rId4" w:type="even"/>
          <w:pgSz w:w="11906" w:h="16838"/>
          <w:pgMar w:top="1843" w:right="850" w:bottom="1134" w:left="1701" w:header="708" w:footer="708" w:gutter="0"/>
          <w:pgNumType w:fmt="decimal" w:start="1"/>
          <w:cols w:space="708" w:num="1"/>
          <w:docGrid w:linePitch="360" w:charSpace="0"/>
        </w:sectPr>
      </w:pPr>
      <w:r>
        <w:rPr>
          <w:rFonts w:hint="eastAsia" w:ascii="Times New Roman" w:hAnsi="Times New Roman" w:cs="Times New Roman"/>
          <w:sz w:val="28"/>
          <w:szCs w:val="28"/>
          <w:lang w:val="en-US" w:eastAsia="zh-CN"/>
        </w:rPr>
        <w:t>201</w:t>
      </w:r>
      <w:r>
        <w:rPr>
          <w:rFonts w:hint="default" w:ascii="Times New Roman" w:hAnsi="Times New Roman" w:cs="Times New Roman"/>
          <w:sz w:val="28"/>
          <w:szCs w:val="28"/>
          <w:lang w:val="ru-RU" w:eastAsia="zh-CN"/>
        </w:rPr>
        <w:t>8</w:t>
      </w:r>
    </w:p>
    <w:p>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pPr>
        <w:spacing w:after="0" w:line="360" w:lineRule="auto"/>
        <w:jc w:val="center"/>
        <w:rPr>
          <w:rFonts w:ascii="Times New Roman" w:hAnsi="Times New Roman" w:cs="Times New Roman"/>
          <w:b/>
          <w:color w:val="auto"/>
          <w:sz w:val="28"/>
          <w:szCs w:val="28"/>
        </w:rPr>
      </w:pPr>
    </w:p>
    <w:p>
      <w:pPr>
        <w:pStyle w:val="25"/>
        <w:spacing w:before="0" w:line="360" w:lineRule="auto"/>
        <w:rPr>
          <w:rFonts w:ascii="Times New Roman" w:hAnsi="Times New Roman" w:cs="Times New Roman"/>
          <w:bCs/>
          <w:color w:val="auto"/>
          <w:sz w:val="28"/>
          <w:szCs w:val="28"/>
        </w:rPr>
      </w:pPr>
      <w:r>
        <w:rPr>
          <w:rFonts w:ascii="Times New Roman" w:hAnsi="Times New Roman" w:cs="Times New Roman"/>
          <w:bCs/>
          <w:color w:val="auto"/>
          <w:sz w:val="28"/>
          <w:szCs w:val="28"/>
        </w:rPr>
        <w:t>Введение</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3</w:t>
      </w:r>
    </w:p>
    <w:p>
      <w:pPr>
        <w:pStyle w:val="8"/>
        <w:spacing w:after="0"/>
        <w:rPr>
          <w:rFonts w:ascii="Times New Roman" w:hAnsi="Times New Roman"/>
          <w:bCs/>
          <w:color w:val="auto"/>
          <w:sz w:val="28"/>
          <w:szCs w:val="28"/>
        </w:rPr>
      </w:pPr>
      <w:r>
        <w:rPr>
          <w:rFonts w:ascii="Times New Roman" w:hAnsi="Times New Roman"/>
          <w:bCs/>
          <w:color w:val="auto"/>
          <w:sz w:val="28"/>
          <w:szCs w:val="28"/>
        </w:rPr>
        <w:t>ГЛАВА 1. ДИСТАНЦИОННОЕ ОБРАЗОВАНИЕ В КИТАЕ</w:t>
      </w:r>
      <w:r>
        <w:rPr>
          <w:rFonts w:ascii="Times New Roman" w:hAnsi="Times New Roman"/>
          <w:bCs/>
          <w:color w:val="auto"/>
          <w:sz w:val="28"/>
          <w:szCs w:val="28"/>
        </w:rPr>
        <w:ptab w:relativeTo="margin" w:alignment="right" w:leader="dot"/>
      </w:r>
      <w:r>
        <w:rPr>
          <w:rFonts w:ascii="Times New Roman" w:hAnsi="Times New Roman"/>
          <w:bCs/>
          <w:color w:val="auto"/>
          <w:sz w:val="28"/>
          <w:szCs w:val="28"/>
        </w:rPr>
        <w:t>8</w:t>
      </w:r>
    </w:p>
    <w:p>
      <w:pPr>
        <w:pStyle w:val="10"/>
        <w:rPr>
          <w:bCs/>
          <w:color w:val="auto"/>
        </w:rPr>
      </w:pPr>
      <w:r>
        <w:rPr>
          <w:bCs/>
          <w:color w:val="auto"/>
        </w:rPr>
        <w:t>История и современное состояние дистанционного образования в Китае</w:t>
      </w:r>
      <w:r>
        <w:rPr>
          <w:bCs/>
          <w:color w:val="auto"/>
        </w:rPr>
        <w:ptab w:relativeTo="margin" w:alignment="right" w:leader="dot"/>
      </w:r>
      <w:r>
        <w:rPr>
          <w:bCs/>
          <w:color w:val="auto"/>
        </w:rPr>
        <w:t>8</w:t>
      </w:r>
    </w:p>
    <w:p>
      <w:pPr>
        <w:pStyle w:val="5"/>
        <w:numPr>
          <w:ilvl w:val="1"/>
          <w:numId w:val="1"/>
        </w:numPr>
        <w:spacing w:after="0"/>
        <w:rPr>
          <w:rFonts w:ascii="Times New Roman" w:hAnsi="Times New Roman"/>
          <w:bCs/>
          <w:color w:val="auto"/>
          <w:sz w:val="28"/>
          <w:szCs w:val="28"/>
        </w:rPr>
      </w:pPr>
      <w:r>
        <w:rPr>
          <w:rFonts w:ascii="Times New Roman" w:hAnsi="Times New Roman"/>
          <w:bCs/>
          <w:color w:val="auto"/>
          <w:sz w:val="28"/>
          <w:szCs w:val="28"/>
        </w:rPr>
        <w:t>Методическая структура видео-лекций для школьников и студентов Китая</w:t>
      </w:r>
      <w:r>
        <w:rPr>
          <w:rFonts w:ascii="Times New Roman" w:hAnsi="Times New Roman"/>
          <w:bCs/>
          <w:color w:val="auto"/>
          <w:sz w:val="28"/>
          <w:szCs w:val="28"/>
        </w:rPr>
        <w:ptab w:relativeTo="margin" w:alignment="right" w:leader="dot"/>
      </w:r>
      <w:r>
        <w:rPr>
          <w:rFonts w:ascii="Times New Roman" w:hAnsi="Times New Roman"/>
          <w:bCs/>
          <w:color w:val="auto"/>
          <w:sz w:val="28"/>
          <w:szCs w:val="28"/>
        </w:rPr>
        <w:t>1</w:t>
      </w:r>
      <w:r>
        <w:rPr>
          <w:rFonts w:hint="eastAsia" w:ascii="Times New Roman" w:hAnsi="Times New Roman"/>
          <w:bCs/>
          <w:color w:val="auto"/>
          <w:sz w:val="28"/>
          <w:szCs w:val="28"/>
          <w:lang w:val="en-US" w:eastAsia="zh-CN"/>
        </w:rPr>
        <w:t>7</w:t>
      </w:r>
    </w:p>
    <w:p>
      <w:pPr>
        <w:pStyle w:val="23"/>
        <w:numPr>
          <w:ilvl w:val="1"/>
          <w:numId w:val="1"/>
        </w:numPr>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eastAsia="ru-RU"/>
        </w:rPr>
        <w:t>Изучение русского языка в Китае в дистанционном формате</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lang w:eastAsia="zh-CN"/>
        </w:rPr>
        <w:t>2</w:t>
      </w:r>
      <w:r>
        <w:rPr>
          <w:rFonts w:hint="eastAsia" w:ascii="Times New Roman" w:hAnsi="Times New Roman" w:cs="Times New Roman"/>
          <w:bCs/>
          <w:color w:val="auto"/>
          <w:sz w:val="28"/>
          <w:szCs w:val="28"/>
          <w:lang w:val="en-US" w:eastAsia="zh-CN"/>
        </w:rPr>
        <w:t>9</w:t>
      </w:r>
    </w:p>
    <w:p>
      <w:pPr>
        <w:pStyle w:val="23"/>
        <w:numPr>
          <w:ilvl w:val="1"/>
          <w:numId w:val="1"/>
        </w:numPr>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eastAsia="ru-RU"/>
        </w:rPr>
        <w:t>Выводы по главе 1</w:t>
      </w:r>
      <w:r>
        <w:rPr>
          <w:rFonts w:ascii="Times New Roman" w:hAnsi="Times New Roman" w:cs="Times New Roman"/>
          <w:bCs/>
          <w:color w:val="auto"/>
          <w:sz w:val="28"/>
          <w:szCs w:val="28"/>
        </w:rPr>
        <w:ptab w:relativeTo="margin" w:alignment="right" w:leader="dot"/>
      </w:r>
      <w:r>
        <w:rPr>
          <w:rFonts w:hint="eastAsia" w:ascii="Times New Roman" w:hAnsi="Times New Roman" w:cs="Times New Roman"/>
          <w:bCs/>
          <w:color w:val="auto"/>
          <w:sz w:val="28"/>
          <w:szCs w:val="28"/>
          <w:lang w:val="en-US" w:eastAsia="zh-CN"/>
        </w:rPr>
        <w:t>41</w:t>
      </w:r>
    </w:p>
    <w:p>
      <w:pPr>
        <w:pStyle w:val="8"/>
        <w:spacing w:after="0"/>
        <w:rPr>
          <w:rFonts w:hint="eastAsia" w:ascii="Times New Roman" w:hAnsi="Times New Roman" w:eastAsiaTheme="minorEastAsia"/>
          <w:bCs/>
          <w:color w:val="auto"/>
          <w:sz w:val="28"/>
          <w:szCs w:val="28"/>
          <w:lang w:val="en-US" w:eastAsia="zh-CN"/>
        </w:rPr>
      </w:pPr>
      <w:r>
        <w:rPr>
          <w:rFonts w:ascii="Times New Roman" w:hAnsi="Times New Roman"/>
          <w:bCs/>
          <w:color w:val="auto"/>
          <w:sz w:val="28"/>
          <w:szCs w:val="28"/>
        </w:rPr>
        <w:t>ГЛАВА 2. РЕЗУЛЬТАТЫ ИССЛЕДОВАНИЯ МЕТОДИЧЕСКИХ ПРАКТИК ПОСТРОЕНИЯ ВИДЕО-ЛЕКЦИЙ</w:t>
      </w:r>
      <w:r>
        <w:rPr>
          <w:rFonts w:ascii="Times New Roman" w:hAnsi="Times New Roman"/>
          <w:bCs/>
          <w:color w:val="auto"/>
          <w:sz w:val="28"/>
          <w:szCs w:val="28"/>
        </w:rPr>
        <w:ptab w:relativeTo="margin" w:alignment="right" w:leader="dot"/>
      </w:r>
      <w:r>
        <w:rPr>
          <w:rFonts w:ascii="Times New Roman" w:hAnsi="Times New Roman"/>
          <w:bCs/>
          <w:color w:val="auto"/>
          <w:sz w:val="28"/>
          <w:szCs w:val="28"/>
        </w:rPr>
        <w:t>4</w:t>
      </w:r>
      <w:r>
        <w:rPr>
          <w:rFonts w:hint="eastAsia" w:ascii="Times New Roman" w:hAnsi="Times New Roman"/>
          <w:bCs/>
          <w:color w:val="auto"/>
          <w:sz w:val="28"/>
          <w:szCs w:val="28"/>
          <w:lang w:val="en-US" w:eastAsia="zh-CN"/>
        </w:rPr>
        <w:t>3</w:t>
      </w:r>
    </w:p>
    <w:p>
      <w:pPr>
        <w:pStyle w:val="10"/>
        <w:numPr>
          <w:ilvl w:val="1"/>
          <w:numId w:val="2"/>
        </w:numPr>
        <w:rPr>
          <w:bCs/>
          <w:color w:val="auto"/>
        </w:rPr>
      </w:pPr>
      <w:r>
        <w:rPr>
          <w:bCs/>
          <w:color w:val="auto"/>
        </w:rPr>
        <w:t>Организация и проведение исследования</w:t>
      </w:r>
      <w:r>
        <w:rPr>
          <w:bCs/>
          <w:color w:val="auto"/>
        </w:rPr>
        <w:ptab w:relativeTo="margin" w:alignment="right" w:leader="dot"/>
      </w:r>
      <w:r>
        <w:rPr>
          <w:bCs/>
          <w:color w:val="auto"/>
        </w:rPr>
        <w:t>4</w:t>
      </w:r>
      <w:r>
        <w:rPr>
          <w:rFonts w:hint="eastAsia"/>
          <w:bCs/>
          <w:color w:val="auto"/>
          <w:lang w:val="en-US" w:eastAsia="zh-CN"/>
        </w:rPr>
        <w:t>3</w:t>
      </w:r>
    </w:p>
    <w:p>
      <w:pPr>
        <w:pStyle w:val="23"/>
        <w:numPr>
          <w:ilvl w:val="2"/>
          <w:numId w:val="2"/>
        </w:numPr>
        <w:spacing w:line="360" w:lineRule="auto"/>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Методы диагностического исследования</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4</w:t>
      </w:r>
      <w:r>
        <w:rPr>
          <w:rFonts w:hint="eastAsia" w:ascii="Times New Roman" w:hAnsi="Times New Roman" w:cs="Times New Roman"/>
          <w:bCs/>
          <w:color w:val="auto"/>
          <w:sz w:val="28"/>
          <w:szCs w:val="28"/>
          <w:lang w:val="en-US" w:eastAsia="zh-CN"/>
        </w:rPr>
        <w:t>3</w:t>
      </w:r>
    </w:p>
    <w:p>
      <w:pPr>
        <w:pStyle w:val="23"/>
        <w:numPr>
          <w:ilvl w:val="2"/>
          <w:numId w:val="2"/>
        </w:numPr>
        <w:spacing w:line="360" w:lineRule="auto"/>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Исследовательская выборка</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4</w:t>
      </w:r>
      <w:r>
        <w:rPr>
          <w:rFonts w:hint="eastAsia" w:ascii="Times New Roman" w:hAnsi="Times New Roman" w:cs="Times New Roman"/>
          <w:bCs/>
          <w:color w:val="auto"/>
          <w:sz w:val="28"/>
          <w:szCs w:val="28"/>
          <w:lang w:val="en-US" w:eastAsia="zh-CN"/>
        </w:rPr>
        <w:t>5</w:t>
      </w:r>
    </w:p>
    <w:p>
      <w:pPr>
        <w:pStyle w:val="23"/>
        <w:numPr>
          <w:ilvl w:val="1"/>
          <w:numId w:val="2"/>
        </w:numPr>
        <w:spacing w:after="0" w:line="360" w:lineRule="auto"/>
        <w:jc w:val="both"/>
        <w:rPr>
          <w:rFonts w:ascii="Times New Roman" w:hAnsi="Times New Roman" w:eastAsia="Roboto" w:cs="Times New Roman"/>
          <w:bCs/>
          <w:color w:val="auto"/>
          <w:sz w:val="28"/>
          <w:szCs w:val="28"/>
          <w:shd w:val="clear" w:color="auto" w:fill="FFFFFF"/>
        </w:rPr>
      </w:pPr>
      <w:r>
        <w:rPr>
          <w:rFonts w:ascii="Times New Roman" w:hAnsi="Times New Roman" w:cs="Times New Roman"/>
          <w:bCs/>
          <w:color w:val="auto"/>
          <w:sz w:val="28"/>
          <w:szCs w:val="28"/>
          <w:lang w:eastAsia="ru-RU"/>
        </w:rPr>
        <w:t>Анализ</w:t>
      </w:r>
      <w:r>
        <w:rPr>
          <w:rFonts w:ascii="Times New Roman" w:hAnsi="Times New Roman" w:cs="Times New Roman"/>
          <w:bCs/>
          <w:color w:val="auto"/>
          <w:sz w:val="28"/>
          <w:szCs w:val="28"/>
          <w:lang w:val="en-US" w:eastAsia="ru-RU"/>
        </w:rPr>
        <w:t xml:space="preserve"> р</w:t>
      </w:r>
      <w:r>
        <w:rPr>
          <w:rFonts w:ascii="Times New Roman" w:hAnsi="Times New Roman" w:cs="Times New Roman"/>
          <w:bCs/>
          <w:color w:val="auto"/>
          <w:sz w:val="28"/>
          <w:szCs w:val="28"/>
          <w:lang w:eastAsia="ru-RU"/>
        </w:rPr>
        <w:t>езультатов исследования</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4</w:t>
      </w:r>
      <w:r>
        <w:rPr>
          <w:rFonts w:hint="eastAsia" w:ascii="Times New Roman" w:hAnsi="Times New Roman" w:cs="Times New Roman"/>
          <w:bCs/>
          <w:color w:val="auto"/>
          <w:sz w:val="28"/>
          <w:szCs w:val="28"/>
          <w:lang w:val="en-US" w:eastAsia="zh-CN"/>
        </w:rPr>
        <w:t>6</w:t>
      </w:r>
    </w:p>
    <w:p>
      <w:pPr>
        <w:pStyle w:val="23"/>
        <w:numPr>
          <w:ilvl w:val="1"/>
          <w:numId w:val="2"/>
        </w:numPr>
        <w:spacing w:after="0" w:line="360" w:lineRule="auto"/>
        <w:jc w:val="both"/>
        <w:rPr>
          <w:rFonts w:ascii="Times New Roman" w:hAnsi="Times New Roman" w:cs="Times New Roman"/>
          <w:bCs/>
          <w:color w:val="auto"/>
          <w:sz w:val="28"/>
          <w:szCs w:val="28"/>
          <w:lang w:eastAsia="ru-RU"/>
        </w:rPr>
      </w:pPr>
      <w:r>
        <w:rPr>
          <w:rFonts w:ascii="Times New Roman" w:hAnsi="Times New Roman" w:eastAsia="Roboto" w:cs="Times New Roman"/>
          <w:bCs/>
          <w:color w:val="auto"/>
          <w:sz w:val="28"/>
          <w:szCs w:val="28"/>
          <w:shd w:val="clear" w:color="auto" w:fill="FFFFFF"/>
        </w:rPr>
        <w:t>Сравнительный анализ отношения к самообразованию школьников и студентов Кореи и Китая</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6</w:t>
      </w:r>
      <w:r>
        <w:rPr>
          <w:rFonts w:hint="eastAsia" w:ascii="Times New Roman" w:hAnsi="Times New Roman" w:cs="Times New Roman"/>
          <w:bCs/>
          <w:color w:val="auto"/>
          <w:sz w:val="28"/>
          <w:szCs w:val="28"/>
          <w:lang w:val="en-US" w:eastAsia="zh-CN"/>
        </w:rPr>
        <w:t>7</w:t>
      </w:r>
    </w:p>
    <w:p>
      <w:pPr>
        <w:spacing w:after="0" w:line="360" w:lineRule="auto"/>
        <w:jc w:val="both"/>
        <w:rPr>
          <w:rFonts w:hint="eastAsia" w:ascii="Times New Roman" w:hAnsi="Times New Roman" w:cs="Times New Roman" w:eastAsiaTheme="minorEastAsia"/>
          <w:bCs/>
          <w:color w:val="auto"/>
          <w:sz w:val="28"/>
          <w:szCs w:val="28"/>
          <w:lang w:val="en-US" w:eastAsia="zh-CN"/>
        </w:rPr>
      </w:pPr>
      <w:r>
        <w:rPr>
          <w:rFonts w:ascii="Times New Roman" w:hAnsi="Times New Roman" w:cs="Times New Roman"/>
          <w:bCs/>
          <w:color w:val="auto"/>
          <w:sz w:val="28"/>
          <w:szCs w:val="28"/>
          <w:lang w:eastAsia="ru-RU"/>
        </w:rPr>
        <w:t>Выводы по главе 2</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7</w:t>
      </w:r>
      <w:r>
        <w:rPr>
          <w:rFonts w:hint="eastAsia" w:ascii="Times New Roman" w:hAnsi="Times New Roman" w:cs="Times New Roman"/>
          <w:bCs/>
          <w:color w:val="auto"/>
          <w:sz w:val="28"/>
          <w:szCs w:val="28"/>
          <w:lang w:val="en-US" w:eastAsia="zh-CN"/>
        </w:rPr>
        <w:t>2</w:t>
      </w:r>
    </w:p>
    <w:p>
      <w:pPr>
        <w:spacing w:after="0" w:line="360" w:lineRule="auto"/>
        <w:jc w:val="both"/>
        <w:rPr>
          <w:rFonts w:hint="eastAsia" w:ascii="Times New Roman" w:hAnsi="Times New Roman" w:cs="Times New Roman" w:eastAsiaTheme="minorEastAsia"/>
          <w:bCs/>
          <w:color w:val="auto"/>
          <w:sz w:val="28"/>
          <w:szCs w:val="28"/>
          <w:lang w:val="en-US" w:eastAsia="zh-CN"/>
        </w:rPr>
      </w:pPr>
      <w:r>
        <w:rPr>
          <w:rFonts w:ascii="Times New Roman" w:hAnsi="Times New Roman" w:cs="Times New Roman"/>
          <w:bCs/>
          <w:color w:val="auto"/>
          <w:sz w:val="28"/>
          <w:szCs w:val="28"/>
          <w:lang w:eastAsia="ru-RU"/>
        </w:rPr>
        <w:t xml:space="preserve">ГЛАВА 3. </w:t>
      </w:r>
      <w:r>
        <w:rPr>
          <w:rFonts w:ascii="Times New Roman" w:hAnsi="Times New Roman" w:cs="Times New Roman"/>
          <w:bCs/>
          <w:color w:val="auto"/>
          <w:sz w:val="28"/>
          <w:szCs w:val="28"/>
        </w:rPr>
        <w:t>БИЗНЕС-ПЛАН ПРОЕКТА «ВОЛШЕБНЫЙ МИР РУССКОГО ЯЗЫКА – РУССКИЙ ЯЗЫК С НАМИ»</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7</w:t>
      </w:r>
      <w:r>
        <w:rPr>
          <w:rFonts w:hint="eastAsia" w:ascii="Times New Roman" w:hAnsi="Times New Roman" w:cs="Times New Roman"/>
          <w:bCs/>
          <w:color w:val="auto"/>
          <w:sz w:val="28"/>
          <w:szCs w:val="28"/>
          <w:lang w:val="en-US" w:eastAsia="zh-CN"/>
        </w:rPr>
        <w:t>5</w:t>
      </w:r>
    </w:p>
    <w:p>
      <w:pPr>
        <w:spacing w:after="0" w:line="360" w:lineRule="auto"/>
        <w:jc w:val="both"/>
        <w:rPr>
          <w:rFonts w:hint="eastAsia" w:ascii="Times New Roman" w:hAnsi="Times New Roman" w:cs="Times New Roman" w:eastAsiaTheme="minorEastAsia"/>
          <w:bCs/>
          <w:color w:val="auto"/>
          <w:sz w:val="28"/>
          <w:szCs w:val="28"/>
          <w:lang w:val="en-US" w:eastAsia="zh-CN"/>
        </w:rPr>
      </w:pPr>
      <w:r>
        <w:rPr>
          <w:rFonts w:ascii="Times New Roman" w:hAnsi="Times New Roman" w:cs="Times New Roman"/>
          <w:bCs/>
          <w:color w:val="auto"/>
          <w:sz w:val="28"/>
          <w:szCs w:val="28"/>
          <w:lang w:eastAsia="ru-RU"/>
        </w:rPr>
        <w:t>Заключение</w:t>
      </w:r>
      <w:r>
        <w:rPr>
          <w:rFonts w:ascii="Times New Roman" w:hAnsi="Times New Roman" w:cs="Times New Roman"/>
          <w:bCs/>
          <w:color w:val="auto"/>
          <w:sz w:val="28"/>
          <w:szCs w:val="28"/>
        </w:rPr>
        <w:ptab w:relativeTo="margin" w:alignment="right" w:leader="dot"/>
      </w:r>
      <w:r>
        <w:rPr>
          <w:rFonts w:hint="eastAsia" w:ascii="Times New Roman" w:hAnsi="Times New Roman" w:cs="Times New Roman"/>
          <w:bCs/>
          <w:color w:val="auto"/>
          <w:sz w:val="28"/>
          <w:szCs w:val="28"/>
          <w:lang w:val="en-US" w:eastAsia="zh-CN"/>
        </w:rPr>
        <w:t>90</w:t>
      </w:r>
    </w:p>
    <w:p>
      <w:pPr>
        <w:spacing w:after="0" w:line="360" w:lineRule="auto"/>
        <w:jc w:val="both"/>
        <w:rPr>
          <w:rFonts w:hint="eastAsia" w:ascii="Times New Roman" w:hAnsi="Times New Roman" w:cs="Times New Roman" w:eastAsiaTheme="minorEastAsia"/>
          <w:bCs/>
          <w:color w:val="auto"/>
          <w:sz w:val="28"/>
          <w:szCs w:val="28"/>
          <w:lang w:val="en-US" w:eastAsia="zh-CN"/>
        </w:rPr>
      </w:pPr>
      <w:r>
        <w:rPr>
          <w:rFonts w:ascii="Times New Roman" w:hAnsi="Times New Roman" w:cs="Times New Roman"/>
          <w:bCs/>
          <w:color w:val="auto"/>
          <w:sz w:val="28"/>
          <w:szCs w:val="28"/>
          <w:lang w:eastAsia="ru-RU"/>
        </w:rPr>
        <w:t>Литература</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9</w:t>
      </w:r>
      <w:r>
        <w:rPr>
          <w:rFonts w:hint="eastAsia" w:ascii="Times New Roman" w:hAnsi="Times New Roman" w:cs="Times New Roman"/>
          <w:bCs/>
          <w:color w:val="auto"/>
          <w:sz w:val="28"/>
          <w:szCs w:val="28"/>
          <w:lang w:val="en-US" w:eastAsia="zh-CN"/>
        </w:rPr>
        <w:t>5</w:t>
      </w:r>
    </w:p>
    <w:p>
      <w:pPr>
        <w:spacing w:after="0" w:line="360" w:lineRule="auto"/>
        <w:rPr>
          <w:rFonts w:hint="eastAsia" w:ascii="Times New Roman" w:hAnsi="Times New Roman" w:cs="Times New Roman"/>
          <w:bCs/>
          <w:color w:val="auto"/>
          <w:sz w:val="28"/>
          <w:szCs w:val="28"/>
          <w:lang w:val="en-US" w:eastAsia="zh-CN"/>
        </w:rPr>
      </w:pPr>
      <w:r>
        <w:rPr>
          <w:rFonts w:ascii="Times New Roman" w:hAnsi="Times New Roman" w:cs="Times New Roman"/>
          <w:color w:val="auto"/>
          <w:kern w:val="2"/>
          <w:sz w:val="28"/>
          <w:szCs w:val="28"/>
          <w:lang w:eastAsia="zh-CN"/>
        </w:rPr>
        <w:t>Приложения</w:t>
      </w:r>
      <w:r>
        <w:rPr>
          <w:rFonts w:hint="eastAsia" w:ascii="Times New Roman" w:hAnsi="Times New Roman" w:cs="Times New Roman"/>
          <w:color w:val="auto"/>
          <w:kern w:val="2"/>
          <w:sz w:val="28"/>
          <w:szCs w:val="28"/>
          <w:lang w:val="en-US" w:eastAsia="zh-CN"/>
        </w:rPr>
        <w:t xml:space="preserve"> 1</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10</w:t>
      </w:r>
      <w:r>
        <w:rPr>
          <w:rFonts w:hint="eastAsia" w:ascii="Times New Roman" w:hAnsi="Times New Roman" w:cs="Times New Roman"/>
          <w:bCs/>
          <w:color w:val="auto"/>
          <w:sz w:val="28"/>
          <w:szCs w:val="28"/>
          <w:lang w:val="en-US" w:eastAsia="zh-CN"/>
        </w:rPr>
        <w:t>1</w:t>
      </w:r>
    </w:p>
    <w:p>
      <w:pPr>
        <w:spacing w:after="0" w:line="360" w:lineRule="auto"/>
        <w:rPr>
          <w:rFonts w:hint="eastAsia" w:ascii="Times New Roman" w:hAnsi="Times New Roman" w:cs="Times New Roman" w:eastAsiaTheme="minorEastAsia"/>
          <w:bCs/>
          <w:color w:val="auto"/>
          <w:sz w:val="28"/>
          <w:szCs w:val="28"/>
          <w:lang w:val="en-US" w:eastAsia="zh-CN"/>
        </w:rPr>
      </w:pPr>
      <w:r>
        <w:rPr>
          <w:rFonts w:ascii="Times New Roman" w:hAnsi="Times New Roman" w:cs="Times New Roman"/>
          <w:color w:val="auto"/>
          <w:kern w:val="2"/>
          <w:sz w:val="28"/>
          <w:szCs w:val="28"/>
          <w:lang w:eastAsia="zh-CN"/>
        </w:rPr>
        <w:t>Приложения</w:t>
      </w:r>
      <w:r>
        <w:rPr>
          <w:rFonts w:hint="eastAsia" w:ascii="Times New Roman" w:hAnsi="Times New Roman" w:cs="Times New Roman"/>
          <w:color w:val="auto"/>
          <w:kern w:val="2"/>
          <w:sz w:val="28"/>
          <w:szCs w:val="28"/>
          <w:lang w:val="en-US" w:eastAsia="zh-CN"/>
        </w:rPr>
        <w:t xml:space="preserve"> 2</w:t>
      </w:r>
      <w:r>
        <w:rPr>
          <w:rFonts w:ascii="Times New Roman" w:hAnsi="Times New Roman" w:cs="Times New Roman"/>
          <w:bCs/>
          <w:color w:val="auto"/>
          <w:sz w:val="28"/>
          <w:szCs w:val="28"/>
        </w:rPr>
        <w:ptab w:relativeTo="margin" w:alignment="right" w:leader="dot"/>
      </w:r>
      <w:r>
        <w:rPr>
          <w:rFonts w:ascii="Times New Roman" w:hAnsi="Times New Roman" w:cs="Times New Roman"/>
          <w:bCs/>
          <w:color w:val="auto"/>
          <w:sz w:val="28"/>
          <w:szCs w:val="28"/>
        </w:rPr>
        <w:t>10</w:t>
      </w:r>
      <w:r>
        <w:rPr>
          <w:rFonts w:hint="eastAsia" w:ascii="Times New Roman" w:hAnsi="Times New Roman" w:cs="Times New Roman"/>
          <w:bCs/>
          <w:color w:val="auto"/>
          <w:sz w:val="28"/>
          <w:szCs w:val="28"/>
          <w:lang w:val="en-US" w:eastAsia="zh-CN"/>
        </w:rPr>
        <w:t>6</w:t>
      </w:r>
    </w:p>
    <w:p>
      <w:pPr>
        <w:spacing w:after="0" w:line="360" w:lineRule="auto"/>
        <w:rPr>
          <w:rFonts w:hint="eastAsia" w:ascii="Times New Roman" w:hAnsi="Times New Roman" w:cs="Times New Roman"/>
          <w:bCs/>
          <w:color w:val="auto"/>
          <w:sz w:val="28"/>
          <w:szCs w:val="28"/>
          <w:lang w:val="en-US" w:eastAsia="zh-CN"/>
        </w:rPr>
      </w:pPr>
    </w:p>
    <w:p>
      <w:pPr>
        <w:spacing w:after="0" w:line="360" w:lineRule="auto"/>
        <w:jc w:val="both"/>
        <w:rPr>
          <w:rFonts w:ascii="Times New Roman" w:hAnsi="Times New Roman" w:cs="Times New Roman"/>
          <w:b/>
          <w:color w:val="auto"/>
          <w:sz w:val="28"/>
          <w:szCs w:val="28"/>
        </w:rPr>
        <w:sectPr>
          <w:footerReference r:id="rId7" w:type="first"/>
          <w:footerReference r:id="rId6" w:type="default"/>
          <w:pgSz w:w="11906" w:h="16838"/>
          <w:pgMar w:top="1134" w:right="850" w:bottom="1134" w:left="1701" w:header="708" w:footer="708" w:gutter="0"/>
          <w:pgNumType w:fmt="decimal" w:start="2"/>
          <w:cols w:space="708" w:num="1"/>
          <w:titlePg/>
          <w:docGrid w:linePitch="360" w:charSpace="0"/>
        </w:sectPr>
      </w:pPr>
    </w:p>
    <w:p>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Введение</w:t>
      </w:r>
    </w:p>
    <w:p>
      <w:pPr>
        <w:spacing w:after="0" w:line="360" w:lineRule="auto"/>
        <w:rPr>
          <w:rFonts w:ascii="Times New Roman" w:hAnsi="Times New Roman" w:cs="Times New Roman"/>
          <w:b/>
          <w:color w:val="auto"/>
          <w:sz w:val="28"/>
          <w:szCs w:val="28"/>
        </w:rPr>
      </w:pP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lang w:val="en-US"/>
        </w:rPr>
        <w:t>XXI</w:t>
      </w:r>
      <w:r>
        <w:rPr>
          <w:rFonts w:ascii="Times New Roman" w:hAnsi="Times New Roman" w:cs="Times New Roman"/>
          <w:color w:val="auto"/>
          <w:sz w:val="28"/>
          <w:szCs w:val="28"/>
        </w:rPr>
        <w:t xml:space="preserve"> век является эпохой глобализации, периодом наиболее активного развития инновационных технологий. Трансформации, происходящие сегодня в обществе, затрагивают абсолютно все сферы жизнедеятельности человека. Одной из наиболее ярких черт современности является развитие информационно-коммуникационных технологий. Так, глобальная сеть сегодня открывает совершенно новые широкие возможности для человека, в том числе и в сфере образования. Результатом информационного развития является появление новой формы образовательной деятельности – дистанционной.</w:t>
      </w:r>
      <w:r>
        <w:rPr>
          <w:rStyle w:val="18"/>
          <w:rFonts w:ascii="Times New Roman" w:hAnsi="Times New Roman" w:cs="Times New Roman"/>
          <w:color w:val="auto"/>
          <w:sz w:val="28"/>
          <w:szCs w:val="28"/>
        </w:rPr>
        <w:footnoteReference w:id="0"/>
      </w:r>
      <w:r>
        <w:rPr>
          <w:rFonts w:ascii="Times New Roman" w:hAnsi="Times New Roman" w:cs="Times New Roman"/>
          <w:color w:val="auto"/>
          <w:sz w:val="28"/>
          <w:szCs w:val="28"/>
        </w:rPr>
        <w:t xml:space="preserve"> </w:t>
      </w: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rPr>
        <w:t>Актуальность</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настоящего диссертационного исследования обусловлена тем, что в Китае, как одной из лидирующих стран в плане инновационного развития, дистанционная форма обучения уже давно является привычной практикой. Массовое школьное образование в Китае и дистанционное образование построены на разных дидактических принципах. Это в свою очередь обуславливает ряд исследовательских вопросов, относительно эффективности и востребованности дистанционной формы образования для школьников. Наибольший интерес для нас с точки зрения национального менталитета и технологических особенностей представляют видео-лекции, как эффективное средство дистанционного образования и часть образовательной культуры. Так, исследование и анализ наиболее успешных китайских практик в данной форме образования позволит применить основные их составляющие в проектировании российской дистанционной формы школьного образования.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В качестве </w:t>
      </w:r>
      <w:r>
        <w:rPr>
          <w:rFonts w:ascii="Times New Roman" w:hAnsi="Times New Roman" w:cs="Times New Roman"/>
          <w:b/>
          <w:color w:val="auto"/>
          <w:sz w:val="28"/>
          <w:szCs w:val="28"/>
        </w:rPr>
        <w:t xml:space="preserve">объекта </w:t>
      </w:r>
      <w:r>
        <w:rPr>
          <w:rFonts w:ascii="Times New Roman" w:hAnsi="Times New Roman" w:cs="Times New Roman"/>
          <w:color w:val="auto"/>
          <w:sz w:val="28"/>
          <w:szCs w:val="28"/>
        </w:rPr>
        <w:t>настоящего исследования рассматриваются лучшие методические практики построения видео-лекций для самообразования школьников и студентов Китая.</w:t>
      </w:r>
      <w:r>
        <w:rPr>
          <w:rFonts w:ascii="Times New Roman" w:hAnsi="Times New Roman" w:cs="Times New Roman"/>
          <w:color w:val="auto"/>
          <w:sz w:val="28"/>
          <w:szCs w:val="28"/>
        </w:rPr>
        <w:tab/>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Предметом </w:t>
      </w:r>
      <w:r>
        <w:rPr>
          <w:rFonts w:ascii="Times New Roman" w:hAnsi="Times New Roman" w:cs="Times New Roman"/>
          <w:color w:val="auto"/>
          <w:sz w:val="28"/>
          <w:szCs w:val="28"/>
        </w:rPr>
        <w:t>исследования являются дистанционные ресурсы для самообразования школьников Китая.</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исследования состоит в том, чтобы проанализировать методические практики построения видео-лекций, как дистанционного ресурса для самообразования школьников Китая.</w:t>
      </w:r>
      <w:r>
        <w:rPr>
          <w:rFonts w:ascii="Times New Roman" w:hAnsi="Times New Roman" w:cs="Times New Roman"/>
          <w:color w:val="auto"/>
          <w:sz w:val="28"/>
          <w:szCs w:val="28"/>
        </w:rPr>
        <w:tab/>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Достижение поставленной цели представляется возможным за счет решения ряда частных </w:t>
      </w:r>
      <w:r>
        <w:rPr>
          <w:rFonts w:ascii="Times New Roman" w:hAnsi="Times New Roman" w:cs="Times New Roman"/>
          <w:b/>
          <w:color w:val="auto"/>
          <w:sz w:val="28"/>
          <w:szCs w:val="28"/>
        </w:rPr>
        <w:t>задач</w:t>
      </w:r>
      <w:r>
        <w:rPr>
          <w:rFonts w:ascii="Times New Roman" w:hAnsi="Times New Roman" w:cs="Times New Roman"/>
          <w:color w:val="auto"/>
          <w:sz w:val="28"/>
          <w:szCs w:val="28"/>
        </w:rPr>
        <w:t xml:space="preserve">: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Анализ научных статей и современных исследований, посвященных методике создания видео-лекций для школьников.</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Проведение контент-анализа открытых образовательных Интернет-ресурсов для выявления лучших методических практик видео-лекций.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Организация и проведение онлайн анкетирования среди учащихся школ Китая на тему «Мотив к дистанционному самообразованию».</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zh-CN"/>
        </w:rPr>
        <w:t>4</w:t>
      </w:r>
      <w:r>
        <w:rPr>
          <w:rFonts w:ascii="Times New Roman" w:hAnsi="Times New Roman" w:cs="Times New Roman"/>
          <w:color w:val="auto"/>
          <w:sz w:val="28"/>
          <w:szCs w:val="28"/>
        </w:rPr>
        <w:t>)</w:t>
      </w:r>
      <w:r>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rPr>
        <w:t xml:space="preserve">Проведение статистического анализа анкет и сравнение мотива к дистанционному самообразованию китайских и корейских школьников;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zh-CN"/>
        </w:rPr>
        <w:t>5</w:t>
      </w:r>
      <w:r>
        <w:rPr>
          <w:rFonts w:ascii="Times New Roman" w:hAnsi="Times New Roman" w:cs="Times New Roman"/>
          <w:color w:val="auto"/>
          <w:sz w:val="28"/>
          <w:szCs w:val="28"/>
        </w:rPr>
        <w:t>) Создание навигатора видео-лекций для самостоятельного изучения русского языка школьниками и студентами Китая.</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Методология исследования. </w:t>
      </w:r>
      <w:r>
        <w:rPr>
          <w:rFonts w:ascii="Times New Roman" w:hAnsi="Times New Roman" w:cs="Times New Roman"/>
          <w:color w:val="auto"/>
          <w:sz w:val="28"/>
          <w:szCs w:val="28"/>
        </w:rPr>
        <w:t xml:space="preserve">Проблема дистанционного образования молодежи за последние несколько лет приобрела особую значимость и актуальность. На основании проведенного теоретического исследования мы осмелились предположить, что дистанционные ресурсы, в частности – онлайн-лекции, являются эффективным средством саморазвития китайских школьников. </w:t>
      </w:r>
    </w:p>
    <w:p>
      <w:pPr>
        <w:spacing w:after="0" w:line="360" w:lineRule="auto"/>
        <w:ind w:firstLine="708"/>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Целая аудитория онлайн ресурсов – школьники и студенты. Эмпирический исследования проводились среди студентов, которые уже имеют результативный опыт самообразования. </w:t>
      </w:r>
    </w:p>
    <w:p>
      <w:pPr>
        <w:spacing w:after="0" w:line="360" w:lineRule="auto"/>
        <w:ind w:firstLine="708"/>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rPr>
        <w:t>На основании теоретического анализа и практического исследования мы разработали проект «Волшебный мир русского языка 'Русский язык с нами'», предназначенный для китайских школьников, занимающихся изучением русского языка. В данном случае нами был применен метод моделирования ситуаций и бизнес-планирования.</w:t>
      </w:r>
    </w:p>
    <w:p>
      <w:pPr>
        <w:spacing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Гипотезой </w:t>
      </w:r>
      <w:r>
        <w:rPr>
          <w:rFonts w:ascii="Times New Roman" w:hAnsi="Times New Roman" w:cs="Times New Roman"/>
          <w:color w:val="auto"/>
          <w:sz w:val="28"/>
          <w:szCs w:val="28"/>
        </w:rPr>
        <w:t>исследования послужили следующие предположения:</w:t>
      </w:r>
      <w:r>
        <w:rPr>
          <w:rFonts w:ascii="Times New Roman" w:hAnsi="Times New Roman" w:cs="Times New Roman"/>
          <w:color w:val="auto"/>
          <w:sz w:val="28"/>
          <w:szCs w:val="28"/>
          <w:lang w:val="uk-UA"/>
        </w:rPr>
        <w:t xml:space="preserve">  </w:t>
      </w:r>
    </w:p>
    <w:p>
      <w:pPr>
        <w:pStyle w:val="23"/>
        <w:numPr>
          <w:ilvl w:val="0"/>
          <w:numId w:val="3"/>
        </w:numPr>
        <w:spacing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Китайские студенты занимаются изучением русского языка преимущественно, потому что это является одним из требований</w:t>
      </w:r>
      <w:r>
        <w:rPr>
          <w:rFonts w:hint="eastAsia"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 xml:space="preserve">при обучении в </w:t>
      </w:r>
      <w:r>
        <w:rPr>
          <w:rFonts w:ascii="Times New Roman" w:hAnsi="Times New Roman" w:cs="Times New Roman"/>
          <w:color w:val="auto"/>
          <w:sz w:val="28"/>
          <w:szCs w:val="28"/>
        </w:rPr>
        <w:t xml:space="preserve">высших учебных заведениях; </w:t>
      </w:r>
    </w:p>
    <w:p>
      <w:pPr>
        <w:pStyle w:val="23"/>
        <w:numPr>
          <w:ilvl w:val="0"/>
          <w:numId w:val="3"/>
        </w:numPr>
        <w:spacing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Китайские студенты воспринимают онлайн-лекции преимущественно как важный источник саморазвития, повышающий их образовательный уровень знания русского языка.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База исследования. </w:t>
      </w:r>
      <w:r>
        <w:rPr>
          <w:rFonts w:ascii="Times New Roman" w:hAnsi="Times New Roman" w:cs="Times New Roman"/>
          <w:color w:val="auto"/>
          <w:sz w:val="28"/>
          <w:szCs w:val="28"/>
        </w:rPr>
        <w:t xml:space="preserve">Проблема дистанционного образования активно изучается как отечественными, так и иностранными исследователям. Так, к данному понятию обращались прежде всего – Ахметова Д.З. (2009); Богомолов А.Н. (2008); Гриневич Е.А. (2008); Ли Ю (2012); Ло С. (2015); Морозова И.Г. (2014); Хольнова Е.Н. (2014); Цзян Ц. (2007); Цзян С. (2009); Щукин А.Н. (2011); </w:t>
      </w:r>
      <w:r>
        <w:rPr>
          <w:rFonts w:ascii="Times New Roman" w:hAnsi="Times New Roman" w:cs="Times New Roman"/>
          <w:color w:val="auto"/>
          <w:sz w:val="28"/>
          <w:szCs w:val="28"/>
          <w:lang w:val="en-US"/>
        </w:rPr>
        <w:t>Li</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Huina</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Nan</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w:t>
      </w:r>
      <w:r>
        <w:rPr>
          <w:rFonts w:ascii="Times New Roman" w:hAnsi="Times New Roman" w:cs="Times New Roman"/>
          <w:color w:val="auto"/>
          <w:sz w:val="28"/>
          <w:szCs w:val="28"/>
        </w:rPr>
        <w:t xml:space="preserve">. (2009); </w:t>
      </w:r>
      <w:r>
        <w:rPr>
          <w:rFonts w:ascii="Times New Roman" w:hAnsi="Times New Roman" w:cs="Times New Roman"/>
          <w:color w:val="auto"/>
          <w:sz w:val="28"/>
          <w:szCs w:val="28"/>
          <w:lang w:val="en-US"/>
        </w:rPr>
        <w:t>Ren</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G</w:t>
      </w:r>
      <w:r>
        <w:rPr>
          <w:rFonts w:ascii="Times New Roman" w:hAnsi="Times New Roman" w:cs="Times New Roman"/>
          <w:color w:val="auto"/>
          <w:sz w:val="28"/>
          <w:szCs w:val="28"/>
        </w:rPr>
        <w:t>. (2007)</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en-US"/>
        </w:rPr>
        <w:t>Xiaobin</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L</w:t>
      </w:r>
      <w:r>
        <w:rPr>
          <w:rFonts w:ascii="Times New Roman" w:hAnsi="Times New Roman" w:cs="Times New Roman"/>
          <w:color w:val="auto"/>
          <w:sz w:val="28"/>
          <w:szCs w:val="28"/>
        </w:rPr>
        <w:t xml:space="preserve">. (2013).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Ключевые понятия: </w:t>
      </w:r>
      <w:r>
        <w:rPr>
          <w:rFonts w:ascii="Times New Roman" w:hAnsi="Times New Roman" w:cs="Times New Roman"/>
          <w:color w:val="auto"/>
          <w:sz w:val="28"/>
          <w:szCs w:val="28"/>
        </w:rPr>
        <w:t xml:space="preserve">образование, дистанционное образование, видео-лекции, онлайн-образование, школьники, студенты, китайская молодежь, самообразование, русский язык, изучение русского языка как иностранного, глобальная сеть Интернет. </w:t>
      </w:r>
    </w:p>
    <w:p>
      <w:pPr>
        <w:spacing w:after="0" w:line="360" w:lineRule="auto"/>
        <w:ind w:firstLine="708"/>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Этапы исследования.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Первый этап – аналитический (2016-2017 гг.). Анализ теоретических источников в области педагогики, психологии, филологии, лингвистики. Определение целей, задач, гипотез, предмета и объекта исследования. Использование методов теоретического анализа, сравнения, систематизации материала, классификации, обобщения и построения.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Второй этап – диагностический (2016-2017 гг.). Создание эмпирической базы исследования, подбор выборки исследования. Разработка критериев исследования, анализ опыта использования онлайн видео-лекций в рамках изучения русского языка как иностранного китайскими студентами. Анализ дистанционных ресурсов самообразования с использованием методов наблюдения, сравнения и контент-анализа.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Третий этап – практический (2017-2018 гг.). Разработка бизнес-плана проекта «Волшебный мир русского языка 'Русский язык с нами'». Конструирование и апробация образовательного ресурса «Волшебный мир русского языка 'Русский язык с нами'».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Практическая значимость </w:t>
      </w:r>
      <w:r>
        <w:rPr>
          <w:rFonts w:ascii="Times New Roman" w:hAnsi="Times New Roman" w:cs="Times New Roman"/>
          <w:color w:val="auto"/>
          <w:sz w:val="28"/>
          <w:szCs w:val="28"/>
        </w:rPr>
        <w:t xml:space="preserve">настоящего исследования состоит в том, что был создан проект «Волшебный мир русского языка 'Русский язык с нами'», предназначенный для изучения русского языка как иностранного китайскими школьниками в режиме онлайн. </w:t>
      </w:r>
    </w:p>
    <w:p>
      <w:pPr>
        <w:spacing w:after="0" w:line="360" w:lineRule="auto"/>
        <w:ind w:firstLine="708"/>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Положения, выносимые на защиту: </w:t>
      </w:r>
    </w:p>
    <w:p>
      <w:pPr>
        <w:spacing w:after="0" w:line="360" w:lineRule="auto"/>
        <w:ind w:firstLine="560" w:firstLineChars="20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 ходе теоретического исследования нами было выяснено: </w:t>
      </w:r>
    </w:p>
    <w:p>
      <w:pPr>
        <w:numPr>
          <w:ilvl w:val="0"/>
          <w:numId w:val="4"/>
        </w:num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Одной из наиболее известных и широко используемых форм проведения дистанционных занятий на сегодняшний день является видео-лекция. Видео-лекция является основным источником получения теоретической и практической информации в системе дистанционного обучения.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 Оптимальной продолжительностью видео-лекции для студентов является, как правило – около часа, для школьников – около 30 минут. Продолжительность видео-лекции в рамках дополнительного образования может достигать около 15 минут. </w:t>
      </w:r>
    </w:p>
    <w:p>
      <w:pPr>
        <w:pStyle w:val="12"/>
        <w:spacing w:before="0" w:beforeAutospacing="0" w:after="0" w:afterAutospacing="0" w:line="360" w:lineRule="auto"/>
        <w:ind w:firstLine="705"/>
        <w:jc w:val="both"/>
        <w:textAlignment w:val="baseline"/>
        <w:rPr>
          <w:color w:val="auto"/>
          <w:sz w:val="28"/>
          <w:szCs w:val="28"/>
        </w:rPr>
      </w:pPr>
      <w:r>
        <w:rPr>
          <w:color w:val="auto"/>
          <w:sz w:val="28"/>
          <w:szCs w:val="28"/>
        </w:rPr>
        <w:t>3) Большинство студентов изучают русский язык в личных целях или потому, что это является одним из требований их высшего учебного заведения и занимаются этим уже на протяжении более 3-х лет. Целью самообразования студентов является системное получение знаний и навыков. Среди китайских девушек более популярно изучение русского языка самостоятельно, чем среди китайских юношей.</w:t>
      </w:r>
    </w:p>
    <w:p>
      <w:pPr>
        <w:pStyle w:val="12"/>
        <w:spacing w:before="0" w:beforeAutospacing="0" w:after="0" w:afterAutospacing="0" w:line="360" w:lineRule="auto"/>
        <w:ind w:firstLine="705"/>
        <w:jc w:val="both"/>
        <w:textAlignment w:val="baseline"/>
        <w:rPr>
          <w:color w:val="auto"/>
          <w:sz w:val="28"/>
          <w:szCs w:val="28"/>
        </w:rPr>
      </w:pPr>
      <w:r>
        <w:rPr>
          <w:color w:val="auto"/>
          <w:sz w:val="28"/>
          <w:szCs w:val="28"/>
        </w:rPr>
        <w:t xml:space="preserve">4) Большинство студентов изучают русский язык пока традиционным способом с помощью книг или мобильных приложений (электронный учебник), и менее востребованными формами подготовки сегодня являются репетиторство и онлайн-курсы, как основной тренд развития современного образования. </w:t>
      </w:r>
    </w:p>
    <w:p>
      <w:pPr>
        <w:pStyle w:val="12"/>
        <w:spacing w:before="0" w:beforeAutospacing="0" w:after="0" w:afterAutospacing="0" w:line="360" w:lineRule="auto"/>
        <w:ind w:firstLine="705"/>
        <w:jc w:val="both"/>
        <w:textAlignment w:val="baseline"/>
        <w:rPr>
          <w:color w:val="auto"/>
          <w:sz w:val="28"/>
          <w:szCs w:val="28"/>
        </w:rPr>
      </w:pPr>
      <w:r>
        <w:rPr>
          <w:color w:val="auto"/>
          <w:sz w:val="28"/>
          <w:szCs w:val="28"/>
        </w:rPr>
        <w:t xml:space="preserve">5) Эффективность онлайн-лекций определяется прежде всего уровнем квалификации педагога-лектора. Это является основополагающим факторов при выборе курса онлайн-лекций.  </w:t>
      </w:r>
    </w:p>
    <w:p>
      <w:pPr>
        <w:pStyle w:val="12"/>
        <w:spacing w:before="0" w:beforeAutospacing="0" w:after="0" w:afterAutospacing="0" w:line="360" w:lineRule="auto"/>
        <w:ind w:firstLine="705"/>
        <w:jc w:val="both"/>
        <w:textAlignment w:val="baseline"/>
        <w:rPr>
          <w:color w:val="auto"/>
          <w:sz w:val="28"/>
          <w:szCs w:val="28"/>
        </w:rPr>
      </w:pPr>
      <w:r>
        <w:rPr>
          <w:b/>
          <w:color w:val="auto"/>
          <w:sz w:val="28"/>
          <w:szCs w:val="28"/>
        </w:rPr>
        <w:t xml:space="preserve">Апробация работы. </w:t>
      </w:r>
      <w:r>
        <w:rPr>
          <w:color w:val="auto"/>
          <w:sz w:val="28"/>
          <w:szCs w:val="28"/>
        </w:rPr>
        <w:t xml:space="preserve">Результаты проведенного исследования отражены в публикациях в научно-педагогическом журнале. </w:t>
      </w:r>
    </w:p>
    <w:p>
      <w:pPr>
        <w:pStyle w:val="12"/>
        <w:spacing w:before="0" w:beforeAutospacing="0" w:after="0" w:afterAutospacing="0" w:line="360" w:lineRule="auto"/>
        <w:ind w:firstLine="705"/>
        <w:jc w:val="both"/>
        <w:textAlignment w:val="baseline"/>
        <w:rPr>
          <w:color w:val="auto"/>
          <w:sz w:val="28"/>
          <w:szCs w:val="28"/>
        </w:rPr>
      </w:pPr>
      <w:r>
        <w:rPr>
          <w:b/>
          <w:color w:val="auto"/>
          <w:sz w:val="28"/>
          <w:szCs w:val="28"/>
        </w:rPr>
        <w:t xml:space="preserve">Структура выпускной квалификационной работы </w:t>
      </w:r>
      <w:r>
        <w:rPr>
          <w:color w:val="auto"/>
          <w:sz w:val="28"/>
          <w:szCs w:val="28"/>
        </w:rPr>
        <w:t>отражает общий замысел исследования и состоит из введения, трех глав, вывод после каждой главы, заключения, списка литературы и источников (52 источника) и приложение. Работа выполнена на 1</w:t>
      </w:r>
      <w:r>
        <w:rPr>
          <w:rFonts w:hint="eastAsia" w:eastAsia="宋体"/>
          <w:color w:val="auto"/>
          <w:sz w:val="28"/>
          <w:szCs w:val="28"/>
          <w:lang w:val="en-US" w:eastAsia="zh-CN"/>
        </w:rPr>
        <w:t>11</w:t>
      </w:r>
      <w:r>
        <w:rPr>
          <w:color w:val="auto"/>
          <w:sz w:val="28"/>
          <w:szCs w:val="28"/>
        </w:rPr>
        <w:t xml:space="preserve"> страницах. </w:t>
      </w:r>
    </w:p>
    <w:p>
      <w:pPr>
        <w:pStyle w:val="12"/>
        <w:spacing w:before="0" w:beforeAutospacing="0" w:after="0" w:afterAutospacing="0" w:line="360" w:lineRule="auto"/>
        <w:ind w:firstLine="705"/>
        <w:jc w:val="both"/>
        <w:textAlignment w:val="baseline"/>
        <w:rPr>
          <w:color w:val="auto"/>
          <w:sz w:val="28"/>
          <w:szCs w:val="28"/>
        </w:rPr>
      </w:pPr>
    </w:p>
    <w:p>
      <w:pPr>
        <w:pStyle w:val="12"/>
        <w:spacing w:before="0" w:beforeAutospacing="0" w:after="0" w:afterAutospacing="0" w:line="360" w:lineRule="auto"/>
        <w:ind w:firstLine="705"/>
        <w:jc w:val="both"/>
        <w:textAlignment w:val="baseline"/>
        <w:rPr>
          <w:color w:val="auto"/>
          <w:sz w:val="28"/>
          <w:szCs w:val="28"/>
        </w:rPr>
      </w:pPr>
    </w:p>
    <w:p>
      <w:pPr>
        <w:pStyle w:val="12"/>
        <w:spacing w:before="0" w:beforeAutospacing="0" w:after="0" w:afterAutospacing="0" w:line="360" w:lineRule="auto"/>
        <w:ind w:firstLine="705"/>
        <w:jc w:val="both"/>
        <w:textAlignment w:val="baseline"/>
        <w:rPr>
          <w:color w:val="auto"/>
          <w:sz w:val="28"/>
          <w:szCs w:val="28"/>
        </w:rPr>
      </w:pPr>
    </w:p>
    <w:p>
      <w:pPr>
        <w:pStyle w:val="12"/>
        <w:spacing w:before="0" w:beforeAutospacing="0" w:after="0" w:afterAutospacing="0" w:line="360" w:lineRule="auto"/>
        <w:ind w:firstLine="705"/>
        <w:jc w:val="both"/>
        <w:textAlignment w:val="baseline"/>
        <w:rPr>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after="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ГЛАВА 1. ДИСТАНЦИОННОЕ ОБРАЗОВАНИЕ В КИТАЕ</w:t>
      </w:r>
    </w:p>
    <w:p>
      <w:pPr>
        <w:spacing w:before="24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 История и современное состояние дистанционного образования в Китае</w:t>
      </w: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rPr>
        <w:t xml:space="preserve">Начало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 конец 40-х годов.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 является периодом зарождения и развития дистанционного образования в Китае. В рамках новой истории отмечается, что предпосылки появления дистанционной формы образования в Китае появились уже в конце </w:t>
      </w:r>
      <w:r>
        <w:rPr>
          <w:rFonts w:ascii="Times New Roman" w:hAnsi="Times New Roman" w:cs="Times New Roman"/>
          <w:color w:val="auto"/>
          <w:sz w:val="28"/>
          <w:szCs w:val="28"/>
          <w:lang w:val="en-US"/>
        </w:rPr>
        <w:t>XIX</w:t>
      </w:r>
      <w:r>
        <w:rPr>
          <w:rFonts w:ascii="Times New Roman" w:hAnsi="Times New Roman" w:cs="Times New Roman"/>
          <w:color w:val="auto"/>
          <w:sz w:val="28"/>
          <w:szCs w:val="28"/>
        </w:rPr>
        <w:t xml:space="preserve"> – начале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Необходимо уточнить, что это намного позднее, чем в других странах мира.</w:t>
      </w:r>
      <w:r>
        <w:rPr>
          <w:rStyle w:val="18"/>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Обратимся немного к истории.</w:t>
      </w:r>
      <w:r>
        <w:rPr>
          <w:rStyle w:val="18"/>
          <w:rFonts w:ascii="Times New Roman" w:hAnsi="Times New Roman" w:cs="Times New Roman"/>
          <w:color w:val="auto"/>
          <w:sz w:val="28"/>
          <w:szCs w:val="28"/>
        </w:rPr>
        <w:footnoteReference w:id="2"/>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В китайской истории широко известными являются понятия «Сто дней реформ» (1898 год – проваленная попытка реформ династии Цин), революция 1911 года – «Синьхайская революция», движение «4 мая 1919 года».</w:t>
      </w:r>
      <w:r>
        <w:rPr>
          <w:rStyle w:val="18"/>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Именно эти события способствовали появлению и развитию новой литературы, системы нового школьного образования в Китае. После них начали развиваться новые педагогические технологии, которые основывались на достижениях не только китайских ученых, но и исследователей многих зарубежных стран. В этот период и произошло зарождение новой системы школьного образования в Китае.</w:t>
      </w:r>
      <w:r>
        <w:rPr>
          <w:rStyle w:val="18"/>
          <w:rFonts w:ascii="Times New Roman" w:hAnsi="Times New Roman" w:cs="Times New Roman"/>
          <w:color w:val="auto"/>
          <w:sz w:val="28"/>
          <w:szCs w:val="28"/>
        </w:rPr>
        <w:footnoteReference w:id="4"/>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Особый вклад в развитие новой системы школьного образования в Китае внес Сай Юаньпэй в 1902-м году, который создал и обосновал способ обучения через переписку в рамках развития народного образования.</w:t>
      </w:r>
      <w:r>
        <w:rPr>
          <w:rStyle w:val="18"/>
          <w:rFonts w:ascii="Times New Roman" w:hAnsi="Times New Roman" w:cs="Times New Roman"/>
          <w:color w:val="auto"/>
          <w:sz w:val="28"/>
          <w:szCs w:val="28"/>
        </w:rPr>
        <w:footnoteReference w:id="5"/>
      </w:r>
      <w:r>
        <w:rPr>
          <w:rFonts w:ascii="Times New Roman" w:hAnsi="Times New Roman" w:cs="Times New Roman"/>
          <w:color w:val="auto"/>
          <w:sz w:val="28"/>
          <w:szCs w:val="28"/>
        </w:rPr>
        <w:t xml:space="preserve"> Именно это имя связано с зарождением и начальным этапом развития дистанционной (заочной) школы в китайском обществе.</w:t>
      </w:r>
      <w:r>
        <w:rPr>
          <w:rStyle w:val="18"/>
          <w:rFonts w:ascii="Times New Roman" w:hAnsi="Times New Roman" w:cs="Times New Roman"/>
          <w:color w:val="auto"/>
          <w:sz w:val="28"/>
          <w:szCs w:val="28"/>
        </w:rPr>
        <w:footnoteReference w:id="6"/>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Начало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является переломным моментом в развитии дистанционного образования в Китае. Так, в этом время в образовательной практике начали активно использоваться аудио визуальные методы обучения, соответствующие электроприборы.</w:t>
      </w:r>
      <w:r>
        <w:rPr>
          <w:rStyle w:val="18"/>
          <w:rFonts w:ascii="Times New Roman" w:hAnsi="Times New Roman" w:cs="Times New Roman"/>
          <w:color w:val="auto"/>
          <w:sz w:val="28"/>
          <w:szCs w:val="28"/>
        </w:rPr>
        <w:footnoteReference w:id="7"/>
      </w:r>
      <w:r>
        <w:rPr>
          <w:rFonts w:ascii="Times New Roman" w:hAnsi="Times New Roman" w:cs="Times New Roman"/>
          <w:color w:val="auto"/>
          <w:sz w:val="28"/>
          <w:szCs w:val="28"/>
        </w:rPr>
        <w:t xml:space="preserve"> В это же время в образовательной деятельности началось активное использование проекторов и фильмов для проведения занятий студентам и школьникам. Несколько позднее в образовательный процесс было внедрено радио, проигрыватели, а также аудиозаписи, в качестве дидактического материала, которые повсеместно копировались и распространялись среди множества китайских учебных заведений.</w:t>
      </w:r>
      <w:r>
        <w:rPr>
          <w:rStyle w:val="18"/>
          <w:rFonts w:ascii="Times New Roman" w:hAnsi="Times New Roman" w:cs="Times New Roman"/>
          <w:color w:val="auto"/>
          <w:sz w:val="28"/>
          <w:szCs w:val="28"/>
        </w:rPr>
        <w:footnoteReference w:id="8"/>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Не менее важный вклад в развитие дистанционной формы образования в Китае внес известный педагог Тао Синчжи, который с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начал осуществлять и активно пропагандировать электронное преподавание в рамках общеобразовательных учебных заведений. Он был сторонником и пользователем этих методов и прибегал к ним на своих занятиях. В своей педагогической деятельности он использовал проекторы, кинофильмы, радиоприемники, занимался организацией образовательного радио на местной радиостанции.</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В июле 1936 года в Министерстве образования в старом Китае был сформирован комитет преподавания с использованием фильмов. Этот метод обучения был распространен и использовался в более чем 80 регионах страны.</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В начале 30-х годов в китайской образовательной практике появилась новая форма преподавания – с помощью радиовещания. Ее сущность заключается в том, что были организованы специальные радиопередачи для обычных людей, где преподаватели высших учебных заведений, просто интересные и знающие, образованные люди делились научными знаниями.</w:t>
      </w:r>
      <w:r>
        <w:rPr>
          <w:rStyle w:val="18"/>
          <w:rFonts w:ascii="Times New Roman" w:hAnsi="Times New Roman" w:cs="Times New Roman"/>
          <w:color w:val="auto"/>
          <w:sz w:val="28"/>
          <w:szCs w:val="28"/>
        </w:rPr>
        <w:footnoteReference w:id="9"/>
      </w:r>
      <w:r>
        <w:rPr>
          <w:rFonts w:ascii="Times New Roman" w:hAnsi="Times New Roman" w:cs="Times New Roman"/>
          <w:color w:val="auto"/>
          <w:sz w:val="28"/>
          <w:szCs w:val="28"/>
        </w:rPr>
        <w:t xml:space="preserve"> Также в рамках некоторых радиостанций организовывались специальные выступления для школьников.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Начиная с 1936 года в Китае началась реализация программы по обучению с помощью учебников в высших учебных заведениях, которые создавались соответствующими специалистами по поручению Министерства образования. Буквально через год в 1937 году был сформирован комитет преподавания с помощью радио. Им была охвачена 41 зона по всему Китаю.</w:t>
      </w:r>
      <w:r>
        <w:rPr>
          <w:rStyle w:val="18"/>
          <w:rFonts w:ascii="Times New Roman" w:hAnsi="Times New Roman" w:cs="Times New Roman"/>
          <w:color w:val="auto"/>
          <w:sz w:val="28"/>
          <w:szCs w:val="28"/>
        </w:rPr>
        <w:footnoteReference w:id="10"/>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После начала Войны Сопротивления японским захватчикам китайские образовательные программы разделились на три основных типа:</w:t>
      </w:r>
      <w:r>
        <w:rPr>
          <w:rStyle w:val="18"/>
          <w:rFonts w:ascii="Times New Roman" w:hAnsi="Times New Roman" w:cs="Times New Roman"/>
          <w:color w:val="auto"/>
          <w:sz w:val="28"/>
          <w:szCs w:val="28"/>
        </w:rPr>
        <w:footnoteReference w:id="11"/>
      </w:r>
      <w:r>
        <w:rPr>
          <w:rFonts w:ascii="Times New Roman" w:hAnsi="Times New Roman" w:cs="Times New Roman"/>
          <w:color w:val="auto"/>
          <w:sz w:val="28"/>
          <w:szCs w:val="28"/>
        </w:rPr>
        <w:t xml:space="preserve"> </w:t>
      </w:r>
    </w:p>
    <w:p>
      <w:pPr>
        <w:pStyle w:val="23"/>
        <w:numPr>
          <w:ilvl w:val="0"/>
          <w:numId w:val="5"/>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студентов и интеллигенции; </w:t>
      </w:r>
    </w:p>
    <w:p>
      <w:pPr>
        <w:pStyle w:val="23"/>
        <w:numPr>
          <w:ilvl w:val="0"/>
          <w:numId w:val="5"/>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не учащейся молодежи; </w:t>
      </w:r>
    </w:p>
    <w:p>
      <w:pPr>
        <w:pStyle w:val="23"/>
        <w:numPr>
          <w:ilvl w:val="0"/>
          <w:numId w:val="5"/>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для обычных людей.</w:t>
      </w:r>
    </w:p>
    <w:p>
      <w:pPr>
        <w:spacing w:after="0" w:line="360" w:lineRule="auto"/>
        <w:ind w:firstLine="703"/>
        <w:jc w:val="both"/>
        <w:rPr>
          <w:rFonts w:ascii="Times New Roman" w:hAnsi="Times New Roman" w:cs="Times New Roman"/>
          <w:color w:val="auto"/>
          <w:sz w:val="28"/>
          <w:szCs w:val="28"/>
        </w:rPr>
      </w:pPr>
      <w:r>
        <w:rPr>
          <w:rFonts w:ascii="Times New Roman" w:hAnsi="Times New Roman" w:cs="Times New Roman"/>
          <w:color w:val="auto"/>
          <w:sz w:val="28"/>
          <w:szCs w:val="28"/>
        </w:rPr>
        <w:t>Материалы для радиопередач составлялись преимущественно Министерством образования Китая, учеными и специалистами, которые работали в средних и высших учебных заведениях.</w:t>
      </w:r>
      <w:r>
        <w:rPr>
          <w:rStyle w:val="18"/>
          <w:rFonts w:ascii="Times New Roman" w:hAnsi="Times New Roman" w:cs="Times New Roman"/>
          <w:color w:val="auto"/>
          <w:sz w:val="28"/>
          <w:szCs w:val="28"/>
        </w:rPr>
        <w:footnoteReference w:id="12"/>
      </w:r>
    </w:p>
    <w:p>
      <w:pPr>
        <w:spacing w:after="0" w:line="360" w:lineRule="auto"/>
        <w:ind w:firstLine="703"/>
        <w:jc w:val="both"/>
        <w:rPr>
          <w:rFonts w:ascii="Times New Roman" w:hAnsi="Times New Roman" w:cs="Times New Roman"/>
          <w:color w:val="auto"/>
          <w:sz w:val="28"/>
          <w:szCs w:val="28"/>
        </w:rPr>
      </w:pPr>
      <w:r>
        <w:rPr>
          <w:rFonts w:ascii="Times New Roman" w:hAnsi="Times New Roman" w:cs="Times New Roman"/>
          <w:color w:val="auto"/>
          <w:sz w:val="28"/>
          <w:szCs w:val="28"/>
        </w:rPr>
        <w:t>После 1937 года во многих китайских провинциях начали появляться организации по обеспечению электронного образования. И уже в 1940 годы Министерством образования был создан комитет электронного образования, который сформировался на основе объединения комитета образования фильмов и комитета образования радио.</w:t>
      </w:r>
      <w:r>
        <w:rPr>
          <w:rStyle w:val="18"/>
          <w:rFonts w:ascii="Times New Roman" w:hAnsi="Times New Roman" w:cs="Times New Roman"/>
          <w:color w:val="auto"/>
          <w:sz w:val="28"/>
          <w:szCs w:val="28"/>
        </w:rPr>
        <w:footnoteReference w:id="13"/>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Сама дистанционная форма обучения в Китае начала внедряться и активно развиваться в начале 50-х – середине 60-х годов, до начала Культурной революции. Начиная с середины 60-х и до конца 70-х годов из-за событий революции развитие и осуществление дистанционного обучения в китайской образовательной практике было прервано.</w:t>
      </w:r>
      <w:r>
        <w:rPr>
          <w:rStyle w:val="18"/>
          <w:rFonts w:ascii="Times New Roman" w:hAnsi="Times New Roman" w:cs="Times New Roman"/>
          <w:color w:val="auto"/>
          <w:sz w:val="28"/>
          <w:szCs w:val="28"/>
        </w:rPr>
        <w:footnoteReference w:id="14"/>
      </w:r>
      <w:r>
        <w:rPr>
          <w:rFonts w:ascii="Times New Roman" w:hAnsi="Times New Roman" w:cs="Times New Roman"/>
          <w:color w:val="auto"/>
          <w:sz w:val="28"/>
          <w:szCs w:val="28"/>
        </w:rPr>
        <w:t xml:space="preserve"> После революционного периода было создано дистанционное обучение на уровне высших учебных заведений первого и второго поколения. Заочное высшее образование стало отражением дистанционной формы обучения заведений первого поколения. Так, в традиционных высших учебных заведениях Китая начали создаваться отделы по дистанционному обучению, а также отдельные институты дистанционного обучения. Среди них можно отметить главным образом Китайский народный университет и Северо-восточный педагогический университет, как высшие учебные заведения, которые одними из первых в Китае внедрили в свою деятельность практику дистанционного обучения.</w:t>
      </w:r>
      <w:r>
        <w:rPr>
          <w:rStyle w:val="18"/>
          <w:rFonts w:ascii="Times New Roman" w:hAnsi="Times New Roman" w:cs="Times New Roman"/>
          <w:color w:val="auto"/>
          <w:sz w:val="28"/>
          <w:szCs w:val="28"/>
        </w:rPr>
        <w:footnoteReference w:id="15"/>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Высшее образование с использованием радио- и телевизионных форм обучения, как одних из форм дистанционного образования на уровне высших учебных заведений второго поколения начало активно развиваться в начале 60-х годов. Во многих крупных городах Китая начали появляться городские телевизионные университеты.</w:t>
      </w:r>
      <w:r>
        <w:rPr>
          <w:rStyle w:val="18"/>
          <w:rFonts w:ascii="Times New Roman" w:hAnsi="Times New Roman" w:cs="Times New Roman"/>
          <w:color w:val="auto"/>
          <w:sz w:val="28"/>
          <w:szCs w:val="28"/>
        </w:rPr>
        <w:footnoteReference w:id="16"/>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Также в рамках настоящего исследования мы хотели бы затронуть вопрос о предпосылках появления дистанционного образования в Китае. Во многом заочная форма высшего образования в китайском обществе и ее развитие обусловлено политическими, экономическими, социальными и культурными причинами. Китайским правительством заочная форма обучения в обычных высших учебных заведениях воспринималась в качестве важного способа для улучшения теоретического и культурного уровня специалистов, рабочих и крестьян того времени.</w:t>
      </w:r>
      <w:r>
        <w:rPr>
          <w:rStyle w:val="18"/>
          <w:rFonts w:ascii="Times New Roman" w:hAnsi="Times New Roman" w:cs="Times New Roman"/>
          <w:color w:val="auto"/>
          <w:sz w:val="28"/>
          <w:szCs w:val="28"/>
        </w:rPr>
        <w:footnoteReference w:id="17"/>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Периодом наиболее активного развития, взлета и стратегических инновационных разработок в рамах заочного дистанционного обучения в Китае является время, начиная со второй половины 90-х годов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w:t>
      </w:r>
      <w:r>
        <w:rPr>
          <w:rStyle w:val="18"/>
          <w:rFonts w:ascii="Times New Roman" w:hAnsi="Times New Roman" w:cs="Times New Roman"/>
          <w:color w:val="auto"/>
          <w:sz w:val="28"/>
          <w:szCs w:val="28"/>
        </w:rPr>
        <w:footnoteReference w:id="18"/>
      </w:r>
      <w:r>
        <w:rPr>
          <w:rFonts w:ascii="Times New Roman" w:hAnsi="Times New Roman" w:cs="Times New Roman"/>
          <w:color w:val="auto"/>
          <w:sz w:val="28"/>
          <w:szCs w:val="28"/>
        </w:rPr>
        <w:t xml:space="preserve"> Современная форма заочного дистанционного обучения берет свое начало как минимум по двум причинам. Во-первых, многие китайские высшие учебные заведения, включая известнейший авторитетный университет Цинхуа, предложили начать интерактивное заочное обучение. Во-вторых, заочное обучение было одним из проектов ректора хубэйского заочного университета, члена НПКСК Ю Цзинцзюан в рамках Всекитайского собрания народных представителей и Народного политического консультативного совета Китая.</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в это время на дистанционное образование были возложены следующие цели:</w:t>
      </w:r>
      <w:r>
        <w:rPr>
          <w:rStyle w:val="18"/>
          <w:rFonts w:ascii="Times New Roman" w:hAnsi="Times New Roman" w:cs="Times New Roman"/>
          <w:color w:val="auto"/>
          <w:sz w:val="28"/>
          <w:szCs w:val="28"/>
        </w:rPr>
        <w:footnoteReference w:id="19"/>
      </w:r>
      <w:r>
        <w:rPr>
          <w:rFonts w:ascii="Times New Roman" w:hAnsi="Times New Roman" w:cs="Times New Roman"/>
          <w:color w:val="auto"/>
          <w:sz w:val="28"/>
          <w:szCs w:val="28"/>
        </w:rPr>
        <w:t xml:space="preserve"> </w:t>
      </w:r>
    </w:p>
    <w:p>
      <w:pPr>
        <w:pStyle w:val="23"/>
        <w:numPr>
          <w:ilvl w:val="0"/>
          <w:numId w:val="6"/>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ускорить развитие дистанционной формы обучения; </w:t>
      </w:r>
    </w:p>
    <w:p>
      <w:pPr>
        <w:pStyle w:val="23"/>
        <w:numPr>
          <w:ilvl w:val="0"/>
          <w:numId w:val="6"/>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создать открытую систему дистанционного обучения Китая.</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Все это происходило на фоне международных воздействий и внутренних событий страны.</w:t>
      </w:r>
      <w:r>
        <w:rPr>
          <w:rStyle w:val="18"/>
          <w:rFonts w:ascii="Times New Roman" w:hAnsi="Times New Roman" w:cs="Times New Roman"/>
          <w:color w:val="auto"/>
          <w:sz w:val="28"/>
          <w:szCs w:val="28"/>
        </w:rPr>
        <w:footnoteReference w:id="20"/>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Главными символами развития современного дистанционного образования являются университеты. Они призваны осуществлять двустороннюю интерактивность с помощью спутникового телевидения и компьютерных сетевых технологий, который составляют основу современного дистанционного образования в Китае.</w:t>
      </w:r>
      <w:r>
        <w:rPr>
          <w:rStyle w:val="18"/>
          <w:rFonts w:ascii="Times New Roman" w:hAnsi="Times New Roman" w:cs="Times New Roman"/>
          <w:color w:val="auto"/>
          <w:sz w:val="28"/>
          <w:szCs w:val="28"/>
        </w:rPr>
        <w:footnoteReference w:id="21"/>
      </w:r>
      <w:r>
        <w:rPr>
          <w:rFonts w:ascii="Times New Roman" w:hAnsi="Times New Roman" w:cs="Times New Roman"/>
          <w:color w:val="auto"/>
          <w:sz w:val="28"/>
          <w:szCs w:val="28"/>
        </w:rPr>
        <w:t xml:space="preserve"> Многие университеты радио и телевидения достигли значительного прогресса в рамках открытости и модернизации, управлении.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Сегодня китайское правительство намерено реализовать современный проект – создать сеть дистанционного образования с целью развития высшего образования. За счет дистанционной формы обучения обеспечивается непрерывность образования в течение всей жизни человека и общества. Во многом она призвана ускорить строительство национальной инфраструктуры информационных технологий и платформы дистанционного сетевого образования, а также ускорить рост инвестиций отечественной промышленности в общество, образование в целом и дистанционную его форму в частности. Вообще эта тенденция начала развиваться с середины 1990-х годов в рамках активного внедрения теле- и радио образования и интенсивного развития дистанционной формы обучения в Китае.</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Особой популярностью пользовались локальные и региональные сети, а также сети кампуса, которые обеспечивали:</w:t>
      </w:r>
      <w:r>
        <w:rPr>
          <w:rStyle w:val="18"/>
          <w:rFonts w:ascii="Times New Roman" w:hAnsi="Times New Roman" w:cs="Times New Roman"/>
          <w:color w:val="auto"/>
          <w:sz w:val="28"/>
          <w:szCs w:val="28"/>
        </w:rPr>
        <w:footnoteReference w:id="22"/>
      </w:r>
      <w:r>
        <w:rPr>
          <w:rFonts w:ascii="Times New Roman" w:hAnsi="Times New Roman" w:cs="Times New Roman"/>
          <w:color w:val="auto"/>
          <w:sz w:val="28"/>
          <w:szCs w:val="28"/>
        </w:rPr>
        <w:t xml:space="preserve"> </w:t>
      </w:r>
    </w:p>
    <w:p>
      <w:pPr>
        <w:pStyle w:val="23"/>
        <w:numPr>
          <w:ilvl w:val="0"/>
          <w:numId w:val="7"/>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возможность реализации разных форм онлайн-обучения; </w:t>
      </w:r>
    </w:p>
    <w:p>
      <w:pPr>
        <w:pStyle w:val="23"/>
        <w:numPr>
          <w:ilvl w:val="0"/>
          <w:numId w:val="7"/>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ускорение развития учебных материалов, разных средств массовой информации (печать и аудиовизуальная форма), включая компьютерные и интернет-мультимедийные курсы; </w:t>
      </w:r>
    </w:p>
    <w:p>
      <w:pPr>
        <w:pStyle w:val="23"/>
        <w:numPr>
          <w:ilvl w:val="0"/>
          <w:numId w:val="7"/>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изучения университетских курсов и двустороннюю форму обучения с помощью видео-уроков; </w:t>
      </w:r>
    </w:p>
    <w:p>
      <w:pPr>
        <w:pStyle w:val="23"/>
        <w:numPr>
          <w:ilvl w:val="0"/>
          <w:numId w:val="7"/>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повторение аудио- и видео уроков в рамках открытых учебных занятий.</w:t>
      </w:r>
      <w:r>
        <w:rPr>
          <w:rStyle w:val="18"/>
          <w:rFonts w:ascii="Times New Roman" w:hAnsi="Times New Roman" w:cs="Times New Roman"/>
          <w:color w:val="auto"/>
          <w:sz w:val="28"/>
          <w:szCs w:val="28"/>
        </w:rPr>
        <w:footnoteReference w:id="23"/>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На сегодняшний день дистанционное образование в Китае осуществляется 39 высшими учебными заведениями. К ним относятся и такие престижные учреждения, как университет Цинхуа, Пекинский университет и Пекинский педагогический университет.</w:t>
      </w:r>
      <w:r>
        <w:rPr>
          <w:rStyle w:val="18"/>
          <w:rFonts w:ascii="Times New Roman" w:hAnsi="Times New Roman" w:cs="Times New Roman"/>
          <w:color w:val="auto"/>
          <w:sz w:val="28"/>
          <w:szCs w:val="28"/>
        </w:rPr>
        <w:footnoteReference w:id="24"/>
      </w:r>
      <w:r>
        <w:rPr>
          <w:rFonts w:ascii="Times New Roman" w:hAnsi="Times New Roman" w:cs="Times New Roman"/>
          <w:color w:val="auto"/>
          <w:sz w:val="28"/>
          <w:szCs w:val="28"/>
        </w:rPr>
        <w:t xml:space="preserve"> Чаще всего дистанционная форма обучения используется с целью получения дополнительного образования, то есть в рамках прохождения каких-либо курсов и повышения образовательного уровня, квалификации (к примеру – обучение в магистратуре). Однако, сегодня многие высшие учебные заведения предоставляют также возможность получения степени бакалавра в дистанционной форме.</w:t>
      </w:r>
      <w:r>
        <w:rPr>
          <w:rStyle w:val="18"/>
          <w:rFonts w:ascii="Times New Roman" w:hAnsi="Times New Roman" w:cs="Times New Roman"/>
          <w:color w:val="auto"/>
          <w:sz w:val="28"/>
          <w:szCs w:val="28"/>
        </w:rPr>
        <w:footnoteReference w:id="25"/>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Что касается школьной системы дистанционного образования, то она конечно же получила гораздо меньшее развитие и открывает не такие возможности, как в высших учебных заведениях. Вообще, получение школьного образования дистанционным в наше время имеет особую практическую ценность. Прежде всего это связано с тем, что большое количество людей в Китае проживает в сельской местности, где качество образования является не всегда хорошим. И это несмотря на то, что китайское правительство предпринимает активные меры по совершенствованию образования в отдаленных регионах.</w:t>
      </w:r>
      <w:r>
        <w:rPr>
          <w:rStyle w:val="18"/>
          <w:rFonts w:ascii="Times New Roman" w:hAnsi="Times New Roman" w:cs="Times New Roman"/>
          <w:color w:val="auto"/>
          <w:sz w:val="28"/>
          <w:szCs w:val="28"/>
        </w:rPr>
        <w:footnoteReference w:id="26"/>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качестве одной из мер китайским Министерством образования были разработаны специальные программы, включающие возможность реализации дистанционной формы обучения. Для этого из государственного бюджета в 2003 году было выделено полтора миллиарда юаней. Так, по данным за 2016 год в Китае насчитывалось около 10 тысяч центров дистанционного образования. Кроме того, сегодня китайским правительством рассматривается законопроект о внедрении элементов дистанционного обучения в дошкольное образование.</w:t>
      </w:r>
      <w:r>
        <w:rPr>
          <w:rStyle w:val="18"/>
          <w:rFonts w:ascii="Times New Roman" w:hAnsi="Times New Roman" w:cs="Times New Roman"/>
          <w:color w:val="auto"/>
          <w:sz w:val="28"/>
          <w:szCs w:val="28"/>
        </w:rPr>
        <w:footnoteReference w:id="27"/>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китайское образование отличается не только высоким качеством, но и многообразием выбора форм его осуществления, в отличие от многих других стран. Цены за учебный год варьируются в зависимости от месторасположения учебного заведения, специальности, места проживания учащихся и прочих факторов. Как правило, оплата производится за количество зачетных единиц, стоимость которой составляет около 100 юаней при открытом типе дистанционного обучения.</w:t>
      </w:r>
      <w:r>
        <w:rPr>
          <w:rStyle w:val="18"/>
          <w:rFonts w:ascii="Times New Roman" w:hAnsi="Times New Roman" w:cs="Times New Roman"/>
          <w:color w:val="auto"/>
          <w:sz w:val="28"/>
          <w:szCs w:val="28"/>
        </w:rPr>
        <w:footnoteReference w:id="28"/>
      </w:r>
      <w:r>
        <w:rPr>
          <w:rFonts w:ascii="Times New Roman" w:hAnsi="Times New Roman" w:cs="Times New Roman"/>
          <w:color w:val="auto"/>
          <w:sz w:val="28"/>
          <w:szCs w:val="28"/>
        </w:rPr>
        <w:t xml:space="preserve"> В том случае, когда студент должен получить 160 единиц в рамках бакалавриата, общая цена составит 16 000 юаней за весь период обучения. Поскольку дистанционное обучение осуществляется по сети Интернет, оплата также производится с помощью разных электронных платежных систем.</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современном Китае многие студенты выбирают дистанционную форму обучения. Это связано со многими причинами, основной среди которых является – сравнительно невысокая его стоимость.</w:t>
      </w:r>
      <w:r>
        <w:rPr>
          <w:rStyle w:val="18"/>
          <w:rFonts w:ascii="Times New Roman" w:hAnsi="Times New Roman" w:cs="Times New Roman"/>
          <w:color w:val="auto"/>
          <w:sz w:val="28"/>
          <w:szCs w:val="28"/>
        </w:rPr>
        <w:footnoteReference w:id="29"/>
      </w:r>
      <w:r>
        <w:rPr>
          <w:rFonts w:ascii="Times New Roman" w:hAnsi="Times New Roman" w:cs="Times New Roman"/>
          <w:color w:val="auto"/>
          <w:sz w:val="28"/>
          <w:szCs w:val="28"/>
        </w:rPr>
        <w:t xml:space="preserve"> Для людей из семей с небольшим достатком такая форма обучения является неплохим выбором и открывает большие возможности за счет удобства и низкой стоимости. Безусловно, можно сказать, что относительно невысокая стоимость является основным преимуществом дистанционной формы обучения в Китае, и именно этот фактор способствует его распространению в китайском обществе.</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Далее представим перечень основных специальностей, обучение по которым возможно в форме дистанционного обучения в рамках Пекинского университета.</w:t>
      </w:r>
      <w:r>
        <w:rPr>
          <w:rStyle w:val="18"/>
          <w:rFonts w:ascii="Times New Roman" w:hAnsi="Times New Roman" w:cs="Times New Roman"/>
          <w:color w:val="auto"/>
          <w:sz w:val="28"/>
          <w:szCs w:val="28"/>
        </w:rPr>
        <w:footnoteReference w:id="30"/>
      </w:r>
    </w:p>
    <w:p>
      <w:pPr>
        <w:spacing w:after="0" w:line="360" w:lineRule="auto"/>
        <w:jc w:val="both"/>
        <w:rPr>
          <w:rFonts w:ascii="Times New Roman" w:hAnsi="Times New Roman" w:cs="Times New Roman"/>
          <w:color w:val="auto"/>
          <w:sz w:val="28"/>
          <w:szCs w:val="28"/>
        </w:rPr>
      </w:pPr>
    </w:p>
    <w:p>
      <w:pPr>
        <w:spacing w:after="0" w:line="360" w:lineRule="auto"/>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1 – Специальности в институте дистанционного образования Пекинского университета</w:t>
      </w:r>
    </w:p>
    <w:tbl>
      <w:tblPr>
        <w:tblStyle w:val="20"/>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787"/>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Университет</w:t>
            </w: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Специальность</w:t>
            </w:r>
          </w:p>
        </w:tc>
        <w:tc>
          <w:tcPr>
            <w:tcW w:w="309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Учебный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restart"/>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Институт дистанционного образования пекинского университета</w:t>
            </w:r>
          </w:p>
          <w:p>
            <w:pPr>
              <w:spacing w:after="0" w:line="240" w:lineRule="auto"/>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Общественная работа</w:t>
            </w:r>
          </w:p>
        </w:tc>
        <w:tc>
          <w:tcPr>
            <w:tcW w:w="3097" w:type="dxa"/>
            <w:vMerge w:val="restart"/>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Законоведение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Компьютерная наука и техника</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Рекламоведение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информационными потоками и информационная система</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Китайский язык и литература</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риском и страховое дело</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Финансовое дело</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Международная экономика и торговля</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Маркетинг</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персоналом</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Административное управление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bl>
    <w:p>
      <w:pPr>
        <w:spacing w:line="360" w:lineRule="auto"/>
        <w:ind w:firstLine="560"/>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Также представим перечень основных специальностей, обучение по которым возможно в форме дистанционного обучения в Сычуаньском университете.</w:t>
      </w:r>
      <w:r>
        <w:rPr>
          <w:rStyle w:val="18"/>
          <w:rFonts w:ascii="Times New Roman" w:hAnsi="Times New Roman" w:cs="Times New Roman"/>
          <w:color w:val="auto"/>
          <w:sz w:val="28"/>
          <w:szCs w:val="28"/>
        </w:rPr>
        <w:footnoteReference w:id="31"/>
      </w:r>
      <w:r>
        <w:rPr>
          <w:rFonts w:ascii="Times New Roman" w:hAnsi="Times New Roman" w:cs="Times New Roman"/>
          <w:color w:val="auto"/>
          <w:sz w:val="28"/>
          <w:szCs w:val="28"/>
        </w:rPr>
        <w:t xml:space="preserve"> </w:t>
      </w:r>
    </w:p>
    <w:p>
      <w:pPr>
        <w:spacing w:after="0" w:line="360" w:lineRule="auto"/>
        <w:ind w:firstLine="708"/>
        <w:jc w:val="center"/>
        <w:rPr>
          <w:rFonts w:ascii="Times New Roman" w:hAnsi="Times New Roman" w:cs="Times New Roman"/>
          <w:color w:val="auto"/>
          <w:sz w:val="28"/>
          <w:szCs w:val="28"/>
        </w:rPr>
      </w:pPr>
    </w:p>
    <w:p>
      <w:pPr>
        <w:spacing w:after="0" w:line="360" w:lineRule="auto"/>
        <w:ind w:firstLine="708"/>
        <w:jc w:val="center"/>
        <w:rPr>
          <w:rFonts w:ascii="Times New Roman" w:hAnsi="Times New Roman" w:cs="Times New Roman"/>
          <w:color w:val="auto"/>
          <w:sz w:val="28"/>
          <w:szCs w:val="28"/>
        </w:rPr>
      </w:pPr>
    </w:p>
    <w:p>
      <w:pPr>
        <w:spacing w:after="0" w:line="360" w:lineRule="auto"/>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2 – Специальности в институте дистанционного образования Сычуаньского университета</w:t>
      </w:r>
    </w:p>
    <w:tbl>
      <w:tblPr>
        <w:tblStyle w:val="20"/>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787"/>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Университет</w:t>
            </w: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Специальность</w:t>
            </w:r>
          </w:p>
        </w:tc>
        <w:tc>
          <w:tcPr>
            <w:tcW w:w="309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Учебный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restart"/>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Институт дистанционного образования сычуаньского университета</w:t>
            </w:r>
          </w:p>
          <w:p>
            <w:pPr>
              <w:spacing w:after="0" w:line="240" w:lineRule="auto"/>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Деловое администрирование</w:t>
            </w:r>
          </w:p>
        </w:tc>
        <w:tc>
          <w:tcPr>
            <w:tcW w:w="3097" w:type="dxa"/>
            <w:vMerge w:val="restart"/>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персоналом</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Законоведение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Бухгалтерия</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Маркетинг</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Компьютерная наука и техника</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Электрическая инженерия и автоматизация</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Общестроительные работы</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Инженерное управление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Административное управление</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общественными работами</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Общественная работа</w:t>
            </w:r>
          </w:p>
        </w:tc>
        <w:tc>
          <w:tcPr>
            <w:tcW w:w="3097" w:type="dxa"/>
            <w:vMerge w:val="continue"/>
          </w:tcPr>
          <w:p>
            <w:pPr>
              <w:spacing w:after="0" w:line="240" w:lineRule="auto"/>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Merge w:val="continue"/>
          </w:tcPr>
          <w:p>
            <w:pPr>
              <w:spacing w:after="0" w:line="240" w:lineRule="auto"/>
              <w:jc w:val="center"/>
              <w:rPr>
                <w:rFonts w:ascii="Times New Roman" w:hAnsi="Times New Roman" w:cs="Times New Roman"/>
                <w:color w:val="auto"/>
                <w:sz w:val="24"/>
                <w:szCs w:val="24"/>
              </w:rPr>
            </w:pPr>
          </w:p>
        </w:tc>
        <w:tc>
          <w:tcPr>
            <w:tcW w:w="3787"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Страхование</w:t>
            </w:r>
          </w:p>
        </w:tc>
        <w:tc>
          <w:tcPr>
            <w:tcW w:w="3097" w:type="dxa"/>
            <w:vMerge w:val="continue"/>
          </w:tcPr>
          <w:p>
            <w:pPr>
              <w:spacing w:after="0" w:line="240" w:lineRule="auto"/>
              <w:jc w:val="center"/>
              <w:rPr>
                <w:rFonts w:ascii="Times New Roman" w:hAnsi="Times New Roman" w:cs="Times New Roman"/>
                <w:color w:val="auto"/>
                <w:sz w:val="24"/>
                <w:szCs w:val="24"/>
              </w:rPr>
            </w:pPr>
          </w:p>
        </w:tc>
      </w:tr>
    </w:tbl>
    <w:p>
      <w:pPr>
        <w:spacing w:line="360" w:lineRule="auto"/>
        <w:jc w:val="both"/>
        <w:rPr>
          <w:rFonts w:ascii="Times New Roman" w:hAnsi="Times New Roman" w:cs="Times New Roman"/>
          <w:b/>
          <w:bCs/>
          <w:color w:val="auto"/>
          <w:sz w:val="28"/>
          <w:szCs w:val="28"/>
        </w:rPr>
      </w:pPr>
    </w:p>
    <w:p>
      <w:pPr>
        <w:spacing w:line="360" w:lineRule="auto"/>
        <w:jc w:val="both"/>
        <w:rPr>
          <w:rFonts w:ascii="Times New Roman" w:hAnsi="Times New Roman" w:cs="Times New Roman"/>
          <w:bCs/>
          <w:color w:val="auto"/>
          <w:sz w:val="28"/>
          <w:szCs w:val="28"/>
        </w:rPr>
      </w:pPr>
      <w:r>
        <w:rPr>
          <w:rFonts w:ascii="Times New Roman" w:hAnsi="Times New Roman" w:cs="Times New Roman"/>
          <w:b/>
          <w:bCs/>
          <w:color w:val="auto"/>
          <w:sz w:val="28"/>
          <w:szCs w:val="28"/>
        </w:rPr>
        <w:tab/>
      </w:r>
      <w:r>
        <w:rPr>
          <w:rFonts w:ascii="Times New Roman" w:hAnsi="Times New Roman" w:cs="Times New Roman"/>
          <w:bCs/>
          <w:color w:val="auto"/>
          <w:sz w:val="28"/>
          <w:szCs w:val="28"/>
        </w:rPr>
        <w:t>Таким образом, нами была рассмотрена история и современное состояние дистанционного образования в Китае. Представлен перечень основных специальностей в рамках китайских институтов дистанционного образования. Перейдем к анализу методической структуры видео-лекции для школьников и студентов Китая.</w:t>
      </w:r>
    </w:p>
    <w:p>
      <w:pPr>
        <w:spacing w:line="360" w:lineRule="auto"/>
        <w:jc w:val="both"/>
        <w:rPr>
          <w:rFonts w:ascii="Times New Roman" w:hAnsi="Times New Roman" w:cs="Times New Roman"/>
          <w:bCs/>
          <w:color w:val="auto"/>
          <w:sz w:val="28"/>
          <w:szCs w:val="28"/>
        </w:rPr>
      </w:pPr>
    </w:p>
    <w:p>
      <w:pPr>
        <w:spacing w:line="360" w:lineRule="auto"/>
        <w:jc w:val="both"/>
        <w:rPr>
          <w:rFonts w:ascii="Times New Roman" w:hAnsi="Times New Roman" w:cs="Times New Roman"/>
          <w:bCs/>
          <w:color w:val="auto"/>
          <w:sz w:val="28"/>
          <w:szCs w:val="28"/>
        </w:rPr>
      </w:pPr>
    </w:p>
    <w:p>
      <w:pPr>
        <w:spacing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1.2. Методическая структура видео-лекции для школьников и студентов Китая</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
          <w:bCs/>
          <w:color w:val="auto"/>
          <w:sz w:val="28"/>
          <w:szCs w:val="28"/>
        </w:rPr>
        <w:tab/>
      </w:r>
      <w:r>
        <w:rPr>
          <w:rFonts w:ascii="Times New Roman" w:hAnsi="Times New Roman" w:cs="Times New Roman"/>
          <w:bCs/>
          <w:color w:val="auto"/>
          <w:sz w:val="28"/>
          <w:szCs w:val="28"/>
        </w:rPr>
        <w:t>В предыдущем параграфе настоящей главы нами была рассмотрена сущность и история развития системы дистанционного образования в Китае. Было выяснено, что в процессе реализации данной формы обучения используются разные методы и приемы, одним из которых являются видео-лекции.</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Видео-лекции приобрели широкую популярность в связи с развитие информационных, Интернет-технологий, а также коммуникационных средств.</w:t>
      </w:r>
      <w:r>
        <w:rPr>
          <w:rStyle w:val="18"/>
          <w:rFonts w:ascii="Times New Roman" w:hAnsi="Times New Roman" w:cs="Times New Roman"/>
          <w:bCs/>
          <w:color w:val="auto"/>
          <w:sz w:val="28"/>
          <w:szCs w:val="28"/>
        </w:rPr>
        <w:footnoteReference w:id="32"/>
      </w:r>
      <w:r>
        <w:rPr>
          <w:rFonts w:ascii="Times New Roman" w:hAnsi="Times New Roman" w:cs="Times New Roman"/>
          <w:bCs/>
          <w:color w:val="auto"/>
          <w:sz w:val="28"/>
          <w:szCs w:val="28"/>
        </w:rPr>
        <w:t xml:space="preserve"> Видео-лекции позволяют китайским студентам физически находясь отдаленно от лекционной аудитории заниматься освоением необходимого для них материала по совершенно различным предметам.</w:t>
      </w:r>
      <w:r>
        <w:rPr>
          <w:rStyle w:val="18"/>
          <w:rFonts w:ascii="Times New Roman" w:hAnsi="Times New Roman" w:cs="Times New Roman"/>
          <w:bCs/>
          <w:color w:val="auto"/>
          <w:sz w:val="28"/>
          <w:szCs w:val="28"/>
        </w:rPr>
        <w:footnoteReference w:id="33"/>
      </w:r>
      <w:r>
        <w:rPr>
          <w:rFonts w:ascii="Times New Roman" w:hAnsi="Times New Roman" w:cs="Times New Roman"/>
          <w:bCs/>
          <w:color w:val="auto"/>
          <w:sz w:val="28"/>
          <w:szCs w:val="28"/>
        </w:rPr>
        <w:t xml:space="preserve"> Видео-лекции в рамках дистанционного обучения являются одним из основных источников получения теоретической и практической информации для школьников и студентов.</w:t>
      </w:r>
      <w:r>
        <w:rPr>
          <w:rFonts w:ascii="Times New Roman" w:hAnsi="Times New Roman" w:cs="Times New Roman"/>
          <w:bCs/>
          <w:color w:val="auto"/>
          <w:sz w:val="28"/>
          <w:szCs w:val="28"/>
        </w:rPr>
        <w:tab/>
      </w:r>
      <w:r>
        <w:rPr>
          <w:rFonts w:ascii="Times New Roman" w:hAnsi="Times New Roman" w:cs="Times New Roman"/>
          <w:bCs/>
          <w:color w:val="auto"/>
          <w:sz w:val="28"/>
          <w:szCs w:val="28"/>
        </w:rPr>
        <w:t>Наиболее известными лекционными материалами, подготовленными в таком формате, являются те, которые готовятся Пекинским государственным университетом искусств, Пекинским техническим университетом, Хейлундзянским техническим институтом и другими высшими учебными заведениями.</w:t>
      </w:r>
      <w:r>
        <w:rPr>
          <w:rStyle w:val="18"/>
          <w:rFonts w:ascii="Times New Roman" w:hAnsi="Times New Roman" w:cs="Times New Roman"/>
          <w:bCs/>
          <w:color w:val="auto"/>
          <w:sz w:val="28"/>
          <w:szCs w:val="28"/>
        </w:rPr>
        <w:footnoteReference w:id="34"/>
      </w:r>
      <w:r>
        <w:rPr>
          <w:rFonts w:ascii="Times New Roman" w:hAnsi="Times New Roman" w:cs="Times New Roman"/>
          <w:bCs/>
          <w:color w:val="auto"/>
          <w:sz w:val="28"/>
          <w:szCs w:val="28"/>
        </w:rPr>
        <w:t xml:space="preserve"> Однако, следует уточнить, что видео-лекции в китайской системе дистанционного обучения являются далеко не единственным источником получения информации. Вместе с таким форматом используются и традиционные формы работы, к примеру – электронные учебники и ауди-носители.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Все видео-лекции по своей сущности можно разделить на две разновидности.</w:t>
      </w:r>
      <w:r>
        <w:rPr>
          <w:rStyle w:val="18"/>
          <w:rFonts w:ascii="Times New Roman" w:hAnsi="Times New Roman" w:cs="Times New Roman"/>
          <w:bCs/>
          <w:color w:val="auto"/>
          <w:sz w:val="28"/>
          <w:szCs w:val="28"/>
        </w:rPr>
        <w:footnoteReference w:id="35"/>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Первый вид – это лекция, проходящая в режиме реального времени «онлайн». То есть студенты или школьники присутствуют на занятии удаленно. Этот вид видео-лекции реализуется с использованием специальных программ, предоставляющих возможность организации видеоконференций. Одной из таких программ является «</w:t>
      </w:r>
      <w:r>
        <w:rPr>
          <w:rFonts w:ascii="Times New Roman" w:hAnsi="Times New Roman" w:cs="Times New Roman"/>
          <w:bCs/>
          <w:color w:val="auto"/>
          <w:sz w:val="28"/>
          <w:szCs w:val="28"/>
          <w:lang w:val="en-US"/>
        </w:rPr>
        <w:t>QQ</w:t>
      </w:r>
      <w:r>
        <w:rPr>
          <w:rFonts w:ascii="Times New Roman" w:hAnsi="Times New Roman" w:cs="Times New Roman"/>
          <w:bCs/>
          <w:color w:val="auto"/>
          <w:sz w:val="28"/>
          <w:szCs w:val="28"/>
        </w:rPr>
        <w:t>».</w:t>
      </w:r>
      <w:r>
        <w:rPr>
          <w:rStyle w:val="18"/>
          <w:rFonts w:ascii="Times New Roman" w:hAnsi="Times New Roman" w:cs="Times New Roman"/>
          <w:bCs/>
          <w:color w:val="auto"/>
          <w:sz w:val="28"/>
          <w:szCs w:val="28"/>
        </w:rPr>
        <w:footnoteReference w:id="36"/>
      </w:r>
      <w:r>
        <w:rPr>
          <w:rFonts w:ascii="Times New Roman" w:hAnsi="Times New Roman" w:cs="Times New Roman"/>
          <w:bCs/>
          <w:color w:val="auto"/>
          <w:sz w:val="28"/>
          <w:szCs w:val="28"/>
        </w:rPr>
        <w:t xml:space="preserve"> Такая видео-лекция позволяет учащимся осуществлять образовательный процесс только в момент ее непосредственного проведения. В некоторых случаях осуществляется запись видео-лекции для того, чтобы отсутствующие в любое удобное время могли ознакомиться с учебным материалом. Основным преимуществом такого вида и формата видео-лекций является то, что школьники и студенты имеют возможность получения обратной связи с преподавателем.</w:t>
      </w:r>
      <w:r>
        <w:rPr>
          <w:rStyle w:val="18"/>
          <w:rFonts w:ascii="Times New Roman" w:hAnsi="Times New Roman" w:cs="Times New Roman"/>
          <w:bCs/>
          <w:color w:val="auto"/>
          <w:sz w:val="28"/>
          <w:szCs w:val="28"/>
        </w:rPr>
        <w:footnoteReference w:id="37"/>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Второй вид – видео-лекции, подготовленные и записанные преподавателем заранее. Большим преимуществом такого вида является то, что учащиеся могут осваивать предложенный теоретический и практический материал в любое удобное для них время (естественно, с учетом сроков сдачи экзаменов).</w:t>
      </w:r>
      <w:r>
        <w:rPr>
          <w:rStyle w:val="18"/>
          <w:rFonts w:ascii="Times New Roman" w:hAnsi="Times New Roman" w:cs="Times New Roman"/>
          <w:bCs/>
          <w:color w:val="auto"/>
          <w:sz w:val="28"/>
          <w:szCs w:val="28"/>
        </w:rPr>
        <w:footnoteReference w:id="38"/>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Вообще, обе формы видео-лекций обладают практически одинаковой структурой. Наибольший интерес для нас в рамках настоящего исследования представляет второй тип видео-лекций. Рассмотрим их сущность более подробно.</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Основными критериями оценки качества видео-лекций в рамках дистанционного образования, являются следующие:</w:t>
      </w:r>
      <w:r>
        <w:rPr>
          <w:rStyle w:val="18"/>
          <w:rFonts w:ascii="Times New Roman" w:hAnsi="Times New Roman" w:cs="Times New Roman"/>
          <w:bCs/>
          <w:color w:val="auto"/>
          <w:sz w:val="28"/>
          <w:szCs w:val="28"/>
        </w:rPr>
        <w:footnoteReference w:id="39"/>
      </w:r>
      <w:r>
        <w:rPr>
          <w:rFonts w:ascii="Times New Roman" w:hAnsi="Times New Roman" w:cs="Times New Roman"/>
          <w:bCs/>
          <w:color w:val="auto"/>
          <w:sz w:val="28"/>
          <w:szCs w:val="28"/>
        </w:rPr>
        <w:t xml:space="preserve">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1) Обучение (ориентация учебного плана, цель обучения, руководство по обучению, содержание преподавания, ресурсы для преподавания);</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2) Применимость (навигация обучения, справка по обучению – ответы на часто задаваемые вопросы);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3) Интерактивность (взаимодействие между человеком и компьютером, оценка и обратна связь).</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Современные специалисты считают, что при проектировании сетевого курса необходимо ориентироваться на ряд принципов, среди которых:</w:t>
      </w:r>
      <w:r>
        <w:rPr>
          <w:rStyle w:val="18"/>
          <w:rFonts w:ascii="Times New Roman" w:hAnsi="Times New Roman" w:cs="Times New Roman"/>
          <w:bCs/>
          <w:color w:val="auto"/>
          <w:sz w:val="28"/>
          <w:szCs w:val="28"/>
        </w:rPr>
        <w:footnoteReference w:id="40"/>
      </w:r>
      <w:r>
        <w:rPr>
          <w:rFonts w:ascii="Times New Roman" w:hAnsi="Times New Roman" w:cs="Times New Roman"/>
          <w:bCs/>
          <w:color w:val="auto"/>
          <w:sz w:val="28"/>
          <w:szCs w:val="28"/>
        </w:rPr>
        <w:t xml:space="preserve">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индивидуализация;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координация;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мультимедиа;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динамичность;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интерактивность; </w:t>
      </w:r>
    </w:p>
    <w:p>
      <w:pPr>
        <w:pStyle w:val="23"/>
        <w:numPr>
          <w:ilvl w:val="0"/>
          <w:numId w:val="8"/>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общий доступ.</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Для более эффективного восприятия видео-лекций студентами, необходимой мерой является создание хорошего, качественного сайта. Основными элементами сайта, содержащего видео-лекции, должны быть:</w:t>
      </w:r>
      <w:r>
        <w:rPr>
          <w:rStyle w:val="18"/>
          <w:rFonts w:ascii="Times New Roman" w:hAnsi="Times New Roman" w:cs="Times New Roman"/>
          <w:bCs/>
          <w:color w:val="auto"/>
          <w:sz w:val="28"/>
          <w:szCs w:val="28"/>
        </w:rPr>
        <w:footnoteReference w:id="41"/>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 Информационная зона (информация о курсе преподавателя, описание курса, ориентация курса, характер курса, часы обучения, цели обучения);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2) Зона обучения (содержание курса, цели обучения, учебное пособие, учебная навигация, онлайн-тестирование);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3) Интерактивная зона: дискуссионная площадка (обменный форум, чат в режиме реального времени, группа «</w:t>
      </w:r>
      <w:r>
        <w:rPr>
          <w:rFonts w:ascii="Times New Roman" w:hAnsi="Times New Roman" w:cs="Times New Roman"/>
          <w:bCs/>
          <w:color w:val="auto"/>
          <w:sz w:val="28"/>
          <w:szCs w:val="28"/>
          <w:lang w:val="en-US"/>
        </w:rPr>
        <w:t>QQ</w:t>
      </w:r>
      <w:r>
        <w:rPr>
          <w:rFonts w:ascii="Times New Roman" w:hAnsi="Times New Roman" w:cs="Times New Roman"/>
          <w:bCs/>
          <w:color w:val="auto"/>
          <w:sz w:val="28"/>
          <w:szCs w:val="28"/>
        </w:rPr>
        <w:t xml:space="preserve">», онлайн вопросы и ответы, список часто задаваемых вопросов, электронная почта);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4) Зона ресурсов (справочные материалы, расширение ресурсов – литература, мультимедиа, фильмы);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5) Зона поддержки (разнообразные инструменты обучения);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6) Показательная зона (показ студенческих работ и результатов).</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При этом основное содержание хороших и качественных видео-лекций в рамках дистанционного образования сводится к следующему:</w:t>
      </w:r>
      <w:r>
        <w:rPr>
          <w:rStyle w:val="18"/>
          <w:rFonts w:ascii="Times New Roman" w:hAnsi="Times New Roman" w:cs="Times New Roman"/>
          <w:bCs/>
          <w:color w:val="auto"/>
          <w:sz w:val="28"/>
          <w:szCs w:val="28"/>
        </w:rPr>
        <w:footnoteReference w:id="42"/>
      </w:r>
      <w:r>
        <w:rPr>
          <w:rFonts w:ascii="Times New Roman" w:hAnsi="Times New Roman" w:cs="Times New Roman"/>
          <w:bCs/>
          <w:color w:val="auto"/>
          <w:sz w:val="28"/>
          <w:szCs w:val="28"/>
        </w:rPr>
        <w:t xml:space="preserve">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1) Описание курса (краткое введение в курс, включая ориентацию курса, характер курса, часы занятий, цель обучения, внутреннюю связь между уроками);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2) Профиль учителей (краткое введение собственной или учительской команды учителей, а также учебного и преподавательского опыта курса);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3) Стандарты курса, разработанные в соответствии с «временными положениями строительства и управления учебной программой»;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4) График расписания (расписание курса, включая часы каждого учебного подразделения, название подразделения и прочее);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5) Содержание курса (должно быть основано на анализе профессиональной деятельности, основные занятия должны быть тесно связаны с целью реализации профессиональных целей, полностью нарушать предметные знания структуры учебного плана);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6) Планы уроков (учителя должны осуществлять преподавание в соответствии с планом обучения);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7) Мультимедийные учебные материалы (мультимедийные учебные материалы и электронные слайд-файлы, соответствующие учебному-контенту);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8) Список справок (справочники, включая название и каталог справочника);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9) Научно-техническая литература, список адресов Интернет-сайтов;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10) База вопросов (каждое учебное подразделение имеет свое стандартное домашнее задание, консультирование, вопросы модульного теста и справочные ответы, включая несколько комплектов комплексных тестовых вопросов со справочными ответами, вопросы для охвата курса);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11) Мультимедийная библиотека материалов (изображения, анимация, видео для студентов или других преподавателей, включая видеозапись курса);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12) Обменное взаимодействие (общие вопросы и ответы, трудности, с которыми могут сталкиваться студенты во время прохождения курса обучения);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13) Курс обучения должен охватывать соответствующий предмет или работу;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14) Сетевой класс, для улучшения использования ресурсов курса.</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С точки зрения своей структуры видео-лекции в рамках китайского образования на сегодняшний день имеют целый ряд недостатков.</w:t>
      </w:r>
      <w:r>
        <w:rPr>
          <w:rStyle w:val="18"/>
          <w:rFonts w:ascii="Times New Roman" w:hAnsi="Times New Roman" w:cs="Times New Roman"/>
          <w:bCs/>
          <w:color w:val="auto"/>
          <w:sz w:val="28"/>
          <w:szCs w:val="28"/>
        </w:rPr>
        <w:footnoteReference w:id="43"/>
      </w:r>
      <w:r>
        <w:rPr>
          <w:rFonts w:ascii="Times New Roman" w:hAnsi="Times New Roman" w:cs="Times New Roman"/>
          <w:bCs/>
          <w:color w:val="auto"/>
          <w:sz w:val="28"/>
          <w:szCs w:val="28"/>
        </w:rPr>
        <w:t xml:space="preserve"> К примеру, это касается прежде всего неравномерного развития между разными регионами Китая; нехватки специалистов, знающих и владеющих техникой, знаниями в своей области; однообразия моделей преподавания; низкой взаимностью между преподавателями и учащимися.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Длительность видео-лекций определяется в первую очередь тем, для кого она создается. Так, для студентов, как правило, создаются часовые лекции, поскольку они способны владеть собой, усидчивы, а главная их цель заключается в получении как можно больших знаний в короткое время.</w:t>
      </w:r>
      <w:r>
        <w:rPr>
          <w:rStyle w:val="18"/>
          <w:rFonts w:ascii="Times New Roman" w:hAnsi="Times New Roman" w:cs="Times New Roman"/>
          <w:bCs/>
          <w:color w:val="auto"/>
          <w:sz w:val="28"/>
          <w:szCs w:val="28"/>
        </w:rPr>
        <w:footnoteReference w:id="44"/>
      </w:r>
      <w:r>
        <w:rPr>
          <w:rFonts w:ascii="Times New Roman" w:hAnsi="Times New Roman" w:cs="Times New Roman"/>
          <w:bCs/>
          <w:color w:val="auto"/>
          <w:sz w:val="28"/>
          <w:szCs w:val="28"/>
        </w:rPr>
        <w:t xml:space="preserve"> Школьники же физически не способны воспринимать такой информации, поэтому их лекции являются более короткими – по 30 минут. В отдельных случаях (в условиях дополнительного образования) видео-лекция может длиться 15 минут.</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Следует отметить, что некоторые учебные заведения стремятся сделать продолжительность видео-лекций как можно короче, чтобы привлечь и удержать внимание маленьких учащихся. Как правило, время таких видео-лекций составляет не более 20 минут. Так, видео материалы получаются содержательными и интересными. Если продолжительность видео-лекции слишком долгая, существует большая вероятность того, что учащиеся потеряют к ней интерес, если слишком короткая – она будет мало информативна. Именно поэтому продолжительность 20 минут считается наиболее оптимальной и разумной для видео-лекций в системе дистанционного образования.</w:t>
      </w:r>
      <w:r>
        <w:rPr>
          <w:rStyle w:val="18"/>
          <w:rFonts w:ascii="Times New Roman" w:hAnsi="Times New Roman" w:cs="Times New Roman"/>
          <w:bCs/>
          <w:color w:val="auto"/>
          <w:sz w:val="28"/>
          <w:szCs w:val="28"/>
        </w:rPr>
        <w:footnoteReference w:id="45"/>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Бывает так, что видео-лекции в режиме онлайн длятся около 30-45 минут. Такая форма похожа на традиционные лекции в учебном заведении. Многие преподаватели считают, что 45-минутная лекция совпадает с положениями теории мнемоники Эббингауза. В соответствии с положениями обозначенной теории, такое время гарантирует системность занятия, учитывает предел времени внимания и концентрации детей. Если лекции достаточно интересны, то 45 минут для учащихся являются не «оковами», а временем наслаждения.</w:t>
      </w:r>
      <w:r>
        <w:rPr>
          <w:rStyle w:val="18"/>
          <w:rFonts w:ascii="Times New Roman" w:hAnsi="Times New Roman" w:cs="Times New Roman"/>
          <w:color w:val="auto"/>
          <w:sz w:val="28"/>
          <w:szCs w:val="28"/>
        </w:rPr>
        <w:footnoteReference w:id="46"/>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Буквально некоторое время назад, как в Китае, так и в других странах, информация, представленная не на бумажных носителях, подвергалась всесторонним сомнениям и критике. Само словосочетание «скачанный в Интернете» или «с диска» воспринимались даже самими преподавателями довольно критически. Во многих учебных заведениях эта тенденция сохраняется до сих пор. Однако, в современном Китае в большинстве заведений дистанционное образование находится на очень высоком уровне развития. Это подтверждает тот факт, что видео-лекции, на данный момент, являются источником проверенной информации.</w:t>
      </w:r>
      <w:r>
        <w:rPr>
          <w:rStyle w:val="18"/>
          <w:rFonts w:ascii="Times New Roman" w:hAnsi="Times New Roman" w:cs="Times New Roman"/>
          <w:bCs/>
          <w:color w:val="auto"/>
          <w:sz w:val="28"/>
          <w:szCs w:val="28"/>
        </w:rPr>
        <w:footnoteReference w:id="47"/>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Для привлечения внимания учащихся преподаватели видео-лекций, как и преподаватели традиционного обучения, используют разные способы. Среди них можно отметить – показ интересных фотографий или видео, рассказывание шуток, усиление взаимодействия между учащимися, узнавание психологических особенностей личности учащихся, активизирование каждого из них в рамках учебного занятия и прочие.</w:t>
      </w:r>
      <w:r>
        <w:rPr>
          <w:rStyle w:val="18"/>
          <w:rFonts w:ascii="Times New Roman" w:hAnsi="Times New Roman" w:cs="Times New Roman"/>
          <w:color w:val="auto"/>
          <w:sz w:val="28"/>
          <w:szCs w:val="28"/>
        </w:rPr>
        <w:footnoteReference w:id="48"/>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Перейдем непосредственно к рассмотрению структуры видео-лекций в рамках дистанционного образования.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 вводной части видео-лекции необходимо определить цель и задачи изучения дисциплины (темы, раздела), показать ее взаимосвязь с другими дисциплинами профессиональной подготовки, отметить особенности изучаемого материала. Для полноты восприятия информации необходимо активизировать три уровня мышления: предметно-чувственный, понятийно-логический и образно-эмоциональный.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Для наилучшего усвоения учебного материала видео-лекция должна быть разбита на несколько частей. Желательно, чтобы предъявляемый материал бы структурирован на интервалы по 6, 12, 24 минут с переключением предметно-чувственного мышления на понятийно-логическое и (или) образно-эмоциональное.</w:t>
      </w:r>
      <w:r>
        <w:rPr>
          <w:rStyle w:val="18"/>
          <w:rFonts w:ascii="Times New Roman" w:hAnsi="Times New Roman" w:cs="Times New Roman"/>
          <w:bCs/>
          <w:color w:val="auto"/>
          <w:sz w:val="28"/>
          <w:szCs w:val="28"/>
        </w:rPr>
        <w:footnoteReference w:id="49"/>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 создании видео-лекции необходимо использовать естественный, разговорный язык общения, а также условный язык – графических изображений, математических, химических, логических формул и выражений, а также технические приемы – компьютерную анимацию, создание фона, совмещение информации с закадровым комментарием лектора, объемные виртуальные модели, многоэкранное представление информации. Процесс представления учебного материала не должен быть монотонным. Видео-лекция должна содержат разный демонстрационный материал (при обязательном соблюдении авторских прав).</w:t>
      </w:r>
      <w:r>
        <w:rPr>
          <w:rStyle w:val="18"/>
          <w:rFonts w:ascii="Times New Roman" w:hAnsi="Times New Roman" w:cs="Times New Roman"/>
          <w:color w:val="auto"/>
          <w:sz w:val="28"/>
          <w:szCs w:val="28"/>
        </w:rPr>
        <w:footnoteReference w:id="50"/>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 некоторых случаях даже маленькие дети смотрят видео-лекции, для развития потенциала. К примеру, это касается видео-лекций по изучению английского языка. Однако, как правило, в Китае возможность просмотра видео-лекции предусмотрена с уровня начальной школы. Ведь именно в этом возрасте ребенок может получить из видео-лекции дополнительную информацию и расширить свой кругозор. Однако, стоит также обратить внимание и на то, что основная категория учащихся – это взрослые, у которых свои специфические потребности, касающиеся, как правило, улучшения уровня образования, увеличения квалификации, расширения сферы знаний, дополнения знаний в рамках своей профессиональной специальности.</w:t>
      </w:r>
      <w:r>
        <w:rPr>
          <w:rStyle w:val="18"/>
          <w:rFonts w:ascii="Times New Roman" w:hAnsi="Times New Roman" w:cs="Times New Roman"/>
          <w:bCs/>
          <w:color w:val="auto"/>
          <w:sz w:val="28"/>
          <w:szCs w:val="28"/>
        </w:rPr>
        <w:footnoteReference w:id="51"/>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Вообще, на самостоятельную работу студентов и школьников во всех учебных заведениях Китая (школах, специальных и высших учебных заведениях) отводится достаточно много времени. Можно сказать, что непосредственно на занятиях студентам и школьникам дается «каркас», фундамент знаний, которые они должны самостоятельно развивать и совершенствовать за счет самостоятельного обучения, самообразования. Именно поэтому работа над повышением роли самостоятельной работы обучающихся разных групп является очень важной задачей. Сущность самостоятельной работы учащихся заключается в том, что они должны без помощи педагога изучить соответствующий материал, после чего закрепить их и проверить с помощью тестов, контрольных и других форм работы.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По словам Гриневич Е.А. (2014) использование разных информационных технологий в обучении позволяет сформировать высокий уровень мотивации к обучению у учащихся. Кроме того, возрастает также эффективность самостоятельной работы. Школьники и студенты на собственном опыте убеждаются в достоинствах и преимуществах дистанционной формы работы с использованием видео-лекций. Использование видео-лекций при дистанционном образовании достаточно быстро помогает понять, что за счет этой форме работы недостаточность личного общения учащихся и преподавателей может быть хотя бы частично или полностью компенсирована.</w:t>
      </w:r>
      <w:r>
        <w:rPr>
          <w:rStyle w:val="18"/>
          <w:rFonts w:ascii="Times New Roman" w:hAnsi="Times New Roman" w:cs="Times New Roman"/>
          <w:bCs/>
          <w:color w:val="auto"/>
          <w:sz w:val="28"/>
          <w:szCs w:val="28"/>
        </w:rPr>
        <w:footnoteReference w:id="52"/>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Необходимо отметить, что одной из самых сложных задач, как традиционного, так и дистанционного обучения, является процесс организации самостоятельной работы учащихся. Во многом именно видео-лекция позволяет частично ее разрешить. Так, видео-лекции служат дополнительным инструментом для школьников, который помогает закрепить пройденные разделы дисциплины, делают процесс обучения более живым и интересным.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Видео-лекции, предназначенные для студентов, как уже было сказано, разделяются в зависимости от специальности. По сравнению с видео-лекциями для школьников, эта же форма работы у студентов носит более профессиональный и конкретный характер.</w:t>
      </w:r>
      <w:r>
        <w:rPr>
          <w:rStyle w:val="18"/>
          <w:rFonts w:ascii="Times New Roman" w:hAnsi="Times New Roman" w:cs="Times New Roman"/>
          <w:bCs/>
          <w:color w:val="auto"/>
          <w:sz w:val="28"/>
          <w:szCs w:val="28"/>
        </w:rPr>
        <w:footnoteReference w:id="53"/>
      </w:r>
      <w:r>
        <w:rPr>
          <w:rFonts w:ascii="Times New Roman" w:hAnsi="Times New Roman" w:cs="Times New Roman"/>
          <w:bCs/>
          <w:color w:val="auto"/>
          <w:sz w:val="28"/>
          <w:szCs w:val="28"/>
        </w:rPr>
        <w:t xml:space="preserve"> Самыми популярными видео-лекциями для школьников являются – математика, физика, химия и другие предметы по техническим наукам. В зависимости от целого ряда требований видео-лекции для студентов могут носить самый разнообразный характер. Наиболее часто они создаются по таким предметам, как литература, история, китайская медицина, английский язык, политика, высшая математика, психология, наука об окружающей среде и прочим учебным дисциплинам.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Для гарантии качества видео-лекций Министерством образования Китая начиная с 2003 года было начато строительство системы гарантий качества дистанционного образования.</w:t>
      </w:r>
      <w:r>
        <w:rPr>
          <w:rStyle w:val="18"/>
          <w:rFonts w:ascii="Times New Roman" w:hAnsi="Times New Roman" w:cs="Times New Roman"/>
          <w:bCs/>
          <w:color w:val="auto"/>
          <w:sz w:val="28"/>
          <w:szCs w:val="28"/>
        </w:rPr>
        <w:footnoteReference w:id="54"/>
      </w:r>
      <w:r>
        <w:rPr>
          <w:rFonts w:ascii="Times New Roman" w:hAnsi="Times New Roman" w:cs="Times New Roman"/>
          <w:bCs/>
          <w:color w:val="auto"/>
          <w:sz w:val="28"/>
          <w:szCs w:val="28"/>
        </w:rPr>
        <w:t xml:space="preserve"> На сегодняшний день Министерством активно разрабатываются стандарты преподавания в видео-лекциях, в частности – подтверждение качества специальностей, предметов, контроль и оценивание преподавателей, учебных материалов, проверка готовности учащихся в заранее определенное время и прочее. Кроме того, сегодня в Китае формируется государственный банк видео-лекций от ведущих преподавателей высших учебных заведений.</w:t>
      </w:r>
      <w:r>
        <w:rPr>
          <w:rStyle w:val="18"/>
          <w:rFonts w:ascii="Times New Roman" w:hAnsi="Times New Roman" w:cs="Times New Roman"/>
          <w:bCs/>
          <w:color w:val="auto"/>
          <w:sz w:val="28"/>
          <w:szCs w:val="28"/>
        </w:rPr>
        <w:footnoteReference w:id="55"/>
      </w:r>
      <w:r>
        <w:rPr>
          <w:rFonts w:ascii="Times New Roman" w:hAnsi="Times New Roman" w:cs="Times New Roman"/>
          <w:bCs/>
          <w:color w:val="auto"/>
          <w:sz w:val="28"/>
          <w:szCs w:val="28"/>
        </w:rPr>
        <w:t xml:space="preserve"> Этот банк состоит из лекций, которые проверяются соответствующей экспертной группой по разным учебным дисциплинам. Исходя из этого прослеживается целая цепочка – видео-лекции создаются ведущими специалистами в своей области, после чего проверяются экспертной комиссией, которая состоит из таких же специалистов. Не сложно понять, что качество такого материала находится на очень высоком уровне. Следовательно, это и обуславливает повышенное внимание учащихся к такой форме работы и высокий уровень доверия обучающихся к ней. В конце каждого семестра предусмотрены итоговые экзамены, с помощью которых преподаватели и сами учащиеся проверяют качество и эффективность подготовки.</w:t>
      </w:r>
      <w:r>
        <w:rPr>
          <w:rStyle w:val="18"/>
          <w:rFonts w:ascii="Times New Roman" w:hAnsi="Times New Roman" w:cs="Times New Roman"/>
          <w:color w:val="auto"/>
          <w:sz w:val="28"/>
          <w:szCs w:val="28"/>
        </w:rPr>
        <w:footnoteReference w:id="56"/>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Как уже было сказано, в современном Китае созданием и распространением видео-лекций занимаются многие известные высшие учебные заведения. К ним можно отнести прежде всего – Пекинский государственный университет искусств, Пекинский технический университет, Хейлундзянский технический институт, Шаньдунский университет, Цзилинский университет, Китайский народный университет, университет Цинхуа, Пекинский политический университет и многие другие. Предлагает рассмотреть, каким именно образом осуществляется создание видео-лекций в рамках вышеперечисленных учебных заведений.</w:t>
      </w:r>
      <w:r>
        <w:rPr>
          <w:rStyle w:val="18"/>
          <w:rFonts w:ascii="Times New Roman" w:hAnsi="Times New Roman" w:cs="Times New Roman"/>
          <w:bCs/>
          <w:color w:val="auto"/>
          <w:sz w:val="28"/>
          <w:szCs w:val="28"/>
        </w:rPr>
        <w:footnoteReference w:id="57"/>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Прежде всего, преподаватель или группа преподавателей осуществляет подготовку учебного плана по общему количеству лекций. После этого они приступают к разработке «бумажного» варианта текстов лекций, который обсуждается на заседании экспертной группой. Далее наступает этап непосредственного записывания видео-лекции. Во многих крупных высших учебных заведениях Китая созданы собственные студии записи, что значительно упрощает процесс производства видео-лекций.</w:t>
      </w:r>
      <w:r>
        <w:rPr>
          <w:rStyle w:val="18"/>
          <w:rFonts w:ascii="Times New Roman" w:hAnsi="Times New Roman" w:cs="Times New Roman"/>
          <w:bCs/>
          <w:color w:val="auto"/>
          <w:sz w:val="28"/>
          <w:szCs w:val="28"/>
        </w:rPr>
        <w:footnoteReference w:id="58"/>
      </w:r>
      <w:r>
        <w:rPr>
          <w:rFonts w:ascii="Times New Roman" w:hAnsi="Times New Roman" w:cs="Times New Roman"/>
          <w:bCs/>
          <w:color w:val="auto"/>
          <w:sz w:val="28"/>
          <w:szCs w:val="28"/>
        </w:rPr>
        <w:t xml:space="preserve"> В том случае, если университет не имеет такой возможности, руководство учебного заведения заключает соответствующий договор с компанией или студией видеозаписи, которая непосредственно и занимается съемкой и последующей обработкой информации.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Вообще, сейчас уже можно говорить о наличии целой индустрии в сфере создания видео-лекций. С одной стороны, компании заключают договоры со школами и высшими учебными заведениями по производству видео-лекций. С другой же стороны, мы можем наблюдать и несколько иной процесс, работающий в обратную сторону.</w:t>
      </w:r>
      <w:r>
        <w:rPr>
          <w:rStyle w:val="18"/>
          <w:rFonts w:ascii="Times New Roman" w:hAnsi="Times New Roman" w:cs="Times New Roman"/>
          <w:bCs/>
          <w:color w:val="auto"/>
          <w:sz w:val="28"/>
          <w:szCs w:val="28"/>
        </w:rPr>
        <w:footnoteReference w:id="59"/>
      </w:r>
      <w:r>
        <w:rPr>
          <w:rFonts w:ascii="Times New Roman" w:hAnsi="Times New Roman" w:cs="Times New Roman"/>
          <w:bCs/>
          <w:color w:val="auto"/>
          <w:sz w:val="28"/>
          <w:szCs w:val="28"/>
        </w:rPr>
        <w:t xml:space="preserve"> К примеру, группа людей на записывающей компании, советуясь со специалистами, занимается непосредственно разработкой темы для дополнительного образования. То есть для людей, которые не обучаются непосредственно в высшем учебном заведении, но хотят узнать что-то новое по конкретной теме. К сотрудничеству приглашаются специалисты, разбирающиеся в данной теме. Создание видеокурса осуществляется непосредственно под их руководством, и предназначается он конкретно для продажи. Так, компании, занимающиеся созданием видео-лекций, имеют возможность самостоятельного выпуска образовательного продукта.</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Необходимо отметить, что дистанционное образование в современном Китае с каждым годом пользуется все большей и большей популярностью. Многие люди покупают курсы, состоящие из нескольких видео-лекций. С одной стороны, это обусловлено небольшой их стоимостью, с другой же стороны – возможностью ознакомления с новыми интересующими человека темами.</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По мере развития общества от человека требуется постоянное совершенствование знаний.</w:t>
      </w:r>
      <w:r>
        <w:rPr>
          <w:rStyle w:val="18"/>
          <w:rFonts w:ascii="Times New Roman" w:hAnsi="Times New Roman" w:cs="Times New Roman"/>
          <w:bCs/>
          <w:color w:val="auto"/>
          <w:sz w:val="28"/>
          <w:szCs w:val="28"/>
        </w:rPr>
        <w:footnoteReference w:id="60"/>
      </w:r>
      <w:r>
        <w:rPr>
          <w:rFonts w:ascii="Times New Roman" w:hAnsi="Times New Roman" w:cs="Times New Roman"/>
          <w:bCs/>
          <w:color w:val="auto"/>
          <w:sz w:val="28"/>
          <w:szCs w:val="28"/>
        </w:rPr>
        <w:t xml:space="preserve"> Это привело к тому, что многие люди в свободное от работы и других дел время занимаются самообразованием. Самообразование представляет собой способ получения новых знаний без участия преподавателей и вне стен учебного заведения. Данный метод обучения способствует развитию мышления. Образование и самообразование сегодня являются неотъемлемыми частями полноценного развития личности.</w:t>
      </w:r>
      <w:r>
        <w:rPr>
          <w:rStyle w:val="18"/>
          <w:rFonts w:ascii="Times New Roman" w:hAnsi="Times New Roman" w:cs="Times New Roman"/>
          <w:bCs/>
          <w:color w:val="auto"/>
          <w:sz w:val="28"/>
          <w:szCs w:val="28"/>
        </w:rPr>
        <w:footnoteReference w:id="61"/>
      </w:r>
      <w:r>
        <w:rPr>
          <w:rFonts w:ascii="Times New Roman" w:hAnsi="Times New Roman" w:cs="Times New Roman"/>
          <w:bCs/>
          <w:color w:val="auto"/>
          <w:sz w:val="28"/>
          <w:szCs w:val="28"/>
        </w:rPr>
        <w:t xml:space="preserve">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Системе самообразования в практике дистанционного обучения уделяется особое внимание, поскольку в видео-лекциях учащимся дается лишь небольшая часть учебного материала, который подлежит усвоению. В соответствии с рабочей учебной программой предусматривается еще около 30-60 процентов освоения дополнительного материала.</w:t>
      </w:r>
      <w:r>
        <w:rPr>
          <w:rStyle w:val="18"/>
          <w:rFonts w:ascii="Times New Roman" w:hAnsi="Times New Roman" w:cs="Times New Roman"/>
          <w:bCs/>
          <w:color w:val="auto"/>
          <w:sz w:val="28"/>
          <w:szCs w:val="28"/>
        </w:rPr>
        <w:footnoteReference w:id="62"/>
      </w:r>
      <w:r>
        <w:rPr>
          <w:rFonts w:ascii="Times New Roman" w:hAnsi="Times New Roman" w:cs="Times New Roman"/>
          <w:bCs/>
          <w:color w:val="auto"/>
          <w:sz w:val="28"/>
          <w:szCs w:val="28"/>
        </w:rPr>
        <w:t xml:space="preserve"> Так, обучающимся предлагается список литературы, для самостоятельного усвоения. В тех случаях, когда дистанционное обучение осуществляется на базе образовательного учреждения (школы, колледжа, института, университета), обучающиеся по прохождению и завершению курса в обязательном порядке должны сдать проверочный минимум (зачет или экзамен). При этом вопросы, которые были предназначены для самостоятельного изучения и подготовки обязательно будут включены в список экзаменационных заданий.</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Таким образом, нами была рассмотрена и представлена методическая структура видео-лекции для школьников и студентов Китая. Перейдем непосредственно к рассмотрению сущности и особенностей изучения русского языка в Китае в дистанционном формате. </w:t>
      </w:r>
    </w:p>
    <w:p>
      <w:pPr>
        <w:spacing w:after="0" w:line="360" w:lineRule="auto"/>
        <w:jc w:val="both"/>
        <w:rPr>
          <w:rFonts w:ascii="Times New Roman" w:hAnsi="Times New Roman" w:cs="Times New Roman"/>
          <w:bCs/>
          <w:color w:val="auto"/>
          <w:sz w:val="28"/>
          <w:szCs w:val="28"/>
        </w:rPr>
      </w:pPr>
    </w:p>
    <w:p>
      <w:pPr>
        <w:spacing w:after="0" w:line="360" w:lineRule="auto"/>
        <w:jc w:val="both"/>
        <w:rPr>
          <w:rFonts w:ascii="Times New Roman" w:hAnsi="Times New Roman" w:cs="Times New Roman"/>
          <w:bCs/>
          <w:color w:val="auto"/>
          <w:sz w:val="28"/>
          <w:szCs w:val="28"/>
        </w:rPr>
      </w:pPr>
    </w:p>
    <w:p>
      <w:pPr>
        <w:spacing w:before="24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1.3. Изучение русского языка в Китае в дистанционном формате</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
          <w:bCs/>
          <w:color w:val="auto"/>
          <w:sz w:val="28"/>
          <w:szCs w:val="28"/>
        </w:rPr>
        <w:tab/>
      </w:r>
      <w:r>
        <w:rPr>
          <w:rFonts w:ascii="Times New Roman" w:hAnsi="Times New Roman" w:cs="Times New Roman"/>
          <w:bCs/>
          <w:color w:val="auto"/>
          <w:sz w:val="28"/>
          <w:szCs w:val="28"/>
        </w:rPr>
        <w:t xml:space="preserve">В последнее время методологическими проблемами преподавания русского языка как иностранного обеспокоены многие отечественные и зарубежные ученые, ведущие педагоги. Прежде всего это связано с расширением пространственных границ и тесным социальным, экономическим, культурным взаимодействием России с другими странами. Не является исключением в этом случае и Китай. Предлагаем обратиться к истории.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Как свидетельствуют источники, история преподавания русского языка в Китае насчитывает уже более 300 лет. Однако, ее массовое развитие произошло только в конце 40-х годов </w:t>
      </w:r>
      <w:r>
        <w:rPr>
          <w:rFonts w:ascii="Times New Roman" w:hAnsi="Times New Roman" w:cs="Times New Roman"/>
          <w:bCs/>
          <w:color w:val="auto"/>
          <w:sz w:val="28"/>
          <w:szCs w:val="28"/>
          <w:lang w:val="en-US"/>
        </w:rPr>
        <w:t>XX</w:t>
      </w:r>
      <w:r>
        <w:rPr>
          <w:rFonts w:ascii="Times New Roman" w:hAnsi="Times New Roman" w:cs="Times New Roman"/>
          <w:bCs/>
          <w:color w:val="auto"/>
          <w:sz w:val="28"/>
          <w:szCs w:val="28"/>
        </w:rPr>
        <w:t xml:space="preserve"> столетия после образования Китайской народной республики. Первым китайским учебным заведением, в рамках которого собственно началось изучение русского языка, как иностранного стал «Дом русского языка», начавший свое функционирование в 1708 году во времена династии Цин. Учебное заведение было расположено в Китае, а предпосылкой его создания послужил указ, поступивший от императора Канси («ШШ»).</w:t>
      </w:r>
      <w:r>
        <w:rPr>
          <w:rStyle w:val="18"/>
          <w:rFonts w:ascii="Times New Roman" w:hAnsi="Times New Roman" w:cs="Times New Roman"/>
          <w:bCs/>
          <w:color w:val="auto"/>
          <w:sz w:val="28"/>
          <w:szCs w:val="28"/>
        </w:rPr>
        <w:footnoteReference w:id="63"/>
      </w:r>
      <w:r>
        <w:rPr>
          <w:rFonts w:ascii="Times New Roman" w:hAnsi="Times New Roman" w:cs="Times New Roman"/>
          <w:bCs/>
          <w:color w:val="auto"/>
          <w:sz w:val="28"/>
          <w:szCs w:val="28"/>
        </w:rPr>
        <w:t xml:space="preserve"> Вообще, это заведением также считается первым среди тех, в котором началось преподавание иностранного языка в принципе. Русский язык стал первым среди всего перечня европейских языков, который начали преподавать для китайских студентов. История свидетельствует, что «Дом русского языка» функционировал на протяжении целых 154 лет, а опыт, который был накоплен им за все это время, послужил фундаментом для последующего развития методики обучения русскому языку.</w:t>
      </w:r>
      <w:r>
        <w:rPr>
          <w:rStyle w:val="18"/>
          <w:rFonts w:ascii="Times New Roman" w:hAnsi="Times New Roman" w:cs="Times New Roman"/>
          <w:bCs/>
          <w:color w:val="auto"/>
          <w:sz w:val="28"/>
          <w:szCs w:val="28"/>
        </w:rPr>
        <w:footnoteReference w:id="64"/>
      </w:r>
      <w:r>
        <w:rPr>
          <w:rFonts w:ascii="Times New Roman" w:hAnsi="Times New Roman" w:cs="Times New Roman"/>
          <w:bCs/>
          <w:color w:val="auto"/>
          <w:sz w:val="28"/>
          <w:szCs w:val="28"/>
        </w:rPr>
        <w:t xml:space="preserve"> В 1892 году «Дом русского языка» был включен в состав новой открытой «Пекинской школы» («МИШ»). В последующие годы правительство Цин открыло еще несколько русских учебных заведений в Шанхае и Гончжуне в 1863 году и Хубэ в 1893 году, а также в нескольких других крупных городах. Собственно, именно так и произошло распространение русского образования не только в китайских столичных учебных заведениях, но и среди учебных заведений других крупных городов. Следует уточнить один важный факт в истории развития русского образования в Китае – в 1901 году «Пекинская школа» вошла в состав Пекинского университета.</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В целом же, история преподавания русского языка по факту представляет собой историю методов обучения, выбор которых определяется в первую очередь целями обучения и конкретными условиями его преподавания. Известный методист М.В. Ляховицкий говорит о том, что в рамках данных методов отражается общая стратегия обучения, поскольку ее основа представлена доминирующей идеей решения главных методических задач.</w:t>
      </w:r>
      <w:r>
        <w:rPr>
          <w:rStyle w:val="18"/>
          <w:rFonts w:ascii="Times New Roman" w:hAnsi="Times New Roman" w:cs="Times New Roman"/>
          <w:bCs/>
          <w:color w:val="auto"/>
          <w:sz w:val="28"/>
          <w:szCs w:val="28"/>
        </w:rPr>
        <w:footnoteReference w:id="65"/>
      </w:r>
      <w:r>
        <w:rPr>
          <w:rFonts w:ascii="Times New Roman" w:hAnsi="Times New Roman" w:cs="Times New Roman"/>
          <w:bCs/>
          <w:color w:val="auto"/>
          <w:sz w:val="28"/>
          <w:szCs w:val="28"/>
        </w:rPr>
        <w:t xml:space="preserve"> Весьма схожего мнения придерживается российский ученый Е.И. Пассов, который считает, что метод обучения это в первую очередь система взаимообусловленных методических принципов, основу которых составляет единая стратегическая идея и направленных на овладение каким-либо видом речевой деятельности.</w:t>
      </w:r>
      <w:r>
        <w:rPr>
          <w:rStyle w:val="18"/>
          <w:rFonts w:ascii="Times New Roman" w:hAnsi="Times New Roman" w:cs="Times New Roman"/>
          <w:bCs/>
          <w:color w:val="auto"/>
          <w:sz w:val="28"/>
          <w:szCs w:val="28"/>
        </w:rPr>
        <w:footnoteReference w:id="66"/>
      </w:r>
      <w:r>
        <w:rPr>
          <w:rFonts w:ascii="Times New Roman" w:hAnsi="Times New Roman" w:cs="Times New Roman"/>
          <w:bCs/>
          <w:color w:val="auto"/>
          <w:sz w:val="28"/>
          <w:szCs w:val="28"/>
        </w:rPr>
        <w:t xml:space="preserve"> Вообще, формирование и развитие методики обучения русскому языку в китайской системе образования происходило под сильным влиянием российской и евро-американской лингвистических дидактик. История свидетельствует, что китайские учебные заведения для преподавания русского языка, как иностранного, использовали прежде всего такие методы, как – грамматико-переводный, сознательно-сопоставительный, сознательно-практический и прочие.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Несмотря на то, что традиции китайской русистики являются внушительно древними, в ее состав включены также новейшие научные разработки.</w:t>
      </w:r>
      <w:r>
        <w:rPr>
          <w:rStyle w:val="18"/>
          <w:rFonts w:ascii="Times New Roman" w:hAnsi="Times New Roman" w:cs="Times New Roman"/>
          <w:bCs/>
          <w:color w:val="auto"/>
          <w:sz w:val="28"/>
          <w:szCs w:val="28"/>
        </w:rPr>
        <w:footnoteReference w:id="67"/>
      </w:r>
      <w:r>
        <w:rPr>
          <w:rFonts w:ascii="Times New Roman" w:hAnsi="Times New Roman" w:cs="Times New Roman"/>
          <w:bCs/>
          <w:color w:val="auto"/>
          <w:sz w:val="28"/>
          <w:szCs w:val="28"/>
        </w:rPr>
        <w:t xml:space="preserve"> В частности, история свидетельствует, что начиная с 50-х годов </w:t>
      </w:r>
      <w:r>
        <w:rPr>
          <w:rFonts w:ascii="Times New Roman" w:hAnsi="Times New Roman" w:cs="Times New Roman"/>
          <w:bCs/>
          <w:color w:val="auto"/>
          <w:sz w:val="28"/>
          <w:szCs w:val="28"/>
          <w:lang w:val="en-US"/>
        </w:rPr>
        <w:t>XX</w:t>
      </w:r>
      <w:r>
        <w:rPr>
          <w:rFonts w:ascii="Times New Roman" w:hAnsi="Times New Roman" w:cs="Times New Roman"/>
          <w:bCs/>
          <w:color w:val="auto"/>
          <w:sz w:val="28"/>
          <w:szCs w:val="28"/>
        </w:rPr>
        <w:t xml:space="preserve"> столетия китайские русисты-методисты занялись активной разработкой различных методик преподавания русского языка в России и многих других странах, учитывая ключевые особенности обучения русскому языку китайской молодежной аудитории. На сегодняшний же день в рамках китайской системы образования успешно функционирует полноценная методическая система преподавания русского языка.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На основании проведенного анализа мы можем выделить следующие периоды, этапы истории преподавания русского языка в Китае.</w:t>
      </w:r>
      <w:r>
        <w:rPr>
          <w:rStyle w:val="18"/>
          <w:rFonts w:ascii="Times New Roman" w:hAnsi="Times New Roman" w:cs="Times New Roman"/>
          <w:bCs/>
          <w:color w:val="auto"/>
          <w:sz w:val="28"/>
          <w:szCs w:val="28"/>
        </w:rPr>
        <w:t xml:space="preserve"> </w:t>
      </w:r>
      <w:r>
        <w:rPr>
          <w:rStyle w:val="18"/>
          <w:rFonts w:ascii="Times New Roman" w:hAnsi="Times New Roman" w:cs="Times New Roman"/>
          <w:bCs/>
          <w:color w:val="auto"/>
          <w:sz w:val="28"/>
          <w:szCs w:val="28"/>
        </w:rPr>
        <w:footnoteReference w:id="68"/>
      </w:r>
      <w:r>
        <w:rPr>
          <w:rFonts w:ascii="Times New Roman" w:hAnsi="Times New Roman" w:cs="Times New Roman"/>
          <w:bCs/>
          <w:color w:val="auto"/>
          <w:sz w:val="28"/>
          <w:szCs w:val="28"/>
        </w:rPr>
        <w:t xml:space="preserve">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Первый этап. Временные рамки данного периода с 1950-1960-е годы. В эти годы развитие методики преподавания русского языка в рамках китайских учебных заведений осуществлялось, как правило, под воздействием методической концепции сознательно-сопоставительного метода Советского Союза. Прежде всего в основе методики были заложены такие тенденции – процесс овладения языком осуществляется преимущественно посредством обучения студентов грамматике и лексике; в процессе обучения необходимо обращать внимание студентов на их родной язык и учитывать его особенности при обучении русскому языку; разъяснение нового материала следует проводить с использованием грамматике-переводных правил.</w:t>
      </w:r>
      <w:r>
        <w:rPr>
          <w:rStyle w:val="18"/>
          <w:rFonts w:ascii="Times New Roman" w:hAnsi="Times New Roman" w:cs="Times New Roman"/>
          <w:bCs/>
          <w:color w:val="auto"/>
          <w:sz w:val="28"/>
          <w:szCs w:val="28"/>
        </w:rPr>
        <w:footnoteReference w:id="69"/>
      </w:r>
      <w:r>
        <w:rPr>
          <w:rFonts w:ascii="Times New Roman" w:hAnsi="Times New Roman" w:cs="Times New Roman"/>
          <w:bCs/>
          <w:color w:val="auto"/>
          <w:sz w:val="28"/>
          <w:szCs w:val="28"/>
        </w:rPr>
        <w:t xml:space="preserve">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Начиная с конца 50-х годов и буквально до 1966 года в китайскую методику преподавания русского языка был возвращен прямой метод. Кроме него активно использовался так называемый аудио-лингвальный метод, внедрение которого во многом обусловлено необходимостью и стремлением усиления практической коммуникативной направленности в овладении иностранными языками. В результате заимствования российских методов преподавания русского языка китайскими педагогами-методистами были созданы собственно различные варианты прямого и аудио-лингвального методов для обучения китайских студентов.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Важно отметить, что несмотря на активное преподавание русского языка в китайских учебных заведениях, в этот период отсутствовало даже единое учебное пособие, которое могло бы использоваться в качестве универсального. Однако, уже после образования Китайской народной республики произошло массовое распространением методики обучения русскому языку и повысилась значимость его изучения на базе иноязычных институтов и университетов в рамках дружественных отношений между народами Китая и Советского Союза. Что касается специалистов, которые могли бы заниматься разработкой и выпуском учебников и учебных пособий, то их был огромный дефицит. В результате этого многие университеты вынуждены были использовать учебники собственного производства, которые разрабатывались и выпускались непосредственно преподавательским составом учебного заведения.</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Так, уже в 1962 году на свет появился, как свидетельствует история, первый китайский учебный комплекс под названием «Русский язык». И уже буквально в 1964 году он уже был издан в 8-ми томах. По сути его можно считать первым единым учебным пособием в рамках преподавания русского языка в китайских аудиториях. Следует уточнить, что при его разработке педагоги-методисты за основу взяли грамматико-переводный метод. Однако, ко всеобщему сожалению, данное классическое учебное пособие использовалось в образовательной практике относительно непродолжительное время, поскольку в этот период в Китае началась всем известная «культурная революция», продлившаяся в течение десяти лет.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Второй этап. Временные рамки данного периода протягиваются с 1966 по 1970-е годы. В результате «культурной революции», которая продлилась с 1966 по 1976 годы практика преподавания русского языка в китайских учебных заведениях была приостановлена. Она была возобновлена только после проведения всекитайской образовательной конференции в 1978 году.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Следует уточнить, что в результате принятия политики реформ и открытости в Китае в 1978 году произошел настоящий «бум» английского языка. Во многом из-за этого русский язык постепенно начал отодвигаться на второй план. Более того, в этот период китайское Министерство образования выдвинуло новое требование, в соответствии с которым общая численность студентов-русистов в Китае на должна превышать 300 человек.</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Нельзя также не сказать о том, что довольно длительное время после 1978 года как таковая учебная программа по специальности «Русский язык и литература» отсутствовала вовсе. Выпуск пробной редакции первой программы по русскому языку для начального этапа обучения был осуществлен в 1989 году, для продвинутого – спустя почти 10 лет, в 1998 году. В 2003 году была выпущена официальная версия общей программы. Данные программы играли и продолжают играть ключевую роль в преподавании русского языка в китайских аудиториях.</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Третий этап. Протяженность данного этапа составляет 10 лет – с 1980 по 1990-е годы. Буквально начиная с конца 1980-х годов произошло процветание китайской методики обучения русскому языку. В это время публиковалось большое количество пособий по методике обучения русскому языку для китайских студентов. Многие ученые-методисты работали над решением следующих проблем: </w:t>
      </w:r>
    </w:p>
    <w:p>
      <w:pPr>
        <w:pStyle w:val="23"/>
        <w:numPr>
          <w:ilvl w:val="0"/>
          <w:numId w:val="9"/>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занимались разработкой и совершенствованием теории лингводидактики и методов обучения русскому языку;</w:t>
      </w:r>
    </w:p>
    <w:p>
      <w:pPr>
        <w:pStyle w:val="23"/>
        <w:numPr>
          <w:ilvl w:val="0"/>
          <w:numId w:val="9"/>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развитием методической практики обучения русскому языку; </w:t>
      </w:r>
    </w:p>
    <w:p>
      <w:pPr>
        <w:pStyle w:val="23"/>
        <w:numPr>
          <w:ilvl w:val="0"/>
          <w:numId w:val="9"/>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развитием новых направлений и методологии обучения русскому языку; </w:t>
      </w:r>
    </w:p>
    <w:p>
      <w:pPr>
        <w:pStyle w:val="23"/>
        <w:numPr>
          <w:ilvl w:val="0"/>
          <w:numId w:val="9"/>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активным внедрением в практику и использованием новых компьютерных технологий при обучении русскому языку на занятиях в китайских высших учебных заведениях;</w:t>
      </w:r>
    </w:p>
    <w:p>
      <w:pPr>
        <w:pStyle w:val="23"/>
        <w:numPr>
          <w:ilvl w:val="0"/>
          <w:numId w:val="9"/>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осуществляли многочисленные попытки создания лингко-культурологической системы обучения русскому языку в китайских аудиториях.</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Опираясь на российский сознательно-практический метод китайскими русистами-методистами был разработан и обоснован преимущественно коммуникативный метод. Прежде всего в качестве итоговой цели обучения русскому языку им виделось формирование коммуникативной компетенции у китайских студентов.</w:t>
      </w:r>
      <w:r>
        <w:rPr>
          <w:rStyle w:val="18"/>
          <w:rFonts w:ascii="Times New Roman" w:hAnsi="Times New Roman" w:cs="Times New Roman"/>
          <w:color w:val="auto"/>
          <w:sz w:val="28"/>
          <w:szCs w:val="28"/>
        </w:rPr>
        <w:footnoteReference w:id="70"/>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Широкое распространение данная методическая концепция получила в учебных пособиях по русскому языку, начиная с 1980-х годов. Среди них можно прежде всего отметить такие учебные комплексы, как «Русский язык» и все его три части, которые предназначены для продвинутого этапа. Главным редактором данного комплекса стал известный процессор Пекинского университета иностранных языков – Дин Шуци в 1986 году. Учебный комплекс предназначен для студентов, которые занимаются изучением русского языка со средней школы. Прежде всего в нем реализуется коммуникативный метод.</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Cs/>
          <w:color w:val="auto"/>
          <w:sz w:val="28"/>
          <w:szCs w:val="28"/>
        </w:rPr>
        <w:t>Концепция коммуникативного обучения начала развиваться в рамках учебного комплекса «Русский язык – Восток» (1-8), который вышел под руководством известного китайского профессора – Дина Шуци, который работал на базе Пекинского университета иностранных языков, а также ведущих преподавателей государственного института русского языка им А.С. Пушкина (1994-1998).</w:t>
      </w:r>
      <w:r>
        <w:rPr>
          <w:rStyle w:val="18"/>
          <w:rFonts w:ascii="Times New Roman" w:hAnsi="Times New Roman" w:cs="Times New Roman"/>
          <w:color w:val="auto"/>
          <w:sz w:val="28"/>
          <w:szCs w:val="28"/>
        </w:rPr>
        <w:footnoteReference w:id="71"/>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Именно это комплексное учебное пособие и стало первым китайским учебником для студентов, которые никогда не изучали русский язык, даже в средней школе. В нем реализуется коммуникативный метод, который предполагает прежде всего построение процесса обучения на основании живого общения. В соответствии с программой и учебным планом, данный комплекс предполагает тщательный подбор тем и текстовых материалов разных жанров в письменной и устной формах, предполагается использование современных технических средств обучения для комплексного развития у студентов навыков аудирования, говорения, чтения, письма и перевода.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Четвертый этап. Временной период данного этапа – </w:t>
      </w:r>
      <w:r>
        <w:rPr>
          <w:rFonts w:ascii="Times New Roman" w:hAnsi="Times New Roman" w:cs="Times New Roman"/>
          <w:color w:val="auto"/>
          <w:sz w:val="28"/>
          <w:szCs w:val="28"/>
          <w:lang w:val="en-US"/>
        </w:rPr>
        <w:t>XXI</w:t>
      </w:r>
      <w:r>
        <w:rPr>
          <w:rFonts w:ascii="Times New Roman" w:hAnsi="Times New Roman" w:cs="Times New Roman"/>
          <w:color w:val="auto"/>
          <w:sz w:val="28"/>
          <w:szCs w:val="28"/>
        </w:rPr>
        <w:t xml:space="preserve"> век. После эпохи возрождения в 1980-х годах и временного застоя 1990-х годов обучение русскому языку в Китае вышло на новый этап своего развития, что связано прежде всего с улучшением стратегии преподавания. Так, начиная с середины 1980-х годов многие провинции и города центрального подчинения прекратили процесс преподавания русского языка на базе школ. Постепенно даже в северо-восточной части Китая в рамках общеобразовательных и многих специализированных школ иностранных языков был прекращен процесс обучения русскому языку.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За последние несколько лет в Китае с целью повышения образовательного уровня населения и популяризации высшего образования происходит непрерывное его увеличение с каждым годом. Объем набора студентов стремительно увеличивается, причем не только по специальности «Русский язык и литература», а и по многим другим. На сегодняшний день преподавание русского языка осуществляется более чем в 100 высших учебных заведениях страны, а общая численность студентов-русистов, которые обучаются в китайских заведениях, превышает показатель в 20 тысяч человек.</w:t>
      </w:r>
      <w:r>
        <w:rPr>
          <w:rStyle w:val="18"/>
          <w:rFonts w:ascii="Times New Roman" w:hAnsi="Times New Roman" w:cs="Times New Roman"/>
          <w:color w:val="auto"/>
          <w:sz w:val="28"/>
          <w:szCs w:val="28"/>
        </w:rPr>
        <w:footnoteReference w:id="72"/>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основном китайские специалисты, методисты по русскому языку занимаются методическими проблемами преподавания русского языка китайским студентам. Так, происходит обоснование новых направлений и методов в рамках воспитательных целей, предмета обучения, модели подготовки студентов, методов обучения. Основная задача преподавания русского языка для китайской аудитории на сегодняшний день сводится к развитию умения оптимального использования средств языка в устном и письменном общении, причем преимущественно в тех областях, которые связаны с будущей профессиональной деятельностью.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основании проведенного анализа мы можем отметить, что методика обучения русскому языку в Китае за последние десять лет изменилась прежде всего по следующим параметрам.</w:t>
      </w:r>
      <w:r>
        <w:rPr>
          <w:rStyle w:val="18"/>
          <w:rFonts w:ascii="Times New Roman" w:hAnsi="Times New Roman" w:cs="Times New Roman"/>
          <w:color w:val="auto"/>
          <w:sz w:val="28"/>
          <w:szCs w:val="28"/>
        </w:rPr>
        <w:footnoteReference w:id="73"/>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Во-первых, отмечается существенное повышение интереса, как к современным методам обучения, так и к истории их возникновения и развития. Прежде всего это отражается в увеличении количества научных публикаций, посвященных данным вопросам.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Во-вторых, в результате повышенного интереса педагогов и методистов к преподаванию русского языка на занятиях в китайской аудитории происходит интеграция разных методов. Мы полагаем, что данный процесс целесообразнее всего осуществлять с использованием целого комплекса методов. Так, системное обучение русскому языку включает целую группу методов, в состав которого входят следующие – сознательно-сопоставительный, сознательно-практический, аудиовизуальный, аудио-лингвальный, коммуникативный и суггестопедический. Каждый из перечисленных методов обладает своими, как преимуществами и недостатками.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В-третьих, за последние несколько лет значительно повысился уровень квалификации педагогических работников, а также качество преподавательского состава в целом.</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В-четвертых, сегодня в процессе обучения широко используются новейшие технологии, прежде всего это – компьютерные и мультимедийные программы, электронные учебники, дистанционные курсы и прочее.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Следует обозначить, что уже на протяжении нескольких лет компьютерная техника и мультимедийные технологии активно используются в процессе обучения китайских студентов русскому языку.</w:t>
      </w:r>
      <w:r>
        <w:rPr>
          <w:rStyle w:val="18"/>
          <w:rFonts w:ascii="Times New Roman" w:hAnsi="Times New Roman" w:cs="Times New Roman"/>
          <w:color w:val="auto"/>
          <w:sz w:val="28"/>
          <w:szCs w:val="28"/>
        </w:rPr>
        <w:footnoteReference w:id="74"/>
      </w:r>
      <w:r>
        <w:rPr>
          <w:rFonts w:ascii="Times New Roman" w:hAnsi="Times New Roman" w:cs="Times New Roman"/>
          <w:color w:val="auto"/>
          <w:sz w:val="28"/>
          <w:szCs w:val="28"/>
        </w:rPr>
        <w:t xml:space="preserve"> Однако, мы полагаем, что не следует возлагать большую надежду на роль компьютерной техники в повышении качества обучения русскому языку. Особенно это касается их использования в обучении китайских студентов, поскольку больше внимание следует все же уделять рецептивным видам речевой деятельности, а не продуктивным.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сегодняшний день практический курс китайского языка на базе китайских высших учебных заведений является основной дисциплиной для студентов-русистов. В состав данного курса входит фонетический, грамматический, лексикологический и другие компоненты. Китаю уже удалось накопить и обобщить довольно богатый опыт преподавания русского языка, однако, мы полагаем, что несмотря на это недостаточно внимание уделяется коммуникативной деятельности, индивидуальному и самостоятельному обучению.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в рамках настоящего исследования мы не можем не затронуть вопрос сложившейся системы дистанционного обучения русскому языку в современном Китае, основу которой составляет модель смешанного обучения. Если учитывать специфику преподавания русского языку в Китае, то здесь можно выделить как минимум четыре ключевых принципа модели смешанного обучения, которые составляют основу процесса преподавания русского языка. Предлагаем рассмотреть каждый из них. </w:t>
      </w:r>
      <w:r>
        <w:rPr>
          <w:rStyle w:val="18"/>
          <w:rFonts w:ascii="Times New Roman" w:hAnsi="Times New Roman" w:cs="Times New Roman"/>
          <w:color w:val="auto"/>
          <w:sz w:val="28"/>
          <w:szCs w:val="28"/>
        </w:rPr>
        <w:footnoteReference w:id="75"/>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Первый принцип предполагает создание соответствующей испытательной среды для студентов высших учебных заведений, которая будет предусматривать возможность использования модели смешанного обучения, в состав которой будут входить современные компьютерные лаборатории. В рамках модели смешанного обучения учебная среда должна полностью соответствовать потребностям преподавательского состава и студентов, а также учитывать и ряд других факторов, среди которых прежде всего особенности определенной модели, затраты на оборудование, управление и прочее.</w:t>
      </w:r>
      <w:r>
        <w:rPr>
          <w:rStyle w:val="18"/>
          <w:rFonts w:ascii="Times New Roman" w:hAnsi="Times New Roman" w:cs="Times New Roman"/>
          <w:color w:val="auto"/>
          <w:sz w:val="28"/>
          <w:szCs w:val="28"/>
        </w:rPr>
        <w:footnoteReference w:id="76"/>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Второй принцип заключается в том, что следует удовлетворять потребности и студентов в самостоятельном и индивидуальном обучении. Пожалуй, ключевым принципом в преподавании русского языка является ориентация на индивидуальное развитие каждого студента. Во многом это реализуется за счет изначальной диагностики мотивации учащихся, которая предполагается в рамках модели смешанного обучения. В связи с этим первым этапом смешанного обучения является распознание потребности в обучении и особенности учащихся. Не менее важным и одним из основных принципов преподавания русского языка является воспитание у студентов способности к самостоятельному изучению русского языка.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При применении модели смешанного обучения к учащимся подходят в соответствии с их индивидуальными особенностями, это в целом отличается от традиционного единого универсального подхода.</w:t>
      </w:r>
      <w:r>
        <w:rPr>
          <w:rStyle w:val="18"/>
          <w:rFonts w:ascii="Times New Roman" w:hAnsi="Times New Roman" w:cs="Times New Roman"/>
          <w:color w:val="auto"/>
          <w:sz w:val="28"/>
          <w:szCs w:val="28"/>
        </w:rPr>
        <w:footnoteReference w:id="77"/>
      </w:r>
      <w:r>
        <w:rPr>
          <w:rFonts w:ascii="Times New Roman" w:hAnsi="Times New Roman" w:cs="Times New Roman"/>
          <w:color w:val="auto"/>
          <w:sz w:val="28"/>
          <w:szCs w:val="28"/>
        </w:rPr>
        <w:t xml:space="preserve"> Очень многие исследователи считают индивидуальное обучение одним из важнейших условий повышения успеваемости.</w:t>
      </w:r>
      <w:r>
        <w:rPr>
          <w:rStyle w:val="18"/>
          <w:rFonts w:ascii="Times New Roman" w:hAnsi="Times New Roman" w:cs="Times New Roman"/>
          <w:color w:val="auto"/>
          <w:sz w:val="28"/>
          <w:szCs w:val="28"/>
        </w:rPr>
        <w:footnoteReference w:id="78"/>
      </w:r>
      <w:r>
        <w:rPr>
          <w:rFonts w:ascii="Times New Roman" w:hAnsi="Times New Roman" w:cs="Times New Roman"/>
          <w:color w:val="auto"/>
          <w:sz w:val="28"/>
          <w:szCs w:val="28"/>
        </w:rPr>
        <w:t xml:space="preserve"> Например, наиболее характерным приемом преподавания в Summit Public Schools – персонализированное учебное время, индивидуальное время обучения (PLT, Personalized Learning Time), когда учащиеся самостоятельно и индивидуально занимаются через Интернет.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Сущность третьего принципа сводится к тому, что необходимо предоставить студентам возможность выбора учебных ресурсов. Во многом это обеспечивается за счет того, что смешанное обучение разделяется на обучение онлайн и обучение «офлайн», а сама модель состоит из разных подмоделей. Для обеспечения самостоятельного и индивидуального обучения следует разнообразить учебные ресурсы, собственно которые оказывают поддержку учащимся.</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Четвертый принцип заключается в том, что следует осуществить динамичную группировку учащихся. Так, если традиционное аудиторное обучение предполагает, что коллектив учащихся – это единое фиксированное целое, которое на протяжении сравнительно длинного периода остается по сути неизменным, то в рамках смешанного обучения такое класс определяется, как «фиксированная группировка». То есть, смешанное обучение не предполагает фиксацию студентов в единую группу или класс, напротив же, они динамичным образом разделены на подгруппы, удобные по своему размеру. </w:t>
      </w:r>
    </w:p>
    <w:p>
      <w:pPr>
        <w:spacing w:after="0" w:line="360" w:lineRule="auto"/>
        <w:ind w:firstLine="708"/>
        <w:jc w:val="both"/>
        <w:rPr>
          <w:rFonts w:ascii="Times New Roman" w:hAnsi="Times New Roman" w:cs="Times New Roman"/>
          <w:color w:val="auto"/>
          <w:sz w:val="28"/>
          <w:szCs w:val="28"/>
        </w:rPr>
      </w:pPr>
    </w:p>
    <w:p>
      <w:pPr>
        <w:spacing w:after="0" w:line="360" w:lineRule="auto"/>
        <w:rPr>
          <w:rFonts w:ascii="Times New Roman" w:hAnsi="Times New Roman" w:cs="Times New Roman"/>
          <w:b/>
          <w:bCs/>
          <w:color w:val="auto"/>
          <w:sz w:val="28"/>
          <w:szCs w:val="28"/>
        </w:rPr>
      </w:pPr>
    </w:p>
    <w:p>
      <w:pPr>
        <w:spacing w:after="0" w:line="360" w:lineRule="auto"/>
        <w:ind w:firstLine="708"/>
        <w:jc w:val="center"/>
        <w:rPr>
          <w:rFonts w:ascii="Times New Roman" w:hAnsi="Times New Roman" w:cs="Times New Roman"/>
          <w:b/>
          <w:bCs/>
          <w:color w:val="auto"/>
          <w:sz w:val="28"/>
          <w:szCs w:val="28"/>
        </w:rPr>
      </w:pPr>
    </w:p>
    <w:p>
      <w:pPr>
        <w:spacing w:after="0" w:line="360" w:lineRule="auto"/>
        <w:ind w:firstLine="708"/>
        <w:jc w:val="center"/>
        <w:rPr>
          <w:rFonts w:ascii="Times New Roman" w:hAnsi="Times New Roman" w:cs="Times New Roman"/>
          <w:b/>
          <w:bCs/>
          <w:color w:val="auto"/>
          <w:sz w:val="28"/>
          <w:szCs w:val="28"/>
        </w:rPr>
      </w:pPr>
    </w:p>
    <w:p>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pPr>
        <w:spacing w:after="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Выводы по главе 1</w:t>
      </w:r>
    </w:p>
    <w:p>
      <w:pPr>
        <w:spacing w:after="0" w:line="360" w:lineRule="auto"/>
        <w:ind w:firstLine="708"/>
        <w:rPr>
          <w:rFonts w:ascii="Times New Roman" w:hAnsi="Times New Roman" w:cs="Times New Roman"/>
          <w:b/>
          <w:bCs/>
          <w:color w:val="auto"/>
          <w:sz w:val="28"/>
          <w:szCs w:val="28"/>
        </w:rPr>
      </w:pP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Таким образом, системе дистанционного образования в современном Китае отводится особо значимое место. Ее зарождение приходится на 40-е годы </w:t>
      </w:r>
      <w:r>
        <w:rPr>
          <w:rFonts w:ascii="Times New Roman" w:hAnsi="Times New Roman" w:cs="Times New Roman"/>
          <w:bCs/>
          <w:color w:val="auto"/>
          <w:sz w:val="28"/>
          <w:szCs w:val="28"/>
          <w:lang w:val="en-US"/>
        </w:rPr>
        <w:t>XX</w:t>
      </w:r>
      <w:r>
        <w:rPr>
          <w:rFonts w:ascii="Times New Roman" w:hAnsi="Times New Roman" w:cs="Times New Roman"/>
          <w:bCs/>
          <w:color w:val="auto"/>
          <w:sz w:val="28"/>
          <w:szCs w:val="28"/>
        </w:rPr>
        <w:t xml:space="preserve"> века. После 1937 года во многих китайских провинциях начали появляться комитеты по обеспечению электронного образования.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Сегодня дистанционная форма образования в Китае представлена главным образом в университетах в рамках содействия высшему образованию. Также данная система активно развивается и в школах, колледжах. В наши дни около 39 высших учебных заведений Китая предусматривают возможность дистанционного обучения. Особой популярностью сегодня пользуется также и дополнительное дистанционное образование. В рамках школьной системы данная форма представлена еще не настолько широко.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Дистанционное образование является платным, его цена варьируется и определяется многими факторами, основным среди которых является направление подготовки.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Одной из наиболее известных и широко используемых форм проведения дистанционных занятий на сегодняшний день является видео-лекция. Видео-лекция является основным источником получения теоретической и практической информации в системе дистанционного обучения. Продолжительность видео-лекции для студентов, как правило – около часа, для школьников – около 30 минут. Продолжительность видео-лекции в рамках дополнительного образования может достигать около 15 минут. Непосредственным производством видео-лекций занимаются как сами учебные заведения, так и частные компании. Особое внимание на сегодняшний день уделяется самообразованию.</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 рамках рассмотрения особенностей преподавания русского языка в китайских высших учебных заведениях было выяснено, что его дистанционная форма осуществляется преимущественно в рамках модели смешанного обучения, предполагающей занятия как в режиме «офлайн» в виде аудиторных занятий, так и в режиме «онлайн».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можно сказать, что дистанционная форма обучения русскому языку расширяет грани</w:t>
      </w:r>
      <w:r>
        <w:rPr>
          <w:rFonts w:ascii="Times New Roman" w:hAnsi="Times New Roman" w:cs="Times New Roman"/>
          <w:color w:val="auto"/>
          <w:sz w:val="28"/>
          <w:szCs w:val="28"/>
        </w:rPr>
        <w:softHyphen/>
      </w:r>
      <w:r>
        <w:rPr>
          <w:rFonts w:ascii="Times New Roman" w:hAnsi="Times New Roman" w:cs="Times New Roman"/>
          <w:color w:val="auto"/>
          <w:sz w:val="28"/>
          <w:szCs w:val="28"/>
        </w:rPr>
        <w:t>цы международного сотрудничества вузов, создает возможности для обучения русско</w:t>
      </w:r>
      <w:r>
        <w:rPr>
          <w:rFonts w:ascii="Times New Roman" w:hAnsi="Times New Roman" w:cs="Times New Roman"/>
          <w:color w:val="auto"/>
          <w:sz w:val="28"/>
          <w:szCs w:val="28"/>
        </w:rPr>
        <w:softHyphen/>
      </w:r>
      <w:r>
        <w:rPr>
          <w:rFonts w:ascii="Times New Roman" w:hAnsi="Times New Roman" w:cs="Times New Roman"/>
          <w:color w:val="auto"/>
          <w:sz w:val="28"/>
          <w:szCs w:val="28"/>
        </w:rPr>
        <w:t>му языку граждан самых отдаленных стран. Однако меняются организационная форма обучения, взаимодействия преподавателя со студентами, формы контроля знаний, спо</w:t>
      </w:r>
      <w:r>
        <w:rPr>
          <w:rFonts w:ascii="Times New Roman" w:hAnsi="Times New Roman" w:cs="Times New Roman"/>
          <w:color w:val="auto"/>
          <w:sz w:val="28"/>
          <w:szCs w:val="28"/>
        </w:rPr>
        <w:softHyphen/>
      </w:r>
      <w:r>
        <w:rPr>
          <w:rFonts w:ascii="Times New Roman" w:hAnsi="Times New Roman" w:cs="Times New Roman"/>
          <w:color w:val="auto"/>
          <w:sz w:val="28"/>
          <w:szCs w:val="28"/>
        </w:rPr>
        <w:t>собы подачи материала. Меняются и требо</w:t>
      </w:r>
      <w:r>
        <w:rPr>
          <w:rFonts w:ascii="Times New Roman" w:hAnsi="Times New Roman" w:cs="Times New Roman"/>
          <w:color w:val="auto"/>
          <w:sz w:val="28"/>
          <w:szCs w:val="28"/>
        </w:rPr>
        <w:softHyphen/>
      </w:r>
      <w:r>
        <w:rPr>
          <w:rFonts w:ascii="Times New Roman" w:hAnsi="Times New Roman" w:cs="Times New Roman"/>
          <w:color w:val="auto"/>
          <w:sz w:val="28"/>
          <w:szCs w:val="28"/>
        </w:rPr>
        <w:t>вания, предъявляемые к студентам и препо</w:t>
      </w:r>
      <w:r>
        <w:rPr>
          <w:rFonts w:ascii="Times New Roman" w:hAnsi="Times New Roman" w:cs="Times New Roman"/>
          <w:color w:val="auto"/>
          <w:sz w:val="28"/>
          <w:szCs w:val="28"/>
        </w:rPr>
        <w:softHyphen/>
      </w:r>
      <w:r>
        <w:rPr>
          <w:rFonts w:ascii="Times New Roman" w:hAnsi="Times New Roman" w:cs="Times New Roman"/>
          <w:color w:val="auto"/>
          <w:sz w:val="28"/>
          <w:szCs w:val="28"/>
        </w:rPr>
        <w:t>давателям для обучения с использованием дистанционных образовательных техноло</w:t>
      </w:r>
      <w:r>
        <w:rPr>
          <w:rFonts w:ascii="Times New Roman" w:hAnsi="Times New Roman" w:cs="Times New Roman"/>
          <w:color w:val="auto"/>
          <w:sz w:val="28"/>
          <w:szCs w:val="28"/>
        </w:rPr>
        <w:softHyphen/>
      </w:r>
      <w:r>
        <w:rPr>
          <w:rFonts w:ascii="Times New Roman" w:hAnsi="Times New Roman" w:cs="Times New Roman"/>
          <w:color w:val="auto"/>
          <w:sz w:val="28"/>
          <w:szCs w:val="28"/>
        </w:rPr>
        <w:t>гий.</w:t>
      </w: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spacing w:before="240" w:line="36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ГЛАВА 2. РЕЗУЛЬТАТЫ ИССЛЕДОВАНИЯ МЕТОДИЧЕСКИХ ПРАКТИК ПОСТРОЕНИЯ ВИДЕО-ЛЕКЦИЙ</w:t>
      </w:r>
    </w:p>
    <w:p>
      <w:pPr>
        <w:spacing w:before="24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2.1. Организация и проведение исследования</w:t>
      </w:r>
    </w:p>
    <w:p>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2.1.1. Методы диагностического исследования</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В рамках цели, поставленной перед настоящей исследовательской работой, нами было проведено исследование, заключающееся в анализе методических практик построения видео-лекций, как дистанционного ресурса для самообразования школьников Китая.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Материалом исследования послужили видео-лекции, предназначенные для самообразования школьников и студентов Китая.</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Были выдвинуты следующие гипотезы: </w:t>
      </w:r>
    </w:p>
    <w:p>
      <w:pPr>
        <w:pStyle w:val="23"/>
        <w:numPr>
          <w:ilvl w:val="0"/>
          <w:numId w:val="10"/>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качество восприятия видео-лекции зависит от ее структуры, длительности, гендера преподавателя и социокультурного контекста;</w:t>
      </w:r>
    </w:p>
    <w:p>
      <w:pPr>
        <w:pStyle w:val="23"/>
        <w:numPr>
          <w:ilvl w:val="0"/>
          <w:numId w:val="10"/>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целью самообразования студентов является расширение кругозора;</w:t>
      </w:r>
    </w:p>
    <w:p>
      <w:pPr>
        <w:pStyle w:val="23"/>
        <w:numPr>
          <w:ilvl w:val="0"/>
          <w:numId w:val="10"/>
        </w:num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целью самообразования школьников является системное получение знаний для решения образовательных задач.</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достижения поставленных исследовательских задач использовались следующие методы: </w:t>
      </w:r>
    </w:p>
    <w:p>
      <w:pPr>
        <w:numPr>
          <w:ilvl w:val="0"/>
          <w:numId w:val="11"/>
        </w:num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Анкетирование «Мотив к дистанционному самообразованию».</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 Методы статистического анализа;</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Так, было проведено онлайн-анкетирование среди учащихся китайских школ с помощью авторской анкеты на тему «Мотив к дистанционному самообразованию». Разработанная нами анкета состоит из нескольких блоков, среди которых: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Блок: Личная информация. Включает вопросы о гендерной принадлежности, возрасте респондентов.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Блок: Цель образования. Данный блок состоит из вопросов, касающихся цели изучения русского языка, продолжительности его изучения, опыта и вероятной продолжительности проживания в англоговорящих странах.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Блок: Уровень. Сюда включены вопросы относительно текущего уровня русского языка, наличия планов сдавать ТРКИ (если да, то на какой уровень).</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Блок: Способ изучения. Состоит из вопросов относительно частоты изучения курсов русского языка, продолжительности часов в неделю на его изучение. Включены вопросы относительно способа, используемого для изучения русского языка, опыта использования онлайн-лекций, а также платных онлайн-лекций (стоимости одной онлайн-лекции по русскому языку). Для тех респондентов, которые пользовались услугами платных онлайн-лекций предусмотрен ряд дополнительных вопросов относительно качества платных лекций, эффективности, а также возможности и умения по ним учиться.</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V</w:t>
      </w:r>
      <w:r>
        <w:rPr>
          <w:rFonts w:ascii="Times New Roman" w:hAnsi="Times New Roman" w:cs="Times New Roman"/>
          <w:color w:val="auto"/>
          <w:sz w:val="28"/>
          <w:szCs w:val="28"/>
        </w:rPr>
        <w:t xml:space="preserve"> Блок: Эффективность видео-лекций. В данный блок включены вопросы касаемо зависимости качества видео-лекции от ее стоимости и квалификации лектора. Необходимо высказать мнение относительно того, правда ли, что видео-лекции нужны только для тех, кто не имеет учиться по книгам.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en-US"/>
        </w:rPr>
        <w:t>VI</w:t>
      </w:r>
      <w:r>
        <w:rPr>
          <w:rFonts w:ascii="Times New Roman" w:hAnsi="Times New Roman" w:cs="Times New Roman"/>
          <w:color w:val="auto"/>
          <w:sz w:val="28"/>
          <w:szCs w:val="28"/>
        </w:rPr>
        <w:t xml:space="preserve"> Блок: Особенности просмотра видео-лекций и отношение к самообразованию. Данный блок состоит из вопросов относительно выбора курсов русского языка, оптимальной продолжительности одной лекции. Предполагаются вопросы относительно того, как респонденты смотрят видео-лекции, досматривают ли они их до конца, как они относятся к лекциям с точки зрения источника личностного развития, а также что они думают о самообразовании в целом.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Всего разработанная авторская анкета состоит из 23 вопросов, на каждый из которых предусмотрено несколько различных вариантов ответов. </w:t>
      </w:r>
    </w:p>
    <w:p>
      <w:pPr>
        <w:spacing w:after="0" w:line="360" w:lineRule="auto"/>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2.1.2. Исследовательская выборка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rPr>
        <w:t>Всего в исследовании приняло участие 100 китайских учащихся. Опрос был проведен в режиме «онлайн»</w:t>
      </w:r>
      <w:r>
        <w:rPr>
          <w:rFonts w:ascii="Times New Roman" w:hAnsi="Times New Roman" w:cs="Times New Roman"/>
          <w:color w:val="auto"/>
          <w:sz w:val="28"/>
          <w:szCs w:val="28"/>
          <w:lang w:eastAsia="zh-CN"/>
        </w:rPr>
        <w:t xml:space="preserve"> через мобильной приложение «</w:t>
      </w:r>
      <w:r>
        <w:rPr>
          <w:rFonts w:ascii="Times New Roman" w:hAnsi="Times New Roman" w:cs="Times New Roman"/>
          <w:color w:val="auto"/>
          <w:sz w:val="28"/>
          <w:szCs w:val="28"/>
          <w:lang w:val="en-US" w:eastAsia="zh-CN"/>
        </w:rPr>
        <w:t>weidiaocha</w:t>
      </w:r>
      <w:r>
        <w:rPr>
          <w:rFonts w:ascii="Times New Roman" w:hAnsi="Times New Roman" w:cs="Times New Roman"/>
          <w:color w:val="auto"/>
          <w:sz w:val="28"/>
          <w:szCs w:val="28"/>
          <w:lang w:eastAsia="zh-CN"/>
        </w:rPr>
        <w:t>»</w:t>
      </w:r>
      <w:r>
        <w:rPr>
          <w:rFonts w:ascii="Times New Roman" w:hAnsi="Times New Roman" w:cs="Times New Roman"/>
          <w:color w:val="auto"/>
          <w:sz w:val="28"/>
          <w:szCs w:val="28"/>
        </w:rPr>
        <w:t xml:space="preserve">. Каждый респондент ответил на все 23 вопроса, содержащиеся в разработанной анкете. При анализе данных мы планируем визуализировать основные различия по независимым переменным (пол, возраст), а также содержательно анализировать результаты относительно всей выборки исследования.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Представим гендерное распределение всех опрошенных респондентов на рисунке. </w:t>
      </w:r>
    </w:p>
    <w:p>
      <w:pPr>
        <w:spacing w:after="0" w:line="360" w:lineRule="auto"/>
        <w:jc w:val="center"/>
        <w:rPr>
          <w:color w:val="auto"/>
        </w:rPr>
      </w:pPr>
      <w:r>
        <w:rPr>
          <w:color w:val="auto"/>
          <w:lang w:eastAsia="ru-RU"/>
        </w:rPr>
        <w:drawing>
          <wp:inline distT="0" distB="0" distL="114300" distR="114300">
            <wp:extent cx="5674995" cy="1205230"/>
            <wp:effectExtent l="5080" t="4445" r="15875" b="9525"/>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Рисунок 1 – Гендерное распределение опрошенных респондентов</w:t>
      </w:r>
    </w:p>
    <w:p>
      <w:pPr>
        <w:spacing w:after="0" w:line="360" w:lineRule="auto"/>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Как свидетельствуют данные, представленные на рисунке 1, среди ста участников анкетирования всего было опрошено 26 юношей (26 %) и 74 девушки (74 %).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Далее представим возрастную характеристику выборки респондентов на рисунке 2. </w:t>
      </w:r>
    </w:p>
    <w:p>
      <w:pPr>
        <w:spacing w:after="0" w:line="360" w:lineRule="auto"/>
        <w:jc w:val="both"/>
        <w:rPr>
          <w:rFonts w:ascii="Times New Roman" w:hAnsi="Times New Roman" w:cs="Times New Roman"/>
          <w:color w:val="auto"/>
          <w:sz w:val="28"/>
          <w:szCs w:val="28"/>
        </w:rPr>
      </w:pPr>
    </w:p>
    <w:p>
      <w:pPr>
        <w:pStyle w:val="12"/>
        <w:spacing w:before="0" w:beforeAutospacing="0" w:after="0" w:afterAutospacing="0" w:line="276" w:lineRule="auto"/>
        <w:jc w:val="center"/>
        <w:textAlignment w:val="baseline"/>
        <w:rPr>
          <w:color w:val="auto"/>
        </w:rPr>
      </w:pPr>
      <w:r>
        <w:rPr>
          <w:color w:val="auto"/>
        </w:rPr>
        <w:drawing>
          <wp:inline distT="0" distB="0" distL="114300" distR="114300">
            <wp:extent cx="5698490" cy="1934210"/>
            <wp:effectExtent l="4445" t="4445" r="12065" b="23495"/>
            <wp:docPr id="3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2"/>
        <w:spacing w:before="0" w:beforeAutospacing="0" w:after="0" w:afterAutospacing="0" w:line="276" w:lineRule="auto"/>
        <w:jc w:val="center"/>
        <w:textAlignment w:val="baseline"/>
        <w:rPr>
          <w:color w:val="auto"/>
          <w:sz w:val="28"/>
          <w:szCs w:val="28"/>
        </w:rPr>
      </w:pPr>
      <w:r>
        <w:rPr>
          <w:color w:val="auto"/>
          <w:sz w:val="28"/>
          <w:szCs w:val="28"/>
        </w:rPr>
        <w:t>Рисунок 2 – Возрастная характеристика участников анкетирования</w:t>
      </w:r>
    </w:p>
    <w:p>
      <w:pPr>
        <w:pStyle w:val="12"/>
        <w:spacing w:before="0" w:beforeAutospacing="0" w:after="0" w:afterAutospacing="0" w:line="276" w:lineRule="auto"/>
        <w:textAlignment w:val="baseline"/>
        <w:rPr>
          <w:color w:val="auto"/>
          <w:sz w:val="28"/>
          <w:szCs w:val="28"/>
        </w:rPr>
      </w:pP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Как свидетельствуют данные, представленные на рисунке, большая часть опрошенных респондентов, а именно – 69 человек, находятся в возрасте от 17 до 25 лет (69 % от общего числа опрошенных учащихся). Другая часть выборки в составе 29 человек (29 % от общего числа опрошенных учащихся) находятся в возрасте 25 лет и старше. И лишь небольшая часть выборки – 2 человека или 2 % от общего числа опрошенных респондентов – находятся в возрасте от 11 до 16 лет. При этом, среди опрошенных юношей возраст большинства составляет 16-25 лет (18 участников анкетирования), а также старше 25 лет (8 человек). Среди девушек наибольшая возрастная группа также от 16 до 25 лет (51 девушка), более 25 лет – 21 девушка и от 11 до 16 лет всего лишь 2 опрошенных респондента женского пола.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Это позволяет нам сказать о том, что большая часть опрошенных респондентов, как девушек, так и юношей являются учащимися старшей школы и студентами. Примерно треть от всех опрошенных участников являются выпускниками высших учебных заведений или студентами магистратуры.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Далее в следующем параграфе настоящей главы представим результаты проведенного нами исследования. </w:t>
      </w:r>
    </w:p>
    <w:p>
      <w:pPr>
        <w:pStyle w:val="12"/>
        <w:spacing w:before="0" w:beforeAutospacing="0" w:after="0" w:afterAutospacing="0" w:line="360" w:lineRule="auto"/>
        <w:jc w:val="both"/>
        <w:textAlignment w:val="baseline"/>
        <w:rPr>
          <w:color w:val="auto"/>
          <w:sz w:val="28"/>
          <w:szCs w:val="28"/>
        </w:rPr>
      </w:pPr>
    </w:p>
    <w:p>
      <w:pPr>
        <w:pStyle w:val="12"/>
        <w:spacing w:before="0" w:beforeAutospacing="0" w:after="0" w:afterAutospacing="0" w:line="360" w:lineRule="auto"/>
        <w:jc w:val="both"/>
        <w:textAlignment w:val="baseline"/>
        <w:rPr>
          <w:color w:val="auto"/>
          <w:sz w:val="28"/>
          <w:szCs w:val="28"/>
        </w:rPr>
      </w:pPr>
    </w:p>
    <w:p>
      <w:pPr>
        <w:pStyle w:val="12"/>
        <w:spacing w:before="0" w:beforeAutospacing="0" w:after="0" w:afterAutospacing="0" w:line="360" w:lineRule="auto"/>
        <w:jc w:val="both"/>
        <w:textAlignment w:val="baseline"/>
        <w:rPr>
          <w:b/>
          <w:color w:val="auto"/>
          <w:sz w:val="28"/>
          <w:szCs w:val="28"/>
        </w:rPr>
      </w:pPr>
      <w:r>
        <w:rPr>
          <w:b/>
          <w:color w:val="auto"/>
          <w:sz w:val="28"/>
          <w:szCs w:val="28"/>
        </w:rPr>
        <w:t>2.2. Анализ результатов исследования</w:t>
      </w:r>
    </w:p>
    <w:p>
      <w:pPr>
        <w:pStyle w:val="12"/>
        <w:spacing w:before="0" w:beforeAutospacing="0" w:after="0" w:afterAutospacing="0" w:line="360" w:lineRule="auto"/>
        <w:jc w:val="both"/>
        <w:textAlignment w:val="baseline"/>
        <w:rPr>
          <w:color w:val="auto"/>
          <w:sz w:val="28"/>
          <w:szCs w:val="28"/>
        </w:rPr>
      </w:pPr>
      <w:r>
        <w:rPr>
          <w:b/>
          <w:color w:val="auto"/>
          <w:sz w:val="28"/>
          <w:szCs w:val="28"/>
        </w:rPr>
        <w:tab/>
      </w:r>
      <w:r>
        <w:rPr>
          <w:color w:val="auto"/>
          <w:sz w:val="28"/>
          <w:szCs w:val="28"/>
        </w:rPr>
        <w:t xml:space="preserve">В настоящем параграфе будут представлены результаты исследования в соответствии с вопросами, представленными в анкете. Всего, как уже было отмечено, респондентам было задано 23 вопроса. Помимо общих полученных результатов нами также представлен анализ ответов на основании гендерных и возрастных различий опрошенных респондентов.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Итак, представим распределения ответов на вопросы второго блока анкеты, касающихся целей образования. </w:t>
      </w:r>
    </w:p>
    <w:p>
      <w:pPr>
        <w:pStyle w:val="12"/>
        <w:spacing w:before="0" w:beforeAutospacing="0" w:after="0" w:afterAutospacing="0" w:line="360" w:lineRule="auto"/>
        <w:jc w:val="center"/>
        <w:textAlignment w:val="baseline"/>
        <w:rPr>
          <w:color w:val="auto"/>
          <w:sz w:val="28"/>
          <w:szCs w:val="28"/>
        </w:rPr>
      </w:pPr>
    </w:p>
    <w:p>
      <w:pPr>
        <w:pStyle w:val="12"/>
        <w:spacing w:before="0" w:beforeAutospacing="0" w:after="0" w:afterAutospacing="0" w:line="360" w:lineRule="auto"/>
        <w:textAlignment w:val="baseline"/>
        <w:rPr>
          <w:color w:val="auto"/>
          <w:sz w:val="28"/>
          <w:szCs w:val="28"/>
        </w:rPr>
      </w:pPr>
    </w:p>
    <w:p>
      <w:pPr>
        <w:pStyle w:val="12"/>
        <w:spacing w:before="0" w:beforeAutospacing="0" w:after="0" w:afterAutospacing="0" w:line="360" w:lineRule="auto"/>
        <w:textAlignment w:val="baseline"/>
        <w:rPr>
          <w:color w:val="auto"/>
          <w:sz w:val="28"/>
          <w:szCs w:val="28"/>
        </w:rPr>
      </w:pPr>
    </w:p>
    <w:p>
      <w:pPr>
        <w:pStyle w:val="12"/>
        <w:spacing w:before="0" w:beforeAutospacing="0" w:after="0" w:afterAutospacing="0" w:line="360" w:lineRule="auto"/>
        <w:jc w:val="center"/>
        <w:textAlignment w:val="baseline"/>
        <w:rPr>
          <w:color w:val="auto"/>
        </w:rPr>
      </w:pPr>
      <w:r>
        <w:rPr>
          <w:color w:val="auto"/>
        </w:rPr>
        <w:drawing>
          <wp:inline distT="0" distB="0" distL="114300" distR="114300">
            <wp:extent cx="5758180" cy="2434590"/>
            <wp:effectExtent l="4445" t="4445" r="9525" b="18415"/>
            <wp:docPr id="3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2"/>
        <w:spacing w:before="0" w:beforeAutospacing="0" w:after="0" w:afterAutospacing="0" w:line="360" w:lineRule="auto"/>
        <w:jc w:val="center"/>
        <w:textAlignment w:val="baseline"/>
        <w:rPr>
          <w:color w:val="auto"/>
          <w:sz w:val="28"/>
          <w:szCs w:val="28"/>
        </w:rPr>
      </w:pPr>
      <w:r>
        <w:rPr>
          <w:color w:val="auto"/>
          <w:sz w:val="28"/>
          <w:szCs w:val="28"/>
        </w:rPr>
        <w:t>Рисунок 3 – Распределение ответов на вопрос «Почему вы изучаете русский язык?»</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Как свидетельствуют результаты, представленные на рисунке, большинство опрошенных респондентов занимаются изучением русского языка из-за личного интереса – 30 человек (30 % от общего числа опрошенных учащихся). При этом, как свидетельствует гендерное распределение</w:t>
      </w:r>
      <w:r>
        <w:rPr>
          <w:rFonts w:hint="eastAsia" w:eastAsia="宋体"/>
          <w:color w:val="auto"/>
          <w:sz w:val="28"/>
          <w:szCs w:val="28"/>
          <w:lang w:eastAsia="zh-CN"/>
        </w:rPr>
        <w:t>,</w:t>
      </w:r>
      <w:r>
        <w:rPr>
          <w:color w:val="auto"/>
          <w:sz w:val="28"/>
          <w:szCs w:val="28"/>
        </w:rPr>
        <w:t xml:space="preserve"> среди этой части выборки девушки проявляются гораздо больше личного интереса </w:t>
      </w:r>
      <w:r>
        <w:rPr>
          <w:rFonts w:hint="eastAsia" w:eastAsia="宋体"/>
          <w:color w:val="auto"/>
          <w:sz w:val="28"/>
          <w:szCs w:val="28"/>
          <w:lang w:eastAsia="zh-CN"/>
        </w:rPr>
        <w:t>(</w:t>
      </w:r>
      <w:r>
        <w:rPr>
          <w:color w:val="auto"/>
          <w:sz w:val="28"/>
          <w:szCs w:val="28"/>
        </w:rPr>
        <w:t xml:space="preserve">24 респондента), чем юноши (6 респондентов). Возможно, такой результат связан с тем, что девушки традиционно имеют больше свободного времени, которое могут посвящать самообразованию и самосовершенствованию, в отличие от юношей, которые вынуждены заниматься другими видами деятельности, включая вопросы профессионального развития и обеспечения семьи. </w:t>
      </w:r>
    </w:p>
    <w:p>
      <w:pPr>
        <w:pStyle w:val="12"/>
        <w:spacing w:before="0" w:beforeAutospacing="0" w:after="0" w:afterAutospacing="0" w:line="360" w:lineRule="auto"/>
        <w:ind w:firstLine="708"/>
        <w:jc w:val="both"/>
        <w:textAlignment w:val="baseline"/>
        <w:rPr>
          <w:color w:val="auto"/>
          <w:sz w:val="28"/>
          <w:szCs w:val="28"/>
        </w:rPr>
      </w:pPr>
      <w:r>
        <w:rPr>
          <w:color w:val="auto"/>
          <w:sz w:val="28"/>
          <w:szCs w:val="28"/>
        </w:rPr>
        <w:t xml:space="preserve">Другая часть опрошенных респондентов в составе 29 человек занимается изучением русского языка преимущественно с целью школьного, университетского изучения. При этом, как показывают полученные данные, в пользу этого ответа высказалось также больше девушек (24 респондента), чем парней (5 человек). На наш взгляд, причина этого также заключается в более свободном и менее плотном графике китайских девушек, по сравнению с китайскими юношами. </w:t>
      </w:r>
    </w:p>
    <w:p>
      <w:pPr>
        <w:pStyle w:val="12"/>
        <w:spacing w:before="0" w:beforeAutospacing="0" w:after="0" w:afterAutospacing="0" w:line="360" w:lineRule="auto"/>
        <w:ind w:firstLine="708"/>
        <w:jc w:val="both"/>
        <w:textAlignment w:val="baseline"/>
        <w:rPr>
          <w:color w:val="auto"/>
          <w:sz w:val="28"/>
          <w:szCs w:val="28"/>
        </w:rPr>
      </w:pPr>
      <w:r>
        <w:rPr>
          <w:color w:val="auto"/>
          <w:sz w:val="28"/>
          <w:szCs w:val="28"/>
        </w:rPr>
        <w:t xml:space="preserve">Еще 9 человек, среди которых 3 юноши и 6 девушек, указали на то, что изучение русского языка необходимо им прежде всего в связи с поиском работы. Восемь респондентов отметили, что это необходимо им уже сейчас и является одним из требований их работодателя. Данный фактор является причиной изучения русского языка для шести девушек и двух юношей. На наш взгляд, такой небольшой разбег в показателях между юношами и девушками не является весомым и не заслуживает отдельной интерпретации и разъяснения.  </w:t>
      </w:r>
    </w:p>
    <w:p>
      <w:pPr>
        <w:pStyle w:val="12"/>
        <w:spacing w:before="0" w:beforeAutospacing="0" w:after="0" w:afterAutospacing="0" w:line="360" w:lineRule="auto"/>
        <w:ind w:firstLine="708"/>
        <w:jc w:val="both"/>
        <w:textAlignment w:val="baseline"/>
        <w:rPr>
          <w:color w:val="auto"/>
          <w:sz w:val="28"/>
          <w:szCs w:val="28"/>
        </w:rPr>
      </w:pPr>
      <w:r>
        <w:rPr>
          <w:color w:val="auto"/>
          <w:sz w:val="28"/>
          <w:szCs w:val="28"/>
        </w:rPr>
        <w:t>Кроме того, следует отметить, что 24 опрошенных респондента (10 юношей и 14 девушек) указали «другой» собственный вариант ответа на данный вопрос.</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Далее представим результаты распределения ответов на вопрос относительно продолжительности изучения русского языка опрошенными респондентами. </w:t>
      </w:r>
    </w:p>
    <w:p>
      <w:pPr>
        <w:pStyle w:val="12"/>
        <w:spacing w:before="0" w:beforeAutospacing="0" w:after="0" w:afterAutospacing="0" w:line="360" w:lineRule="auto"/>
        <w:jc w:val="both"/>
        <w:textAlignment w:val="baseline"/>
        <w:rPr>
          <w:color w:val="auto"/>
          <w:sz w:val="28"/>
          <w:szCs w:val="28"/>
        </w:rPr>
      </w:pPr>
    </w:p>
    <w:p>
      <w:pPr>
        <w:spacing w:after="0" w:line="360" w:lineRule="auto"/>
        <w:ind w:firstLine="708"/>
        <w:jc w:val="center"/>
        <w:rPr>
          <w:color w:val="auto"/>
        </w:rPr>
      </w:pPr>
      <w:r>
        <w:rPr>
          <w:color w:val="auto"/>
          <w:lang w:eastAsia="ru-RU"/>
        </w:rPr>
        <w:drawing>
          <wp:inline distT="0" distB="0" distL="114300" distR="114300">
            <wp:extent cx="5047615" cy="2037080"/>
            <wp:effectExtent l="4445" t="4445" r="15240" b="1587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4 – Результаты распределения ответов на вопрос «Как долго вы изучали русский язык?»</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результаты распределения, представленные на рисунке 4, большинство опрошенных респондентов занимаются изучением русского языка на протяжении более трех лет – 69 учащихся или 69 % от общего числа опрошенных. При этом процент юношей и девушек практически одинаковый – 62 % юношей (16 человек) и 64 % девушек (47 человек).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Другая часть выборки, в составе 19 человек, среди которых 15 % юношей и 20 % девушек, занимается изучением русского языка лишь на протяжении одного-двух лет. Остальные 10 участников анкетирования указали, что изучают русский язык уже 2-3 года, среди них 12 % юношей и 9 % девушек, остальные 8 (11 % юношей и 7 % девушек) отметили, что занимаются изучением русского языка менее года.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Данные показатели, на наш взгляд, не могут быть интерпретированы с точки зрения гендерных различий, поскольку данные практически одинаковы. Однако, можно сказать о том, что опрошенная китайская молодежь со всей серьезностью и ответственностью подходит к изучению русского языка и занимается этим довольно продолжительный промежуток времени.</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Далее представим результаты распределения ответов на вопрос относительно опыта проживания опрошенных респондентов в англоговорящих странах.</w:t>
      </w:r>
    </w:p>
    <w:p>
      <w:pPr>
        <w:spacing w:after="0" w:line="360" w:lineRule="auto"/>
        <w:rPr>
          <w:rFonts w:ascii="Times New Roman" w:hAnsi="Times New Roman" w:eastAsia="-apple-system" w:cs="Times New Roman"/>
          <w:color w:val="auto"/>
          <w:sz w:val="28"/>
          <w:szCs w:val="28"/>
          <w:shd w:val="clear" w:color="auto" w:fill="FFFFFF"/>
        </w:rPr>
      </w:pP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635625" cy="1640840"/>
            <wp:effectExtent l="4445" t="4445" r="17780" b="12065"/>
            <wp:docPr id="3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eastAsia="-apple-system" w:cs="Times New Roman"/>
          <w:color w:val="auto"/>
          <w:sz w:val="28"/>
          <w:szCs w:val="28"/>
          <w:shd w:val="clear" w:color="auto" w:fill="FFFFFF"/>
        </w:rPr>
        <w:t>Рисунок 5 – Распределение ответов на вопрос «Вы когда-нибудь жили в англоговорящих странах?»</w:t>
      </w:r>
    </w:p>
    <w:p>
      <w:pPr>
        <w:spacing w:after="0" w:line="360" w:lineRule="auto"/>
        <w:ind w:firstLine="708"/>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результаты, представленные на рисунке, большинство опрошенных респондентов не имеют опыта проживания в англоговорящих странах – 90 человек. При этом, как свидетельствуют результаты гендерного распределения, среди них опрошенных юношей (96 % или 25 человек) больше, чем опрошенных девушек (88 % или 65 человек). Другие 10 % опрошенных или 10 учащихся (9 девушек и 1 юноша) отметили, что ранее имели опыт проживания в англоговорящих странах. На наш взгляд, данный показатель также может быть обусловлен особенностями отношения и времяпровождения свободного времени среди юношей и девушек в китайском обществе. Так, китайские девушки традиционно имеют гораздо больше возможностей заниматься собой и саморазвитием, в отличие от юношей, которые с раннего возраста приучаются заботиться о семье и прежде всего о материальных благах.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Далее представим распределение ответов на вопрос относительно продолжительности проживания опрошенных участников в англоговорящих странах.</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ind w:firstLine="708"/>
        <w:jc w:val="center"/>
        <w:rPr>
          <w:color w:val="auto"/>
        </w:rPr>
      </w:pPr>
      <w:r>
        <w:rPr>
          <w:color w:val="auto"/>
          <w:lang w:eastAsia="ru-RU"/>
        </w:rPr>
        <w:drawing>
          <wp:inline distT="0" distB="0" distL="114300" distR="114300">
            <wp:extent cx="4976495" cy="1877695"/>
            <wp:effectExtent l="4445" t="4445" r="10160" b="2286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6 – Распределение ответов на вопрос «Если да, то как долго вы жили там?»</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результаты, представленные на рисунке, большинство опрошенных респондентов проживали в англоязычных странах менее одного года – 81 человек. При этом, как показывают результаты гендерного распределения, среди них 22 юноши или 84 % и 50 девушек или 80 %. Другие 8 человек (2 юноши и 6 девушек) указали, что они проживали в англоговорящих странах более трех лет, другие 7 человек (1 юноша и 6 девушек) – жили там на протяжении одного года. Также выяснено, что от 1 до 2-х лет в англоязычных странах жило три человека (1 юноша и 2 девушки), от 2 до 3-х лет – лишь 1 опрошенный участник анкетирования - девушка. В целом, данные результаты также показывают некоторые гендерные различия в продолжительности жизни в русскоговорящих странах. В среднем можно сказать о том, что китайские девушки имеют более длительный опыт проживания в русскоговорящих странах, в отличие от китайских юношей, что также во многом, на наш взгляд, обусловлено спецификой их досуга, диктуемыми китайской культурой и традиционными гендерными предписаниями.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Далее будут представлены результаты распределения ответов по третьему блоку авторской анкеты – блок «Уровень». Так, представим результаты распределения ответов на вопрос относительно текущего уровня русского языка опрошенных респондентов.</w:t>
      </w:r>
    </w:p>
    <w:p>
      <w:pPr>
        <w:spacing w:after="0" w:line="360" w:lineRule="auto"/>
        <w:jc w:val="both"/>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723890" cy="2124075"/>
            <wp:effectExtent l="4445" t="4445" r="5715" b="508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7 – Распределение ответов на вопрос «Каков сейчас ваш уровень русского языка»</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результаты, представленные на рисунке, у большинства опрошенных участников анкетирования текущий уровень знания русского языка соответствует промежуточному уровню – 44 участника или 44% от общего числа опрошенных учащихся. При этом, в соответствии с гендерным распределением, среди тех, кто выбрал данный вариант ответа большинство девушек – 34 человека (46 %), юношей же – 10 человек или 38 %. Предварительно промежуточный уровень характерен для 31 человека, принявшего участие в настоящем анкетировании, среди которых 9 юношей (35 %) и 22 девушки (30 %). Уровнем выше среднего обладают 17 опрошенных респондентов, среди которых всего 4 юноши (15 % от общего числа мужской выборки) и 13 девушек (17 % от общего числа женской выборки). Также выяснено, что среди всех опрошенных ста участников, 7 человек имеют основной уровень знания русского языка (среди них 8 % юношей или 2 человека и 7 % девушек или 5 человек), а один человек среди всех опрошенных – на данный момент находится на продвинутом уровне изучения русского языка (мужская часть выборки).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В целом, как показал полученный результат и распределение ответов на данный вопрос китайские юноши и девушки владеют примерно одинаковым уровнем знаний русского языка. Гендерные различия в показателях не существенны и не несут особой научной ценности.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Далее представим результаты распределения ответов на вопрос относительно того, есть ли у опрошенных респондентов плана сдавать ТРКИ и если да, то на какой уровень.</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596255" cy="2355850"/>
            <wp:effectExtent l="4445" t="4445" r="19050" b="2095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eastAsia="-apple-system" w:cs="Times New Roman"/>
          <w:color w:val="auto"/>
          <w:sz w:val="28"/>
          <w:szCs w:val="28"/>
          <w:shd w:val="clear" w:color="auto" w:fill="FFFFFF"/>
        </w:rPr>
        <w:t>Рисунок 8 – Распределение ответов на вопрос «У вас есть план, чтобы сдавать ТРКИ? Если да, то какой уровень?»</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результаты, представленные на рисунке, большинство опрошенных респондентов планируют сдавать ТРКИ и не менее чем на второй уровень – 42 человека или 42 % от общего числа опрошенных респондентов. Гендерное распределение показало, что среди них большинство 12 юношей или 46 % и 30 девушек или 41 %. Другие 26 участников анкетирования отметили, что планируют сдавать ТРКИ выше чем 3-й уровень, среди них 3 юноши или 12 % и 23 девушки или 31 %. При этом, 19 опрошенных респондентов указали, что собираются сдавать ТРКИ на первый уровень, среди указавших данный вариант ответа – 8 юношей или 31 % и 11 девушек или 15 %. Другие же 12 респондентов, отметили, что планируют сдавать ТРКИ ниже 1-го уровня, среди них преимущественно девушки – 10 человек или 13 % и лишь 3 юноши или 11 %.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В целом, на наш взгляд, исходя из полученных результатов и гендерного распределения становится вполне очевидным то, что китайские девушки гораздо выше оценивают свои шансы сдать ТРКИ на высокие показатели, в отличие от китайских мужчин. Об этом свидетельствует прежде всего большой разрыв в показателях планирования сдачи экзамена выше чем на третий уровень. Во многом такой показатель может быть связан с уровнем самооценки, которая у китайских девушек выше, чем у китайских юношей или же объективностью оценки собственных возможностей, где китайские юноши смотрят более реалистично на предстоящий экзамен, в отличие от китайских девушек.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вопросы четвертого блока авторской анкеты – относительно используемого способа изучения русского языка.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Представим распределение ответов на вопрос относительно частоты прохождения курсов русского языка (на протяжении трех месяцев).</w:t>
      </w:r>
    </w:p>
    <w:p>
      <w:pPr>
        <w:spacing w:after="0" w:line="360" w:lineRule="auto"/>
        <w:ind w:firstLine="708"/>
        <w:jc w:val="both"/>
        <w:rPr>
          <w:rFonts w:ascii="Times New Roman" w:hAnsi="Times New Roman" w:eastAsia="-apple-system" w:cs="Times New Roman"/>
          <w:color w:val="auto"/>
          <w:sz w:val="28"/>
          <w:szCs w:val="28"/>
          <w:shd w:val="clear" w:color="auto" w:fill="FFFFFF"/>
        </w:rPr>
      </w:pPr>
    </w:p>
    <w:p>
      <w:pPr>
        <w:spacing w:after="0" w:line="360" w:lineRule="auto"/>
        <w:ind w:firstLine="708"/>
        <w:jc w:val="center"/>
        <w:rPr>
          <w:color w:val="auto"/>
        </w:rPr>
      </w:pPr>
      <w:r>
        <w:rPr>
          <w:color w:val="auto"/>
          <w:lang w:eastAsia="ru-RU"/>
        </w:rPr>
        <w:drawing>
          <wp:inline distT="0" distB="0" distL="114300" distR="114300">
            <wp:extent cx="5086985" cy="2235835"/>
            <wp:effectExtent l="4445" t="4445" r="13970" b="762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9 – Распределение ответов на вопрос «Как часто вы проходите курсы русского языка?»</w:t>
      </w:r>
    </w:p>
    <w:p>
      <w:pPr>
        <w:spacing w:after="0" w:line="360" w:lineRule="auto"/>
        <w:ind w:firstLine="708"/>
        <w:jc w:val="center"/>
        <w:rPr>
          <w:color w:val="auto"/>
        </w:rPr>
      </w:pP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Как свидетельствуют результаты, представленные на рисунке, большинство опрошенных респондентов занимаются изучением русского языка более трех раз в неделю – 30 опрошенных респондентов. При этом, гендерное распределение показало, что большинство из этих респондентов – девушки – 23 человека или 31 %, юношей здесь всего лишь 7 человек или 27 %. Другая часть выборки – 25 человек, отметили, что изучают русский язык два раза в неделю, среди них 7 юношей или 27 % и 18 девушек или 24 %. Еще 22 участника анкетирования указали, что выделяют на изучение русского языка всего один день в неделю. В соответствии с гендерным распределением – это 16 девушек или 22 % и 6 юношей или 23 %. Кроме того, выяснено, что 13 опрошенных респондентов никогда не посещали курсы русского языка, среди них – 5 юношей или 19 % и 8 девушек или 11 %. Остальные 10 участников выборки отметили, что изучают русский язык три раза в неделю на протяжении трех месяцев, среди них всего лишь 1 юноша (4 %) и 9 девушек (12 %).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В целом, результаты гендерного распределения говорят в пользу того, что китайские девушки уделяют гораздо больше внимания и времени на прохождение курсов по русскому языку, в отличие от китайских юношей. На наш взгляд, такой показатель во многом также обусловлен не равной занятостью мужчин и женщин в современном китайском обществе, где женщины имеют гораздо большую свободу воли в отличие от мужчин и могут уделять несколько больше свободного времени на саморазвитие и посещение курсов дополнительного образования.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на вопрос относительно того, сколько часов в неделю каждый из участников анкетирования тратит на изучение русского языка. </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ind w:firstLine="708"/>
        <w:jc w:val="center"/>
        <w:rPr>
          <w:color w:val="auto"/>
        </w:rPr>
      </w:pPr>
      <w:r>
        <w:rPr>
          <w:color w:val="auto"/>
          <w:lang w:eastAsia="ru-RU"/>
        </w:rPr>
        <w:drawing>
          <wp:inline distT="0" distB="0" distL="114300" distR="114300">
            <wp:extent cx="4572000" cy="2401570"/>
            <wp:effectExtent l="5080" t="4445" r="13970" b="13335"/>
            <wp:docPr id="41"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10 – Результаты распределения ответов на вопрос «Сколько часов вы тратите в неделю на изучение русского языка?»</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Как свидетельствуют данные, представленные на рисунке, большинство опрошенных респондентов на изучение русского языка тратят менее 5-ти часов в неделю – 49 человек. При этом, гендерная статистика свидетельствует, что среди респондентов, выбравших данный вариант, юношей и девушек практически равное количество – 36 человек или 49 % из женской части выборки и лишь 13 человек или 50 % из мужской части выборки. Другие 17 человек отметили, что посвящают изучению русского языка более 15 часов в неделю. Как свидетельствует гендерное распределение, среди них 14 девушек или 19 % и 3 юноши или 12 %. Также, 15 респондентов указали, что на изучение русского языка у них уходит от 5 до 10 часов в неделю (5 юношей или 19 % и 10 девушек или 13 %), 12 респондентов отметили, что не уделяют русскому языку ни одного часа в неделю (4 юноши или 15 % и 8 девушек или 11 %). При этом 7 учащихся – участников анкетирования отметили, что занимаются изучением русского языка примерно от 10 до 15 часов в неделю, среди них всего лишь 1 юноша или 4 % и остальные 6 человек – девушки или 8 %.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В целом, по результатам ответов на данный вопрос можно сказать о том, что китайские юноши и девушки в целом одинаковое количество времени посвящают изучению русского языка в неделю. Данный показатель в среднем составляет менее 5-ти часов в неделю. Однако, на наш взгляд, данный промежуток времени является достаточным для того, какие цели (преимущественно личный интерес) были указаны опрошенными китайскими респондентами, как юношами, так и девушками, в рамках предыдущих вопросов предложенной им анкеты.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 относительно того, каким именно способом изучения русского языка пользуются опрошенные респонденты. </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039995" cy="2771775"/>
            <wp:effectExtent l="4445" t="4445" r="2286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11 – Распределение ответов на вопрос «Какой способ вы обычно используете для изучения русского языка?»</w:t>
      </w:r>
    </w:p>
    <w:p>
      <w:pPr>
        <w:spacing w:after="0" w:line="360" w:lineRule="auto"/>
        <w:ind w:firstLine="708"/>
        <w:jc w:val="both"/>
        <w:rPr>
          <w:rFonts w:ascii="Times New Roman" w:hAnsi="Times New Roman" w:eastAsia="-apple-system" w:cs="Times New Roman"/>
          <w:color w:val="auto"/>
          <w:sz w:val="28"/>
          <w:szCs w:val="28"/>
          <w:shd w:val="clear" w:color="auto" w:fill="FFFFFF"/>
        </w:rPr>
      </w:pPr>
    </w:p>
    <w:p>
      <w:pPr>
        <w:spacing w:line="360" w:lineRule="auto"/>
        <w:ind w:firstLine="42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Как свидетельствуют результаты распределения, большинство опрошенных респондентов – 64% участника анкетирования, для изучения русского языка используют книги. При этом, данный способ был выбран 69 % юношей (18 человек) и 62 % девушек (46 человек). Другая часть выборки – 41% человек отметили, что используют преимущественно мобильные приложения, среди них – 38 % юношей (10 человек) и 42 % девушек (31 человек).Также выяснено, что не менее популярными способами изучения русского языка среди всех опрошенных респондентов являются радио – 26% респондентов (6 юношей или 23 % и 20 девушек или 27 %), языковые центры – 22% респондента (19% юношей и 23% девушек), онлайн-лекции – 12 % человек (8% юноши и 14% девушек), а также репетиторство – к услугам которого прибегало 11% человек, среди которых 8% юноши и 12% девушек.</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В целом, можно сказать о том, что китайские юноши и девушки используют преимущественно одинаковые способы для изучения русского языка – и это книги. При этом, китайские юноши несколько больше предпочитают данный способ изучения русского языка, в отличие от девушек. При этом одинаковое количество респондентов с гендерной точки зрения сделало выбор в пользу мобильных приложений, как средства для изучения русского языка.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Далее представим результаты распределения ответов на вопрос о том, использовали ли опрошенных респонденты онлайн-лекции.</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ind w:firstLine="708"/>
        <w:jc w:val="center"/>
        <w:rPr>
          <w:color w:val="auto"/>
        </w:rPr>
      </w:pPr>
      <w:r>
        <w:rPr>
          <w:color w:val="auto"/>
          <w:lang w:eastAsia="ru-RU"/>
        </w:rPr>
        <w:drawing>
          <wp:inline distT="0" distB="0" distL="114300" distR="114300">
            <wp:extent cx="4572000" cy="1537335"/>
            <wp:effectExtent l="4445" t="4445" r="14605" b="2032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after="0" w:line="360" w:lineRule="auto"/>
        <w:ind w:firstLine="708"/>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12 – Распределение ответов на вопрос «Вы когда-нибудь использовали онлайн-лекции?»</w:t>
      </w:r>
    </w:p>
    <w:p>
      <w:pPr>
        <w:spacing w:after="0" w:line="360" w:lineRule="auto"/>
        <w:ind w:firstLine="708"/>
        <w:jc w:val="center"/>
        <w:rPr>
          <w:rFonts w:ascii="Times New Roman" w:hAnsi="Times New Roman" w:eastAsia="-apple-system" w:cs="Times New Roman"/>
          <w:color w:val="auto"/>
          <w:sz w:val="28"/>
          <w:szCs w:val="28"/>
          <w:shd w:val="clear" w:color="auto" w:fill="FFFFFF"/>
        </w:rPr>
      </w:pPr>
    </w:p>
    <w:p>
      <w:pPr>
        <w:spacing w:after="0" w:line="360" w:lineRule="auto"/>
        <w:ind w:firstLine="708"/>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Как свидетельствуют результаты распределения, большинство опрошенных респондентов – 58 человек никогда не использовали онлайн-лекции для изучения русского языка. При этом, как свидетельствуют результаты гендерного распределения, среди данных респондентов 15 юношей или 58 % опрошенных человек и 43 девушки или 58 % человек. Остальные 42 участника анкетирования указали, что у них был опыт использования онлайн-лекций в рамках изучения русского языка (15 юношей или 42 % человека и 31 девушка или 42 % человека).</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В целом, вне зависимости от гендерного распределения в процентном соотношении китайские юноши и девушки показывают одинаковый результат в отношении использования онлайн-лекций в рамках изучения русского языка. Полученный результат в целом говорит о слабой популярности данного способа в изучении русского языка. </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 относительно использования опрошенными респондентами платных ресурсов с онлайн-лекциями. </w:t>
      </w:r>
    </w:p>
    <w:p>
      <w:pPr>
        <w:spacing w:after="0" w:line="360" w:lineRule="auto"/>
        <w:ind w:firstLine="708"/>
        <w:jc w:val="both"/>
        <w:rPr>
          <w:rFonts w:ascii="Times New Roman" w:hAnsi="Times New Roman" w:eastAsia="-apple-system" w:cs="Times New Roman"/>
          <w:color w:val="auto"/>
          <w:sz w:val="28"/>
          <w:szCs w:val="28"/>
          <w:shd w:val="clear" w:color="auto" w:fill="FFFFFF"/>
        </w:rPr>
      </w:pPr>
    </w:p>
    <w:p>
      <w:pPr>
        <w:spacing w:after="0" w:line="360" w:lineRule="auto"/>
        <w:rPr>
          <w:color w:val="auto"/>
        </w:rPr>
      </w:pPr>
      <w:r>
        <w:rPr>
          <w:color w:val="auto"/>
          <w:lang w:eastAsia="ru-RU"/>
        </w:rPr>
        <w:drawing>
          <wp:inline distT="0" distB="0" distL="114300" distR="114300">
            <wp:extent cx="5412740" cy="1529080"/>
            <wp:effectExtent l="4445" t="4445" r="12065" b="952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360" w:lineRule="auto"/>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13 – Распределение ответов на вопрос «Вы когда-нибудь использовали онлайн-лекции?»</w:t>
      </w:r>
    </w:p>
    <w:p>
      <w:pPr>
        <w:spacing w:after="0" w:line="360" w:lineRule="auto"/>
        <w:rPr>
          <w:color w:val="auto"/>
        </w:rPr>
      </w:pP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Как свидетельствуют результаты распределения, большинство опрошенных респондентов никогда не использовали платные образовательные ресурсы с онлайн-лекциями в рамках изучения русского языка – 87 участников анкетирования. При этом среди них 25 юношей или 96 % человек и 62 девушки или 84 % человека. Другая часть выборки в составе 13 человек отметили, что прибегали к услугам платных онлайн-лекций при изучении русского языка, среди которых всего лишь 1 юноша или 4 % человек и 12 девушек 16 % человек.</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Результаты гендерного распределения показали, что китайские девушки гораздо более ответственно и серьезно подходили к вопросу выбора образовательных онлайн-лекций по изучению русского языка в отличие от китайских юношей, об этом свидетельствует более высокий показатель в пользу выбора платных онлайн-лекций в женской части выборки.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 относительно того, сколько участники анкетирования платили за одну онлайн-лекцию по русскому языку. </w:t>
      </w:r>
    </w:p>
    <w:p>
      <w:pPr>
        <w:spacing w:after="0" w:line="360" w:lineRule="auto"/>
        <w:rPr>
          <w:color w:val="auto"/>
        </w:rPr>
      </w:pPr>
      <w:r>
        <w:rPr>
          <w:color w:val="auto"/>
          <w:lang w:eastAsia="ru-RU"/>
        </w:rPr>
        <w:drawing>
          <wp:inline distT="0" distB="0" distL="114300" distR="114300">
            <wp:extent cx="6040120" cy="2345055"/>
            <wp:effectExtent l="4445" t="4445" r="13335" b="1270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360" w:lineRule="auto"/>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14 – Распределение ответов на вопрос «Сколько вы заплатили за одну онлайн-лекцию по русскому языку?»</w:t>
      </w:r>
    </w:p>
    <w:p>
      <w:pPr>
        <w:spacing w:after="0" w:line="360" w:lineRule="auto"/>
        <w:rPr>
          <w:color w:val="auto"/>
        </w:rPr>
      </w:pP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Как свидетельствуют результаты распределения, большинство респондентов, которые пользовались услугами платных онлайн-лекций, платили за них от 50 до 100 юань – 10 человек (3 юноши или 11.5 % человек и 7 девушек или 10 % человек). Другие 15 участников анкетирования отметили, что платные онлайн-лекции обходились им по стоимости ниже 50 юань (4 юноши или 15 % и 11 девушек или 15 % человек). Еще 6 человек указали на то, что платные онлайн-лекции обходились им от 100 до 150 юань за одну лекцию (3 юноши или 11.5 % человек и 3 девушки или 4 % человек). При этом один участник анкетирования указал, что за одну онлайн-лекцию он платил более 200 юань – одна девушка.</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Результаты гендерного распределения не показали весомых различий в показателях того, сколько китайские юноши и девушки платили за одну лекцию по русскому языку, проводимую в режиме онлайн-лекции.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вопросы последнего блока – «Особенности просмотра видео-лекций и отношение к самообразованию».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Представим результаты распределения ответов на вопрос относительно основных аспектов и факторов выбора курсов русского языка. </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jc w:val="both"/>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730240" cy="2800350"/>
            <wp:effectExtent l="4445" t="4445" r="1841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after="0" w:line="360" w:lineRule="auto"/>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15 – Распределение ответов на вопрос «Особенности просмотра видео-лекций и отношение к самообразованию»</w:t>
      </w:r>
    </w:p>
    <w:p>
      <w:pPr>
        <w:spacing w:after="0" w:line="360" w:lineRule="auto"/>
        <w:rPr>
          <w:rFonts w:ascii="Times New Roman" w:hAnsi="Times New Roman" w:eastAsia="-apple-system" w:cs="Times New Roman"/>
          <w:color w:val="auto"/>
          <w:sz w:val="28"/>
          <w:szCs w:val="28"/>
          <w:shd w:val="clear" w:color="auto" w:fill="FFFFFF"/>
        </w:rPr>
      </w:pPr>
    </w:p>
    <w:p>
      <w:pPr>
        <w:spacing w:line="360" w:lineRule="auto"/>
        <w:ind w:firstLine="420"/>
        <w:rPr>
          <w:rFonts w:ascii="Times New Roman" w:hAnsi="Times New Roman" w:cs="Times New Roman"/>
          <w:color w:val="auto"/>
          <w:sz w:val="28"/>
          <w:szCs w:val="28"/>
        </w:rPr>
      </w:pPr>
      <w:r>
        <w:rPr>
          <w:rFonts w:ascii="Times New Roman" w:hAnsi="Times New Roman" w:eastAsia="-apple-system" w:cs="Times New Roman"/>
          <w:color w:val="auto"/>
          <w:sz w:val="28"/>
          <w:szCs w:val="28"/>
          <w:shd w:val="clear" w:color="auto" w:fill="FFFFFF"/>
        </w:rPr>
        <w:tab/>
      </w:r>
      <w:r>
        <w:rPr>
          <w:rFonts w:ascii="Times New Roman" w:hAnsi="Times New Roman" w:cs="Times New Roman"/>
          <w:color w:val="auto"/>
          <w:sz w:val="28"/>
          <w:szCs w:val="28"/>
          <w:lang w:val="ru-RU"/>
        </w:rPr>
        <w:t xml:space="preserve">Результаты распределения на вопрос свидетельствуют о том, что для большинства опрошенных респондентов наиболее важным фактором выбора курса изучения русского языка является качество самой лекции – 86 % опрошенных учащихся. </w:t>
      </w:r>
      <w:r>
        <w:rPr>
          <w:rFonts w:ascii="Times New Roman" w:hAnsi="Times New Roman" w:cs="Times New Roman"/>
          <w:color w:val="auto"/>
          <w:sz w:val="28"/>
          <w:szCs w:val="28"/>
        </w:rPr>
        <w:t xml:space="preserve">При этом как свидетельствует гендерное распределение выбора данного варианта ответов, среди респондентов – 22 юноши или 85 % респондентов и 64 девушки или 86 % респондентов. Другие участники анкетирования – 34% человека указали, что главное значение для них имеет репутация учителя. В соответствии с гендерным распределением такого мнения придерживаются 9 юношей или 35 % человек и 25 девушек или 34 %. Еще 30 % человек отметили, что выбирают курсы русского языка ориентируясь на представленными образец лекции, среди них преимущественно девушки – 24 человека или 32 % и всего лишь 6 юношей или 23 %. </w:t>
      </w:r>
      <w:r>
        <w:rPr>
          <w:rFonts w:ascii="Times New Roman" w:hAnsi="Times New Roman" w:cs="Times New Roman"/>
          <w:color w:val="auto"/>
          <w:sz w:val="28"/>
          <w:szCs w:val="28"/>
          <w:lang w:val="ru-RU"/>
        </w:rPr>
        <w:t xml:space="preserve">Также обнаружено, что 27% человек полагаются прежде всего на репутацию образовательного сайта (10 юношей или 38 % респондентов и 17 девушек или 23 % респондентов), другие 24 участника анкетирования – на цену онлайн-лекций по русскому языку (8 юношей или 31% респондентов и 16 девушек или 22 % респондентов). </w:t>
      </w:r>
      <w:r>
        <w:rPr>
          <w:rFonts w:ascii="Times New Roman" w:hAnsi="Times New Roman" w:cs="Times New Roman"/>
          <w:color w:val="auto"/>
          <w:sz w:val="28"/>
          <w:szCs w:val="28"/>
        </w:rPr>
        <w:t xml:space="preserve">Еще 17 опрошенных респондентов отметили, что основное значение для них при выборе онлайн-лекций по русскому языку имеют рекомендации от коллег и друзей. С точки зрения гендерного распределения такого мнения придерживаются 6 юношей (23 % респондентов) и 11 девушек (15% респондентов).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В целом, как показывает гендерное распределение выбора разных вариантов ответов на данный вопрос, китайских юношей гораздо больше, чем девушек заботит репутация образовательного сайта, а также финансовая сторона вопроса платы за обучение.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Далее представим результаты распределения ответов на вопрос относительно оптимальной продолжительности онлайн-лекции для опрошенных участников анкетирования.</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rPr>
          <w:color w:val="auto"/>
        </w:rPr>
      </w:pPr>
      <w:r>
        <w:rPr>
          <w:color w:val="auto"/>
          <w:lang w:eastAsia="ru-RU"/>
        </w:rPr>
        <w:drawing>
          <wp:inline distT="0" distB="0" distL="114300" distR="114300">
            <wp:extent cx="6096000" cy="1910080"/>
            <wp:effectExtent l="4445" t="4445" r="14605" b="952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after="0" w:line="360" w:lineRule="auto"/>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16 – Распределение ответов на вопрос «Какая продолжительность одной лекции для вас оптимальна?»</w:t>
      </w:r>
    </w:p>
    <w:p>
      <w:pPr>
        <w:spacing w:after="0" w:line="360" w:lineRule="auto"/>
        <w:rPr>
          <w:color w:val="auto"/>
        </w:rPr>
      </w:pP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Большинство опрошенных респондентов отметили, что наиболее оптимальной продолжительностью онлайн-лекции по русскому языку для них является 30-45 минут – 60 участников анкетирования. В соответствии с гендерным распределением, среди респондентов, выбравших данный вариант ответа – 24 юноши или 69 % человек и 65 девушек или 57 % человек. Другая часть выборки указала, что оптимальной продолжительностью онлайн-лекций является время от 45 до 60 минут – 29 человек, среди которых 8 юношей и 25 девушек. Оптимальной продолжительностью онлайн-лекций по русскому языку от 60 до 75 минут считают 5 человек (2 юноши и 3 девушки), до 30 минут – 4 человека (ни одного юноши и 4 девушки) и, наконец, свыше 75 минут – два участника анкетирования (две девушки).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Как видно, китайские девушки высказываются в пользу большей продолжительности одной онлайн-лекции по русскому языку, в отличие от китайских мужчин. К сожалению, причина такого различия остается не открытой, поскольку это выходит за рамки темы проводимого нами исследования. </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 о том, как опрошенные участники смотрят видео-лекции. </w:t>
      </w:r>
    </w:p>
    <w:p>
      <w:pPr>
        <w:spacing w:after="0" w:line="360" w:lineRule="auto"/>
        <w:jc w:val="both"/>
        <w:rPr>
          <w:rFonts w:ascii="Times New Roman" w:hAnsi="Times New Roman" w:eastAsia="-apple-system" w:cs="Times New Roman"/>
          <w:color w:val="auto"/>
          <w:sz w:val="28"/>
          <w:szCs w:val="28"/>
          <w:shd w:val="clear" w:color="auto" w:fill="FFFFFF"/>
        </w:rPr>
      </w:pPr>
    </w:p>
    <w:p>
      <w:pPr>
        <w:spacing w:after="0" w:line="360" w:lineRule="auto"/>
        <w:rPr>
          <w:color w:val="auto"/>
        </w:rPr>
      </w:pPr>
      <w:r>
        <w:rPr>
          <w:color w:val="auto"/>
          <w:lang w:eastAsia="ru-RU"/>
        </w:rPr>
        <w:drawing>
          <wp:inline distT="0" distB="0" distL="114300" distR="114300">
            <wp:extent cx="5778500" cy="1546860"/>
            <wp:effectExtent l="4445" t="4445" r="8255" b="10795"/>
            <wp:docPr id="45"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after="0" w:line="360" w:lineRule="auto"/>
        <w:jc w:val="center"/>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Рисунок 17 – Распределение ответов на вопрос «Как вы обычно смотрите видео-лекции?»</w:t>
      </w:r>
    </w:p>
    <w:p>
      <w:pPr>
        <w:spacing w:after="0" w:line="360" w:lineRule="auto"/>
        <w:rPr>
          <w:color w:val="auto"/>
        </w:rPr>
      </w:pP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Как свидетельствуют результаты распределения ответов на данный вопрос, большинство опрошенных респондентов смотрят онлайн-лекции в одиночестве – 91 человек. В соответствии с гендерным распределением, среди данной части выборки 23 юноши или 88 % человек и 68 девушек или 92 % человек. Другая часть выборки – 7 человек, занимаются просмотром онлайн-лекций вдвоем, среди которых всего лишь 2 юноши или 8 % и 5 девушек или 7 %. Остальные 2 участника анкетирования – целой группой (по одному респонденту с женской и мужской части выборки).</w:t>
      </w:r>
    </w:p>
    <w:p>
      <w:pPr>
        <w:spacing w:after="0" w:line="360" w:lineRule="auto"/>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ab/>
      </w:r>
      <w:r>
        <w:rPr>
          <w:rFonts w:ascii="Times New Roman" w:hAnsi="Times New Roman" w:eastAsia="-apple-system" w:cs="Times New Roman"/>
          <w:color w:val="auto"/>
          <w:sz w:val="28"/>
          <w:szCs w:val="28"/>
          <w:shd w:val="clear" w:color="auto" w:fill="FFFFFF"/>
        </w:rPr>
        <w:t xml:space="preserve">Далее представим результаты распределения ответов на вопрос о том, все ли видео-лекции опрошенные респонденты досматривают до конца. </w:t>
      </w:r>
    </w:p>
    <w:p>
      <w:pPr>
        <w:pStyle w:val="12"/>
        <w:spacing w:before="0" w:beforeAutospacing="0" w:after="0" w:afterAutospacing="0" w:line="276" w:lineRule="auto"/>
        <w:textAlignment w:val="baseline"/>
        <w:rPr>
          <w:color w:val="auto"/>
          <w:sz w:val="22"/>
          <w:szCs w:val="22"/>
        </w:rPr>
      </w:pPr>
    </w:p>
    <w:p>
      <w:pPr>
        <w:pStyle w:val="12"/>
        <w:spacing w:before="0" w:beforeAutospacing="0" w:after="0" w:afterAutospacing="0" w:line="276" w:lineRule="auto"/>
        <w:textAlignment w:val="baseline"/>
        <w:rPr>
          <w:color w:val="auto"/>
          <w:sz w:val="22"/>
          <w:szCs w:val="22"/>
        </w:rPr>
      </w:pPr>
    </w:p>
    <w:p>
      <w:pPr>
        <w:pStyle w:val="12"/>
        <w:spacing w:before="0" w:beforeAutospacing="0" w:after="0" w:afterAutospacing="0" w:line="360" w:lineRule="auto"/>
        <w:textAlignment w:val="baseline"/>
        <w:rPr>
          <w:color w:val="auto"/>
        </w:rPr>
      </w:pPr>
      <w:r>
        <w:rPr>
          <w:color w:val="auto"/>
        </w:rPr>
        <w:drawing>
          <wp:inline distT="0" distB="0" distL="114300" distR="114300">
            <wp:extent cx="5619750" cy="1681480"/>
            <wp:effectExtent l="4445" t="4445" r="14605" b="9525"/>
            <wp:docPr id="3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12"/>
        <w:spacing w:before="0" w:beforeAutospacing="0" w:after="0" w:afterAutospacing="0" w:line="360" w:lineRule="auto"/>
        <w:jc w:val="center"/>
        <w:textAlignment w:val="baseline"/>
        <w:rPr>
          <w:color w:val="auto"/>
          <w:sz w:val="28"/>
          <w:szCs w:val="28"/>
        </w:rPr>
      </w:pPr>
      <w:r>
        <w:rPr>
          <w:color w:val="auto"/>
          <w:sz w:val="28"/>
          <w:szCs w:val="28"/>
        </w:rPr>
        <w:t>Рисунок 18 – Распределение ответов на вопрос «Все ли видео-лекции вы досматриваете до конца?»</w:t>
      </w:r>
    </w:p>
    <w:p>
      <w:pPr>
        <w:pStyle w:val="12"/>
        <w:spacing w:before="0" w:beforeAutospacing="0" w:after="0" w:afterAutospacing="0" w:line="360" w:lineRule="auto"/>
        <w:textAlignment w:val="baseline"/>
        <w:rPr>
          <w:color w:val="auto"/>
        </w:rPr>
      </w:pP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Как свидетельствуют результаты распределения, большинство опрошенных респондентов – 46 человек, просматривают лекции в основном до конца. В соответствии с гендерным распределением, среди данной части выборки 10 юношей или 39 % человек и 36 девушек или 49 % человек. Другая часть выборки – 39 человек, отметили, что часто не досматривают онлайн-лекции, в частности, среди них 10 юношей или 38 % человек и 29 девушек или 39 % человек. Остальные 15 участников анкетирования отметили, что всегда досматривают онлайн-лекции по русскому языку до конца. При этом, как показал гендерный анализ, среди участников анкетирования, выбравших данный ответ на вопрос – 6 юношей или 23 % человек и 9 девушек или 12 % человека.</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В целом, как показывает гендерное распределение ответов на данный вопрос, китайские девушки в отличие от китайских юношей гораздо более склонны досматривать онлайн-лекции по русскому языку до конца. Возможно, такой показатель связан с тем, что традиционно женщина в китайском обществе является более сдержанной, спокойной и усидчивой, в отличие от китайских мужчин. Поэтому девушкам гораздо легче на более продолжительное время концентрировать свое внимание в отличие от юношей, тем более такого молодого возраста.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Далее представим результаты распределения ответов на вопрос о том, как опрошенные респонденты относятся к лекциям с точки зрения источника личностного развития</w:t>
      </w:r>
    </w:p>
    <w:p>
      <w:pPr>
        <w:pStyle w:val="12"/>
        <w:spacing w:before="0" w:beforeAutospacing="0" w:after="0" w:afterAutospacing="0" w:line="360" w:lineRule="auto"/>
        <w:textAlignment w:val="baseline"/>
        <w:rPr>
          <w:color w:val="auto"/>
        </w:rPr>
      </w:pPr>
      <w:r>
        <w:rPr>
          <w:color w:val="auto"/>
        </w:rPr>
        <w:drawing>
          <wp:inline distT="0" distB="0" distL="114300" distR="114300">
            <wp:extent cx="6015990" cy="2743200"/>
            <wp:effectExtent l="4445" t="4445" r="18415" b="14605"/>
            <wp:docPr id="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12"/>
        <w:spacing w:before="0" w:beforeAutospacing="0" w:after="0" w:afterAutospacing="0" w:line="360" w:lineRule="auto"/>
        <w:jc w:val="center"/>
        <w:textAlignment w:val="baseline"/>
        <w:rPr>
          <w:color w:val="auto"/>
          <w:sz w:val="28"/>
          <w:szCs w:val="28"/>
        </w:rPr>
      </w:pPr>
      <w:r>
        <w:rPr>
          <w:color w:val="auto"/>
          <w:sz w:val="28"/>
          <w:szCs w:val="28"/>
        </w:rPr>
        <w:t>Рисунок 19 – Распределение ответов на вопрос «Как вы относитесь к онлайн-лекциям как источнику личностного развития?»</w:t>
      </w:r>
    </w:p>
    <w:p>
      <w:pPr>
        <w:pStyle w:val="12"/>
        <w:spacing w:before="0" w:beforeAutospacing="0" w:after="0" w:afterAutospacing="0" w:line="360" w:lineRule="auto"/>
        <w:textAlignment w:val="baseline"/>
        <w:rPr>
          <w:color w:val="auto"/>
        </w:rPr>
      </w:pP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Как свидетельствуют результаты распределения, большинство опрошенных респондентов – 38 человек считают, что онлайн-лекции дают им возможность получения новых знаний. Как показало гендерное распределение такого мнения придерживаются в частности 11 юношей или 42 % человек и 10 девушек или 36 % человек. Другая часть выборки отметила, что онлайн-лекции по русскому языку позволяют им сформировать у себя новые навыки – 35 опрошенных участников, среди которых 10 юношей или 38 % человек и 25 девушек или 34 % человек. Выяснено, что для 7-ми учащихся онлайн-лекции по русскому языку позволяют повысить персональный статус в классе (один юноша и 6 девушек), а для других 7-ми – они рассматриваются исключительно как развлечение (2 юноши и 5 девушек). Еще 11 участников опроса указали, что онлайн-лекции по русскому языку позволяют им приобрести новый образовательный опыт (один юноша и 10 девушек), а другие два человека отметили, что онлайн-лекции способствуют улучшению их самооценки (по одному человеку из женской и мужской частей выборки).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В целом, полученные результаты говорят о том, что использование онлайн-лекций по русскому языку для получения новых знаний гораздо больше используют китайские юноши. В отличие от этого, китайские девушки гораздо более чем юноши склонны использовать онлайн-лекции для повышения своего персонального статуса в классе. Причина таких результатов, на наш взгляд, связана с тем, что юноши являются гораздо более стабильными и ориентируются на реальный результат, в отличие от девушек, тем более если учитывать достаточно ранний возраст женской части подобранной выборки. </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Далее представим результаты распределения ответов на вопрос о том, что именно опрошенные участники считают важным для самообразования в рамках изучения русского языка. </w:t>
      </w:r>
    </w:p>
    <w:p>
      <w:pPr>
        <w:pStyle w:val="12"/>
        <w:spacing w:before="0" w:beforeAutospacing="0" w:after="0" w:afterAutospacing="0" w:line="360" w:lineRule="auto"/>
        <w:jc w:val="both"/>
        <w:textAlignment w:val="baseline"/>
        <w:rPr>
          <w:color w:val="auto"/>
          <w:sz w:val="28"/>
          <w:szCs w:val="28"/>
        </w:rPr>
      </w:pPr>
    </w:p>
    <w:p>
      <w:pPr>
        <w:pStyle w:val="12"/>
        <w:spacing w:before="0" w:beforeAutospacing="0" w:after="0" w:afterAutospacing="0" w:line="360" w:lineRule="auto"/>
        <w:jc w:val="center"/>
        <w:textAlignment w:val="baseline"/>
        <w:rPr>
          <w:color w:val="auto"/>
        </w:rPr>
      </w:pPr>
    </w:p>
    <w:p>
      <w:pPr>
        <w:pStyle w:val="12"/>
        <w:spacing w:before="0" w:beforeAutospacing="0" w:after="0" w:afterAutospacing="0" w:line="360" w:lineRule="auto"/>
        <w:jc w:val="center"/>
        <w:textAlignment w:val="baseline"/>
        <w:rPr>
          <w:color w:val="auto"/>
          <w:lang w:val="en-US"/>
        </w:rPr>
      </w:pPr>
      <w:r>
        <w:rPr>
          <w:color w:val="auto"/>
        </w:rPr>
        <w:drawing>
          <wp:inline distT="0" distB="0" distL="114300" distR="114300">
            <wp:extent cx="5770880" cy="2800350"/>
            <wp:effectExtent l="4445" t="4445" r="1587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12"/>
        <w:spacing w:before="0" w:beforeAutospacing="0" w:after="0" w:afterAutospacing="0" w:line="360" w:lineRule="auto"/>
        <w:jc w:val="center"/>
        <w:textAlignment w:val="baseline"/>
        <w:rPr>
          <w:color w:val="auto"/>
          <w:sz w:val="28"/>
          <w:szCs w:val="28"/>
        </w:rPr>
      </w:pPr>
    </w:p>
    <w:p>
      <w:pPr>
        <w:pStyle w:val="12"/>
        <w:spacing w:before="0" w:beforeAutospacing="0" w:after="0" w:afterAutospacing="0" w:line="360" w:lineRule="auto"/>
        <w:jc w:val="center"/>
        <w:textAlignment w:val="baseline"/>
        <w:rPr>
          <w:color w:val="auto"/>
          <w:sz w:val="28"/>
          <w:szCs w:val="28"/>
        </w:rPr>
      </w:pPr>
      <w:r>
        <w:rPr>
          <w:color w:val="auto"/>
          <w:sz w:val="28"/>
          <w:szCs w:val="28"/>
        </w:rPr>
        <w:t>Рисунок 20 – Распределение ответов на вопрос «Как вы думаете, что имеет первоочередное значение для самообразования?»</w:t>
      </w:r>
    </w:p>
    <w:p>
      <w:pPr>
        <w:pStyle w:val="12"/>
        <w:spacing w:before="0" w:beforeAutospacing="0" w:after="0" w:afterAutospacing="0" w:line="360" w:lineRule="auto"/>
        <w:jc w:val="center"/>
        <w:textAlignment w:val="baseline"/>
        <w:rPr>
          <w:color w:val="auto"/>
          <w:sz w:val="28"/>
          <w:szCs w:val="28"/>
        </w:rPr>
      </w:pPr>
    </w:p>
    <w:p>
      <w:pPr>
        <w:pStyle w:val="12"/>
        <w:spacing w:before="0" w:beforeAutospacing="0" w:after="0" w:afterAutospacing="0" w:line="360" w:lineRule="auto"/>
        <w:textAlignment w:val="baseline"/>
        <w:rPr>
          <w:color w:val="auto"/>
          <w:sz w:val="28"/>
          <w:szCs w:val="28"/>
          <w:lang w:val="ru-RU"/>
        </w:rPr>
      </w:pPr>
      <w:r>
        <w:rPr>
          <w:color w:val="auto"/>
          <w:sz w:val="28"/>
          <w:szCs w:val="28"/>
          <w:lang w:val="ru-RU"/>
        </w:rPr>
        <w:t>Результаты распределения свидетельствуют о том, что наибольшее значение опрошенные респонденты в рамках самообразования отводят интеллектуальному наслаждению и интересу – 55 % (58 % юношей и 54 % девушек). Другая часть выборки отметила, что наибольшую значимость для них представляет практика трудолюбия для личностного развития – 66 % участников анкетирования (54 % юношей и 70 % девушек). Еще 51 % опрошенных респондентов отметил, что основополагающее значение для них имеет повышение шанса устроить профессиональную карьеру (4</w:t>
      </w:r>
      <w:r>
        <w:rPr>
          <w:rFonts w:hint="eastAsia" w:eastAsia="宋体"/>
          <w:color w:val="auto"/>
          <w:sz w:val="28"/>
          <w:szCs w:val="28"/>
          <w:lang w:val="en-US" w:eastAsia="zh-CN"/>
        </w:rPr>
        <w:t>2</w:t>
      </w:r>
      <w:r>
        <w:rPr>
          <w:color w:val="auto"/>
          <w:sz w:val="28"/>
          <w:szCs w:val="28"/>
          <w:lang w:val="ru-RU"/>
        </w:rPr>
        <w:t xml:space="preserve"> % юношей, 54 % девушек). </w:t>
      </w:r>
    </w:p>
    <w:p>
      <w:pPr>
        <w:pStyle w:val="12"/>
        <w:spacing w:before="0" w:beforeAutospacing="0" w:after="0" w:afterAutospacing="0" w:line="360" w:lineRule="auto"/>
        <w:textAlignment w:val="baseline"/>
        <w:rPr>
          <w:color w:val="auto"/>
          <w:sz w:val="28"/>
          <w:szCs w:val="28"/>
          <w:lang w:val="ru-RU"/>
        </w:rPr>
      </w:pPr>
      <w:r>
        <w:rPr>
          <w:color w:val="auto"/>
          <w:sz w:val="28"/>
          <w:szCs w:val="28"/>
          <w:lang w:val="ru-RU"/>
        </w:rPr>
        <w:tab/>
      </w:r>
      <w:r>
        <w:rPr>
          <w:color w:val="auto"/>
          <w:sz w:val="28"/>
          <w:szCs w:val="28"/>
          <w:lang w:val="ru-RU"/>
        </w:rPr>
        <w:t>Кроме этого, было выяснено, что для 37 % частников опроса важность представляет то, что самообразование поддерживает их личную веру в ценность обучения в течение всех жизни (38 % юношей и 36 % девушек). При этом по мнению 13 % опрошенных самообразование открывает более широкие возможности при поступлении в университет (12 % юношей и 14 % девушек). Оставшиеся 8 % участников анкетирования отметили, что за счет самообразования они заполняют собственный портфель профессиональных навыков и умений (4 % юношей и 9 % девушек).</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В целом, гендерное распределение ответов на данный вопрос говорит в пользу того, что китайские юноши и девушки практически одинаково относятся к основополагающим аспектам самообразования. Выявленные некоторые различия не имеют особой научной и практической ценности, поскольку они не являются весомыми.</w:t>
      </w:r>
    </w:p>
    <w:p>
      <w:pPr>
        <w:pStyle w:val="12"/>
        <w:spacing w:before="0" w:beforeAutospacing="0" w:after="0" w:afterAutospacing="0" w:line="360" w:lineRule="auto"/>
        <w:jc w:val="both"/>
        <w:textAlignment w:val="baseline"/>
        <w:rPr>
          <w:color w:val="auto"/>
          <w:sz w:val="28"/>
          <w:szCs w:val="28"/>
        </w:rPr>
      </w:pPr>
      <w:r>
        <w:rPr>
          <w:color w:val="auto"/>
          <w:sz w:val="28"/>
          <w:szCs w:val="28"/>
        </w:rPr>
        <w:tab/>
      </w:r>
      <w:r>
        <w:rPr>
          <w:color w:val="auto"/>
          <w:sz w:val="28"/>
          <w:szCs w:val="28"/>
        </w:rPr>
        <w:t xml:space="preserve">Таким образом, мы проанализировали полученные в результате проведенного исследования результаты и показатели. </w:t>
      </w:r>
    </w:p>
    <w:p>
      <w:pPr>
        <w:pStyle w:val="12"/>
        <w:spacing w:before="0" w:beforeAutospacing="0" w:after="0" w:afterAutospacing="0" w:line="360" w:lineRule="auto"/>
        <w:jc w:val="both"/>
        <w:textAlignment w:val="baseline"/>
        <w:rPr>
          <w:color w:val="auto"/>
          <w:sz w:val="28"/>
          <w:szCs w:val="28"/>
        </w:rPr>
      </w:pPr>
    </w:p>
    <w:p>
      <w:pPr>
        <w:spacing w:after="0" w:line="360" w:lineRule="auto"/>
        <w:rPr>
          <w:rFonts w:ascii="Times New Roman" w:hAnsi="Times New Roman" w:eastAsia="Roboto" w:cs="Times New Roman"/>
          <w:color w:val="auto"/>
          <w:sz w:val="24"/>
          <w:szCs w:val="24"/>
          <w:shd w:val="clear" w:color="auto" w:fill="FFFFFF"/>
        </w:rPr>
      </w:pPr>
    </w:p>
    <w:p>
      <w:pPr>
        <w:spacing w:after="0" w:line="360" w:lineRule="auto"/>
        <w:rPr>
          <w:rFonts w:ascii="Times New Roman" w:hAnsi="Times New Roman" w:eastAsia="Roboto" w:cs="Times New Roman"/>
          <w:b/>
          <w:bCs/>
          <w:color w:val="auto"/>
          <w:sz w:val="28"/>
          <w:szCs w:val="28"/>
          <w:shd w:val="clear" w:color="auto" w:fill="FFFFFF"/>
        </w:rPr>
      </w:pPr>
      <w:r>
        <w:rPr>
          <w:rFonts w:ascii="Times New Roman" w:hAnsi="Times New Roman" w:eastAsia="Roboto" w:cs="Times New Roman"/>
          <w:b/>
          <w:bCs/>
          <w:color w:val="auto"/>
          <w:sz w:val="28"/>
          <w:szCs w:val="28"/>
          <w:shd w:val="clear" w:color="auto" w:fill="FFFFFF"/>
        </w:rPr>
        <w:t>2.3 Сравнительный анализ отношения к самообразованию школьников и студентов Кореи и Китая</w:t>
      </w:r>
    </w:p>
    <w:p>
      <w:pPr>
        <w:spacing w:after="0" w:line="360" w:lineRule="auto"/>
        <w:ind w:firstLine="708"/>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В 2.3 мы сравнили и показали различия того, как китайские и корейские студенты относятся новым образовательным ресурсам, к видео-лекциям. Мы проанализировали данные, которые получились в нашем исследовании и в исследовании моей коллеги из Кореи Ким Юлхвы в 2016/18 гг. Анкетирование было проведено среди 100 китайских школьников и студентов, 103 корейских школьников и студентов, которые изучают русский язык. </w:t>
      </w:r>
    </w:p>
    <w:p>
      <w:pPr>
        <w:spacing w:after="0" w:line="360" w:lineRule="auto"/>
        <w:ind w:firstLine="708"/>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Ответы получены через </w:t>
      </w:r>
      <w:r>
        <w:rPr>
          <w:rFonts w:ascii="Times New Roman" w:hAnsi="Times New Roman" w:cs="Times New Roman"/>
          <w:color w:val="auto"/>
          <w:sz w:val="28"/>
          <w:szCs w:val="28"/>
          <w:lang w:val="en-US" w:eastAsia="zh-CN"/>
        </w:rPr>
        <w:t>Google</w:t>
      </w:r>
      <w:r>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val="en-US" w:eastAsia="zh-CN"/>
        </w:rPr>
        <w:t>docs</w:t>
      </w:r>
      <w:r>
        <w:rPr>
          <w:rFonts w:ascii="Times New Roman" w:hAnsi="Times New Roman" w:cs="Times New Roman"/>
          <w:color w:val="auto"/>
          <w:sz w:val="28"/>
          <w:szCs w:val="28"/>
          <w:lang w:eastAsia="zh-CN"/>
        </w:rPr>
        <w:t xml:space="preserve"> и бумажный формат для корейцев. Для китайцев опрос был проведен в режиме «онлайн» через мобильной приложение «</w:t>
      </w:r>
      <w:r>
        <w:rPr>
          <w:rFonts w:ascii="Times New Roman" w:hAnsi="Times New Roman" w:cs="Times New Roman"/>
          <w:color w:val="auto"/>
          <w:sz w:val="28"/>
          <w:szCs w:val="28"/>
          <w:lang w:val="en-US" w:eastAsia="zh-CN"/>
        </w:rPr>
        <w:t>weidiaocha</w:t>
      </w:r>
      <w:r>
        <w:rPr>
          <w:rFonts w:ascii="Times New Roman" w:hAnsi="Times New Roman" w:cs="Times New Roman"/>
          <w:color w:val="auto"/>
          <w:sz w:val="28"/>
          <w:szCs w:val="28"/>
          <w:lang w:eastAsia="zh-CN"/>
        </w:rPr>
        <w:t>».</w:t>
      </w:r>
    </w:p>
    <w:p>
      <w:pPr>
        <w:spacing w:after="0" w:line="360" w:lineRule="auto"/>
        <w:rPr>
          <w:rFonts w:ascii="Times New Roman" w:hAnsi="Times New Roman" w:cs="Times New Roman"/>
          <w:color w:val="auto"/>
          <w:sz w:val="28"/>
          <w:szCs w:val="28"/>
          <w:lang w:eastAsia="zh-CN"/>
        </w:rPr>
      </w:pPr>
    </w:p>
    <w:p>
      <w:pPr>
        <w:spacing w:after="0" w:line="360" w:lineRule="auto"/>
        <w:ind w:firstLine="708"/>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5388610" cy="2743200"/>
            <wp:effectExtent l="4445" t="4445" r="1714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after="0" w:line="360" w:lineRule="auto"/>
        <w:ind w:firstLine="708"/>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Рисунок </w:t>
      </w:r>
      <w:r>
        <w:rPr>
          <w:rFonts w:hint="eastAsia" w:ascii="Times New Roman" w:hAnsi="Times New Roman" w:eastAsia="宋体" w:cs="Times New Roman"/>
          <w:color w:val="auto"/>
          <w:sz w:val="28"/>
          <w:szCs w:val="28"/>
          <w:shd w:val="clear" w:color="auto" w:fill="FFFFFF"/>
          <w:lang w:eastAsia="zh-CN"/>
        </w:rPr>
        <w:t>2</w:t>
      </w:r>
      <w:r>
        <w:rPr>
          <w:rFonts w:ascii="Times New Roman" w:hAnsi="Times New Roman" w:eastAsia="-apple-system" w:cs="Times New Roman"/>
          <w:color w:val="auto"/>
          <w:sz w:val="28"/>
          <w:szCs w:val="28"/>
          <w:shd w:val="clear" w:color="auto" w:fill="FFFFFF"/>
        </w:rPr>
        <w:t>1 – Распределение ответов на вопрос «Какой способ вы обычно используете для изучения русского языка?» между Кореей и Китаем.</w:t>
      </w:r>
    </w:p>
    <w:p>
      <w:pPr>
        <w:spacing w:after="0" w:line="360" w:lineRule="auto"/>
        <w:ind w:firstLine="708"/>
        <w:jc w:val="both"/>
        <w:rPr>
          <w:rFonts w:ascii="Times New Roman" w:hAnsi="Times New Roman" w:eastAsia="-apple-system" w:cs="Times New Roman"/>
          <w:color w:val="auto"/>
          <w:sz w:val="28"/>
          <w:szCs w:val="28"/>
          <w:shd w:val="clear" w:color="auto" w:fill="FFFFFF"/>
        </w:rPr>
      </w:pP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На рисунке показаны методы, используемые китайскими и корейскими студентами для изучения русского языка, главным образом это: Репетиторство, Книги, Радио, Мобильное приложение, Онлайн-лекции и Языковой центр.</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Студенты из Китая и Южной Кореи при ответе на 11 вопросов наибольшим количеством выбрали книгу, что в два раза превышает второй вариант (65 % корейских студентов и 64 % китайских студентов). Это показывает, что акцент на традиционных методах обучения между Китаем и Южной Кореей по-прежнему остается самым важным.</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Второй выбор, однако, показывает разницу между китайскими студентами и корейскими студентами. Так, выбор в пользу мобильных приложений был сделан 41 % корейских студентов и 20 % китайских студентов. При этом выбор мобильных приложений является вторым по частотности выбором среди корейских студентов, у китайских же студентов на этом месте располагается онлайн-лекция (37 % респондентов). Исходя из этого, становится понятным, что онлайн-лекции в Корее будут действенным инструментов самообразования.</w:t>
      </w:r>
    </w:p>
    <w:p>
      <w:pPr>
        <w:spacing w:after="0" w:line="360" w:lineRule="auto"/>
        <w:ind w:firstLine="708"/>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В Китае использование мобильного программного обеспечения выше, чем в Корее.</w:t>
      </w:r>
      <w:r>
        <w:rPr>
          <w:rFonts w:ascii="Times New Roman" w:hAnsi="Times New Roman" w:eastAsia="宋体" w:cs="Times New Roman"/>
          <w:color w:val="auto"/>
          <w:sz w:val="28"/>
          <w:szCs w:val="28"/>
          <w:shd w:val="clear" w:color="auto" w:fill="FFFFFF"/>
        </w:rPr>
        <w:t> Понятно, что корейские студенты предпочитают видео-лекции, чем мобильное приложение для изучения нового знания, потому что люди привыкли использовать онлайн-лекций со средней школы. </w:t>
      </w:r>
      <w:r>
        <w:rPr>
          <w:rFonts w:ascii="Times New Roman" w:hAnsi="Times New Roman" w:eastAsia="-apple-system" w:cs="Times New Roman"/>
          <w:color w:val="auto"/>
          <w:sz w:val="28"/>
          <w:szCs w:val="28"/>
          <w:shd w:val="clear" w:color="auto" w:fill="FFFFFF"/>
        </w:rPr>
        <w:t xml:space="preserve">Популярность мобильных телефонов в Китае очень высока, поэтому программное обеспечение для мобильных телефонов будет более удобным в использовании. </w:t>
      </w:r>
    </w:p>
    <w:p>
      <w:pPr>
        <w:spacing w:after="0" w:line="360" w:lineRule="auto"/>
        <w:ind w:firstLine="708"/>
        <w:jc w:val="both"/>
        <w:rPr>
          <w:rFonts w:ascii="Times New Roman" w:hAnsi="Times New Roman" w:cs="Times New Roman"/>
          <w:color w:val="auto"/>
          <w:sz w:val="28"/>
          <w:szCs w:val="28"/>
        </w:rPr>
      </w:pPr>
    </w:p>
    <w:p>
      <w:pPr>
        <w:spacing w:after="0" w:line="360" w:lineRule="auto"/>
        <w:rPr>
          <w:rFonts w:ascii="Times New Roman" w:hAnsi="Times New Roman" w:eastAsia="-apple-system" w:cs="Times New Roman"/>
          <w:color w:val="auto"/>
          <w:sz w:val="28"/>
          <w:szCs w:val="28"/>
          <w:shd w:val="clear" w:color="auto" w:fill="FFFFFF"/>
        </w:rPr>
      </w:pPr>
      <w:r>
        <w:rPr>
          <w:color w:val="auto"/>
          <w:lang w:eastAsia="ru-RU"/>
        </w:rPr>
        <w:drawing>
          <wp:inline distT="0" distB="0" distL="114300" distR="114300">
            <wp:extent cx="6007735" cy="3035935"/>
            <wp:effectExtent l="4445" t="4445" r="7620" b="762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after="0" w:line="360" w:lineRule="auto"/>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Рисунок </w:t>
      </w:r>
      <w:r>
        <w:rPr>
          <w:rFonts w:hint="eastAsia" w:ascii="Times New Roman" w:hAnsi="Times New Roman" w:eastAsia="宋体" w:cs="Times New Roman"/>
          <w:color w:val="auto"/>
          <w:sz w:val="28"/>
          <w:szCs w:val="28"/>
          <w:shd w:val="clear" w:color="auto" w:fill="FFFFFF"/>
          <w:lang w:eastAsia="zh-CN"/>
        </w:rPr>
        <w:t>2</w:t>
      </w:r>
      <w:r>
        <w:rPr>
          <w:rFonts w:ascii="Times New Roman" w:hAnsi="Times New Roman" w:eastAsia="宋体" w:cs="Times New Roman"/>
          <w:color w:val="auto"/>
          <w:sz w:val="28"/>
          <w:szCs w:val="28"/>
          <w:shd w:val="clear" w:color="auto" w:fill="FFFFFF"/>
          <w:lang w:eastAsia="zh-CN"/>
        </w:rPr>
        <w:t>2</w:t>
      </w:r>
      <w:r>
        <w:rPr>
          <w:rFonts w:ascii="Times New Roman" w:hAnsi="Times New Roman" w:eastAsia="-apple-system" w:cs="Times New Roman"/>
          <w:color w:val="auto"/>
          <w:sz w:val="28"/>
          <w:szCs w:val="28"/>
          <w:shd w:val="clear" w:color="auto" w:fill="FFFFFF"/>
        </w:rPr>
        <w:t xml:space="preserve"> – Распределение ответов на вопрос «</w:t>
      </w:r>
      <w:r>
        <w:rPr>
          <w:rFonts w:ascii="Times New Roman" w:hAnsi="Times New Roman" w:eastAsia="宋体" w:cs="Times New Roman"/>
          <w:color w:val="auto"/>
          <w:sz w:val="28"/>
          <w:szCs w:val="28"/>
        </w:rPr>
        <w:t>Когда вы выбираете курсы русского, что главное для вас?</w:t>
      </w:r>
      <w:r>
        <w:rPr>
          <w:rFonts w:ascii="Times New Roman" w:hAnsi="Times New Roman" w:eastAsia="-apple-system" w:cs="Times New Roman"/>
          <w:color w:val="auto"/>
          <w:sz w:val="28"/>
          <w:szCs w:val="28"/>
          <w:shd w:val="clear" w:color="auto" w:fill="FFFFFF"/>
        </w:rPr>
        <w:t>»</w:t>
      </w:r>
      <w:r>
        <w:rPr>
          <w:rFonts w:ascii="Times New Roman" w:hAnsi="Times New Roman" w:eastAsia="宋体" w:cs="Times New Roman"/>
          <w:color w:val="auto"/>
          <w:sz w:val="28"/>
          <w:szCs w:val="28"/>
          <w:shd w:val="clear" w:color="auto" w:fill="FFFFFF"/>
          <w:lang w:eastAsia="zh-CN"/>
        </w:rPr>
        <w:t xml:space="preserve"> данные по студентам из К</w:t>
      </w:r>
      <w:r>
        <w:rPr>
          <w:rFonts w:ascii="Times New Roman" w:hAnsi="Times New Roman" w:cs="Times New Roman"/>
          <w:color w:val="auto"/>
          <w:sz w:val="28"/>
          <w:szCs w:val="28"/>
          <w:lang w:eastAsia="zh-CN"/>
        </w:rPr>
        <w:t>ореи и Китая.</w:t>
      </w:r>
    </w:p>
    <w:p>
      <w:pPr>
        <w:spacing w:after="0" w:line="360" w:lineRule="auto"/>
        <w:rPr>
          <w:rFonts w:ascii="Times New Roman" w:hAnsi="Times New Roman" w:eastAsia="-apple-system" w:cs="Times New Roman"/>
          <w:color w:val="auto"/>
          <w:sz w:val="28"/>
          <w:szCs w:val="28"/>
          <w:shd w:val="clear" w:color="auto" w:fill="FFFFFF"/>
        </w:rPr>
      </w:pP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На этом рисунке показаны факторы, которые китайские и корейские студенты учитывают при выборе критериев отбора видео-лекций.</w:t>
      </w: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Так, для китайских студентов, наиболее важным критерием является качество лекции, 86 % опрошенных учащихся считают качество лекции-это самое важное. Другие участники анкетирования, считают важным репутацию сайта – 27 % опрошенных учащихся, репутация учителя важна для 34 % опрошенных учащихся, стоимость важна для 24 % опрошенных учащихся, образец лекции важен для 30 % опрошенных учащихся, и рекомендации от коллег и друзей важны для 17 % опрошенных учащихся.</w:t>
      </w: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В то же время южнокорейские студенты отдают предпочтение в пользу репутации учителя, стоимости видео-лекции и рекомендации коллег. Обе группы студентов репутацию учителя отмечают как очень важный фактор, при этом репутация сайта является менее весомым фактором. В основном разница имеется в выборе фактора качества видео-лекции. Так, 86 % китайских студентов отметили важность данного фактора, при том, что среди корейских студентов количество таких студентов гораздо ниже, всего 53 %.</w:t>
      </w: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 xml:space="preserve">На втором месте по значимости у корейских студентов расположен фактор стоимости – 71 % респондентов, в то время, как в китайской выборке на втором месте показатель репутации учителя. Вероятно, такой результат связан с тем, что в Южной Корее разница в качестве видео-лекций по русскому языку является незначительной, в связи с чем корейские студенты отдают предпочтение бесплатным или относительно дешевым курсам. В понятие репутации учителя китайские студенты вкладывают определенные стандарты качества видео-лекции. Так, лекции учителя, который имеет высокую репутацию, ка правило, являются интересными, отличаются эффективностью и вызывают гораздо большее желание их смотреть. Это позволяет сказать о том, что фактор репутации учителя является довольно весомым в обеих выборках. </w:t>
      </w:r>
    </w:p>
    <w:p>
      <w:pPr>
        <w:spacing w:after="0" w:line="360" w:lineRule="auto"/>
        <w:ind w:firstLine="560" w:firstLineChars="200"/>
        <w:jc w:val="both"/>
        <w:rPr>
          <w:rFonts w:ascii="Times New Roman" w:hAnsi="Times New Roman" w:eastAsia="宋体" w:cs="Times New Roman"/>
          <w:color w:val="auto"/>
          <w:sz w:val="28"/>
          <w:szCs w:val="28"/>
          <w:shd w:val="clear" w:color="auto" w:fill="FFFFFF"/>
          <w:lang w:eastAsia="zh-CN"/>
        </w:rPr>
      </w:pPr>
      <w:r>
        <w:rPr>
          <w:rFonts w:ascii="Times New Roman" w:hAnsi="Times New Roman" w:eastAsia="sans-serif" w:cs="Times New Roman"/>
          <w:color w:val="auto"/>
          <w:sz w:val="28"/>
          <w:szCs w:val="28"/>
          <w:shd w:val="clear" w:color="auto" w:fill="FFFFFF"/>
        </w:rPr>
        <w:t xml:space="preserve">Интересно, что выбор «Рекомендации от коллег и друзей», который у корейских студентов на третьем месте, в Китае находится на последнем (шестом) месте. </w:t>
      </w:r>
      <w:r>
        <w:rPr>
          <w:rFonts w:ascii="Times New Roman" w:hAnsi="Times New Roman" w:eastAsia="-apple-system" w:cs="Times New Roman"/>
          <w:color w:val="auto"/>
          <w:sz w:val="28"/>
          <w:szCs w:val="28"/>
          <w:shd w:val="clear" w:color="auto" w:fill="FFFFFF"/>
        </w:rPr>
        <w:t>Это связано с популярностью видео-лекции. В Южной Корее есть специализированные сайты социальных сетей, которые позволяют студентам обмениваться видео-лекциями.</w:t>
      </w:r>
      <w:r>
        <w:rPr>
          <w:rFonts w:ascii="Times New Roman" w:hAnsi="Times New Roman" w:eastAsia="宋体" w:cs="Times New Roman"/>
          <w:color w:val="auto"/>
          <w:sz w:val="28"/>
          <w:szCs w:val="28"/>
          <w:shd w:val="clear" w:color="auto" w:fill="FFFFFF"/>
          <w:lang w:eastAsia="zh-CN"/>
        </w:rPr>
        <w:t xml:space="preserve"> </w:t>
      </w:r>
      <w:r>
        <w:rPr>
          <w:rFonts w:ascii="Times New Roman" w:hAnsi="Times New Roman" w:eastAsia="-apple-system" w:cs="Times New Roman"/>
          <w:color w:val="auto"/>
          <w:sz w:val="28"/>
          <w:szCs w:val="28"/>
          <w:shd w:val="clear" w:color="auto" w:fill="FFFFFF"/>
        </w:rPr>
        <w:t>Корейские студенты считают, что это имеет очень важное значение. А также много выбора видео-лекции, большинство видео-лекции оплачиваются, поэтому корейские студенты больше поверить в другие то, что уже смотрели видео-лекции.</w:t>
      </w:r>
      <w:r>
        <w:rPr>
          <w:rFonts w:ascii="Times New Roman" w:hAnsi="Times New Roman" w:eastAsia="宋体" w:cs="Times New Roman"/>
          <w:color w:val="auto"/>
          <w:sz w:val="28"/>
          <w:szCs w:val="28"/>
          <w:shd w:val="clear" w:color="auto" w:fill="FFFFFF"/>
          <w:lang w:eastAsia="zh-CN"/>
        </w:rPr>
        <w:t xml:space="preserve"> На третьем месте в выборке китайских студентов располагается радио.</w:t>
      </w:r>
      <w:r>
        <w:rPr>
          <w:rFonts w:ascii="Times New Roman" w:hAnsi="Times New Roman" w:eastAsia="-apple-system" w:cs="Times New Roman"/>
          <w:color w:val="auto"/>
          <w:sz w:val="28"/>
          <w:szCs w:val="28"/>
          <w:shd w:val="clear" w:color="auto" w:fill="FFFFFF"/>
        </w:rPr>
        <w:t xml:space="preserve"> Однако, это отнюдь не означает, что китайских студентов не волнует цена видео-лекции и рекомендации от коллег и друзей. Среди китайской молодежи образование является очень значимым, поэтому они довольно свободно вкладывают в него финансовые средства. </w:t>
      </w: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И</w:t>
      </w:r>
      <w:r>
        <w:rPr>
          <w:rFonts w:ascii="Times New Roman" w:hAnsi="Times New Roman" w:eastAsia="宋体" w:cs="Times New Roman"/>
          <w:color w:val="auto"/>
          <w:sz w:val="28"/>
          <w:szCs w:val="28"/>
          <w:shd w:val="clear" w:color="auto" w:fill="FFFFFF"/>
        </w:rPr>
        <w:t>з всего сказанного выше, мы можем рассматривать, что китайские студенты обращают больше внимание на общее представления видео-лекции. Для китайских студентов, качество лекции-это самое важное.</w:t>
      </w:r>
      <w:r>
        <w:rPr>
          <w:rFonts w:ascii="Times New Roman" w:hAnsi="Times New Roman" w:eastAsia="宋体" w:cs="Times New Roman"/>
          <w:color w:val="auto"/>
          <w:sz w:val="28"/>
          <w:szCs w:val="28"/>
          <w:shd w:val="clear" w:color="auto" w:fill="FFFFFF"/>
          <w:lang w:eastAsia="zh-CN"/>
        </w:rPr>
        <w:t xml:space="preserve"> </w:t>
      </w:r>
      <w:r>
        <w:rPr>
          <w:rFonts w:ascii="Times New Roman" w:hAnsi="Times New Roman" w:eastAsia="宋体" w:cs="Times New Roman"/>
          <w:color w:val="auto"/>
          <w:sz w:val="28"/>
          <w:szCs w:val="28"/>
          <w:shd w:val="clear" w:color="auto" w:fill="FFFFFF"/>
        </w:rPr>
        <w:t xml:space="preserve">Учителя репутации и образец лекции тоже достаточно важно. И корейские студенты обращать больше внимания на репутацию учителя, цене и рекомендации от коллег и друзей. </w:t>
      </w:r>
    </w:p>
    <w:p>
      <w:pPr>
        <w:spacing w:after="0" w:line="360" w:lineRule="auto"/>
        <w:ind w:firstLine="560" w:firstLineChars="200"/>
        <w:jc w:val="both"/>
        <w:rPr>
          <w:rFonts w:ascii="Times New Roman" w:hAnsi="Times New Roman" w:eastAsia="-apple-system" w:cs="Times New Roman"/>
          <w:color w:val="auto"/>
          <w:sz w:val="28"/>
          <w:szCs w:val="28"/>
          <w:shd w:val="clear" w:color="auto" w:fill="FFFFFF"/>
        </w:rPr>
      </w:pPr>
      <w:r>
        <w:rPr>
          <w:rFonts w:ascii="Times New Roman" w:hAnsi="Times New Roman" w:eastAsia="-apple-system" w:cs="Times New Roman"/>
          <w:color w:val="auto"/>
          <w:sz w:val="28"/>
          <w:szCs w:val="28"/>
          <w:shd w:val="clear" w:color="auto" w:fill="FFFFFF"/>
        </w:rPr>
        <w:t>И</w:t>
      </w:r>
      <w:r>
        <w:rPr>
          <w:rFonts w:ascii="Times New Roman" w:hAnsi="Times New Roman" w:eastAsia="宋体" w:cs="Times New Roman"/>
          <w:color w:val="auto"/>
          <w:sz w:val="28"/>
          <w:szCs w:val="28"/>
          <w:shd w:val="clear" w:color="auto" w:fill="FFFFFF"/>
        </w:rPr>
        <w:t xml:space="preserve">з всего сказанного выше, мы можем сказать о том, что китайские студенты обращают больше внимание на общее представление видео-лекции в сети. Для китайских студентов, качество лекции - это самое важное, в то время как репутации учителя или наличия образца видео-лекции менее значимо. Корейские студенты больше обращают внимание на репутацию учителя, цену и рекомендации от коллег и друзей. </w:t>
      </w: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jc w:val="center"/>
        <w:textAlignment w:val="baseline"/>
        <w:rPr>
          <w:b/>
          <w:color w:val="auto"/>
          <w:sz w:val="28"/>
          <w:szCs w:val="28"/>
        </w:rPr>
      </w:pPr>
      <w:r>
        <w:rPr>
          <w:b/>
          <w:color w:val="auto"/>
          <w:sz w:val="28"/>
          <w:szCs w:val="28"/>
        </w:rPr>
        <w:br w:type="page"/>
      </w:r>
    </w:p>
    <w:p>
      <w:pPr>
        <w:pStyle w:val="12"/>
        <w:spacing w:before="0" w:beforeAutospacing="0" w:after="0" w:afterAutospacing="0" w:line="360" w:lineRule="auto"/>
        <w:jc w:val="center"/>
        <w:textAlignment w:val="baseline"/>
        <w:rPr>
          <w:b/>
          <w:color w:val="auto"/>
          <w:sz w:val="28"/>
          <w:szCs w:val="28"/>
        </w:rPr>
      </w:pPr>
      <w:r>
        <w:rPr>
          <w:b/>
          <w:color w:val="auto"/>
          <w:sz w:val="28"/>
          <w:szCs w:val="28"/>
        </w:rPr>
        <w:t>Выводы по главе 2</w:t>
      </w:r>
    </w:p>
    <w:p>
      <w:pPr>
        <w:pStyle w:val="12"/>
        <w:spacing w:before="0" w:beforeAutospacing="0" w:after="0" w:afterAutospacing="0" w:line="360" w:lineRule="auto"/>
        <w:textAlignment w:val="baseline"/>
        <w:rPr>
          <w:b/>
          <w:color w:val="auto"/>
          <w:sz w:val="28"/>
          <w:szCs w:val="28"/>
        </w:rPr>
      </w:pP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rPr>
        <w:t xml:space="preserve">Таким образом, по результатам проведенного онлайн-анкетирования можно сделать следующие выводы: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Качество восприятия видео-лекции зависит от ее структуры, длительности, гендера преподавателя и социокультурного контекста.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1)Большая часть опрошенных респондентов указали, что эффективность онлайн-лекций определяется прежде всего уровнем квалификации педагога-лектора. Это является основополагающим факторов при выборе курса онлайн-лекций. Не менее важным является качество учебного материала, а также репутация педагога-лектора;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 Оптимальной продолжительностью видео-лекций в режиме «онлайн» для большинства участников является продолжительность от 30 до 45 минут;</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3)Большинство опрошенных респондентов ранее уже сталкивались с онлайн обучением и лишь 13 человек пользовались платными образовательными Интернет-ресурсам;</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Большинство опрошенных респондентов наиболее важным фактором выбора курса изучения русского языка является качество самой лекции.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 результатам проведенного исследования, качество восприятия видео-лекции не только зависит от ее структуры, длительности, гендера преподавателя и социокультурного контекста, ещё зависит от цены и качество самой лекции.</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Целью самообразования студентов является расширение кругозора.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 Большинство опрошенных респондентов начали изучать русский язык в личных целях или потому, что это является одним из требований их высшего учебного заведения;</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Практически половина участников анкетирования владеет русским языком на среднем уровне, немного меньше участников планируют и уже готовы сдавать международный экзамен ТРКИ предположительно на второй уровень;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 Практически все участники анкетирования отметили, что онлайн-лекции нужны не только тем, кто не умеет учиться по книгам самостоятельно, по их мнению, любому человеку, изучающему русский язык, такие лекции будут полезны;</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Наибольшую значимость опрошенные респонденты в рамках самообразования придают интеллектуальному наслаждению и интересу. Другая часть выборки отметила, что наибольшую значимость для них имеет практика трудолюбия для личностного развития, и основное значение для них имеет повышение шанса устроить профессиональную карьеру.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 результатам проведенного исследования, целью самообразования студентов не только является расширение кругозора, ещё личный цель и интерес.</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Целью самообразования школьников является системное получение знаний и навыков.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 Большинство опрошенных респондентов считают, что онлайн-лекции дают им возможность получения новых знаний. Другая часть выборки отметила, что онлайн-лекции по русскому языку позволяют им сформировать у себя новые навыки.</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2)Четверть от общего числа опрошенных отметили, что онлайн-лекции являются важным источником саморазвития, еще четверть, что онлайн-лекции повышают их образовательный уровень.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проведенного исследования, целью самообразования студентов является системное получение знаний и навыков.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Что касается гендерных различий, то они были выявлены прежде всего в том, что китайские девушки имеют гораздо больше возможностей к посещению русскоговорящих стран, могут проводить там гораздо больше времени, в отличие от китайских юношей. На наш взгляд, такой показатель во многом также обусловлен не равной занятостью мужчин и женщин в современном китайском обществе, где женщины имеют гораздо большую свободу воли в отличие от мужчин и могут уделять несколько больше свободного времени на саморазвитие и посещение курсов дополнительного образования. Также обнаружено, что китайские девушки проявляют большую усидчивость в рамках изучения русского языка, в отличие от китайских юношей. Китайские девушки гораздо более ответственно и серьезно подходили к вопросу выбора образовательных онлайн-лекций по изучению русского языка в отличие от китайских юношей, об этом свидетельствует более высокий показатель в пользу выбора платных онлайн-лекций в женской части выборки. Китайские девушки высказываются в пользу большей продолжительности одной онлайн-лекции по русскому языку, в отличие от китайских мужчин. Использование онлайн-лекций по русскому языку для получения новых знаний гораздо больше используют китайские юноши. В отличие от этого, китайские девушки гораздо более чем юноши склонны использовать онлайн-лекции для повышения своего персонального статуса в классе.</w:t>
      </w:r>
    </w:p>
    <w:p>
      <w:pPr>
        <w:pStyle w:val="12"/>
        <w:spacing w:before="0" w:beforeAutospacing="0" w:after="0" w:afterAutospacing="0" w:line="360" w:lineRule="auto"/>
        <w:ind w:firstLine="708"/>
        <w:jc w:val="both"/>
        <w:textAlignment w:val="baseline"/>
        <w:rPr>
          <w:color w:val="auto"/>
          <w:sz w:val="28"/>
          <w:szCs w:val="28"/>
        </w:rPr>
      </w:pPr>
      <w:r>
        <w:rPr>
          <w:color w:val="auto"/>
          <w:sz w:val="28"/>
          <w:szCs w:val="28"/>
        </w:rPr>
        <w:t>Таким образом, можно сказать о том, что формат онлайн-лекций в современном Китае с каждым днем приобретает все большую и большую популярность. Онлайн-лекции являются очень удобным форматом обучения русскому языку. Как показали результаты проведенного анкетирования, большинство участников опроса считают онлайн-лекции важным и интересным источником самообразования, реально повышающим уровень их знаний. Следовательно, опыт китайском системы дистанционного образования, а именно формат видео-лекций в режиме «онлайн» может быть учтен и применен в образовательных системах других стран, в частности, в Росси</w:t>
      </w:r>
      <w:r>
        <w:rPr>
          <w:rFonts w:eastAsia="宋体"/>
          <w:color w:val="auto"/>
          <w:sz w:val="28"/>
          <w:szCs w:val="28"/>
          <w:lang w:eastAsia="zh-CN"/>
        </w:rPr>
        <w:t>и.</w:t>
      </w:r>
    </w:p>
    <w:p>
      <w:pPr>
        <w:pStyle w:val="12"/>
        <w:spacing w:before="0" w:beforeAutospacing="0" w:after="0" w:afterAutospacing="0" w:line="360" w:lineRule="auto"/>
        <w:ind w:firstLine="708"/>
        <w:jc w:val="both"/>
        <w:textAlignment w:val="baseline"/>
        <w:rPr>
          <w:color w:val="auto"/>
          <w:sz w:val="28"/>
          <w:szCs w:val="28"/>
        </w:rPr>
      </w:pPr>
    </w:p>
    <w:p>
      <w:pPr>
        <w:pStyle w:val="12"/>
        <w:spacing w:before="0" w:beforeAutospacing="0" w:after="0" w:afterAutospacing="0" w:line="360" w:lineRule="auto"/>
        <w:ind w:firstLine="708"/>
        <w:jc w:val="both"/>
        <w:textAlignment w:val="baseline"/>
        <w:rPr>
          <w:color w:val="auto"/>
          <w:sz w:val="28"/>
          <w:szCs w:val="28"/>
        </w:rPr>
      </w:pPr>
    </w:p>
    <w:p>
      <w:pPr>
        <w:pStyle w:val="12"/>
        <w:spacing w:before="0" w:beforeAutospacing="0" w:after="0" w:afterAutospacing="0" w:line="360" w:lineRule="auto"/>
        <w:ind w:firstLine="708"/>
        <w:jc w:val="both"/>
        <w:textAlignment w:val="baseline"/>
        <w:rPr>
          <w:color w:val="auto"/>
          <w:sz w:val="28"/>
          <w:szCs w:val="28"/>
        </w:rPr>
      </w:pPr>
    </w:p>
    <w:p>
      <w:pPr>
        <w:pStyle w:val="12"/>
        <w:spacing w:before="0" w:beforeAutospacing="0" w:after="0" w:afterAutospacing="0" w:line="360" w:lineRule="auto"/>
        <w:ind w:firstLine="708"/>
        <w:jc w:val="both"/>
        <w:textAlignment w:val="baseline"/>
        <w:rPr>
          <w:color w:val="auto"/>
          <w:sz w:val="28"/>
          <w:szCs w:val="28"/>
        </w:rPr>
      </w:pPr>
    </w:p>
    <w:p>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ГЛАВА 3. БИЗНЕС-ПЛАН ПРОЕКТА «ВОЛШЕБНЫЙ МИР РУССКОГО ЯЗЫКА – РУССКИЙ ЯЗЫК С НАМИ»</w:t>
      </w:r>
    </w:p>
    <w:p>
      <w:pPr>
        <w:spacing w:after="0" w:line="360" w:lineRule="auto"/>
        <w:rPr>
          <w:rFonts w:ascii="Times New Roman" w:hAnsi="Times New Roman" w:cs="Times New Roman"/>
          <w:b/>
          <w:color w:val="auto"/>
          <w:sz w:val="28"/>
          <w:szCs w:val="28"/>
        </w:rPr>
      </w:pP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 xml:space="preserve">Общая характеристика проекта. </w:t>
      </w:r>
      <w:r>
        <w:rPr>
          <w:rFonts w:ascii="Times New Roman" w:hAnsi="Times New Roman" w:cs="Times New Roman"/>
          <w:color w:val="auto"/>
          <w:sz w:val="28"/>
          <w:szCs w:val="28"/>
        </w:rPr>
        <w:t xml:space="preserve">По результатам проведенного исследования, в рамках которого анализировался опыт использования китайскими школьниками дистанционных ресурсов самообразования, в частности – видео-лекций в рамках подготовки к схоластическому конкурсу учебных дисциплин, а также в соответствии с поставленной перед настоящим исследованием целью и выдвинутыми задачами, нами был разработан бизнес-план, посвященный теме дистанционного образования в Китае. Проект состоит из 30-ти серий онлайн видео-лекций по русскому языку. Проект подготовлен для китайских студентов, желающих изучать русский язык в Китае с дальнейшей целью поехать учиться или работать в Россию.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Настоящий проект направлен на обучение студентов или выпускников китайских вузов. Содержание проекта ориентировано на повседневные и интересующие молодых специалистов темы. Кроме того, лексическое и грамматическое содержание видео-лекций соответствует критериям международного экзамена на знание русского языка ТРКИ (уровни А1-С1). На сегодняшний день на китайском рынке дистанционного образования отсутствуют достойные и продуманные видео-лекции по русскому языку, а также лекции, хорошо прорабатывающие лексические и грамматические навыки русского языка, подготовленные с учетом международного экзамена ТРКИ.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Сама идея о создании проекта возникла у автора в 2017 году. Процесс работы над проектом составляет один год. Реализация данного проекта будет осуществлена в отрасли дистанционного образования. Сама структура и все ресурсы проекта расположены в Китае. Учащимся предоставляется возможность создания личного кабинета, покупка видео-лекций и их просмотр в любое удобное для них время в рамках веб-сайта дистанционного образования.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При разработке настоящего проекта мы руководствовались некоторыми критериями оценки </w:t>
      </w:r>
      <w:r>
        <w:rPr>
          <w:rFonts w:ascii="Times New Roman" w:hAnsi="Times New Roman" w:cs="Times New Roman"/>
          <w:bCs/>
          <w:color w:val="auto"/>
          <w:sz w:val="28"/>
          <w:szCs w:val="28"/>
        </w:rPr>
        <w:t>качества видео-лекций в рамках дистанционного образования, являются следующие:</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1) Обучение (ориентация учебного плана, цель обучения, руководство по обучению, содержание преподавания, ресурсы для преподавания);</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 xml:space="preserve">2) Применимость (навигация обучения, справка по обучению – ответы на часто задаваемые вопросы); </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3) Интерактивность (взаимодействие между человеком и компьютером, оценка и обратна связь).</w:t>
      </w:r>
    </w:p>
    <w:p>
      <w:pPr>
        <w:spacing w:after="0"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Pr>
          <w:rFonts w:ascii="Times New Roman" w:hAnsi="Times New Roman" w:cs="Times New Roman"/>
          <w:bCs/>
          <w:color w:val="auto"/>
          <w:sz w:val="28"/>
          <w:szCs w:val="28"/>
        </w:rPr>
        <w:t>Кроме того, при создании видео-лекций мы ориентировались на то, чтобы представленная в них информация удовлетворяла таким принципам, как: индивидуализация; координация; мультимедиа; динамичность; интерактивность; общий доступ.</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Меморандум о конфиденциальности. </w:t>
      </w:r>
      <w:r>
        <w:rPr>
          <w:rFonts w:ascii="Times New Roman" w:hAnsi="Times New Roman" w:cs="Times New Roman"/>
          <w:color w:val="auto"/>
          <w:sz w:val="28"/>
          <w:szCs w:val="28"/>
        </w:rPr>
        <w:t xml:space="preserve">Данные, представленные в бизнес-плане «Волшебный мир русского языка – Русский язык с нами» представляют собой коммерческую тайну и предоставляются исключительно на рассмотрение на конфиденциальной основе с целью принятия решения относительно финансирования проекта. Запрещается любое распространение содержащейся в бизнес-плане информации без согласия со стороны автора. Запрещается копирование бизнес-плана, а также отдельных его частей. Запрещается передача бизнес-плана третьим лицам без согласия автора. В случае отказа от инвестирования в реализацию данного бизнес-плана – последний подлежит возврату автору.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Описание отрасли.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Определение экономического сектора отрасли: </w:t>
      </w:r>
      <w:r>
        <w:rPr>
          <w:rFonts w:ascii="Times New Roman" w:hAnsi="Times New Roman" w:cs="Times New Roman"/>
          <w:color w:val="auto"/>
          <w:sz w:val="28"/>
          <w:szCs w:val="28"/>
        </w:rPr>
        <w:t>сфера услуг (сфера образовательных услуг; платные дистанционные образовательные услуги).</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w:t>
      </w:r>
      <w:r>
        <w:rPr>
          <w:rFonts w:ascii="Times New Roman" w:hAnsi="Times New Roman" w:cs="Times New Roman"/>
          <w:i/>
          <w:color w:val="auto"/>
          <w:sz w:val="28"/>
          <w:szCs w:val="28"/>
        </w:rPr>
        <w:t xml:space="preserve">сновные клиенты-потребители: </w:t>
      </w:r>
      <w:r>
        <w:rPr>
          <w:rFonts w:ascii="Times New Roman" w:hAnsi="Times New Roman" w:cs="Times New Roman"/>
          <w:color w:val="auto"/>
          <w:sz w:val="28"/>
          <w:szCs w:val="28"/>
        </w:rPr>
        <w:t xml:space="preserve">китайские студенты, занимающиеся изучением русского языка; студенты, которые могут себе позволить платное дистанционное образование.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На сегодняшний день существует лишь небольшое количество веб-сайтов, предоставляющие качественный видео-контент в рамках обучения русскому языку. Как правило, это платные видео-лекции. Необходимо подчеркнуть, что бесплатные видео-лекции, которые доступны в рамках ресурсов «</w:t>
      </w:r>
      <w:r>
        <w:rPr>
          <w:rFonts w:ascii="Times New Roman" w:hAnsi="Times New Roman" w:cs="Times New Roman"/>
          <w:color w:val="auto"/>
          <w:sz w:val="28"/>
          <w:szCs w:val="28"/>
          <w:lang w:val="en-US"/>
        </w:rPr>
        <w:t>YouTube</w:t>
      </w:r>
      <w:r>
        <w:rPr>
          <w:rFonts w:ascii="Times New Roman" w:hAnsi="Times New Roman" w:cs="Times New Roman"/>
          <w:color w:val="auto"/>
          <w:sz w:val="28"/>
          <w:szCs w:val="28"/>
        </w:rPr>
        <w:t>» и «</w:t>
      </w:r>
      <w:r>
        <w:rPr>
          <w:rFonts w:ascii="Times New Roman" w:hAnsi="Times New Roman" w:cs="Times New Roman"/>
          <w:color w:val="auto"/>
          <w:sz w:val="28"/>
          <w:szCs w:val="28"/>
          <w:lang w:val="en-US"/>
        </w:rPr>
        <w:t>Google</w:t>
      </w:r>
      <w:r>
        <w:rPr>
          <w:rFonts w:ascii="Times New Roman" w:hAnsi="Times New Roman" w:cs="Times New Roman"/>
          <w:color w:val="auto"/>
          <w:sz w:val="28"/>
          <w:szCs w:val="28"/>
        </w:rPr>
        <w:t>» закрыты и не доступны для просмотра в Китае, доступ к ним заблокирован китайскими властями.</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Представим перечень основных веб-сайтов конкурентов, предоставляющих возможность осуществления дистанционного обучения, которые сегодня представлены на китайском Интернет-рынке: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eastAsia="宋体" w:cs="Times New Roman"/>
          <w:color w:val="auto"/>
          <w:kern w:val="2"/>
          <w:sz w:val="28"/>
          <w:szCs w:val="28"/>
          <w:lang w:val="en-US" w:eastAsia="zh-CN"/>
        </w:rPr>
        <w:t>1. Eyuxuexiwang (</w:t>
      </w:r>
      <w:r>
        <w:rPr>
          <w:color w:val="auto"/>
        </w:rPr>
        <w:fldChar w:fldCharType="begin"/>
      </w:r>
      <w:r>
        <w:rPr>
          <w:color w:val="auto"/>
        </w:rPr>
        <w:instrText xml:space="preserve"> HYPERLINK "http://www.eyxxw.com/" </w:instrText>
      </w:r>
      <w:r>
        <w:rPr>
          <w:color w:val="auto"/>
        </w:rPr>
        <w:fldChar w:fldCharType="separate"/>
      </w:r>
      <w:r>
        <w:rPr>
          <w:rStyle w:val="17"/>
          <w:rFonts w:ascii="Times New Roman" w:hAnsi="Times New Roman" w:eastAsia="宋体" w:cs="Times New Roman"/>
          <w:color w:val="auto"/>
          <w:kern w:val="2"/>
          <w:sz w:val="28"/>
          <w:szCs w:val="28"/>
          <w:lang w:val="en-US" w:eastAsia="zh-CN"/>
        </w:rPr>
        <w:t>http://www.eyxxw.com/</w:t>
      </w:r>
      <w:r>
        <w:rPr>
          <w:rStyle w:val="17"/>
          <w:rFonts w:ascii="Times New Roman" w:hAnsi="Times New Roman" w:eastAsia="宋体" w:cs="Times New Roman"/>
          <w:color w:val="auto"/>
          <w:kern w:val="2"/>
          <w:sz w:val="28"/>
          <w:szCs w:val="28"/>
          <w:lang w:val="en-US" w:eastAsia="zh-CN"/>
        </w:rPr>
        <w:fldChar w:fldCharType="end"/>
      </w:r>
      <w:r>
        <w:rPr>
          <w:rFonts w:ascii="Times New Roman" w:hAnsi="Times New Roman" w:eastAsia="宋体" w:cs="Times New Roman"/>
          <w:color w:val="auto"/>
          <w:kern w:val="2"/>
          <w:sz w:val="28"/>
          <w:szCs w:val="28"/>
          <w:lang w:val="en-US" w:eastAsia="zh-CN"/>
        </w:rPr>
        <w:t xml:space="preserve">);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eastAsia="宋体" w:cs="Times New Roman"/>
          <w:color w:val="auto"/>
          <w:kern w:val="2"/>
          <w:sz w:val="28"/>
          <w:szCs w:val="28"/>
          <w:lang w:val="en-US" w:eastAsia="zh-CN"/>
        </w:rPr>
        <w:t>2. Woaixiaoyuzhong (</w:t>
      </w:r>
      <w:r>
        <w:rPr>
          <w:color w:val="auto"/>
        </w:rPr>
        <w:fldChar w:fldCharType="begin"/>
      </w:r>
      <w:r>
        <w:rPr>
          <w:color w:val="auto"/>
        </w:rPr>
        <w:instrText xml:space="preserve"> HYPERLINK "http://www.52xyz.com/ru/" </w:instrText>
      </w:r>
      <w:r>
        <w:rPr>
          <w:color w:val="auto"/>
        </w:rPr>
        <w:fldChar w:fldCharType="separate"/>
      </w:r>
      <w:r>
        <w:rPr>
          <w:rStyle w:val="17"/>
          <w:rFonts w:ascii="Times New Roman" w:hAnsi="Times New Roman" w:eastAsia="宋体" w:cs="Times New Roman"/>
          <w:color w:val="auto"/>
          <w:kern w:val="2"/>
          <w:sz w:val="28"/>
          <w:szCs w:val="28"/>
          <w:lang w:val="en-US" w:eastAsia="zh-CN"/>
        </w:rPr>
        <w:t>http://www.52xyz.com/ru/</w:t>
      </w:r>
      <w:r>
        <w:rPr>
          <w:rStyle w:val="17"/>
          <w:rFonts w:ascii="Times New Roman" w:hAnsi="Times New Roman" w:eastAsia="宋体" w:cs="Times New Roman"/>
          <w:color w:val="auto"/>
          <w:kern w:val="2"/>
          <w:sz w:val="28"/>
          <w:szCs w:val="28"/>
          <w:lang w:val="en-US" w:eastAsia="zh-CN"/>
        </w:rPr>
        <w:fldChar w:fldCharType="end"/>
      </w:r>
      <w:r>
        <w:rPr>
          <w:rFonts w:ascii="Times New Roman" w:hAnsi="Times New Roman" w:eastAsia="宋体" w:cs="Times New Roman"/>
          <w:color w:val="auto"/>
          <w:kern w:val="2"/>
          <w:sz w:val="28"/>
          <w:szCs w:val="28"/>
          <w:lang w:val="en-US" w:eastAsia="zh-CN"/>
        </w:rPr>
        <w:t xml:space="preserve">); </w:t>
      </w:r>
    </w:p>
    <w:p>
      <w:pPr>
        <w:spacing w:after="0" w:line="360" w:lineRule="auto"/>
        <w:ind w:firstLine="708"/>
        <w:jc w:val="both"/>
        <w:rPr>
          <w:rFonts w:ascii="Times New Roman" w:hAnsi="Times New Roman" w:eastAsia="宋体" w:cs="Times New Roman"/>
          <w:color w:val="auto"/>
          <w:kern w:val="2"/>
          <w:sz w:val="28"/>
          <w:szCs w:val="28"/>
          <w:lang w:val="en-US" w:eastAsia="zh-CN"/>
        </w:rPr>
      </w:pPr>
      <w:r>
        <w:rPr>
          <w:rFonts w:ascii="Times New Roman" w:hAnsi="Times New Roman" w:eastAsia="宋体" w:cs="Times New Roman"/>
          <w:color w:val="auto"/>
          <w:kern w:val="2"/>
          <w:sz w:val="28"/>
          <w:szCs w:val="28"/>
          <w:lang w:val="en-US" w:eastAsia="zh-CN"/>
        </w:rPr>
        <w:t>3. Eyurumen (</w:t>
      </w:r>
      <w:r>
        <w:rPr>
          <w:color w:val="auto"/>
        </w:rPr>
        <w:fldChar w:fldCharType="begin"/>
      </w:r>
      <w:r>
        <w:rPr>
          <w:color w:val="auto"/>
        </w:rPr>
        <w:instrText xml:space="preserve"> HYPERLINK "http://www.eyurumen.com" </w:instrText>
      </w:r>
      <w:r>
        <w:rPr>
          <w:color w:val="auto"/>
        </w:rPr>
        <w:fldChar w:fldCharType="separate"/>
      </w:r>
      <w:r>
        <w:rPr>
          <w:rStyle w:val="17"/>
          <w:rFonts w:ascii="Times New Roman" w:hAnsi="Times New Roman" w:eastAsia="宋体" w:cs="Times New Roman"/>
          <w:color w:val="auto"/>
          <w:kern w:val="2"/>
          <w:sz w:val="28"/>
          <w:szCs w:val="28"/>
          <w:lang w:val="en-US" w:eastAsia="zh-CN"/>
        </w:rPr>
        <w:t>http://www.eyurumen.com</w:t>
      </w:r>
      <w:r>
        <w:rPr>
          <w:rStyle w:val="17"/>
          <w:rFonts w:ascii="Times New Roman" w:hAnsi="Times New Roman" w:eastAsia="宋体" w:cs="Times New Roman"/>
          <w:color w:val="auto"/>
          <w:kern w:val="2"/>
          <w:sz w:val="28"/>
          <w:szCs w:val="28"/>
          <w:lang w:val="en-US" w:eastAsia="zh-CN"/>
        </w:rPr>
        <w:fldChar w:fldCharType="end"/>
      </w:r>
      <w:r>
        <w:rPr>
          <w:rFonts w:ascii="Times New Roman" w:hAnsi="Times New Roman" w:eastAsia="宋体" w:cs="Times New Roman"/>
          <w:color w:val="auto"/>
          <w:kern w:val="2"/>
          <w:sz w:val="28"/>
          <w:szCs w:val="28"/>
          <w:lang w:val="en-US" w:eastAsia="zh-CN"/>
        </w:rPr>
        <w:t>).</w:t>
      </w:r>
    </w:p>
    <w:p>
      <w:pPr>
        <w:spacing w:after="0" w:line="360" w:lineRule="auto"/>
        <w:ind w:firstLine="708"/>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color w:val="auto"/>
          <w:kern w:val="2"/>
          <w:sz w:val="28"/>
          <w:szCs w:val="28"/>
          <w:lang w:eastAsia="zh-CN"/>
        </w:rPr>
        <w:t>Однако, на основании проведенного анализа данных веб-сайтов, мы можем констатировать тот факт, что видео-лекции, представленный в рамках этих ресурсов, остаются не до конца проработанными, в них отсутствует актуальный материал, необходимый для изучения русского языка китайскими учащимися. Они содержат незначительное количество заданий, направленных на развитие и закрепление необходимых грамматических, лексических, фонетических знаний, которые необходимы для общения в современной среде. Ключевым неоспоримым преимуществом данных веб-ресурсов является то, что они бесплатные.</w:t>
      </w:r>
    </w:p>
    <w:p>
      <w:pPr>
        <w:spacing w:after="0" w:line="360" w:lineRule="auto"/>
        <w:ind w:firstLine="708"/>
        <w:jc w:val="both"/>
        <w:rPr>
          <w:rFonts w:ascii="Times New Roman" w:hAnsi="Times New Roman" w:eastAsia="宋体" w:cs="Times New Roman"/>
          <w:color w:val="auto"/>
          <w:kern w:val="2"/>
          <w:sz w:val="28"/>
          <w:szCs w:val="28"/>
          <w:lang w:eastAsia="zh-CN"/>
        </w:rPr>
      </w:pPr>
      <w:r>
        <w:rPr>
          <w:rFonts w:ascii="Times New Roman" w:hAnsi="Times New Roman" w:cs="Times New Roman"/>
          <w:color w:val="auto"/>
          <w:sz w:val="28"/>
          <w:szCs w:val="28"/>
        </w:rPr>
        <w:t>Наиболее сильным конкурентом среди всех трех перечисленных веб-ресурсов является веб-сайт «</w:t>
      </w:r>
      <w:r>
        <w:rPr>
          <w:rFonts w:ascii="Times New Roman" w:hAnsi="Times New Roman" w:eastAsia="宋体" w:cs="Times New Roman"/>
          <w:color w:val="auto"/>
          <w:kern w:val="2"/>
          <w:sz w:val="28"/>
          <w:szCs w:val="28"/>
          <w:lang w:val="en-US" w:eastAsia="zh-CN"/>
        </w:rPr>
        <w:t>Hujiangwanxiao</w:t>
      </w:r>
      <w:r>
        <w:rPr>
          <w:rFonts w:ascii="Times New Roman" w:hAnsi="Times New Roman" w:eastAsia="宋体" w:cs="Times New Roman"/>
          <w:color w:val="auto"/>
          <w:kern w:val="2"/>
          <w:sz w:val="28"/>
          <w:szCs w:val="28"/>
          <w:lang w:eastAsia="zh-CN"/>
        </w:rPr>
        <w:t xml:space="preserve">» (Режим доступа: </w:t>
      </w:r>
      <w:r>
        <w:rPr>
          <w:color w:val="auto"/>
        </w:rPr>
        <w:fldChar w:fldCharType="begin"/>
      </w:r>
      <w:r>
        <w:rPr>
          <w:color w:val="auto"/>
        </w:rPr>
        <w:instrText xml:space="preserve"> HYPERLINK "https://class.hujiang.com/" </w:instrText>
      </w:r>
      <w:r>
        <w:rPr>
          <w:color w:val="auto"/>
        </w:rPr>
        <w:fldChar w:fldCharType="separate"/>
      </w:r>
      <w:r>
        <w:rPr>
          <w:rStyle w:val="17"/>
          <w:rFonts w:ascii="Times New Roman" w:hAnsi="Times New Roman" w:eastAsia="宋体" w:cs="Times New Roman"/>
          <w:color w:val="auto"/>
          <w:kern w:val="2"/>
          <w:sz w:val="28"/>
          <w:szCs w:val="28"/>
          <w:lang w:eastAsia="zh-CN"/>
        </w:rPr>
        <w:t>https://class.hujiang.com/</w:t>
      </w:r>
      <w:r>
        <w:rPr>
          <w:rStyle w:val="17"/>
          <w:rFonts w:ascii="Times New Roman" w:hAnsi="Times New Roman" w:eastAsia="宋体" w:cs="Times New Roman"/>
          <w:color w:val="auto"/>
          <w:kern w:val="2"/>
          <w:sz w:val="28"/>
          <w:szCs w:val="28"/>
          <w:lang w:eastAsia="zh-CN"/>
        </w:rPr>
        <w:fldChar w:fldCharType="end"/>
      </w:r>
      <w:r>
        <w:rPr>
          <w:rFonts w:ascii="Times New Roman" w:hAnsi="Times New Roman" w:eastAsia="宋体" w:cs="Times New Roman"/>
          <w:color w:val="auto"/>
          <w:kern w:val="2"/>
          <w:sz w:val="28"/>
          <w:szCs w:val="28"/>
          <w:lang w:eastAsia="zh-CN"/>
        </w:rPr>
        <w:t xml:space="preserve">). Данный сайт представляет собой образовательную Интернет-площадку, функционирующую на протяжении 6 лет. Аудитория ресурса представлена большим количеством китайских студентов. Сайт предполагает изучение не только русского языка, но и 8-ми других популярных языков. При этом курсы не являются гибкими и требуют от студентов внесение единого достаточно дорогостоящего платежа за весь курс обучения. В рамках ресурса практически отсутствуют задания, которые могли бы быть полезными для китайских студентов в рамках подготовки к сдаче ТРКИ. Отсутствуют домашние задания, предполагающие отработку и повторение пройденного материала. </w:t>
      </w:r>
    </w:p>
    <w:p>
      <w:pPr>
        <w:spacing w:after="0" w:line="360" w:lineRule="auto"/>
        <w:ind w:firstLine="708"/>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b/>
          <w:color w:val="auto"/>
          <w:kern w:val="2"/>
          <w:sz w:val="28"/>
          <w:szCs w:val="28"/>
          <w:lang w:eastAsia="zh-CN"/>
        </w:rPr>
        <w:t xml:space="preserve">Характеристика фирмы. </w:t>
      </w:r>
    </w:p>
    <w:p>
      <w:pPr>
        <w:spacing w:after="0" w:line="360" w:lineRule="auto"/>
        <w:jc w:val="both"/>
        <w:rPr>
          <w:rFonts w:ascii="Times New Roman" w:hAnsi="Times New Roman" w:eastAsia="宋体" w:cs="Times New Roman"/>
          <w:i/>
          <w:color w:val="auto"/>
          <w:kern w:val="2"/>
          <w:sz w:val="28"/>
          <w:szCs w:val="28"/>
          <w:lang w:eastAsia="zh-CN"/>
        </w:rPr>
      </w:pPr>
      <w:r>
        <w:rPr>
          <w:rFonts w:ascii="Times New Roman" w:hAnsi="Times New Roman" w:eastAsia="宋体" w:cs="Times New Roman"/>
          <w:i/>
          <w:color w:val="auto"/>
          <w:kern w:val="2"/>
          <w:sz w:val="28"/>
          <w:szCs w:val="28"/>
          <w:lang w:eastAsia="zh-CN"/>
        </w:rPr>
        <w:t xml:space="preserve">Производственный план. </w:t>
      </w:r>
    </w:p>
    <w:p>
      <w:pPr>
        <w:spacing w:after="0" w:line="360" w:lineRule="auto"/>
        <w:ind w:firstLine="708"/>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color w:val="auto"/>
          <w:kern w:val="2"/>
          <w:sz w:val="28"/>
          <w:szCs w:val="28"/>
          <w:lang w:eastAsia="zh-CN"/>
        </w:rPr>
        <w:t>Деятельность компании:</w:t>
      </w:r>
    </w:p>
    <w:p>
      <w:pPr>
        <w:pStyle w:val="23"/>
        <w:numPr>
          <w:ilvl w:val="0"/>
          <w:numId w:val="12"/>
        </w:numPr>
        <w:spacing w:after="0" w:line="360" w:lineRule="auto"/>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color w:val="auto"/>
          <w:kern w:val="2"/>
          <w:sz w:val="28"/>
          <w:szCs w:val="28"/>
          <w:lang w:eastAsia="zh-CN"/>
        </w:rPr>
        <w:t xml:space="preserve">Предоставление образовательного продукта по русскому языку в форме онлайн-лекций; </w:t>
      </w:r>
    </w:p>
    <w:p>
      <w:pPr>
        <w:pStyle w:val="23"/>
        <w:numPr>
          <w:ilvl w:val="0"/>
          <w:numId w:val="12"/>
        </w:numPr>
        <w:spacing w:after="0" w:line="360" w:lineRule="auto"/>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color w:val="auto"/>
          <w:kern w:val="2"/>
          <w:sz w:val="28"/>
          <w:szCs w:val="28"/>
          <w:lang w:eastAsia="zh-CN"/>
        </w:rPr>
        <w:t xml:space="preserve">Предоставление Интернет-площадки для занятия посредством онлайн-лекций по русскому языку; </w:t>
      </w:r>
    </w:p>
    <w:p>
      <w:pPr>
        <w:pStyle w:val="23"/>
        <w:numPr>
          <w:ilvl w:val="0"/>
          <w:numId w:val="12"/>
        </w:numPr>
        <w:spacing w:after="0" w:line="360" w:lineRule="auto"/>
        <w:jc w:val="both"/>
        <w:rPr>
          <w:rFonts w:ascii="Times New Roman" w:hAnsi="Times New Roman" w:eastAsia="宋体" w:cs="Times New Roman"/>
          <w:color w:val="auto"/>
          <w:kern w:val="2"/>
          <w:sz w:val="28"/>
          <w:szCs w:val="28"/>
          <w:lang w:eastAsia="zh-CN"/>
        </w:rPr>
      </w:pPr>
      <w:r>
        <w:rPr>
          <w:rFonts w:ascii="Times New Roman" w:hAnsi="Times New Roman" w:eastAsia="宋体" w:cs="Times New Roman"/>
          <w:color w:val="auto"/>
          <w:kern w:val="2"/>
          <w:sz w:val="28"/>
          <w:szCs w:val="28"/>
          <w:lang w:eastAsia="zh-CN"/>
        </w:rPr>
        <w:t>Предоставление образовательного продукта, соответствующего нормам экзамена ТРКИ.</w:t>
      </w:r>
    </w:p>
    <w:p>
      <w:pPr>
        <w:spacing w:after="0" w:line="360" w:lineRule="auto"/>
        <w:jc w:val="both"/>
        <w:rPr>
          <w:rFonts w:ascii="Times New Roman" w:hAnsi="Times New Roman" w:eastAsia="宋体" w:cs="Times New Roman"/>
          <w:i/>
          <w:color w:val="auto"/>
          <w:kern w:val="2"/>
          <w:sz w:val="28"/>
          <w:szCs w:val="28"/>
          <w:lang w:eastAsia="zh-CN"/>
        </w:rPr>
      </w:pPr>
      <w:r>
        <w:rPr>
          <w:rFonts w:ascii="Times New Roman" w:hAnsi="Times New Roman" w:eastAsia="宋体" w:cs="Times New Roman"/>
          <w:i/>
          <w:color w:val="auto"/>
          <w:kern w:val="2"/>
          <w:sz w:val="28"/>
          <w:szCs w:val="28"/>
          <w:lang w:eastAsia="zh-CN"/>
        </w:rPr>
        <w:t xml:space="preserve">Команда по созданию и реализации данного проекта будет нанята по договору. </w:t>
      </w:r>
    </w:p>
    <w:p>
      <w:pPr>
        <w:spacing w:after="0" w:line="360" w:lineRule="auto"/>
        <w:jc w:val="both"/>
        <w:rPr>
          <w:rFonts w:ascii="Times New Roman" w:hAnsi="Times New Roman" w:eastAsia="宋体" w:cs="Times New Roman"/>
          <w:i/>
          <w:color w:val="auto"/>
          <w:kern w:val="2"/>
          <w:sz w:val="28"/>
          <w:szCs w:val="28"/>
          <w:lang w:eastAsia="zh-CN"/>
        </w:rPr>
      </w:pPr>
    </w:p>
    <w:p>
      <w:pPr>
        <w:spacing w:after="0" w:line="360" w:lineRule="auto"/>
        <w:jc w:val="center"/>
        <w:rPr>
          <w:rFonts w:ascii="Times New Roman" w:hAnsi="Times New Roman" w:cs="Times New Roman"/>
          <w:color w:val="auto"/>
          <w:sz w:val="28"/>
          <w:szCs w:val="28"/>
        </w:rPr>
      </w:pPr>
      <w:r>
        <w:rPr>
          <w:rFonts w:ascii="Times New Roman" w:hAnsi="Times New Roman" w:eastAsia="宋体" w:cs="Times New Roman"/>
          <w:color w:val="auto"/>
          <w:kern w:val="2"/>
          <w:sz w:val="28"/>
          <w:szCs w:val="28"/>
          <w:lang w:eastAsia="zh-CN"/>
        </w:rPr>
        <w:t xml:space="preserve">Таблица 3 – Описание функций и ключевых задач специалистов, занимающихся реализацией проекта </w:t>
      </w:r>
      <w:r>
        <w:rPr>
          <w:rFonts w:ascii="Times New Roman" w:hAnsi="Times New Roman" w:cs="Times New Roman"/>
          <w:color w:val="auto"/>
          <w:sz w:val="28"/>
          <w:szCs w:val="28"/>
        </w:rPr>
        <w:t>«Волшебный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736"/>
        <w:gridCol w:w="2094"/>
        <w:gridCol w:w="205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jc w:val="center"/>
              <w:rPr>
                <w:rFonts w:ascii="Times New Roman" w:hAnsi="Times New Roman" w:cs="Times New Roman"/>
                <w:color w:val="auto"/>
                <w:sz w:val="24"/>
                <w:szCs w:val="24"/>
              </w:rPr>
            </w:pPr>
          </w:p>
          <w:p>
            <w:pPr>
              <w:spacing w:after="0" w:line="240" w:lineRule="auto"/>
              <w:jc w:val="center"/>
              <w:rPr>
                <w:rFonts w:ascii="Times New Roman" w:hAnsi="Times New Roman" w:cs="Times New Roman"/>
                <w:color w:val="auto"/>
                <w:sz w:val="24"/>
                <w:szCs w:val="24"/>
              </w:rPr>
            </w:pP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ФИО</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Ответственность</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Тип трудоустройства</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Зарплата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Организатор и главный управляющий, координатор </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Управление, планирование, координация, контроль; создание проекта, поиск и наем сотрудников; аренда помещения для записи лекций; продвижение веб-сайта в сети Интернет (организация рекламной кампании)</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 штате, совместительство должностей </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Специалист по ТРКИ в Китае</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Оценка и проверка соответствия материала лекций уровню и содержанию международному экзамену ТРКИ</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Внештатный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5 000 рублей за консультацию по материалу (30 лекций), разовая выплата з оказание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Преподаватель (китайский специалист)</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Подготовка материала к записи видео, участие в записи видео</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Преподаватель (русский специалист)</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Подготовка материала к записи видео, участие в записи видео</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35 000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Видеооператор</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Запись видео-лекций, процесс и все детали записи видео-лекций, монтаж готовых лекций и их последующая запись на соответствующие носители</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Юрист (юридический консультант) </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Оказание юридических услуг, консультации по составлению и подписанию договоров</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Внештатный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16 000 рублей (разовая выплата за оказанные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Создатель сайта</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Создание сайта, дизайн веб-сайта</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Внештатный сотрудник</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80 000 рублей (разовая выплата за оказанные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0"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Бухгалтер</w:t>
            </w:r>
          </w:p>
        </w:tc>
        <w:tc>
          <w:tcPr>
            <w:tcW w:w="1736"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 процессе поиска организатором</w:t>
            </w:r>
          </w:p>
        </w:tc>
        <w:tc>
          <w:tcPr>
            <w:tcW w:w="2094"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Ведение отчетности и осуществление выплат заработной платы</w:t>
            </w:r>
          </w:p>
        </w:tc>
        <w:tc>
          <w:tcPr>
            <w:tcW w:w="2050"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Штатный сотрудник (удаленная работа)</w:t>
            </w:r>
          </w:p>
        </w:tc>
        <w:tc>
          <w:tcPr>
            <w:tcW w:w="16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25 000 рублей</w:t>
            </w:r>
          </w:p>
        </w:tc>
      </w:tr>
    </w:tbl>
    <w:p>
      <w:pPr>
        <w:spacing w:after="0" w:line="360" w:lineRule="auto"/>
        <w:jc w:val="center"/>
        <w:rPr>
          <w:rFonts w:ascii="Times New Roman" w:hAnsi="Times New Roman" w:cs="Times New Roman"/>
          <w:b/>
          <w:color w:val="auto"/>
          <w:sz w:val="24"/>
          <w:szCs w:val="24"/>
        </w:rPr>
      </w:pPr>
    </w:p>
    <w:p>
      <w:pPr>
        <w:spacing w:after="0"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Организационная структура предприятия. </w:t>
      </w:r>
    </w:p>
    <w:p>
      <w:pPr>
        <w:spacing w:after="0" w:line="36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ab/>
      </w:r>
      <w:r>
        <w:rPr>
          <w:rFonts w:ascii="Times New Roman" w:hAnsi="Times New Roman" w:cs="Times New Roman"/>
          <w:color w:val="auto"/>
          <w:sz w:val="28"/>
          <w:szCs w:val="28"/>
        </w:rPr>
        <w:t xml:space="preserve">Для реализации проекта необходимо привлечение к работе следующих специалистов: квалифицированный китайский преподаватель русского языка; квалифицированный русский преподаватель русского языка; русский студент, обучающийся в магистратуре, владеющий китайским языком на уровне не ниже среднего уровня; юрист; специалист по ТРКИ в Китае; видео-монтажер (видео-оператор); создатель веб-сайта.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Все специалисты находятся в непосредственном подчинении у главного организатора проекта Чжи Цзиньюй, все их действия согласованы непосредственно с руководством проекта. В процессе создания и записи видео-лекций российские студенты находятся в непосредственном подчинении у старших преподавателей и главного организатора Чжи Цзиньюй. Все участники проекта могут выдвигать свои идеи и высказывать свое мнение относительно процессе создания видео-лекционных материалов. </w:t>
      </w:r>
    </w:p>
    <w:p>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8"/>
          <w:szCs w:val="28"/>
        </w:rPr>
        <w:tab/>
      </w:r>
      <w:r>
        <w:rPr>
          <w:rFonts w:ascii="Times New Roman" w:hAnsi="Times New Roman" w:cs="Times New Roman"/>
          <w:color w:val="auto"/>
          <w:sz w:val="28"/>
          <w:szCs w:val="28"/>
        </w:rPr>
        <w:t xml:space="preserve">Процесс записи видео-лекций предполагает, что все специалисты, принимающие участие в создании проекта подчиняются видео-оператору и главному организатору Чжи Цзиньюй. Организационная структура специалистов, принимающих непосредственное участие в реализации настоящего проекта представлена на следующем рисунке. </w:t>
      </w:r>
    </w:p>
    <w:p>
      <w:pPr>
        <w:spacing w:after="0" w:line="240" w:lineRule="auto"/>
        <w:rPr>
          <w:rFonts w:ascii="Times New Roman" w:hAnsi="Times New Roman" w:cs="Times New Roman"/>
          <w:color w:val="auto"/>
          <w:sz w:val="24"/>
          <w:szCs w:val="24"/>
        </w:rPr>
      </w:pPr>
    </w:p>
    <w:p>
      <w:pPr>
        <w:spacing w:after="0" w:line="240" w:lineRule="auto"/>
        <w:rPr>
          <w:rFonts w:ascii="Times New Roman" w:hAnsi="Times New Roman" w:cs="Times New Roman"/>
          <w:color w:val="auto"/>
          <w:sz w:val="28"/>
          <w:lang w:eastAsia="ru-RU"/>
        </w:rPr>
      </w:pPr>
      <w:r>
        <w:rPr>
          <w:rFonts w:ascii="Times New Roman" w:hAnsi="Times New Roman" w:cs="Times New Roman"/>
          <w:color w:val="auto"/>
          <w:sz w:val="28"/>
          <w:lang w:eastAsia="ru-RU"/>
        </w:rPr>
        <mc:AlternateContent>
          <mc:Choice Requires="wps">
            <w:drawing>
              <wp:anchor distT="0" distB="0" distL="114300" distR="114300" simplePos="0" relativeHeight="251666432" behindDoc="0" locked="0" layoutInCell="1" allowOverlap="1">
                <wp:simplePos x="0" y="0"/>
                <wp:positionH relativeFrom="column">
                  <wp:posOffset>4624705</wp:posOffset>
                </wp:positionH>
                <wp:positionV relativeFrom="paragraph">
                  <wp:posOffset>1447800</wp:posOffset>
                </wp:positionV>
                <wp:extent cx="9525" cy="971550"/>
                <wp:effectExtent l="40640" t="0" r="64135" b="0"/>
                <wp:wrapNone/>
                <wp:docPr id="38" name="直接箭头连接符 9"/>
                <wp:cNvGraphicFramePr/>
                <a:graphic xmlns:a="http://schemas.openxmlformats.org/drawingml/2006/main">
                  <a:graphicData uri="http://schemas.microsoft.com/office/word/2010/wordprocessingShape">
                    <wps:wsp>
                      <wps:cNvCnPr/>
                      <wps:spPr>
                        <a:xfrm>
                          <a:off x="0" y="0"/>
                          <a:ext cx="9525" cy="971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9" o:spid="_x0000_s1026" o:spt="32" type="#_x0000_t32" style="position:absolute;left:0pt;margin-left:364.15pt;margin-top:114pt;height:76.5pt;width:0.75pt;z-index:251666432;mso-width-relative:page;mso-height-relative:page;" filled="f" stroked="t" coordsize="21600,21600" o:gfxdata="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xXIvaAAAACwEAAA8AAAAAAAAAAQAgAAAAIgAAAGRycy9kb3ducmV2LnhtbFBLAQIUABQAAAAI&#10;AIdO4kB7UcMK6wEAAJMDAAAOAAAAAAAAAAEAIAAAACkBAABkcnMvZTJvRG9jLnhtbFBLBQYAAAAA&#10;BgAGAFkBAACG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151130</wp:posOffset>
                </wp:positionV>
                <wp:extent cx="2703830" cy="705485"/>
                <wp:effectExtent l="12700" t="12700" r="26670" b="24765"/>
                <wp:wrapNone/>
                <wp:docPr id="39" name="圆角矩形 2"/>
                <wp:cNvGraphicFramePr/>
                <a:graphic xmlns:a="http://schemas.openxmlformats.org/drawingml/2006/main">
                  <a:graphicData uri="http://schemas.microsoft.com/office/word/2010/wordprocessingShape">
                    <wps:wsp>
                      <wps:cNvSpPr/>
                      <wps:spPr>
                        <a:xfrm>
                          <a:off x="2732405" y="1759585"/>
                          <a:ext cx="2703830" cy="70548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Организатор и главный управляющий, координатор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 o:spid="_x0000_s1026" o:spt="2" style="position:absolute;left:0pt;margin-left:119.6pt;margin-top:11.9pt;height:55.55pt;width:212.9pt;z-index:251659264;v-text-anchor:middle;mso-width-relative:page;mso-height-relative:page;" fillcolor="#C7EDCC [3201]" filled="t" stroked="t" coordsize="21600,21600" arcsize="0.166666666666667" o:gfxdata="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WGTS9cAAAAKAQAADwAAAAAAAAABACAAAAAiAAAA&#10;ZHJzL2Rvd25yZXYueG1sUEsBAhQAFAAAAAgAh07iQEegP8t6AgAAyQQAAA4AAAAAAAAAAQAgAAAA&#10;Jg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Организатор и главный управляющий, координатор</w:t>
                      </w:r>
                    </w:p>
                  </w:txbxContent>
                </v:textbox>
              </v:roundrect>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4384" behindDoc="0" locked="0" layoutInCell="1" allowOverlap="1">
                <wp:simplePos x="0" y="0"/>
                <wp:positionH relativeFrom="column">
                  <wp:posOffset>4024630</wp:posOffset>
                </wp:positionH>
                <wp:positionV relativeFrom="paragraph">
                  <wp:posOffset>2475865</wp:posOffset>
                </wp:positionV>
                <wp:extent cx="1362075" cy="466725"/>
                <wp:effectExtent l="12700" t="12700" r="15875" b="15875"/>
                <wp:wrapTopAndBottom/>
                <wp:docPr id="40" name="圆角矩形 7"/>
                <wp:cNvGraphicFramePr/>
                <a:graphic xmlns:a="http://schemas.openxmlformats.org/drawingml/2006/main">
                  <a:graphicData uri="http://schemas.microsoft.com/office/word/2010/wordprocessingShape">
                    <wps:wsp>
                      <wps:cNvSpPr/>
                      <wps:spPr>
                        <a:xfrm>
                          <a:off x="3237865" y="3884295"/>
                          <a:ext cx="1362075"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 xml:space="preserve"> Бухгалтер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7" o:spid="_x0000_s1026" o:spt="2" style="position:absolute;left:0pt;margin-left:316.9pt;margin-top:194.95pt;height:36.75pt;width:107.25pt;mso-wrap-distance-bottom:0pt;mso-wrap-distance-top:0pt;z-index:251664384;v-text-anchor:middle;mso-width-relative:page;mso-height-relative:page;" fillcolor="#C7EDCC [3201]" filled="t" stroked="t" coordsize="21600,21600" arcsize="0.166666666666667" o:gfxdata="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Ujk4dkAAAALAQAADwAAAAAAAAABACAAAAAi&#10;AAAAZHJzL2Rvd25yZXYueG1sUEsBAhQAFAAAAAgAh07iQLwm66Z7AgAAyQQAAA4AAAAAAAAAAQAg&#10;AAAAKAEAAGRycy9lMm9Eb2MueG1sUEsFBgAAAAAGAAYAWQEAABU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 xml:space="preserve"> Бухгалтер</w:t>
                      </w:r>
                    </w:p>
                  </w:txbxContent>
                </v:textbox>
                <w10:wrap type="topAndBottom"/>
              </v:roundrect>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1312" behindDoc="0" locked="0" layoutInCell="1" allowOverlap="1">
                <wp:simplePos x="0" y="0"/>
                <wp:positionH relativeFrom="column">
                  <wp:posOffset>833755</wp:posOffset>
                </wp:positionH>
                <wp:positionV relativeFrom="paragraph">
                  <wp:posOffset>1447165</wp:posOffset>
                </wp:positionV>
                <wp:extent cx="3800475" cy="1905"/>
                <wp:effectExtent l="0" t="0" r="0" b="0"/>
                <wp:wrapNone/>
                <wp:docPr id="42" name="直接连接符 4"/>
                <wp:cNvGraphicFramePr/>
                <a:graphic xmlns:a="http://schemas.openxmlformats.org/drawingml/2006/main">
                  <a:graphicData uri="http://schemas.microsoft.com/office/word/2010/wordprocessingShape">
                    <wps:wsp>
                      <wps:cNvCnPr/>
                      <wps:spPr>
                        <a:xfrm flipV="1">
                          <a:off x="1913890" y="2981325"/>
                          <a:ext cx="38004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flip:y;margin-left:65.65pt;margin-top:113.95pt;height:0.15pt;width:299.25pt;z-index:251661312;mso-width-relative:page;mso-height-relative:page;" filled="f" stroked="t" coordsize="21600,21600" o:gfxdata="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4AgdX2AAAAAsB&#10;AAAPAAAAAAAAAAEAIAAAACIAAABkcnMvZG93bnJldi54bWxQSwECFAAUAAAACACHTuJA6FLS/uIB&#10;AAB9AwAADgAAAAAAAAABACAAAAAnAQAAZHJzL2Uyb0RvYy54bWxQSwUGAAAAAAYABgBZAQAAewUA&#10;AAAA&#10;">
                <v:fill on="f" focussize="0,0"/>
                <v:stroke weight="0.5pt" color="#000000 [3213]" miterlimit="8" joinstyle="miter"/>
                <v:imagedata o:title=""/>
                <o:lock v:ext="edit" aspectratio="f"/>
              </v:line>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5408" behindDoc="0" locked="0" layoutInCell="1" allowOverlap="1">
                <wp:simplePos x="0" y="0"/>
                <wp:positionH relativeFrom="column">
                  <wp:posOffset>2024380</wp:posOffset>
                </wp:positionH>
                <wp:positionV relativeFrom="paragraph">
                  <wp:posOffset>2466340</wp:posOffset>
                </wp:positionV>
                <wp:extent cx="1514475" cy="447675"/>
                <wp:effectExtent l="12700" t="12700" r="15875" b="15875"/>
                <wp:wrapNone/>
                <wp:docPr id="43" name="圆角矩形 8"/>
                <wp:cNvGraphicFramePr/>
                <a:graphic xmlns:a="http://schemas.openxmlformats.org/drawingml/2006/main">
                  <a:graphicData uri="http://schemas.microsoft.com/office/word/2010/wordprocessingShape">
                    <wps:wsp>
                      <wps:cNvSpPr/>
                      <wps:spPr>
                        <a:xfrm>
                          <a:off x="3495040" y="4027170"/>
                          <a:ext cx="1514475" cy="447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Видеооператор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o:spt="2" style="position:absolute;left:0pt;margin-left:159.4pt;margin-top:194.2pt;height:35.25pt;width:119.25pt;z-index:251665408;v-text-anchor:middle;mso-width-relative:page;mso-height-relative:page;" fillcolor="#C7EDCC [3201]" filled="t" stroked="t" coordsize="21600,21600" arcsize="0.166666666666667" o:gfxdata="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6vja4NkAAAALAQAADwAAAAAAAAABACAAAAAiAAAA&#10;ZHJzL2Rvd25yZXYueG1sUEsBAhQAFAAAAAgAh07iQPhuQep4AgAAyQQAAA4AAAAAAAAAAQAgAAAA&#10;KAEAAGRycy9lMm9Eb2MueG1sUEsFBgAAAAAGAAYAWQEAABIGAAAAAA==&#10;">
                <v:fill on="t" focussize="0,0"/>
                <v:stroke weight="1pt" color="#000000 [3213]"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Видеооператор</w:t>
                      </w:r>
                    </w:p>
                  </w:txbxContent>
                </v:textbox>
              </v:roundrect>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0288" behindDoc="0" locked="0" layoutInCell="1" allowOverlap="1">
                <wp:simplePos x="0" y="0"/>
                <wp:positionH relativeFrom="column">
                  <wp:posOffset>2824480</wp:posOffset>
                </wp:positionH>
                <wp:positionV relativeFrom="paragraph">
                  <wp:posOffset>877570</wp:posOffset>
                </wp:positionV>
                <wp:extent cx="9525" cy="1483995"/>
                <wp:effectExtent l="48895" t="0" r="55880" b="1905"/>
                <wp:wrapNone/>
                <wp:docPr id="44" name="直接箭头连接符 3"/>
                <wp:cNvGraphicFramePr/>
                <a:graphic xmlns:a="http://schemas.openxmlformats.org/drawingml/2006/main">
                  <a:graphicData uri="http://schemas.microsoft.com/office/word/2010/wordprocessingShape">
                    <wps:wsp>
                      <wps:cNvCnPr/>
                      <wps:spPr>
                        <a:xfrm flipH="1">
                          <a:off x="3914140" y="2409825"/>
                          <a:ext cx="9525" cy="148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 o:spid="_x0000_s1026" o:spt="32" type="#_x0000_t32" style="position:absolute;left:0pt;flip:x;margin-left:222.4pt;margin-top:69.1pt;height:116.85pt;width:0.75pt;z-index:251660288;mso-width-relative:page;mso-height-relative:page;" filled="f" stroked="t" coordsize="21600,21600" o:gfxdata="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1h3DbaAAAACwEAAA8AAAAAAAAAAQAgAAAAIgAAAGRycy9k&#10;b3ducmV2LnhtbFBLAQIUABQAAAAIAIdO4kBIpXhQAAIAAKoDAAAOAAAAAAAAAAEAIAAAACkBAABk&#10;cnMvZTJvRG9jLnhtbFBLBQYAAAAABgAGAFkBAACbBQAAAAA=&#10;">
                <v:fill on="f" focussize="0,0"/>
                <v:stroke weight="0.5pt" color="#000000 [3213]" miterlimit="8" joinstyle="miter" endarrow="open"/>
                <v:imagedata o:title=""/>
                <o:lock v:ext="edit" aspectratio="f"/>
              </v:shape>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2456815</wp:posOffset>
                </wp:positionV>
                <wp:extent cx="1600835" cy="476250"/>
                <wp:effectExtent l="12700" t="12700" r="24765" b="25400"/>
                <wp:wrapNone/>
                <wp:docPr id="46" name="圆角矩形 6"/>
                <wp:cNvGraphicFramePr/>
                <a:graphic xmlns:a="http://schemas.openxmlformats.org/drawingml/2006/main">
                  <a:graphicData uri="http://schemas.microsoft.com/office/word/2010/wordprocessingShape">
                    <wps:wsp>
                      <wps:cNvSpPr/>
                      <wps:spPr>
                        <a:xfrm>
                          <a:off x="1066165" y="3989070"/>
                          <a:ext cx="1600835" cy="47625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Преподаватели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6" o:spid="_x0000_s1026" o:spt="2" style="position:absolute;left:0pt;margin-left:-1.1pt;margin-top:193.45pt;height:37.5pt;width:126.05pt;z-index:251663360;v-text-anchor:middle;mso-width-relative:page;mso-height-relative:page;" fillcolor="#C7EDCC [3201]" filled="t" stroked="t" coordsize="21600,21600" arcsize="0.166666666666667" o:gfxdata="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leN3DZAAAACgEAAA8AAAAAAAAAAQAgAAAA&#10;IgAAAGRycy9kb3ducmV2LnhtbFBLAQIUABQAAAAIAIdO4kAXngsNfAIAAMkEAAAOAAAAAAAAAAEA&#10;IAAAACgBAABkcnMvZTJvRG9jLnhtbFBLBQYAAAAABgAGAFkBAAAWBgAAAAA=&#10;">
                <v:fill on="t" focussize="0,0"/>
                <v:stroke weight="1pt" color="#000000 [3200]"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Преподаватели</w:t>
                      </w:r>
                    </w:p>
                  </w:txbxContent>
                </v:textbox>
              </v:roundrect>
            </w:pict>
          </mc:Fallback>
        </mc:AlternateContent>
      </w:r>
      <w:r>
        <w:rPr>
          <w:rFonts w:ascii="Times New Roman" w:hAnsi="Times New Roman" w:cs="Times New Roman"/>
          <w:color w:val="auto"/>
          <w:sz w:val="28"/>
          <w:lang w:eastAsia="ru-RU"/>
        </w:rPr>
        <mc:AlternateContent>
          <mc:Choice Requires="wps">
            <w:drawing>
              <wp:anchor distT="0" distB="0" distL="114300" distR="114300" simplePos="0" relativeHeight="251662336" behindDoc="0" locked="0" layoutInCell="1" allowOverlap="1">
                <wp:simplePos x="0" y="0"/>
                <wp:positionH relativeFrom="column">
                  <wp:posOffset>833755</wp:posOffset>
                </wp:positionH>
                <wp:positionV relativeFrom="paragraph">
                  <wp:posOffset>1456690</wp:posOffset>
                </wp:positionV>
                <wp:extent cx="9525" cy="971550"/>
                <wp:effectExtent l="40640" t="0" r="64135" b="0"/>
                <wp:wrapNone/>
                <wp:docPr id="47" name="直接箭头连接符 5"/>
                <wp:cNvGraphicFramePr/>
                <a:graphic xmlns:a="http://schemas.openxmlformats.org/drawingml/2006/main">
                  <a:graphicData uri="http://schemas.microsoft.com/office/word/2010/wordprocessingShape">
                    <wps:wsp>
                      <wps:cNvCnPr/>
                      <wps:spPr>
                        <a:xfrm>
                          <a:off x="1913890" y="2988945"/>
                          <a:ext cx="9525" cy="971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 o:spid="_x0000_s1026" o:spt="32" type="#_x0000_t32" style="position:absolute;left:0pt;margin-left:65.65pt;margin-top:114.7pt;height:76.5pt;width:0.75pt;z-index:251662336;mso-width-relative:page;mso-height-relative:page;" filled="f" stroked="t" coordsize="21600,21600" o:gfxdata="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DtyA9kAAAALAQAADwAAAAAAAAABACAAAAAiAAAAZHJzL2Rvd25yZXYu&#10;eG1sUEsBAhQAFAAAAAgAh07iQANwxBj6AQAAnwMAAA4AAAAAAAAAAQAgAAAAKAEAAGRycy9lMm9E&#10;b2MueG1sUEsFBgAAAAAGAAYAWQEAAJQFAAAAAA==&#10;">
                <v:fill on="f" focussize="0,0"/>
                <v:stroke weight="0.5pt" color="#000000 [3213]" miterlimit="8" joinstyle="miter" endarrow="open"/>
                <v:imagedata o:title=""/>
                <o:lock v:ext="edit" aspectratio="f"/>
              </v:shape>
            </w:pict>
          </mc:Fallback>
        </mc:AlternateContent>
      </w: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cs="Times New Roman"/>
          <w:color w:val="auto"/>
          <w:sz w:val="28"/>
          <w:lang w:eastAsia="ru-RU"/>
        </w:rPr>
      </w:pPr>
    </w:p>
    <w:p>
      <w:pPr>
        <w:spacing w:after="0" w:line="240" w:lineRule="auto"/>
        <w:rPr>
          <w:rFonts w:ascii="Times New Roman" w:hAnsi="Times New Roman" w:eastAsia="宋体" w:cs="Times New Roman"/>
          <w:color w:val="auto"/>
          <w:kern w:val="2"/>
          <w:sz w:val="28"/>
          <w:szCs w:val="28"/>
          <w:lang w:eastAsia="zh-CN"/>
        </w:rPr>
      </w:pPr>
    </w:p>
    <w:p>
      <w:pPr>
        <w:spacing w:after="0" w:line="240" w:lineRule="auto"/>
        <w:rPr>
          <w:rFonts w:ascii="Times New Roman" w:hAnsi="Times New Roman" w:eastAsia="宋体" w:cs="Times New Roman"/>
          <w:color w:val="auto"/>
          <w:kern w:val="2"/>
          <w:sz w:val="28"/>
          <w:szCs w:val="28"/>
          <w:lang w:eastAsia="zh-CN"/>
        </w:rPr>
      </w:pPr>
    </w:p>
    <w:p>
      <w:pPr>
        <w:spacing w:after="0" w:line="240" w:lineRule="auto"/>
        <w:ind w:firstLine="280" w:firstLineChars="100"/>
        <w:rPr>
          <w:rFonts w:ascii="Times New Roman" w:hAnsi="Times New Roman" w:cs="Times New Roman"/>
          <w:color w:val="auto"/>
          <w:sz w:val="28"/>
          <w:szCs w:val="28"/>
        </w:rPr>
      </w:pPr>
      <w:r>
        <w:rPr>
          <w:rFonts w:ascii="Times New Roman" w:hAnsi="Times New Roman" w:eastAsia="宋体" w:cs="Times New Roman"/>
          <w:color w:val="auto"/>
          <w:kern w:val="2"/>
          <w:sz w:val="28"/>
          <w:szCs w:val="28"/>
          <w:lang w:eastAsia="zh-CN"/>
        </w:rPr>
        <w:t xml:space="preserve">Рисунок 21 – Организационная структура специалистов. Занимающихся реализацией проекта </w:t>
      </w:r>
      <w:r>
        <w:rPr>
          <w:rFonts w:ascii="Times New Roman" w:hAnsi="Times New Roman" w:cs="Times New Roman"/>
          <w:color w:val="auto"/>
          <w:sz w:val="28"/>
          <w:szCs w:val="28"/>
        </w:rPr>
        <w:t>«Волшебный мир русского языка – Русский язык с нами»</w:t>
      </w:r>
    </w:p>
    <w:p>
      <w:pPr>
        <w:widowControl w:val="0"/>
        <w:spacing w:after="0" w:line="360" w:lineRule="auto"/>
        <w:ind w:firstLine="708"/>
        <w:jc w:val="both"/>
        <w:rPr>
          <w:rFonts w:ascii="Times New Roman" w:hAnsi="Times New Roman" w:cs="Times New Roman"/>
          <w:color w:val="auto"/>
          <w:sz w:val="28"/>
          <w:szCs w:val="28"/>
        </w:rPr>
      </w:pPr>
    </w:p>
    <w:p>
      <w:pPr>
        <w:widowControl w:val="0"/>
        <w:spacing w:after="0" w:line="360" w:lineRule="auto"/>
        <w:ind w:firstLine="708"/>
        <w:rPr>
          <w:rFonts w:ascii="Times New Roman" w:hAnsi="Times New Roman" w:eastAsia="宋体" w:cs="Times New Roman"/>
          <w:b/>
          <w:color w:val="auto"/>
          <w:kern w:val="2"/>
          <w:sz w:val="28"/>
          <w:szCs w:val="28"/>
          <w:lang w:eastAsia="zh-CN"/>
        </w:rPr>
      </w:pPr>
      <w:r>
        <w:rPr>
          <w:rFonts w:ascii="Times New Roman" w:hAnsi="Times New Roman" w:eastAsia="宋体" w:cs="Times New Roman"/>
          <w:b/>
          <w:color w:val="auto"/>
          <w:kern w:val="2"/>
          <w:sz w:val="28"/>
          <w:szCs w:val="28"/>
          <w:lang w:eastAsia="zh-CN"/>
        </w:rPr>
        <w:t xml:space="preserve">Организационный план проекта. </w:t>
      </w:r>
    </w:p>
    <w:p>
      <w:pPr>
        <w:widowControl w:val="0"/>
        <w:spacing w:after="0" w:line="360" w:lineRule="auto"/>
        <w:ind w:firstLine="708"/>
        <w:rPr>
          <w:rFonts w:ascii="Times New Roman" w:hAnsi="Times New Roman" w:eastAsia="宋体" w:cs="Times New Roman"/>
          <w:b/>
          <w:color w:val="auto"/>
          <w:kern w:val="2"/>
          <w:sz w:val="28"/>
          <w:szCs w:val="28"/>
          <w:lang w:eastAsia="zh-CN"/>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eastAsia="宋体" w:cs="Times New Roman"/>
          <w:color w:val="auto"/>
          <w:kern w:val="2"/>
          <w:sz w:val="28"/>
          <w:szCs w:val="28"/>
          <w:lang w:eastAsia="zh-CN"/>
        </w:rPr>
        <w:t xml:space="preserve">Таблица 4 – Организационный план проекта </w:t>
      </w:r>
      <w:r>
        <w:rPr>
          <w:rFonts w:ascii="Times New Roman" w:hAnsi="Times New Roman" w:cs="Times New Roman"/>
          <w:color w:val="auto"/>
          <w:sz w:val="28"/>
          <w:szCs w:val="28"/>
        </w:rPr>
        <w:t>«Волшебный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3169"/>
        <w:gridCol w:w="1785"/>
        <w:gridCol w:w="1857"/>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69"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Мероприятие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Сроки</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Ответственный специалист</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Разработка организационного плана</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01.12.2017</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Компьютер, программа </w:t>
            </w: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Word</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Office</w:t>
            </w:r>
            <w:r>
              <w:rPr>
                <w:rFonts w:ascii="Times New Roman" w:hAnsi="Times New Roman" w:cs="Times New Roman"/>
                <w:color w:val="auto"/>
                <w:sz w:val="24"/>
                <w:szCs w:val="24"/>
              </w:rPr>
              <w:t>», доступ к сети Интернет, бумага А4 (или блокнот для записей), ручка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Регистрация предприятия:</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подсчет необходимых затрат и расходов;</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накопление необходимых средств;</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поиск и наем юриста;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регистрация предприятия (в налоговой службе).</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25.02.2018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мобильная связь, соответствующая документация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Поиск и наем сотрудников, привлекаемых для записи видео-лекций: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китайский преподаватель, который осуществляет преподавание русского языка в любом из высших учебных заведений г. Гуанчжоу (специальность – преподавание русского языка);</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русский преподаватель (студент магистратуры, занимающийся изучением китайского языка в течение трех лет);</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Требования: знание китайского языка на уровне не ниже базового.</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Отбор институтов, в рамках которых осуществляется преподавание русского языка. Предполагается, что ответственное лицо будет приезжать лично в высшие учебные заведения и договариваться с педагогами и студентами магистратуры. Договоренности касаются прежде всего оплаты их деятельности по участию в создании видео-лекций. Также процесс переговоров предполагает проверку ответственным лицом русских студентов, обучающихся в магистратуре на соответствие их уровня знаний китайского языка – базовому, что необходимо для процесса записи видео-лекций.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размещение информации о наборе педагогов в сети Интернет;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поиск видео-оператора (размещение рекламы в сети Интернет, а также в социальных сетях);</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поиск юриста (размещение рекламы в сети Интернет);</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поиск бухгалтера (размещение соответствующей рекламы о наборе в сети Интернет).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25.02.2018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мобильная связь, место для проведения встреч с соискателями (высшие учебные заведения в городе Гуанчжоу или кафе)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Разработка содержания курса; разработка тем и лекций для курса, состоящего из 30-ти видео-лекций (продолжительность каждой видео-лекции составляет 45 минут); разработка презентаций к видео-лекциям.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25.02.2018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программа «</w:t>
            </w:r>
            <w:r>
              <w:rPr>
                <w:rFonts w:ascii="Times New Roman" w:hAnsi="Times New Roman" w:cs="Times New Roman"/>
                <w:color w:val="auto"/>
                <w:sz w:val="24"/>
                <w:szCs w:val="24"/>
                <w:lang w:val="en-US"/>
              </w:rPr>
              <w:t>Word</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Office</w:t>
            </w:r>
            <w:r>
              <w:rPr>
                <w:rFonts w:ascii="Times New Roman" w:hAnsi="Times New Roman" w:cs="Times New Roman"/>
                <w:color w:val="auto"/>
                <w:sz w:val="24"/>
                <w:szCs w:val="24"/>
              </w:rPr>
              <w:t>», блокнот для записей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Поиск подходящего помещения в городе Гуанчжоу для записи видео-лекций (студии, адаптированной для записи онлайн-занятий, содержащих стол, смарт-доску, маркерную доску».</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Заключение договоренностей об аренде подходящего для записи онлайн-лекций помещения.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25.02.2018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 преподаватели, видео-оператор</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мобильная связь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Поиск партнеров, занимающихся повышением качества образовательного процесса (в соответствии с критериями международного экзамена ТРКИ):</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обеспечение контактов и проведение консультаций с сотрудниками Центра тестирования по русскому языку при Министерстве образования КНР, в котором проводится тестирование по русскому языку, как иностранному (экзамен ТРКИ).</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25.02.2018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мобильная связь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Подготовка к созданию веб-сайта:</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определение условий для включения в лекторий;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продумывание процедуры регистрации участников на веб-сайте;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разработка инструкций использования личного кабинета и непосредственно видео-лекций;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поиск создателя веб-сайта (программиста);</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поручение создания веб-сайта программисту.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25.03.2018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Компьютер, доступ к сети Интернет, мобильная связь, блокнот и ручка, бумага, место для проведения встречи с программистом (кафе)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Запуск проекта: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обработка и редактирование видео-материала, составление из исходного материала видео-роликов, продолжительностью 30-45 минут (вступление, основная часть, заключительная часть);</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запись информации на </w:t>
            </w:r>
            <w:r>
              <w:rPr>
                <w:rFonts w:ascii="Times New Roman" w:hAnsi="Times New Roman" w:cs="Times New Roman"/>
                <w:color w:val="auto"/>
                <w:sz w:val="24"/>
                <w:szCs w:val="24"/>
                <w:lang w:val="en-US"/>
              </w:rPr>
              <w:t>Flash</w:t>
            </w:r>
            <w:r>
              <w:rPr>
                <w:rFonts w:ascii="Times New Roman" w:hAnsi="Times New Roman" w:cs="Times New Roman"/>
                <w:color w:val="auto"/>
                <w:sz w:val="24"/>
                <w:szCs w:val="24"/>
              </w:rPr>
              <w:t xml:space="preserve"> или </w:t>
            </w:r>
            <w:r>
              <w:rPr>
                <w:rFonts w:ascii="Times New Roman" w:hAnsi="Times New Roman" w:cs="Times New Roman"/>
                <w:color w:val="auto"/>
                <w:sz w:val="24"/>
                <w:szCs w:val="24"/>
                <w:lang w:val="en-US"/>
              </w:rPr>
              <w:t>CD</w:t>
            </w:r>
            <w:r>
              <w:rPr>
                <w:rFonts w:ascii="Times New Roman" w:hAnsi="Times New Roman" w:cs="Times New Roman"/>
                <w:color w:val="auto"/>
                <w:sz w:val="24"/>
                <w:szCs w:val="24"/>
              </w:rPr>
              <w:t xml:space="preserve">-носитель, защита материалов авторским правом.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25.03.2018</w:t>
            </w: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(когда будет готов веб-сайт и куплен домен в Интернете)</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Оператор, координатор проекта 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Компьютер, доступ к сети Интернет, </w:t>
            </w:r>
            <w:r>
              <w:rPr>
                <w:rFonts w:ascii="Times New Roman" w:hAnsi="Times New Roman" w:cs="Times New Roman"/>
                <w:color w:val="auto"/>
                <w:sz w:val="24"/>
                <w:szCs w:val="24"/>
                <w:lang w:val="en-US"/>
              </w:rPr>
              <w:t>Flach</w:t>
            </w:r>
            <w:r>
              <w:rPr>
                <w:rFonts w:ascii="Times New Roman" w:hAnsi="Times New Roman" w:cs="Times New Roman"/>
                <w:color w:val="auto"/>
                <w:sz w:val="24"/>
                <w:szCs w:val="24"/>
              </w:rPr>
              <w:t xml:space="preserve">-носитель, </w:t>
            </w:r>
            <w:r>
              <w:rPr>
                <w:rFonts w:ascii="Times New Roman" w:hAnsi="Times New Roman" w:cs="Times New Roman"/>
                <w:color w:val="auto"/>
                <w:sz w:val="24"/>
                <w:szCs w:val="24"/>
                <w:lang w:val="en-US"/>
              </w:rPr>
              <w:t>CD</w:t>
            </w:r>
            <w:r>
              <w:rPr>
                <w:rFonts w:ascii="Times New Roman" w:hAnsi="Times New Roman" w:cs="Times New Roman"/>
                <w:color w:val="auto"/>
                <w:sz w:val="24"/>
                <w:szCs w:val="24"/>
              </w:rPr>
              <w:t>-диск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Организация пространства для создания видео-лекций:</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подготовка арендованной для записи видео-материалов аудитории;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продумывание положения учителя во время записи онлайн-лекций (будет ли учитель присутствовать один в кадре или же это будет два педагога, в какие моменты будет происходит их смена);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подготовка пространства для записи видео-материалов, проверка наличия всех необходимых ресурсов (необходимые ресурсы: доска, маркеры разных цветов, тряпка, средство для удаления маркера с доски, а также других, необходимых для урока материалов);</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устранение неполадок (если таковы имеются) с электричеством и доступом к сети Интернет, загрузка необходимых материалов на </w:t>
            </w:r>
            <w:r>
              <w:rPr>
                <w:rFonts w:ascii="Times New Roman" w:hAnsi="Times New Roman" w:cs="Times New Roman"/>
                <w:color w:val="auto"/>
                <w:sz w:val="24"/>
                <w:szCs w:val="24"/>
                <w:lang w:val="en-US"/>
              </w:rPr>
              <w:t>Flash</w:t>
            </w:r>
            <w:r>
              <w:rPr>
                <w:rFonts w:ascii="Times New Roman" w:hAnsi="Times New Roman" w:cs="Times New Roman"/>
                <w:color w:val="auto"/>
                <w:sz w:val="24"/>
                <w:szCs w:val="24"/>
              </w:rPr>
              <w:t xml:space="preserve">-носители, </w:t>
            </w:r>
            <w:r>
              <w:rPr>
                <w:rFonts w:ascii="Times New Roman" w:hAnsi="Times New Roman" w:cs="Times New Roman"/>
                <w:color w:val="auto"/>
                <w:sz w:val="24"/>
                <w:szCs w:val="24"/>
                <w:lang w:val="en-US"/>
              </w:rPr>
              <w:t>CD</w:t>
            </w:r>
            <w:r>
              <w:rPr>
                <w:rFonts w:ascii="Times New Roman" w:hAnsi="Times New Roman" w:cs="Times New Roman"/>
                <w:color w:val="auto"/>
                <w:sz w:val="24"/>
                <w:szCs w:val="24"/>
              </w:rPr>
              <w:t>-диски;</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обсуждение вопросов относительно того, каким образом оператор должен будет осуществлять сьемку учебного процесса (определение ракурса, света и прочих моментов).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25.02.2018 (начало реализации проекта, первый месяц)</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Координатор проекта Чжи Цзинюй, преподаватели, оператор</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Арендованное пространство со светом и электричеством, стол, доска, маркеры, компьютер, доступ к сети Интернет, мобильная связь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10. </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Решение вопросов с веб-сайтом: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получение готового веб-сайта от программиста;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изучение особенностей использования веб-сайта и изучение его функциональных возможностей;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внесение сайта на соответствующий домен;</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загрузка записанных видео-лекций на сайт;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настройка личного кабинета пользователя;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создание условий и возможности оплаты видео-лекций.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25.03.2018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Координатор проекта 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Компьютер, доступ к сети Интернет, </w:t>
            </w:r>
            <w:r>
              <w:rPr>
                <w:rFonts w:ascii="Times New Roman" w:hAnsi="Times New Roman" w:cs="Times New Roman"/>
                <w:color w:val="auto"/>
                <w:sz w:val="24"/>
                <w:szCs w:val="24"/>
                <w:lang w:val="en-US"/>
              </w:rPr>
              <w:t>Flach</w:t>
            </w:r>
            <w:r>
              <w:rPr>
                <w:rFonts w:ascii="Times New Roman" w:hAnsi="Times New Roman" w:cs="Times New Roman"/>
                <w:color w:val="auto"/>
                <w:sz w:val="24"/>
                <w:szCs w:val="24"/>
              </w:rPr>
              <w:t xml:space="preserve">-носитель, </w:t>
            </w:r>
            <w:r>
              <w:rPr>
                <w:rFonts w:ascii="Times New Roman" w:hAnsi="Times New Roman" w:cs="Times New Roman"/>
                <w:color w:val="auto"/>
                <w:sz w:val="24"/>
                <w:szCs w:val="24"/>
                <w:lang w:val="en-US"/>
              </w:rPr>
              <w:t>CD</w:t>
            </w:r>
            <w:r>
              <w:rPr>
                <w:rFonts w:ascii="Times New Roman" w:hAnsi="Times New Roman" w:cs="Times New Roman"/>
                <w:color w:val="auto"/>
                <w:sz w:val="24"/>
                <w:szCs w:val="24"/>
              </w:rPr>
              <w:t xml:space="preserve">-диск, мобильная связь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31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Решение вопросов с рекламой: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налаживание контактов с сайтом </w:t>
            </w:r>
            <w:r>
              <w:rPr>
                <w:color w:val="auto"/>
              </w:rPr>
              <w:fldChar w:fldCharType="begin"/>
            </w:r>
            <w:r>
              <w:rPr>
                <w:color w:val="auto"/>
              </w:rPr>
              <w:instrText xml:space="preserve"> HYPERLINK "http://www.youku.com" </w:instrText>
            </w:r>
            <w:r>
              <w:rPr>
                <w:color w:val="auto"/>
              </w:rPr>
              <w:fldChar w:fldCharType="separate"/>
            </w:r>
            <w:r>
              <w:rPr>
                <w:rStyle w:val="17"/>
                <w:rFonts w:ascii="Times New Roman" w:hAnsi="Times New Roman" w:cs="Times New Roman"/>
                <w:color w:val="auto"/>
                <w:sz w:val="24"/>
                <w:szCs w:val="24"/>
                <w:lang w:val="en-US"/>
              </w:rPr>
              <w:t>www</w:t>
            </w:r>
            <w:r>
              <w:rPr>
                <w:rStyle w:val="17"/>
                <w:rFonts w:ascii="Times New Roman" w:hAnsi="Times New Roman" w:cs="Times New Roman"/>
                <w:color w:val="auto"/>
                <w:sz w:val="24"/>
                <w:szCs w:val="24"/>
              </w:rPr>
              <w:t>.</w:t>
            </w:r>
            <w:r>
              <w:rPr>
                <w:rStyle w:val="17"/>
                <w:rFonts w:ascii="Times New Roman" w:hAnsi="Times New Roman" w:cs="Times New Roman"/>
                <w:color w:val="auto"/>
                <w:sz w:val="24"/>
                <w:szCs w:val="24"/>
                <w:lang w:val="en-US"/>
              </w:rPr>
              <w:t>youku</w:t>
            </w:r>
            <w:r>
              <w:rPr>
                <w:rStyle w:val="17"/>
                <w:rFonts w:ascii="Times New Roman" w:hAnsi="Times New Roman" w:cs="Times New Roman"/>
                <w:color w:val="auto"/>
                <w:sz w:val="24"/>
                <w:szCs w:val="24"/>
              </w:rPr>
              <w:t>.</w:t>
            </w:r>
            <w:r>
              <w:rPr>
                <w:rStyle w:val="17"/>
                <w:rFonts w:ascii="Times New Roman" w:hAnsi="Times New Roman" w:cs="Times New Roman"/>
                <w:color w:val="auto"/>
                <w:sz w:val="24"/>
                <w:szCs w:val="24"/>
                <w:lang w:val="en-US"/>
              </w:rPr>
              <w:t>com</w:t>
            </w:r>
            <w:r>
              <w:rPr>
                <w:rStyle w:val="17"/>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rPr>
              <w:t xml:space="preserve">, установление общей группы, печать буклетов;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подписание договора сроком на 4 месяца.  </w:t>
            </w:r>
          </w:p>
        </w:tc>
        <w:tc>
          <w:tcPr>
            <w:tcW w:w="17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 25.03.2018</w:t>
            </w:r>
          </w:p>
        </w:tc>
        <w:tc>
          <w:tcPr>
            <w:tcW w:w="185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Координатор проекта Чжи Цзинюй</w:t>
            </w:r>
          </w:p>
        </w:tc>
        <w:tc>
          <w:tcPr>
            <w:tcW w:w="2018"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Компьютер, доступ к сети Интернет, мобильная связь </w:t>
            </w:r>
          </w:p>
        </w:tc>
      </w:tr>
    </w:tbl>
    <w:p>
      <w:pPr>
        <w:widowControl w:val="0"/>
        <w:rPr>
          <w:rFonts w:ascii="Times New Roman" w:hAnsi="Times New Roman" w:eastAsia="宋体" w:cs="Times New Roman"/>
          <w:color w:val="auto"/>
          <w:kern w:val="2"/>
          <w:sz w:val="28"/>
          <w:szCs w:val="28"/>
          <w:lang w:eastAsia="zh-CN"/>
        </w:rPr>
      </w:pPr>
    </w:p>
    <w:p>
      <w:pPr>
        <w:spacing w:after="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Производственный план проекта. </w:t>
      </w:r>
    </w:p>
    <w:p>
      <w:pPr>
        <w:spacing w:after="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color w:val="auto"/>
          <w:sz w:val="28"/>
          <w:szCs w:val="28"/>
        </w:rPr>
        <w:t>Производство курса, состоящего из 30-ти видео-лекций по русскому языку (ориентированного на сдачу международного экзаменационного теста ТРКИ).</w:t>
      </w:r>
    </w:p>
    <w:p>
      <w:pPr>
        <w:spacing w:after="0" w:line="360"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ab/>
      </w:r>
      <w:r>
        <w:rPr>
          <w:rFonts w:ascii="Times New Roman" w:hAnsi="Times New Roman" w:cs="Times New Roman"/>
          <w:i/>
          <w:color w:val="auto"/>
          <w:sz w:val="28"/>
          <w:szCs w:val="28"/>
        </w:rPr>
        <w:t xml:space="preserve">Процедура реализации проекта: </w:t>
      </w:r>
    </w:p>
    <w:p>
      <w:pPr>
        <w:spacing w:after="0" w:line="360"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ab/>
      </w:r>
      <w:r>
        <w:rPr>
          <w:rFonts w:ascii="Times New Roman" w:hAnsi="Times New Roman" w:cs="Times New Roman"/>
          <w:color w:val="auto"/>
          <w:sz w:val="28"/>
          <w:szCs w:val="28"/>
        </w:rPr>
        <w:t xml:space="preserve">После подготовки и составления содержания видео-лекций автором осуществляется сбор команды и непосредственная запись видео-лекций, после чего осуществляется их монтаж видео-оператором. После того, как видео-лекции будут готовы, автор проекта осуществляет наем создателя проекта. После записи видео-лекций и после изготовления веб-сайта, веб-сайт выставляется на соответствующий домен, проводится его рекламная кампания в рамках крупной китайской сети – </w:t>
      </w:r>
      <w:r>
        <w:rPr>
          <w:color w:val="auto"/>
        </w:rPr>
        <w:fldChar w:fldCharType="begin"/>
      </w:r>
      <w:r>
        <w:rPr>
          <w:color w:val="auto"/>
        </w:rPr>
        <w:instrText xml:space="preserve"> HYPERLINK "http://www.youku.com" </w:instrText>
      </w:r>
      <w:r>
        <w:rPr>
          <w:color w:val="auto"/>
        </w:rPr>
        <w:fldChar w:fldCharType="separate"/>
      </w:r>
      <w:r>
        <w:rPr>
          <w:rStyle w:val="17"/>
          <w:rFonts w:ascii="Times New Roman" w:hAnsi="Times New Roman" w:cs="Times New Roman"/>
          <w:color w:val="auto"/>
          <w:sz w:val="28"/>
          <w:szCs w:val="28"/>
          <w:lang w:val="en-US"/>
        </w:rPr>
        <w:t>www</w:t>
      </w:r>
      <w:r>
        <w:rPr>
          <w:rStyle w:val="17"/>
          <w:rFonts w:ascii="Times New Roman" w:hAnsi="Times New Roman" w:cs="Times New Roman"/>
          <w:color w:val="auto"/>
          <w:sz w:val="28"/>
          <w:szCs w:val="28"/>
        </w:rPr>
        <w:t>.</w:t>
      </w:r>
      <w:r>
        <w:rPr>
          <w:rStyle w:val="17"/>
          <w:rFonts w:ascii="Times New Roman" w:hAnsi="Times New Roman" w:cs="Times New Roman"/>
          <w:color w:val="auto"/>
          <w:sz w:val="28"/>
          <w:szCs w:val="28"/>
          <w:lang w:val="en-US"/>
        </w:rPr>
        <w:t>youku</w:t>
      </w:r>
      <w:r>
        <w:rPr>
          <w:rStyle w:val="17"/>
          <w:rFonts w:ascii="Times New Roman" w:hAnsi="Times New Roman" w:cs="Times New Roman"/>
          <w:color w:val="auto"/>
          <w:sz w:val="28"/>
          <w:szCs w:val="28"/>
        </w:rPr>
        <w:t>.</w:t>
      </w:r>
      <w:r>
        <w:rPr>
          <w:rStyle w:val="17"/>
          <w:rFonts w:ascii="Times New Roman" w:hAnsi="Times New Roman" w:cs="Times New Roman"/>
          <w:color w:val="auto"/>
          <w:sz w:val="28"/>
          <w:szCs w:val="28"/>
          <w:lang w:val="en-US"/>
        </w:rPr>
        <w:t>com</w:t>
      </w:r>
      <w:r>
        <w:rPr>
          <w:rStyle w:val="17"/>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rPr>
        <w:t xml:space="preserve"> (аналог </w:t>
      </w:r>
      <w:r>
        <w:rPr>
          <w:color w:val="auto"/>
        </w:rPr>
        <w:fldChar w:fldCharType="begin"/>
      </w:r>
      <w:r>
        <w:rPr>
          <w:color w:val="auto"/>
        </w:rPr>
        <w:instrText xml:space="preserve"> HYPERLINK "http://www.youtube.com" </w:instrText>
      </w:r>
      <w:r>
        <w:rPr>
          <w:color w:val="auto"/>
        </w:rPr>
        <w:fldChar w:fldCharType="separate"/>
      </w:r>
      <w:r>
        <w:rPr>
          <w:rStyle w:val="17"/>
          <w:rFonts w:ascii="Times New Roman" w:hAnsi="Times New Roman" w:cs="Times New Roman"/>
          <w:color w:val="auto"/>
          <w:sz w:val="28"/>
          <w:szCs w:val="28"/>
          <w:lang w:val="en-US"/>
        </w:rPr>
        <w:t>www</w:t>
      </w:r>
      <w:r>
        <w:rPr>
          <w:rStyle w:val="17"/>
          <w:rFonts w:ascii="Times New Roman" w:hAnsi="Times New Roman" w:cs="Times New Roman"/>
          <w:color w:val="auto"/>
          <w:sz w:val="28"/>
          <w:szCs w:val="28"/>
        </w:rPr>
        <w:t>.</w:t>
      </w:r>
      <w:r>
        <w:rPr>
          <w:rStyle w:val="17"/>
          <w:rFonts w:ascii="Times New Roman" w:hAnsi="Times New Roman" w:cs="Times New Roman"/>
          <w:color w:val="auto"/>
          <w:sz w:val="28"/>
          <w:szCs w:val="28"/>
          <w:lang w:val="en-US"/>
        </w:rPr>
        <w:t>youtube</w:t>
      </w:r>
      <w:r>
        <w:rPr>
          <w:rStyle w:val="17"/>
          <w:rFonts w:ascii="Times New Roman" w:hAnsi="Times New Roman" w:cs="Times New Roman"/>
          <w:color w:val="auto"/>
          <w:sz w:val="28"/>
          <w:szCs w:val="28"/>
        </w:rPr>
        <w:t>.</w:t>
      </w:r>
      <w:r>
        <w:rPr>
          <w:rStyle w:val="17"/>
          <w:rFonts w:ascii="Times New Roman" w:hAnsi="Times New Roman" w:cs="Times New Roman"/>
          <w:color w:val="auto"/>
          <w:sz w:val="28"/>
          <w:szCs w:val="28"/>
          <w:lang w:val="en-US"/>
        </w:rPr>
        <w:t>com</w:t>
      </w:r>
      <w:r>
        <w:rPr>
          <w:rStyle w:val="17"/>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rPr>
        <w:t>).</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Маркетинговый план.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i/>
          <w:color w:val="auto"/>
          <w:sz w:val="28"/>
          <w:szCs w:val="28"/>
        </w:rPr>
        <w:t xml:space="preserve">Продукт: </w:t>
      </w:r>
      <w:r>
        <w:rPr>
          <w:rFonts w:ascii="Times New Roman" w:hAnsi="Times New Roman" w:cs="Times New Roman"/>
          <w:color w:val="auto"/>
          <w:sz w:val="28"/>
          <w:szCs w:val="28"/>
        </w:rPr>
        <w:t xml:space="preserve">«Волшебный мир русского языка – Русский язык с нами». </w:t>
      </w:r>
    </w:p>
    <w:p>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i/>
          <w:color w:val="auto"/>
          <w:sz w:val="28"/>
          <w:szCs w:val="28"/>
        </w:rPr>
        <w:t xml:space="preserve">Стоимость продукта: </w:t>
      </w:r>
      <w:r>
        <w:rPr>
          <w:rFonts w:ascii="Times New Roman" w:hAnsi="Times New Roman" w:cs="Times New Roman"/>
          <w:color w:val="auto"/>
          <w:sz w:val="28"/>
          <w:szCs w:val="28"/>
        </w:rPr>
        <w:t xml:space="preserve">стоимость готового онлайн-курса на сайте для одного человека определяется в зависимости от того, к какому уровню ТРКИ относится курс, а также тем, сколько лекций в нем содержится. Продолжительность одной видео-лекции составляет 45 минут (к каждой видео-лекции прилагается список заданий, необходимых для самостоятельного изучения студентами с целью закрепления пройденного по каждой лекции материала).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курса уровня ТРКИ 0-А1, продолжительностью в 5 видео-лекций составит 3 000 рублей;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курса уровня ТРКИ А1-А2, продолжительностью в 5 видео-лекций составит 3 000 рублей;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курса уровня ТРКИ А2, продолжительностью в 5 видео-лекций составит 3 000 рублей;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курса уровня ТРКИ В1, продолжительностью в 5 видео-лекций составит 4 000 рублей;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курса уровня ТРКИ В2, продолжительностью в 5 видео-лекций составит 4 000 рублей; </w:t>
      </w:r>
    </w:p>
    <w:p>
      <w:pPr>
        <w:pStyle w:val="23"/>
        <w:numPr>
          <w:ilvl w:val="0"/>
          <w:numId w:val="13"/>
        </w:num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Стоимость курса уровня ТРКИ С1, продолжительностью в 5 видео-лекций составит 4 000 рублей.</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Стоимость общего курса, состоящего из 30-ти видео-лекций для одного пользователя (студента) составит 21 000 рублей.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i/>
          <w:color w:val="auto"/>
          <w:sz w:val="28"/>
          <w:szCs w:val="28"/>
        </w:rPr>
        <w:t>Целевая аудитория: к</w:t>
      </w:r>
      <w:r>
        <w:rPr>
          <w:rFonts w:ascii="Times New Roman" w:hAnsi="Times New Roman" w:cs="Times New Roman"/>
          <w:color w:val="auto"/>
          <w:sz w:val="28"/>
          <w:szCs w:val="28"/>
        </w:rPr>
        <w:t>итайские студенты, желающие выучить русский язык для общения, а также для подготовки к успешной сдаче ТРКИ на уровень А1-С1).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рамках данного веб-сайта можно будет пройти обучение по лекциям, включающим в себя задания, направленные на усвоение базовых правил грамматики; заданий, направленных на закрепление общебытовой лексики; заданий, направленных на развитие слуховой и речевой деятельности. Все задания составлены в соответствии с нормами экзамена ТРКИ. Обучение по данным видео-материалам повышает вероятность успешной сдачи ТРКИ китайскими студентами. После прохождения обучения по курсам видео-лекций учащиеся смогут более свободно общаться на русском языке, смогут преодолевать трудности, возникающие в общении с носителями русского языка, смогут более успешно включиться в русскоязычную среду (для обучения, общения и бизнеса).</w:t>
      </w:r>
    </w:p>
    <w:p>
      <w:pPr>
        <w:spacing w:after="0" w:line="360" w:lineRule="auto"/>
        <w:ind w:firstLine="708"/>
        <w:jc w:val="both"/>
        <w:rPr>
          <w:rFonts w:ascii="Times New Roman" w:hAnsi="Times New Roman" w:cs="Times New Roman"/>
          <w:color w:val="auto"/>
          <w:sz w:val="28"/>
          <w:szCs w:val="28"/>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5 – План маркетинга проекта «Волшебный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941"/>
        <w:gridCol w:w="2324"/>
        <w:gridCol w:w="1954"/>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94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Продукт</w:t>
            </w:r>
          </w:p>
        </w:tc>
        <w:tc>
          <w:tcPr>
            <w:tcW w:w="232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Канал позиционирования</w:t>
            </w:r>
          </w:p>
        </w:tc>
        <w:tc>
          <w:tcPr>
            <w:tcW w:w="195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Ресурсы продвижения</w:t>
            </w:r>
          </w:p>
        </w:tc>
        <w:tc>
          <w:tcPr>
            <w:tcW w:w="268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Стоимость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restart"/>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941" w:type="dxa"/>
            <w:vMerge w:val="restart"/>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Видео-лекции, дистанционное обучение</w:t>
            </w:r>
          </w:p>
        </w:tc>
        <w:tc>
          <w:tcPr>
            <w:tcW w:w="232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Интернет</w:t>
            </w:r>
          </w:p>
        </w:tc>
        <w:tc>
          <w:tcPr>
            <w:tcW w:w="1954" w:type="dxa"/>
          </w:tcPr>
          <w:p>
            <w:pPr>
              <w:widowControl w:val="0"/>
              <w:spacing w:after="0" w:line="240" w:lineRule="auto"/>
              <w:jc w:val="center"/>
              <w:rPr>
                <w:rFonts w:ascii="Times New Roman" w:hAnsi="Times New Roman" w:cs="Times New Roman"/>
                <w:color w:val="auto"/>
                <w:sz w:val="24"/>
                <w:szCs w:val="24"/>
              </w:rPr>
            </w:pPr>
            <w:r>
              <w:rPr>
                <w:color w:val="auto"/>
              </w:rPr>
              <w:fldChar w:fldCharType="begin"/>
            </w:r>
            <w:r>
              <w:rPr>
                <w:color w:val="auto"/>
              </w:rPr>
              <w:instrText xml:space="preserve"> HYPERLINK "http://www.youku.com" </w:instrText>
            </w:r>
            <w:r>
              <w:rPr>
                <w:color w:val="auto"/>
              </w:rPr>
              <w:fldChar w:fldCharType="separate"/>
            </w:r>
            <w:r>
              <w:rPr>
                <w:rStyle w:val="17"/>
                <w:rFonts w:ascii="Times New Roman" w:hAnsi="Times New Roman" w:cs="Times New Roman"/>
                <w:color w:val="auto"/>
                <w:sz w:val="24"/>
                <w:szCs w:val="24"/>
                <w:lang w:val="en-US"/>
              </w:rPr>
              <w:t>www</w:t>
            </w:r>
            <w:r>
              <w:rPr>
                <w:rStyle w:val="17"/>
                <w:rFonts w:ascii="Times New Roman" w:hAnsi="Times New Roman" w:cs="Times New Roman"/>
                <w:color w:val="auto"/>
                <w:sz w:val="24"/>
                <w:szCs w:val="24"/>
              </w:rPr>
              <w:t>.</w:t>
            </w:r>
            <w:r>
              <w:rPr>
                <w:rStyle w:val="17"/>
                <w:rFonts w:ascii="Times New Roman" w:hAnsi="Times New Roman" w:cs="Times New Roman"/>
                <w:color w:val="auto"/>
                <w:sz w:val="24"/>
                <w:szCs w:val="24"/>
                <w:lang w:val="en-US"/>
              </w:rPr>
              <w:t>youku</w:t>
            </w:r>
            <w:r>
              <w:rPr>
                <w:rStyle w:val="17"/>
                <w:rFonts w:ascii="Times New Roman" w:hAnsi="Times New Roman" w:cs="Times New Roman"/>
                <w:color w:val="auto"/>
                <w:sz w:val="24"/>
                <w:szCs w:val="24"/>
              </w:rPr>
              <w:t>.</w:t>
            </w:r>
            <w:r>
              <w:rPr>
                <w:rStyle w:val="17"/>
                <w:rFonts w:ascii="Times New Roman" w:hAnsi="Times New Roman" w:cs="Times New Roman"/>
                <w:color w:val="auto"/>
                <w:sz w:val="24"/>
                <w:szCs w:val="24"/>
                <w:lang w:val="en-US"/>
              </w:rPr>
              <w:t>com</w:t>
            </w:r>
            <w:r>
              <w:rPr>
                <w:rStyle w:val="17"/>
                <w:rFonts w:ascii="Times New Roman" w:hAnsi="Times New Roman" w:cs="Times New Roman"/>
                <w:color w:val="auto"/>
                <w:sz w:val="24"/>
                <w:szCs w:val="24"/>
                <w:lang w:val="en-US"/>
              </w:rPr>
              <w:fldChar w:fldCharType="end"/>
            </w:r>
            <w:r>
              <w:rPr>
                <w:rFonts w:ascii="Times New Roman" w:hAnsi="Times New Roman" w:cs="Times New Roman"/>
                <w:color w:val="auto"/>
                <w:sz w:val="24"/>
                <w:szCs w:val="24"/>
              </w:rPr>
              <w:t xml:space="preserve"> (аналог ресурса </w:t>
            </w:r>
            <w:r>
              <w:rPr>
                <w:rFonts w:ascii="Times New Roman" w:hAnsi="Times New Roman" w:cs="Times New Roman"/>
                <w:color w:val="auto"/>
                <w:sz w:val="24"/>
                <w:szCs w:val="24"/>
                <w:lang w:val="en-US"/>
              </w:rPr>
              <w:t>YouTube</w:t>
            </w:r>
            <w:r>
              <w:rPr>
                <w:rFonts w:ascii="Times New Roman" w:hAnsi="Times New Roman" w:cs="Times New Roman"/>
                <w:color w:val="auto"/>
                <w:sz w:val="24"/>
                <w:szCs w:val="24"/>
              </w:rPr>
              <w:t xml:space="preserve"> в Китае)</w:t>
            </w:r>
          </w:p>
        </w:tc>
        <w:tc>
          <w:tcPr>
            <w:tcW w:w="2681"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в день: 500 руб.;</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в месяц: 15 000 руб.;</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- 3 месяца: 45 000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Pr>
          <w:p>
            <w:pPr>
              <w:widowControl w:val="0"/>
              <w:spacing w:after="0" w:line="240" w:lineRule="auto"/>
              <w:jc w:val="center"/>
              <w:rPr>
                <w:rFonts w:ascii="Times New Roman" w:hAnsi="Times New Roman" w:cs="Times New Roman"/>
                <w:color w:val="auto"/>
                <w:sz w:val="24"/>
                <w:szCs w:val="24"/>
              </w:rPr>
            </w:pPr>
          </w:p>
        </w:tc>
        <w:tc>
          <w:tcPr>
            <w:tcW w:w="1941" w:type="dxa"/>
            <w:vMerge w:val="continue"/>
          </w:tcPr>
          <w:p>
            <w:pPr>
              <w:widowControl w:val="0"/>
              <w:spacing w:after="0" w:line="240" w:lineRule="auto"/>
              <w:jc w:val="center"/>
              <w:rPr>
                <w:rFonts w:ascii="Times New Roman" w:hAnsi="Times New Roman" w:cs="Times New Roman"/>
                <w:color w:val="auto"/>
                <w:sz w:val="24"/>
                <w:szCs w:val="24"/>
              </w:rPr>
            </w:pPr>
          </w:p>
        </w:tc>
        <w:tc>
          <w:tcPr>
            <w:tcW w:w="232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Коммуникационный </w:t>
            </w:r>
          </w:p>
        </w:tc>
        <w:tc>
          <w:tcPr>
            <w:tcW w:w="1954" w:type="dxa"/>
          </w:tcPr>
          <w:p>
            <w:pPr>
              <w:widowControl w:val="0"/>
              <w:spacing w:after="0" w:line="240" w:lineRule="auto"/>
              <w:rPr>
                <w:rFonts w:ascii="Times New Roman" w:hAnsi="Times New Roman" w:cs="Times New Roman"/>
                <w:color w:val="auto"/>
                <w:sz w:val="24"/>
                <w:szCs w:val="24"/>
                <w:lang w:val="en-US"/>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Weichat</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 Weibo</w:t>
            </w:r>
          </w:p>
        </w:tc>
        <w:tc>
          <w:tcPr>
            <w:tcW w:w="268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Бесплатно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Pr>
          <w:p>
            <w:pPr>
              <w:widowControl w:val="0"/>
              <w:spacing w:after="0" w:line="240" w:lineRule="auto"/>
              <w:jc w:val="center"/>
              <w:rPr>
                <w:rFonts w:ascii="Times New Roman" w:hAnsi="Times New Roman" w:cs="Times New Roman"/>
                <w:color w:val="auto"/>
                <w:sz w:val="24"/>
                <w:szCs w:val="24"/>
              </w:rPr>
            </w:pPr>
          </w:p>
        </w:tc>
        <w:tc>
          <w:tcPr>
            <w:tcW w:w="1941" w:type="dxa"/>
            <w:vMerge w:val="continue"/>
          </w:tcPr>
          <w:p>
            <w:pPr>
              <w:widowControl w:val="0"/>
              <w:spacing w:after="0" w:line="240" w:lineRule="auto"/>
              <w:jc w:val="center"/>
              <w:rPr>
                <w:rFonts w:ascii="Times New Roman" w:hAnsi="Times New Roman" w:cs="Times New Roman"/>
                <w:color w:val="auto"/>
                <w:sz w:val="24"/>
                <w:szCs w:val="24"/>
              </w:rPr>
            </w:pPr>
          </w:p>
        </w:tc>
        <w:tc>
          <w:tcPr>
            <w:tcW w:w="232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Визуальные средства</w:t>
            </w:r>
          </w:p>
        </w:tc>
        <w:tc>
          <w:tcPr>
            <w:tcW w:w="1954"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Буклеты</w:t>
            </w:r>
          </w:p>
        </w:tc>
        <w:tc>
          <w:tcPr>
            <w:tcW w:w="2681"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- 1 000 руб.</w:t>
            </w:r>
          </w:p>
        </w:tc>
      </w:tr>
    </w:tbl>
    <w:p>
      <w:pPr>
        <w:widowControl w:val="0"/>
        <w:spacing w:after="0" w:line="360" w:lineRule="auto"/>
        <w:jc w:val="center"/>
        <w:rPr>
          <w:rFonts w:ascii="Times New Roman" w:hAnsi="Times New Roman" w:cs="Times New Roman"/>
          <w:color w:val="auto"/>
          <w:sz w:val="24"/>
          <w:szCs w:val="24"/>
        </w:rPr>
      </w:pPr>
    </w:p>
    <w:p>
      <w:pPr>
        <w:spacing w:after="0" w:line="360" w:lineRule="auto"/>
        <w:ind w:firstLine="708"/>
        <w:rPr>
          <w:rFonts w:ascii="Times New Roman" w:hAnsi="Times New Roman" w:cs="Times New Roman"/>
          <w:b/>
          <w:color w:val="auto"/>
          <w:sz w:val="28"/>
          <w:szCs w:val="28"/>
        </w:rPr>
      </w:pPr>
      <w:r>
        <w:rPr>
          <w:rFonts w:ascii="Times New Roman" w:hAnsi="Times New Roman" w:cs="Times New Roman"/>
          <w:b/>
          <w:color w:val="auto"/>
          <w:sz w:val="28"/>
          <w:szCs w:val="28"/>
        </w:rPr>
        <w:t>Финансовый план и бюджет.</w:t>
      </w:r>
    </w:p>
    <w:p>
      <w:pPr>
        <w:spacing w:after="0"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Первоначальные оборотные средства. </w:t>
      </w:r>
    </w:p>
    <w:p>
      <w:pPr>
        <w:spacing w:after="0" w:line="360" w:lineRule="auto"/>
        <w:rPr>
          <w:rFonts w:ascii="Times New Roman" w:hAnsi="Times New Roman" w:cs="Times New Roman"/>
          <w:i/>
          <w:color w:val="auto"/>
          <w:sz w:val="28"/>
          <w:szCs w:val="28"/>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6 – Источники финансирования проекта «Волшебный мир русского языка – Русский язык с нами» (на начало реализации проекта)</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669"/>
        <w:gridCol w:w="2506"/>
        <w:gridCol w:w="1861"/>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2669"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Наименование источника финансирования</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Сумма (в рублях)</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Процентная ставка (в %)</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Соотношение источников,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6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Собственные средства</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400 000 руб.</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6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Грант</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6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Кредит «Банк»</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669"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Подаренные средства (родители и друзья)</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400 000 руб.</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Итого:</w:t>
            </w:r>
          </w:p>
        </w:tc>
        <w:tc>
          <w:tcPr>
            <w:tcW w:w="250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800 000 руб.</w:t>
            </w:r>
          </w:p>
        </w:tc>
        <w:tc>
          <w:tcPr>
            <w:tcW w:w="1861"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86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bl>
    <w:p>
      <w:pPr>
        <w:spacing w:after="0" w:line="360" w:lineRule="auto"/>
        <w:rPr>
          <w:rFonts w:ascii="Times New Roman" w:hAnsi="Times New Roman" w:cs="Times New Roman"/>
          <w:i/>
          <w:color w:val="auto"/>
          <w:sz w:val="24"/>
          <w:szCs w:val="24"/>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7 – Расходы по проекту «Волшебный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2285"/>
        <w:gridCol w:w="1312"/>
        <w:gridCol w:w="1307"/>
        <w:gridCol w:w="1307"/>
        <w:gridCol w:w="1307"/>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Merge w:val="restart"/>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2285" w:type="dxa"/>
            <w:vMerge w:val="restart"/>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Показатели</w:t>
            </w:r>
          </w:p>
        </w:tc>
        <w:tc>
          <w:tcPr>
            <w:tcW w:w="6543" w:type="dxa"/>
            <w:gridSpan w:val="5"/>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2018 год (в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Merge w:val="continue"/>
          </w:tcPr>
          <w:p>
            <w:pPr>
              <w:widowControl w:val="0"/>
              <w:spacing w:after="0" w:line="240" w:lineRule="auto"/>
              <w:jc w:val="center"/>
              <w:rPr>
                <w:rFonts w:ascii="Times New Roman" w:hAnsi="Times New Roman" w:cs="Times New Roman"/>
                <w:color w:val="auto"/>
                <w:sz w:val="24"/>
                <w:szCs w:val="24"/>
              </w:rPr>
            </w:pPr>
          </w:p>
        </w:tc>
        <w:tc>
          <w:tcPr>
            <w:tcW w:w="2285" w:type="dxa"/>
            <w:vMerge w:val="continue"/>
          </w:tcPr>
          <w:p>
            <w:pPr>
              <w:widowControl w:val="0"/>
              <w:spacing w:after="0" w:line="240" w:lineRule="auto"/>
              <w:jc w:val="center"/>
              <w:rPr>
                <w:rFonts w:ascii="Times New Roman" w:hAnsi="Times New Roman" w:cs="Times New Roman"/>
                <w:color w:val="auto"/>
                <w:sz w:val="24"/>
                <w:szCs w:val="24"/>
              </w:rPr>
            </w:pP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 месяц</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2 месяц</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 месяц</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 месяц</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2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Прибыль на начало проекта</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eastAsia="宋体" w:cs="Times New Roman"/>
                <w:color w:val="auto"/>
                <w:sz w:val="24"/>
                <w:szCs w:val="24"/>
                <w:lang w:val="en-US" w:eastAsia="zh-CN"/>
              </w:rPr>
              <w:t>309 000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eastAsia="宋体" w:cs="Times New Roman"/>
                <w:color w:val="auto"/>
                <w:sz w:val="24"/>
                <w:szCs w:val="24"/>
                <w:lang w:val="en-US" w:eastAsia="zh-CN"/>
              </w:rPr>
              <w:t>13300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163 520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285" w:type="dxa"/>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Доходы по проекту в том числе:</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остатки инвестиционного фонда</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800 000 </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 xml:space="preserve">391 </w:t>
            </w:r>
            <w:r>
              <w:rPr>
                <w:rFonts w:ascii="Times New Roman" w:hAnsi="Times New Roman" w:cs="Times New Roman"/>
                <w:color w:val="auto"/>
                <w:sz w:val="24"/>
                <w:szCs w:val="24"/>
              </w:rPr>
              <w:t>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377 700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541 220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2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Расходы по проекту в том числе:</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расходы на аренду помещения</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3</w:t>
            </w:r>
            <w:r>
              <w:rPr>
                <w:rFonts w:ascii="Times New Roman" w:hAnsi="Times New Roman" w:cs="Times New Roman"/>
                <w:color w:val="auto"/>
                <w:sz w:val="24"/>
                <w:szCs w:val="24"/>
              </w:rPr>
              <w:t>0 000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120 000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расходы на зарплаты сотрудникам в штате </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eastAsia="宋体" w:cs="Times New Roman"/>
                <w:color w:val="auto"/>
                <w:sz w:val="24"/>
                <w:szCs w:val="24"/>
                <w:lang w:val="en-US" w:eastAsia="zh-CN"/>
              </w:rPr>
              <w:t>5</w:t>
            </w:r>
            <w:r>
              <w:rPr>
                <w:rFonts w:ascii="Times New Roman" w:hAnsi="Times New Roman" w:cs="Times New Roman"/>
                <w:color w:val="auto"/>
                <w:sz w:val="24"/>
                <w:szCs w:val="24"/>
              </w:rPr>
              <w:t>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eastAsia="宋体" w:cs="Times New Roman"/>
                <w:color w:val="auto"/>
                <w:sz w:val="24"/>
                <w:szCs w:val="24"/>
                <w:lang w:val="en-US" w:eastAsia="zh-CN"/>
              </w:rPr>
              <w:t>5</w:t>
            </w:r>
            <w:r>
              <w:rPr>
                <w:rFonts w:ascii="Times New Roman" w:hAnsi="Times New Roman" w:cs="Times New Roman"/>
                <w:color w:val="auto"/>
                <w:sz w:val="24"/>
                <w:szCs w:val="24"/>
              </w:rPr>
              <w:t>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eastAsia="宋体" w:cs="Times New Roman"/>
                <w:color w:val="auto"/>
                <w:sz w:val="24"/>
                <w:szCs w:val="24"/>
                <w:lang w:val="en-US" w:eastAsia="zh-CN"/>
              </w:rPr>
              <w:t>5</w:t>
            </w:r>
            <w:r>
              <w:rPr>
                <w:rFonts w:ascii="Times New Roman" w:hAnsi="Times New Roman" w:cs="Times New Roman"/>
                <w:color w:val="auto"/>
                <w:sz w:val="24"/>
                <w:szCs w:val="24"/>
              </w:rPr>
              <w:t>0 000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eastAsia="宋体" w:cs="Times New Roman"/>
                <w:color w:val="auto"/>
                <w:sz w:val="24"/>
                <w:szCs w:val="24"/>
                <w:lang w:val="en-US" w:eastAsia="zh-CN"/>
              </w:rPr>
              <w:t>5</w:t>
            </w:r>
            <w:r>
              <w:rPr>
                <w:rFonts w:ascii="Times New Roman" w:hAnsi="Times New Roman" w:cs="Times New Roman"/>
                <w:color w:val="auto"/>
                <w:sz w:val="24"/>
                <w:szCs w:val="24"/>
              </w:rPr>
              <w:t>0 000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600 000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расход на выплату сотрудникам не в штата (по приглашению): услуги юриста, специалист по ТРКИ, создание сайта,</w:t>
            </w:r>
            <w:r>
              <w:rPr>
                <w:rFonts w:ascii="Times New Roman" w:hAnsi="Times New Roman" w:eastAsia="宋体" w:cs="Times New Roman"/>
                <w:color w:val="auto"/>
                <w:sz w:val="24"/>
                <w:szCs w:val="24"/>
                <w:lang w:eastAsia="zh-CN"/>
              </w:rPr>
              <w:t xml:space="preserve">  </w:t>
            </w:r>
            <w:r>
              <w:rPr>
                <w:rFonts w:ascii="Times New Roman" w:hAnsi="Times New Roman" w:eastAsia="MS Mincho" w:cs="Times New Roman"/>
                <w:color w:val="auto"/>
                <w:sz w:val="24"/>
                <w:szCs w:val="24"/>
              </w:rPr>
              <w:t xml:space="preserve">Регистрация предприятия </w:t>
            </w:r>
          </w:p>
        </w:tc>
        <w:tc>
          <w:tcPr>
            <w:tcW w:w="1312" w:type="dxa"/>
          </w:tcPr>
          <w:p>
            <w:pPr>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16</w:t>
            </w:r>
            <w:r>
              <w:rPr>
                <w:rFonts w:ascii="Times New Roman" w:hAnsi="Times New Roman" w:eastAsia="宋体" w:cs="Times New Roman"/>
                <w:color w:val="auto"/>
                <w:sz w:val="24"/>
                <w:szCs w:val="24"/>
                <w:lang w:eastAsia="zh-CN"/>
              </w:rPr>
              <w:t> </w:t>
            </w:r>
            <w:r>
              <w:rPr>
                <w:rFonts w:ascii="Times New Roman" w:hAnsi="Times New Roman" w:cs="Times New Roman"/>
                <w:color w:val="auto"/>
                <w:sz w:val="24"/>
                <w:szCs w:val="24"/>
              </w:rPr>
              <w:t xml:space="preserve">000 + 5000 + 80 000 + 7000 = </w:t>
            </w:r>
            <w:r>
              <w:rPr>
                <w:rFonts w:ascii="Times New Roman" w:hAnsi="Times New Roman" w:eastAsia="宋体" w:cs="Times New Roman"/>
                <w:color w:val="auto"/>
                <w:sz w:val="24"/>
                <w:szCs w:val="24"/>
                <w:lang w:val="en-US" w:eastAsia="zh-CN"/>
              </w:rPr>
              <w:t>108</w:t>
            </w:r>
            <w:r>
              <w:rPr>
                <w:rFonts w:ascii="Times New Roman" w:hAnsi="Times New Roman" w:cs="Times New Roman"/>
                <w:color w:val="auto"/>
                <w:sz w:val="24"/>
                <w:szCs w:val="24"/>
              </w:rPr>
              <w:t xml:space="preserve">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108 000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расходы на рекламу и продвижение сайта</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Times New Roman" w:cs="Times New Roman"/>
                <w:bCs/>
                <w:color w:val="auto"/>
                <w:sz w:val="24"/>
                <w:szCs w:val="24"/>
              </w:rPr>
              <w:t>1</w:t>
            </w:r>
            <w:r>
              <w:rPr>
                <w:rFonts w:ascii="Times New Roman" w:hAnsi="Times New Roman" w:eastAsia="Times New Roman" w:cs="Times New Roman"/>
                <w:bCs/>
                <w:color w:val="auto"/>
                <w:sz w:val="24"/>
                <w:szCs w:val="24"/>
                <w:lang w:val="en-US"/>
              </w:rPr>
              <w:t>3</w:t>
            </w:r>
            <w:r>
              <w:rPr>
                <w:rFonts w:ascii="Times New Roman" w:hAnsi="Times New Roman" w:eastAsia="Times New Roman" w:cs="Times New Roman"/>
                <w:bCs/>
                <w:color w:val="auto"/>
                <w:sz w:val="24"/>
                <w:szCs w:val="24"/>
              </w:rPr>
              <w:t xml:space="preserve">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Times New Roman" w:cs="Times New Roman"/>
                <w:bCs/>
                <w:color w:val="auto"/>
                <w:sz w:val="24"/>
                <w:szCs w:val="24"/>
              </w:rPr>
              <w:t>1</w:t>
            </w:r>
            <w:r>
              <w:rPr>
                <w:rFonts w:ascii="Times New Roman" w:hAnsi="Times New Roman" w:eastAsia="Times New Roman" w:cs="Times New Roman"/>
                <w:bCs/>
                <w:color w:val="auto"/>
                <w:sz w:val="24"/>
                <w:szCs w:val="24"/>
                <w:lang w:val="en-US"/>
              </w:rPr>
              <w:t>5</w:t>
            </w:r>
            <w:r>
              <w:rPr>
                <w:rFonts w:ascii="Times New Roman" w:hAnsi="Times New Roman" w:eastAsia="Times New Roman" w:cs="Times New Roman"/>
                <w:bCs/>
                <w:color w:val="auto"/>
                <w:sz w:val="24"/>
                <w:szCs w:val="24"/>
              </w:rPr>
              <w:t xml:space="preserve"> </w:t>
            </w:r>
            <w:r>
              <w:rPr>
                <w:rFonts w:ascii="Times New Roman" w:hAnsi="Times New Roman" w:eastAsia="Times New Roman" w:cs="Times New Roman"/>
                <w:bCs/>
                <w:color w:val="auto"/>
                <w:sz w:val="24"/>
                <w:szCs w:val="24"/>
                <w:lang w:val="en-US"/>
              </w:rPr>
              <w:t>000</w:t>
            </w:r>
            <w:r>
              <w:rPr>
                <w:rFonts w:ascii="Times New Roman" w:hAnsi="Times New Roman" w:eastAsia="Times New Roman" w:cs="Times New Roman"/>
                <w:bCs/>
                <w:color w:val="auto"/>
                <w:sz w:val="24"/>
                <w:szCs w:val="24"/>
              </w:rPr>
              <w:t xml:space="preserve"> </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Times New Roman" w:cs="Times New Roman"/>
                <w:bCs/>
                <w:color w:val="auto"/>
                <w:sz w:val="24"/>
                <w:szCs w:val="24"/>
              </w:rPr>
              <w:t>1</w:t>
            </w:r>
            <w:r>
              <w:rPr>
                <w:rFonts w:ascii="Times New Roman" w:hAnsi="Times New Roman" w:eastAsia="Times New Roman" w:cs="Times New Roman"/>
                <w:bCs/>
                <w:color w:val="auto"/>
                <w:sz w:val="24"/>
                <w:szCs w:val="24"/>
                <w:lang w:val="en-US"/>
              </w:rPr>
              <w:t>5</w:t>
            </w:r>
            <w:r>
              <w:rPr>
                <w:rFonts w:ascii="Times New Roman" w:hAnsi="Times New Roman" w:eastAsia="Times New Roman" w:cs="Times New Roman"/>
                <w:bCs/>
                <w:color w:val="auto"/>
                <w:sz w:val="24"/>
                <w:szCs w:val="24"/>
              </w:rPr>
              <w:t xml:space="preserve"> </w:t>
            </w:r>
            <w:r>
              <w:rPr>
                <w:rFonts w:ascii="Times New Roman" w:hAnsi="Times New Roman" w:eastAsia="Times New Roman" w:cs="Times New Roman"/>
                <w:bCs/>
                <w:color w:val="auto"/>
                <w:sz w:val="24"/>
                <w:szCs w:val="24"/>
                <w:lang w:val="en-US"/>
              </w:rPr>
              <w:t>00</w:t>
            </w:r>
            <w:r>
              <w:rPr>
                <w:rFonts w:ascii="Times New Roman" w:hAnsi="Times New Roman" w:eastAsia="Times New Roman" w:cs="Times New Roman"/>
                <w:bCs/>
                <w:color w:val="auto"/>
                <w:sz w:val="24"/>
                <w:szCs w:val="24"/>
              </w:rPr>
              <w:t>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15</w:t>
            </w:r>
            <w:r>
              <w:rPr>
                <w:rFonts w:ascii="Times New Roman" w:hAnsi="Times New Roman" w:cs="Times New Roman"/>
                <w:color w:val="auto"/>
                <w:sz w:val="24"/>
                <w:szCs w:val="24"/>
              </w:rPr>
              <w:t xml:space="preserve"> 000</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eastAsia="zh-CN"/>
              </w:rPr>
              <w:t>58</w:t>
            </w:r>
            <w:r>
              <w:rPr>
                <w:rFonts w:ascii="Times New Roman" w:hAnsi="Times New Roman" w:eastAsia="宋体" w:cs="Times New Roman"/>
                <w:color w:val="auto"/>
                <w:sz w:val="24"/>
                <w:szCs w:val="24"/>
                <w:lang w:val="en-US" w:eastAsia="zh-CN"/>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228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непредвиденные расходы</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8 000 </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8 000  </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8</w:t>
            </w:r>
            <w:r>
              <w:rPr>
                <w:rFonts w:ascii="Times New Roman" w:hAnsi="Times New Roman" w:cs="Times New Roman"/>
                <w:color w:val="auto"/>
                <w:sz w:val="24"/>
                <w:szCs w:val="24"/>
              </w:rPr>
              <w:t xml:space="preserve"> 000 </w:t>
            </w:r>
          </w:p>
        </w:tc>
        <w:tc>
          <w:tcPr>
            <w:tcW w:w="1310"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32 000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2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Прибыль\убыток до налога</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eastAsia="宋体" w:cs="Times New Roman"/>
                <w:color w:val="auto"/>
                <w:sz w:val="24"/>
                <w:szCs w:val="24"/>
                <w:lang w:val="en-US" w:eastAsia="zh-CN"/>
              </w:rPr>
              <w:t>309</w:t>
            </w:r>
            <w:r>
              <w:rPr>
                <w:rFonts w:ascii="Times New Roman" w:hAnsi="Times New Roman" w:cs="Times New Roman"/>
                <w:color w:val="auto"/>
                <w:sz w:val="24"/>
                <w:szCs w:val="24"/>
              </w:rPr>
              <w:t xml:space="preserve">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lang w:val="en-US" w:eastAsia="zh-CN"/>
              </w:rPr>
              <w:t>7</w:t>
            </w:r>
            <w:r>
              <w:rPr>
                <w:rFonts w:ascii="Times New Roman" w:hAnsi="Times New Roman" w:eastAsia="宋体" w:cs="Times New Roman"/>
                <w:color w:val="auto"/>
                <w:sz w:val="24"/>
                <w:szCs w:val="24"/>
                <w:lang w:eastAsia="zh-CN"/>
              </w:rPr>
              <w:t xml:space="preserve">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217 000</w:t>
            </w:r>
          </w:p>
        </w:tc>
        <w:tc>
          <w:tcPr>
            <w:tcW w:w="1307"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217 000</w:t>
            </w:r>
          </w:p>
        </w:tc>
        <w:tc>
          <w:tcPr>
            <w:tcW w:w="1310"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118 000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2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Налоги</w:t>
            </w:r>
            <w:r>
              <w:rPr>
                <w:rFonts w:ascii="Times New Roman" w:hAnsi="Times New Roman" w:eastAsia="宋体" w:cs="Times New Roman"/>
                <w:color w:val="auto"/>
                <w:sz w:val="24"/>
                <w:szCs w:val="24"/>
                <w:lang w:eastAsia="zh-CN"/>
              </w:rPr>
              <w:t>（налог с предприятий 20% + НДС 3%）</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307" w:type="dxa"/>
          </w:tcPr>
          <w:p>
            <w:pPr>
              <w:widowControl w:val="0"/>
              <w:spacing w:after="0" w:line="240" w:lineRule="auto"/>
              <w:jc w:val="center"/>
              <w:rPr>
                <w:rFonts w:ascii="Times New Roman" w:hAnsi="Times New Roman" w:eastAsia="宋体" w:cs="Times New Roman"/>
                <w:color w:val="auto"/>
                <w:sz w:val="24"/>
                <w:szCs w:val="24"/>
                <w:lang w:eastAsia="zh-CN"/>
              </w:rPr>
            </w:pPr>
            <w:r>
              <w:rPr>
                <w:rFonts w:ascii="Times New Roman" w:hAnsi="Times New Roman" w:cs="Times New Roman"/>
                <w:color w:val="auto"/>
                <w:sz w:val="24"/>
                <w:szCs w:val="24"/>
              </w:rPr>
              <w:t>6 300</w:t>
            </w:r>
          </w:p>
        </w:tc>
        <w:tc>
          <w:tcPr>
            <w:tcW w:w="1307"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53</w:t>
            </w:r>
            <w:r>
              <w:rPr>
                <w:rFonts w:ascii="Times New Roman" w:hAnsi="Times New Roman" w:eastAsia="宋体" w:cs="Times New Roman"/>
                <w:color w:val="auto"/>
                <w:sz w:val="24"/>
                <w:szCs w:val="24"/>
                <w:lang w:eastAsia="zh-CN"/>
              </w:rPr>
              <w:t xml:space="preserve"> </w:t>
            </w:r>
            <w:r>
              <w:rPr>
                <w:rFonts w:ascii="Times New Roman" w:hAnsi="Times New Roman" w:eastAsia="宋体" w:cs="Times New Roman"/>
                <w:color w:val="auto"/>
                <w:sz w:val="24"/>
                <w:szCs w:val="24"/>
                <w:lang w:val="en-US" w:eastAsia="zh-CN"/>
              </w:rPr>
              <w:t>480</w:t>
            </w:r>
          </w:p>
        </w:tc>
        <w:tc>
          <w:tcPr>
            <w:tcW w:w="1307"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53</w:t>
            </w:r>
            <w:r>
              <w:rPr>
                <w:rFonts w:ascii="Times New Roman" w:hAnsi="Times New Roman" w:eastAsia="宋体" w:cs="Times New Roman"/>
                <w:color w:val="auto"/>
                <w:sz w:val="24"/>
                <w:szCs w:val="24"/>
                <w:lang w:eastAsia="zh-CN"/>
              </w:rPr>
              <w:t xml:space="preserve"> </w:t>
            </w:r>
            <w:r>
              <w:rPr>
                <w:rFonts w:ascii="Times New Roman" w:hAnsi="Times New Roman" w:eastAsia="宋体" w:cs="Times New Roman"/>
                <w:color w:val="auto"/>
                <w:sz w:val="24"/>
                <w:szCs w:val="24"/>
                <w:lang w:val="en-US" w:eastAsia="zh-CN"/>
              </w:rPr>
              <w:t>480</w:t>
            </w:r>
          </w:p>
        </w:tc>
        <w:tc>
          <w:tcPr>
            <w:tcW w:w="1310"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113 260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28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Прибыль после налога</w:t>
            </w:r>
          </w:p>
        </w:tc>
        <w:tc>
          <w:tcPr>
            <w:tcW w:w="131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sz w:val="24"/>
                <w:szCs w:val="24"/>
                <w:lang w:val="en-US" w:eastAsia="zh-CN"/>
              </w:rPr>
              <w:t>-309</w:t>
            </w:r>
            <w:r>
              <w:rPr>
                <w:rFonts w:ascii="Times New Roman" w:hAnsi="Times New Roman" w:cs="Times New Roman"/>
                <w:color w:val="auto"/>
                <w:sz w:val="24"/>
                <w:szCs w:val="24"/>
              </w:rPr>
              <w:t xml:space="preserve"> 000</w:t>
            </w:r>
          </w:p>
        </w:tc>
        <w:tc>
          <w:tcPr>
            <w:tcW w:w="130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eastAsia="宋体" w:cs="Times New Roman"/>
                <w:color w:val="auto"/>
                <w:sz w:val="24"/>
                <w:szCs w:val="24"/>
                <w:lang w:val="en-US" w:eastAsia="zh-CN"/>
              </w:rPr>
              <w:t>13 300</w:t>
            </w:r>
          </w:p>
        </w:tc>
        <w:tc>
          <w:tcPr>
            <w:tcW w:w="1307"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163 520</w:t>
            </w:r>
          </w:p>
        </w:tc>
        <w:tc>
          <w:tcPr>
            <w:tcW w:w="1307"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163 520</w:t>
            </w:r>
          </w:p>
        </w:tc>
        <w:tc>
          <w:tcPr>
            <w:tcW w:w="1310" w:type="dxa"/>
          </w:tcPr>
          <w:p>
            <w:pPr>
              <w:widowControl w:val="0"/>
              <w:spacing w:after="0" w:line="240" w:lineRule="auto"/>
              <w:jc w:val="center"/>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lang w:val="en-US" w:eastAsia="zh-CN"/>
              </w:rPr>
              <w:t>4</w:t>
            </w:r>
            <w:r>
              <w:rPr>
                <w:rFonts w:ascii="Times New Roman" w:hAnsi="Times New Roman" w:eastAsia="宋体" w:cs="Times New Roman"/>
                <w:color w:val="auto"/>
                <w:sz w:val="24"/>
                <w:szCs w:val="24"/>
                <w:lang w:eastAsia="zh-CN"/>
              </w:rPr>
              <w:t xml:space="preserve"> </w:t>
            </w:r>
            <w:r>
              <w:rPr>
                <w:rFonts w:ascii="Times New Roman" w:hAnsi="Times New Roman" w:eastAsia="宋体" w:cs="Times New Roman"/>
                <w:color w:val="auto"/>
                <w:sz w:val="24"/>
                <w:szCs w:val="24"/>
                <w:lang w:val="en-US" w:eastAsia="zh-CN"/>
              </w:rPr>
              <w:t>740</w:t>
            </w:r>
          </w:p>
        </w:tc>
      </w:tr>
    </w:tbl>
    <w:p>
      <w:pPr>
        <w:widowControl w:val="0"/>
        <w:spacing w:after="0" w:line="360" w:lineRule="auto"/>
        <w:rPr>
          <w:rFonts w:ascii="Times New Roman" w:hAnsi="Times New Roman" w:cs="Times New Roman"/>
          <w:color w:val="auto"/>
          <w:sz w:val="24"/>
          <w:szCs w:val="24"/>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8 – Инвестиционные издержки по проекту «Волшебный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844"/>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5844"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Структура инвестиционных издержек</w:t>
            </w:r>
          </w:p>
        </w:tc>
        <w:tc>
          <w:tcPr>
            <w:tcW w:w="305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Сумма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5844"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Затраты: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аренда помещения под запись лекций;</w:t>
            </w:r>
          </w:p>
          <w:p>
            <w:pPr>
              <w:widowControl w:val="0"/>
              <w:spacing w:after="0" w:line="240" w:lineRule="auto"/>
              <w:rPr>
                <w:rFonts w:ascii="Times New Roman" w:hAnsi="Times New Roman" w:eastAsia="MS Mincho" w:cs="Times New Roman"/>
                <w:color w:val="auto"/>
                <w:sz w:val="24"/>
                <w:szCs w:val="24"/>
              </w:rPr>
            </w:pPr>
            <w:r>
              <w:rPr>
                <w:rFonts w:ascii="Times New Roman" w:hAnsi="Times New Roman" w:eastAsia="MS Mincho" w:cs="Times New Roman"/>
                <w:color w:val="auto"/>
                <w:sz w:val="24"/>
                <w:szCs w:val="24"/>
              </w:rPr>
              <w:t>- регистрация предприятия;</w:t>
            </w:r>
          </w:p>
          <w:p>
            <w:pPr>
              <w:widowControl w:val="0"/>
              <w:spacing w:after="0" w:line="240" w:lineRule="auto"/>
              <w:rPr>
                <w:rFonts w:ascii="Times New Roman" w:hAnsi="Times New Roman" w:eastAsia="MS Mincho" w:cs="Times New Roman"/>
                <w:color w:val="auto"/>
                <w:sz w:val="24"/>
                <w:szCs w:val="24"/>
              </w:rPr>
            </w:pPr>
            <w:r>
              <w:rPr>
                <w:rFonts w:ascii="Times New Roman" w:hAnsi="Times New Roman" w:eastAsia="MS Mincho" w:cs="Times New Roman"/>
                <w:color w:val="auto"/>
                <w:sz w:val="24"/>
                <w:szCs w:val="24"/>
              </w:rPr>
              <w:t>- затраты на создание сайта (единый платеж);</w:t>
            </w:r>
          </w:p>
          <w:p>
            <w:pPr>
              <w:widowControl w:val="0"/>
              <w:spacing w:after="0" w:line="240" w:lineRule="auto"/>
              <w:rPr>
                <w:rFonts w:ascii="Times New Roman" w:hAnsi="Times New Roman" w:eastAsia="MS Mincho" w:cs="Times New Roman"/>
                <w:color w:val="auto"/>
                <w:sz w:val="24"/>
                <w:szCs w:val="24"/>
              </w:rPr>
            </w:pPr>
            <w:r>
              <w:rPr>
                <w:rFonts w:ascii="Times New Roman" w:hAnsi="Times New Roman" w:eastAsia="MS Mincho" w:cs="Times New Roman"/>
                <w:color w:val="auto"/>
                <w:sz w:val="24"/>
                <w:szCs w:val="24"/>
              </w:rPr>
              <w:t>- затраты на выплату заработной платы сотрудникам в штате и вне штата;</w:t>
            </w:r>
          </w:p>
          <w:p>
            <w:pPr>
              <w:widowControl w:val="0"/>
              <w:spacing w:after="0" w:line="240" w:lineRule="auto"/>
              <w:rPr>
                <w:rFonts w:ascii="Times New Roman" w:hAnsi="Times New Roman" w:eastAsia="MS Mincho" w:cs="Times New Roman"/>
                <w:color w:val="auto"/>
                <w:sz w:val="24"/>
                <w:szCs w:val="24"/>
              </w:rPr>
            </w:pPr>
            <w:r>
              <w:rPr>
                <w:rFonts w:ascii="Times New Roman" w:hAnsi="Times New Roman" w:eastAsia="MS Mincho" w:cs="Times New Roman"/>
                <w:color w:val="auto"/>
                <w:sz w:val="24"/>
                <w:szCs w:val="24"/>
              </w:rPr>
              <w:t>- затраты на налогообложение;</w:t>
            </w:r>
          </w:p>
          <w:p>
            <w:pPr>
              <w:widowControl w:val="0"/>
              <w:spacing w:after="0" w:line="240" w:lineRule="auto"/>
              <w:rPr>
                <w:rFonts w:ascii="Times New Roman" w:hAnsi="Times New Roman" w:eastAsia="MS Mincho" w:cs="Times New Roman"/>
                <w:color w:val="auto"/>
                <w:sz w:val="24"/>
                <w:szCs w:val="24"/>
              </w:rPr>
            </w:pPr>
            <w:r>
              <w:rPr>
                <w:rFonts w:ascii="Times New Roman" w:hAnsi="Times New Roman" w:cs="Times New Roman"/>
                <w:color w:val="auto"/>
                <w:sz w:val="24"/>
                <w:szCs w:val="24"/>
              </w:rPr>
              <w:t>- маркетинг (реклама сайта и продвижение сайта - за три месяца 4</w:t>
            </w:r>
            <w:r>
              <w:rPr>
                <w:rFonts w:ascii="Times New Roman" w:hAnsi="Times New Roman" w:eastAsia="宋体" w:cs="Times New Roman"/>
                <w:color w:val="auto"/>
                <w:sz w:val="24"/>
                <w:szCs w:val="24"/>
                <w:lang w:eastAsia="zh-CN"/>
              </w:rPr>
              <w:t>6</w:t>
            </w:r>
            <w:r>
              <w:rPr>
                <w:rFonts w:ascii="Times New Roman" w:hAnsi="Times New Roman" w:cs="Times New Roman"/>
                <w:color w:val="auto"/>
                <w:sz w:val="24"/>
                <w:szCs w:val="24"/>
              </w:rPr>
              <w:t xml:space="preserve"> 000 руб. + затраты на регистрацию домена </w:t>
            </w:r>
            <w:r>
              <w:rPr>
                <w:rFonts w:ascii="Times New Roman" w:hAnsi="Times New Roman" w:eastAsia="宋体" w:cs="Times New Roman"/>
                <w:color w:val="auto"/>
                <w:sz w:val="24"/>
                <w:szCs w:val="24"/>
                <w:lang w:eastAsia="zh-CN"/>
              </w:rPr>
              <w:t xml:space="preserve">500 руб. </w:t>
            </w:r>
            <w:r>
              <w:rPr>
                <w:rFonts w:ascii="Times New Roman" w:hAnsi="Times New Roman" w:cs="Times New Roman"/>
                <w:color w:val="auto"/>
                <w:sz w:val="24"/>
                <w:szCs w:val="24"/>
              </w:rPr>
              <w:t>+ хостинг 12 000 руб. + б</w:t>
            </w:r>
            <w:r>
              <w:rPr>
                <w:rFonts w:ascii="Times New Roman" w:hAnsi="Times New Roman" w:eastAsia="宋体" w:cs="Times New Roman"/>
                <w:color w:val="auto"/>
                <w:sz w:val="24"/>
                <w:szCs w:val="24"/>
                <w:lang w:eastAsia="zh-CN"/>
              </w:rPr>
              <w:t>уклеты 1 000 руб.</w:t>
            </w:r>
            <w:r>
              <w:rPr>
                <w:rFonts w:ascii="Times New Roman" w:hAnsi="Times New Roman" w:cs="Times New Roman"/>
                <w:color w:val="auto"/>
                <w:sz w:val="24"/>
                <w:szCs w:val="24"/>
              </w:rPr>
              <w:t xml:space="preserve">); </w:t>
            </w:r>
          </w:p>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непредвиденные расходы.</w:t>
            </w:r>
          </w:p>
        </w:tc>
        <w:tc>
          <w:tcPr>
            <w:tcW w:w="3056" w:type="dxa"/>
          </w:tcPr>
          <w:p>
            <w:pPr>
              <w:widowControl w:val="0"/>
              <w:spacing w:after="0" w:line="240" w:lineRule="auto"/>
              <w:jc w:val="center"/>
              <w:rPr>
                <w:rFonts w:ascii="Times New Roman" w:hAnsi="Times New Roman" w:cs="Times New Roman"/>
                <w:color w:val="auto"/>
                <w:sz w:val="24"/>
                <w:szCs w:val="24"/>
              </w:rPr>
            </w:pP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120 000 </w:t>
            </w: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7 000</w:t>
            </w: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80 000</w:t>
            </w: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621 000</w:t>
            </w:r>
          </w:p>
          <w:p>
            <w:pPr>
              <w:widowControl w:val="0"/>
              <w:spacing w:after="0" w:line="240" w:lineRule="auto"/>
              <w:jc w:val="center"/>
              <w:rPr>
                <w:rFonts w:ascii="Times New Roman" w:hAnsi="Times New Roman" w:cs="Times New Roman"/>
                <w:color w:val="auto"/>
                <w:sz w:val="24"/>
                <w:szCs w:val="24"/>
              </w:rPr>
            </w:pP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29 450</w:t>
            </w: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59 500 </w:t>
            </w:r>
          </w:p>
          <w:p>
            <w:pPr>
              <w:widowControl w:val="0"/>
              <w:spacing w:after="0" w:line="240" w:lineRule="auto"/>
              <w:jc w:val="center"/>
              <w:rPr>
                <w:rFonts w:ascii="Times New Roman" w:hAnsi="Times New Roman" w:cs="Times New Roman"/>
                <w:color w:val="auto"/>
                <w:sz w:val="24"/>
                <w:szCs w:val="24"/>
              </w:rPr>
            </w:pPr>
          </w:p>
          <w:p>
            <w:pPr>
              <w:widowControl w:val="0"/>
              <w:spacing w:after="0" w:line="240" w:lineRule="auto"/>
              <w:jc w:val="center"/>
              <w:rPr>
                <w:rFonts w:ascii="Times New Roman" w:hAnsi="Times New Roman" w:cs="Times New Roman"/>
                <w:color w:val="auto"/>
                <w:sz w:val="24"/>
                <w:szCs w:val="24"/>
              </w:rPr>
            </w:pPr>
          </w:p>
          <w:p>
            <w:pPr>
              <w:widowControl w:val="0"/>
              <w:spacing w:after="0" w:line="240" w:lineRule="auto"/>
              <w:rPr>
                <w:rFonts w:ascii="Times New Roman" w:hAnsi="Times New Roman" w:cs="Times New Roman"/>
                <w:color w:val="auto"/>
                <w:sz w:val="24"/>
                <w:szCs w:val="24"/>
              </w:rPr>
            </w:pPr>
          </w:p>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32 000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9" w:type="dxa"/>
            <w:gridSpan w:val="2"/>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Итого:</w:t>
            </w:r>
          </w:p>
        </w:tc>
        <w:tc>
          <w:tcPr>
            <w:tcW w:w="305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948 950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5844" w:type="dxa"/>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Первоначальные оборотные средства:</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собственные сбережения 400 000 руб.;</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сбережения родителей 400 000 руб.</w:t>
            </w:r>
          </w:p>
        </w:tc>
        <w:tc>
          <w:tcPr>
            <w:tcW w:w="305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9" w:type="dxa"/>
            <w:gridSpan w:val="2"/>
          </w:tcPr>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Итого:</w:t>
            </w:r>
          </w:p>
        </w:tc>
        <w:tc>
          <w:tcPr>
            <w:tcW w:w="305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800 000</w:t>
            </w:r>
          </w:p>
        </w:tc>
      </w:tr>
    </w:tbl>
    <w:p>
      <w:pPr>
        <w:widowControl w:val="0"/>
        <w:spacing w:after="0" w:line="360" w:lineRule="auto"/>
        <w:jc w:val="center"/>
        <w:rPr>
          <w:rFonts w:ascii="Times New Roman" w:hAnsi="Times New Roman" w:cs="Times New Roman"/>
          <w:color w:val="auto"/>
          <w:sz w:val="24"/>
          <w:szCs w:val="24"/>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9 – Доход от реализации проекта «Волшебный мир русского языка – Русский язык с нами»</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1777"/>
        <w:gridCol w:w="1777"/>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База клиентов:</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Первый месяц</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Второй месяц (+ 10 клиентов)</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Третий месяц (+20 клиентов)</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Четвертый месяц (+ 20 клиентов)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7" w:type="dxa"/>
          </w:tcPr>
          <w:p>
            <w:pPr>
              <w:widowControl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21 000 руб. – полный курс, состоящий из 30-ти видео-лекций</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210 000 руб.</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420 000 руб.</w:t>
            </w:r>
          </w:p>
        </w:tc>
        <w:tc>
          <w:tcPr>
            <w:tcW w:w="177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420 000 руб.</w:t>
            </w:r>
          </w:p>
        </w:tc>
      </w:tr>
    </w:tbl>
    <w:p>
      <w:pPr>
        <w:widowControl w:val="0"/>
        <w:spacing w:after="0" w:line="360" w:lineRule="auto"/>
        <w:jc w:val="center"/>
        <w:rPr>
          <w:rFonts w:ascii="Times New Roman" w:hAnsi="Times New Roman" w:cs="Times New Roman"/>
          <w:color w:val="auto"/>
          <w:sz w:val="24"/>
          <w:szCs w:val="24"/>
        </w:rPr>
      </w:pPr>
    </w:p>
    <w:p>
      <w:pPr>
        <w:widowControl w:val="0"/>
        <w:spacing w:after="0" w:line="360" w:lineRule="auto"/>
        <w:rPr>
          <w:rFonts w:ascii="Times New Roman" w:hAnsi="Times New Roman" w:cs="Times New Roman"/>
          <w:b/>
          <w:color w:val="auto"/>
          <w:sz w:val="28"/>
          <w:szCs w:val="28"/>
        </w:rPr>
      </w:pPr>
      <w:r>
        <w:rPr>
          <w:rFonts w:ascii="Times New Roman" w:hAnsi="Times New Roman" w:cs="Times New Roman"/>
          <w:b/>
          <w:color w:val="auto"/>
          <w:sz w:val="24"/>
          <w:szCs w:val="24"/>
        </w:rPr>
        <w:tab/>
      </w:r>
      <w:r>
        <w:rPr>
          <w:rFonts w:ascii="Times New Roman" w:hAnsi="Times New Roman" w:cs="Times New Roman"/>
          <w:b/>
          <w:color w:val="auto"/>
          <w:sz w:val="28"/>
          <w:szCs w:val="28"/>
        </w:rPr>
        <w:t xml:space="preserve">Анализ рисков и перспектив. </w:t>
      </w:r>
    </w:p>
    <w:p>
      <w:pPr>
        <w:widowControl w:val="0"/>
        <w:spacing w:after="0" w:line="360" w:lineRule="auto"/>
        <w:rPr>
          <w:rFonts w:ascii="Times New Roman" w:hAnsi="Times New Roman" w:cs="Times New Roman"/>
          <w:b/>
          <w:color w:val="auto"/>
          <w:sz w:val="28"/>
          <w:szCs w:val="28"/>
        </w:rPr>
      </w:pPr>
    </w:p>
    <w:p>
      <w:pPr>
        <w:widowControl w:val="0"/>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10 – Необходимое количество клиентов для того, чтобы все расходы по реализации проекта «Волшебный мир русского языка – Русский язык с нами» окупились</w:t>
      </w:r>
    </w:p>
    <w:tbl>
      <w:tblPr>
        <w:tblStyle w:val="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536"/>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536"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Анализ риска</w:t>
            </w:r>
          </w:p>
        </w:tc>
        <w:tc>
          <w:tcPr>
            <w:tcW w:w="4247"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План нейтрализации риска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4536" w:type="dxa"/>
            <w:vAlign w:val="center"/>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kern w:val="2"/>
                <w:sz w:val="24"/>
                <w:szCs w:val="24"/>
                <w:lang w:eastAsia="zh-CN"/>
              </w:rPr>
              <w:t>  Если во втором месяце будет 10 клиентов</w:t>
            </w:r>
          </w:p>
        </w:tc>
        <w:tc>
          <w:tcPr>
            <w:tcW w:w="4247" w:type="dxa"/>
            <w:vAlign w:val="center"/>
          </w:tcPr>
          <w:p>
            <w:pPr>
              <w:widowControl w:val="0"/>
              <w:spacing w:after="0" w:line="240" w:lineRule="auto"/>
              <w:jc w:val="center"/>
              <w:rPr>
                <w:rFonts w:ascii="Times New Roman" w:hAnsi="Times New Roman" w:eastAsia="宋体" w:cs="Times New Roman"/>
                <w:color w:val="auto"/>
                <w:kern w:val="2"/>
                <w:sz w:val="24"/>
                <w:szCs w:val="24"/>
                <w:lang w:eastAsia="zh-CN"/>
              </w:rPr>
            </w:pPr>
            <w:r>
              <w:rPr>
                <w:rFonts w:ascii="Times New Roman" w:hAnsi="Times New Roman" w:eastAsia="宋体" w:cs="Times New Roman"/>
                <w:color w:val="auto"/>
                <w:kern w:val="2"/>
                <w:sz w:val="24"/>
                <w:szCs w:val="24"/>
                <w:lang w:eastAsia="zh-CN"/>
              </w:rPr>
              <w:t>Приложение больших усилий на рекламу проекта, получение банковского кредита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4536" w:type="dxa"/>
            <w:vAlign w:val="center"/>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kern w:val="2"/>
                <w:sz w:val="24"/>
                <w:szCs w:val="24"/>
                <w:lang w:eastAsia="zh-CN"/>
              </w:rPr>
              <w:t>  Если в третьем месяце не будет клиентов, или если их будет менее 20-ти человек</w:t>
            </w:r>
          </w:p>
        </w:tc>
        <w:tc>
          <w:tcPr>
            <w:tcW w:w="4247" w:type="dxa"/>
            <w:vAlign w:val="center"/>
          </w:tcPr>
          <w:p>
            <w:pPr>
              <w:widowControl w:val="0"/>
              <w:spacing w:after="0" w:line="240" w:lineRule="auto"/>
              <w:jc w:val="center"/>
              <w:rPr>
                <w:rFonts w:ascii="Times New Roman" w:hAnsi="Times New Roman" w:eastAsia="宋体" w:cs="Times New Roman"/>
                <w:color w:val="auto"/>
                <w:kern w:val="2"/>
                <w:sz w:val="24"/>
                <w:szCs w:val="24"/>
                <w:lang w:eastAsia="zh-CN"/>
              </w:rPr>
            </w:pPr>
            <w:r>
              <w:rPr>
                <w:rFonts w:ascii="Times New Roman" w:hAnsi="Times New Roman" w:eastAsia="宋体" w:cs="Times New Roman"/>
                <w:color w:val="auto"/>
                <w:kern w:val="2"/>
                <w:sz w:val="24"/>
                <w:szCs w:val="24"/>
                <w:lang w:eastAsia="zh-CN"/>
              </w:rPr>
              <w:t>Приложение больших усилий на рекламу проекта, проведение маркетинговых исследований в университете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4536" w:type="dxa"/>
            <w:vAlign w:val="center"/>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kern w:val="2"/>
                <w:sz w:val="24"/>
                <w:szCs w:val="24"/>
                <w:lang w:eastAsia="zh-CN"/>
              </w:rPr>
              <w:t>  Если за все время реализации проекта не будет клиентов</w:t>
            </w:r>
          </w:p>
        </w:tc>
        <w:tc>
          <w:tcPr>
            <w:tcW w:w="4247" w:type="dxa"/>
            <w:vAlign w:val="center"/>
          </w:tcPr>
          <w:p>
            <w:pPr>
              <w:widowControl w:val="0"/>
              <w:spacing w:after="0" w:line="240" w:lineRule="auto"/>
              <w:jc w:val="center"/>
              <w:rPr>
                <w:rFonts w:ascii="Times New Roman" w:hAnsi="Times New Roman" w:cs="Times New Roman"/>
                <w:color w:val="auto"/>
                <w:sz w:val="24"/>
                <w:szCs w:val="24"/>
              </w:rPr>
            </w:pPr>
            <w:r>
              <w:rPr>
                <w:rFonts w:ascii="Times New Roman" w:hAnsi="Times New Roman" w:eastAsia="宋体" w:cs="Times New Roman"/>
                <w:color w:val="auto"/>
                <w:kern w:val="2"/>
                <w:sz w:val="24"/>
                <w:szCs w:val="24"/>
                <w:lang w:eastAsia="zh-CN"/>
              </w:rPr>
              <w:t> Приложение больших усилий на рекламу проекта, привлечение знаменитостей</w:t>
            </w:r>
          </w:p>
        </w:tc>
      </w:tr>
    </w:tbl>
    <w:p>
      <w:pPr>
        <w:rPr>
          <w:rFonts w:ascii="Times New Roman" w:hAnsi="Times New Roman" w:cs="Times New Roman"/>
          <w:b/>
          <w:color w:val="auto"/>
          <w:sz w:val="24"/>
          <w:szCs w:val="24"/>
        </w:rPr>
      </w:pPr>
    </w:p>
    <w:p>
      <w:pPr>
        <w:pStyle w:val="12"/>
        <w:spacing w:before="0" w:beforeAutospacing="0" w:after="0" w:afterAutospacing="0" w:line="360" w:lineRule="auto"/>
        <w:ind w:firstLine="708"/>
        <w:jc w:val="both"/>
        <w:textAlignment w:val="baseline"/>
        <w:rPr>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spacing w:after="0" w:line="360" w:lineRule="auto"/>
        <w:jc w:val="both"/>
        <w:rPr>
          <w:rFonts w:ascii="Times New Roman" w:hAnsi="Times New Roman" w:cs="Times New Roman"/>
          <w:color w:val="auto"/>
          <w:sz w:val="28"/>
          <w:szCs w:val="28"/>
        </w:rPr>
      </w:pPr>
    </w:p>
    <w:p>
      <w:pPr>
        <w:pStyle w:val="12"/>
        <w:spacing w:before="0" w:beforeAutospacing="0" w:after="0" w:afterAutospacing="0" w:line="360" w:lineRule="auto"/>
        <w:ind w:firstLine="708"/>
        <w:jc w:val="center"/>
        <w:textAlignment w:val="baseline"/>
        <w:rPr>
          <w:b/>
          <w:color w:val="auto"/>
          <w:sz w:val="28"/>
          <w:szCs w:val="28"/>
        </w:rPr>
      </w:pPr>
    </w:p>
    <w:p>
      <w:pPr>
        <w:pStyle w:val="12"/>
        <w:spacing w:before="0" w:beforeAutospacing="0" w:after="0" w:afterAutospacing="0" w:line="360" w:lineRule="auto"/>
        <w:ind w:firstLine="708"/>
        <w:jc w:val="center"/>
        <w:textAlignment w:val="baseline"/>
        <w:rPr>
          <w:b/>
          <w:color w:val="auto"/>
          <w:sz w:val="28"/>
          <w:szCs w:val="28"/>
        </w:rPr>
      </w:pPr>
    </w:p>
    <w:p>
      <w:pPr>
        <w:pStyle w:val="12"/>
        <w:spacing w:before="0" w:beforeAutospacing="0" w:after="0" w:afterAutospacing="0" w:line="360" w:lineRule="auto"/>
        <w:ind w:firstLine="708"/>
        <w:jc w:val="center"/>
        <w:textAlignment w:val="baseline"/>
        <w:rPr>
          <w:b/>
          <w:color w:val="auto"/>
          <w:sz w:val="28"/>
          <w:szCs w:val="28"/>
        </w:rPr>
      </w:pPr>
    </w:p>
    <w:p>
      <w:pPr>
        <w:pStyle w:val="12"/>
        <w:spacing w:before="0" w:beforeAutospacing="0" w:after="0" w:afterAutospacing="0" w:line="360" w:lineRule="auto"/>
        <w:ind w:firstLine="708"/>
        <w:jc w:val="center"/>
        <w:textAlignment w:val="baseline"/>
        <w:rPr>
          <w:b/>
          <w:color w:val="auto"/>
          <w:sz w:val="28"/>
          <w:szCs w:val="28"/>
        </w:rPr>
      </w:pPr>
    </w:p>
    <w:p>
      <w:pPr>
        <w:pStyle w:val="12"/>
        <w:spacing w:before="0" w:beforeAutospacing="0" w:after="0" w:afterAutospacing="0" w:line="360" w:lineRule="auto"/>
        <w:jc w:val="both"/>
        <w:textAlignment w:val="baseline"/>
        <w:rPr>
          <w:b/>
          <w:color w:val="auto"/>
          <w:sz w:val="28"/>
          <w:szCs w:val="28"/>
        </w:rPr>
      </w:pPr>
    </w:p>
    <w:p>
      <w:pPr>
        <w:pStyle w:val="12"/>
        <w:spacing w:before="0" w:beforeAutospacing="0" w:after="0" w:afterAutospacing="0" w:line="360" w:lineRule="auto"/>
        <w:ind w:firstLine="708"/>
        <w:jc w:val="center"/>
        <w:textAlignment w:val="baseline"/>
        <w:rPr>
          <w:b/>
          <w:color w:val="auto"/>
          <w:sz w:val="28"/>
          <w:szCs w:val="28"/>
        </w:rPr>
      </w:pPr>
      <w:r>
        <w:rPr>
          <w:b/>
          <w:color w:val="auto"/>
          <w:sz w:val="28"/>
          <w:szCs w:val="28"/>
        </w:rPr>
        <w:br w:type="page"/>
      </w:r>
    </w:p>
    <w:p>
      <w:pPr>
        <w:pStyle w:val="12"/>
        <w:spacing w:before="0" w:beforeAutospacing="0" w:after="0" w:afterAutospacing="0" w:line="360" w:lineRule="auto"/>
        <w:ind w:firstLine="708"/>
        <w:jc w:val="center"/>
        <w:textAlignment w:val="baseline"/>
        <w:rPr>
          <w:b/>
          <w:color w:val="auto"/>
          <w:sz w:val="28"/>
          <w:szCs w:val="28"/>
        </w:rPr>
      </w:pPr>
      <w:r>
        <w:rPr>
          <w:b/>
          <w:color w:val="auto"/>
          <w:sz w:val="28"/>
          <w:szCs w:val="28"/>
        </w:rPr>
        <w:t>Заключение</w:t>
      </w:r>
    </w:p>
    <w:p>
      <w:pPr>
        <w:pStyle w:val="12"/>
        <w:spacing w:before="0" w:beforeAutospacing="0" w:after="0" w:afterAutospacing="0" w:line="360" w:lineRule="auto"/>
        <w:ind w:firstLine="708"/>
        <w:jc w:val="both"/>
        <w:textAlignment w:val="baseline"/>
        <w:rPr>
          <w:color w:val="auto"/>
          <w:sz w:val="28"/>
          <w:szCs w:val="28"/>
        </w:rPr>
      </w:pP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нами было проведено исследование, направленное на исследование дистанционных ресурсов самообразования для школьников в Китае.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рамках первой главы настоящей работы была проанализирована сущность дистанционного образования в современном Китае. В частности, представлена история и современное состояние дистанционного образования в китайском обществе. Выяснено, что периодом зарождения и развития дистанционного образования в Китае является период начала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 конец 40-х годов. При этом в новой истории отмечается, что предпосылки появления дистанционной формы образования в Китае появились уже в конце </w:t>
      </w:r>
      <w:r>
        <w:rPr>
          <w:rFonts w:ascii="Times New Roman" w:hAnsi="Times New Roman" w:cs="Times New Roman"/>
          <w:color w:val="auto"/>
          <w:sz w:val="28"/>
          <w:szCs w:val="28"/>
          <w:lang w:val="en-US"/>
        </w:rPr>
        <w:t>XIX</w:t>
      </w:r>
      <w:r>
        <w:rPr>
          <w:rFonts w:ascii="Times New Roman" w:hAnsi="Times New Roman" w:cs="Times New Roman"/>
          <w:color w:val="auto"/>
          <w:sz w:val="28"/>
          <w:szCs w:val="28"/>
        </w:rPr>
        <w:t xml:space="preserve"> – начале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Особый вклад в развитие новой системы школьного образования в Китае внес Сай Юаньпэй в1902-м году, который создал и обосновал способ обучения через переписку в рамках развития народного образования. Начало </w:t>
      </w:r>
      <w:r>
        <w:rPr>
          <w:rFonts w:ascii="Times New Roman" w:hAnsi="Times New Roman" w:cs="Times New Roman"/>
          <w:color w:val="auto"/>
          <w:sz w:val="28"/>
          <w:szCs w:val="28"/>
          <w:lang w:val="en-US"/>
        </w:rPr>
        <w:t>XX</w:t>
      </w:r>
      <w:r>
        <w:rPr>
          <w:rFonts w:ascii="Times New Roman" w:hAnsi="Times New Roman" w:cs="Times New Roman"/>
          <w:color w:val="auto"/>
          <w:sz w:val="28"/>
          <w:szCs w:val="28"/>
        </w:rPr>
        <w:t xml:space="preserve"> века является переломным моментом в развитии дистанционного образования в Китае. Именно в это время в образовательной практике начали активно использоваться аудио визуальные методы обучения, соответствующие электроприборы. Сама дистанционная форма обучения в Китае начала внедряться и активно развиваться в начале 50-х – середине 60-х годов, до начала Культурной революции. Высшее образование с использованием радио- и телевизионных форм обучения, как одних из форм дистанционного образования на уровне высших учебных заведений второго поколения начало активно развиваться в начале 60-х годов. В это время в Китае на дистанционное образование были возложены следующие цели: ускорить развитие дистанционной формы обучения; создать открытую систему дистанционного обучения Китая. Сегодня китайское правительство намерено реализовать современный проект – создать сеть дистанционного образования с целью развития высшего образования. За счет дистанционной формы обучения обеспечивается непрерывность образования в течение всей жизни человека и общества.</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Анализируется методическая структура видео-лекции для школьников и студентов Китая. </w:t>
      </w:r>
      <w:r>
        <w:rPr>
          <w:rFonts w:ascii="Times New Roman" w:hAnsi="Times New Roman" w:cs="Times New Roman"/>
          <w:bCs/>
          <w:color w:val="auto"/>
          <w:sz w:val="28"/>
          <w:szCs w:val="28"/>
        </w:rPr>
        <w:t>Видео-лекции приобрели широкую популярность в связи с развитие информационных, Интернет-технологий, а также коммуникационных средств. Видео-лекции в рамках дистанционного обучения являются одним из основных источников получения теоретической и практической информации для школьников и студентов.</w:t>
      </w:r>
      <w:r>
        <w:rPr>
          <w:rFonts w:ascii="Times New Roman" w:hAnsi="Times New Roman" w:cs="Times New Roman"/>
          <w:bCs/>
          <w:color w:val="auto"/>
          <w:sz w:val="28"/>
          <w:szCs w:val="28"/>
        </w:rPr>
        <w:tab/>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Наиболее известными лекционными материалами, подготовленными в таком формате, являются те, которые готовятся Пекинским государственным университетом искусств, Пекинским техническим университетом, Хейлундзянским техническим институтом и другими высшими учебными заведениями. </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Все видео-лекции по своей сущности можно разделить на две разновидности. Первый вид – это лекция, проходящая в режиме реального времени «онлайн». Второй вид – видео-лекции, подготовленные и записанные преподавателем заранее.</w:t>
      </w:r>
    </w:p>
    <w:p>
      <w:pPr>
        <w:spacing w:after="0" w:line="36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Основными критериями оценки качества видео-лекций в рамках дистанционного образования, являются следующие: обучение, применимость, интерактивность. </w:t>
      </w:r>
      <w:r>
        <w:rPr>
          <w:rFonts w:ascii="Times New Roman" w:hAnsi="Times New Roman" w:cs="Times New Roman"/>
          <w:bCs/>
          <w:color w:val="auto"/>
          <w:sz w:val="28"/>
          <w:szCs w:val="28"/>
        </w:rPr>
        <w:tab/>
      </w:r>
      <w:r>
        <w:rPr>
          <w:rFonts w:ascii="Times New Roman" w:hAnsi="Times New Roman" w:cs="Times New Roman"/>
          <w:bCs/>
          <w:color w:val="auto"/>
          <w:sz w:val="28"/>
          <w:szCs w:val="28"/>
        </w:rPr>
        <w:t>Современные специалисты считают, что при проектировании сетевого курса необходимо ориентироваться на ряд принципов, среди которых: индивидуализация; координация; мультимедиа; динамичность; интерактивность; общий доступ. Основными элементами сайта, содержащего видео-лекции, должны быть: информационная зона, зона обучения, интерактивная зона: дискуссионная площадка, зона ресурсов, зона поддержки, показательная зона.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Анализируется сущность процесса и особенности изучения русского языка в Китае в дистанционном формате. Вообще, история преподавания русского языка в Китае насчитывает уже более 300 лет, и это несмотря на то, что ее массовое развитие состоялось лишь в конце 40-х годов </w:t>
      </w:r>
      <w:r>
        <w:rPr>
          <w:rFonts w:ascii="Times New Roman" w:hAnsi="Times New Roman" w:cs="Times New Roman"/>
          <w:bCs/>
          <w:color w:val="auto"/>
          <w:sz w:val="28"/>
          <w:szCs w:val="28"/>
          <w:lang w:val="en-US"/>
        </w:rPr>
        <w:t>XX</w:t>
      </w:r>
      <w:r>
        <w:rPr>
          <w:rFonts w:ascii="Times New Roman" w:hAnsi="Times New Roman" w:cs="Times New Roman"/>
          <w:bCs/>
          <w:color w:val="auto"/>
          <w:sz w:val="28"/>
          <w:szCs w:val="28"/>
        </w:rPr>
        <w:t xml:space="preserve"> века после образования Китайской народной республики. Китайская русистика имеет давние традиции и обладает новейшими научными разработками. В целом, историю преподавания русского языка в Китае можно разделить на следующие этапы: Первый этап – 1950-1960-е годы; Второй этап – с 1966 по 1970-е годы; </w:t>
      </w:r>
      <w:r>
        <w:rPr>
          <w:rFonts w:ascii="Times New Roman" w:hAnsi="Times New Roman" w:cs="Times New Roman"/>
          <w:color w:val="auto"/>
          <w:sz w:val="28"/>
          <w:szCs w:val="28"/>
        </w:rPr>
        <w:t xml:space="preserve">Третий этап – 1980-1990-е годы; Четвертый этап – </w:t>
      </w:r>
      <w:r>
        <w:rPr>
          <w:rFonts w:ascii="Times New Roman" w:hAnsi="Times New Roman" w:cs="Times New Roman"/>
          <w:color w:val="auto"/>
          <w:sz w:val="28"/>
          <w:szCs w:val="28"/>
          <w:lang w:val="en-US"/>
        </w:rPr>
        <w:t>XXI</w:t>
      </w:r>
      <w:r>
        <w:rPr>
          <w:rFonts w:ascii="Times New Roman" w:hAnsi="Times New Roman" w:cs="Times New Roman"/>
          <w:color w:val="auto"/>
          <w:sz w:val="28"/>
          <w:szCs w:val="28"/>
        </w:rPr>
        <w:t xml:space="preserve"> век. В последние годы в Китае в целях повышения образовательного уровня нации и популяризации высшего образования непрерывно увеличивается его масштаб с каждым годом. По всем специальностям, в том числе и по специальности «Русский язык и литература», растут объемы набора студентов. В настоящее время русский язык преподается более чем в 100 высших учебных заведениях страны, общее количество студентов-русистов, находящихся в стенах китайских заведениях, уже превышает 20 тысяч человек.</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рамках второй главы настоящего исследования представлены результаты исследования методических практик построения видео-лекций. В рамках цели, поставленной перед настоящей исследовательской работой, нами было проведено исследование, заключающееся в анализе методических практик построения видео-лекций, как дистанционного ресурса для самообразования школьников Китая. Материалом исследования послужили видео-лекции, предназначенные для самообразования школьников и студентов Китая.</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Для достижения поставленной цели и проверки выдвинутых гипотез использовались следующие методы: анализ контента открытых образовательных сайтов; анкетирование «Мотив к дистанционному самообразованию»;</w:t>
      </w:r>
      <w:r>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rPr>
        <w:t>методы статистического анализа; анализ актуальных научных статей и исследований.</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Разработанная нами анкета состоит из нескольких блоков, среди которых: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Блок: Личная информация;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Блок: Цель образования; </w:t>
      </w: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Блок: Уровень;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Блок: Способ изучения;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 xml:space="preserve"> Блок: Особенности просмотра видео-лекций и отношение к самообразованию. Всего в исследовании приняло участие 100 китайских учащихся. Опрос был проведен в режиме «онлайн» через Интернет. Каждый респондент ответил на все 23 вопроса, содержащиеся в разработанной анкете.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проведенного анкетирования было выяснено, что бльшинство опрошенных школьников начали изучать русский язык в личных целях или потому, что это является одним из требований их высшего учебного заведения; занимается изучением русского языка более трех лет. Практически половина опрошенных школьников владеет русским языком на среднем уровне, немного меньше участников планируют и уже готовы сдавать международный экзамен ТРКИ предположительно на второй уровень. Большинство опрошенных респондентов изучают русский язык с помощью книг, мобильных приложений. Менее востребованными формами подготовки сегодня являются репетиторство и домашние онлайн-курсы. Большинство опрошенных школьников ранее уже сталкивались с онлайн обучением и лишь 13 человек пользовались платными образовательными Интернет-ресурсами. Практически все участники анкетирования отметили, что онлайн-лекции нужны не только тем, кто не умеет учиться по книгам самостоятельно, по их мнению, любому человеку, изучающему русский язык, такие лекции будут полезны. Большая часть опрошенных респондентов указали, что эффективность онлайн-лекций определяется прежде всего уровнем квалификации педагога-лектора. Это является основополагающим факторов при выборе курса онлайн-лекций. Не менее важным является качество учебного материала, а также репутация педагога-лектора. Оптимальной продолжительностью видео-лекций в режиме «онлайн» для большинства участников является продолжительность от 30 до 45 минут. Четверть от общего числа опрошенных отметили, что онлайн-лекции являются важным источником саморазвития, еще четверть, что онлайн-лекции повышают их образовательный уровень.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по результатам проведенного исследования, можно сказать о том, что гипотезы, выдвинутые в начале работы, нашли свое подтверждение. Так, целью самообразования студентов является расширение кругозора, а также системное получение знаний для решения образовательных задач. Качество восприятия видео-лекции зависит от ее структуры, длительности, профессионализма преподавателя и социокультурного контекста.</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цель, поставленная перед началом исследования достигнута, все задачи решены. </w:t>
      </w: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ind w:firstLine="708"/>
        <w:jc w:val="both"/>
        <w:rPr>
          <w:rFonts w:ascii="Times New Roman" w:hAnsi="Times New Roman" w:cs="Times New Roman"/>
          <w:color w:val="auto"/>
          <w:sz w:val="28"/>
          <w:szCs w:val="28"/>
        </w:rPr>
      </w:pPr>
    </w:p>
    <w:p>
      <w:pPr>
        <w:spacing w:after="0" w:line="360" w:lineRule="auto"/>
        <w:rPr>
          <w:rFonts w:ascii="Times New Roman" w:hAnsi="Times New Roman" w:cs="Times New Roman"/>
          <w:b/>
          <w:color w:val="auto"/>
          <w:sz w:val="28"/>
          <w:szCs w:val="28"/>
        </w:rPr>
      </w:pPr>
    </w:p>
    <w:p>
      <w:pPr>
        <w:spacing w:after="0" w:line="360" w:lineRule="auto"/>
        <w:ind w:firstLine="708"/>
        <w:jc w:val="center"/>
        <w:rPr>
          <w:rFonts w:ascii="Times New Roman" w:hAnsi="Times New Roman" w:cs="Times New Roman"/>
          <w:b/>
          <w:color w:val="auto"/>
          <w:sz w:val="28"/>
          <w:szCs w:val="28"/>
        </w:rPr>
      </w:pPr>
    </w:p>
    <w:p>
      <w:pPr>
        <w:spacing w:after="0" w:line="360" w:lineRule="auto"/>
        <w:ind w:firstLine="708"/>
        <w:jc w:val="center"/>
        <w:rPr>
          <w:rFonts w:ascii="Times New Roman" w:hAnsi="Times New Roman" w:cs="Times New Roman"/>
          <w:b/>
          <w:color w:val="auto"/>
          <w:sz w:val="28"/>
          <w:szCs w:val="28"/>
        </w:rPr>
      </w:pPr>
    </w:p>
    <w:p>
      <w:pPr>
        <w:spacing w:after="0" w:line="36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Литература</w:t>
      </w:r>
    </w:p>
    <w:p>
      <w:pPr>
        <w:spacing w:after="0" w:line="360" w:lineRule="auto"/>
        <w:ind w:firstLine="708"/>
        <w:rPr>
          <w:rFonts w:ascii="Times New Roman" w:hAnsi="Times New Roman" w:cs="Times New Roman"/>
          <w:b/>
          <w:color w:val="auto"/>
          <w:sz w:val="28"/>
          <w:szCs w:val="28"/>
        </w:rPr>
      </w:pPr>
    </w:p>
    <w:p>
      <w:pPr>
        <w:spacing w:after="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Учебники: </w:t>
      </w:r>
    </w:p>
    <w:p>
      <w:pPr>
        <w:spacing w:after="0" w:line="360" w:lineRule="auto"/>
        <w:ind w:firstLine="708"/>
        <w:jc w:val="both"/>
        <w:rPr>
          <w:rFonts w:ascii="Times New Roman" w:hAnsi="Times New Roman" w:cs="Times New Roman"/>
          <w:b/>
          <w:color w:val="auto"/>
          <w:sz w:val="28"/>
          <w:szCs w:val="28"/>
        </w:rPr>
      </w:pPr>
      <w:r>
        <w:rPr>
          <w:rFonts w:ascii="Times New Roman" w:hAnsi="Times New Roman" w:cs="Times New Roman"/>
          <w:color w:val="auto"/>
          <w:sz w:val="28"/>
          <w:szCs w:val="28"/>
        </w:rPr>
        <w:t>1. Ахметова Д.З. Дистанционное обуче</w:t>
      </w:r>
      <w:r>
        <w:rPr>
          <w:rFonts w:ascii="Times New Roman" w:hAnsi="Times New Roman" w:cs="Times New Roman"/>
          <w:color w:val="auto"/>
          <w:sz w:val="28"/>
          <w:szCs w:val="28"/>
        </w:rPr>
        <w:softHyphen/>
      </w:r>
      <w:r>
        <w:rPr>
          <w:rFonts w:ascii="Times New Roman" w:hAnsi="Times New Roman" w:cs="Times New Roman"/>
          <w:color w:val="auto"/>
          <w:sz w:val="28"/>
          <w:szCs w:val="28"/>
        </w:rPr>
        <w:t>ние: от идеи до реализации. – Казань: По</w:t>
      </w:r>
      <w:r>
        <w:rPr>
          <w:rFonts w:ascii="Times New Roman" w:hAnsi="Times New Roman" w:cs="Times New Roman"/>
          <w:color w:val="auto"/>
          <w:sz w:val="28"/>
          <w:szCs w:val="28"/>
        </w:rPr>
        <w:softHyphen/>
      </w:r>
      <w:r>
        <w:rPr>
          <w:rFonts w:ascii="Times New Roman" w:hAnsi="Times New Roman" w:cs="Times New Roman"/>
          <w:color w:val="auto"/>
          <w:sz w:val="28"/>
          <w:szCs w:val="28"/>
        </w:rPr>
        <w:t>знание, 2009.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 Ахметова Д.З., Морозова И.Г., Хорошавина А.Г., Зайнуллин А.Ф. Уникальный опыт переподготовки преподавателей за</w:t>
      </w:r>
      <w:r>
        <w:rPr>
          <w:rFonts w:ascii="Times New Roman" w:hAnsi="Times New Roman" w:cs="Times New Roman"/>
          <w:color w:val="auto"/>
          <w:sz w:val="28"/>
          <w:szCs w:val="28"/>
        </w:rPr>
        <w:softHyphen/>
      </w:r>
      <w:r>
        <w:rPr>
          <w:rFonts w:ascii="Times New Roman" w:hAnsi="Times New Roman" w:cs="Times New Roman"/>
          <w:color w:val="auto"/>
          <w:sz w:val="28"/>
          <w:szCs w:val="28"/>
        </w:rPr>
        <w:t xml:space="preserve"> рубежных стран по русскому языку с ис</w:t>
      </w:r>
      <w:r>
        <w:rPr>
          <w:rFonts w:ascii="Times New Roman" w:hAnsi="Times New Roman" w:cs="Times New Roman"/>
          <w:color w:val="auto"/>
          <w:sz w:val="28"/>
          <w:szCs w:val="28"/>
        </w:rPr>
        <w:softHyphen/>
      </w:r>
      <w:r>
        <w:rPr>
          <w:rFonts w:ascii="Times New Roman" w:hAnsi="Times New Roman" w:cs="Times New Roman"/>
          <w:color w:val="auto"/>
          <w:sz w:val="28"/>
          <w:szCs w:val="28"/>
        </w:rPr>
        <w:t>пользованием интегрированной системы дистанционного обучения «Moodle» и «OpenMeetings»: методические рекоменда</w:t>
      </w:r>
      <w:r>
        <w:rPr>
          <w:rFonts w:ascii="Times New Roman" w:hAnsi="Times New Roman" w:cs="Times New Roman"/>
          <w:color w:val="auto"/>
          <w:sz w:val="28"/>
          <w:szCs w:val="28"/>
        </w:rPr>
        <w:softHyphen/>
      </w:r>
      <w:r>
        <w:rPr>
          <w:rFonts w:ascii="Times New Roman" w:hAnsi="Times New Roman" w:cs="Times New Roman"/>
          <w:color w:val="auto"/>
          <w:sz w:val="28"/>
          <w:szCs w:val="28"/>
        </w:rPr>
        <w:t>ции. – Казань: Изд-во «Познание» Институ</w:t>
      </w:r>
      <w:r>
        <w:rPr>
          <w:rFonts w:ascii="Times New Roman" w:hAnsi="Times New Roman" w:cs="Times New Roman"/>
          <w:color w:val="auto"/>
          <w:sz w:val="28"/>
          <w:szCs w:val="28"/>
        </w:rPr>
        <w:softHyphen/>
      </w:r>
      <w:r>
        <w:rPr>
          <w:rFonts w:ascii="Times New Roman" w:hAnsi="Times New Roman" w:cs="Times New Roman"/>
          <w:color w:val="auto"/>
          <w:sz w:val="28"/>
          <w:szCs w:val="28"/>
        </w:rPr>
        <w:t>та экономики, управления и права, 2012.</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 Машкина О.А. Профессиональное образование в КНР: учебное пособие. – М.: МАКС Пресс, 2004. – 93 с.</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 Олейникова О.Н. Реформирование профессионального образования за рубежом. – М.: Центр изучения проблем профессионального образования, 2003. – 152 с.</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 Пассов Е.И. Термины и система методики, или как мы говорим и пишем. СПб., 2009. – С. 50.</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6. Харламов И.Ф. Педагогика. – Минск: Высш. шк., 2004. – 272 с.</w:t>
      </w:r>
    </w:p>
    <w:p>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Диссертации, монографии, научные статьи:</w:t>
      </w:r>
    </w:p>
    <w:p>
      <w:pPr>
        <w:spacing w:after="0" w:line="360" w:lineRule="auto"/>
        <w:ind w:firstLine="708"/>
        <w:jc w:val="both"/>
        <w:rPr>
          <w:rFonts w:ascii="Times New Roman" w:hAnsi="Times New Roman" w:cs="Times New Roman"/>
          <w:b/>
          <w:color w:val="auto"/>
          <w:sz w:val="28"/>
          <w:szCs w:val="28"/>
        </w:rPr>
      </w:pPr>
      <w:r>
        <w:rPr>
          <w:rFonts w:ascii="Times New Roman" w:hAnsi="Times New Roman" w:cs="Times New Roman"/>
          <w:color w:val="auto"/>
          <w:sz w:val="28"/>
          <w:szCs w:val="28"/>
        </w:rPr>
        <w:t>7. Бовтенко М.А. Структура и содержа</w:t>
      </w:r>
      <w:r>
        <w:rPr>
          <w:rFonts w:ascii="Times New Roman" w:hAnsi="Times New Roman" w:cs="Times New Roman"/>
          <w:color w:val="auto"/>
          <w:sz w:val="28"/>
          <w:szCs w:val="28"/>
        </w:rPr>
        <w:softHyphen/>
      </w:r>
      <w:r>
        <w:rPr>
          <w:rFonts w:ascii="Times New Roman" w:hAnsi="Times New Roman" w:cs="Times New Roman"/>
          <w:color w:val="auto"/>
          <w:sz w:val="28"/>
          <w:szCs w:val="28"/>
        </w:rPr>
        <w:t>ние информационно-коммуникационной компетенции преподавателя русского языка как иностранного: автореф. дис. … д.п.н. – М., 2006.</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8. Богомолов А.Н. Научно-методическая разработка виртуальной языковой среды дистанционного обучения иностранному (русскому) языку: автореф. дис. … д.п.н. – М., 2008.</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9. Ваграменко Я.А. Информационное пространство для деятельности педагога // Педагогическая информатика. – 2003. - № 3. – С. 77-85.</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10. Валеева Р.С. Академическая мобильность как основной фактор развития межкультурной коммуникативной компетенции студентов и преподавателей в Китае и России // Вестник Казанского технологического университета. – 2013. - № 16. – С. 78-81.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11. Великосельский О.А. Научно-методическая разработка виртуальной языковой среды дистанционного обучения иностран</w:t>
      </w:r>
      <w:r>
        <w:rPr>
          <w:rFonts w:ascii="Times New Roman" w:hAnsi="Times New Roman" w:cs="Times New Roman"/>
          <w:color w:val="auto"/>
          <w:sz w:val="28"/>
          <w:szCs w:val="28"/>
        </w:rPr>
        <w:softHyphen/>
      </w:r>
      <w:r>
        <w:rPr>
          <w:rFonts w:ascii="Times New Roman" w:hAnsi="Times New Roman" w:cs="Times New Roman"/>
          <w:color w:val="auto"/>
          <w:sz w:val="28"/>
          <w:szCs w:val="28"/>
        </w:rPr>
        <w:t xml:space="preserve">ному (русскому) языку: автореф. дис. … к.п.н. – СПб, 2004.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12. Гриневич Е.А. Дистанционное обучение: технология, форма или метод // Высшая школа. – 2008. – № 2. – С. 41–44.</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13. Гриневич Е.А. Дистанционное профессионально ориентированное обучение как средство повышения эффективности подготовки студентов экономических специальностей в области компьютерных информационных технологий: дис. … канд. пед. наук: 13.00.02. Белорус. гос. пед. ун-т им. М. Танка. – Минск, 2014. – 166 с.</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14. Зубкова Г.И., Тарасова Н.М. Тенденции развития профессионального образования в Китае // Вестник Казанского технического университета. – 2014. – С. 241-242.</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Ли Ю. Особенности организации дистанционного образования в Китае // Педагогические науки. – 2012. - № 3. – С. 56-57.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16. Лишманова Н.А., Пимичева М.А. Дистанционное обучение и его роль в современном мире // Научно-методический электронный журнал «Концепт». – 2016. – Т. 11. – С. 2216–2220.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17. Ло С. Методика обучения русскому языку в Китае: история и перспективы // Научно-педагогическое обозрение. – 2015. – С. 34-37.</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18. Ляховицкий М.В. Методика преподавания иностранных языков. – М., 1981. – С. 15.</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19. Майорова Н.В. Инновационные формы высшего образования в современном Китае // Вестник МГТУ. – 2008. – Т.11. - № 1. – С. 191-194.</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20. Морозова И.Г. Актуальные проблемы дистанционного обучения иностранных студентов // Педагогическое образование и наука. – 2014. - № 1. – С. 75-79.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 Московкин Л.В. О значимости исследований по истории методики [C]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 изд-во иностр. языков, 2011. – Т. 3. – С. 538-541.</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22. 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23. Цзян Ц. Тенденции развития общего образования в Китае и России в условиях современных реформ: автореферат дис. … канд. пед. наук. – М., 2007. – С. 34.</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 Цзянь С. Основные тенденции модернизации систем профессионального образования в Китае и России: автореф. канд. пед. наук. Казань, 2009. – 24 с.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25. Ше Ю. Частное высшее образование в Китае: эволюция, особенности и проблемы // Университетское управление. – 2004. - № 3 (31). – С. 77-80.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26. Щукин А.Н. Методы обучения в истории преподавания русскому языку как иностранного (теория и практика)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образовательное изд-во иностранных языков, 2011. – Т. 3. – С. 280-287.</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27. An T. The impact of cultural and traditional difference on education technology // E-educ Res. – 2007. - № 2. – P.1-5.</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28. Ashok G., Wei L. Growth and Development of Distance Education in India and China: A Study on Policy Perspectives. – 2015. - № 4. – Vol. 7.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29. Li C., Huina C., Nan W. Distance education in China: the current state of e‐learning // Campus-Wide Information Systems. – 2009. – Vol. 26. – P. 82-89.</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30. Ren G. Analysis of the difference of education between China and the West // Educ Manage. – 2007. - № 9. – P. 1–4.</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31. Ruiz J.G., Mintzer M.J., Leipzig R.M. The impact of e-learning in medical education // Acad Med. – 2006. - № 81 (3). – P. 207-212.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32. Sai D, Han X. The present situation and prospect of distance education in China // Distance Education in China. – 2002. - № 10. – P. 1-4.</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33. Qing C. Needs for and utilization of OER in distance education: a Chinese survey // Educational Media International. – 2013. – Vol. 50. – P. 77-92. </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34. Wei H. On the present situation and countermeasure of university online education in China [dissertation] Dalian Province: Dalian University of Technology; 2005.</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35. Wong G., Greenhalgh T., Pawson R. Internet-based medical education: a realist review of what works, for whom and in what circumstances // BMC Med Educ. – 2010. – P. 10-12.</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36. Xiaobin L. Distance Education in China: Connecting Millions for Knowledge // International Journal of Information and Communication Technology Education. – 2013. – 9 (2). – P. 12-23.</w:t>
      </w:r>
    </w:p>
    <w:p>
      <w:pPr>
        <w:spacing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37. Гуань Дя, Ли Читао. Китайское онлайн-образование: текущая ситуация развития, тенденция и опыт. – 2014 (管佳，李奇涛. 中国在线教育发展现状、趋势及经验借鉴. </w:t>
      </w:r>
      <w:r>
        <w:rPr>
          <w:rFonts w:ascii="Times New Roman" w:hAnsi="Times New Roman" w:eastAsia="宋体" w:cs="Times New Roman"/>
          <w:color w:val="auto"/>
          <w:sz w:val="28"/>
          <w:szCs w:val="28"/>
          <w:lang w:val="en-US"/>
        </w:rPr>
        <w:t>中国电化教育</w:t>
      </w:r>
      <w:r>
        <w:rPr>
          <w:rFonts w:ascii="Times New Roman" w:hAnsi="Times New Roman" w:eastAsia="宋体" w:cs="Times New Roman"/>
          <w:color w:val="auto"/>
          <w:sz w:val="28"/>
          <w:szCs w:val="28"/>
        </w:rPr>
        <w:t>. 2014)</w:t>
      </w:r>
    </w:p>
    <w:p>
      <w:pPr>
        <w:spacing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38. Дин Синфу. 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color w:val="auto"/>
          <w:sz w:val="28"/>
          <w:szCs w:val="28"/>
        </w:rPr>
        <w:t>——</w:t>
      </w:r>
      <w:r>
        <w:rPr>
          <w:rFonts w:ascii="Times New Roman" w:hAnsi="Times New Roman" w:eastAsia="宋体" w:cs="Times New Roman"/>
          <w:color w:val="auto"/>
          <w:sz w:val="28"/>
          <w:szCs w:val="28"/>
        </w:rPr>
        <w:t>中国远程教育的历史发展和分期（1）. 现代远距离教育</w:t>
      </w:r>
      <w:r>
        <w:rPr>
          <w:rFonts w:ascii="Times New Roman" w:hAnsi="Times New Roman" w:eastAsia="Times New Roman" w:cs="Times New Roman"/>
          <w:color w:val="auto"/>
          <w:sz w:val="28"/>
          <w:szCs w:val="28"/>
        </w:rPr>
        <w:t xml:space="preserve"> </w:t>
      </w:r>
      <w:r>
        <w:rPr>
          <w:rFonts w:ascii="Times New Roman" w:hAnsi="Times New Roman" w:eastAsia="宋体" w:cs="Times New Roman"/>
          <w:color w:val="auto"/>
          <w:sz w:val="28"/>
          <w:szCs w:val="28"/>
        </w:rPr>
        <w:t>特约专稿. 2001(01)).</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39. Дин Синфу. Реализуется современное дистанционное образование под организацией нашей страны – этапы развития дистанционного образования в Китае // Современное дистанционное образование. – 2001. - № 03 (丁兴富. 我国组织实施跨世纪的现代远程教育工程</w:t>
      </w:r>
      <w:r>
        <w:rPr>
          <w:rFonts w:ascii="Times New Roman" w:hAnsi="Times New Roman" w:eastAsia="Times New Roman" w:cs="Times New Roman"/>
          <w:color w:val="auto"/>
          <w:sz w:val="28"/>
          <w:szCs w:val="28"/>
        </w:rPr>
        <w:t>——</w:t>
      </w:r>
      <w:r>
        <w:rPr>
          <w:rFonts w:ascii="Times New Roman" w:hAnsi="Times New Roman" w:eastAsia="宋体" w:cs="Times New Roman"/>
          <w:color w:val="auto"/>
          <w:sz w:val="28"/>
          <w:szCs w:val="28"/>
        </w:rPr>
        <w:t>中国远程教育的历史发展和分期(3) . 现代远距离教育</w:t>
      </w:r>
      <w:r>
        <w:rPr>
          <w:rFonts w:ascii="Times New Roman" w:hAnsi="Times New Roman" w:eastAsia="Times New Roman" w:cs="Times New Roman"/>
          <w:color w:val="auto"/>
          <w:sz w:val="28"/>
          <w:szCs w:val="28"/>
        </w:rPr>
        <w:t xml:space="preserve"> </w:t>
      </w:r>
      <w:r>
        <w:rPr>
          <w:rFonts w:ascii="Times New Roman" w:hAnsi="Times New Roman" w:eastAsia="宋体" w:cs="Times New Roman"/>
          <w:color w:val="auto"/>
          <w:sz w:val="28"/>
          <w:szCs w:val="28"/>
        </w:rPr>
        <w:t>特约专稿. 2001(03)).</w:t>
      </w:r>
    </w:p>
    <w:p>
      <w:pPr>
        <w:spacing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40. Жон Чэн. Как привлечь внимание учащихся на уроке. – 2014 (容诚. 怎样在课堂上吸引学生的注意力. 2014). </w:t>
      </w:r>
    </w:p>
    <w:p>
      <w:pPr>
        <w:spacing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41. Ли Ин, Ся Гуйсун, Чжан Шаоган. Анализ случая: факторы влияния расходов по открытому дистанционному образованию учащихся // Практическое исследование. – 2008. - № 05 (李莹, 夏桂松, 张少刚. 案例分析: 远程开放教育学习者学习费用支出的影响因素. 实践探索. 2008(05)).</w:t>
      </w:r>
    </w:p>
    <w:p>
      <w:pPr>
        <w:spacing w:after="0" w:line="360" w:lineRule="auto"/>
        <w:ind w:firstLine="708"/>
        <w:rPr>
          <w:rFonts w:ascii="Times New Roman" w:hAnsi="Times New Roman" w:cs="Times New Roman"/>
          <w:b/>
          <w:color w:val="auto"/>
          <w:sz w:val="28"/>
          <w:szCs w:val="28"/>
        </w:rPr>
      </w:pPr>
      <w:r>
        <w:rPr>
          <w:rFonts w:ascii="Times New Roman" w:hAnsi="Times New Roman" w:cs="Times New Roman"/>
          <w:b/>
          <w:color w:val="auto"/>
          <w:sz w:val="28"/>
          <w:szCs w:val="28"/>
        </w:rPr>
        <w:t>Интернет-источники: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42. Образование и обучение в Китае как результат культурной революции. – URL: </w:t>
      </w:r>
      <w:r>
        <w:rPr>
          <w:color w:val="auto"/>
        </w:rPr>
        <w:fldChar w:fldCharType="begin"/>
      </w:r>
      <w:r>
        <w:rPr>
          <w:color w:val="auto"/>
        </w:rPr>
        <w:instrText xml:space="preserve"> HYPERLINK "http://emigrant.guru/kak/obrazovanie-i-obuchenie-v-kitae-kak-rezultat-kulturnoy.html" </w:instrText>
      </w:r>
      <w:r>
        <w:rPr>
          <w:color w:val="auto"/>
        </w:rPr>
        <w:fldChar w:fldCharType="separate"/>
      </w:r>
      <w:r>
        <w:rPr>
          <w:rStyle w:val="17"/>
          <w:rFonts w:ascii="Times New Roman" w:hAnsi="Times New Roman" w:eastAsia="宋体" w:cs="Times New Roman"/>
          <w:color w:val="auto"/>
          <w:sz w:val="28"/>
          <w:szCs w:val="28"/>
        </w:rPr>
        <w:t>http://emigrant.guru/kak/obrazovanie-i-obuchenie-v-kitae-kak-rezultat-kulturnoy.html</w:t>
      </w:r>
      <w:r>
        <w:rPr>
          <w:rStyle w:val="17"/>
          <w:rFonts w:ascii="Times New Roman" w:hAnsi="Times New Roman" w:eastAsia="宋体" w:cs="Times New Roman"/>
          <w:color w:val="auto"/>
          <w:sz w:val="28"/>
          <w:szCs w:val="28"/>
        </w:rPr>
        <w:fldChar w:fldCharType="end"/>
      </w:r>
      <w:r>
        <w:rPr>
          <w:rFonts w:ascii="Times New Roman" w:hAnsi="Times New Roman" w:eastAsia="宋体" w:cs="Times New Roman"/>
          <w:color w:val="auto"/>
          <w:sz w:val="28"/>
          <w:szCs w:val="28"/>
        </w:rPr>
        <w:t xml:space="preserve"> (дата обращения 08.06.2017).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43. Система образования в Китае: описание и развитие // URL: </w:t>
      </w:r>
      <w:r>
        <w:rPr>
          <w:color w:val="auto"/>
        </w:rPr>
        <w:fldChar w:fldCharType="begin"/>
      </w:r>
      <w:r>
        <w:rPr>
          <w:color w:val="auto"/>
        </w:rPr>
        <w:instrText xml:space="preserve"> HYPERLINK "http://fb.ru/article/249932/sistema-obrazovaniya-v-kitae-opisanie-razvitie" </w:instrText>
      </w:r>
      <w:r>
        <w:rPr>
          <w:color w:val="auto"/>
        </w:rPr>
        <w:fldChar w:fldCharType="separate"/>
      </w:r>
      <w:r>
        <w:rPr>
          <w:rStyle w:val="17"/>
          <w:rFonts w:ascii="Times New Roman" w:hAnsi="Times New Roman" w:eastAsia="宋体" w:cs="Times New Roman"/>
          <w:color w:val="auto"/>
          <w:sz w:val="28"/>
          <w:szCs w:val="28"/>
        </w:rPr>
        <w:t>http://fb.ru/article/249932/sistema-obrazovaniya-v-kitae-opisanie-razvitie</w:t>
      </w:r>
      <w:r>
        <w:rPr>
          <w:rStyle w:val="17"/>
          <w:rFonts w:ascii="Times New Roman" w:hAnsi="Times New Roman" w:eastAsia="宋体" w:cs="Times New Roman"/>
          <w:color w:val="auto"/>
          <w:sz w:val="28"/>
          <w:szCs w:val="28"/>
        </w:rPr>
        <w:fldChar w:fldCharType="end"/>
      </w:r>
      <w:r>
        <w:rPr>
          <w:rFonts w:ascii="Times New Roman" w:hAnsi="Times New Roman" w:eastAsia="宋体" w:cs="Times New Roman"/>
          <w:color w:val="auto"/>
          <w:sz w:val="28"/>
          <w:szCs w:val="28"/>
        </w:rPr>
        <w:t xml:space="preserve"> (дата обращения 08.06.2017).</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44. Школьное образование в Китае. – URL: </w:t>
      </w:r>
      <w:r>
        <w:rPr>
          <w:color w:val="auto"/>
        </w:rPr>
        <w:fldChar w:fldCharType="begin"/>
      </w:r>
      <w:r>
        <w:rPr>
          <w:color w:val="auto"/>
        </w:rPr>
        <w:instrText xml:space="preserve"> HYPERLINK "http://global-edu.ru/foreign-education/school-education-in-china/" </w:instrText>
      </w:r>
      <w:r>
        <w:rPr>
          <w:color w:val="auto"/>
        </w:rPr>
        <w:fldChar w:fldCharType="separate"/>
      </w:r>
      <w:r>
        <w:rPr>
          <w:rStyle w:val="17"/>
          <w:rFonts w:ascii="Times New Roman" w:hAnsi="Times New Roman" w:eastAsia="宋体" w:cs="Times New Roman"/>
          <w:color w:val="auto"/>
          <w:sz w:val="28"/>
          <w:szCs w:val="28"/>
        </w:rPr>
        <w:t>http://global-edu.ru/foreign-education/school-education-in-china/</w:t>
      </w:r>
      <w:r>
        <w:rPr>
          <w:rStyle w:val="17"/>
          <w:rFonts w:ascii="Times New Roman" w:hAnsi="Times New Roman" w:eastAsia="宋体" w:cs="Times New Roman"/>
          <w:color w:val="auto"/>
          <w:sz w:val="28"/>
          <w:szCs w:val="28"/>
        </w:rPr>
        <w:fldChar w:fldCharType="end"/>
      </w:r>
      <w:r>
        <w:rPr>
          <w:rFonts w:ascii="Times New Roman" w:hAnsi="Times New Roman" w:eastAsia="宋体" w:cs="Times New Roman"/>
          <w:color w:val="auto"/>
          <w:sz w:val="28"/>
          <w:szCs w:val="28"/>
        </w:rPr>
        <w:t xml:space="preserve"> (дата обращения 08.06.2017).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45. Xin D., Jian N., Yanhui H. Research on distance education development in China // Educational Technology in China. – 2010. – URL: </w:t>
      </w:r>
      <w:r>
        <w:rPr>
          <w:color w:val="auto"/>
        </w:rPr>
        <w:fldChar w:fldCharType="begin"/>
      </w:r>
      <w:r>
        <w:rPr>
          <w:color w:val="auto"/>
        </w:rPr>
        <w:instrText xml:space="preserve"> HYPERLINK "http://onlinelibrary.wiley.com/doi/10.1111/j.1467-8535.2010.01093.x/abstract" </w:instrText>
      </w:r>
      <w:r>
        <w:rPr>
          <w:color w:val="auto"/>
        </w:rPr>
        <w:fldChar w:fldCharType="separate"/>
      </w:r>
      <w:r>
        <w:rPr>
          <w:rStyle w:val="17"/>
          <w:rFonts w:ascii="Times New Roman" w:hAnsi="Times New Roman" w:cs="Times New Roman"/>
          <w:color w:val="auto"/>
          <w:sz w:val="28"/>
          <w:szCs w:val="28"/>
          <w:lang w:val="en-US"/>
        </w:rPr>
        <w:t>http://onlinelibrary.wiley.com/doi/10.1111/j.1467-8535.2010.01093.x/abstract</w:t>
      </w:r>
      <w:r>
        <w:rPr>
          <w:rStyle w:val="17"/>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дата</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обращения</w:t>
      </w:r>
      <w:r>
        <w:rPr>
          <w:rFonts w:ascii="Times New Roman" w:hAnsi="Times New Roman" w:cs="Times New Roman"/>
          <w:color w:val="auto"/>
          <w:sz w:val="28"/>
          <w:szCs w:val="28"/>
          <w:lang w:val="en-US"/>
        </w:rPr>
        <w:t xml:space="preserve"> 8.12.2017). </w:t>
      </w:r>
    </w:p>
    <w:p>
      <w:pPr>
        <w:spacing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46. Find Distance Learning Programmes in China. – URL: </w:t>
      </w:r>
      <w:r>
        <w:rPr>
          <w:color w:val="auto"/>
        </w:rPr>
        <w:fldChar w:fldCharType="begin"/>
      </w:r>
      <w:r>
        <w:rPr>
          <w:color w:val="auto"/>
        </w:rPr>
        <w:instrText xml:space="preserve"> HYPERLINK "http://www.distancelearningportal.com/countries/105/china.html" </w:instrText>
      </w:r>
      <w:r>
        <w:rPr>
          <w:color w:val="auto"/>
        </w:rPr>
        <w:fldChar w:fldCharType="separate"/>
      </w:r>
      <w:r>
        <w:rPr>
          <w:rStyle w:val="17"/>
          <w:rFonts w:ascii="Times New Roman" w:hAnsi="Times New Roman" w:eastAsia="宋体" w:cs="Times New Roman"/>
          <w:color w:val="auto"/>
          <w:sz w:val="28"/>
          <w:szCs w:val="28"/>
          <w:lang w:val="en-US"/>
        </w:rPr>
        <w:t>http://www.distancelearningportal.com/countries/105/china.html</w:t>
      </w:r>
      <w:r>
        <w:rPr>
          <w:rStyle w:val="17"/>
          <w:rFonts w:ascii="Times New Roman" w:hAnsi="Times New Roman" w:eastAsia="宋体" w:cs="Times New Roman"/>
          <w:color w:val="auto"/>
          <w:sz w:val="28"/>
          <w:szCs w:val="28"/>
          <w:lang w:val="en-US"/>
        </w:rPr>
        <w:fldChar w:fldCharType="end"/>
      </w:r>
      <w:r>
        <w:rPr>
          <w:rFonts w:ascii="Times New Roman" w:hAnsi="Times New Roman" w:eastAsia="宋体" w:cs="Times New Roman"/>
          <w:color w:val="auto"/>
          <w:sz w:val="28"/>
          <w:szCs w:val="28"/>
          <w:lang w:val="en-US"/>
        </w:rPr>
        <w:t xml:space="preserve"> (</w:t>
      </w:r>
      <w:r>
        <w:rPr>
          <w:rFonts w:ascii="Times New Roman" w:hAnsi="Times New Roman" w:eastAsia="宋体" w:cs="Times New Roman"/>
          <w:color w:val="auto"/>
          <w:sz w:val="28"/>
          <w:szCs w:val="28"/>
        </w:rPr>
        <w:t>дата</w:t>
      </w:r>
      <w:r>
        <w:rPr>
          <w:rFonts w:ascii="Times New Roman" w:hAnsi="Times New Roman" w:eastAsia="宋体" w:cs="Times New Roman"/>
          <w:color w:val="auto"/>
          <w:sz w:val="28"/>
          <w:szCs w:val="28"/>
          <w:lang w:val="en-US"/>
        </w:rPr>
        <w:t xml:space="preserve"> </w:t>
      </w:r>
      <w:r>
        <w:rPr>
          <w:rFonts w:ascii="Times New Roman" w:hAnsi="Times New Roman" w:eastAsia="宋体" w:cs="Times New Roman"/>
          <w:color w:val="auto"/>
          <w:sz w:val="28"/>
          <w:szCs w:val="28"/>
        </w:rPr>
        <w:t>обращения</w:t>
      </w:r>
      <w:r>
        <w:rPr>
          <w:rFonts w:ascii="Times New Roman" w:hAnsi="Times New Roman" w:eastAsia="宋体" w:cs="Times New Roman"/>
          <w:color w:val="auto"/>
          <w:sz w:val="28"/>
          <w:szCs w:val="28"/>
          <w:lang w:val="en-US"/>
        </w:rPr>
        <w:t xml:space="preserve"> 08.06.2017).</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47. Distance Education in China. – URL: </w:t>
      </w:r>
      <w:r>
        <w:rPr>
          <w:color w:val="auto"/>
        </w:rPr>
        <w:fldChar w:fldCharType="begin"/>
      </w:r>
      <w:r>
        <w:rPr>
          <w:color w:val="auto"/>
        </w:rPr>
        <w:instrText xml:space="preserve"> HYPERLINK "http://en.ouchn.edu.cn/index.php/research/journal-of-distance-education-in-china" </w:instrText>
      </w:r>
      <w:r>
        <w:rPr>
          <w:color w:val="auto"/>
        </w:rPr>
        <w:fldChar w:fldCharType="separate"/>
      </w:r>
      <w:r>
        <w:rPr>
          <w:rStyle w:val="17"/>
          <w:rFonts w:ascii="Times New Roman" w:hAnsi="Times New Roman" w:eastAsia="宋体" w:cs="Times New Roman"/>
          <w:color w:val="auto"/>
          <w:sz w:val="28"/>
          <w:szCs w:val="28"/>
          <w:lang w:val="en-US"/>
        </w:rPr>
        <w:t>http://en.ouchn.edu.cn/index.php/research/journal-of-distance-education-in-china</w:t>
      </w:r>
      <w:r>
        <w:rPr>
          <w:rStyle w:val="17"/>
          <w:rFonts w:ascii="Times New Roman" w:hAnsi="Times New Roman" w:eastAsia="宋体" w:cs="Times New Roman"/>
          <w:color w:val="auto"/>
          <w:sz w:val="28"/>
          <w:szCs w:val="28"/>
          <w:lang w:val="en-US"/>
        </w:rPr>
        <w:fldChar w:fldCharType="end"/>
      </w:r>
      <w:r>
        <w:rPr>
          <w:rFonts w:ascii="Times New Roman" w:hAnsi="Times New Roman" w:eastAsia="宋体" w:cs="Times New Roman"/>
          <w:color w:val="auto"/>
          <w:sz w:val="28"/>
          <w:szCs w:val="28"/>
          <w:lang w:val="en-US"/>
        </w:rPr>
        <w:t xml:space="preserve"> (дата обращения 08.06.2017). </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cs="Times New Roman"/>
          <w:color w:val="auto"/>
          <w:sz w:val="28"/>
          <w:szCs w:val="28"/>
          <w:lang w:val="en-US"/>
        </w:rPr>
        <w:t xml:space="preserve">48. Jili W. Distance Education in the Statistical Training in China. – URL: </w:t>
      </w:r>
      <w:r>
        <w:rPr>
          <w:color w:val="auto"/>
        </w:rPr>
        <w:fldChar w:fldCharType="begin"/>
      </w:r>
      <w:r>
        <w:rPr>
          <w:color w:val="auto"/>
        </w:rPr>
        <w:instrText xml:space="preserve"> HYPERLINK "https://www.stat.fi/isi99/proceedings/arkisto/varasto/wang0010.pdf" </w:instrText>
      </w:r>
      <w:r>
        <w:rPr>
          <w:color w:val="auto"/>
        </w:rPr>
        <w:fldChar w:fldCharType="separate"/>
      </w:r>
      <w:r>
        <w:rPr>
          <w:rStyle w:val="17"/>
          <w:rFonts w:ascii="Times New Roman" w:hAnsi="Times New Roman" w:cs="Times New Roman"/>
          <w:color w:val="auto"/>
          <w:sz w:val="28"/>
          <w:szCs w:val="28"/>
          <w:lang w:val="en-US"/>
        </w:rPr>
        <w:t>https://www.stat.fi/isi99/proceedings/arkisto/varasto/wang0010.pdf</w:t>
      </w:r>
      <w:r>
        <w:rPr>
          <w:rStyle w:val="17"/>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дата</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обращения</w:t>
      </w:r>
      <w:r>
        <w:rPr>
          <w:rFonts w:ascii="Times New Roman" w:hAnsi="Times New Roman" w:cs="Times New Roman"/>
          <w:color w:val="auto"/>
          <w:sz w:val="28"/>
          <w:szCs w:val="28"/>
          <w:lang w:val="en-US"/>
        </w:rPr>
        <w:t xml:space="preserve"> 5.12.2017). </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49. The Prosperous Distance Education in China// URL: </w:t>
      </w:r>
      <w:r>
        <w:rPr>
          <w:color w:val="auto"/>
        </w:rPr>
        <w:fldChar w:fldCharType="begin"/>
      </w:r>
      <w:r>
        <w:rPr>
          <w:color w:val="auto"/>
        </w:rPr>
        <w:instrText xml:space="preserve"> HYPERLINK "http://www.slideserve.com/serge/the-prosperous-distance-education-in-china" </w:instrText>
      </w:r>
      <w:r>
        <w:rPr>
          <w:color w:val="auto"/>
        </w:rPr>
        <w:fldChar w:fldCharType="separate"/>
      </w:r>
      <w:r>
        <w:rPr>
          <w:rStyle w:val="17"/>
          <w:rFonts w:ascii="Times New Roman" w:hAnsi="Times New Roman" w:eastAsia="宋体" w:cs="Times New Roman"/>
          <w:color w:val="auto"/>
          <w:sz w:val="28"/>
          <w:szCs w:val="28"/>
          <w:lang w:val="en-US"/>
        </w:rPr>
        <w:t>http://www.slideserve.com/serge/the-prosperous-distance-education-in-china</w:t>
      </w:r>
      <w:r>
        <w:rPr>
          <w:rStyle w:val="17"/>
          <w:rFonts w:ascii="Times New Roman" w:hAnsi="Times New Roman" w:eastAsia="宋体" w:cs="Times New Roman"/>
          <w:color w:val="auto"/>
          <w:sz w:val="28"/>
          <w:szCs w:val="28"/>
          <w:lang w:val="en-US"/>
        </w:rPr>
        <w:fldChar w:fldCharType="end"/>
      </w:r>
      <w:r>
        <w:rPr>
          <w:rFonts w:ascii="Times New Roman" w:hAnsi="Times New Roman" w:eastAsia="宋体" w:cs="Times New Roman"/>
          <w:color w:val="auto"/>
          <w:sz w:val="28"/>
          <w:szCs w:val="28"/>
          <w:lang w:val="en-US"/>
        </w:rPr>
        <w:t xml:space="preserve">  (дата обращения 08.06.2017).</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50. Distance Education in China. – URL: </w:t>
      </w:r>
      <w:r>
        <w:rPr>
          <w:color w:val="auto"/>
        </w:rPr>
        <w:fldChar w:fldCharType="begin"/>
      </w:r>
      <w:r>
        <w:rPr>
          <w:color w:val="auto"/>
        </w:rPr>
        <w:instrText xml:space="preserve"> HYPERLINK "https://www.researchgate.net/publication/269558524_Distance_Education_in_China" </w:instrText>
      </w:r>
      <w:r>
        <w:rPr>
          <w:color w:val="auto"/>
        </w:rPr>
        <w:fldChar w:fldCharType="separate"/>
      </w:r>
      <w:r>
        <w:rPr>
          <w:rStyle w:val="17"/>
          <w:rFonts w:ascii="Times New Roman" w:hAnsi="Times New Roman" w:eastAsia="宋体" w:cs="Times New Roman"/>
          <w:color w:val="auto"/>
          <w:sz w:val="28"/>
          <w:szCs w:val="28"/>
          <w:lang w:val="en-US"/>
        </w:rPr>
        <w:t>https://www.researchgate.net/publication/269558524_Distance_Education_in_China</w:t>
      </w:r>
      <w:r>
        <w:rPr>
          <w:rStyle w:val="17"/>
          <w:rFonts w:ascii="Times New Roman" w:hAnsi="Times New Roman" w:eastAsia="宋体" w:cs="Times New Roman"/>
          <w:color w:val="auto"/>
          <w:sz w:val="28"/>
          <w:szCs w:val="28"/>
          <w:lang w:val="en-US"/>
        </w:rPr>
        <w:fldChar w:fldCharType="end"/>
      </w:r>
      <w:r>
        <w:rPr>
          <w:rFonts w:ascii="Times New Roman" w:hAnsi="Times New Roman" w:eastAsia="宋体" w:cs="Times New Roman"/>
          <w:color w:val="auto"/>
          <w:sz w:val="28"/>
          <w:szCs w:val="28"/>
          <w:lang w:val="en-US"/>
        </w:rPr>
        <w:t xml:space="preserve">  (дата обращения 08.06.2017).</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51. Какова длительность лекции для подростков более разумна? 25 минут или 45? – </w:t>
      </w:r>
      <w:r>
        <w:rPr>
          <w:rFonts w:ascii="Times New Roman" w:hAnsi="Times New Roman" w:eastAsia="宋体" w:cs="Times New Roman"/>
          <w:color w:val="auto"/>
          <w:sz w:val="28"/>
          <w:szCs w:val="28"/>
          <w:lang w:val="en-US"/>
        </w:rPr>
        <w:t>URL</w:t>
      </w:r>
      <w:r>
        <w:rPr>
          <w:rFonts w:ascii="Times New Roman" w:hAnsi="Times New Roman" w:eastAsia="宋体" w:cs="Times New Roman"/>
          <w:color w:val="auto"/>
          <w:sz w:val="28"/>
          <w:szCs w:val="28"/>
        </w:rPr>
        <w:t xml:space="preserve">: </w:t>
      </w:r>
      <w:r>
        <w:rPr>
          <w:color w:val="auto"/>
        </w:rPr>
        <w:fldChar w:fldCharType="begin"/>
      </w:r>
      <w:r>
        <w:rPr>
          <w:color w:val="auto"/>
        </w:rPr>
        <w:instrText xml:space="preserve"> HYPERLINK "http://edu.qq.com/a/20170316/043243.htm" </w:instrText>
      </w:r>
      <w:r>
        <w:rPr>
          <w:color w:val="auto"/>
        </w:rPr>
        <w:fldChar w:fldCharType="separate"/>
      </w:r>
      <w:r>
        <w:rPr>
          <w:rStyle w:val="17"/>
          <w:rFonts w:ascii="Times New Roman" w:hAnsi="Times New Roman" w:eastAsia="宋体" w:cs="Times New Roman"/>
          <w:color w:val="auto"/>
          <w:sz w:val="28"/>
          <w:szCs w:val="28"/>
        </w:rPr>
        <w:t>http://edu.qq.com/a/20170316/043243.htm</w:t>
      </w:r>
      <w:r>
        <w:rPr>
          <w:rStyle w:val="17"/>
          <w:rFonts w:ascii="Times New Roman" w:hAnsi="Times New Roman" w:eastAsia="宋体" w:cs="Times New Roman"/>
          <w:color w:val="auto"/>
          <w:sz w:val="28"/>
          <w:szCs w:val="28"/>
        </w:rPr>
        <w:fldChar w:fldCharType="end"/>
      </w:r>
      <w:r>
        <w:rPr>
          <w:rFonts w:ascii="Times New Roman" w:hAnsi="Times New Roman" w:eastAsia="宋体" w:cs="Times New Roman"/>
          <w:color w:val="auto"/>
          <w:sz w:val="28"/>
          <w:szCs w:val="28"/>
        </w:rPr>
        <w:t xml:space="preserve">  (дата обращения 08.06.2017) (青少在线课程时长如何设置更科学？25分钟还是45分钟.</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52. Дистанционное образование // </w:t>
      </w:r>
      <w:r>
        <w:rPr>
          <w:rFonts w:ascii="Times New Roman" w:hAnsi="Times New Roman" w:eastAsia="宋体" w:cs="Times New Roman"/>
          <w:color w:val="auto"/>
          <w:sz w:val="28"/>
          <w:szCs w:val="28"/>
          <w:lang w:val="en-US"/>
        </w:rPr>
        <w:t>URL</w:t>
      </w:r>
      <w:r>
        <w:rPr>
          <w:rFonts w:ascii="Times New Roman" w:hAnsi="Times New Roman" w:eastAsia="宋体" w:cs="Times New Roman"/>
          <w:color w:val="auto"/>
          <w:sz w:val="28"/>
          <w:szCs w:val="28"/>
        </w:rPr>
        <w:t xml:space="preserve">: </w:t>
      </w:r>
      <w:r>
        <w:rPr>
          <w:color w:val="auto"/>
        </w:rPr>
        <w:fldChar w:fldCharType="begin"/>
      </w:r>
      <w:r>
        <w:rPr>
          <w:color w:val="auto"/>
        </w:rPr>
        <w:instrText xml:space="preserve"> HYPERLINK "http://baike.baidu.com/link?url=gQ6j7jcUhnckqSRUzrLDYVJAmr16Nm241KlTkp5maKRJ_Hrimr-xM0eLO3GTnC2pFLZ0_so1FCtdzSNp9ZI9BnS7TLQWqBJaO5acQwUFtI3uvWKZNXsgRpyNGMSfyAa7" </w:instrText>
      </w:r>
      <w:r>
        <w:rPr>
          <w:color w:val="auto"/>
        </w:rPr>
        <w:fldChar w:fldCharType="separate"/>
      </w:r>
      <w:r>
        <w:rPr>
          <w:rStyle w:val="17"/>
          <w:rFonts w:ascii="Times New Roman" w:hAnsi="Times New Roman" w:eastAsia="宋体" w:cs="Times New Roman"/>
          <w:color w:val="auto"/>
          <w:sz w:val="28"/>
          <w:szCs w:val="28"/>
        </w:rPr>
        <w:t>http://baike.baidu.com/link?url=gQ6j7jcUhnckqSRUzrLDYVJAmr16Nm241KlTkp5maKRJ_Hrimr-xM0eLO3GTnC2pFLZ0_so1FCtdzSNp9ZI9BnS7TLQWqBJaO5acQwUFtI3uvWKZNXsgRpyNGMSfyAa7</w:t>
      </w:r>
      <w:r>
        <w:rPr>
          <w:rStyle w:val="17"/>
          <w:rFonts w:ascii="Times New Roman" w:hAnsi="Times New Roman" w:eastAsia="宋体" w:cs="Times New Roman"/>
          <w:color w:val="auto"/>
          <w:sz w:val="28"/>
          <w:szCs w:val="28"/>
        </w:rPr>
        <w:fldChar w:fldCharType="end"/>
      </w:r>
      <w:r>
        <w:rPr>
          <w:rFonts w:ascii="Times New Roman" w:hAnsi="Times New Roman" w:eastAsia="宋体" w:cs="Times New Roman"/>
          <w:color w:val="auto"/>
          <w:sz w:val="28"/>
          <w:szCs w:val="28"/>
        </w:rPr>
        <w:t xml:space="preserve"> (дата обращения 08.06.2017) (</w:t>
      </w:r>
      <w:r>
        <w:rPr>
          <w:rFonts w:ascii="Times New Roman" w:hAnsi="Times New Roman" w:eastAsia="宋体" w:cs="Times New Roman"/>
          <w:color w:val="auto"/>
          <w:sz w:val="28"/>
          <w:szCs w:val="28"/>
          <w:lang w:val="en-US"/>
        </w:rPr>
        <w:t>远程教育</w:t>
      </w:r>
      <w:r>
        <w:rPr>
          <w:rFonts w:ascii="Times New Roman" w:hAnsi="Times New Roman" w:eastAsia="宋体" w:cs="Times New Roman"/>
          <w:color w:val="auto"/>
          <w:sz w:val="28"/>
          <w:szCs w:val="28"/>
        </w:rPr>
        <w:t>)</w:t>
      </w:r>
    </w:p>
    <w:p>
      <w:pPr>
        <w:spacing w:after="0" w:line="360" w:lineRule="auto"/>
        <w:ind w:firstLine="708"/>
        <w:rPr>
          <w:rFonts w:ascii="Times New Roman" w:hAnsi="Times New Roman" w:cs="Times New Roman"/>
          <w:b/>
          <w:color w:val="auto"/>
          <w:sz w:val="28"/>
          <w:szCs w:val="28"/>
        </w:rPr>
      </w:pPr>
    </w:p>
    <w:p>
      <w:pPr>
        <w:spacing w:after="0" w:line="360" w:lineRule="auto"/>
        <w:rPr>
          <w:rFonts w:ascii="Times New Roman" w:hAnsi="Times New Roman" w:cs="Times New Roman"/>
          <w:b/>
          <w:color w:val="auto"/>
          <w:sz w:val="28"/>
          <w:szCs w:val="28"/>
        </w:rPr>
      </w:pPr>
    </w:p>
    <w:p>
      <w:pPr>
        <w:pStyle w:val="3"/>
        <w:spacing w:after="200"/>
        <w:jc w:val="right"/>
        <w:rPr>
          <w:rFonts w:ascii="Times New Roman" w:hAnsi="Times New Roman" w:cs="Times New Roman"/>
          <w:b/>
          <w:bCs/>
          <w:color w:val="auto"/>
          <w:sz w:val="28"/>
          <w:szCs w:val="28"/>
        </w:rPr>
      </w:pPr>
      <w:bookmarkStart w:id="0" w:name="_Toc480894345"/>
      <w:bookmarkStart w:id="1" w:name="_Toc482127896"/>
      <w:r>
        <w:rPr>
          <w:rFonts w:ascii="Times New Roman" w:hAnsi="Times New Roman" w:cs="Times New Roman"/>
          <w:b/>
          <w:bCs/>
          <w:color w:val="auto"/>
          <w:sz w:val="28"/>
          <w:szCs w:val="28"/>
        </w:rPr>
        <w:br w:type="page"/>
      </w:r>
    </w:p>
    <w:p>
      <w:pPr>
        <w:pStyle w:val="3"/>
        <w:spacing w:after="20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П</w:t>
      </w:r>
      <w:bookmarkEnd w:id="0"/>
      <w:r>
        <w:rPr>
          <w:rFonts w:ascii="Times New Roman" w:hAnsi="Times New Roman" w:cs="Times New Roman"/>
          <w:b/>
          <w:bCs/>
          <w:color w:val="auto"/>
          <w:sz w:val="28"/>
          <w:szCs w:val="28"/>
        </w:rPr>
        <w:t>риложение 1</w:t>
      </w:r>
      <w:bookmarkEnd w:id="1"/>
    </w:p>
    <w:p>
      <w:pPr>
        <w:jc w:val="center"/>
        <w:rPr>
          <w:rFonts w:ascii="Times New Roman" w:hAnsi="Times New Roman" w:cs="Times New Roman"/>
          <w:color w:val="auto"/>
          <w:sz w:val="28"/>
          <w:szCs w:val="28"/>
        </w:rPr>
      </w:pPr>
      <w:r>
        <w:rPr>
          <w:rFonts w:ascii="Times New Roman" w:hAnsi="Times New Roman" w:cs="Times New Roman"/>
          <w:color w:val="auto"/>
          <w:sz w:val="28"/>
          <w:szCs w:val="28"/>
        </w:rPr>
        <w:t>Анкета для изучения мотивации к изучению русского языка среди китайских студентов “Мотив к дистанционному образованию”</w:t>
      </w:r>
    </w:p>
    <w:p>
      <w:pPr>
        <w:jc w:val="center"/>
        <w:rPr>
          <w:rFonts w:ascii="Times New Roman" w:hAnsi="Times New Roman" w:cs="Times New Roman"/>
          <w:color w:val="auto"/>
          <w:sz w:val="28"/>
          <w:szCs w:val="28"/>
          <w:highlight w:val="yellow"/>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I.Личная информация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 Каков ваш пол?</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(1) Мужской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 Женский </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 Сколько вам лет?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 11-16 лет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 16-25 лет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(3) более 25 лет </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II.Цель образования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3. Почему вы изучаете русский язык?</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A.Для личного интереса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B.Для школьного/университетского изучения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C.Для работы</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D.Для поиска работы</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E.Другие</w:t>
      </w:r>
    </w:p>
    <w:p>
      <w:pPr>
        <w:spacing w:after="0" w:line="360" w:lineRule="auto"/>
        <w:ind w:firstLine="560" w:firstLineChars="200"/>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4. Как долго вы изучали русский язык?</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A.Менее чем за год</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B.1~2 лет</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C.2~3 лет</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D.Более трех лет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5. Вы когда-нибудь жили в англоговорящих странах?</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b.Нет</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6.Если да, то как долго вы жили там?</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A.Менее чем за год</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B.Год</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C.1~2 лет</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D.2~3 лет</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E.Более трех лет </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III.Уровень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7. Каков сейчас ваш уровень русского языка?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a.Основной</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b.Предварительно промежуточный</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c.Промежуточный</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d.Высший средний</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e.Продвинутый </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8. У вас есть план, чтобы сдавать ТРКИ? Если да, то какой уровень?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A.Ниже 1-го уровня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B.1-й уровень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C.2-й уровень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D.Выше чем 3-й уровень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IV.Способ изучения</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9.Как часто Вы курсы русского языка в неделю (в эти 3 месяца)?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a.Никогда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b.Раз в неделю</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c.Два раза в неделю</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d.Три раза в неделю</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e.Более трех раз в неделю</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10.Сколько часов вы тратите в неделю на изучение русского языка?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A.Никогда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B.Менее 5 часов</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C.5~10 часов</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D.10~15 часов</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E.Более 15 часов</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11.Какой способ вы обычно используете для изучения русского? (Несколько вариантов)</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A.Репетиторство</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B.Книги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C.Радио</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D.Мобильное приложение</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E.Онлайн 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F.Языковой центр</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12.Вы когда-нибудь использовали онлайн-лекции?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b.Нет</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13.Вы когда-нибудь использовали платные онлайн-лекции?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B.Нет</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14. (Этот вопрос только для человека, который выберет “ДА” в  вопросе «Е») Сколько вы заплатили за одну онлайн-лекцию по русскому языку?</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A.Under 50 юань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B.50- 100 юань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C.100-150 юань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D.150-200 юань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E.Более 200 юань</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F.В 13 вопрос решили “нет”</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V.Please, agree or disagree with the following statements according to your personal vision: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15.Чем дороже стоит лекция, тем она лучше</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B.Нет</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16.Эффективность лекции зависит прежде всего от квалификации лектора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b.Нет</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17.Видео-лекции нужны только тем, кто не умеет учиться по книгам</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                  1. 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w:t>
      </w:r>
      <w:r>
        <w:rPr>
          <w:rFonts w:ascii="Times New Roman" w:hAnsi="Times New Roman" w:eastAsia="宋体" w:cs="Times New Roman"/>
          <w:color w:val="auto"/>
          <w:sz w:val="28"/>
          <w:szCs w:val="28"/>
        </w:rPr>
        <w:tab/>
      </w:r>
      <w:r>
        <w:rPr>
          <w:rFonts w:ascii="Times New Roman" w:hAnsi="Times New Roman" w:eastAsia="宋体" w:cs="Times New Roman"/>
          <w:color w:val="auto"/>
          <w:sz w:val="28"/>
          <w:szCs w:val="28"/>
        </w:rPr>
        <w:tab/>
      </w:r>
      <w:r>
        <w:rPr>
          <w:rFonts w:ascii="Times New Roman" w:hAnsi="Times New Roman" w:eastAsia="宋体" w:cs="Times New Roman"/>
          <w:color w:val="auto"/>
          <w:sz w:val="28"/>
          <w:szCs w:val="28"/>
        </w:rPr>
        <w:t xml:space="preserve">2. Нет </w:t>
      </w:r>
      <w:r>
        <w:rPr>
          <w:rFonts w:ascii="Times New Roman" w:hAnsi="Times New Roman" w:eastAsia="宋体" w:cs="Times New Roman"/>
          <w:color w:val="auto"/>
          <w:sz w:val="28"/>
          <w:szCs w:val="28"/>
        </w:rPr>
        <w:tab/>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VI.  Особенности просмотра видео-лекций и отношение к самообразованию</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18. Когда вы выбираете курсы русского, что главное для вас? (множественный выбор)</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A.Репутация сайта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B.Репутация учителя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C.Цена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D.Образец 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E.Качество 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F.Рекомендации от коллег и друзей</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19.Какая продолжительность одной лекции для вас оптимальна?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a.Менее 30 мин</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b.30 мин ~ 45 мин</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c.45 мин ~ 60 мин</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d.60 мин ~ 75 мин</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e.Более 75 мин</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20. Как вы обычно смотрите видео лекции?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A.Один</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B.Вдвоем</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C.Группой</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21. Все ли видео-лекции вы досматриваете до конца?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b.В основном, да</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c.Часто не досматриваю</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22.Как вы относитесь к онлайн-лекциям, и что вы извлекаете для своего развития из этих лекций? (отметьте один пункт)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 Улучшение навыков обучения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 Повышение самооценки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 Новые знания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 Новый образовательный опыт </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 Радость и развлечение</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f. Особый персональный статус в классе </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23. Что вы считаете самым главном в самообразовании? (Выберите 3 позиции)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А. Самообразование даёт знания, и это интересно.</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 Саморазвитие в будущем откроет им большие возможности в профессиональной конкуренции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 Хорошая трудовая база для личного развития</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 Один из пунктов для дополнения своего резюме</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 Расширение круга университетов для подачи заявки</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F. Лекции помогут мне поддержать мою личную веру в ценность обучения в течение всей жизни</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p>
    <w:p>
      <w:pPr>
        <w:pStyle w:val="3"/>
        <w:spacing w:after="20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Приложение 2</w:t>
      </w:r>
    </w:p>
    <w:p>
      <w:pPr>
        <w:jc w:val="center"/>
        <w:rPr>
          <w:rFonts w:ascii="Times New Roman" w:hAnsi="Times New Roman" w:cs="Times New Roman"/>
          <w:color w:val="auto"/>
          <w:sz w:val="28"/>
          <w:szCs w:val="28"/>
        </w:rPr>
      </w:pPr>
      <w:r>
        <w:rPr>
          <w:rFonts w:ascii="Times New Roman" w:hAnsi="Times New Roman" w:cs="Times New Roman"/>
          <w:color w:val="auto"/>
          <w:sz w:val="28"/>
          <w:szCs w:val="28"/>
        </w:rPr>
        <w:t>Анкета для изучения мотивации к изучению русского языка среди китайских студентов “Мотив к дистанционному образованию” по-китайски</w:t>
      </w:r>
    </w:p>
    <w:p>
      <w:pPr>
        <w:spacing w:after="0" w:line="360" w:lineRule="auto"/>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 您的性别? [单选题]</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 A.男</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 B.女</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 您的年纪？ [单选题]</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 11-16岁</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B.17-25岁</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C.25岁以上</w:t>
      </w:r>
    </w:p>
    <w:p>
      <w:pPr>
        <w:spacing w:after="0" w:line="360" w:lineRule="auto"/>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3. 您为什么要学俄语？ [单选题]</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A 个人兴趣</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 学校需要</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C 为了工作</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 为了找工作</w:t>
      </w:r>
    </w:p>
    <w:p>
      <w:pPr>
        <w:spacing w:after="0" w:line="360" w:lineRule="auto"/>
        <w:ind w:firstLine="708"/>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E 其它</w:t>
      </w:r>
    </w:p>
    <w:p>
      <w:pPr>
        <w:spacing w:after="0" w:line="360" w:lineRule="auto"/>
        <w:ind w:firstLine="708"/>
        <w:jc w:val="both"/>
        <w:rPr>
          <w:rFonts w:ascii="Times New Roman" w:hAnsi="Times New Roman" w:eastAsia="宋体" w:cs="Times New Roman"/>
          <w:color w:val="auto"/>
          <w:sz w:val="28"/>
          <w:szCs w:val="28"/>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rPr>
        <w:t xml:space="preserve">4. 您学俄语学多久了？ </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不到一年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B 1-2</w:t>
      </w:r>
      <w:r>
        <w:rPr>
          <w:rFonts w:ascii="Times New Roman" w:hAnsi="Times New Roman" w:eastAsia="宋体" w:cs="Times New Roman"/>
          <w:color w:val="auto"/>
          <w:sz w:val="28"/>
          <w:szCs w:val="28"/>
        </w:rPr>
        <w:t>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C 2-3</w:t>
      </w:r>
      <w:r>
        <w:rPr>
          <w:rFonts w:ascii="Times New Roman" w:hAnsi="Times New Roman" w:eastAsia="宋体" w:cs="Times New Roman"/>
          <w:color w:val="auto"/>
          <w:sz w:val="28"/>
          <w:szCs w:val="28"/>
        </w:rPr>
        <w:t>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三年以上</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5. </w:t>
      </w:r>
      <w:r>
        <w:rPr>
          <w:rFonts w:ascii="Times New Roman" w:hAnsi="Times New Roman" w:eastAsia="宋体" w:cs="Times New Roman"/>
          <w:color w:val="auto"/>
          <w:sz w:val="28"/>
          <w:szCs w:val="28"/>
        </w:rPr>
        <w:t>你曾经在英语国家生活过吗</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不是</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6. </w:t>
      </w:r>
      <w:r>
        <w:rPr>
          <w:rFonts w:ascii="Times New Roman" w:hAnsi="Times New Roman" w:eastAsia="宋体" w:cs="Times New Roman"/>
          <w:color w:val="auto"/>
          <w:sz w:val="28"/>
          <w:szCs w:val="28"/>
        </w:rPr>
        <w:t>如果是的话</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你住在那里多久</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不到一年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B 1</w:t>
      </w:r>
      <w:r>
        <w:rPr>
          <w:rFonts w:ascii="Times New Roman" w:hAnsi="Times New Roman" w:eastAsia="宋体" w:cs="Times New Roman"/>
          <w:color w:val="auto"/>
          <w:sz w:val="28"/>
          <w:szCs w:val="28"/>
        </w:rPr>
        <w:t>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C 1</w:t>
      </w:r>
      <w:r>
        <w:rPr>
          <w:rFonts w:ascii="Times New Roman" w:hAnsi="Times New Roman" w:eastAsia="宋体" w:cs="Times New Roman"/>
          <w:color w:val="auto"/>
          <w:sz w:val="28"/>
          <w:szCs w:val="28"/>
        </w:rPr>
        <w:t>〜</w:t>
      </w:r>
      <w:r>
        <w:rPr>
          <w:rFonts w:ascii="Times New Roman" w:hAnsi="Times New Roman" w:eastAsia="宋体" w:cs="Times New Roman"/>
          <w:color w:val="auto"/>
          <w:sz w:val="28"/>
          <w:szCs w:val="28"/>
          <w:lang w:val="en-US"/>
        </w:rPr>
        <w:t>2</w:t>
      </w:r>
      <w:r>
        <w:rPr>
          <w:rFonts w:ascii="Times New Roman" w:hAnsi="Times New Roman" w:eastAsia="宋体" w:cs="Times New Roman"/>
          <w:color w:val="auto"/>
          <w:sz w:val="28"/>
          <w:szCs w:val="28"/>
        </w:rPr>
        <w:t>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D 2</w:t>
      </w:r>
      <w:r>
        <w:rPr>
          <w:rFonts w:ascii="Times New Roman" w:hAnsi="Times New Roman" w:eastAsia="宋体" w:cs="Times New Roman"/>
          <w:color w:val="auto"/>
          <w:sz w:val="28"/>
          <w:szCs w:val="28"/>
        </w:rPr>
        <w:t>〜</w:t>
      </w:r>
      <w:r>
        <w:rPr>
          <w:rFonts w:ascii="Times New Roman" w:hAnsi="Times New Roman" w:eastAsia="宋体" w:cs="Times New Roman"/>
          <w:color w:val="auto"/>
          <w:sz w:val="28"/>
          <w:szCs w:val="28"/>
          <w:lang w:val="en-US"/>
        </w:rPr>
        <w:t>3</w:t>
      </w:r>
      <w:r>
        <w:rPr>
          <w:rFonts w:ascii="Times New Roman" w:hAnsi="Times New Roman" w:eastAsia="宋体" w:cs="Times New Roman"/>
          <w:color w:val="auto"/>
          <w:sz w:val="28"/>
          <w:szCs w:val="28"/>
        </w:rPr>
        <w:t>年</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三年以上</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7. </w:t>
      </w:r>
      <w:r>
        <w:rPr>
          <w:rFonts w:ascii="Times New Roman" w:hAnsi="Times New Roman" w:eastAsia="宋体" w:cs="Times New Roman"/>
          <w:color w:val="auto"/>
          <w:sz w:val="28"/>
          <w:szCs w:val="28"/>
        </w:rPr>
        <w:t>你现在的俄语是什么水平</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初学者</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初级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中级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中高级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高级</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8. </w:t>
      </w:r>
      <w:r>
        <w:rPr>
          <w:rFonts w:ascii="Times New Roman" w:hAnsi="Times New Roman" w:eastAsia="宋体" w:cs="Times New Roman"/>
          <w:color w:val="auto"/>
          <w:sz w:val="28"/>
          <w:szCs w:val="28"/>
        </w:rPr>
        <w:t>你有计划参加俄语ТРКИ考级吗</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如果是</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打算考哪个级别呢</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 </w:t>
      </w:r>
      <w:r>
        <w:rPr>
          <w:rFonts w:ascii="Times New Roman" w:hAnsi="Times New Roman" w:eastAsia="宋体" w:cs="Times New Roman"/>
          <w:color w:val="auto"/>
          <w:sz w:val="28"/>
          <w:szCs w:val="28"/>
        </w:rPr>
        <w:t>低于</w:t>
      </w:r>
      <w:r>
        <w:rPr>
          <w:rFonts w:ascii="Times New Roman" w:hAnsi="Times New Roman" w:eastAsia="宋体" w:cs="Times New Roman"/>
          <w:color w:val="auto"/>
          <w:sz w:val="28"/>
          <w:szCs w:val="28"/>
          <w:lang w:val="en-US"/>
        </w:rPr>
        <w:t>1</w:t>
      </w:r>
      <w:r>
        <w:rPr>
          <w:rFonts w:ascii="Times New Roman" w:hAnsi="Times New Roman" w:eastAsia="宋体" w:cs="Times New Roman"/>
          <w:color w:val="auto"/>
          <w:sz w:val="28"/>
          <w:szCs w:val="28"/>
        </w:rPr>
        <w:t>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A 1</w:t>
      </w:r>
      <w:r>
        <w:rPr>
          <w:rFonts w:ascii="Times New Roman" w:hAnsi="Times New Roman" w:eastAsia="宋体" w:cs="Times New Roman"/>
          <w:color w:val="auto"/>
          <w:sz w:val="28"/>
          <w:szCs w:val="28"/>
        </w:rPr>
        <w:t>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B 2</w:t>
      </w:r>
      <w:r>
        <w:rPr>
          <w:rFonts w:ascii="Times New Roman" w:hAnsi="Times New Roman" w:eastAsia="宋体" w:cs="Times New Roman"/>
          <w:color w:val="auto"/>
          <w:sz w:val="28"/>
          <w:szCs w:val="28"/>
        </w:rPr>
        <w:t>级</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比</w:t>
      </w:r>
      <w:r>
        <w:rPr>
          <w:rFonts w:ascii="Times New Roman" w:hAnsi="Times New Roman" w:eastAsia="宋体" w:cs="Times New Roman"/>
          <w:color w:val="auto"/>
          <w:sz w:val="28"/>
          <w:szCs w:val="28"/>
          <w:lang w:val="en-US"/>
        </w:rPr>
        <w:t>3</w:t>
      </w:r>
      <w:r>
        <w:rPr>
          <w:rFonts w:ascii="Times New Roman" w:hAnsi="Times New Roman" w:eastAsia="宋体" w:cs="Times New Roman"/>
          <w:color w:val="auto"/>
          <w:sz w:val="28"/>
          <w:szCs w:val="28"/>
        </w:rPr>
        <w:t>级高</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9. </w:t>
      </w:r>
      <w:r>
        <w:rPr>
          <w:rFonts w:ascii="Times New Roman" w:hAnsi="Times New Roman" w:eastAsia="宋体" w:cs="Times New Roman"/>
          <w:color w:val="auto"/>
          <w:sz w:val="28"/>
          <w:szCs w:val="28"/>
        </w:rPr>
        <w:t>您每周学俄语的频率是</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三个月内</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从不</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每周一次</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每周两次</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每周三次</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每周三次以上</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10. </w:t>
      </w:r>
      <w:r>
        <w:rPr>
          <w:rFonts w:ascii="Times New Roman" w:hAnsi="Times New Roman" w:eastAsia="宋体" w:cs="Times New Roman"/>
          <w:color w:val="auto"/>
          <w:sz w:val="28"/>
          <w:szCs w:val="28"/>
        </w:rPr>
        <w:t>您每周花多少时间学习俄语</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从不</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少</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于</w:t>
      </w:r>
      <w:r>
        <w:rPr>
          <w:rFonts w:ascii="Times New Roman" w:hAnsi="Times New Roman" w:eastAsia="宋体" w:cs="Times New Roman"/>
          <w:color w:val="auto"/>
          <w:sz w:val="28"/>
          <w:szCs w:val="28"/>
          <w:lang w:val="en-US"/>
        </w:rPr>
        <w:t>5</w:t>
      </w:r>
      <w:r>
        <w:rPr>
          <w:rFonts w:ascii="Times New Roman" w:hAnsi="Times New Roman" w:eastAsia="宋体" w:cs="Times New Roman"/>
          <w:color w:val="auto"/>
          <w:sz w:val="28"/>
          <w:szCs w:val="28"/>
        </w:rPr>
        <w:t>小时</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C 5</w:t>
      </w:r>
      <w:r>
        <w:rPr>
          <w:rFonts w:ascii="Times New Roman" w:hAnsi="Times New Roman" w:eastAsia="宋体" w:cs="Times New Roman"/>
          <w:color w:val="auto"/>
          <w:sz w:val="28"/>
          <w:szCs w:val="28"/>
        </w:rPr>
        <w:t>至</w:t>
      </w:r>
      <w:r>
        <w:rPr>
          <w:rFonts w:ascii="Times New Roman" w:hAnsi="Times New Roman" w:eastAsia="宋体" w:cs="Times New Roman"/>
          <w:color w:val="auto"/>
          <w:sz w:val="28"/>
          <w:szCs w:val="28"/>
          <w:lang w:val="en-US"/>
        </w:rPr>
        <w:t>10</w:t>
      </w:r>
      <w:r>
        <w:rPr>
          <w:rFonts w:ascii="Times New Roman" w:hAnsi="Times New Roman" w:eastAsia="宋体" w:cs="Times New Roman"/>
          <w:color w:val="auto"/>
          <w:sz w:val="28"/>
          <w:szCs w:val="28"/>
        </w:rPr>
        <w:t>小时</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D 10</w:t>
      </w:r>
      <w:r>
        <w:rPr>
          <w:rFonts w:ascii="Times New Roman" w:hAnsi="Times New Roman" w:eastAsia="宋体" w:cs="Times New Roman"/>
          <w:color w:val="auto"/>
          <w:sz w:val="28"/>
          <w:szCs w:val="28"/>
        </w:rPr>
        <w:t>〜</w:t>
      </w:r>
      <w:r>
        <w:rPr>
          <w:rFonts w:ascii="Times New Roman" w:hAnsi="Times New Roman" w:eastAsia="宋体" w:cs="Times New Roman"/>
          <w:color w:val="auto"/>
          <w:sz w:val="28"/>
          <w:szCs w:val="28"/>
          <w:lang w:val="en-US"/>
        </w:rPr>
        <w:t>15</w:t>
      </w:r>
      <w:r>
        <w:rPr>
          <w:rFonts w:ascii="Times New Roman" w:hAnsi="Times New Roman" w:eastAsia="宋体" w:cs="Times New Roman"/>
          <w:color w:val="auto"/>
          <w:sz w:val="28"/>
          <w:szCs w:val="28"/>
        </w:rPr>
        <w:t>小时</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超过</w:t>
      </w:r>
      <w:r>
        <w:rPr>
          <w:rFonts w:ascii="Times New Roman" w:hAnsi="Times New Roman" w:eastAsia="宋体" w:cs="Times New Roman"/>
          <w:color w:val="auto"/>
          <w:sz w:val="28"/>
          <w:szCs w:val="28"/>
          <w:lang w:val="en-US"/>
        </w:rPr>
        <w:t>15</w:t>
      </w:r>
      <w:r>
        <w:rPr>
          <w:rFonts w:ascii="Times New Roman" w:hAnsi="Times New Roman" w:eastAsia="宋体" w:cs="Times New Roman"/>
          <w:color w:val="auto"/>
          <w:sz w:val="28"/>
          <w:szCs w:val="28"/>
        </w:rPr>
        <w:t>小时</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11. </w:t>
      </w:r>
      <w:r>
        <w:rPr>
          <w:rFonts w:ascii="Times New Roman" w:hAnsi="Times New Roman" w:eastAsia="宋体" w:cs="Times New Roman"/>
          <w:color w:val="auto"/>
          <w:sz w:val="28"/>
          <w:szCs w:val="28"/>
        </w:rPr>
        <w:t>您通常通过哪种方法学习俄语</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多选题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家教</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看书</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听广播</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手机应用程序</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在线讲座</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网络</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F </w:t>
      </w:r>
      <w:r>
        <w:rPr>
          <w:rFonts w:ascii="Times New Roman" w:hAnsi="Times New Roman" w:eastAsia="宋体" w:cs="Times New Roman"/>
          <w:color w:val="auto"/>
          <w:sz w:val="28"/>
          <w:szCs w:val="28"/>
        </w:rPr>
        <w:t>语言辅导中心</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12. </w:t>
      </w:r>
      <w:r>
        <w:rPr>
          <w:rFonts w:ascii="Times New Roman" w:hAnsi="Times New Roman" w:eastAsia="宋体" w:cs="Times New Roman"/>
          <w:color w:val="auto"/>
          <w:sz w:val="28"/>
          <w:szCs w:val="28"/>
        </w:rPr>
        <w:t>您曾经看过在线讲座</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网络课程</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吗</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否</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13. </w:t>
      </w:r>
      <w:r>
        <w:rPr>
          <w:rFonts w:ascii="Times New Roman" w:hAnsi="Times New Roman" w:eastAsia="宋体" w:cs="Times New Roman"/>
          <w:color w:val="auto"/>
          <w:sz w:val="28"/>
          <w:szCs w:val="28"/>
        </w:rPr>
        <w:t>您有没有使用过付费的在线讲座</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网络课程</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有</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没有</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14. （</w:t>
      </w:r>
      <w:r>
        <w:rPr>
          <w:rFonts w:ascii="Times New Roman" w:hAnsi="Times New Roman" w:eastAsia="宋体" w:cs="Times New Roman"/>
          <w:color w:val="auto"/>
          <w:sz w:val="28"/>
          <w:szCs w:val="28"/>
        </w:rPr>
        <w:t>这个问题只适用于在问题</w:t>
      </w:r>
      <w:r>
        <w:rPr>
          <w:rFonts w:ascii="Times New Roman" w:hAnsi="Times New Roman" w:eastAsia="宋体" w:cs="Times New Roman"/>
          <w:color w:val="auto"/>
          <w:sz w:val="28"/>
          <w:szCs w:val="28"/>
          <w:lang w:val="en-US"/>
        </w:rPr>
        <w:t>“13”</w:t>
      </w:r>
      <w:r>
        <w:rPr>
          <w:rFonts w:ascii="Times New Roman" w:hAnsi="Times New Roman" w:eastAsia="宋体" w:cs="Times New Roman"/>
          <w:color w:val="auto"/>
          <w:sz w:val="28"/>
          <w:szCs w:val="28"/>
        </w:rPr>
        <w:t>选择</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有</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的人</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一节俄语网络课程您支付了多少钱</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A 50</w:t>
      </w:r>
      <w:r>
        <w:rPr>
          <w:rFonts w:ascii="Times New Roman" w:hAnsi="Times New Roman" w:eastAsia="宋体" w:cs="Times New Roman"/>
          <w:color w:val="auto"/>
          <w:sz w:val="28"/>
          <w:szCs w:val="28"/>
        </w:rPr>
        <w:t>元以内</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B 50-100</w:t>
      </w:r>
      <w:r>
        <w:rPr>
          <w:rFonts w:ascii="Times New Roman" w:hAnsi="Times New Roman" w:eastAsia="宋体" w:cs="Times New Roman"/>
          <w:color w:val="auto"/>
          <w:sz w:val="28"/>
          <w:szCs w:val="28"/>
        </w:rPr>
        <w:t>元</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C 100-150</w:t>
      </w:r>
      <w:r>
        <w:rPr>
          <w:rFonts w:ascii="Times New Roman" w:hAnsi="Times New Roman" w:eastAsia="宋体" w:cs="Times New Roman"/>
          <w:color w:val="auto"/>
          <w:sz w:val="28"/>
          <w:szCs w:val="28"/>
        </w:rPr>
        <w:t>元</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D 150-200</w:t>
      </w:r>
      <w:r>
        <w:rPr>
          <w:rFonts w:ascii="Times New Roman" w:hAnsi="Times New Roman" w:eastAsia="宋体" w:cs="Times New Roman"/>
          <w:color w:val="auto"/>
          <w:sz w:val="28"/>
          <w:szCs w:val="28"/>
        </w:rPr>
        <w:t>元</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超过</w:t>
      </w:r>
      <w:r>
        <w:rPr>
          <w:rFonts w:ascii="Times New Roman" w:hAnsi="Times New Roman" w:eastAsia="宋体" w:cs="Times New Roman"/>
          <w:color w:val="auto"/>
          <w:sz w:val="28"/>
          <w:szCs w:val="28"/>
          <w:lang w:val="en-US"/>
        </w:rPr>
        <w:t>200</w:t>
      </w:r>
      <w:r>
        <w:rPr>
          <w:rFonts w:ascii="Times New Roman" w:hAnsi="Times New Roman" w:eastAsia="宋体" w:cs="Times New Roman"/>
          <w:color w:val="auto"/>
          <w:sz w:val="28"/>
          <w:szCs w:val="28"/>
        </w:rPr>
        <w:t>元</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F </w:t>
      </w:r>
      <w:r>
        <w:rPr>
          <w:rFonts w:ascii="Times New Roman" w:hAnsi="Times New Roman" w:eastAsia="宋体" w:cs="Times New Roman"/>
          <w:color w:val="auto"/>
          <w:sz w:val="28"/>
          <w:szCs w:val="28"/>
        </w:rPr>
        <w:t>您在</w:t>
      </w:r>
      <w:r>
        <w:rPr>
          <w:rFonts w:ascii="Times New Roman" w:hAnsi="Times New Roman" w:eastAsia="宋体" w:cs="Times New Roman"/>
          <w:color w:val="auto"/>
          <w:sz w:val="28"/>
          <w:szCs w:val="28"/>
          <w:lang w:val="en-US"/>
        </w:rPr>
        <w:t>13</w:t>
      </w:r>
      <w:r>
        <w:rPr>
          <w:rFonts w:ascii="Times New Roman" w:hAnsi="Times New Roman" w:eastAsia="宋体" w:cs="Times New Roman"/>
          <w:color w:val="auto"/>
          <w:sz w:val="28"/>
          <w:szCs w:val="28"/>
        </w:rPr>
        <w:t>题选了没有</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15. </w:t>
      </w:r>
      <w:r>
        <w:rPr>
          <w:rFonts w:ascii="Times New Roman" w:hAnsi="Times New Roman" w:eastAsia="宋体" w:cs="Times New Roman"/>
          <w:color w:val="auto"/>
          <w:sz w:val="28"/>
          <w:szCs w:val="28"/>
        </w:rPr>
        <w:t>您认为</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课程越贵越好吗</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否</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16. </w:t>
      </w:r>
      <w:r>
        <w:rPr>
          <w:rFonts w:ascii="Times New Roman" w:hAnsi="Times New Roman" w:eastAsia="宋体" w:cs="Times New Roman"/>
          <w:color w:val="auto"/>
          <w:sz w:val="28"/>
          <w:szCs w:val="28"/>
        </w:rPr>
        <w:t>您认为课堂效率取决于师资力量</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否</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17. </w:t>
      </w:r>
      <w:r>
        <w:rPr>
          <w:rFonts w:ascii="Times New Roman" w:hAnsi="Times New Roman" w:eastAsia="宋体" w:cs="Times New Roman"/>
          <w:color w:val="auto"/>
          <w:sz w:val="28"/>
          <w:szCs w:val="28"/>
        </w:rPr>
        <w:t>你认为</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只有不会用书本学习的人才需要视频讲座吗</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否</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18. </w:t>
      </w:r>
      <w:r>
        <w:rPr>
          <w:rFonts w:ascii="Times New Roman" w:hAnsi="Times New Roman" w:eastAsia="宋体" w:cs="Times New Roman"/>
          <w:color w:val="auto"/>
          <w:sz w:val="28"/>
          <w:szCs w:val="28"/>
        </w:rPr>
        <w:t>当你选择视频上课的时候</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对您来说什么是重要的</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多选题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信誉网站</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教师的声誉</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价格</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讲座的大纲</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讲座的质量</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F </w:t>
      </w:r>
      <w:r>
        <w:rPr>
          <w:rFonts w:ascii="Times New Roman" w:hAnsi="Times New Roman" w:eastAsia="宋体" w:cs="Times New Roman"/>
          <w:color w:val="auto"/>
          <w:sz w:val="28"/>
          <w:szCs w:val="28"/>
        </w:rPr>
        <w:t>朋友和同事的推荐</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19. </w:t>
      </w:r>
      <w:r>
        <w:rPr>
          <w:rFonts w:ascii="Times New Roman" w:hAnsi="Times New Roman" w:eastAsia="宋体" w:cs="Times New Roman"/>
          <w:color w:val="auto"/>
          <w:sz w:val="28"/>
          <w:szCs w:val="28"/>
        </w:rPr>
        <w:t>您觉得一节课时间多长最合适</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少于</w:t>
      </w:r>
      <w:r>
        <w:rPr>
          <w:rFonts w:ascii="Times New Roman" w:hAnsi="Times New Roman" w:eastAsia="宋体" w:cs="Times New Roman"/>
          <w:color w:val="auto"/>
          <w:sz w:val="28"/>
          <w:szCs w:val="28"/>
          <w:lang w:val="en-US"/>
        </w:rPr>
        <w:t>30</w:t>
      </w:r>
      <w:r>
        <w:rPr>
          <w:rFonts w:ascii="Times New Roman" w:hAnsi="Times New Roman" w:eastAsia="宋体" w:cs="Times New Roman"/>
          <w:color w:val="auto"/>
          <w:sz w:val="28"/>
          <w:szCs w:val="28"/>
        </w:rPr>
        <w:t>分钟</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于</w:t>
      </w:r>
      <w:r>
        <w:rPr>
          <w:rFonts w:ascii="Times New Roman" w:hAnsi="Times New Roman" w:eastAsia="宋体" w:cs="Times New Roman"/>
          <w:color w:val="auto"/>
          <w:sz w:val="28"/>
          <w:szCs w:val="28"/>
          <w:lang w:val="en-US"/>
        </w:rPr>
        <w:t>30</w:t>
      </w:r>
      <w:r>
        <w:rPr>
          <w:rFonts w:ascii="Times New Roman" w:hAnsi="Times New Roman" w:eastAsia="宋体" w:cs="Times New Roman"/>
          <w:color w:val="auto"/>
          <w:sz w:val="28"/>
          <w:szCs w:val="28"/>
        </w:rPr>
        <w:t>分钟〜</w:t>
      </w:r>
      <w:r>
        <w:rPr>
          <w:rFonts w:ascii="Times New Roman" w:hAnsi="Times New Roman" w:eastAsia="宋体" w:cs="Times New Roman"/>
          <w:color w:val="auto"/>
          <w:sz w:val="28"/>
          <w:szCs w:val="28"/>
          <w:lang w:val="en-US"/>
        </w:rPr>
        <w:t>45</w:t>
      </w:r>
      <w:r>
        <w:rPr>
          <w:rFonts w:ascii="Times New Roman" w:hAnsi="Times New Roman" w:eastAsia="宋体" w:cs="Times New Roman"/>
          <w:color w:val="auto"/>
          <w:sz w:val="28"/>
          <w:szCs w:val="28"/>
        </w:rPr>
        <w:t>分钟</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C 45</w:t>
      </w:r>
      <w:r>
        <w:rPr>
          <w:rFonts w:ascii="Times New Roman" w:hAnsi="Times New Roman" w:eastAsia="宋体" w:cs="Times New Roman"/>
          <w:color w:val="auto"/>
          <w:sz w:val="28"/>
          <w:szCs w:val="28"/>
        </w:rPr>
        <w:t>分钟〜</w:t>
      </w:r>
      <w:r>
        <w:rPr>
          <w:rFonts w:ascii="Times New Roman" w:hAnsi="Times New Roman" w:eastAsia="宋体" w:cs="Times New Roman"/>
          <w:color w:val="auto"/>
          <w:sz w:val="28"/>
          <w:szCs w:val="28"/>
          <w:lang w:val="en-US"/>
        </w:rPr>
        <w:t>60</w:t>
      </w:r>
      <w:r>
        <w:rPr>
          <w:rFonts w:ascii="Times New Roman" w:hAnsi="Times New Roman" w:eastAsia="宋体" w:cs="Times New Roman"/>
          <w:color w:val="auto"/>
          <w:sz w:val="28"/>
          <w:szCs w:val="28"/>
        </w:rPr>
        <w:t>分钟</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D 60</w:t>
      </w:r>
      <w:r>
        <w:rPr>
          <w:rFonts w:ascii="Times New Roman" w:hAnsi="Times New Roman" w:eastAsia="宋体" w:cs="Times New Roman"/>
          <w:color w:val="auto"/>
          <w:sz w:val="28"/>
          <w:szCs w:val="28"/>
        </w:rPr>
        <w:t>分钟〜</w:t>
      </w:r>
      <w:r>
        <w:rPr>
          <w:rFonts w:ascii="Times New Roman" w:hAnsi="Times New Roman" w:eastAsia="宋体" w:cs="Times New Roman"/>
          <w:color w:val="auto"/>
          <w:sz w:val="28"/>
          <w:szCs w:val="28"/>
          <w:lang w:val="en-US"/>
        </w:rPr>
        <w:t>75</w:t>
      </w:r>
      <w:r>
        <w:rPr>
          <w:rFonts w:ascii="Times New Roman" w:hAnsi="Times New Roman" w:eastAsia="宋体" w:cs="Times New Roman"/>
          <w:color w:val="auto"/>
          <w:sz w:val="28"/>
          <w:szCs w:val="28"/>
        </w:rPr>
        <w:t>分钟</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超过</w:t>
      </w:r>
      <w:r>
        <w:rPr>
          <w:rFonts w:ascii="Times New Roman" w:hAnsi="Times New Roman" w:eastAsia="宋体" w:cs="Times New Roman"/>
          <w:color w:val="auto"/>
          <w:sz w:val="28"/>
          <w:szCs w:val="28"/>
          <w:lang w:val="en-US"/>
        </w:rPr>
        <w:t>75</w:t>
      </w:r>
      <w:r>
        <w:rPr>
          <w:rFonts w:ascii="Times New Roman" w:hAnsi="Times New Roman" w:eastAsia="宋体" w:cs="Times New Roman"/>
          <w:color w:val="auto"/>
          <w:sz w:val="28"/>
          <w:szCs w:val="28"/>
        </w:rPr>
        <w:t>分钟</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20. </w:t>
      </w:r>
      <w:r>
        <w:rPr>
          <w:rFonts w:ascii="Times New Roman" w:hAnsi="Times New Roman" w:eastAsia="宋体" w:cs="Times New Roman"/>
          <w:color w:val="auto"/>
          <w:sz w:val="28"/>
          <w:szCs w:val="28"/>
        </w:rPr>
        <w:t>你通常如何观看视频讲座</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一个人看</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两个人一起看</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两个以上一起看</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21. </w:t>
      </w:r>
      <w:r>
        <w:rPr>
          <w:rFonts w:ascii="Times New Roman" w:hAnsi="Times New Roman" w:eastAsia="宋体" w:cs="Times New Roman"/>
          <w:color w:val="auto"/>
          <w:sz w:val="28"/>
          <w:szCs w:val="28"/>
        </w:rPr>
        <w:t>所有的视频您都看到最后了吗</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基本上是</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经常没看完</w:t>
      </w:r>
    </w:p>
    <w:p>
      <w:pPr>
        <w:spacing w:after="0" w:line="360" w:lineRule="auto"/>
        <w:ind w:firstLine="708"/>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22. </w:t>
      </w:r>
      <w:r>
        <w:rPr>
          <w:rFonts w:ascii="Times New Roman" w:hAnsi="Times New Roman" w:eastAsia="宋体" w:cs="Times New Roman"/>
          <w:color w:val="auto"/>
          <w:sz w:val="28"/>
          <w:szCs w:val="28"/>
        </w:rPr>
        <w:t>您觉得视频讲座</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网络课程</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对您的个人发展有什么帮助</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单选题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学习技能的提升</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自我评价的改进</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新知识</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新的教育经验</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乐趣和享受</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F </w:t>
      </w:r>
      <w:r>
        <w:rPr>
          <w:rFonts w:ascii="Times New Roman" w:hAnsi="Times New Roman" w:eastAsia="宋体" w:cs="Times New Roman"/>
          <w:color w:val="auto"/>
          <w:sz w:val="28"/>
          <w:szCs w:val="28"/>
        </w:rPr>
        <w:t>课堂上的个人状态</w:t>
      </w:r>
    </w:p>
    <w:p>
      <w:pPr>
        <w:spacing w:after="0" w:line="360" w:lineRule="auto"/>
        <w:jc w:val="both"/>
        <w:rPr>
          <w:rFonts w:ascii="Times New Roman" w:hAnsi="Times New Roman" w:eastAsia="宋体" w:cs="Times New Roman"/>
          <w:color w:val="auto"/>
          <w:sz w:val="28"/>
          <w:szCs w:val="28"/>
          <w:lang w:val="en-US"/>
        </w:rPr>
      </w:pP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23. </w:t>
      </w:r>
      <w:r>
        <w:rPr>
          <w:rFonts w:ascii="Times New Roman" w:hAnsi="Times New Roman" w:eastAsia="宋体" w:cs="Times New Roman"/>
          <w:color w:val="auto"/>
          <w:sz w:val="28"/>
          <w:szCs w:val="28"/>
        </w:rPr>
        <w:t>您认为自我教育</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自学</w:t>
      </w:r>
      <w:r>
        <w:rPr>
          <w:rFonts w:ascii="Times New Roman" w:hAnsi="Times New Roman" w:eastAsia="宋体" w:cs="Times New Roman"/>
          <w:color w:val="auto"/>
          <w:sz w:val="28"/>
          <w:szCs w:val="28"/>
          <w:lang w:val="en-US"/>
        </w:rPr>
        <w:t>）</w:t>
      </w:r>
      <w:r>
        <w:rPr>
          <w:rFonts w:ascii="Times New Roman" w:hAnsi="Times New Roman" w:eastAsia="宋体" w:cs="Times New Roman"/>
          <w:color w:val="auto"/>
          <w:sz w:val="28"/>
          <w:szCs w:val="28"/>
        </w:rPr>
        <w:t>主要为了</w:t>
      </w:r>
      <w:r>
        <w:rPr>
          <w:rFonts w:ascii="Times New Roman" w:hAnsi="Times New Roman" w:eastAsia="宋体" w:cs="Times New Roman"/>
          <w:color w:val="auto"/>
          <w:sz w:val="28"/>
          <w:szCs w:val="28"/>
          <w:lang w:val="en-US"/>
        </w:rPr>
        <w:t>____?（</w:t>
      </w:r>
      <w:r>
        <w:rPr>
          <w:rFonts w:ascii="Times New Roman" w:hAnsi="Times New Roman" w:eastAsia="宋体" w:cs="Times New Roman"/>
          <w:color w:val="auto"/>
          <w:sz w:val="28"/>
          <w:szCs w:val="28"/>
        </w:rPr>
        <w:t>选</w:t>
      </w:r>
      <w:r>
        <w:rPr>
          <w:rFonts w:ascii="Times New Roman" w:hAnsi="Times New Roman" w:eastAsia="宋体" w:cs="Times New Roman"/>
          <w:color w:val="auto"/>
          <w:sz w:val="28"/>
          <w:szCs w:val="28"/>
          <w:lang w:val="en-US"/>
        </w:rPr>
        <w:t>3</w:t>
      </w:r>
      <w:r>
        <w:rPr>
          <w:rFonts w:ascii="Times New Roman" w:hAnsi="Times New Roman" w:eastAsia="宋体" w:cs="Times New Roman"/>
          <w:color w:val="auto"/>
          <w:sz w:val="28"/>
          <w:szCs w:val="28"/>
        </w:rPr>
        <w:t>个</w:t>
      </w:r>
      <w:r>
        <w:rPr>
          <w:rFonts w:ascii="Times New Roman" w:hAnsi="Times New Roman" w:eastAsia="宋体" w:cs="Times New Roman"/>
          <w:color w:val="auto"/>
          <w:sz w:val="28"/>
          <w:szCs w:val="28"/>
          <w:lang w:val="en-US"/>
        </w:rPr>
        <w:t>） [</w:t>
      </w:r>
      <w:r>
        <w:rPr>
          <w:rFonts w:ascii="Times New Roman" w:hAnsi="Times New Roman" w:eastAsia="宋体" w:cs="Times New Roman"/>
          <w:color w:val="auto"/>
          <w:sz w:val="28"/>
          <w:szCs w:val="28"/>
        </w:rPr>
        <w:t>多选题</w:t>
      </w:r>
      <w:r>
        <w:rPr>
          <w:rFonts w:ascii="Times New Roman" w:hAnsi="Times New Roman" w:eastAsia="宋体" w:cs="Times New Roman"/>
          <w:color w:val="auto"/>
          <w:sz w:val="28"/>
          <w:szCs w:val="28"/>
          <w:lang w:val="en-US"/>
        </w:rPr>
        <w:t>]</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A </w:t>
      </w:r>
      <w:r>
        <w:rPr>
          <w:rFonts w:ascii="Times New Roman" w:hAnsi="Times New Roman" w:eastAsia="宋体" w:cs="Times New Roman"/>
          <w:color w:val="auto"/>
          <w:sz w:val="28"/>
          <w:szCs w:val="28"/>
        </w:rPr>
        <w:t>知识的享受和乐趣</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B </w:t>
      </w:r>
      <w:r>
        <w:rPr>
          <w:rFonts w:ascii="Times New Roman" w:hAnsi="Times New Roman" w:eastAsia="宋体" w:cs="Times New Roman"/>
          <w:color w:val="auto"/>
          <w:sz w:val="28"/>
          <w:szCs w:val="28"/>
        </w:rPr>
        <w:t>在未来的职业竞争中有更好的机会</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C </w:t>
      </w:r>
      <w:r>
        <w:rPr>
          <w:rFonts w:ascii="Times New Roman" w:hAnsi="Times New Roman" w:eastAsia="宋体" w:cs="Times New Roman"/>
          <w:color w:val="auto"/>
          <w:sz w:val="28"/>
          <w:szCs w:val="28"/>
        </w:rPr>
        <w:t>努力锻炼个人发展</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D </w:t>
      </w:r>
      <w:r>
        <w:rPr>
          <w:rFonts w:ascii="Times New Roman" w:hAnsi="Times New Roman" w:eastAsia="宋体" w:cs="Times New Roman"/>
          <w:color w:val="auto"/>
          <w:sz w:val="28"/>
          <w:szCs w:val="28"/>
        </w:rPr>
        <w:t>填补简历</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E </w:t>
      </w:r>
      <w:r>
        <w:rPr>
          <w:rFonts w:ascii="Times New Roman" w:hAnsi="Times New Roman" w:eastAsia="宋体" w:cs="Times New Roman"/>
          <w:color w:val="auto"/>
          <w:sz w:val="28"/>
          <w:szCs w:val="28"/>
        </w:rPr>
        <w:t>申请大学有更广泛的选择</w:t>
      </w:r>
    </w:p>
    <w:p>
      <w:pPr>
        <w:spacing w:after="0" w:line="360" w:lineRule="auto"/>
        <w:ind w:firstLine="708"/>
        <w:jc w:val="both"/>
        <w:rPr>
          <w:rFonts w:ascii="Times New Roman" w:hAnsi="Times New Roman" w:eastAsia="宋体" w:cs="Times New Roman"/>
          <w:color w:val="auto"/>
          <w:sz w:val="28"/>
          <w:szCs w:val="28"/>
          <w:lang w:val="en-US"/>
        </w:rPr>
      </w:pPr>
      <w:r>
        <w:rPr>
          <w:rFonts w:ascii="Times New Roman" w:hAnsi="Times New Roman" w:eastAsia="宋体" w:cs="Times New Roman"/>
          <w:color w:val="auto"/>
          <w:sz w:val="28"/>
          <w:szCs w:val="28"/>
          <w:lang w:val="en-US"/>
        </w:rPr>
        <w:t xml:space="preserve">F </w:t>
      </w:r>
      <w:r>
        <w:rPr>
          <w:rFonts w:ascii="Times New Roman" w:hAnsi="Times New Roman" w:eastAsia="宋体" w:cs="Times New Roman"/>
          <w:color w:val="auto"/>
          <w:sz w:val="28"/>
          <w:szCs w:val="28"/>
        </w:rPr>
        <w:t>它帮助我支持终身学习的价值和我个人的信</w:t>
      </w:r>
    </w:p>
    <w:sectPr>
      <w:footerReference r:id="rId9" w:type="first"/>
      <w:footerReference r:id="rId8" w:type="default"/>
      <w:pgSz w:w="11906" w:h="16838"/>
      <w:pgMar w:top="1134" w:right="850" w:bottom="1134" w:left="1701" w:header="708" w:footer="708" w:gutter="0"/>
      <w:pgNumType w:fmt="decimal"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CC"/>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Liberation Serif">
    <w:altName w:val="Times New Roman"/>
    <w:panose1 w:val="00000000000000000000"/>
    <w:charset w:val="01"/>
    <w:family w:val="roman"/>
    <w:pitch w:val="default"/>
    <w:sig w:usb0="00000000" w:usb1="00000000" w:usb2="00000000" w:usb3="00000000" w:csb0="00040001" w:csb1="00000000"/>
  </w:font>
  <w:font w:name="Arial Unicode MS">
    <w:altName w:val="Arial"/>
    <w:panose1 w:val="020B0604020202020204"/>
    <w:charset w:val="00"/>
    <w:family w:val="auto"/>
    <w:pitch w:val="default"/>
    <w:sig w:usb0="00000000" w:usb1="00000000" w:usb2="0000003F" w:usb3="00000000" w:csb0="003F01FF" w:csb1="00000000"/>
  </w:font>
  <w:font w:name="Mangal">
    <w:altName w:val="Segoe Print"/>
    <w:panose1 w:val="00000400000000000000"/>
    <w:charset w:val="00"/>
    <w:family w:val="auto"/>
    <w:pitch w:val="default"/>
    <w:sig w:usb0="00000000" w:usb1="00000000" w:usb2="00000000" w:usb3="00000000" w:csb0="00000001" w:csb1="00000000"/>
  </w:font>
  <w:font w:name="Roboto">
    <w:altName w:val="Segoe Print"/>
    <w:panose1 w:val="00000000000000000000"/>
    <w:charset w:val="00"/>
    <w:family w:val="auto"/>
    <w:pitch w:val="default"/>
    <w:sig w:usb0="00000000" w:usb1="00000000" w:usb2="00000020" w:usb3="00000000" w:csb0="2000019F" w:csb1="4F010000"/>
  </w:font>
  <w:font w:name="-apple-system">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auto"/>
    <w:pitch w:val="default"/>
    <w:sig w:usb0="00000000" w:usb1="00000000" w:usb2="08000012" w:usb3="00000000" w:csb0="0002009F"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40" w:lineRule="auto"/>
        <w:ind w:firstLine="708"/>
        <w:jc w:val="both"/>
        <w:rPr>
          <w:rFonts w:ascii="Times New Roman" w:hAnsi="Times New Roman" w:cs="Times New Roman"/>
          <w:b/>
          <w:sz w:val="20"/>
          <w:szCs w:val="20"/>
        </w:rPr>
      </w:pPr>
      <w:r>
        <w:rPr>
          <w:rStyle w:val="18"/>
          <w:sz w:val="20"/>
          <w:szCs w:val="20"/>
        </w:rPr>
        <w:footnoteRef/>
      </w:r>
      <w:r>
        <w:rPr>
          <w:sz w:val="20"/>
          <w:szCs w:val="20"/>
        </w:rPr>
        <w:t xml:space="preserve"> </w:t>
      </w:r>
      <w:r>
        <w:rPr>
          <w:rFonts w:ascii="Times New Roman" w:hAnsi="Times New Roman" w:cs="Times New Roman"/>
          <w:sz w:val="20"/>
          <w:szCs w:val="20"/>
        </w:rPr>
        <w:t>Ахметова Д.З. Дистанционное обуче</w:t>
      </w:r>
      <w:r>
        <w:rPr>
          <w:rFonts w:ascii="Times New Roman" w:hAnsi="Times New Roman" w:cs="Times New Roman"/>
          <w:sz w:val="20"/>
          <w:szCs w:val="20"/>
        </w:rPr>
        <w:softHyphen/>
      </w:r>
      <w:r>
        <w:rPr>
          <w:rFonts w:ascii="Times New Roman" w:hAnsi="Times New Roman" w:cs="Times New Roman"/>
          <w:sz w:val="20"/>
          <w:szCs w:val="20"/>
        </w:rPr>
        <w:t>ние: от идеи до реализации. – Казань: По</w:t>
      </w:r>
      <w:r>
        <w:rPr>
          <w:rFonts w:ascii="Times New Roman" w:hAnsi="Times New Roman" w:cs="Times New Roman"/>
          <w:sz w:val="20"/>
          <w:szCs w:val="20"/>
        </w:rPr>
        <w:softHyphen/>
      </w:r>
      <w:r>
        <w:rPr>
          <w:rFonts w:ascii="Times New Roman" w:hAnsi="Times New Roman" w:cs="Times New Roman"/>
          <w:sz w:val="20"/>
          <w:szCs w:val="20"/>
        </w:rPr>
        <w:t>знание, 2009.</w:t>
      </w:r>
    </w:p>
    <w:p>
      <w:pPr>
        <w:pStyle w:val="9"/>
        <w:rPr>
          <w:rFonts w:asciiTheme="minorHAnsi" w:hAnsiTheme="minorHAnsi"/>
        </w:rPr>
      </w:pPr>
    </w:p>
  </w:footnote>
  <w:footnote w:id="1">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Ахметова Д.З., Морозова И.Г., Хорошавина А.Г., Зайнуллин А.Ф. Уникальный опыт переподготовки преподавателей за</w:t>
      </w:r>
      <w:r>
        <w:rPr>
          <w:rFonts w:ascii="Times New Roman" w:hAnsi="Times New Roman" w:cs="Times New Roman"/>
          <w:sz w:val="20"/>
          <w:szCs w:val="20"/>
        </w:rPr>
        <w:softHyphen/>
      </w:r>
      <w:r>
        <w:rPr>
          <w:rFonts w:ascii="Times New Roman" w:hAnsi="Times New Roman" w:cs="Times New Roman"/>
          <w:sz w:val="20"/>
          <w:szCs w:val="20"/>
        </w:rPr>
        <w:t xml:space="preserve"> рубежных стран по русскому языку с ис</w:t>
      </w:r>
      <w:r>
        <w:rPr>
          <w:rFonts w:ascii="Times New Roman" w:hAnsi="Times New Roman" w:cs="Times New Roman"/>
          <w:sz w:val="20"/>
          <w:szCs w:val="20"/>
        </w:rPr>
        <w:softHyphen/>
      </w:r>
      <w:r>
        <w:rPr>
          <w:rFonts w:ascii="Times New Roman" w:hAnsi="Times New Roman" w:cs="Times New Roman"/>
          <w:sz w:val="20"/>
          <w:szCs w:val="20"/>
        </w:rPr>
        <w:t>пользованием интегрированной системы дистанционного обучения «Moodle» и «OpenMeetings»: методические рекоменда</w:t>
      </w:r>
      <w:r>
        <w:rPr>
          <w:rFonts w:ascii="Times New Roman" w:hAnsi="Times New Roman" w:cs="Times New Roman"/>
          <w:sz w:val="20"/>
          <w:szCs w:val="20"/>
        </w:rPr>
        <w:softHyphen/>
      </w:r>
      <w:r>
        <w:rPr>
          <w:rFonts w:ascii="Times New Roman" w:hAnsi="Times New Roman" w:cs="Times New Roman"/>
          <w:sz w:val="20"/>
          <w:szCs w:val="20"/>
        </w:rPr>
        <w:t>ции. – Казань: Изд-во «Познание» Институ</w:t>
      </w:r>
      <w:r>
        <w:rPr>
          <w:rFonts w:ascii="Times New Roman" w:hAnsi="Times New Roman" w:cs="Times New Roman"/>
          <w:sz w:val="20"/>
          <w:szCs w:val="20"/>
        </w:rPr>
        <w:softHyphen/>
      </w:r>
      <w:r>
        <w:rPr>
          <w:rFonts w:ascii="Times New Roman" w:hAnsi="Times New Roman" w:cs="Times New Roman"/>
          <w:sz w:val="20"/>
          <w:szCs w:val="20"/>
        </w:rPr>
        <w:t>та экономики, управления и права, 2012.</w:t>
      </w:r>
    </w:p>
  </w:footnote>
  <w:footnote w:id="2">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Машкина О.А. Профессиональное образование в КНР: учебное пособие. – М.: МАКС Пресс, 2004. – 93 с.</w:t>
      </w:r>
    </w:p>
  </w:footnote>
  <w:footnote w:id="3">
    <w:p>
      <w:pPr>
        <w:pStyle w:val="9"/>
        <w:ind w:firstLine="708"/>
        <w:jc w:val="both"/>
      </w:pPr>
      <w:r>
        <w:rPr>
          <w:rStyle w:val="18"/>
        </w:rPr>
        <w:footnoteRef/>
      </w:r>
      <w:r>
        <w:t xml:space="preserve"> </w:t>
      </w:r>
      <w:r>
        <w:rPr>
          <w:rFonts w:ascii="Times New Roman" w:hAnsi="Times New Roman" w:cs="Times New Roman"/>
          <w:sz w:val="20"/>
          <w:szCs w:val="20"/>
        </w:rPr>
        <w:t>Ло С. Методика обучения русскому языку в Китае: история и перспективы // Научно-педагогическое обозрение. – 2015. – С. 34-37.</w:t>
      </w:r>
    </w:p>
  </w:footnote>
  <w:footnote w:id="4">
    <w:p>
      <w:pPr>
        <w:pStyle w:val="9"/>
        <w:ind w:firstLine="708"/>
        <w:jc w:val="both"/>
        <w:rPr>
          <w:rFonts w:asciiTheme="minorHAnsi" w:hAnsiTheme="minorHAnsi"/>
          <w:sz w:val="20"/>
          <w:szCs w:val="20"/>
        </w:rPr>
      </w:pPr>
      <w:r>
        <w:rPr>
          <w:rStyle w:val="18"/>
          <w:sz w:val="20"/>
          <w:szCs w:val="20"/>
        </w:rPr>
        <w:footnoteRef/>
      </w:r>
      <w:r>
        <w:rPr>
          <w:sz w:val="20"/>
          <w:szCs w:val="20"/>
        </w:rPr>
        <w:t xml:space="preserve"> </w:t>
      </w:r>
      <w:r>
        <w:rPr>
          <w:rFonts w:ascii="Times New Roman" w:hAnsi="Times New Roman" w:cs="Times New Roman"/>
          <w:sz w:val="20"/>
          <w:szCs w:val="20"/>
        </w:rPr>
        <w:t>Ли Ю. Особенности организации дистанционного образования в Китае // Педагогические науки. – 2012. - № 3. – С. 56-57.</w:t>
      </w:r>
    </w:p>
  </w:footnote>
  <w:footnote w:id="5">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Зубкова Г.И., Тарасова Н.М. Тенденции развития профессионального образования в Китае // Вестник Казанского технического университета. – 2014. – С. 241-242.</w:t>
      </w:r>
    </w:p>
  </w:footnote>
  <w:footnote w:id="6">
    <w:p>
      <w:pPr>
        <w:pStyle w:val="9"/>
        <w:ind w:firstLine="708"/>
        <w:jc w:val="both"/>
      </w:pPr>
      <w:r>
        <w:rPr>
          <w:rStyle w:val="18"/>
          <w:sz w:val="20"/>
          <w:szCs w:val="20"/>
        </w:rPr>
        <w:footnoteRef/>
      </w:r>
      <w:r>
        <w:rPr>
          <w:sz w:val="20"/>
          <w:szCs w:val="20"/>
        </w:rPr>
        <w:t xml:space="preserve"> </w:t>
      </w:r>
      <w:r>
        <w:rPr>
          <w:rFonts w:ascii="Times New Roman" w:hAnsi="Times New Roman" w:eastAsia="宋体" w:cs="Times New Roman"/>
          <w:sz w:val="20"/>
          <w:szCs w:val="20"/>
        </w:rPr>
        <w:t>Дин Синфу. 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中国远程教育的历史发展和分期（1）.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特约专稿. 2001(01)).</w:t>
      </w:r>
    </w:p>
  </w:footnote>
  <w:footnote w:id="7">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Зубкова Г.И., Тарасова Н.М. Тенденции развития профессионального образования в Китае // Вестник Казанского технического университета. – 2014. – С. 241-242.</w:t>
      </w:r>
    </w:p>
  </w:footnote>
  <w:footnote w:id="8">
    <w:p>
      <w:pPr>
        <w:pStyle w:val="9"/>
        <w:ind w:firstLine="708"/>
        <w:jc w:val="both"/>
        <w:rPr>
          <w:sz w:val="20"/>
          <w:szCs w:val="20"/>
        </w:rPr>
      </w:pPr>
      <w:r>
        <w:rPr>
          <w:rStyle w:val="18"/>
          <w:sz w:val="20"/>
          <w:szCs w:val="20"/>
        </w:rPr>
        <w:footnoteRef/>
      </w:r>
      <w:r>
        <w:rPr>
          <w:sz w:val="20"/>
          <w:szCs w:val="20"/>
        </w:rPr>
        <w:t xml:space="preserve"> </w:t>
      </w:r>
      <w:r>
        <w:rPr>
          <w:rFonts w:ascii="Times New Roman" w:hAnsi="Times New Roman" w:eastAsia="宋体" w:cs="Times New Roman"/>
          <w:sz w:val="20"/>
          <w:szCs w:val="20"/>
        </w:rPr>
        <w:t>Дин Синфу. Реализуется современное дистанционное образование под организацией нашей страны – этапы развития дистанционного образования в Китае // Современное дистанционное образование. – 2001. - № 03 (丁兴富. 我国组织实施跨世纪的现代远程教育工程</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中国远程教育的历史发展和分期(3) .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特约专稿. 2001(03)).</w:t>
      </w:r>
    </w:p>
  </w:footnote>
  <w:footnote w:id="9">
    <w:p>
      <w:pPr>
        <w:pStyle w:val="9"/>
        <w:ind w:firstLine="708"/>
        <w:jc w:val="both"/>
        <w:rPr>
          <w:rFonts w:asciiTheme="minorHAnsi" w:hAnsiTheme="minorHAnsi"/>
        </w:rPr>
      </w:pPr>
      <w:r>
        <w:rPr>
          <w:rStyle w:val="18"/>
          <w:sz w:val="20"/>
          <w:szCs w:val="20"/>
        </w:rPr>
        <w:footnoteRef/>
      </w:r>
      <w:r>
        <w:rPr>
          <w:sz w:val="20"/>
          <w:szCs w:val="20"/>
        </w:rPr>
        <w:t xml:space="preserve"> </w:t>
      </w:r>
      <w:r>
        <w:rPr>
          <w:rFonts w:ascii="Times New Roman" w:hAnsi="Times New Roman" w:cs="Times New Roman"/>
          <w:sz w:val="20"/>
          <w:szCs w:val="20"/>
        </w:rPr>
        <w:t>Ли Ю. Особенности организации дистанционного образования в Китае // Педагогические науки. – 2012. - № 3. – С. 56-57.</w:t>
      </w:r>
    </w:p>
  </w:footnote>
  <w:footnote w:id="10">
    <w:p>
      <w:pPr>
        <w:pStyle w:val="9"/>
        <w:ind w:firstLine="708"/>
        <w:jc w:val="both"/>
      </w:pPr>
      <w:r>
        <w:rPr>
          <w:rStyle w:val="18"/>
        </w:rPr>
        <w:footnoteRef/>
      </w:r>
      <w:r>
        <w:t xml:space="preserve"> </w:t>
      </w:r>
      <w:r>
        <w:rPr>
          <w:rFonts w:ascii="Times New Roman" w:hAnsi="Times New Roman" w:cs="Times New Roman"/>
          <w:sz w:val="20"/>
          <w:szCs w:val="20"/>
        </w:rPr>
        <w:t>Майорова Н.В. Инновационные формы высшего образования в современном Китае // Вестник МГТУ. – 2008. – Т.11. - № 1. – С. 191-194.</w:t>
      </w:r>
    </w:p>
  </w:footnote>
  <w:footnote w:id="11">
    <w:p>
      <w:pPr>
        <w:spacing w:after="0" w:line="240" w:lineRule="auto"/>
        <w:ind w:firstLine="708"/>
        <w:jc w:val="both"/>
        <w:rPr>
          <w:rFonts w:ascii="Times New Roman" w:hAnsi="Times New Roman" w:cs="Times New Roman"/>
          <w:color w:val="CC0066"/>
          <w:sz w:val="20"/>
          <w:szCs w:val="20"/>
        </w:rPr>
      </w:pPr>
      <w:r>
        <w:rPr>
          <w:rStyle w:val="18"/>
          <w:sz w:val="20"/>
          <w:szCs w:val="20"/>
        </w:rPr>
        <w:footnoteRef/>
      </w:r>
      <w:r>
        <w:rPr>
          <w:sz w:val="20"/>
          <w:szCs w:val="20"/>
        </w:rPr>
        <w:t xml:space="preserve"> </w:t>
      </w:r>
      <w:r>
        <w:rPr>
          <w:rFonts w:ascii="Times New Roman" w:hAnsi="Times New Roman" w:cs="Times New Roman"/>
          <w:sz w:val="20"/>
          <w:szCs w:val="20"/>
        </w:rPr>
        <w:t>Олейникова О.Н. Реформирование профессионального образования за рубежом. – М.: Центр изучения проблем профессионального образования, 2003. – 152 с.</w:t>
      </w:r>
    </w:p>
  </w:footnote>
  <w:footnote w:id="12">
    <w:p>
      <w:pPr>
        <w:pStyle w:val="9"/>
        <w:ind w:firstLine="708"/>
        <w:jc w:val="both"/>
      </w:pPr>
      <w:r>
        <w:rPr>
          <w:rStyle w:val="18"/>
        </w:rPr>
        <w:footnoteRef/>
      </w:r>
      <w:r>
        <w:t xml:space="preserve"> </w:t>
      </w:r>
      <w:r>
        <w:rPr>
          <w:rFonts w:ascii="Times New Roman" w:hAnsi="Times New Roman" w:cs="Times New Roman"/>
          <w:sz w:val="20"/>
          <w:szCs w:val="20"/>
        </w:rPr>
        <w:t>Московкин Л.В. О значимости исследований по истории методики [C]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 изд-во иностр. языков, 2011. – Т. 3. – С. 538-541.</w:t>
      </w:r>
    </w:p>
  </w:footnote>
  <w:footnote w:id="13">
    <w:p>
      <w:pPr>
        <w:pStyle w:val="9"/>
        <w:ind w:firstLine="708"/>
      </w:pPr>
      <w:r>
        <w:rPr>
          <w:rStyle w:val="18"/>
          <w:sz w:val="20"/>
          <w:szCs w:val="20"/>
        </w:rPr>
        <w:footnoteRef/>
      </w:r>
      <w:r>
        <w:rPr>
          <w:sz w:val="20"/>
          <w:szCs w:val="20"/>
        </w:rPr>
        <w:t xml:space="preserve"> </w:t>
      </w:r>
      <w:r>
        <w:rPr>
          <w:rFonts w:ascii="Times New Roman" w:hAnsi="Times New Roman" w:eastAsia="宋体" w:cs="Times New Roman"/>
          <w:sz w:val="20"/>
          <w:szCs w:val="20"/>
        </w:rPr>
        <w:t>Дин Синфу. Реализуется современное дистанционное образование под организацией нашей страны – этапы развития дистанционного образования в Китае // Современное дистанционное образование. – 2001. - № 03 (丁兴富. 我国组织实施跨世纪的现代远程教育工程</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中国远程教育的历史发展和分期(3) .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特约专稿. 2001(03)).</w:t>
      </w:r>
    </w:p>
  </w:footnote>
  <w:footnote w:id="14">
    <w:p>
      <w:pPr>
        <w:pStyle w:val="9"/>
        <w:ind w:firstLine="708"/>
      </w:pPr>
      <w:r>
        <w:rPr>
          <w:rStyle w:val="18"/>
        </w:rPr>
        <w:footnoteRef/>
      </w:r>
      <w:r>
        <w:t xml:space="preserve"> </w:t>
      </w:r>
      <w:r>
        <w:rPr>
          <w:rFonts w:ascii="Times New Roman" w:hAnsi="Times New Roman" w:cs="Times New Roman"/>
          <w:sz w:val="20"/>
          <w:szCs w:val="20"/>
        </w:rPr>
        <w:t>Щукин А.Н. Методы обучения в истории преподавания русскому языку как иностранного (теория и практика)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образовательное изд-во иностранных языков, 2011. – Т. 3. – С. 280-287.</w:t>
      </w:r>
    </w:p>
  </w:footnote>
  <w:footnote w:id="15">
    <w:p>
      <w:pPr>
        <w:pStyle w:val="9"/>
        <w:ind w:firstLine="708"/>
        <w:jc w:val="both"/>
        <w:rPr>
          <w:lang w:val="en-US"/>
        </w:rPr>
      </w:pPr>
      <w:r>
        <w:rPr>
          <w:rStyle w:val="18"/>
        </w:rPr>
        <w:footnoteRef/>
      </w:r>
      <w:r>
        <w:rPr>
          <w:lang w:val="en-US"/>
        </w:rPr>
        <w:t xml:space="preserve"> </w:t>
      </w:r>
      <w:r>
        <w:rPr>
          <w:rFonts w:ascii="Times New Roman" w:hAnsi="Times New Roman" w:cs="Times New Roman"/>
          <w:sz w:val="20"/>
          <w:szCs w:val="20"/>
          <w:lang w:val="en-US"/>
        </w:rPr>
        <w:t>Xiaobin L. Distance Education in China: Connecting Millions for Knowledge // International Journal of Information and Communication Technology Education. – 2013. – 9 (2). – P. 12-23.</w:t>
      </w:r>
    </w:p>
  </w:footnote>
  <w:footnote w:id="16">
    <w:p>
      <w:pPr>
        <w:pStyle w:val="9"/>
        <w:ind w:firstLine="708"/>
        <w:rPr>
          <w:rFonts w:ascii="Times New Roman" w:hAnsi="Times New Roman"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rPr>
        <w:t>Дин</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Синфу</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中国远程教育的历史发展和分期（1）.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 xml:space="preserve">特约专稿. </w:t>
      </w:r>
      <w:r>
        <w:rPr>
          <w:rFonts w:ascii="Times New Roman" w:hAnsi="Times New Roman" w:eastAsia="宋体" w:cs="Times New Roman"/>
          <w:sz w:val="20"/>
          <w:szCs w:val="20"/>
          <w:lang w:val="en-US"/>
        </w:rPr>
        <w:t>2001(01)).</w:t>
      </w:r>
    </w:p>
  </w:footnote>
  <w:footnote w:id="17">
    <w:p>
      <w:pPr>
        <w:pStyle w:val="9"/>
        <w:ind w:firstLine="708"/>
      </w:pPr>
      <w:r>
        <w:rPr>
          <w:rStyle w:val="18"/>
        </w:rPr>
        <w:footnoteRef/>
      </w:r>
      <w:r>
        <w:t xml:space="preserve"> </w:t>
      </w:r>
      <w:r>
        <w:rPr>
          <w:rFonts w:ascii="Times New Roman" w:hAnsi="Times New Roman" w:eastAsia="宋体" w:cs="Times New Roman"/>
          <w:sz w:val="20"/>
          <w:szCs w:val="20"/>
        </w:rPr>
        <w:t>Ли Ин, Ся Гуйсун, Чжан Шаоган. Анализ случая: факторы влияния расходов по открытому дистанционному образованию учащихся // Практическое исследование. – 2008. - № 05 (李莹, 夏桂松, 张少刚. 案例分析: 远程开放教育学习者学习费用支出的影响因素. 实践探索. 2008(05)).</w:t>
      </w:r>
    </w:p>
  </w:footnote>
  <w:footnote w:id="18">
    <w:p>
      <w:pPr>
        <w:pStyle w:val="9"/>
        <w:ind w:firstLine="708"/>
        <w:rPr>
          <w:rFonts w:ascii="Times New Roman" w:hAnsi="Times New Roman" w:cs="Times New Roman"/>
          <w:sz w:val="20"/>
          <w:szCs w:val="20"/>
          <w:lang w:val="en-US"/>
        </w:rPr>
      </w:pPr>
      <w:r>
        <w:rPr>
          <w:rStyle w:val="18"/>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eastAsia="宋体" w:cs="Times New Roman"/>
          <w:sz w:val="20"/>
          <w:szCs w:val="20"/>
        </w:rPr>
        <w:t>Дин Синфу. 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中国远程教育的历史发展和分期（1）.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 xml:space="preserve">特约专稿. </w:t>
      </w:r>
      <w:r>
        <w:rPr>
          <w:rFonts w:ascii="Times New Roman" w:hAnsi="Times New Roman" w:eastAsia="宋体" w:cs="Times New Roman"/>
          <w:sz w:val="20"/>
          <w:szCs w:val="20"/>
          <w:lang w:val="en-US"/>
        </w:rPr>
        <w:t>2001(01))/</w:t>
      </w:r>
    </w:p>
  </w:footnote>
  <w:footnote w:id="19">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Distance Education in China. – URL: </w:t>
      </w:r>
      <w:r>
        <w:fldChar w:fldCharType="begin"/>
      </w:r>
      <w:r>
        <w:instrText xml:space="preserve"> HYPERLINK "http://en.ouchn.edu.cn/index.php/research/journal-of-distance-education-in-china" </w:instrText>
      </w:r>
      <w:r>
        <w:fldChar w:fldCharType="separate"/>
      </w:r>
      <w:r>
        <w:rPr>
          <w:rStyle w:val="17"/>
          <w:rFonts w:ascii="Times New Roman" w:hAnsi="Times New Roman" w:eastAsia="宋体" w:cs="Times New Roman"/>
          <w:sz w:val="20"/>
          <w:szCs w:val="20"/>
          <w:lang w:val="en-US"/>
        </w:rPr>
        <w:t>http://en.ouchn.edu.cn/index.php/research/journal-of-distance-education-in-china</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(дата обращения 08.06.2017). </w:t>
      </w:r>
    </w:p>
  </w:footnote>
  <w:footnote w:id="20">
    <w:p>
      <w:pPr>
        <w:spacing w:after="0" w:line="240" w:lineRule="auto"/>
        <w:ind w:firstLine="708"/>
        <w:jc w:val="both"/>
        <w:rPr>
          <w:rFonts w:ascii="Times New Roman" w:hAnsi="Times New Roman" w:eastAsia="宋体" w:cs="Times New Roman"/>
          <w:sz w:val="20"/>
          <w:szCs w:val="20"/>
          <w:lang w:val="en-US"/>
        </w:rPr>
      </w:pPr>
      <w:r>
        <w:rPr>
          <w:rStyle w:val="18"/>
        </w:rPr>
        <w:footnoteRef/>
      </w:r>
      <w:r>
        <w:t xml:space="preserve"> </w:t>
      </w:r>
      <w:r>
        <w:rPr>
          <w:rFonts w:ascii="Times New Roman" w:hAnsi="Times New Roman" w:eastAsia="宋体" w:cs="Times New Roman"/>
          <w:sz w:val="20"/>
          <w:szCs w:val="20"/>
        </w:rPr>
        <w:t>Дин Синфу. Зародыш, создание и старт дистанционного образования нашей страны – этапы развития дистанционного образования в Китае // Современное дистанционное образование. – 2001. - № 01 (丁兴富. 我国远程教育的萌芽、创建和起步</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中国远程教育的历史发展和分期（1）.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 xml:space="preserve">特约专稿. </w:t>
      </w:r>
      <w:r>
        <w:rPr>
          <w:rFonts w:ascii="Times New Roman" w:hAnsi="Times New Roman" w:eastAsia="宋体" w:cs="Times New Roman"/>
          <w:sz w:val="20"/>
          <w:szCs w:val="20"/>
          <w:lang w:val="en-US"/>
        </w:rPr>
        <w:t>2001(01)).</w:t>
      </w:r>
    </w:p>
  </w:footnote>
  <w:footnote w:id="21">
    <w:p>
      <w:pPr>
        <w:pStyle w:val="9"/>
        <w:ind w:firstLine="708"/>
        <w:jc w:val="both"/>
        <w:rPr>
          <w:lang w:val="en-US"/>
        </w:rPr>
      </w:pPr>
      <w:r>
        <w:rPr>
          <w:rStyle w:val="18"/>
        </w:rPr>
        <w:footnoteRef/>
      </w:r>
      <w:r>
        <w:rPr>
          <w:lang w:val="en-US"/>
        </w:rPr>
        <w:t xml:space="preserve"> </w:t>
      </w:r>
      <w:r>
        <w:rPr>
          <w:rFonts w:ascii="Times New Roman" w:hAnsi="Times New Roman" w:cs="Times New Roman"/>
          <w:sz w:val="20"/>
          <w:szCs w:val="20"/>
          <w:lang w:val="en-US"/>
        </w:rPr>
        <w:t xml:space="preserve">Xin D., Jian N., Yanhui H. Research on distance education development in China // Educational Technology in China. – 2010. – URL: </w:t>
      </w:r>
      <w:r>
        <w:fldChar w:fldCharType="begin"/>
      </w:r>
      <w:r>
        <w:instrText xml:space="preserve"> HYPERLINK "http://onlinelibrary.wiley.com/doi/10.1111/j.1467-8535.2010.01093.x/abstract" </w:instrText>
      </w:r>
      <w:r>
        <w:fldChar w:fldCharType="separate"/>
      </w:r>
      <w:r>
        <w:rPr>
          <w:rStyle w:val="17"/>
          <w:rFonts w:ascii="Times New Roman" w:hAnsi="Times New Roman" w:cs="Times New Roman"/>
          <w:sz w:val="20"/>
          <w:szCs w:val="20"/>
          <w:lang w:val="en-US"/>
        </w:rPr>
        <w:t>http://onlinelibrary.wiley.com/doi/10.1111/j.1467-8535.2010.01093.x/abstract</w:t>
      </w:r>
      <w:r>
        <w:rPr>
          <w:rStyle w:val="17"/>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8.12.2017).</w:t>
      </w:r>
    </w:p>
  </w:footnote>
  <w:footnote w:id="22">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The Prosperous Distance Education in China// URL: </w:t>
      </w:r>
      <w:r>
        <w:fldChar w:fldCharType="begin"/>
      </w:r>
      <w:r>
        <w:instrText xml:space="preserve"> HYPERLINK "http://www.slideserve.com/serge/the-prosperous-distance-education-in-china" </w:instrText>
      </w:r>
      <w:r>
        <w:fldChar w:fldCharType="separate"/>
      </w:r>
      <w:r>
        <w:rPr>
          <w:rStyle w:val="17"/>
          <w:rFonts w:ascii="Times New Roman" w:hAnsi="Times New Roman" w:eastAsia="宋体" w:cs="Times New Roman"/>
          <w:sz w:val="20"/>
          <w:szCs w:val="20"/>
          <w:lang w:val="en-US"/>
        </w:rPr>
        <w:t>http://www.slideserve.com/serge/the-prosperous-distance-education-in-china</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(дата обращения 08.06.2017).</w:t>
      </w:r>
    </w:p>
  </w:footnote>
  <w:footnote w:id="23">
    <w:p>
      <w:pPr>
        <w:pStyle w:val="9"/>
        <w:ind w:firstLine="708"/>
      </w:pPr>
      <w:r>
        <w:rPr>
          <w:rStyle w:val="18"/>
        </w:rPr>
        <w:footnoteRef/>
      </w:r>
      <w:r>
        <w:t xml:space="preserve"> </w:t>
      </w:r>
      <w:r>
        <w:rPr>
          <w:rFonts w:ascii="Times New Roman" w:hAnsi="Times New Roman" w:eastAsia="宋体" w:cs="Times New Roman"/>
          <w:sz w:val="20"/>
          <w:szCs w:val="20"/>
        </w:rPr>
        <w:t>Дин Синфу. Реализуется современное дистанционное образование под организацией нашей страны – этапы развития дистанционного образования в Китае // Современное дистанционное образование. – 2001. - № 03 (丁兴富. 我国组织实施跨世纪的现代远程教育工程</w:t>
      </w:r>
      <w:r>
        <w:rPr>
          <w:rFonts w:ascii="Times New Roman" w:hAnsi="Times New Roman" w:eastAsia="Times New Roman" w:cs="Times New Roman"/>
          <w:sz w:val="20"/>
          <w:szCs w:val="20"/>
        </w:rPr>
        <w:t>——</w:t>
      </w:r>
      <w:r>
        <w:rPr>
          <w:rFonts w:ascii="Times New Roman" w:hAnsi="Times New Roman" w:eastAsia="宋体" w:cs="Times New Roman"/>
          <w:sz w:val="20"/>
          <w:szCs w:val="20"/>
        </w:rPr>
        <w:t>中国远程教育的历史发展和分期(3) . 现代远距离教育</w:t>
      </w:r>
      <w:r>
        <w:rPr>
          <w:rFonts w:ascii="Times New Roman" w:hAnsi="Times New Roman" w:eastAsia="Times New Roman" w:cs="Times New Roman"/>
          <w:sz w:val="20"/>
          <w:szCs w:val="20"/>
        </w:rPr>
        <w:t xml:space="preserve"> </w:t>
      </w:r>
      <w:r>
        <w:rPr>
          <w:rFonts w:ascii="Times New Roman" w:hAnsi="Times New Roman" w:eastAsia="宋体" w:cs="Times New Roman"/>
          <w:sz w:val="20"/>
          <w:szCs w:val="20"/>
        </w:rPr>
        <w:t>特约专稿. 2001(03)).</w:t>
      </w:r>
    </w:p>
  </w:footnote>
  <w:footnote w:id="24">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Find Distance Learning Programmes in China. – URL: </w:t>
      </w:r>
      <w:r>
        <w:fldChar w:fldCharType="begin"/>
      </w:r>
      <w:r>
        <w:instrText xml:space="preserve"> HYPERLINK "http://www.distancelearningportal.com/countries/105/china.html" </w:instrText>
      </w:r>
      <w:r>
        <w:fldChar w:fldCharType="separate"/>
      </w:r>
      <w:r>
        <w:rPr>
          <w:rStyle w:val="17"/>
          <w:rFonts w:ascii="Times New Roman" w:hAnsi="Times New Roman" w:eastAsia="宋体" w:cs="Times New Roman"/>
          <w:sz w:val="20"/>
          <w:szCs w:val="20"/>
          <w:lang w:val="en-US"/>
        </w:rPr>
        <w:t>http://www.distancelearningportal.com/countries/105/china.html</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дата</w:t>
      </w:r>
      <w:r>
        <w:rPr>
          <w:rFonts w:ascii="Times New Roman" w:hAnsi="Times New Roman" w:eastAsia="宋体" w:cs="Times New Roman"/>
          <w:sz w:val="20"/>
          <w:szCs w:val="20"/>
          <w:lang w:val="en-US"/>
        </w:rPr>
        <w:t xml:space="preserve"> </w:t>
      </w:r>
      <w:r>
        <w:rPr>
          <w:rFonts w:ascii="Times New Roman" w:hAnsi="Times New Roman" w:eastAsia="宋体" w:cs="Times New Roman"/>
          <w:sz w:val="20"/>
          <w:szCs w:val="20"/>
        </w:rPr>
        <w:t>обращения</w:t>
      </w:r>
      <w:r>
        <w:rPr>
          <w:rFonts w:ascii="Times New Roman" w:hAnsi="Times New Roman" w:eastAsia="宋体" w:cs="Times New Roman"/>
          <w:sz w:val="20"/>
          <w:szCs w:val="20"/>
          <w:lang w:val="en-US"/>
        </w:rPr>
        <w:t xml:space="preserve"> 08.06.2017).</w:t>
      </w:r>
    </w:p>
  </w:footnote>
  <w:footnote w:id="25">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Школьное образование в Китае. – URL: </w:t>
      </w:r>
      <w:r>
        <w:fldChar w:fldCharType="begin"/>
      </w:r>
      <w:r>
        <w:instrText xml:space="preserve"> HYPERLINK "http://global-edu.ru/foreign-education/school-education-in-china/" </w:instrText>
      </w:r>
      <w:r>
        <w:fldChar w:fldCharType="separate"/>
      </w:r>
      <w:r>
        <w:rPr>
          <w:rStyle w:val="17"/>
          <w:rFonts w:ascii="Times New Roman" w:hAnsi="Times New Roman" w:eastAsia="宋体" w:cs="Times New Roman"/>
          <w:sz w:val="20"/>
          <w:szCs w:val="20"/>
        </w:rPr>
        <w:t>http://global-edu.ru/foreign-education/school-education-in-china/</w:t>
      </w:r>
      <w:r>
        <w:rPr>
          <w:rStyle w:val="17"/>
          <w:rFonts w:ascii="Times New Roman" w:hAnsi="Times New Roman" w:eastAsia="宋体" w:cs="Times New Roman"/>
          <w:sz w:val="20"/>
          <w:szCs w:val="20"/>
        </w:rPr>
        <w:fldChar w:fldCharType="end"/>
      </w:r>
      <w:r>
        <w:rPr>
          <w:rFonts w:ascii="Times New Roman" w:hAnsi="Times New Roman" w:eastAsia="宋体" w:cs="Times New Roman"/>
          <w:sz w:val="20"/>
          <w:szCs w:val="20"/>
        </w:rPr>
        <w:t xml:space="preserve"> (дата обращения 08.06.2017). </w:t>
      </w:r>
    </w:p>
    <w:p>
      <w:pPr>
        <w:pStyle w:val="9"/>
      </w:pPr>
    </w:p>
  </w:footnote>
  <w:footnote w:id="26">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Образование и обучение в Китае как результат культурной революции. – URL: </w:t>
      </w:r>
      <w:r>
        <w:fldChar w:fldCharType="begin"/>
      </w:r>
      <w:r>
        <w:instrText xml:space="preserve"> HYPERLINK "http://emigrant.guru/kak/obrazovanie-i-obuchenie-v-kitae-kak-rezultat-kulturnoy.html" </w:instrText>
      </w:r>
      <w:r>
        <w:fldChar w:fldCharType="separate"/>
      </w:r>
      <w:r>
        <w:rPr>
          <w:rStyle w:val="17"/>
          <w:rFonts w:ascii="Times New Roman" w:hAnsi="Times New Roman" w:eastAsia="宋体" w:cs="Times New Roman"/>
          <w:sz w:val="20"/>
          <w:szCs w:val="20"/>
        </w:rPr>
        <w:t>http://emigrant.guru/kak/obrazovanie-i-obuchenie-v-kitae-kak-rezultat-kulturnoy.html</w:t>
      </w:r>
      <w:r>
        <w:rPr>
          <w:rStyle w:val="17"/>
          <w:rFonts w:ascii="Times New Roman" w:hAnsi="Times New Roman" w:eastAsia="宋体" w:cs="Times New Roman"/>
          <w:sz w:val="20"/>
          <w:szCs w:val="20"/>
        </w:rPr>
        <w:fldChar w:fldCharType="end"/>
      </w:r>
      <w:r>
        <w:rPr>
          <w:rFonts w:ascii="Times New Roman" w:hAnsi="Times New Roman" w:eastAsia="宋体" w:cs="Times New Roman"/>
          <w:sz w:val="20"/>
          <w:szCs w:val="20"/>
        </w:rPr>
        <w:t xml:space="preserve"> (дата обращения 08.06.2017). </w:t>
      </w:r>
    </w:p>
  </w:footnote>
  <w:footnote w:id="27">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Система образования в Китае: описание и развитие // URL: </w:t>
      </w:r>
      <w:r>
        <w:fldChar w:fldCharType="begin"/>
      </w:r>
      <w:r>
        <w:instrText xml:space="preserve"> HYPERLINK "http://fb.ru/article/249932/sistema-obrazovaniya-v-kitae-opisanie-razvitie" </w:instrText>
      </w:r>
      <w:r>
        <w:fldChar w:fldCharType="separate"/>
      </w:r>
      <w:r>
        <w:rPr>
          <w:rStyle w:val="17"/>
          <w:rFonts w:ascii="Times New Roman" w:hAnsi="Times New Roman" w:eastAsia="宋体" w:cs="Times New Roman"/>
          <w:sz w:val="20"/>
          <w:szCs w:val="20"/>
        </w:rPr>
        <w:t>http://fb.ru/article/249932/sistema-obrazovaniya-v-kitae-opisanie-razvitie</w:t>
      </w:r>
      <w:r>
        <w:rPr>
          <w:rStyle w:val="17"/>
          <w:rFonts w:ascii="Times New Roman" w:hAnsi="Times New Roman" w:eastAsia="宋体" w:cs="Times New Roman"/>
          <w:sz w:val="20"/>
          <w:szCs w:val="20"/>
        </w:rPr>
        <w:fldChar w:fldCharType="end"/>
      </w:r>
      <w:r>
        <w:rPr>
          <w:rFonts w:ascii="Times New Roman" w:hAnsi="Times New Roman" w:eastAsia="宋体" w:cs="Times New Roman"/>
          <w:sz w:val="20"/>
          <w:szCs w:val="20"/>
        </w:rPr>
        <w:t xml:space="preserve"> (дата обращения 08.06.2017).</w:t>
      </w:r>
    </w:p>
  </w:footnote>
  <w:footnote w:id="28">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 xml:space="preserve">Jili W. Distance Education in the Statistical Training in China. – URL: </w:t>
      </w:r>
      <w:r>
        <w:fldChar w:fldCharType="begin"/>
      </w:r>
      <w:r>
        <w:instrText xml:space="preserve"> HYPERLINK "https://www.stat.fi/isi99/proceedings/arkisto/varasto/wang0010.pdf" </w:instrText>
      </w:r>
      <w:r>
        <w:fldChar w:fldCharType="separate"/>
      </w:r>
      <w:r>
        <w:rPr>
          <w:rStyle w:val="17"/>
          <w:rFonts w:ascii="Times New Roman" w:hAnsi="Times New Roman" w:cs="Times New Roman"/>
          <w:sz w:val="20"/>
          <w:szCs w:val="20"/>
          <w:lang w:val="en-US"/>
        </w:rPr>
        <w:t>https://www.stat.fi/isi99/proceedings/arkisto/varasto/wang0010.pdf</w:t>
      </w:r>
      <w:r>
        <w:rPr>
          <w:rStyle w:val="17"/>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5.12.2017). </w:t>
      </w:r>
    </w:p>
  </w:footnote>
  <w:footnote w:id="29">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Distance Education in China. – URL: </w:t>
      </w:r>
      <w:r>
        <w:fldChar w:fldCharType="begin"/>
      </w:r>
      <w:r>
        <w:instrText xml:space="preserve"> HYPERLINK "https://www.researchgate.net/publication/269558524_Distance_Education_in_China" </w:instrText>
      </w:r>
      <w:r>
        <w:fldChar w:fldCharType="separate"/>
      </w:r>
      <w:r>
        <w:rPr>
          <w:rStyle w:val="17"/>
          <w:rFonts w:ascii="Times New Roman" w:hAnsi="Times New Roman" w:eastAsia="宋体" w:cs="Times New Roman"/>
          <w:sz w:val="20"/>
          <w:szCs w:val="20"/>
          <w:lang w:val="en-US"/>
        </w:rPr>
        <w:t>https://www.researchgate.net/publication/269558524_Distance_Education_in_China</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(дата обращения 08.06.2017).</w:t>
      </w:r>
    </w:p>
    <w:p>
      <w:pPr>
        <w:pStyle w:val="9"/>
        <w:rPr>
          <w:lang w:val="en-US"/>
        </w:rPr>
      </w:pPr>
    </w:p>
  </w:footnote>
  <w:footnote w:id="30">
    <w:p>
      <w:pPr>
        <w:pStyle w:val="9"/>
        <w:jc w:val="both"/>
        <w:rPr>
          <w:rFonts w:ascii="Times New Roman" w:hAnsi="Times New Roman" w:cs="Times New Roman"/>
          <w:lang w:val="en-US"/>
        </w:rPr>
      </w:pPr>
      <w:r>
        <w:rPr>
          <w:rStyle w:val="18"/>
        </w:rPr>
        <w:footnoteRef/>
      </w:r>
      <w:r>
        <w:rPr>
          <w:lang w:val="en-US"/>
        </w:rPr>
        <w:t xml:space="preserve"> </w:t>
      </w:r>
      <w:r>
        <w:rPr>
          <w:rFonts w:ascii="Times New Roman" w:hAnsi="Times New Roman" w:cs="Times New Roman"/>
          <w:sz w:val="20"/>
          <w:szCs w:val="20"/>
          <w:lang w:val="en-US"/>
        </w:rPr>
        <w:t xml:space="preserve">Ashok G., Wei L. Growth and Development of Distance Education in India and China: A Study on Policy Perspectives. – 2015. - № 4. – Vol. 7.  </w:t>
      </w:r>
    </w:p>
  </w:footnote>
  <w:footnote w:id="31">
    <w:p>
      <w:pPr>
        <w:pStyle w:val="9"/>
        <w:jc w:val="both"/>
        <w:rPr>
          <w:rFonts w:asciiTheme="minorHAnsi" w:hAnsiTheme="minorHAnsi"/>
        </w:rPr>
      </w:pPr>
      <w:r>
        <w:rPr>
          <w:rStyle w:val="18"/>
          <w:rFonts w:ascii="Times New Roman" w:hAnsi="Times New Roman" w:cs="Times New Roman"/>
        </w:rPr>
        <w:footnoteRef/>
      </w:r>
      <w:r>
        <w:rPr>
          <w:rFonts w:ascii="Times New Roman" w:hAnsi="Times New Roman" w:cs="Times New Roman"/>
        </w:rPr>
        <w:t xml:space="preserve"> Там же.</w:t>
      </w:r>
      <w:r>
        <w:rPr>
          <w:rFonts w:asciiTheme="minorHAnsi" w:hAnsiTheme="minorHAnsi"/>
        </w:rPr>
        <w:t xml:space="preserve"> </w:t>
      </w:r>
    </w:p>
  </w:footnote>
  <w:footnote w:id="32">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cs="Times New Roman"/>
          <w:sz w:val="20"/>
          <w:szCs w:val="20"/>
        </w:rPr>
        <w:t>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footnote>
  <w:footnote w:id="33">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Ваграменко Я.А. Информационное пространство для деятельности педагога // Педагогическая информатика. – 2003. - № 3. – С. 77-85.</w:t>
      </w:r>
    </w:p>
  </w:footnote>
  <w:footnote w:id="34">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35">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Великосельский О.А. Научно-методическая разработка виртуальной языковой среды дистанционного обучения иностран</w:t>
      </w:r>
      <w:r>
        <w:rPr>
          <w:rFonts w:ascii="Times New Roman" w:hAnsi="Times New Roman" w:cs="Times New Roman"/>
          <w:sz w:val="20"/>
          <w:szCs w:val="20"/>
        </w:rPr>
        <w:softHyphen/>
      </w:r>
      <w:r>
        <w:rPr>
          <w:rFonts w:ascii="Times New Roman" w:hAnsi="Times New Roman" w:cs="Times New Roman"/>
          <w:sz w:val="20"/>
          <w:szCs w:val="20"/>
        </w:rPr>
        <w:t>ному (русскому) языку: автореф. дис. … к.п.н. – СПб, 2004.</w:t>
      </w:r>
    </w:p>
  </w:footnote>
  <w:footnote w:id="36">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 xml:space="preserve">Цзянь С. Основные тенденции модернизации систем профессионального образования в Китае и России: автореф. канд. пед. наук. Казань, 2009. – 24 с. </w:t>
      </w:r>
    </w:p>
    <w:p>
      <w:pPr>
        <w:pStyle w:val="9"/>
        <w:rPr>
          <w:rFonts w:asciiTheme="minorHAnsi" w:hAnsiTheme="minorHAnsi"/>
        </w:rPr>
      </w:pPr>
    </w:p>
  </w:footnote>
  <w:footnote w:id="37">
    <w:p>
      <w:pPr>
        <w:pStyle w:val="9"/>
        <w:ind w:firstLine="708"/>
        <w:rPr>
          <w:rFonts w:asciiTheme="minorHAnsi" w:hAnsiTheme="minorHAnsi"/>
        </w:rPr>
      </w:pPr>
      <w:r>
        <w:rPr>
          <w:rStyle w:val="18"/>
        </w:rPr>
        <w:footnoteRef/>
      </w:r>
      <w:r>
        <w:t xml:space="preserve"> </w:t>
      </w:r>
      <w:r>
        <w:rPr>
          <w:rFonts w:ascii="Times New Roman" w:hAnsi="Times New Roman" w:cs="Times New Roman"/>
          <w:sz w:val="20"/>
          <w:szCs w:val="20"/>
        </w:rPr>
        <w:t>Великосельский О.А. Научно-методическая разработка виртуальной языковой среды дистанционного обучения иностран</w:t>
      </w:r>
      <w:r>
        <w:rPr>
          <w:rFonts w:ascii="Times New Roman" w:hAnsi="Times New Roman" w:cs="Times New Roman"/>
          <w:sz w:val="20"/>
          <w:szCs w:val="20"/>
        </w:rPr>
        <w:softHyphen/>
      </w:r>
      <w:r>
        <w:rPr>
          <w:rFonts w:ascii="Times New Roman" w:hAnsi="Times New Roman" w:cs="Times New Roman"/>
          <w:sz w:val="20"/>
          <w:szCs w:val="20"/>
        </w:rPr>
        <w:t>ному (русскому) языку: автореф. дис. … к.п.н. – СПб, 2004.</w:t>
      </w:r>
    </w:p>
  </w:footnote>
  <w:footnote w:id="38">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 xml:space="preserve">Цзянь С. Основные тенденции модернизации систем профессионального образования в Китае и России: автореф. канд. пед. наук. Казань, 2009. – 24 с. </w:t>
      </w:r>
    </w:p>
  </w:footnote>
  <w:footnote w:id="39">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cs="Times New Roman"/>
          <w:sz w:val="20"/>
          <w:szCs w:val="20"/>
        </w:rPr>
        <w:t>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footnote>
  <w:footnote w:id="40">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Морозова И.Г. Актуальные проблемы дистанционного обучения иностранных студентов // Педагогическое образование и наука. – 2014. - № 1. – С. 75-79.</w:t>
      </w:r>
    </w:p>
    <w:p>
      <w:pPr>
        <w:pStyle w:val="9"/>
        <w:rPr>
          <w:rFonts w:asciiTheme="minorHAnsi" w:hAnsiTheme="minorHAnsi"/>
        </w:rPr>
      </w:pPr>
    </w:p>
  </w:footnote>
  <w:footnote w:id="41">
    <w:p>
      <w:pPr>
        <w:pStyle w:val="9"/>
        <w:ind w:firstLine="708"/>
        <w:rPr>
          <w:rFonts w:asciiTheme="minorHAnsi" w:hAnsiTheme="minorHAnsi"/>
        </w:rPr>
      </w:pPr>
      <w:r>
        <w:rPr>
          <w:rStyle w:val="18"/>
        </w:rPr>
        <w:footnoteRef/>
      </w:r>
      <w:r>
        <w:t xml:space="preserve"> </w:t>
      </w:r>
      <w:r>
        <w:rPr>
          <w:rFonts w:ascii="Times New Roman" w:hAnsi="Times New Roman" w:cs="Times New Roman"/>
          <w:sz w:val="20"/>
          <w:szCs w:val="20"/>
        </w:rPr>
        <w:t xml:space="preserve">Гриневич Е.А. Дистанционное обучение: технология, форма или метод // Высшая школа. – 2008. – № 2. – С. 41–44. </w:t>
      </w:r>
    </w:p>
  </w:footnote>
  <w:footnote w:id="42">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Богомолов А.Н. Научно-методическая разработка виртуальной языковой среды дистанционного обучения иностранному (русскому) языку: автореф. дис. … д.п.н. – М., 2008.</w:t>
      </w:r>
    </w:p>
    <w:p>
      <w:pPr>
        <w:pStyle w:val="9"/>
        <w:rPr>
          <w:rFonts w:asciiTheme="minorHAnsi" w:hAnsiTheme="minorHAnsi"/>
        </w:rPr>
      </w:pPr>
    </w:p>
  </w:footnote>
  <w:footnote w:id="43">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 xml:space="preserve">Ли Ю. Особенности организации дистанционного образования в Китае // Педагогические науки. – 2012. - № 3. – С. 56-57. </w:t>
      </w:r>
    </w:p>
  </w:footnote>
  <w:footnote w:id="44">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Валеева Р.С. Академическая мобильность как основной фактор развития межкультурной коммуникативной компетенции студентов и преподавателей в Китае и России // Вестник Казанского технологического университета. – 2013. - № 16. – С. 78-81.</w:t>
      </w:r>
    </w:p>
  </w:footnote>
  <w:footnote w:id="45">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Лишманова Н.А., Пимичева М.А. Дистанционное обучение и его роль в современном мире // Научно-методический электронный журнал «Концепт». – 2016. – Т. 11. – С. 2216–2220.</w:t>
      </w:r>
    </w:p>
  </w:footnote>
  <w:footnote w:id="46">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Какова длительность лекции для подростков более разумна? 25 минут или 45? – </w:t>
      </w:r>
      <w:r>
        <w:rPr>
          <w:rFonts w:ascii="Times New Roman" w:hAnsi="Times New Roman" w:eastAsia="宋体" w:cs="Times New Roman"/>
          <w:sz w:val="20"/>
          <w:szCs w:val="20"/>
          <w:lang w:val="en-US"/>
        </w:rPr>
        <w:t>URL</w:t>
      </w:r>
      <w:r>
        <w:rPr>
          <w:rFonts w:ascii="Times New Roman" w:hAnsi="Times New Roman" w:eastAsia="宋体" w:cs="Times New Roman"/>
          <w:sz w:val="20"/>
          <w:szCs w:val="20"/>
        </w:rPr>
        <w:t xml:space="preserve">: </w:t>
      </w:r>
      <w:r>
        <w:fldChar w:fldCharType="begin"/>
      </w:r>
      <w:r>
        <w:instrText xml:space="preserve"> HYPERLINK "http://edu.qq.com/a/20170316/043243.htm" </w:instrText>
      </w:r>
      <w:r>
        <w:fldChar w:fldCharType="separate"/>
      </w:r>
      <w:r>
        <w:rPr>
          <w:rStyle w:val="17"/>
          <w:rFonts w:ascii="Times New Roman" w:hAnsi="Times New Roman" w:eastAsia="宋体" w:cs="Times New Roman"/>
          <w:sz w:val="20"/>
          <w:szCs w:val="20"/>
        </w:rPr>
        <w:t>http://edu.qq.com/a/20170316/043243.htm</w:t>
      </w:r>
      <w:r>
        <w:rPr>
          <w:rStyle w:val="17"/>
          <w:rFonts w:ascii="Times New Roman" w:hAnsi="Times New Roman" w:eastAsia="宋体" w:cs="Times New Roman"/>
          <w:sz w:val="20"/>
          <w:szCs w:val="20"/>
        </w:rPr>
        <w:fldChar w:fldCharType="end"/>
      </w:r>
      <w:r>
        <w:rPr>
          <w:rFonts w:ascii="Times New Roman" w:hAnsi="Times New Roman" w:eastAsia="宋体" w:cs="Times New Roman"/>
          <w:sz w:val="20"/>
          <w:szCs w:val="20"/>
        </w:rPr>
        <w:t xml:space="preserve"> (дата обращения 08.06.2017) (青少在线课程时长如何设置更科学？25分钟还是45分钟</w:t>
      </w:r>
      <w:r>
        <w:rPr>
          <w:rFonts w:hint="eastAsia" w:ascii="Times New Roman" w:hAnsi="Times New Roman" w:eastAsia="宋体" w:cs="Times New Roman"/>
          <w:sz w:val="20"/>
          <w:szCs w:val="20"/>
        </w:rPr>
        <w:t>.</w:t>
      </w:r>
    </w:p>
  </w:footnote>
  <w:footnote w:id="47">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Ше Ю. Частное высшее образование в Китае: эволюция, особенности и проблемы // Университетское управление. – 2004. - № 3 (31). – С. 77-80.</w:t>
      </w:r>
    </w:p>
  </w:footnote>
  <w:footnote w:id="48">
    <w:p>
      <w:pPr>
        <w:spacing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Жон Чэн. Как привлечь внимание учащихся на уроке. – 2014 (容诚. 怎样在课堂上吸引学生的注意力. 2014). </w:t>
      </w:r>
    </w:p>
    <w:p>
      <w:pPr>
        <w:pStyle w:val="9"/>
      </w:pPr>
    </w:p>
  </w:footnote>
  <w:footnote w:id="49">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Лишманова Н.А., Пимичева М.А. Дистанционное обучение и его роль в современном мире // Научно-методический электронный журнал «Концепт». – 2016. – Т. 11. – С. 2216–2220.</w:t>
      </w:r>
    </w:p>
  </w:footnote>
  <w:footnote w:id="50">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cs="Times New Roman"/>
          <w:sz w:val="20"/>
          <w:szCs w:val="20"/>
        </w:rPr>
        <w:t>Гриневич Е.А. Дистанционное профессионально ориентированное обучение как средство повышения эффективности подготовки студентов экономических специальностей в области компьютерных информационных технологий: дис. … канд. пед. наук: 13.00.02. Белорус. гос. пед. ун-т им. М. Танка. – Минск, 2014. – 166 с.</w:t>
      </w:r>
    </w:p>
    <w:p>
      <w:pPr>
        <w:pStyle w:val="9"/>
        <w:jc w:val="both"/>
      </w:pPr>
    </w:p>
  </w:footnote>
  <w:footnote w:id="51">
    <w:p>
      <w:pPr>
        <w:pStyle w:val="9"/>
        <w:rPr>
          <w:rFonts w:asciiTheme="minorHAnsi" w:hAnsiTheme="minorHAnsi"/>
        </w:rPr>
      </w:pPr>
      <w:r>
        <w:rPr>
          <w:rStyle w:val="18"/>
        </w:rPr>
        <w:footnoteRef/>
      </w:r>
      <w:r>
        <w:t xml:space="preserve"> </w:t>
      </w:r>
      <w:r>
        <w:rPr>
          <w:rFonts w:ascii="Times New Roman" w:hAnsi="Times New Roman" w:cs="Times New Roman"/>
          <w:sz w:val="20"/>
          <w:szCs w:val="20"/>
        </w:rPr>
        <w:t>Харламов И.Ф. Педагогика. – Минск: Высш. шк., 2004. – 272 с.</w:t>
      </w:r>
    </w:p>
  </w:footnote>
  <w:footnote w:id="52">
    <w:p>
      <w:pPr>
        <w:pStyle w:val="9"/>
        <w:rPr>
          <w:rFonts w:asciiTheme="minorHAnsi" w:hAnsiTheme="minorHAnsi"/>
        </w:rPr>
      </w:pPr>
      <w:r>
        <w:rPr>
          <w:rStyle w:val="18"/>
        </w:rPr>
        <w:footnoteRef/>
      </w:r>
      <w:r>
        <w:t xml:space="preserve"> </w:t>
      </w:r>
      <w:r>
        <w:rPr>
          <w:rFonts w:ascii="Times New Roman" w:hAnsi="Times New Roman" w:cs="Times New Roman"/>
          <w:sz w:val="20"/>
          <w:szCs w:val="20"/>
        </w:rPr>
        <w:t>Бовтенко М.А. Структура и содержа</w:t>
      </w:r>
      <w:r>
        <w:rPr>
          <w:rFonts w:ascii="Times New Roman" w:hAnsi="Times New Roman" w:cs="Times New Roman"/>
          <w:sz w:val="20"/>
          <w:szCs w:val="20"/>
        </w:rPr>
        <w:softHyphen/>
      </w:r>
      <w:r>
        <w:rPr>
          <w:rFonts w:ascii="Times New Roman" w:hAnsi="Times New Roman" w:cs="Times New Roman"/>
          <w:sz w:val="20"/>
          <w:szCs w:val="20"/>
        </w:rPr>
        <w:t>ние информационно-коммуникационной компетенции преподавателя русского языка как иностранного: автореф. дис. … д.п.н. – М., 2006.</w:t>
      </w:r>
    </w:p>
  </w:footnote>
  <w:footnote w:id="53">
    <w:p>
      <w:pPr>
        <w:spacing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Гуань Дя, Ли Читао. Китайское онлайн-образование: текущая ситуация развития, тенденция и опыт. – 2014 (管佳，李奇涛. 中国在线教育发展现状、趋势及经验借鉴. </w:t>
      </w:r>
      <w:r>
        <w:rPr>
          <w:rFonts w:ascii="Times New Roman" w:hAnsi="Times New Roman" w:eastAsia="宋体" w:cs="Times New Roman"/>
          <w:sz w:val="20"/>
          <w:szCs w:val="20"/>
          <w:lang w:val="en-US"/>
        </w:rPr>
        <w:t>中国电化教育</w:t>
      </w:r>
      <w:r>
        <w:rPr>
          <w:rFonts w:ascii="Times New Roman" w:hAnsi="Times New Roman" w:eastAsia="宋体" w:cs="Times New Roman"/>
          <w:sz w:val="20"/>
          <w:szCs w:val="20"/>
        </w:rPr>
        <w:t>. 2014)</w:t>
      </w:r>
    </w:p>
  </w:footnote>
  <w:footnote w:id="54">
    <w:p>
      <w:pPr>
        <w:pStyle w:val="9"/>
        <w:ind w:firstLine="708"/>
        <w:rPr>
          <w:rFonts w:asciiTheme="minorHAnsi" w:hAnsiTheme="minorHAnsi"/>
          <w:lang w:val="en-US"/>
        </w:rPr>
      </w:pPr>
      <w:r>
        <w:rPr>
          <w:rStyle w:val="18"/>
        </w:rPr>
        <w:footnoteRef/>
      </w:r>
      <w:r>
        <w:rPr>
          <w:lang w:val="en-US"/>
        </w:rPr>
        <w:t xml:space="preserve"> </w:t>
      </w:r>
      <w:r>
        <w:rPr>
          <w:rFonts w:ascii="Times New Roman" w:hAnsi="Times New Roman" w:cs="Times New Roman"/>
          <w:sz w:val="20"/>
          <w:szCs w:val="20"/>
          <w:lang w:val="en-US"/>
        </w:rPr>
        <w:t>Sai D, Han X. The present situation and prospect of distance education in China // Distance Education in China. – 2002. - № 10. – P. 1-4.</w:t>
      </w:r>
    </w:p>
  </w:footnote>
  <w:footnote w:id="55">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Wei H. On the present situation and countermeasure of university online education in China [dissertation] Dalian Province: Dalian University of Technology; 2005.</w:t>
      </w:r>
    </w:p>
    <w:p>
      <w:pPr>
        <w:pStyle w:val="9"/>
        <w:rPr>
          <w:rFonts w:asciiTheme="minorHAnsi" w:hAnsiTheme="minorHAnsi"/>
          <w:lang w:val="en-US"/>
        </w:rPr>
      </w:pPr>
    </w:p>
  </w:footnote>
  <w:footnote w:id="56">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eastAsia="宋体" w:cs="Times New Roman"/>
          <w:sz w:val="20"/>
          <w:szCs w:val="20"/>
        </w:rPr>
        <w:t xml:space="preserve">Дистанционное образование // </w:t>
      </w:r>
      <w:r>
        <w:rPr>
          <w:rFonts w:ascii="Times New Roman" w:hAnsi="Times New Roman" w:eastAsia="宋体" w:cs="Times New Roman"/>
          <w:sz w:val="20"/>
          <w:szCs w:val="20"/>
          <w:lang w:val="en-US"/>
        </w:rPr>
        <w:t>URL</w:t>
      </w:r>
      <w:r>
        <w:rPr>
          <w:rFonts w:ascii="Times New Roman" w:hAnsi="Times New Roman" w:eastAsia="宋体" w:cs="Times New Roman"/>
          <w:sz w:val="20"/>
          <w:szCs w:val="20"/>
        </w:rPr>
        <w:t xml:space="preserve">: </w:t>
      </w:r>
      <w:r>
        <w:fldChar w:fldCharType="begin"/>
      </w:r>
      <w:r>
        <w:instrText xml:space="preserve"> HYPERLINK "http://baike.baidu.com/link?url=gQ6j7jcUhnckqSRUzrLDYVJAmr16Nm241KlTkp5maKRJ_Hrimr-xM0eLO3GTnC2pFLZ0_so1FCtdzSNp9ZI9BnS7TLQWqBJaO5acQwUFtI3uvWKZNXsgRpyNGMSfyAa7" </w:instrText>
      </w:r>
      <w:r>
        <w:fldChar w:fldCharType="separate"/>
      </w:r>
      <w:r>
        <w:rPr>
          <w:rStyle w:val="17"/>
          <w:rFonts w:ascii="Times New Roman" w:hAnsi="Times New Roman" w:eastAsia="宋体" w:cs="Times New Roman"/>
          <w:sz w:val="20"/>
          <w:szCs w:val="20"/>
        </w:rPr>
        <w:t>http://baike.baidu.com/link?url=gQ6j7jcUhnckqSRUzrLDYVJAmr16Nm241KlTkp5maKRJ_Hrimr-xM0eLO3GTnC2pFLZ0_so1FCtdzSNp9ZI9BnS7TLQWqBJaO5acQwUFtI3uvWKZNXsgRpyNGMSfyAa7</w:t>
      </w:r>
      <w:r>
        <w:rPr>
          <w:rStyle w:val="17"/>
          <w:rFonts w:ascii="Times New Roman" w:hAnsi="Times New Roman" w:eastAsia="宋体" w:cs="Times New Roman"/>
          <w:sz w:val="20"/>
          <w:szCs w:val="20"/>
        </w:rPr>
        <w:fldChar w:fldCharType="end"/>
      </w:r>
      <w:r>
        <w:rPr>
          <w:rFonts w:ascii="Times New Roman" w:hAnsi="Times New Roman" w:eastAsia="宋体" w:cs="Times New Roman"/>
          <w:sz w:val="20"/>
          <w:szCs w:val="20"/>
        </w:rPr>
        <w:t xml:space="preserve"> (дата обращения 08.06.2017) (</w:t>
      </w:r>
      <w:r>
        <w:rPr>
          <w:rFonts w:ascii="Times New Roman" w:hAnsi="Times New Roman" w:eastAsia="宋体" w:cs="Times New Roman"/>
          <w:sz w:val="20"/>
          <w:szCs w:val="20"/>
          <w:lang w:val="en-US"/>
        </w:rPr>
        <w:t>远程教育</w:t>
      </w:r>
      <w:r>
        <w:rPr>
          <w:rFonts w:ascii="Times New Roman" w:hAnsi="Times New Roman" w:eastAsia="宋体" w:cs="Times New Roman"/>
          <w:sz w:val="20"/>
          <w:szCs w:val="20"/>
        </w:rPr>
        <w:t>)</w:t>
      </w:r>
    </w:p>
  </w:footnote>
  <w:footnote w:id="57">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Ren G. Analysis of the difference of education between China and the West // Educ Manage. – 2007. - № 9. – P. 1–4.</w:t>
      </w:r>
    </w:p>
  </w:footnote>
  <w:footnote w:id="58">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The Prosperous Distance Education in China// URL: </w:t>
      </w:r>
      <w:r>
        <w:fldChar w:fldCharType="begin"/>
      </w:r>
      <w:r>
        <w:instrText xml:space="preserve"> HYPERLINK "http://www.slideserve.com/serge/the-prosperous-distance-education-in-china" </w:instrText>
      </w:r>
      <w:r>
        <w:fldChar w:fldCharType="separate"/>
      </w:r>
      <w:r>
        <w:rPr>
          <w:rStyle w:val="17"/>
          <w:rFonts w:ascii="Times New Roman" w:hAnsi="Times New Roman" w:eastAsia="宋体" w:cs="Times New Roman"/>
          <w:sz w:val="20"/>
          <w:szCs w:val="20"/>
          <w:lang w:val="en-US"/>
        </w:rPr>
        <w:t>http://www.slideserve.com/serge/the-prosperous-distance-education-in-china</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(дата обращения 08.06.2017).</w:t>
      </w:r>
    </w:p>
    <w:p>
      <w:pPr>
        <w:pStyle w:val="9"/>
        <w:rPr>
          <w:rFonts w:asciiTheme="minorHAnsi" w:hAnsiTheme="minorHAnsi"/>
          <w:lang w:val="en-US"/>
        </w:rPr>
      </w:pPr>
    </w:p>
  </w:footnote>
  <w:footnote w:id="59">
    <w:p>
      <w:pPr>
        <w:spacing w:after="0" w:line="240" w:lineRule="auto"/>
        <w:ind w:firstLine="708"/>
        <w:jc w:val="both"/>
        <w:rPr>
          <w:rFonts w:ascii="Times New Roman" w:hAnsi="Times New Roman"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Li C., Huina C., Nan W. Distance education in China: the current state of e‐learning // Campus-Wide Information Systems. – 2009. – Vol. 26. – P. 82-89.</w:t>
      </w:r>
    </w:p>
  </w:footnote>
  <w:footnote w:id="60">
    <w:p>
      <w:pPr>
        <w:pStyle w:val="9"/>
        <w:ind w:firstLine="708"/>
        <w:rPr>
          <w:rFonts w:asciiTheme="minorHAnsi" w:hAnsiTheme="minorHAnsi"/>
          <w:lang w:val="en-US"/>
        </w:rPr>
      </w:pPr>
      <w:r>
        <w:rPr>
          <w:rStyle w:val="18"/>
        </w:rPr>
        <w:footnoteRef/>
      </w:r>
      <w:r>
        <w:rPr>
          <w:lang w:val="en-US"/>
        </w:rPr>
        <w:t xml:space="preserve"> </w:t>
      </w:r>
      <w:r>
        <w:rPr>
          <w:rFonts w:ascii="Times New Roman" w:hAnsi="Times New Roman" w:cs="Times New Roman"/>
          <w:sz w:val="20"/>
          <w:szCs w:val="20"/>
          <w:lang w:val="en-US"/>
        </w:rPr>
        <w:t>An T. The impact of cultural and traditional difference on education technology // E-educ Res. – 2007. - № 2. – P.1-5.</w:t>
      </w:r>
    </w:p>
  </w:footnote>
  <w:footnote w:id="61">
    <w:p>
      <w:pPr>
        <w:pStyle w:val="9"/>
        <w:ind w:firstLine="708"/>
        <w:rPr>
          <w:rFonts w:asciiTheme="minorHAnsi" w:hAnsiTheme="minorHAnsi"/>
          <w:lang w:val="en-US"/>
        </w:rPr>
      </w:pPr>
      <w:r>
        <w:rPr>
          <w:rStyle w:val="18"/>
        </w:rPr>
        <w:footnoteRef/>
      </w:r>
      <w:r>
        <w:rPr>
          <w:lang w:val="en-US"/>
        </w:rPr>
        <w:t xml:space="preserve"> </w:t>
      </w:r>
      <w:r>
        <w:rPr>
          <w:rFonts w:ascii="Times New Roman" w:hAnsi="Times New Roman" w:cs="Times New Roman"/>
          <w:sz w:val="20"/>
          <w:szCs w:val="20"/>
          <w:lang w:val="en-US"/>
        </w:rPr>
        <w:t>Ruiz J.G., Mintzer M.J., Leipzig R.M. The impact of e-learning in medical education // Acad Med. – 2006. - № 81 (3). – P. 207-212. </w:t>
      </w:r>
    </w:p>
  </w:footnote>
  <w:footnote w:id="62">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eastAsia="宋体" w:cs="Times New Roman"/>
          <w:sz w:val="20"/>
          <w:szCs w:val="20"/>
          <w:lang w:val="en-US"/>
        </w:rPr>
        <w:t xml:space="preserve">The Prosperous Distance Education in China// URL: </w:t>
      </w:r>
      <w:r>
        <w:fldChar w:fldCharType="begin"/>
      </w:r>
      <w:r>
        <w:instrText xml:space="preserve"> HYPERLINK "http://www.slideserve.com/serge/the-prosperous-distance-education-in-china" </w:instrText>
      </w:r>
      <w:r>
        <w:fldChar w:fldCharType="separate"/>
      </w:r>
      <w:r>
        <w:rPr>
          <w:rStyle w:val="17"/>
          <w:rFonts w:ascii="Times New Roman" w:hAnsi="Times New Roman" w:eastAsia="宋体" w:cs="Times New Roman"/>
          <w:sz w:val="20"/>
          <w:szCs w:val="20"/>
          <w:lang w:val="en-US"/>
        </w:rPr>
        <w:t>http://www.slideserve.com/serge/the-prosperous-distance-education-in-china</w:t>
      </w:r>
      <w:r>
        <w:rPr>
          <w:rStyle w:val="17"/>
          <w:rFonts w:ascii="Times New Roman" w:hAnsi="Times New Roman" w:eastAsia="宋体" w:cs="Times New Roman"/>
          <w:sz w:val="20"/>
          <w:szCs w:val="20"/>
          <w:lang w:val="en-US"/>
        </w:rPr>
        <w:fldChar w:fldCharType="end"/>
      </w:r>
      <w:r>
        <w:rPr>
          <w:rFonts w:ascii="Times New Roman" w:hAnsi="Times New Roman" w:eastAsia="宋体" w:cs="Times New Roman"/>
          <w:sz w:val="20"/>
          <w:szCs w:val="20"/>
          <w:lang w:val="en-US"/>
        </w:rPr>
        <w:t xml:space="preserve"> (дата обращения 08.06.2017).</w:t>
      </w:r>
    </w:p>
    <w:p>
      <w:pPr>
        <w:pStyle w:val="9"/>
        <w:rPr>
          <w:rFonts w:asciiTheme="minorHAnsi" w:hAnsiTheme="minorHAnsi"/>
          <w:lang w:val="en-US"/>
        </w:rPr>
      </w:pPr>
    </w:p>
  </w:footnote>
  <w:footnote w:id="63">
    <w:p>
      <w:pPr>
        <w:spacing w:after="0" w:line="240" w:lineRule="auto"/>
        <w:ind w:firstLine="708"/>
        <w:jc w:val="both"/>
        <w:rPr>
          <w:rFonts w:ascii="Times New Roman" w:hAnsi="Times New Roman"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 xml:space="preserve">Qing C. Needs for and utilization of OER in distance education: a Chinese survey // Educational Media International. – 2013. – Vol. 50. – P. 77-92. </w:t>
      </w:r>
    </w:p>
  </w:footnote>
  <w:footnote w:id="64">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65">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Ляховицкий М.В. Методика преподавания иностранных языков. – М., 1981. – С. 15.</w:t>
      </w:r>
    </w:p>
  </w:footnote>
  <w:footnote w:id="66">
    <w:p>
      <w:pPr>
        <w:pStyle w:val="9"/>
        <w:ind w:firstLine="708"/>
        <w:rPr>
          <w:rFonts w:asciiTheme="minorHAnsi" w:hAnsiTheme="minorHAnsi"/>
        </w:rPr>
      </w:pPr>
      <w:r>
        <w:rPr>
          <w:rStyle w:val="18"/>
        </w:rPr>
        <w:footnoteRef/>
      </w:r>
      <w:r>
        <w:t xml:space="preserve"> </w:t>
      </w:r>
      <w:r>
        <w:rPr>
          <w:rFonts w:ascii="Times New Roman" w:hAnsi="Times New Roman" w:cs="Times New Roman"/>
          <w:sz w:val="20"/>
          <w:szCs w:val="20"/>
        </w:rPr>
        <w:t>Пассов Е.И. Термины и система методики, или как мы говорим и пишем. СПб., 2009. – С. 50.</w:t>
      </w:r>
    </w:p>
  </w:footnote>
  <w:footnote w:id="67">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68">
    <w:p>
      <w:pPr>
        <w:pStyle w:val="9"/>
        <w:ind w:firstLine="708"/>
        <w:rPr>
          <w:rFonts w:ascii="Times New Roman" w:hAnsi="Times New Roman" w:cs="Times New Roman"/>
          <w:sz w:val="20"/>
          <w:szCs w:val="20"/>
        </w:rPr>
      </w:pPr>
      <w:r>
        <w:rPr>
          <w:rStyle w:val="18"/>
          <w:rFonts w:ascii="Times New Roman" w:hAnsi="Times New Roman" w:cs="Times New Roman"/>
          <w:sz w:val="20"/>
          <w:szCs w:val="20"/>
        </w:rPr>
        <w:footnoteRef/>
      </w:r>
      <w:r>
        <w:rPr>
          <w:rFonts w:ascii="Times New Roman" w:hAnsi="Times New Roman" w:cs="Times New Roman"/>
          <w:sz w:val="20"/>
          <w:szCs w:val="20"/>
        </w:rPr>
        <w:t xml:space="preserve"> Цзян Ц. Тенденции развития общего образования в Китае и России в условиях современных реформ: автореферат дис. … канд. пед. наук. – М., 2007. – С. 34. </w:t>
      </w:r>
    </w:p>
  </w:footnote>
  <w:footnote w:id="69">
    <w:p>
      <w:pPr>
        <w:spacing w:after="0" w:line="240" w:lineRule="auto"/>
        <w:ind w:firstLine="708"/>
        <w:jc w:val="both"/>
        <w:rPr>
          <w:rFonts w:ascii="Times New Roman" w:hAnsi="Times New Roman" w:eastAsia="宋体" w:cs="Times New Roman"/>
          <w:sz w:val="20"/>
          <w:szCs w:val="20"/>
          <w:lang w:val="en-US"/>
        </w:rPr>
      </w:pPr>
      <w:r>
        <w:rPr>
          <w:rStyle w:val="18"/>
        </w:rPr>
        <w:footnoteRef/>
      </w:r>
      <w:r>
        <w:rPr>
          <w:lang w:val="en-US"/>
        </w:rPr>
        <w:t xml:space="preserve"> </w:t>
      </w:r>
      <w:r>
        <w:rPr>
          <w:rFonts w:ascii="Times New Roman" w:hAnsi="Times New Roman" w:cs="Times New Roman"/>
          <w:sz w:val="20"/>
          <w:szCs w:val="20"/>
          <w:lang w:val="en-US"/>
        </w:rPr>
        <w:t>Wong G., Greenhalgh T., Pawson R. Internet-based medical education: a realist review of what works, for whom and in what circumstances // BMC Med Educ. – 2010. – P. 10-12.</w:t>
      </w:r>
    </w:p>
    <w:p>
      <w:pPr>
        <w:pStyle w:val="9"/>
        <w:rPr>
          <w:rFonts w:asciiTheme="minorHAnsi" w:hAnsiTheme="minorHAnsi"/>
          <w:lang w:val="en-US"/>
        </w:rPr>
      </w:pPr>
    </w:p>
  </w:footnote>
  <w:footnote w:id="70">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71">
    <w:p>
      <w:pPr>
        <w:spacing w:after="0" w:line="240" w:lineRule="auto"/>
        <w:ind w:firstLine="708"/>
        <w:jc w:val="both"/>
        <w:rPr>
          <w:rFonts w:ascii="Times New Roman" w:hAnsi="Times New Roman" w:eastAsia="宋体" w:cs="Times New Roman"/>
          <w:sz w:val="20"/>
          <w:szCs w:val="20"/>
        </w:rPr>
      </w:pPr>
      <w:r>
        <w:rPr>
          <w:rStyle w:val="18"/>
        </w:rPr>
        <w:footnoteRef/>
      </w:r>
      <w:r>
        <w:t xml:space="preserve"> </w:t>
      </w:r>
      <w:r>
        <w:rPr>
          <w:rFonts w:ascii="Times New Roman" w:hAnsi="Times New Roman" w:cs="Times New Roman"/>
          <w:sz w:val="20"/>
          <w:szCs w:val="20"/>
        </w:rPr>
        <w:t>Хольнова Е.Г. Дистанционное обучение в высшем профессиональном образовании: опыт, проблемы и перспективы развития // Проблемы толкования понятий «электронное обучение», «дистанционное обучение», «сетевое обучение» на рынке образовательных услуг. – СПб.: СПбГУП, 2014. – С. 15-17.</w:t>
      </w:r>
    </w:p>
    <w:p>
      <w:pPr>
        <w:pStyle w:val="9"/>
        <w:rPr>
          <w:rFonts w:asciiTheme="minorHAnsi" w:hAnsiTheme="minorHAnsi"/>
        </w:rPr>
      </w:pPr>
    </w:p>
  </w:footnote>
  <w:footnote w:id="72">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Морозова И.Г. Актуальные проблемы дистанционного обучения иностранных студентов // Педагогическое образование и наука. – 2014. - № 1. – С. 75-79.</w:t>
      </w:r>
    </w:p>
    <w:p>
      <w:pPr>
        <w:pStyle w:val="9"/>
        <w:rPr>
          <w:rFonts w:asciiTheme="minorHAnsi" w:hAnsiTheme="minorHAnsi"/>
        </w:rPr>
      </w:pPr>
    </w:p>
  </w:footnote>
  <w:footnote w:id="73">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Ше Ю. Частное высшее образование в Китае: эволюция, особенности и проблемы // Университетское управление. – 2004. - № 3 (31). – С. 77-80.</w:t>
      </w:r>
    </w:p>
    <w:p>
      <w:pPr>
        <w:pStyle w:val="9"/>
        <w:rPr>
          <w:rFonts w:asciiTheme="minorHAnsi" w:hAnsiTheme="minorHAnsi"/>
        </w:rPr>
      </w:pPr>
    </w:p>
  </w:footnote>
  <w:footnote w:id="74">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Московкин Л.В. О значимости исследований по истории методики [C] // Русский язык и литература во времени и пространстве: материалы XII Конгресса международной ассоциации преподавателей русского языка и литературы / под ред. Л. А. Вербицкой, Лю Лиминя, Е. Е. Юркова. Шанхай: Шанхайское образоват. изд-во иностр. языков, 2011. – Т. 3. – С. 538-541.</w:t>
      </w:r>
    </w:p>
  </w:footnote>
  <w:footnote w:id="75">
    <w:p>
      <w:pPr>
        <w:spacing w:after="0" w:line="240" w:lineRule="auto"/>
        <w:ind w:firstLine="708"/>
        <w:jc w:val="both"/>
        <w:rPr>
          <w:rFonts w:ascii="Times New Roman" w:hAnsi="Times New Roman" w:cs="Times New Roman"/>
          <w:sz w:val="20"/>
          <w:szCs w:val="20"/>
        </w:rPr>
      </w:pPr>
      <w:r>
        <w:rPr>
          <w:rStyle w:val="18"/>
        </w:rPr>
        <w:footnoteRef/>
      </w:r>
      <w:r>
        <w:t xml:space="preserve"> </w:t>
      </w:r>
      <w:r>
        <w:rPr>
          <w:rFonts w:ascii="Times New Roman" w:hAnsi="Times New Roman" w:cs="Times New Roman"/>
          <w:sz w:val="20"/>
          <w:szCs w:val="20"/>
        </w:rPr>
        <w:t>Цзян Ц. Тенденции развития общего образования в Китае и России в условиях современных реформ: автореферат дис. … канд. пед. наук. – М., 2007. – С. 34.</w:t>
      </w:r>
    </w:p>
  </w:footnote>
  <w:footnote w:id="76">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Зубкова Г.И., Тарасова Н.М. Тенденции развития профессионального образования в Китае // Вестник Казанского технического университета. – 2014. – С. 241-242.</w:t>
      </w:r>
    </w:p>
  </w:footnote>
  <w:footnote w:id="77">
    <w:p>
      <w:pPr>
        <w:pStyle w:val="9"/>
        <w:ind w:firstLine="708"/>
        <w:jc w:val="both"/>
        <w:rPr>
          <w:rFonts w:asciiTheme="minorHAnsi" w:hAnsiTheme="minorHAnsi"/>
        </w:rPr>
      </w:pPr>
      <w:r>
        <w:rPr>
          <w:rStyle w:val="18"/>
        </w:rPr>
        <w:footnoteRef/>
      </w:r>
      <w:r>
        <w:t xml:space="preserve"> </w:t>
      </w:r>
      <w:r>
        <w:rPr>
          <w:rFonts w:ascii="Times New Roman" w:hAnsi="Times New Roman" w:cs="Times New Roman"/>
          <w:sz w:val="20"/>
          <w:szCs w:val="20"/>
        </w:rPr>
        <w:t>Ли Ю. Особенности организации дистанционного образования в Китае // Педагогические науки. – 2012. - № 3. – С. 56-57.</w:t>
      </w:r>
    </w:p>
  </w:footnote>
  <w:footnote w:id="78">
    <w:p>
      <w:pPr>
        <w:pStyle w:val="9"/>
        <w:ind w:firstLine="708"/>
        <w:jc w:val="both"/>
        <w:rPr>
          <w:rFonts w:asciiTheme="minorHAnsi" w:hAnsiTheme="minorHAnsi"/>
          <w:lang w:val="en-US"/>
        </w:rPr>
      </w:pPr>
      <w:r>
        <w:rPr>
          <w:rStyle w:val="18"/>
        </w:rPr>
        <w:footnoteRef/>
      </w:r>
      <w:r>
        <w:rPr>
          <w:lang w:val="en-US"/>
        </w:rPr>
        <w:t xml:space="preserve"> </w:t>
      </w:r>
      <w:r>
        <w:rPr>
          <w:rFonts w:ascii="Times New Roman" w:hAnsi="Times New Roman" w:cs="Times New Roman"/>
          <w:sz w:val="20"/>
          <w:szCs w:val="20"/>
          <w:lang w:val="en-US"/>
        </w:rPr>
        <w:t>Qing C. Needs for and utilization of OER in distance education: a Chinese survey // Educational Media International. – 2013. – Vol. 50. – P. 77-92.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118C8"/>
    <w:multiLevelType w:val="singleLevel"/>
    <w:tmpl w:val="D46118C8"/>
    <w:lvl w:ilvl="0" w:tentative="0">
      <w:start w:val="1"/>
      <w:numFmt w:val="decimal"/>
      <w:suff w:val="space"/>
      <w:lvlText w:val="%1)"/>
      <w:lvlJc w:val="left"/>
    </w:lvl>
  </w:abstractNum>
  <w:abstractNum w:abstractNumId="1">
    <w:nsid w:val="0AF50587"/>
    <w:multiLevelType w:val="multilevel"/>
    <w:tmpl w:val="0AF50587"/>
    <w:lvl w:ilvl="0" w:tentative="0">
      <w:start w:val="2"/>
      <w:numFmt w:val="decimal"/>
      <w:lvlText w:val="%1."/>
      <w:lvlJc w:val="left"/>
      <w:pPr>
        <w:ind w:left="420" w:hanging="420"/>
      </w:pPr>
      <w:rPr>
        <w:rFonts w:hint="default"/>
      </w:rPr>
    </w:lvl>
    <w:lvl w:ilvl="1" w:tentative="0">
      <w:start w:val="1"/>
      <w:numFmt w:val="decimal"/>
      <w:lvlText w:val="%1.%2."/>
      <w:lvlJc w:val="left"/>
      <w:pPr>
        <w:ind w:left="936" w:hanging="72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728" w:hanging="108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520" w:hanging="1440"/>
      </w:pPr>
      <w:rPr>
        <w:rFonts w:hint="default"/>
      </w:rPr>
    </w:lvl>
    <w:lvl w:ilvl="6" w:tentative="0">
      <w:start w:val="1"/>
      <w:numFmt w:val="decimal"/>
      <w:lvlText w:val="%1.%2.%3.%4.%5.%6.%7."/>
      <w:lvlJc w:val="left"/>
      <w:pPr>
        <w:ind w:left="3096" w:hanging="1800"/>
      </w:pPr>
      <w:rPr>
        <w:rFonts w:hint="default"/>
      </w:rPr>
    </w:lvl>
    <w:lvl w:ilvl="7" w:tentative="0">
      <w:start w:val="1"/>
      <w:numFmt w:val="decimal"/>
      <w:lvlText w:val="%1.%2.%3.%4.%5.%6.%7.%8."/>
      <w:lvlJc w:val="left"/>
      <w:pPr>
        <w:ind w:left="3312" w:hanging="1800"/>
      </w:pPr>
      <w:rPr>
        <w:rFonts w:hint="default"/>
      </w:rPr>
    </w:lvl>
    <w:lvl w:ilvl="8" w:tentative="0">
      <w:start w:val="1"/>
      <w:numFmt w:val="decimal"/>
      <w:lvlText w:val="%1.%2.%3.%4.%5.%6.%7.%8.%9."/>
      <w:lvlJc w:val="left"/>
      <w:pPr>
        <w:ind w:left="3888" w:hanging="2160"/>
      </w:pPr>
      <w:rPr>
        <w:rFonts w:hint="default"/>
      </w:rPr>
    </w:lvl>
  </w:abstractNum>
  <w:abstractNum w:abstractNumId="2">
    <w:nsid w:val="12D34A1A"/>
    <w:multiLevelType w:val="multilevel"/>
    <w:tmpl w:val="12D34A1A"/>
    <w:lvl w:ilvl="0" w:tentative="0">
      <w:start w:val="1"/>
      <w:numFmt w:val="bullet"/>
      <w:lvlText w:val=""/>
      <w:lvlJc w:val="left"/>
      <w:pPr>
        <w:ind w:left="703" w:hanging="420"/>
      </w:pPr>
      <w:rPr>
        <w:rFonts w:hint="default" w:ascii="Symbol" w:hAnsi="Symbol"/>
      </w:rPr>
    </w:lvl>
    <w:lvl w:ilvl="1" w:tentative="0">
      <w:start w:val="1"/>
      <w:numFmt w:val="decimal"/>
      <w:lvlText w:val="%1.%2."/>
      <w:lvlJc w:val="left"/>
      <w:pPr>
        <w:ind w:left="1219" w:hanging="720"/>
      </w:pPr>
      <w:rPr>
        <w:rFonts w:hint="default"/>
      </w:rPr>
    </w:lvl>
    <w:lvl w:ilvl="2" w:tentative="0">
      <w:start w:val="1"/>
      <w:numFmt w:val="decimal"/>
      <w:lvlText w:val="%1.%2.%3."/>
      <w:lvlJc w:val="left"/>
      <w:pPr>
        <w:ind w:left="1435" w:hanging="720"/>
      </w:pPr>
      <w:rPr>
        <w:rFonts w:hint="default"/>
      </w:rPr>
    </w:lvl>
    <w:lvl w:ilvl="3" w:tentative="0">
      <w:start w:val="1"/>
      <w:numFmt w:val="decimal"/>
      <w:lvlText w:val="%1.%2.%3.%4."/>
      <w:lvlJc w:val="left"/>
      <w:pPr>
        <w:ind w:left="2011" w:hanging="1080"/>
      </w:pPr>
      <w:rPr>
        <w:rFonts w:hint="default"/>
      </w:rPr>
    </w:lvl>
    <w:lvl w:ilvl="4" w:tentative="0">
      <w:start w:val="1"/>
      <w:numFmt w:val="decimal"/>
      <w:lvlText w:val="%1.%2.%3.%4.%5."/>
      <w:lvlJc w:val="left"/>
      <w:pPr>
        <w:ind w:left="2227" w:hanging="1080"/>
      </w:pPr>
      <w:rPr>
        <w:rFonts w:hint="default"/>
      </w:rPr>
    </w:lvl>
    <w:lvl w:ilvl="5" w:tentative="0">
      <w:start w:val="1"/>
      <w:numFmt w:val="decimal"/>
      <w:lvlText w:val="%1.%2.%3.%4.%5.%6."/>
      <w:lvlJc w:val="left"/>
      <w:pPr>
        <w:ind w:left="2803" w:hanging="1440"/>
      </w:pPr>
      <w:rPr>
        <w:rFonts w:hint="default"/>
      </w:rPr>
    </w:lvl>
    <w:lvl w:ilvl="6" w:tentative="0">
      <w:start w:val="1"/>
      <w:numFmt w:val="decimal"/>
      <w:lvlText w:val="%1.%2.%3.%4.%5.%6.%7."/>
      <w:lvlJc w:val="left"/>
      <w:pPr>
        <w:ind w:left="3379" w:hanging="1800"/>
      </w:pPr>
      <w:rPr>
        <w:rFonts w:hint="default"/>
      </w:rPr>
    </w:lvl>
    <w:lvl w:ilvl="7" w:tentative="0">
      <w:start w:val="1"/>
      <w:numFmt w:val="decimal"/>
      <w:lvlText w:val="%1.%2.%3.%4.%5.%6.%7.%8."/>
      <w:lvlJc w:val="left"/>
      <w:pPr>
        <w:ind w:left="3595" w:hanging="1800"/>
      </w:pPr>
      <w:rPr>
        <w:rFonts w:hint="default"/>
      </w:rPr>
    </w:lvl>
    <w:lvl w:ilvl="8" w:tentative="0">
      <w:start w:val="1"/>
      <w:numFmt w:val="decimal"/>
      <w:lvlText w:val="%1.%2.%3.%4.%5.%6.%7.%8.%9."/>
      <w:lvlJc w:val="left"/>
      <w:pPr>
        <w:ind w:left="4171" w:hanging="2160"/>
      </w:pPr>
      <w:rPr>
        <w:rFonts w:hint="default"/>
      </w:rPr>
    </w:lvl>
  </w:abstractNum>
  <w:abstractNum w:abstractNumId="3">
    <w:nsid w:val="194B79C4"/>
    <w:multiLevelType w:val="multilevel"/>
    <w:tmpl w:val="194B79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DD6508A"/>
    <w:multiLevelType w:val="multilevel"/>
    <w:tmpl w:val="1DD650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1F74129"/>
    <w:multiLevelType w:val="multilevel"/>
    <w:tmpl w:val="21F741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A7507C"/>
    <w:multiLevelType w:val="multilevel"/>
    <w:tmpl w:val="24A750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4097DC4"/>
    <w:multiLevelType w:val="multilevel"/>
    <w:tmpl w:val="34097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55C4438"/>
    <w:multiLevelType w:val="multilevel"/>
    <w:tmpl w:val="355C44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F6E294C"/>
    <w:multiLevelType w:val="multilevel"/>
    <w:tmpl w:val="3F6E29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9F32626"/>
    <w:multiLevelType w:val="multilevel"/>
    <w:tmpl w:val="49F32626"/>
    <w:lvl w:ilvl="0" w:tentative="0">
      <w:start w:val="1"/>
      <w:numFmt w:val="decimal"/>
      <w:lvlText w:val="%1."/>
      <w:lvlJc w:val="left"/>
      <w:pPr>
        <w:ind w:left="420" w:hanging="420"/>
      </w:pPr>
      <w:rPr>
        <w:rFonts w:hint="default"/>
      </w:rPr>
    </w:lvl>
    <w:lvl w:ilvl="1" w:tentative="0">
      <w:start w:val="1"/>
      <w:numFmt w:val="decimal"/>
      <w:pStyle w:val="10"/>
      <w:lvlText w:val="%1.%2."/>
      <w:lvlJc w:val="left"/>
      <w:pPr>
        <w:ind w:left="936" w:hanging="72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728" w:hanging="108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520" w:hanging="1440"/>
      </w:pPr>
      <w:rPr>
        <w:rFonts w:hint="default"/>
      </w:rPr>
    </w:lvl>
    <w:lvl w:ilvl="6" w:tentative="0">
      <w:start w:val="1"/>
      <w:numFmt w:val="decimal"/>
      <w:lvlText w:val="%1.%2.%3.%4.%5.%6.%7."/>
      <w:lvlJc w:val="left"/>
      <w:pPr>
        <w:ind w:left="3096" w:hanging="1800"/>
      </w:pPr>
      <w:rPr>
        <w:rFonts w:hint="default"/>
      </w:rPr>
    </w:lvl>
    <w:lvl w:ilvl="7" w:tentative="0">
      <w:start w:val="1"/>
      <w:numFmt w:val="decimal"/>
      <w:lvlText w:val="%1.%2.%3.%4.%5.%6.%7.%8."/>
      <w:lvlJc w:val="left"/>
      <w:pPr>
        <w:ind w:left="3312" w:hanging="1800"/>
      </w:pPr>
      <w:rPr>
        <w:rFonts w:hint="default"/>
      </w:rPr>
    </w:lvl>
    <w:lvl w:ilvl="8" w:tentative="0">
      <w:start w:val="1"/>
      <w:numFmt w:val="decimal"/>
      <w:lvlText w:val="%1.%2.%3.%4.%5.%6.%7.%8.%9."/>
      <w:lvlJc w:val="left"/>
      <w:pPr>
        <w:ind w:left="3888" w:hanging="2160"/>
      </w:pPr>
      <w:rPr>
        <w:rFonts w:hint="default"/>
      </w:rPr>
    </w:lvl>
  </w:abstractNum>
  <w:abstractNum w:abstractNumId="11">
    <w:nsid w:val="52D33C94"/>
    <w:multiLevelType w:val="multilevel"/>
    <w:tmpl w:val="52D33C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BE3A62D"/>
    <w:multiLevelType w:val="singleLevel"/>
    <w:tmpl w:val="5BE3A62D"/>
    <w:lvl w:ilvl="0" w:tentative="0">
      <w:start w:val="1"/>
      <w:numFmt w:val="decimal"/>
      <w:suff w:val="space"/>
      <w:lvlText w:val="%1)"/>
      <w:lvlJc w:val="left"/>
    </w:lvl>
  </w:abstractNum>
  <w:num w:numId="1">
    <w:abstractNumId w:val="10"/>
  </w:num>
  <w:num w:numId="2">
    <w:abstractNumId w:val="1"/>
  </w:num>
  <w:num w:numId="3">
    <w:abstractNumId w:val="11"/>
  </w:num>
  <w:num w:numId="4">
    <w:abstractNumId w:val="12"/>
  </w:num>
  <w:num w:numId="5">
    <w:abstractNumId w:val="2"/>
  </w:num>
  <w:num w:numId="6">
    <w:abstractNumId w:val="3"/>
  </w:num>
  <w:num w:numId="7">
    <w:abstractNumId w:val="7"/>
  </w:num>
  <w:num w:numId="8">
    <w:abstractNumId w:val="5"/>
  </w:num>
  <w:num w:numId="9">
    <w:abstractNumId w:val="6"/>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708"/>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F"/>
    <w:rsid w:val="00003597"/>
    <w:rsid w:val="0000407F"/>
    <w:rsid w:val="000061A0"/>
    <w:rsid w:val="00006C80"/>
    <w:rsid w:val="000107C6"/>
    <w:rsid w:val="0001786D"/>
    <w:rsid w:val="00024448"/>
    <w:rsid w:val="000315CC"/>
    <w:rsid w:val="000438E1"/>
    <w:rsid w:val="00044DDD"/>
    <w:rsid w:val="0004599A"/>
    <w:rsid w:val="00050F52"/>
    <w:rsid w:val="00051FEA"/>
    <w:rsid w:val="00052284"/>
    <w:rsid w:val="00060367"/>
    <w:rsid w:val="0006550A"/>
    <w:rsid w:val="00070F34"/>
    <w:rsid w:val="00074C67"/>
    <w:rsid w:val="0008513D"/>
    <w:rsid w:val="00086174"/>
    <w:rsid w:val="00090820"/>
    <w:rsid w:val="00091C67"/>
    <w:rsid w:val="000946BA"/>
    <w:rsid w:val="00095645"/>
    <w:rsid w:val="0009573E"/>
    <w:rsid w:val="00097457"/>
    <w:rsid w:val="000A044E"/>
    <w:rsid w:val="000A161F"/>
    <w:rsid w:val="000A6D67"/>
    <w:rsid w:val="000B2916"/>
    <w:rsid w:val="000B421E"/>
    <w:rsid w:val="000B5675"/>
    <w:rsid w:val="000B58D3"/>
    <w:rsid w:val="000B663F"/>
    <w:rsid w:val="000B6F49"/>
    <w:rsid w:val="000C5631"/>
    <w:rsid w:val="000C6793"/>
    <w:rsid w:val="000D637E"/>
    <w:rsid w:val="000D702E"/>
    <w:rsid w:val="000E144E"/>
    <w:rsid w:val="000E6250"/>
    <w:rsid w:val="000E65D5"/>
    <w:rsid w:val="000E725C"/>
    <w:rsid w:val="000F215D"/>
    <w:rsid w:val="000F26CB"/>
    <w:rsid w:val="000F6FFA"/>
    <w:rsid w:val="00100B08"/>
    <w:rsid w:val="001016FA"/>
    <w:rsid w:val="0010287C"/>
    <w:rsid w:val="001032F9"/>
    <w:rsid w:val="0010625E"/>
    <w:rsid w:val="001133F9"/>
    <w:rsid w:val="00125CD0"/>
    <w:rsid w:val="00126082"/>
    <w:rsid w:val="00130396"/>
    <w:rsid w:val="00135475"/>
    <w:rsid w:val="00140C66"/>
    <w:rsid w:val="00144B41"/>
    <w:rsid w:val="0014543C"/>
    <w:rsid w:val="00145802"/>
    <w:rsid w:val="00146DAF"/>
    <w:rsid w:val="00146EB6"/>
    <w:rsid w:val="00147F47"/>
    <w:rsid w:val="0015169D"/>
    <w:rsid w:val="0015457A"/>
    <w:rsid w:val="001566C9"/>
    <w:rsid w:val="001609BD"/>
    <w:rsid w:val="0016212E"/>
    <w:rsid w:val="00163D7A"/>
    <w:rsid w:val="00175BE9"/>
    <w:rsid w:val="00175EA4"/>
    <w:rsid w:val="00194119"/>
    <w:rsid w:val="001A2929"/>
    <w:rsid w:val="001B3F48"/>
    <w:rsid w:val="001B54BF"/>
    <w:rsid w:val="001C101E"/>
    <w:rsid w:val="001C136D"/>
    <w:rsid w:val="001C1C8B"/>
    <w:rsid w:val="001C36A4"/>
    <w:rsid w:val="001D1A0F"/>
    <w:rsid w:val="001D44D6"/>
    <w:rsid w:val="001E278F"/>
    <w:rsid w:val="001F1D80"/>
    <w:rsid w:val="001F3613"/>
    <w:rsid w:val="00210B9D"/>
    <w:rsid w:val="002241BF"/>
    <w:rsid w:val="002245D2"/>
    <w:rsid w:val="00227922"/>
    <w:rsid w:val="002417B6"/>
    <w:rsid w:val="0025050E"/>
    <w:rsid w:val="0025164B"/>
    <w:rsid w:val="00253CC2"/>
    <w:rsid w:val="002561CA"/>
    <w:rsid w:val="0025650C"/>
    <w:rsid w:val="00257E8C"/>
    <w:rsid w:val="002603C1"/>
    <w:rsid w:val="0027265B"/>
    <w:rsid w:val="002747E8"/>
    <w:rsid w:val="00275A56"/>
    <w:rsid w:val="00276357"/>
    <w:rsid w:val="0027781F"/>
    <w:rsid w:val="002808FF"/>
    <w:rsid w:val="002813DB"/>
    <w:rsid w:val="0029188F"/>
    <w:rsid w:val="00297394"/>
    <w:rsid w:val="002A285B"/>
    <w:rsid w:val="002A43B1"/>
    <w:rsid w:val="002A71A0"/>
    <w:rsid w:val="002B1BD0"/>
    <w:rsid w:val="002C5DE0"/>
    <w:rsid w:val="002D7C7B"/>
    <w:rsid w:val="002E05C5"/>
    <w:rsid w:val="002E3A29"/>
    <w:rsid w:val="002E49B2"/>
    <w:rsid w:val="002E5D80"/>
    <w:rsid w:val="002E600B"/>
    <w:rsid w:val="002E70CD"/>
    <w:rsid w:val="002E7C64"/>
    <w:rsid w:val="002F4DEA"/>
    <w:rsid w:val="002F5F66"/>
    <w:rsid w:val="00306B17"/>
    <w:rsid w:val="0031129B"/>
    <w:rsid w:val="003131BD"/>
    <w:rsid w:val="003204BE"/>
    <w:rsid w:val="00322966"/>
    <w:rsid w:val="00327238"/>
    <w:rsid w:val="003308B5"/>
    <w:rsid w:val="00330E3B"/>
    <w:rsid w:val="00331896"/>
    <w:rsid w:val="00331A6E"/>
    <w:rsid w:val="003427D0"/>
    <w:rsid w:val="003445CE"/>
    <w:rsid w:val="00347E72"/>
    <w:rsid w:val="003522EA"/>
    <w:rsid w:val="003538DA"/>
    <w:rsid w:val="00353A90"/>
    <w:rsid w:val="00354CC4"/>
    <w:rsid w:val="00355733"/>
    <w:rsid w:val="00356823"/>
    <w:rsid w:val="00356AB3"/>
    <w:rsid w:val="003603F7"/>
    <w:rsid w:val="00364F57"/>
    <w:rsid w:val="003665BF"/>
    <w:rsid w:val="0036767A"/>
    <w:rsid w:val="00372883"/>
    <w:rsid w:val="00374002"/>
    <w:rsid w:val="00382186"/>
    <w:rsid w:val="00386DC8"/>
    <w:rsid w:val="003A12BF"/>
    <w:rsid w:val="003A73E8"/>
    <w:rsid w:val="003B29D9"/>
    <w:rsid w:val="003B3132"/>
    <w:rsid w:val="003B313A"/>
    <w:rsid w:val="003B7EEE"/>
    <w:rsid w:val="003C0F74"/>
    <w:rsid w:val="003C48C8"/>
    <w:rsid w:val="003C5ADA"/>
    <w:rsid w:val="003C792F"/>
    <w:rsid w:val="003D0611"/>
    <w:rsid w:val="003D3281"/>
    <w:rsid w:val="003D3A44"/>
    <w:rsid w:val="003D3F09"/>
    <w:rsid w:val="003D558E"/>
    <w:rsid w:val="003E07EE"/>
    <w:rsid w:val="003F10A7"/>
    <w:rsid w:val="003F29BF"/>
    <w:rsid w:val="003F6C3C"/>
    <w:rsid w:val="003F6E72"/>
    <w:rsid w:val="00400540"/>
    <w:rsid w:val="00402058"/>
    <w:rsid w:val="00406A23"/>
    <w:rsid w:val="004070AF"/>
    <w:rsid w:val="0041336B"/>
    <w:rsid w:val="00417756"/>
    <w:rsid w:val="00417DCC"/>
    <w:rsid w:val="00421F15"/>
    <w:rsid w:val="0042312C"/>
    <w:rsid w:val="0042774C"/>
    <w:rsid w:val="004279D4"/>
    <w:rsid w:val="0044347F"/>
    <w:rsid w:val="00444DDB"/>
    <w:rsid w:val="00452F5B"/>
    <w:rsid w:val="00463067"/>
    <w:rsid w:val="0046397D"/>
    <w:rsid w:val="004655EA"/>
    <w:rsid w:val="00467E23"/>
    <w:rsid w:val="0047416B"/>
    <w:rsid w:val="00481DA6"/>
    <w:rsid w:val="00484701"/>
    <w:rsid w:val="00486CC8"/>
    <w:rsid w:val="00492327"/>
    <w:rsid w:val="0049346B"/>
    <w:rsid w:val="004956EB"/>
    <w:rsid w:val="004964AA"/>
    <w:rsid w:val="004A22AA"/>
    <w:rsid w:val="004B1FA6"/>
    <w:rsid w:val="004B4279"/>
    <w:rsid w:val="004B47A2"/>
    <w:rsid w:val="004B4D32"/>
    <w:rsid w:val="004B5FED"/>
    <w:rsid w:val="004B6F57"/>
    <w:rsid w:val="004C1355"/>
    <w:rsid w:val="004C268D"/>
    <w:rsid w:val="004C62B1"/>
    <w:rsid w:val="004C7994"/>
    <w:rsid w:val="004D32AF"/>
    <w:rsid w:val="004D7878"/>
    <w:rsid w:val="004D7C3C"/>
    <w:rsid w:val="004E0852"/>
    <w:rsid w:val="004E2897"/>
    <w:rsid w:val="004E5428"/>
    <w:rsid w:val="004F4026"/>
    <w:rsid w:val="00502DCA"/>
    <w:rsid w:val="00503234"/>
    <w:rsid w:val="005066A2"/>
    <w:rsid w:val="0051069A"/>
    <w:rsid w:val="00510CE0"/>
    <w:rsid w:val="005161FE"/>
    <w:rsid w:val="00517391"/>
    <w:rsid w:val="00517AC6"/>
    <w:rsid w:val="005225E0"/>
    <w:rsid w:val="00531011"/>
    <w:rsid w:val="005324AC"/>
    <w:rsid w:val="00536FE1"/>
    <w:rsid w:val="00540FA5"/>
    <w:rsid w:val="00542A5D"/>
    <w:rsid w:val="00543C4D"/>
    <w:rsid w:val="00560159"/>
    <w:rsid w:val="00562134"/>
    <w:rsid w:val="005658E8"/>
    <w:rsid w:val="00566D53"/>
    <w:rsid w:val="0057065D"/>
    <w:rsid w:val="005730C2"/>
    <w:rsid w:val="00574D84"/>
    <w:rsid w:val="00576A26"/>
    <w:rsid w:val="005778F3"/>
    <w:rsid w:val="00584945"/>
    <w:rsid w:val="00584B80"/>
    <w:rsid w:val="00585CEB"/>
    <w:rsid w:val="005864EE"/>
    <w:rsid w:val="005879CD"/>
    <w:rsid w:val="00594194"/>
    <w:rsid w:val="00597418"/>
    <w:rsid w:val="005A171F"/>
    <w:rsid w:val="005A2FA3"/>
    <w:rsid w:val="005A73DD"/>
    <w:rsid w:val="005C2665"/>
    <w:rsid w:val="005C42F8"/>
    <w:rsid w:val="005C5948"/>
    <w:rsid w:val="005C64BA"/>
    <w:rsid w:val="005C7C69"/>
    <w:rsid w:val="005D05E0"/>
    <w:rsid w:val="005D0777"/>
    <w:rsid w:val="005D24FC"/>
    <w:rsid w:val="005E0929"/>
    <w:rsid w:val="005E1DF9"/>
    <w:rsid w:val="005E343C"/>
    <w:rsid w:val="005E38FA"/>
    <w:rsid w:val="005E51C4"/>
    <w:rsid w:val="005F1202"/>
    <w:rsid w:val="005F6AB3"/>
    <w:rsid w:val="005F6B28"/>
    <w:rsid w:val="005F72C6"/>
    <w:rsid w:val="00600CB0"/>
    <w:rsid w:val="0061766F"/>
    <w:rsid w:val="00623234"/>
    <w:rsid w:val="0062436C"/>
    <w:rsid w:val="0062729A"/>
    <w:rsid w:val="00640265"/>
    <w:rsid w:val="00640564"/>
    <w:rsid w:val="0064195E"/>
    <w:rsid w:val="00657B7A"/>
    <w:rsid w:val="00657CA3"/>
    <w:rsid w:val="00660E3E"/>
    <w:rsid w:val="00664101"/>
    <w:rsid w:val="00664393"/>
    <w:rsid w:val="0066677C"/>
    <w:rsid w:val="00666FF4"/>
    <w:rsid w:val="006762C9"/>
    <w:rsid w:val="00681A0B"/>
    <w:rsid w:val="00692F11"/>
    <w:rsid w:val="00693304"/>
    <w:rsid w:val="006A09E4"/>
    <w:rsid w:val="006A7473"/>
    <w:rsid w:val="006A7AEE"/>
    <w:rsid w:val="006B245A"/>
    <w:rsid w:val="006B3394"/>
    <w:rsid w:val="006B448B"/>
    <w:rsid w:val="006B4E82"/>
    <w:rsid w:val="006B5DF0"/>
    <w:rsid w:val="006C3456"/>
    <w:rsid w:val="006D1056"/>
    <w:rsid w:val="006E0FA3"/>
    <w:rsid w:val="006E3065"/>
    <w:rsid w:val="006F1234"/>
    <w:rsid w:val="006F6495"/>
    <w:rsid w:val="006F6B90"/>
    <w:rsid w:val="0070044F"/>
    <w:rsid w:val="00703EB0"/>
    <w:rsid w:val="0070469F"/>
    <w:rsid w:val="00707962"/>
    <w:rsid w:val="0071192A"/>
    <w:rsid w:val="00717AE0"/>
    <w:rsid w:val="00720286"/>
    <w:rsid w:val="007220B6"/>
    <w:rsid w:val="00723764"/>
    <w:rsid w:val="00724030"/>
    <w:rsid w:val="007358FD"/>
    <w:rsid w:val="00736C6E"/>
    <w:rsid w:val="00737495"/>
    <w:rsid w:val="00741A7F"/>
    <w:rsid w:val="00744E40"/>
    <w:rsid w:val="00746B53"/>
    <w:rsid w:val="0075143C"/>
    <w:rsid w:val="0075780E"/>
    <w:rsid w:val="00760635"/>
    <w:rsid w:val="00760C5E"/>
    <w:rsid w:val="00767A28"/>
    <w:rsid w:val="00773399"/>
    <w:rsid w:val="0077644C"/>
    <w:rsid w:val="00781ED3"/>
    <w:rsid w:val="00782FE9"/>
    <w:rsid w:val="00783A86"/>
    <w:rsid w:val="00791A29"/>
    <w:rsid w:val="00794111"/>
    <w:rsid w:val="00794664"/>
    <w:rsid w:val="00796937"/>
    <w:rsid w:val="007A052A"/>
    <w:rsid w:val="007A3C4A"/>
    <w:rsid w:val="007C0CBF"/>
    <w:rsid w:val="007C1136"/>
    <w:rsid w:val="007C280B"/>
    <w:rsid w:val="007C3F2F"/>
    <w:rsid w:val="007D0A70"/>
    <w:rsid w:val="007D214B"/>
    <w:rsid w:val="007D2E8B"/>
    <w:rsid w:val="007E4543"/>
    <w:rsid w:val="007E7FAC"/>
    <w:rsid w:val="007F1763"/>
    <w:rsid w:val="008014DE"/>
    <w:rsid w:val="0080225B"/>
    <w:rsid w:val="008025DF"/>
    <w:rsid w:val="0080656A"/>
    <w:rsid w:val="00813382"/>
    <w:rsid w:val="00814460"/>
    <w:rsid w:val="008165CD"/>
    <w:rsid w:val="008224C5"/>
    <w:rsid w:val="0082788B"/>
    <w:rsid w:val="0083262C"/>
    <w:rsid w:val="00833346"/>
    <w:rsid w:val="008475D9"/>
    <w:rsid w:val="008533E3"/>
    <w:rsid w:val="0085402A"/>
    <w:rsid w:val="008601AB"/>
    <w:rsid w:val="00870038"/>
    <w:rsid w:val="00870659"/>
    <w:rsid w:val="00871B93"/>
    <w:rsid w:val="00873302"/>
    <w:rsid w:val="00875500"/>
    <w:rsid w:val="00876AF3"/>
    <w:rsid w:val="008776D4"/>
    <w:rsid w:val="00882359"/>
    <w:rsid w:val="00884644"/>
    <w:rsid w:val="0088521E"/>
    <w:rsid w:val="008852A9"/>
    <w:rsid w:val="0089261E"/>
    <w:rsid w:val="008955FB"/>
    <w:rsid w:val="00896403"/>
    <w:rsid w:val="00896D7A"/>
    <w:rsid w:val="00896E09"/>
    <w:rsid w:val="008A24E2"/>
    <w:rsid w:val="008A598A"/>
    <w:rsid w:val="008A6DAC"/>
    <w:rsid w:val="008D2905"/>
    <w:rsid w:val="008D6DF9"/>
    <w:rsid w:val="008E7921"/>
    <w:rsid w:val="008F2033"/>
    <w:rsid w:val="00903FDA"/>
    <w:rsid w:val="0090406E"/>
    <w:rsid w:val="0091006C"/>
    <w:rsid w:val="00910DB1"/>
    <w:rsid w:val="00914F93"/>
    <w:rsid w:val="0092385B"/>
    <w:rsid w:val="00923A87"/>
    <w:rsid w:val="00924D4E"/>
    <w:rsid w:val="00930B00"/>
    <w:rsid w:val="00930D81"/>
    <w:rsid w:val="0093173C"/>
    <w:rsid w:val="00934EE1"/>
    <w:rsid w:val="009353A2"/>
    <w:rsid w:val="00936A94"/>
    <w:rsid w:val="00941215"/>
    <w:rsid w:val="00947394"/>
    <w:rsid w:val="00956B7E"/>
    <w:rsid w:val="009572BE"/>
    <w:rsid w:val="009616DD"/>
    <w:rsid w:val="009638F8"/>
    <w:rsid w:val="00966ABB"/>
    <w:rsid w:val="00970654"/>
    <w:rsid w:val="00980775"/>
    <w:rsid w:val="009835FF"/>
    <w:rsid w:val="00997BC6"/>
    <w:rsid w:val="009B04E4"/>
    <w:rsid w:val="009B4B35"/>
    <w:rsid w:val="009C4174"/>
    <w:rsid w:val="009C5D76"/>
    <w:rsid w:val="009C7B6B"/>
    <w:rsid w:val="009D032A"/>
    <w:rsid w:val="009D05DC"/>
    <w:rsid w:val="009D070A"/>
    <w:rsid w:val="009E6222"/>
    <w:rsid w:val="009F2284"/>
    <w:rsid w:val="009F26AE"/>
    <w:rsid w:val="009F3204"/>
    <w:rsid w:val="009F3310"/>
    <w:rsid w:val="009F42A4"/>
    <w:rsid w:val="009F705F"/>
    <w:rsid w:val="00A05C5F"/>
    <w:rsid w:val="00A0679B"/>
    <w:rsid w:val="00A279AA"/>
    <w:rsid w:val="00A31597"/>
    <w:rsid w:val="00A3520F"/>
    <w:rsid w:val="00A369B1"/>
    <w:rsid w:val="00A36F68"/>
    <w:rsid w:val="00A370C2"/>
    <w:rsid w:val="00A37BBE"/>
    <w:rsid w:val="00A43F31"/>
    <w:rsid w:val="00A440FE"/>
    <w:rsid w:val="00A52AC6"/>
    <w:rsid w:val="00A54436"/>
    <w:rsid w:val="00A5496A"/>
    <w:rsid w:val="00A55618"/>
    <w:rsid w:val="00A62086"/>
    <w:rsid w:val="00A64ABB"/>
    <w:rsid w:val="00A65AED"/>
    <w:rsid w:val="00A67034"/>
    <w:rsid w:val="00A70947"/>
    <w:rsid w:val="00A739BB"/>
    <w:rsid w:val="00A7709F"/>
    <w:rsid w:val="00A77FD7"/>
    <w:rsid w:val="00A848CD"/>
    <w:rsid w:val="00A86B5F"/>
    <w:rsid w:val="00A87587"/>
    <w:rsid w:val="00A956FD"/>
    <w:rsid w:val="00A968B1"/>
    <w:rsid w:val="00AA1006"/>
    <w:rsid w:val="00AA3024"/>
    <w:rsid w:val="00AA3E72"/>
    <w:rsid w:val="00AA5BC8"/>
    <w:rsid w:val="00AA6FF3"/>
    <w:rsid w:val="00AB332B"/>
    <w:rsid w:val="00AB3772"/>
    <w:rsid w:val="00AB4D18"/>
    <w:rsid w:val="00AB7A05"/>
    <w:rsid w:val="00AC2C7A"/>
    <w:rsid w:val="00AC3A74"/>
    <w:rsid w:val="00AC4727"/>
    <w:rsid w:val="00AC4C98"/>
    <w:rsid w:val="00AC65E0"/>
    <w:rsid w:val="00AD715F"/>
    <w:rsid w:val="00AE1C1B"/>
    <w:rsid w:val="00AE3C19"/>
    <w:rsid w:val="00AF301A"/>
    <w:rsid w:val="00AF4550"/>
    <w:rsid w:val="00B01DEE"/>
    <w:rsid w:val="00B1060E"/>
    <w:rsid w:val="00B11309"/>
    <w:rsid w:val="00B3463A"/>
    <w:rsid w:val="00B36F6C"/>
    <w:rsid w:val="00B4302D"/>
    <w:rsid w:val="00B4374A"/>
    <w:rsid w:val="00B446AD"/>
    <w:rsid w:val="00B451EF"/>
    <w:rsid w:val="00B45B89"/>
    <w:rsid w:val="00B469B4"/>
    <w:rsid w:val="00B570CD"/>
    <w:rsid w:val="00B6310C"/>
    <w:rsid w:val="00B66AE3"/>
    <w:rsid w:val="00B72151"/>
    <w:rsid w:val="00B73897"/>
    <w:rsid w:val="00B74ABA"/>
    <w:rsid w:val="00B76105"/>
    <w:rsid w:val="00B766B7"/>
    <w:rsid w:val="00B82765"/>
    <w:rsid w:val="00B83371"/>
    <w:rsid w:val="00B867EA"/>
    <w:rsid w:val="00B871F4"/>
    <w:rsid w:val="00BA23DB"/>
    <w:rsid w:val="00BA3616"/>
    <w:rsid w:val="00BA41F7"/>
    <w:rsid w:val="00BB38B8"/>
    <w:rsid w:val="00BC0F12"/>
    <w:rsid w:val="00BC2FBE"/>
    <w:rsid w:val="00BC36E5"/>
    <w:rsid w:val="00BC4EAF"/>
    <w:rsid w:val="00BC52DB"/>
    <w:rsid w:val="00BD44C9"/>
    <w:rsid w:val="00BD7F9F"/>
    <w:rsid w:val="00BE20FC"/>
    <w:rsid w:val="00BE6657"/>
    <w:rsid w:val="00BE69C5"/>
    <w:rsid w:val="00BE7704"/>
    <w:rsid w:val="00BF072D"/>
    <w:rsid w:val="00C014C3"/>
    <w:rsid w:val="00C0153E"/>
    <w:rsid w:val="00C12DB1"/>
    <w:rsid w:val="00C137BC"/>
    <w:rsid w:val="00C13EED"/>
    <w:rsid w:val="00C17DD8"/>
    <w:rsid w:val="00C17F93"/>
    <w:rsid w:val="00C2379C"/>
    <w:rsid w:val="00C2583D"/>
    <w:rsid w:val="00C25D47"/>
    <w:rsid w:val="00C2621C"/>
    <w:rsid w:val="00C26F14"/>
    <w:rsid w:val="00C31776"/>
    <w:rsid w:val="00C329C6"/>
    <w:rsid w:val="00C33D7B"/>
    <w:rsid w:val="00C34710"/>
    <w:rsid w:val="00C40CBC"/>
    <w:rsid w:val="00C421B4"/>
    <w:rsid w:val="00C44190"/>
    <w:rsid w:val="00C46FD2"/>
    <w:rsid w:val="00C506AC"/>
    <w:rsid w:val="00C63E93"/>
    <w:rsid w:val="00C65FEB"/>
    <w:rsid w:val="00C66F1E"/>
    <w:rsid w:val="00C66FFF"/>
    <w:rsid w:val="00C67755"/>
    <w:rsid w:val="00C72914"/>
    <w:rsid w:val="00C73EDC"/>
    <w:rsid w:val="00C76919"/>
    <w:rsid w:val="00C86FD0"/>
    <w:rsid w:val="00C8705F"/>
    <w:rsid w:val="00C91C7D"/>
    <w:rsid w:val="00C92BDF"/>
    <w:rsid w:val="00C95444"/>
    <w:rsid w:val="00C955A9"/>
    <w:rsid w:val="00C9790F"/>
    <w:rsid w:val="00CA0A9F"/>
    <w:rsid w:val="00CB6F4B"/>
    <w:rsid w:val="00CD1661"/>
    <w:rsid w:val="00CD3F97"/>
    <w:rsid w:val="00CE1972"/>
    <w:rsid w:val="00CE34F3"/>
    <w:rsid w:val="00CE7C0B"/>
    <w:rsid w:val="00CF626D"/>
    <w:rsid w:val="00CF7214"/>
    <w:rsid w:val="00CF7603"/>
    <w:rsid w:val="00CF7DF4"/>
    <w:rsid w:val="00D0204D"/>
    <w:rsid w:val="00D02361"/>
    <w:rsid w:val="00D0410E"/>
    <w:rsid w:val="00D06EF4"/>
    <w:rsid w:val="00D12CAB"/>
    <w:rsid w:val="00D14B37"/>
    <w:rsid w:val="00D15DBD"/>
    <w:rsid w:val="00D31CA0"/>
    <w:rsid w:val="00D32D08"/>
    <w:rsid w:val="00D40C2C"/>
    <w:rsid w:val="00D4341C"/>
    <w:rsid w:val="00D4404F"/>
    <w:rsid w:val="00D4518F"/>
    <w:rsid w:val="00D45D69"/>
    <w:rsid w:val="00D527BA"/>
    <w:rsid w:val="00D53053"/>
    <w:rsid w:val="00D6115C"/>
    <w:rsid w:val="00D6461D"/>
    <w:rsid w:val="00D6583C"/>
    <w:rsid w:val="00D65FFB"/>
    <w:rsid w:val="00D70349"/>
    <w:rsid w:val="00D7139B"/>
    <w:rsid w:val="00D735B7"/>
    <w:rsid w:val="00D80FC7"/>
    <w:rsid w:val="00D827B8"/>
    <w:rsid w:val="00D82C5E"/>
    <w:rsid w:val="00D83F4C"/>
    <w:rsid w:val="00D90F56"/>
    <w:rsid w:val="00D912A4"/>
    <w:rsid w:val="00DA5647"/>
    <w:rsid w:val="00DC14C8"/>
    <w:rsid w:val="00DC5DD9"/>
    <w:rsid w:val="00DD2F81"/>
    <w:rsid w:val="00DD5930"/>
    <w:rsid w:val="00DD5D9C"/>
    <w:rsid w:val="00DD63FB"/>
    <w:rsid w:val="00DE3B72"/>
    <w:rsid w:val="00DE4E61"/>
    <w:rsid w:val="00E005DC"/>
    <w:rsid w:val="00E01485"/>
    <w:rsid w:val="00E02C59"/>
    <w:rsid w:val="00E034F3"/>
    <w:rsid w:val="00E07D14"/>
    <w:rsid w:val="00E12C2F"/>
    <w:rsid w:val="00E12E84"/>
    <w:rsid w:val="00E1661A"/>
    <w:rsid w:val="00E16937"/>
    <w:rsid w:val="00E21518"/>
    <w:rsid w:val="00E23A9B"/>
    <w:rsid w:val="00E25626"/>
    <w:rsid w:val="00E26D30"/>
    <w:rsid w:val="00E33BC1"/>
    <w:rsid w:val="00E43070"/>
    <w:rsid w:val="00E43BC1"/>
    <w:rsid w:val="00E4518F"/>
    <w:rsid w:val="00E6123A"/>
    <w:rsid w:val="00E62502"/>
    <w:rsid w:val="00E63DD1"/>
    <w:rsid w:val="00E65352"/>
    <w:rsid w:val="00E664A4"/>
    <w:rsid w:val="00E746C8"/>
    <w:rsid w:val="00E74AD7"/>
    <w:rsid w:val="00E75592"/>
    <w:rsid w:val="00E760A7"/>
    <w:rsid w:val="00E7781F"/>
    <w:rsid w:val="00E77E1D"/>
    <w:rsid w:val="00E82322"/>
    <w:rsid w:val="00E84C24"/>
    <w:rsid w:val="00E8714F"/>
    <w:rsid w:val="00E9193A"/>
    <w:rsid w:val="00E92786"/>
    <w:rsid w:val="00E94DAA"/>
    <w:rsid w:val="00EA0990"/>
    <w:rsid w:val="00EA32D6"/>
    <w:rsid w:val="00EA63C0"/>
    <w:rsid w:val="00EA7582"/>
    <w:rsid w:val="00EA773E"/>
    <w:rsid w:val="00EB2CFE"/>
    <w:rsid w:val="00EB6B3C"/>
    <w:rsid w:val="00EB6E45"/>
    <w:rsid w:val="00EC12D4"/>
    <w:rsid w:val="00EC1331"/>
    <w:rsid w:val="00EC4531"/>
    <w:rsid w:val="00ED2EF9"/>
    <w:rsid w:val="00ED3D06"/>
    <w:rsid w:val="00ED47C2"/>
    <w:rsid w:val="00ED5592"/>
    <w:rsid w:val="00ED6031"/>
    <w:rsid w:val="00ED797F"/>
    <w:rsid w:val="00EE0421"/>
    <w:rsid w:val="00EE2625"/>
    <w:rsid w:val="00EE4385"/>
    <w:rsid w:val="00EE56B1"/>
    <w:rsid w:val="00EF08B6"/>
    <w:rsid w:val="00EF2634"/>
    <w:rsid w:val="00EF2C50"/>
    <w:rsid w:val="00EF540B"/>
    <w:rsid w:val="00F02B30"/>
    <w:rsid w:val="00F043F7"/>
    <w:rsid w:val="00F1278A"/>
    <w:rsid w:val="00F12F6E"/>
    <w:rsid w:val="00F13EA2"/>
    <w:rsid w:val="00F1639E"/>
    <w:rsid w:val="00F20C54"/>
    <w:rsid w:val="00F21B96"/>
    <w:rsid w:val="00F24652"/>
    <w:rsid w:val="00F26521"/>
    <w:rsid w:val="00F30AA7"/>
    <w:rsid w:val="00F31E84"/>
    <w:rsid w:val="00F346B8"/>
    <w:rsid w:val="00F34D7F"/>
    <w:rsid w:val="00F40A7C"/>
    <w:rsid w:val="00F416B5"/>
    <w:rsid w:val="00F428E3"/>
    <w:rsid w:val="00F4394B"/>
    <w:rsid w:val="00F44907"/>
    <w:rsid w:val="00F450BF"/>
    <w:rsid w:val="00F46650"/>
    <w:rsid w:val="00F468E6"/>
    <w:rsid w:val="00F52AC4"/>
    <w:rsid w:val="00F71447"/>
    <w:rsid w:val="00F8105D"/>
    <w:rsid w:val="00F81209"/>
    <w:rsid w:val="00F85D1E"/>
    <w:rsid w:val="00F85D2F"/>
    <w:rsid w:val="00F941BC"/>
    <w:rsid w:val="00F967DC"/>
    <w:rsid w:val="00FA01B3"/>
    <w:rsid w:val="00FA4397"/>
    <w:rsid w:val="00FC30A0"/>
    <w:rsid w:val="00FC315D"/>
    <w:rsid w:val="00FC729B"/>
    <w:rsid w:val="00FD09D5"/>
    <w:rsid w:val="00FD2133"/>
    <w:rsid w:val="00FD690B"/>
    <w:rsid w:val="00FE1ABA"/>
    <w:rsid w:val="00FE4975"/>
    <w:rsid w:val="00FE6277"/>
    <w:rsid w:val="00FF07B4"/>
    <w:rsid w:val="00FF160F"/>
    <w:rsid w:val="00FF2F6D"/>
    <w:rsid w:val="00FF796A"/>
    <w:rsid w:val="06CC0C28"/>
    <w:rsid w:val="09D8687F"/>
    <w:rsid w:val="0BA009DE"/>
    <w:rsid w:val="10EC29AF"/>
    <w:rsid w:val="187629B2"/>
    <w:rsid w:val="1B404332"/>
    <w:rsid w:val="1E465FF2"/>
    <w:rsid w:val="203616FF"/>
    <w:rsid w:val="2850226F"/>
    <w:rsid w:val="2AE26396"/>
    <w:rsid w:val="2B600B92"/>
    <w:rsid w:val="2D660DFA"/>
    <w:rsid w:val="324A0EFF"/>
    <w:rsid w:val="33CE4597"/>
    <w:rsid w:val="35704EEF"/>
    <w:rsid w:val="375D18C5"/>
    <w:rsid w:val="376A4917"/>
    <w:rsid w:val="389D5E3B"/>
    <w:rsid w:val="4C7B132F"/>
    <w:rsid w:val="53E642BE"/>
    <w:rsid w:val="577C08D5"/>
    <w:rsid w:val="594E29BE"/>
    <w:rsid w:val="5CDA0CDB"/>
    <w:rsid w:val="5D7A5D39"/>
    <w:rsid w:val="5ED538D0"/>
    <w:rsid w:val="611B643E"/>
    <w:rsid w:val="635A58EE"/>
    <w:rsid w:val="668F4DB7"/>
    <w:rsid w:val="69CE3195"/>
    <w:rsid w:val="6D8E0BD4"/>
    <w:rsid w:val="6DE92910"/>
    <w:rsid w:val="6FA275B3"/>
    <w:rsid w:val="738B5E49"/>
    <w:rsid w:val="79146B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3"/>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13">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spacing w:after="100" w:line="360" w:lineRule="auto"/>
      <w:jc w:val="both"/>
    </w:pPr>
    <w:rPr>
      <w:rFonts w:cs="Times New Roman"/>
      <w:lang w:eastAsia="ru-RU"/>
    </w:rPr>
  </w:style>
  <w:style w:type="paragraph" w:styleId="6">
    <w:name w:val="footer"/>
    <w:basedOn w:val="1"/>
    <w:link w:val="26"/>
    <w:qFormat/>
    <w:uiPriority w:val="99"/>
    <w:pPr>
      <w:widowControl w:val="0"/>
      <w:tabs>
        <w:tab w:val="center" w:pos="4153"/>
        <w:tab w:val="right" w:pos="8306"/>
      </w:tabs>
      <w:suppressAutoHyphens/>
      <w:snapToGrid w:val="0"/>
      <w:spacing w:after="0" w:line="240" w:lineRule="auto"/>
    </w:pPr>
    <w:rPr>
      <w:rFonts w:ascii="Liberation Serif" w:hAnsi="Liberation Serif" w:eastAsia="Arial Unicode MS" w:cs="Mangal"/>
      <w:kern w:val="1"/>
      <w:sz w:val="18"/>
      <w:szCs w:val="16"/>
      <w:lang w:eastAsia="zh-CN" w:bidi="hi-IN"/>
    </w:rPr>
  </w:style>
  <w:style w:type="paragraph" w:styleId="7">
    <w:name w:val="header"/>
    <w:basedOn w:val="1"/>
    <w:link w:val="28"/>
    <w:unhideWhenUsed/>
    <w:qFormat/>
    <w:uiPriority w:val="99"/>
    <w:pPr>
      <w:tabs>
        <w:tab w:val="center" w:pos="4677"/>
        <w:tab w:val="right" w:pos="9355"/>
      </w:tabs>
      <w:spacing w:after="0" w:line="240" w:lineRule="auto"/>
    </w:pPr>
  </w:style>
  <w:style w:type="paragraph" w:styleId="8">
    <w:name w:val="toc 1"/>
    <w:basedOn w:val="1"/>
    <w:next w:val="1"/>
    <w:unhideWhenUsed/>
    <w:qFormat/>
    <w:uiPriority w:val="39"/>
    <w:pPr>
      <w:spacing w:after="100" w:line="360" w:lineRule="auto"/>
      <w:jc w:val="both"/>
    </w:pPr>
    <w:rPr>
      <w:rFonts w:cs="Times New Roman"/>
      <w:lang w:eastAsia="ru-RU"/>
    </w:rPr>
  </w:style>
  <w:style w:type="paragraph" w:styleId="9">
    <w:name w:val="footnote text"/>
    <w:basedOn w:val="1"/>
    <w:link w:val="27"/>
    <w:qFormat/>
    <w:uiPriority w:val="0"/>
    <w:pPr>
      <w:widowControl w:val="0"/>
      <w:suppressAutoHyphens/>
      <w:snapToGrid w:val="0"/>
      <w:spacing w:after="0" w:line="240" w:lineRule="auto"/>
    </w:pPr>
    <w:rPr>
      <w:rFonts w:ascii="Liberation Serif" w:hAnsi="Liberation Serif" w:eastAsia="Arial Unicode MS" w:cs="Arial Unicode MS"/>
      <w:kern w:val="1"/>
      <w:sz w:val="18"/>
      <w:szCs w:val="24"/>
      <w:lang w:eastAsia="zh-CN" w:bidi="hi-IN"/>
    </w:rPr>
  </w:style>
  <w:style w:type="paragraph" w:styleId="10">
    <w:name w:val="toc 2"/>
    <w:basedOn w:val="1"/>
    <w:next w:val="1"/>
    <w:unhideWhenUsed/>
    <w:qFormat/>
    <w:uiPriority w:val="39"/>
    <w:pPr>
      <w:numPr>
        <w:ilvl w:val="1"/>
        <w:numId w:val="1"/>
      </w:numPr>
      <w:spacing w:after="0" w:line="360" w:lineRule="auto"/>
      <w:jc w:val="both"/>
    </w:pPr>
    <w:rPr>
      <w:rFonts w:ascii="Times New Roman" w:hAnsi="Times New Roman" w:cs="Times New Roman"/>
      <w:sz w:val="28"/>
      <w:szCs w:val="28"/>
      <w:lang w:eastAsia="ru-RU"/>
    </w:rPr>
  </w:style>
  <w:style w:type="paragraph" w:styleId="11">
    <w:name w:val="HTML Preformatted"/>
    <w:basedOn w:val="1"/>
    <w:link w:val="4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4">
    <w:name w:val="Strong"/>
    <w:qFormat/>
    <w:uiPriority w:val="0"/>
    <w:rPr>
      <w:b/>
      <w:bCs/>
    </w:rPr>
  </w:style>
  <w:style w:type="character" w:styleId="15">
    <w:name w:val="page number"/>
    <w:basedOn w:val="13"/>
    <w:semiHidden/>
    <w:unhideWhenUsed/>
    <w:qFormat/>
    <w:uiPriority w:val="99"/>
  </w:style>
  <w:style w:type="character" w:styleId="16">
    <w:name w:val="Emphasis"/>
    <w:basedOn w:val="13"/>
    <w:qFormat/>
    <w:uiPriority w:val="20"/>
    <w:rPr>
      <w:i/>
      <w:iCs/>
    </w:rPr>
  </w:style>
  <w:style w:type="character" w:styleId="17">
    <w:name w:val="Hyperlink"/>
    <w:qFormat/>
    <w:uiPriority w:val="99"/>
    <w:rPr>
      <w:color w:val="000080"/>
      <w:u w:val="single"/>
    </w:rPr>
  </w:style>
  <w:style w:type="character" w:styleId="18">
    <w:name w:val="footnote reference"/>
    <w:qFormat/>
    <w:uiPriority w:val="0"/>
    <w:rPr>
      <w:vertAlign w:val="superscript"/>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
    <w:name w:val="普通表格 41"/>
    <w:basedOn w:val="19"/>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6E7BC" w:themeFill="background1" w:themeFillShade="F2"/>
      </w:tcPr>
    </w:tblStylePr>
    <w:tblStylePr w:type="band1Horz">
      <w:tcPr>
        <w:shd w:val="clear" w:color="auto" w:fill="B6E7BC" w:themeFill="background1" w:themeFillShade="F2"/>
      </w:tcPr>
    </w:tblStylePr>
  </w:style>
  <w:style w:type="table" w:customStyle="1" w:styleId="22">
    <w:name w:val="网格表 1 浅色1"/>
    <w:basedOn w:val="1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styleId="23">
    <w:name w:val="List Paragraph"/>
    <w:basedOn w:val="1"/>
    <w:qFormat/>
    <w:uiPriority w:val="34"/>
    <w:pPr>
      <w:ind w:left="720"/>
      <w:contextualSpacing/>
    </w:pPr>
  </w:style>
  <w:style w:type="character" w:customStyle="1" w:styleId="24">
    <w:name w:val="Заголовок 1 Знак"/>
    <w:basedOn w:val="13"/>
    <w:link w:val="2"/>
    <w:qFormat/>
    <w:uiPriority w:val="9"/>
    <w:rPr>
      <w:rFonts w:asciiTheme="majorHAnsi" w:hAnsiTheme="majorHAnsi" w:eastAsiaTheme="majorEastAsia" w:cstheme="majorBidi"/>
      <w:color w:val="2E75B6" w:themeColor="accent1" w:themeShade="BF"/>
      <w:sz w:val="32"/>
      <w:szCs w:val="32"/>
    </w:rPr>
  </w:style>
  <w:style w:type="paragraph" w:customStyle="1" w:styleId="25">
    <w:name w:val="目录标题1"/>
    <w:basedOn w:val="2"/>
    <w:next w:val="1"/>
    <w:unhideWhenUsed/>
    <w:qFormat/>
    <w:uiPriority w:val="39"/>
    <w:pPr>
      <w:outlineLvl w:val="9"/>
    </w:pPr>
    <w:rPr>
      <w:lang w:eastAsia="ru-RU"/>
    </w:rPr>
  </w:style>
  <w:style w:type="character" w:customStyle="1" w:styleId="26">
    <w:name w:val="Нижний колонтитул Знак"/>
    <w:basedOn w:val="13"/>
    <w:link w:val="6"/>
    <w:qFormat/>
    <w:uiPriority w:val="99"/>
    <w:rPr>
      <w:rFonts w:ascii="Liberation Serif" w:hAnsi="Liberation Serif" w:eastAsia="Arial Unicode MS" w:cs="Mangal"/>
      <w:kern w:val="1"/>
      <w:sz w:val="18"/>
      <w:szCs w:val="16"/>
      <w:lang w:eastAsia="zh-CN" w:bidi="hi-IN"/>
    </w:rPr>
  </w:style>
  <w:style w:type="character" w:customStyle="1" w:styleId="27">
    <w:name w:val="Текст сноски Знак"/>
    <w:basedOn w:val="13"/>
    <w:link w:val="9"/>
    <w:qFormat/>
    <w:uiPriority w:val="0"/>
    <w:rPr>
      <w:rFonts w:ascii="Liberation Serif" w:hAnsi="Liberation Serif" w:eastAsia="Arial Unicode MS" w:cs="Arial Unicode MS"/>
      <w:kern w:val="1"/>
      <w:sz w:val="18"/>
      <w:szCs w:val="24"/>
      <w:lang w:eastAsia="zh-CN" w:bidi="hi-IN"/>
    </w:rPr>
  </w:style>
  <w:style w:type="character" w:customStyle="1" w:styleId="28">
    <w:name w:val="Верхний колонтитул Знак"/>
    <w:basedOn w:val="13"/>
    <w:link w:val="7"/>
    <w:qFormat/>
    <w:uiPriority w:val="99"/>
  </w:style>
  <w:style w:type="character" w:customStyle="1" w:styleId="29">
    <w:name w:val="hl"/>
    <w:basedOn w:val="13"/>
    <w:qFormat/>
    <w:uiPriority w:val="0"/>
  </w:style>
  <w:style w:type="character" w:customStyle="1" w:styleId="30">
    <w:name w:val="bigtext"/>
    <w:basedOn w:val="13"/>
    <w:qFormat/>
    <w:uiPriority w:val="0"/>
  </w:style>
  <w:style w:type="character" w:customStyle="1" w:styleId="31">
    <w:name w:val="hlfld-contribauthor"/>
    <w:basedOn w:val="13"/>
    <w:qFormat/>
    <w:uiPriority w:val="0"/>
  </w:style>
  <w:style w:type="character" w:customStyle="1" w:styleId="32">
    <w:name w:val="hlfld-title"/>
    <w:basedOn w:val="13"/>
    <w:qFormat/>
    <w:uiPriority w:val="0"/>
  </w:style>
  <w:style w:type="character" w:customStyle="1" w:styleId="33">
    <w:name w:val="Заголовок 2 Знак"/>
    <w:basedOn w:val="13"/>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34">
    <w:name w:val="Заголовок 3 Знак"/>
    <w:basedOn w:val="13"/>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35">
    <w:name w:val="nlm_article-title"/>
    <w:basedOn w:val="13"/>
    <w:qFormat/>
    <w:uiPriority w:val="0"/>
  </w:style>
  <w:style w:type="character" w:customStyle="1" w:styleId="36">
    <w:name w:val="contribdegrees"/>
    <w:basedOn w:val="13"/>
    <w:qFormat/>
    <w:uiPriority w:val="0"/>
  </w:style>
  <w:style w:type="character" w:customStyle="1" w:styleId="37">
    <w:name w:val="ref-journal"/>
    <w:basedOn w:val="13"/>
    <w:qFormat/>
    <w:uiPriority w:val="0"/>
  </w:style>
  <w:style w:type="character" w:customStyle="1" w:styleId="38">
    <w:name w:val="ref-vol"/>
    <w:basedOn w:val="13"/>
    <w:qFormat/>
    <w:uiPriority w:val="0"/>
  </w:style>
  <w:style w:type="character" w:customStyle="1" w:styleId="39">
    <w:name w:val="mixed-citation"/>
    <w:basedOn w:val="13"/>
    <w:qFormat/>
    <w:uiPriority w:val="0"/>
  </w:style>
  <w:style w:type="character" w:customStyle="1" w:styleId="40">
    <w:name w:val="apple-converted-space"/>
    <w:basedOn w:val="13"/>
    <w:qFormat/>
    <w:uiPriority w:val="0"/>
  </w:style>
  <w:style w:type="character" w:customStyle="1" w:styleId="41">
    <w:name w:val="citation"/>
    <w:basedOn w:val="13"/>
    <w:qFormat/>
    <w:uiPriority w:val="0"/>
  </w:style>
  <w:style w:type="character" w:customStyle="1" w:styleId="42">
    <w:name w:val="Стандартный HTML Знак"/>
    <w:basedOn w:val="13"/>
    <w:link w:val="11"/>
    <w:semiHidden/>
    <w:qFormat/>
    <w:uiPriority w:val="99"/>
    <w:rPr>
      <w:rFonts w:ascii="Courier New" w:hAnsi="Courier New" w:eastAsia="Times New Roman" w:cs="Courier New"/>
      <w:sz w:val="20"/>
      <w:szCs w:val="20"/>
      <w:lang w:eastAsia="ru-RU"/>
    </w:rPr>
  </w:style>
  <w:style w:type="character" w:customStyle="1" w:styleId="43">
    <w:name w:val="Без интервала Знак"/>
    <w:link w:val="44"/>
    <w:qFormat/>
    <w:locked/>
    <w:uiPriority w:val="1"/>
    <w:rPr>
      <w:rFonts w:ascii="Calibri" w:hAnsi="Calibri" w:cs="Calibri"/>
    </w:rPr>
  </w:style>
  <w:style w:type="paragraph" w:styleId="44">
    <w:name w:val="No Spacing"/>
    <w:link w:val="43"/>
    <w:qFormat/>
    <w:uiPriority w:val="1"/>
    <w:rPr>
      <w:rFonts w:ascii="Calibri" w:hAnsi="Calibri" w:cs="Calibri" w:eastAsiaTheme="minorEastAsia"/>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chart" Target="charts/chart22.xml"/><Relationship Id="rId31" Type="http://schemas.openxmlformats.org/officeDocument/2006/relationships/chart" Target="charts/chart21.xml"/><Relationship Id="rId30" Type="http://schemas.openxmlformats.org/officeDocument/2006/relationships/chart" Target="charts/chart20.xml"/><Relationship Id="rId3" Type="http://schemas.openxmlformats.org/officeDocument/2006/relationships/footnotes" Target="footnotes.xml"/><Relationship Id="rId29" Type="http://schemas.openxmlformats.org/officeDocument/2006/relationships/chart" Target="charts/chart19.xml"/><Relationship Id="rId28" Type="http://schemas.openxmlformats.org/officeDocument/2006/relationships/chart" Target="charts/chart18.xml"/><Relationship Id="rId27" Type="http://schemas.openxmlformats.org/officeDocument/2006/relationships/chart" Target="charts/chart17.xml"/><Relationship Id="rId26" Type="http://schemas.openxmlformats.org/officeDocument/2006/relationships/chart" Target="charts/chart16.xml"/><Relationship Id="rId25" Type="http://schemas.openxmlformats.org/officeDocument/2006/relationships/chart" Target="charts/chart15.xml"/><Relationship Id="rId24" Type="http://schemas.openxmlformats.org/officeDocument/2006/relationships/chart" Target="charts/chart14.xml"/><Relationship Id="rId23" Type="http://schemas.openxmlformats.org/officeDocument/2006/relationships/chart" Target="charts/chart13.xml"/><Relationship Id="rId22" Type="http://schemas.openxmlformats.org/officeDocument/2006/relationships/chart" Target="charts/chart12.xml"/><Relationship Id="rId21" Type="http://schemas.openxmlformats.org/officeDocument/2006/relationships/chart" Target="charts/chart1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01"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01"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35770;&#25991;\&#30334;&#20998;&#27604;&#23545;&#27604;.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01"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01"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01"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35770;&#25991;\&#30334;&#20998;&#27604;&#23545;&#27604;.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01"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01"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01"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35770;&#25991;\&#30334;&#20998;&#27604;&#23545;&#2760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01"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35770;&#25991;\&#30334;&#20998;&#27604;&#23545;&#27604;.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35770;&#25991;\&#30334;&#20998;&#27604;&#23545;&#27604;.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35770;&#25991;\&#30334;&#20998;&#27604;&#23545;&#2760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0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0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0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0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01"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01"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Гендерное распределение опрошенных респондентов</a:t>
            </a:r>
            <a:endParaRPr lang="ru-RU"/>
          </a:p>
        </c:rich>
      </c:tx>
      <c:layout>
        <c:manualLayout>
          <c:xMode val="edge"/>
          <c:yMode val="edge"/>
          <c:x val="0.124861810450934"/>
          <c:y val="0.0282656659650678"/>
        </c:manualLayout>
      </c:layout>
      <c:overlay val="0"/>
      <c:spPr>
        <a:noFill/>
        <a:ln>
          <a:noFill/>
        </a:ln>
        <a:effectLst/>
      </c:spPr>
    </c:title>
    <c:autoTitleDeleted val="0"/>
    <c:plotArea>
      <c:layout>
        <c:manualLayout>
          <c:layoutTarget val="inner"/>
          <c:xMode val="edge"/>
          <c:yMode val="edge"/>
          <c:x val="0.0663086046771847"/>
          <c:y val="0.254237288135593"/>
          <c:w val="0.733959941814927"/>
          <c:h val="0.67264872050515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[01]Sheet1!$A$1:$A$2</c:f>
              <c:strCache>
                <c:ptCount val="2"/>
                <c:pt idx="0">
                  <c:v>муж</c:v>
                </c:pt>
                <c:pt idx="1">
                  <c:v>жен</c:v>
                </c:pt>
              </c:strCache>
            </c:strRef>
          </c:cat>
          <c:val>
            <c:numRef>
              <c:f>[01]Sheet1!$B$1:$B$2</c:f>
              <c:numCache>
                <c:formatCode>0%</c:formatCode>
                <c:ptCount val="2"/>
                <c:pt idx="0">
                  <c:v>0.26</c:v>
                </c:pt>
                <c:pt idx="1">
                  <c:v>0.74</c:v>
                </c:pt>
              </c:numCache>
            </c:numRef>
          </c:val>
        </c:ser>
        <c:dLbls>
          <c:showLegendKey val="0"/>
          <c:showVal val="1"/>
          <c:showCatName val="0"/>
          <c:showSerName val="0"/>
          <c:showPercent val="0"/>
          <c:showBubbleSize val="0"/>
        </c:dLbls>
        <c:gapWidth val="182"/>
        <c:axId val="2120158640"/>
        <c:axId val="2117222512"/>
      </c:barChart>
      <c:catAx>
        <c:axId val="21201586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7222512"/>
        <c:crosses val="autoZero"/>
        <c:auto val="1"/>
        <c:lblAlgn val="ctr"/>
        <c:lblOffset val="100"/>
        <c:noMultiLvlLbl val="0"/>
      </c:catAx>
      <c:valAx>
        <c:axId val="2117222512"/>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015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Сколько часов вы тратите в неделю на изучение русского языка?</a:t>
            </a:r>
            <a:endParaRPr lang="ru-RU"/>
          </a:p>
        </c:rich>
      </c:tx>
      <c:layout>
        <c:manualLayout>
          <c:xMode val="edge"/>
          <c:yMode val="edge"/>
          <c:x val="0.181041666666667"/>
          <c:y val="0.00694444444444444"/>
        </c:manualLayout>
      </c:layout>
      <c:overlay val="0"/>
      <c:spPr>
        <a:noFill/>
        <a:ln>
          <a:noFill/>
        </a:ln>
        <a:effectLst/>
      </c:spPr>
    </c:title>
    <c:autoTitleDeleted val="0"/>
    <c:plotArea>
      <c:layout>
        <c:manualLayout>
          <c:layoutTarget val="inner"/>
          <c:xMode val="edge"/>
          <c:yMode val="edge"/>
          <c:x val="0.197305555555556"/>
          <c:y val="0.179861111111111"/>
          <c:w val="0.772138888888889"/>
          <c:h val="0.740972222222222"/>
        </c:manualLayout>
      </c:layout>
      <c:barChart>
        <c:barDir val="bar"/>
        <c:grouping val="clustered"/>
        <c:varyColors val="0"/>
        <c:ser>
          <c:idx val="0"/>
          <c:order val="0"/>
          <c:tx>
            <c:strRef>
              <c:f>[01]Sheet1!$B$93</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[01]Sheet1!$A$94:$A$98</c:f>
              <c:strCache>
                <c:ptCount val="5"/>
                <c:pt idx="0">
                  <c:v>Никогда</c:v>
                </c:pt>
                <c:pt idx="1">
                  <c:v>Менее 5 часов</c:v>
                </c:pt>
                <c:pt idx="2">
                  <c:v>5~10 часов</c:v>
                </c:pt>
                <c:pt idx="3">
                  <c:v>10~15 часов</c:v>
                </c:pt>
                <c:pt idx="4">
                  <c:v>Более 15 часов</c:v>
                </c:pt>
              </c:strCache>
            </c:strRef>
          </c:cat>
          <c:val>
            <c:numRef>
              <c:f>[01]Sheet1!$B$94:$B$98</c:f>
              <c:numCache>
                <c:formatCode>0.00%</c:formatCode>
                <c:ptCount val="5"/>
                <c:pt idx="0">
                  <c:v>0.15</c:v>
                </c:pt>
                <c:pt idx="1" c:formatCode="0%">
                  <c:v>0.5</c:v>
                </c:pt>
                <c:pt idx="2">
                  <c:v>0.19</c:v>
                </c:pt>
                <c:pt idx="3">
                  <c:v>0.04</c:v>
                </c:pt>
                <c:pt idx="4">
                  <c:v>0.12</c:v>
                </c:pt>
              </c:numCache>
            </c:numRef>
          </c:val>
        </c:ser>
        <c:ser>
          <c:idx val="1"/>
          <c:order val="1"/>
          <c:tx>
            <c:strRef>
              <c:f>[01]Sheet1!$C$93</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[01]Sheet1!$A$94:$A$98</c:f>
              <c:strCache>
                <c:ptCount val="5"/>
                <c:pt idx="0">
                  <c:v>Никогда</c:v>
                </c:pt>
                <c:pt idx="1">
                  <c:v>Менее 5 часов</c:v>
                </c:pt>
                <c:pt idx="2">
                  <c:v>5~10 часов</c:v>
                </c:pt>
                <c:pt idx="3">
                  <c:v>10~15 часов</c:v>
                </c:pt>
                <c:pt idx="4">
                  <c:v>Более 15 часов</c:v>
                </c:pt>
              </c:strCache>
            </c:strRef>
          </c:cat>
          <c:val>
            <c:numRef>
              <c:f>[01]Sheet1!$C$94:$C$98</c:f>
              <c:numCache>
                <c:formatCode>0.00%</c:formatCode>
                <c:ptCount val="5"/>
                <c:pt idx="0">
                  <c:v>0.11</c:v>
                </c:pt>
                <c:pt idx="1">
                  <c:v>0.49</c:v>
                </c:pt>
                <c:pt idx="2">
                  <c:v>0.13</c:v>
                </c:pt>
                <c:pt idx="3">
                  <c:v>0.08</c:v>
                </c:pt>
                <c:pt idx="4">
                  <c:v>0.19</c:v>
                </c:pt>
              </c:numCache>
            </c:numRef>
          </c:val>
        </c:ser>
        <c:dLbls>
          <c:showLegendKey val="0"/>
          <c:showVal val="1"/>
          <c:showCatName val="0"/>
          <c:showSerName val="0"/>
          <c:showPercent val="0"/>
          <c:showBubbleSize val="0"/>
        </c:dLbls>
        <c:gapWidth val="182"/>
        <c:axId val="-2147234144"/>
        <c:axId val="-2147231104"/>
      </c:barChart>
      <c:catAx>
        <c:axId val="-21472341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231104"/>
        <c:crosses val="autoZero"/>
        <c:auto val="1"/>
        <c:lblAlgn val="ctr"/>
        <c:lblOffset val="100"/>
        <c:noMultiLvlLbl val="0"/>
      </c:catAx>
      <c:valAx>
        <c:axId val="-214723110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234144"/>
        <c:crosses val="autoZero"/>
        <c:crossBetween val="between"/>
      </c:valAx>
      <c:spPr>
        <a:noFill/>
        <a:ln>
          <a:noFill/>
        </a:ln>
        <a:effectLst/>
      </c:spPr>
    </c:plotArea>
    <c:legend>
      <c:legendPos val="b"/>
      <c:layout>
        <c:manualLayout>
          <c:xMode val="edge"/>
          <c:yMode val="edge"/>
          <c:x val="0.234652777777778"/>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Какой способ вы обычно используете для изучения русского языка?</a:t>
            </a:r>
            <a:endParaRPr lang="ru-RU"/>
          </a:p>
          <a:p>
            <a:pPr defTabSz="914400">
              <a:defRPr lang="zh-CN"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29771954138843"/>
          <c:y val="0.0103092783505155"/>
        </c:manualLayout>
      </c:layout>
      <c:overlay val="0"/>
      <c:spPr>
        <a:noFill/>
        <a:ln>
          <a:noFill/>
        </a:ln>
        <a:effectLst/>
      </c:spPr>
    </c:title>
    <c:autoTitleDeleted val="0"/>
    <c:plotArea>
      <c:layout>
        <c:manualLayout>
          <c:layoutTarget val="inner"/>
          <c:xMode val="edge"/>
          <c:yMode val="edge"/>
          <c:x val="0.274234597454958"/>
          <c:y val="0.176632302405498"/>
          <c:w val="0.650044097265969"/>
          <c:h val="0.721649484536082"/>
        </c:manualLayout>
      </c:layout>
      <c:barChart>
        <c:barDir val="bar"/>
        <c:grouping val="clustered"/>
        <c:varyColors val="0"/>
        <c:ser>
          <c:idx val="0"/>
          <c:order val="0"/>
          <c:tx>
            <c:strRef>
              <c:f>[百分比对比.xlsx]Sheet1!$B$103</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[百分比对比.xlsx]Sheet1!$A$104:$A$109</c:f>
              <c:strCache>
                <c:ptCount val="6"/>
                <c:pt idx="0">
                  <c:v>Языковой центр</c:v>
                </c:pt>
                <c:pt idx="1">
                  <c:v>Репетиторство</c:v>
                </c:pt>
                <c:pt idx="2">
                  <c:v>Радио</c:v>
                </c:pt>
                <c:pt idx="3">
                  <c:v>Онлайн лекции</c:v>
                </c:pt>
                <c:pt idx="4">
                  <c:v>Мобильное приложение</c:v>
                </c:pt>
                <c:pt idx="5">
                  <c:v>Книги</c:v>
                </c:pt>
              </c:strCache>
            </c:strRef>
          </c:cat>
          <c:val>
            <c:numRef>
              <c:f>[百分比对比.xlsx]Sheet1!$B$104:$B$109</c:f>
              <c:numCache>
                <c:formatCode>0%</c:formatCode>
                <c:ptCount val="6"/>
                <c:pt idx="0">
                  <c:v>0.19</c:v>
                </c:pt>
                <c:pt idx="1">
                  <c:v>0.08</c:v>
                </c:pt>
                <c:pt idx="2">
                  <c:v>0.23</c:v>
                </c:pt>
                <c:pt idx="3">
                  <c:v>0.08</c:v>
                </c:pt>
                <c:pt idx="4">
                  <c:v>0.38</c:v>
                </c:pt>
                <c:pt idx="5">
                  <c:v>0.69</c:v>
                </c:pt>
              </c:numCache>
            </c:numRef>
          </c:val>
        </c:ser>
        <c:ser>
          <c:idx val="1"/>
          <c:order val="1"/>
          <c:tx>
            <c:strRef>
              <c:f>[百分比对比.xlsx]Sheet1!$C$103</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[百分比对比.xlsx]Sheet1!$A$104:$A$109</c:f>
              <c:strCache>
                <c:ptCount val="6"/>
                <c:pt idx="0">
                  <c:v>Языковой центр</c:v>
                </c:pt>
                <c:pt idx="1">
                  <c:v>Репетиторство</c:v>
                </c:pt>
                <c:pt idx="2">
                  <c:v>Радио</c:v>
                </c:pt>
                <c:pt idx="3">
                  <c:v>Онлайн лекции</c:v>
                </c:pt>
                <c:pt idx="4">
                  <c:v>Мобильное приложение</c:v>
                </c:pt>
                <c:pt idx="5">
                  <c:v>Книги</c:v>
                </c:pt>
              </c:strCache>
            </c:strRef>
          </c:cat>
          <c:val>
            <c:numRef>
              <c:f>[百分比对比.xlsx]Sheet1!$C$104:$C$109</c:f>
              <c:numCache>
                <c:formatCode>0%</c:formatCode>
                <c:ptCount val="6"/>
                <c:pt idx="0">
                  <c:v>0.23</c:v>
                </c:pt>
                <c:pt idx="1">
                  <c:v>0.12</c:v>
                </c:pt>
                <c:pt idx="2">
                  <c:v>0.27</c:v>
                </c:pt>
                <c:pt idx="3">
                  <c:v>0.14</c:v>
                </c:pt>
                <c:pt idx="4">
                  <c:v>0.42</c:v>
                </c:pt>
                <c:pt idx="5">
                  <c:v>0.62</c:v>
                </c:pt>
              </c:numCache>
            </c:numRef>
          </c:val>
        </c:ser>
        <c:dLbls>
          <c:showLegendKey val="0"/>
          <c:showVal val="1"/>
          <c:showCatName val="0"/>
          <c:showSerName val="0"/>
          <c:showPercent val="0"/>
          <c:showBubbleSize val="0"/>
        </c:dLbls>
        <c:gapWidth val="182"/>
        <c:axId val="-2147414624"/>
        <c:axId val="-2147405808"/>
      </c:barChart>
      <c:catAx>
        <c:axId val="-2147414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405808"/>
        <c:crosses val="autoZero"/>
        <c:auto val="1"/>
        <c:lblAlgn val="ctr"/>
        <c:lblOffset val="100"/>
        <c:noMultiLvlLbl val="0"/>
      </c:catAx>
      <c:valAx>
        <c:axId val="-2147405808"/>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414624"/>
        <c:crosses val="autoZero"/>
        <c:crossBetween val="between"/>
      </c:valAx>
      <c:spPr>
        <a:noFill/>
        <a:ln>
          <a:noFill/>
        </a:ln>
        <a:effectLst/>
      </c:spPr>
    </c:plotArea>
    <c:legend>
      <c:legendPos val="b"/>
      <c:layout>
        <c:manualLayout>
          <c:xMode val="edge"/>
          <c:yMode val="edge"/>
          <c:x val="0.260929822351014"/>
          <c:y val="0.91638029782359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Вы когда-нибудь использовали онлайн-лекции?</a:t>
            </a:r>
            <a:endParaRPr lang="ru-RU"/>
          </a:p>
        </c:rich>
      </c:tx>
      <c:layout/>
      <c:overlay val="0"/>
      <c:spPr>
        <a:noFill/>
        <a:ln>
          <a:noFill/>
        </a:ln>
        <a:effectLst/>
      </c:spPr>
    </c:title>
    <c:autoTitleDeleted val="0"/>
    <c:plotArea>
      <c:layout>
        <c:manualLayout>
          <c:layoutTarget val="inner"/>
          <c:xMode val="edge"/>
          <c:yMode val="edge"/>
          <c:x val="0.0746666666666667"/>
          <c:y val="0.138425925925926"/>
          <c:w val="0.894777777777778"/>
          <c:h val="0.766666666666667"/>
        </c:manualLayout>
      </c:layout>
      <c:barChart>
        <c:barDir val="bar"/>
        <c:grouping val="clustered"/>
        <c:varyColors val="0"/>
        <c:ser>
          <c:idx val="0"/>
          <c:order val="0"/>
          <c:tx>
            <c:strRef>
              <c:f>[01]Sheet1!$B$113</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[01]Sheet1!$A$114:$A$115</c:f>
              <c:strCache>
                <c:ptCount val="2"/>
                <c:pt idx="0">
                  <c:v>Да</c:v>
                </c:pt>
                <c:pt idx="1">
                  <c:v>Нет</c:v>
                </c:pt>
              </c:strCache>
            </c:strRef>
          </c:cat>
          <c:val>
            <c:numRef>
              <c:f>[01]Sheet1!$B$114:$B$115</c:f>
              <c:numCache>
                <c:formatCode>0%</c:formatCode>
                <c:ptCount val="2"/>
                <c:pt idx="0">
                  <c:v>0.42</c:v>
                </c:pt>
                <c:pt idx="1">
                  <c:v>0.58</c:v>
                </c:pt>
              </c:numCache>
            </c:numRef>
          </c:val>
        </c:ser>
        <c:ser>
          <c:idx val="1"/>
          <c:order val="1"/>
          <c:tx>
            <c:strRef>
              <c:f>[01]Sheet1!$C$113</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[01]Sheet1!$A$114:$A$115</c:f>
              <c:strCache>
                <c:ptCount val="2"/>
                <c:pt idx="0">
                  <c:v>Да</c:v>
                </c:pt>
                <c:pt idx="1">
                  <c:v>Нет</c:v>
                </c:pt>
              </c:strCache>
            </c:strRef>
          </c:cat>
          <c:val>
            <c:numRef>
              <c:f>[01]Sheet1!$C$114:$C$115</c:f>
              <c:numCache>
                <c:formatCode>0%</c:formatCode>
                <c:ptCount val="2"/>
                <c:pt idx="0">
                  <c:v>0.42</c:v>
                </c:pt>
                <c:pt idx="1">
                  <c:v>0.58</c:v>
                </c:pt>
              </c:numCache>
            </c:numRef>
          </c:val>
        </c:ser>
        <c:dLbls>
          <c:showLegendKey val="0"/>
          <c:showVal val="1"/>
          <c:showCatName val="0"/>
          <c:showSerName val="0"/>
          <c:showPercent val="0"/>
          <c:showBubbleSize val="0"/>
        </c:dLbls>
        <c:gapWidth val="182"/>
        <c:axId val="-2147361680"/>
        <c:axId val="-2147272400"/>
      </c:barChart>
      <c:catAx>
        <c:axId val="-21473616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272400"/>
        <c:crosses val="autoZero"/>
        <c:auto val="1"/>
        <c:lblAlgn val="ctr"/>
        <c:lblOffset val="100"/>
        <c:noMultiLvlLbl val="0"/>
      </c:catAx>
      <c:valAx>
        <c:axId val="-2147272400"/>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361680"/>
        <c:crosses val="autoZero"/>
        <c:crossBetween val="between"/>
      </c:valAx>
      <c:spPr>
        <a:noFill/>
        <a:ln>
          <a:noFill/>
        </a:ln>
        <a:effectLst/>
      </c:spPr>
    </c:plotArea>
    <c:legend>
      <c:legendPos val="b"/>
      <c:layout>
        <c:manualLayout>
          <c:xMode val="edge"/>
          <c:yMode val="edge"/>
          <c:x val="0.238125"/>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Вы когда-нибудь использовали онлайн-лекции?</a:t>
            </a:r>
            <a:endParaRPr lang="ru-RU"/>
          </a:p>
        </c:rich>
      </c:tx>
      <c:layout/>
      <c:overlay val="0"/>
      <c:spPr>
        <a:noFill/>
        <a:ln>
          <a:noFill/>
        </a:ln>
        <a:effectLst/>
      </c:spPr>
    </c:title>
    <c:autoTitleDeleted val="0"/>
    <c:plotArea>
      <c:layout>
        <c:manualLayout>
          <c:layoutTarget val="inner"/>
          <c:xMode val="edge"/>
          <c:yMode val="edge"/>
          <c:x val="0.063068981698733"/>
          <c:y val="0.317691029900332"/>
          <c:w val="0.893289535429376"/>
          <c:h val="0.401993355481728"/>
        </c:manualLayout>
      </c:layout>
      <c:barChart>
        <c:barDir val="bar"/>
        <c:grouping val="clustered"/>
        <c:varyColors val="0"/>
        <c:ser>
          <c:idx val="0"/>
          <c:order val="0"/>
          <c:tx>
            <c:strRef>
              <c:f>[01]Sheet1!$B$120</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[01]Sheet1!$A$121:$A$122</c:f>
              <c:strCache>
                <c:ptCount val="2"/>
                <c:pt idx="0">
                  <c:v>Да</c:v>
                </c:pt>
                <c:pt idx="1">
                  <c:v>Нет</c:v>
                </c:pt>
              </c:strCache>
            </c:strRef>
          </c:cat>
          <c:val>
            <c:numRef>
              <c:f>[01]Sheet1!$B$121:$B$122</c:f>
              <c:numCache>
                <c:formatCode>0%</c:formatCode>
                <c:ptCount val="2"/>
                <c:pt idx="0">
                  <c:v>0.04</c:v>
                </c:pt>
                <c:pt idx="1">
                  <c:v>0.96</c:v>
                </c:pt>
              </c:numCache>
            </c:numRef>
          </c:val>
        </c:ser>
        <c:ser>
          <c:idx val="1"/>
          <c:order val="1"/>
          <c:tx>
            <c:strRef>
              <c:f>[01]Sheet1!$C$120</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[01]Sheet1!$A$121:$A$122</c:f>
              <c:strCache>
                <c:ptCount val="2"/>
                <c:pt idx="0">
                  <c:v>Да</c:v>
                </c:pt>
                <c:pt idx="1">
                  <c:v>Нет</c:v>
                </c:pt>
              </c:strCache>
            </c:strRef>
          </c:cat>
          <c:val>
            <c:numRef>
              <c:f>[01]Sheet1!$C$121:$C$122</c:f>
              <c:numCache>
                <c:formatCode>0%</c:formatCode>
                <c:ptCount val="2"/>
                <c:pt idx="0">
                  <c:v>0.16</c:v>
                </c:pt>
                <c:pt idx="1">
                  <c:v>0.84</c:v>
                </c:pt>
              </c:numCache>
            </c:numRef>
          </c:val>
        </c:ser>
        <c:dLbls>
          <c:showLegendKey val="0"/>
          <c:showVal val="1"/>
          <c:showCatName val="0"/>
          <c:showSerName val="0"/>
          <c:showPercent val="0"/>
          <c:showBubbleSize val="0"/>
        </c:dLbls>
        <c:gapWidth val="182"/>
        <c:axId val="-2147368720"/>
        <c:axId val="-2147298144"/>
      </c:barChart>
      <c:catAx>
        <c:axId val="-2147368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298144"/>
        <c:crosses val="autoZero"/>
        <c:auto val="1"/>
        <c:lblAlgn val="ctr"/>
        <c:lblOffset val="100"/>
        <c:noMultiLvlLbl val="0"/>
      </c:catAx>
      <c:valAx>
        <c:axId val="-2147298144"/>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368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Сколько вы заплатили за одну онлайн-лекцию по русскому языку?</a:t>
            </a:r>
            <a:endParaRPr lang="ru-RU"/>
          </a:p>
        </c:rich>
      </c:tx>
      <c:layout>
        <c:manualLayout>
          <c:xMode val="edge"/>
          <c:yMode val="edge"/>
          <c:x val="0.106759882253995"/>
          <c:y val="0.00852757248436612"/>
        </c:manualLayout>
      </c:layout>
      <c:overlay val="0"/>
      <c:spPr>
        <a:noFill/>
        <a:ln>
          <a:noFill/>
        </a:ln>
        <a:effectLst/>
      </c:spPr>
    </c:title>
    <c:autoTitleDeleted val="0"/>
    <c:plotArea>
      <c:layout>
        <c:manualLayout>
          <c:layoutTarget val="inner"/>
          <c:xMode val="edge"/>
          <c:yMode val="edge"/>
          <c:x val="0.23513456686291"/>
          <c:y val="0.177777777777778"/>
          <c:w val="0.642914213624895"/>
          <c:h val="0.735185185185185"/>
        </c:manualLayout>
      </c:layout>
      <c:barChart>
        <c:barDir val="bar"/>
        <c:grouping val="clustered"/>
        <c:varyColors val="0"/>
        <c:ser>
          <c:idx val="0"/>
          <c:order val="0"/>
          <c:tx>
            <c:strRef>
              <c:f>[01]Sheet1!$B$130</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[01]Sheet1!$A$131:$A$136</c:f>
              <c:strCache>
                <c:ptCount val="6"/>
                <c:pt idx="0">
                  <c:v>Менее 50 юань</c:v>
                </c:pt>
                <c:pt idx="1">
                  <c:v>50- 100 юань</c:v>
                </c:pt>
                <c:pt idx="2">
                  <c:v>100-150 юань</c:v>
                </c:pt>
                <c:pt idx="3">
                  <c:v>150-200 юань</c:v>
                </c:pt>
                <c:pt idx="4">
                  <c:v>Более 200 юань</c:v>
                </c:pt>
                <c:pt idx="5">
                  <c:v>В 13 вопрос решили “нет”</c:v>
                </c:pt>
              </c:strCache>
            </c:strRef>
          </c:cat>
          <c:val>
            <c:numRef>
              <c:f>[01]Sheet1!$B$131:$B$136</c:f>
              <c:numCache>
                <c:formatCode>0%</c:formatCode>
                <c:ptCount val="6"/>
                <c:pt idx="0">
                  <c:v>0.15</c:v>
                </c:pt>
                <c:pt idx="1" c:formatCode="0.00%">
                  <c:v>0.115</c:v>
                </c:pt>
                <c:pt idx="2" c:formatCode="0.00%">
                  <c:v>0.115</c:v>
                </c:pt>
                <c:pt idx="3" c:formatCode="General">
                  <c:v>0</c:v>
                </c:pt>
                <c:pt idx="4" c:formatCode="General">
                  <c:v>0</c:v>
                </c:pt>
                <c:pt idx="5">
                  <c:v>0.62</c:v>
                </c:pt>
              </c:numCache>
            </c:numRef>
          </c:val>
        </c:ser>
        <c:ser>
          <c:idx val="1"/>
          <c:order val="1"/>
          <c:tx>
            <c:strRef>
              <c:f>[01]Sheet1!$C$130</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[01]Sheet1!$A$131:$A$136</c:f>
              <c:strCache>
                <c:ptCount val="6"/>
                <c:pt idx="0">
                  <c:v>Менее 50 юань</c:v>
                </c:pt>
                <c:pt idx="1">
                  <c:v>50- 100 юань</c:v>
                </c:pt>
                <c:pt idx="2">
                  <c:v>100-150 юань</c:v>
                </c:pt>
                <c:pt idx="3">
                  <c:v>150-200 юань</c:v>
                </c:pt>
                <c:pt idx="4">
                  <c:v>Более 200 юань</c:v>
                </c:pt>
                <c:pt idx="5">
                  <c:v>В 13 вопрос решили “нет”</c:v>
                </c:pt>
              </c:strCache>
            </c:strRef>
          </c:cat>
          <c:val>
            <c:numRef>
              <c:f>[01]Sheet1!$C$131:$C$136</c:f>
              <c:numCache>
                <c:formatCode>0%</c:formatCode>
                <c:ptCount val="6"/>
                <c:pt idx="0">
                  <c:v>0.15</c:v>
                </c:pt>
                <c:pt idx="1">
                  <c:v>0.1</c:v>
                </c:pt>
                <c:pt idx="2">
                  <c:v>0.04</c:v>
                </c:pt>
                <c:pt idx="3" c:formatCode="General">
                  <c:v>0</c:v>
                </c:pt>
                <c:pt idx="4">
                  <c:v>0.01</c:v>
                </c:pt>
                <c:pt idx="5">
                  <c:v>0.7</c:v>
                </c:pt>
              </c:numCache>
            </c:numRef>
          </c:val>
        </c:ser>
        <c:dLbls>
          <c:showLegendKey val="0"/>
          <c:showVal val="1"/>
          <c:showCatName val="0"/>
          <c:showSerName val="0"/>
          <c:showPercent val="0"/>
          <c:showBubbleSize val="0"/>
        </c:dLbls>
        <c:gapWidth val="182"/>
        <c:axId val="2118712752"/>
        <c:axId val="-2146579904"/>
      </c:barChart>
      <c:catAx>
        <c:axId val="21187127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579904"/>
        <c:crosses val="autoZero"/>
        <c:auto val="1"/>
        <c:lblAlgn val="ctr"/>
        <c:lblOffset val="100"/>
        <c:noMultiLvlLbl val="0"/>
      </c:catAx>
      <c:valAx>
        <c:axId val="-2146579904"/>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8712752"/>
        <c:crosses val="autoZero"/>
        <c:crossBetween val="between"/>
      </c:valAx>
      <c:spPr>
        <a:noFill/>
        <a:ln>
          <a:noFill/>
        </a:ln>
        <a:effectLst/>
      </c:spPr>
    </c:plotArea>
    <c:legend>
      <c:legendPos val="b"/>
      <c:layout>
        <c:manualLayout>
          <c:xMode val="edge"/>
          <c:yMode val="edge"/>
          <c:x val="0.295153490328007"/>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Особенности просмотра видео-лекций и отношение к самообразованию</a:t>
            </a:r>
            <a:endParaRPr lang="ru-RU"/>
          </a:p>
        </c:rich>
      </c:tx>
      <c:layout>
        <c:manualLayout>
          <c:xMode val="edge"/>
          <c:yMode val="edge"/>
          <c:x val="0.134253102836879"/>
          <c:y val="0.0188208616780045"/>
        </c:manualLayout>
      </c:layout>
      <c:overlay val="0"/>
      <c:spPr>
        <a:noFill/>
        <a:ln>
          <a:noFill/>
        </a:ln>
        <a:effectLst/>
      </c:spPr>
    </c:title>
    <c:autoTitleDeleted val="0"/>
    <c:plotArea>
      <c:layout>
        <c:manualLayout>
          <c:layoutTarget val="inner"/>
          <c:xMode val="edge"/>
          <c:yMode val="edge"/>
          <c:x val="0.320323581560284"/>
          <c:y val="0.184807256235828"/>
          <c:w val="0.642553191489362"/>
          <c:h val="0.728571428571429"/>
        </c:manualLayout>
      </c:layout>
      <c:barChart>
        <c:barDir val="bar"/>
        <c:grouping val="clustered"/>
        <c:varyColors val="0"/>
        <c:ser>
          <c:idx val="0"/>
          <c:order val="0"/>
          <c:tx>
            <c:strRef>
              <c:f>[百分比对比.xlsx]Sheet1!$B$166</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[百分比对比.xlsx]Sheet1!$A$167:$A$172</c:f>
              <c:strCache>
                <c:ptCount val="6"/>
                <c:pt idx="0">
                  <c:v>Образец лекции</c:v>
                </c:pt>
                <c:pt idx="1">
                  <c:v>Рекомендации от коллег и друзей</c:v>
                </c:pt>
                <c:pt idx="2">
                  <c:v>Цена</c:v>
                </c:pt>
                <c:pt idx="3">
                  <c:v>Репутация учителя</c:v>
                </c:pt>
                <c:pt idx="4">
                  <c:v>Репутация сайта</c:v>
                </c:pt>
                <c:pt idx="5">
                  <c:v>Качество лекции</c:v>
                </c:pt>
              </c:strCache>
            </c:strRef>
          </c:cat>
          <c:val>
            <c:numRef>
              <c:f>[百分比对比.xlsx]Sheet1!$B$167:$B$172</c:f>
              <c:numCache>
                <c:formatCode>0%</c:formatCode>
                <c:ptCount val="6"/>
                <c:pt idx="0">
                  <c:v>0.23</c:v>
                </c:pt>
                <c:pt idx="1">
                  <c:v>0.23</c:v>
                </c:pt>
                <c:pt idx="2">
                  <c:v>0.31</c:v>
                </c:pt>
                <c:pt idx="3">
                  <c:v>0.35</c:v>
                </c:pt>
                <c:pt idx="4">
                  <c:v>0.38</c:v>
                </c:pt>
                <c:pt idx="5">
                  <c:v>0.85</c:v>
                </c:pt>
              </c:numCache>
            </c:numRef>
          </c:val>
        </c:ser>
        <c:ser>
          <c:idx val="1"/>
          <c:order val="1"/>
          <c:tx>
            <c:strRef>
              <c:f>[百分比对比.xlsx]Sheet1!$C$166</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[百分比对比.xlsx]Sheet1!$A$167:$A$172</c:f>
              <c:strCache>
                <c:ptCount val="6"/>
                <c:pt idx="0">
                  <c:v>Образец лекции</c:v>
                </c:pt>
                <c:pt idx="1">
                  <c:v>Рекомендации от коллег и друзей</c:v>
                </c:pt>
                <c:pt idx="2">
                  <c:v>Цена</c:v>
                </c:pt>
                <c:pt idx="3">
                  <c:v>Репутация учителя</c:v>
                </c:pt>
                <c:pt idx="4">
                  <c:v>Репутация сайта</c:v>
                </c:pt>
                <c:pt idx="5">
                  <c:v>Качество лекции</c:v>
                </c:pt>
              </c:strCache>
            </c:strRef>
          </c:cat>
          <c:val>
            <c:numRef>
              <c:f>[百分比对比.xlsx]Sheet1!$C$167:$C$172</c:f>
              <c:numCache>
                <c:formatCode>0%</c:formatCode>
                <c:ptCount val="6"/>
                <c:pt idx="0">
                  <c:v>0.32</c:v>
                </c:pt>
                <c:pt idx="1">
                  <c:v>0.15</c:v>
                </c:pt>
                <c:pt idx="2">
                  <c:v>0.22</c:v>
                </c:pt>
                <c:pt idx="3">
                  <c:v>0.34</c:v>
                </c:pt>
                <c:pt idx="4">
                  <c:v>0.23</c:v>
                </c:pt>
                <c:pt idx="5">
                  <c:v>0.86</c:v>
                </c:pt>
              </c:numCache>
            </c:numRef>
          </c:val>
        </c:ser>
        <c:dLbls>
          <c:showLegendKey val="0"/>
          <c:showVal val="1"/>
          <c:showCatName val="0"/>
          <c:showSerName val="0"/>
          <c:showPercent val="0"/>
          <c:showBubbleSize val="0"/>
        </c:dLbls>
        <c:gapWidth val="182"/>
        <c:axId val="-2142231168"/>
        <c:axId val="2094046528"/>
      </c:barChart>
      <c:catAx>
        <c:axId val="-21422311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4046528"/>
        <c:crosses val="autoZero"/>
        <c:auto val="1"/>
        <c:lblAlgn val="ctr"/>
        <c:lblOffset val="100"/>
        <c:noMultiLvlLbl val="0"/>
      </c:catAx>
      <c:valAx>
        <c:axId val="2094046528"/>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2231168"/>
        <c:crosses val="autoZero"/>
        <c:crossBetween val="between"/>
      </c:valAx>
      <c:spPr>
        <a:noFill/>
        <a:ln>
          <a:noFill/>
        </a:ln>
        <a:effectLst/>
      </c:spPr>
    </c:plotArea>
    <c:legend>
      <c:legendPos val="b"/>
      <c:layout>
        <c:manualLayout>
          <c:xMode val="edge"/>
          <c:yMode val="edge"/>
          <c:x val="0.28551640070922"/>
          <c:y val="0.91723356009070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Какая продолжительность одной лекции для вас оптимальна?</a:t>
            </a:r>
            <a:endParaRPr lang="ru-RU"/>
          </a:p>
        </c:rich>
      </c:tx>
      <c:layout>
        <c:manualLayout>
          <c:xMode val="edge"/>
          <c:yMode val="edge"/>
          <c:x val="0.130520833333333"/>
          <c:y val="0.0134259259259259"/>
        </c:manualLayout>
      </c:layout>
      <c:overlay val="0"/>
      <c:spPr>
        <a:noFill/>
        <a:ln>
          <a:noFill/>
        </a:ln>
        <a:effectLst/>
      </c:spPr>
    </c:title>
    <c:autoTitleDeleted val="0"/>
    <c:plotArea>
      <c:layout>
        <c:manualLayout>
          <c:layoutTarget val="inner"/>
          <c:xMode val="edge"/>
          <c:yMode val="edge"/>
          <c:x val="0.157666666666667"/>
          <c:y val="0.125231481481481"/>
          <c:w val="0.819416666666667"/>
          <c:h val="0.789814814814815"/>
        </c:manualLayout>
      </c:layout>
      <c:barChart>
        <c:barDir val="bar"/>
        <c:grouping val="clustered"/>
        <c:varyColors val="0"/>
        <c:ser>
          <c:idx val="0"/>
          <c:order val="0"/>
          <c:tx>
            <c:strRef>
              <c:f>[01]Sheet1!$B$179</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[01]Sheet1!$A$180:$A$184</c:f>
              <c:strCache>
                <c:ptCount val="5"/>
                <c:pt idx="0">
                  <c:v>Менее 30 мин</c:v>
                </c:pt>
                <c:pt idx="1">
                  <c:v>30 мин ~ 45 мин</c:v>
                </c:pt>
                <c:pt idx="2">
                  <c:v>45 мин ~ 60 мин</c:v>
                </c:pt>
                <c:pt idx="3">
                  <c:v>60 мин ~ 75 мин</c:v>
                </c:pt>
                <c:pt idx="4">
                  <c:v>Более 75 мин</c:v>
                </c:pt>
              </c:strCache>
            </c:strRef>
          </c:cat>
          <c:val>
            <c:numRef>
              <c:f>[01]Sheet1!$B$180:$B$184</c:f>
              <c:numCache>
                <c:formatCode>General</c:formatCode>
                <c:ptCount val="5"/>
                <c:pt idx="0">
                  <c:v>0</c:v>
                </c:pt>
                <c:pt idx="1" c:formatCode="0%">
                  <c:v>0.69</c:v>
                </c:pt>
                <c:pt idx="2" c:formatCode="0%">
                  <c:v>0.23</c:v>
                </c:pt>
                <c:pt idx="3" c:formatCode="0%">
                  <c:v>0.08</c:v>
                </c:pt>
                <c:pt idx="4">
                  <c:v>0</c:v>
                </c:pt>
              </c:numCache>
            </c:numRef>
          </c:val>
        </c:ser>
        <c:ser>
          <c:idx val="1"/>
          <c:order val="1"/>
          <c:tx>
            <c:strRef>
              <c:f>[01]Sheet1!$C$179</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[01]Sheet1!$A$180:$A$184</c:f>
              <c:strCache>
                <c:ptCount val="5"/>
                <c:pt idx="0">
                  <c:v>Менее 30 мин</c:v>
                </c:pt>
                <c:pt idx="1">
                  <c:v>30 мин ~ 45 мин</c:v>
                </c:pt>
                <c:pt idx="2">
                  <c:v>45 мин ~ 60 мин</c:v>
                </c:pt>
                <c:pt idx="3">
                  <c:v>60 мин ~ 75 мин</c:v>
                </c:pt>
                <c:pt idx="4">
                  <c:v>Более 75 мин</c:v>
                </c:pt>
              </c:strCache>
            </c:strRef>
          </c:cat>
          <c:val>
            <c:numRef>
              <c:f>[01]Sheet1!$C$180:$C$184</c:f>
              <c:numCache>
                <c:formatCode>0%</c:formatCode>
                <c:ptCount val="5"/>
                <c:pt idx="0">
                  <c:v>0.05</c:v>
                </c:pt>
                <c:pt idx="1">
                  <c:v>0.57</c:v>
                </c:pt>
                <c:pt idx="2">
                  <c:v>0.31</c:v>
                </c:pt>
                <c:pt idx="3">
                  <c:v>0.04</c:v>
                </c:pt>
                <c:pt idx="4">
                  <c:v>0.03</c:v>
                </c:pt>
              </c:numCache>
            </c:numRef>
          </c:val>
        </c:ser>
        <c:dLbls>
          <c:showLegendKey val="0"/>
          <c:showVal val="1"/>
          <c:showCatName val="0"/>
          <c:showSerName val="0"/>
          <c:showPercent val="0"/>
          <c:showBubbleSize val="0"/>
        </c:dLbls>
        <c:gapWidth val="182"/>
        <c:axId val="-2146911248"/>
        <c:axId val="-2146842656"/>
      </c:barChart>
      <c:catAx>
        <c:axId val="-21469112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842656"/>
        <c:crosses val="autoZero"/>
        <c:auto val="1"/>
        <c:lblAlgn val="ctr"/>
        <c:lblOffset val="100"/>
        <c:noMultiLvlLbl val="0"/>
      </c:catAx>
      <c:valAx>
        <c:axId val="-214684265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911248"/>
        <c:crosses val="autoZero"/>
        <c:crossBetween val="between"/>
      </c:valAx>
      <c:spPr>
        <a:noFill/>
        <a:ln>
          <a:noFill/>
        </a:ln>
        <a:effectLst/>
      </c:spPr>
    </c:plotArea>
    <c:legend>
      <c:legendPos val="b"/>
      <c:layout>
        <c:manualLayout>
          <c:xMode val="edge"/>
          <c:yMode val="edge"/>
          <c:x val="0.30359375"/>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 вы обычно смотрите видео-лекции?</a:t>
            </a:r>
            <a:endParaRPr lang="ru-RU"/>
          </a:p>
        </c:rich>
      </c:tx>
      <c:layout>
        <c:manualLayout>
          <c:xMode val="edge"/>
          <c:yMode val="edge"/>
          <c:x val="0.226978021978022"/>
          <c:y val="0.00861079219288174"/>
        </c:manualLayout>
      </c:layout>
      <c:overlay val="0"/>
      <c:spPr>
        <a:noFill/>
        <a:ln>
          <a:noFill/>
        </a:ln>
        <a:effectLst/>
      </c:spPr>
    </c:title>
    <c:autoTitleDeleted val="0"/>
    <c:plotArea>
      <c:layout>
        <c:manualLayout>
          <c:layoutTarget val="inner"/>
          <c:xMode val="edge"/>
          <c:yMode val="edge"/>
          <c:x val="0.0987472527472528"/>
          <c:y val="0.119922630560928"/>
          <c:w val="0.81356043956044"/>
          <c:h val="0.7678916827853"/>
        </c:manualLayout>
      </c:layout>
      <c:barChart>
        <c:barDir val="bar"/>
        <c:grouping val="clustered"/>
        <c:varyColors val="0"/>
        <c:ser>
          <c:idx val="0"/>
          <c:order val="0"/>
          <c:tx>
            <c:strRef>
              <c:f>[01]Sheet1!$B$189</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[01]Sheet1!$A$190:$A$192</c:f>
              <c:strCache>
                <c:ptCount val="3"/>
                <c:pt idx="0">
                  <c:v>Один</c:v>
                </c:pt>
                <c:pt idx="1">
                  <c:v>Вдвоем</c:v>
                </c:pt>
                <c:pt idx="2">
                  <c:v>Группой</c:v>
                </c:pt>
              </c:strCache>
            </c:strRef>
          </c:cat>
          <c:val>
            <c:numRef>
              <c:f>[01]Sheet1!$B$190:$B$192</c:f>
              <c:numCache>
                <c:formatCode>0%</c:formatCode>
                <c:ptCount val="3"/>
                <c:pt idx="0">
                  <c:v>0.88</c:v>
                </c:pt>
                <c:pt idx="1">
                  <c:v>0.08</c:v>
                </c:pt>
                <c:pt idx="2">
                  <c:v>0.04</c:v>
                </c:pt>
              </c:numCache>
            </c:numRef>
          </c:val>
        </c:ser>
        <c:ser>
          <c:idx val="1"/>
          <c:order val="1"/>
          <c:tx>
            <c:strRef>
              <c:f>[01]Sheet1!$C$189</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[01]Sheet1!$A$190:$A$192</c:f>
              <c:strCache>
                <c:ptCount val="3"/>
                <c:pt idx="0">
                  <c:v>Один</c:v>
                </c:pt>
                <c:pt idx="1">
                  <c:v>Вдвоем</c:v>
                </c:pt>
                <c:pt idx="2">
                  <c:v>Группой</c:v>
                </c:pt>
              </c:strCache>
            </c:strRef>
          </c:cat>
          <c:val>
            <c:numRef>
              <c:f>[01]Sheet1!$C$190:$C$192</c:f>
              <c:numCache>
                <c:formatCode>0%</c:formatCode>
                <c:ptCount val="3"/>
                <c:pt idx="0">
                  <c:v>0.92</c:v>
                </c:pt>
                <c:pt idx="1">
                  <c:v>0.07</c:v>
                </c:pt>
                <c:pt idx="2">
                  <c:v>0.01</c:v>
                </c:pt>
              </c:numCache>
            </c:numRef>
          </c:val>
        </c:ser>
        <c:dLbls>
          <c:showLegendKey val="0"/>
          <c:showVal val="1"/>
          <c:showCatName val="0"/>
          <c:showSerName val="0"/>
          <c:showPercent val="0"/>
          <c:showBubbleSize val="0"/>
        </c:dLbls>
        <c:gapWidth val="182"/>
        <c:axId val="-2146836784"/>
        <c:axId val="-2146205440"/>
      </c:barChart>
      <c:catAx>
        <c:axId val="-21468367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205440"/>
        <c:crosses val="autoZero"/>
        <c:auto val="1"/>
        <c:lblAlgn val="ctr"/>
        <c:lblOffset val="100"/>
        <c:noMultiLvlLbl val="0"/>
      </c:catAx>
      <c:valAx>
        <c:axId val="-2146205440"/>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836784"/>
        <c:crosses val="autoZero"/>
        <c:crossBetween val="between"/>
      </c:valAx>
      <c:spPr>
        <a:noFill/>
        <a:ln>
          <a:noFill/>
        </a:ln>
        <a:effectLst/>
      </c:spPr>
    </c:plotArea>
    <c:legend>
      <c:legendPos val="b"/>
      <c:layout>
        <c:manualLayout>
          <c:xMode val="edge"/>
          <c:yMode val="edge"/>
          <c:x val="0.287307692307692"/>
          <c:y val="0.89523536165327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Все ли видео-лекции вы досматриваете до конца?</a:t>
            </a:r>
            <a:endParaRPr lang="ru-RU"/>
          </a:p>
        </c:rich>
      </c:tx>
      <c:layout>
        <c:manualLayout>
          <c:xMode val="edge"/>
          <c:yMode val="edge"/>
          <c:x val="0.152149246704331"/>
          <c:y val="0.0162037037037037"/>
        </c:manualLayout>
      </c:layout>
      <c:overlay val="0"/>
      <c:spPr>
        <a:noFill/>
        <a:ln>
          <a:noFill/>
        </a:ln>
        <a:effectLst/>
      </c:spPr>
    </c:title>
    <c:autoTitleDeleted val="0"/>
    <c:plotArea>
      <c:layout>
        <c:manualLayout>
          <c:layoutTarget val="inner"/>
          <c:xMode val="edge"/>
          <c:yMode val="edge"/>
          <c:x val="0.226395480225989"/>
          <c:y val="0.11412037037037"/>
          <c:w val="0.748745762711864"/>
          <c:h val="0.775462962962963"/>
        </c:manualLayout>
      </c:layout>
      <c:barChart>
        <c:barDir val="bar"/>
        <c:grouping val="clustered"/>
        <c:varyColors val="0"/>
        <c:ser>
          <c:idx val="0"/>
          <c:order val="0"/>
          <c:tx>
            <c:strRef>
              <c:f>[01]Sheet1!$B$199</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[01]Sheet1!$A$200:$A$202</c:f>
              <c:strCache>
                <c:ptCount val="3"/>
                <c:pt idx="0">
                  <c:v>Да</c:v>
                </c:pt>
                <c:pt idx="1">
                  <c:v>В основном, да</c:v>
                </c:pt>
                <c:pt idx="2">
                  <c:v>Часто не досматриваю</c:v>
                </c:pt>
              </c:strCache>
            </c:strRef>
          </c:cat>
          <c:val>
            <c:numRef>
              <c:f>[01]Sheet1!$B$200:$B$202</c:f>
              <c:numCache>
                <c:formatCode>0%</c:formatCode>
                <c:ptCount val="3"/>
                <c:pt idx="0">
                  <c:v>0.23</c:v>
                </c:pt>
                <c:pt idx="1">
                  <c:v>0.385</c:v>
                </c:pt>
                <c:pt idx="2" c:formatCode="0.00%">
                  <c:v>0.38</c:v>
                </c:pt>
              </c:numCache>
            </c:numRef>
          </c:val>
        </c:ser>
        <c:ser>
          <c:idx val="1"/>
          <c:order val="1"/>
          <c:tx>
            <c:strRef>
              <c:f>[01]Sheet1!$C$199</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[01]Sheet1!$A$200:$A$202</c:f>
              <c:strCache>
                <c:ptCount val="3"/>
                <c:pt idx="0">
                  <c:v>Да</c:v>
                </c:pt>
                <c:pt idx="1">
                  <c:v>В основном, да</c:v>
                </c:pt>
                <c:pt idx="2">
                  <c:v>Часто не досматриваю</c:v>
                </c:pt>
              </c:strCache>
            </c:strRef>
          </c:cat>
          <c:val>
            <c:numRef>
              <c:f>[01]Sheet1!$C$200:$C$202</c:f>
              <c:numCache>
                <c:formatCode>0%</c:formatCode>
                <c:ptCount val="3"/>
                <c:pt idx="0">
                  <c:v>0.12</c:v>
                </c:pt>
                <c:pt idx="1">
                  <c:v>0.49</c:v>
                </c:pt>
                <c:pt idx="2">
                  <c:v>0.39</c:v>
                </c:pt>
              </c:numCache>
            </c:numRef>
          </c:val>
        </c:ser>
        <c:dLbls>
          <c:showLegendKey val="0"/>
          <c:showVal val="1"/>
          <c:showCatName val="0"/>
          <c:showSerName val="0"/>
          <c:showPercent val="0"/>
          <c:showBubbleSize val="0"/>
        </c:dLbls>
        <c:gapWidth val="182"/>
        <c:axId val="-2146841088"/>
        <c:axId val="-2147011840"/>
      </c:barChart>
      <c:catAx>
        <c:axId val="-21468410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011840"/>
        <c:crosses val="autoZero"/>
        <c:auto val="1"/>
        <c:lblAlgn val="ctr"/>
        <c:lblOffset val="100"/>
        <c:noMultiLvlLbl val="0"/>
      </c:catAx>
      <c:valAx>
        <c:axId val="-2147011840"/>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841088"/>
        <c:crosses val="autoZero"/>
        <c:crossBetween val="between"/>
      </c:valAx>
      <c:spPr>
        <a:noFill/>
        <a:ln>
          <a:noFill/>
        </a:ln>
        <a:effectLst/>
      </c:spPr>
    </c:plotArea>
    <c:legend>
      <c:legendPos val="b"/>
      <c:layout>
        <c:manualLayout>
          <c:xMode val="edge"/>
          <c:yMode val="edge"/>
          <c:x val="0.281299435028249"/>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 вы относитесь к онлайн-лекциям как источнику личностного развития?</a:t>
            </a:r>
            <a:endParaRPr lang="ru-RU"/>
          </a:p>
        </c:rich>
      </c:tx>
      <c:layout>
        <c:manualLayout>
          <c:xMode val="edge"/>
          <c:yMode val="edge"/>
          <c:x val="0.162813973330519"/>
          <c:y val="0.0219907407407407"/>
        </c:manualLayout>
      </c:layout>
      <c:overlay val="0"/>
      <c:spPr>
        <a:noFill/>
        <a:ln>
          <a:noFill/>
        </a:ln>
        <a:effectLst/>
      </c:spPr>
    </c:title>
    <c:autoTitleDeleted val="0"/>
    <c:plotArea>
      <c:layout>
        <c:manualLayout>
          <c:layoutTarget val="inner"/>
          <c:xMode val="edge"/>
          <c:yMode val="edge"/>
          <c:x val="0.338040954190416"/>
          <c:y val="0.198148148148148"/>
          <c:w val="0.506586447118429"/>
          <c:h val="0.700231481481482"/>
        </c:manualLayout>
      </c:layout>
      <c:barChart>
        <c:barDir val="bar"/>
        <c:grouping val="clustered"/>
        <c:varyColors val="0"/>
        <c:ser>
          <c:idx val="0"/>
          <c:order val="0"/>
          <c:tx>
            <c:strRef>
              <c:f>[百分比对比.xlsx]Sheet1!$B$211</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[百分比对比.xlsx]Sheet1!$A$212:$A$217</c:f>
              <c:strCache>
                <c:ptCount val="6"/>
                <c:pt idx="0">
                  <c:v>Новый образовательный опыт </c:v>
                </c:pt>
                <c:pt idx="1">
                  <c:v>Особый персональный статус в классе </c:v>
                </c:pt>
                <c:pt idx="2">
                  <c:v>Повышение самооценки</c:v>
                </c:pt>
                <c:pt idx="3">
                  <c:v>Радость и развлечение</c:v>
                </c:pt>
                <c:pt idx="4">
                  <c:v>Улучшение навыков обучения</c:v>
                </c:pt>
                <c:pt idx="5">
                  <c:v>Новые знания </c:v>
                </c:pt>
              </c:strCache>
            </c:strRef>
          </c:cat>
          <c:val>
            <c:numRef>
              <c:f>[百分比对比.xlsx]Sheet1!$B$212:$B$217</c:f>
              <c:numCache>
                <c:formatCode>0%</c:formatCode>
                <c:ptCount val="6"/>
                <c:pt idx="0">
                  <c:v>0.04</c:v>
                </c:pt>
                <c:pt idx="1">
                  <c:v>0.04</c:v>
                </c:pt>
                <c:pt idx="2">
                  <c:v>0.04</c:v>
                </c:pt>
                <c:pt idx="3">
                  <c:v>0.08</c:v>
                </c:pt>
                <c:pt idx="4">
                  <c:v>0.38</c:v>
                </c:pt>
                <c:pt idx="5">
                  <c:v>0.42</c:v>
                </c:pt>
              </c:numCache>
            </c:numRef>
          </c:val>
        </c:ser>
        <c:ser>
          <c:idx val="1"/>
          <c:order val="1"/>
          <c:tx>
            <c:strRef>
              <c:f>[百分比对比.xlsx]Sheet1!$C$211</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[百分比对比.xlsx]Sheet1!$A$212:$A$217</c:f>
              <c:strCache>
                <c:ptCount val="6"/>
                <c:pt idx="0">
                  <c:v>Новый образовательный опыт </c:v>
                </c:pt>
                <c:pt idx="1">
                  <c:v>Особый персональный статус в классе </c:v>
                </c:pt>
                <c:pt idx="2">
                  <c:v>Повышение самооценки</c:v>
                </c:pt>
                <c:pt idx="3">
                  <c:v>Радость и развлечение</c:v>
                </c:pt>
                <c:pt idx="4">
                  <c:v>Улучшение навыков обучения</c:v>
                </c:pt>
                <c:pt idx="5">
                  <c:v>Новые знания </c:v>
                </c:pt>
              </c:strCache>
            </c:strRef>
          </c:cat>
          <c:val>
            <c:numRef>
              <c:f>[百分比对比.xlsx]Sheet1!$C$212:$C$217</c:f>
              <c:numCache>
                <c:formatCode>0%</c:formatCode>
                <c:ptCount val="6"/>
                <c:pt idx="0">
                  <c:v>0.14</c:v>
                </c:pt>
                <c:pt idx="1">
                  <c:v>0.08</c:v>
                </c:pt>
                <c:pt idx="2">
                  <c:v>0.01</c:v>
                </c:pt>
                <c:pt idx="3">
                  <c:v>0.07</c:v>
                </c:pt>
                <c:pt idx="4">
                  <c:v>0.34</c:v>
                </c:pt>
                <c:pt idx="5">
                  <c:v>0.36</c:v>
                </c:pt>
              </c:numCache>
            </c:numRef>
          </c:val>
        </c:ser>
        <c:dLbls>
          <c:showLegendKey val="0"/>
          <c:showVal val="1"/>
          <c:showCatName val="0"/>
          <c:showSerName val="0"/>
          <c:showPercent val="0"/>
          <c:showBubbleSize val="0"/>
        </c:dLbls>
        <c:gapWidth val="182"/>
        <c:axId val="2116837808"/>
        <c:axId val="-2144646080"/>
      </c:barChart>
      <c:catAx>
        <c:axId val="21168378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646080"/>
        <c:crosses val="autoZero"/>
        <c:auto val="1"/>
        <c:lblAlgn val="ctr"/>
        <c:lblOffset val="100"/>
        <c:noMultiLvlLbl val="0"/>
      </c:catAx>
      <c:valAx>
        <c:axId val="-2144646080"/>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6837808"/>
        <c:crosses val="autoZero"/>
        <c:crossBetween val="between"/>
      </c:valAx>
      <c:spPr>
        <a:noFill/>
        <a:ln>
          <a:noFill/>
        </a:ln>
        <a:effectLst/>
      </c:spPr>
    </c:plotArea>
    <c:legend>
      <c:legendPos val="b"/>
      <c:layout>
        <c:manualLayout>
          <c:xMode val="edge"/>
          <c:yMode val="edge"/>
          <c:x val="0.299609457462529"/>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bg-BG"/>
              <a:t>Возрастная характеристика участников анкетирования</a:t>
            </a:r>
            <a:endParaRPr lang="bg-BG"/>
          </a:p>
        </c:rich>
      </c:tx>
      <c:layout/>
      <c:overlay val="0"/>
      <c:spPr>
        <a:noFill/>
        <a:ln>
          <a:noFill/>
        </a:ln>
        <a:effectLst/>
      </c:spPr>
    </c:title>
    <c:autoTitleDeleted val="0"/>
    <c:plotArea>
      <c:layout>
        <c:manualLayout>
          <c:layoutTarget val="inner"/>
          <c:xMode val="edge"/>
          <c:yMode val="edge"/>
          <c:x val="0.138689547581903"/>
          <c:y val="0.182627378759975"/>
          <c:w val="0.836795186093158"/>
          <c:h val="0.671577655003069"/>
        </c:manualLayout>
      </c:layout>
      <c:barChart>
        <c:barDir val="bar"/>
        <c:grouping val="clustered"/>
        <c:varyColors val="0"/>
        <c:ser>
          <c:idx val="0"/>
          <c:order val="0"/>
          <c:tx>
            <c:strRef>
              <c:f>[01]Sheet1!$B$11</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[01]Sheet1!$A$12:$A$14</c:f>
              <c:strCache>
                <c:ptCount val="3"/>
                <c:pt idx="0">
                  <c:v>11-16 лет </c:v>
                </c:pt>
                <c:pt idx="1">
                  <c:v>16-25 лет </c:v>
                </c:pt>
                <c:pt idx="2">
                  <c:v>более 25 лет </c:v>
                </c:pt>
              </c:strCache>
            </c:strRef>
          </c:cat>
          <c:val>
            <c:numRef>
              <c:f>[01]Sheet1!$B$12:$B$14</c:f>
              <c:numCache>
                <c:formatCode>0%</c:formatCode>
                <c:ptCount val="3"/>
                <c:pt idx="0">
                  <c:v>0</c:v>
                </c:pt>
                <c:pt idx="1" c:formatCode="0.00%">
                  <c:v>0.69</c:v>
                </c:pt>
                <c:pt idx="2" c:formatCode="0.00%">
                  <c:v>0.31</c:v>
                </c:pt>
              </c:numCache>
            </c:numRef>
          </c:val>
        </c:ser>
        <c:ser>
          <c:idx val="1"/>
          <c:order val="1"/>
          <c:tx>
            <c:strRef>
              <c:f>[01]Sheet1!$C$11</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[01]Sheet1!$A$12:$A$14</c:f>
              <c:strCache>
                <c:ptCount val="3"/>
                <c:pt idx="0">
                  <c:v>11-16 лет </c:v>
                </c:pt>
                <c:pt idx="1">
                  <c:v>16-25 лет </c:v>
                </c:pt>
                <c:pt idx="2">
                  <c:v>более 25 лет </c:v>
                </c:pt>
              </c:strCache>
            </c:strRef>
          </c:cat>
          <c:val>
            <c:numRef>
              <c:f>[01]Sheet1!$C$12:$C$14</c:f>
              <c:numCache>
                <c:formatCode>0.00%</c:formatCode>
                <c:ptCount val="3"/>
                <c:pt idx="0">
                  <c:v>0.03</c:v>
                </c:pt>
                <c:pt idx="1">
                  <c:v>0.69</c:v>
                </c:pt>
                <c:pt idx="2">
                  <c:v>0.28</c:v>
                </c:pt>
              </c:numCache>
            </c:numRef>
          </c:val>
        </c:ser>
        <c:dLbls>
          <c:showLegendKey val="0"/>
          <c:showVal val="1"/>
          <c:showCatName val="0"/>
          <c:showSerName val="0"/>
          <c:showPercent val="0"/>
          <c:showBubbleSize val="0"/>
        </c:dLbls>
        <c:gapWidth val="182"/>
        <c:axId val="-2144355520"/>
        <c:axId val="-2147248352"/>
      </c:barChart>
      <c:catAx>
        <c:axId val="-2144355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248352"/>
        <c:crosses val="autoZero"/>
        <c:auto val="1"/>
        <c:lblAlgn val="ctr"/>
        <c:lblOffset val="100"/>
        <c:noMultiLvlLbl val="0"/>
      </c:catAx>
      <c:valAx>
        <c:axId val="-2147248352"/>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355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 вы думаете, что имеет первоочередное значение для самообразования?</a:t>
            </a:r>
            <a:endParaRPr lang="ru-RU"/>
          </a:p>
        </c:rich>
      </c:tx>
      <c:layout>
        <c:manualLayout>
          <c:xMode val="edge"/>
          <c:yMode val="edge"/>
          <c:x val="0.138094190140845"/>
          <c:y val="0.01859410430839"/>
        </c:manualLayout>
      </c:layout>
      <c:overlay val="0"/>
      <c:spPr>
        <a:noFill/>
        <a:ln>
          <a:noFill/>
        </a:ln>
        <a:effectLst/>
      </c:spPr>
    </c:title>
    <c:autoTitleDeleted val="0"/>
    <c:plotArea>
      <c:layout>
        <c:manualLayout>
          <c:layoutTarget val="inner"/>
          <c:xMode val="edge"/>
          <c:yMode val="edge"/>
          <c:x val="0.479489436619718"/>
          <c:y val="0.187528344671202"/>
          <c:w val="0.496302816901408"/>
          <c:h val="0.719954648526077"/>
        </c:manualLayout>
      </c:layout>
      <c:barChart>
        <c:barDir val="bar"/>
        <c:grouping val="clustered"/>
        <c:varyColors val="0"/>
        <c:ser>
          <c:idx val="0"/>
          <c:order val="0"/>
          <c:tx>
            <c:strRef>
              <c:f>[百分比对比.xlsx]Sheet1!$B$225</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[百分比对比.xlsx]Sheet1!$A$226:$A$231</c:f>
              <c:strCache>
                <c:ptCount val="6"/>
                <c:pt idx="0">
                  <c:v>Один из пунктов для дополнения своего резюме</c:v>
                </c:pt>
                <c:pt idx="1">
                  <c:v>Расширение круга университетов для подачи заявки</c:v>
                </c:pt>
                <c:pt idx="2">
                  <c:v>Лекции помогут мне поддержать мою личную веру в ценность обучения в течение всей жизни</c:v>
                </c:pt>
                <c:pt idx="3">
                  <c:v>Самообразование даёт знания, и это интересно.</c:v>
                </c:pt>
                <c:pt idx="4">
                  <c:v>Саморазвитие в будущем откроет им большие возможности в профессиональной конкуренции</c:v>
                </c:pt>
                <c:pt idx="5">
                  <c:v>Хорошая трудовая база для личного развития</c:v>
                </c:pt>
              </c:strCache>
            </c:strRef>
          </c:cat>
          <c:val>
            <c:numRef>
              <c:f>[百分比对比.xlsx]Sheet1!$B$226:$B$231</c:f>
              <c:numCache>
                <c:formatCode>0%</c:formatCode>
                <c:ptCount val="6"/>
                <c:pt idx="0">
                  <c:v>0.04</c:v>
                </c:pt>
                <c:pt idx="1">
                  <c:v>0.12</c:v>
                </c:pt>
                <c:pt idx="2">
                  <c:v>0.38</c:v>
                </c:pt>
                <c:pt idx="3">
                  <c:v>0.58</c:v>
                </c:pt>
                <c:pt idx="4">
                  <c:v>0.42</c:v>
                </c:pt>
                <c:pt idx="5">
                  <c:v>0.54</c:v>
                </c:pt>
              </c:numCache>
            </c:numRef>
          </c:val>
        </c:ser>
        <c:ser>
          <c:idx val="1"/>
          <c:order val="1"/>
          <c:tx>
            <c:strRef>
              <c:f>[百分比对比.xlsx]Sheet1!$C$225</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[百分比对比.xlsx]Sheet1!$A$226:$A$231</c:f>
              <c:strCache>
                <c:ptCount val="6"/>
                <c:pt idx="0">
                  <c:v>Один из пунктов для дополнения своего резюме</c:v>
                </c:pt>
                <c:pt idx="1">
                  <c:v>Расширение круга университетов для подачи заявки</c:v>
                </c:pt>
                <c:pt idx="2">
                  <c:v>Лекции помогут мне поддержать мою личную веру в ценность обучения в течение всей жизни</c:v>
                </c:pt>
                <c:pt idx="3">
                  <c:v>Самообразование даёт знания, и это интересно.</c:v>
                </c:pt>
                <c:pt idx="4">
                  <c:v>Саморазвитие в будущем откроет им большие возможности в профессиональной конкуренции</c:v>
                </c:pt>
                <c:pt idx="5">
                  <c:v>Хорошая трудовая база для личного развития</c:v>
                </c:pt>
              </c:strCache>
            </c:strRef>
          </c:cat>
          <c:val>
            <c:numRef>
              <c:f>[百分比对比.xlsx]Sheet1!$C$226:$C$231</c:f>
              <c:numCache>
                <c:formatCode>0%</c:formatCode>
                <c:ptCount val="6"/>
                <c:pt idx="0">
                  <c:v>0.09</c:v>
                </c:pt>
                <c:pt idx="1">
                  <c:v>0.14</c:v>
                </c:pt>
                <c:pt idx="2">
                  <c:v>0.36</c:v>
                </c:pt>
                <c:pt idx="3">
                  <c:v>0.54</c:v>
                </c:pt>
                <c:pt idx="4">
                  <c:v>0.54</c:v>
                </c:pt>
                <c:pt idx="5">
                  <c:v>0.7</c:v>
                </c:pt>
              </c:numCache>
            </c:numRef>
          </c:val>
        </c:ser>
        <c:dLbls>
          <c:showLegendKey val="0"/>
          <c:showVal val="1"/>
          <c:showCatName val="0"/>
          <c:showSerName val="0"/>
          <c:showPercent val="0"/>
          <c:showBubbleSize val="0"/>
        </c:dLbls>
        <c:gapWidth val="182"/>
        <c:axId val="-2146920048"/>
        <c:axId val="-2144464736"/>
      </c:barChart>
      <c:catAx>
        <c:axId val="-2146920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464736"/>
        <c:crosses val="autoZero"/>
        <c:auto val="1"/>
        <c:lblAlgn val="ctr"/>
        <c:lblOffset val="100"/>
        <c:noMultiLvlLbl val="0"/>
      </c:catAx>
      <c:valAx>
        <c:axId val="-2144464736"/>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920048"/>
        <c:crosses val="autoZero"/>
        <c:crossBetween val="between"/>
      </c:valAx>
      <c:spPr>
        <a:noFill/>
        <a:ln>
          <a:noFill/>
        </a:ln>
        <a:effectLst/>
      </c:spPr>
    </c:plotArea>
    <c:legend>
      <c:legendPos val="b"/>
      <c:layout>
        <c:manualLayout>
          <c:xMode val="edge"/>
          <c:yMode val="edge"/>
          <c:x val="0.288347271126761"/>
          <c:y val="0.913832199546485"/>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Какой способ вы обычно используете для изучения русского языка?</a:t>
            </a:r>
            <a:endParaRPr lang="ru-RU"/>
          </a:p>
        </c:rich>
      </c:tx>
      <c:layout>
        <c:manualLayout>
          <c:xMode val="edge"/>
          <c:yMode val="edge"/>
          <c:x val="0.161088852227198"/>
          <c:y val="0.00694444444444444"/>
        </c:manualLayout>
      </c:layout>
      <c:overlay val="0"/>
      <c:spPr>
        <a:noFill/>
        <a:ln>
          <a:noFill/>
        </a:ln>
        <a:effectLst/>
      </c:spPr>
    </c:title>
    <c:autoTitleDeleted val="0"/>
    <c:plotArea>
      <c:layout>
        <c:manualLayout>
          <c:layoutTarget val="inner"/>
          <c:xMode val="edge"/>
          <c:yMode val="edge"/>
          <c:x val="0.256493047372142"/>
          <c:y val="0.175231481481481"/>
          <c:w val="0.661960876738157"/>
          <c:h val="0.740740740740741"/>
        </c:manualLayout>
      </c:layout>
      <c:barChart>
        <c:barDir val="bar"/>
        <c:grouping val="clustered"/>
        <c:varyColors val="0"/>
        <c:ser>
          <c:idx val="0"/>
          <c:order val="0"/>
          <c:tx>
            <c:strRef>
              <c:f>[百分比对比.xlsx]Sheet1!$B$239</c:f>
              <c:strCache>
                <c:ptCount val="1"/>
                <c:pt idx="0">
                  <c:v>КИТАЙСКИЕ СТУДЕНТЫ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[百分比对比.xlsx]Sheet1!$A$240:$A$245</c:f>
              <c:strCache>
                <c:ptCount val="6"/>
                <c:pt idx="0">
                  <c:v>Языковой центр</c:v>
                </c:pt>
                <c:pt idx="1">
                  <c:v>Репетиторство</c:v>
                </c:pt>
                <c:pt idx="2">
                  <c:v>Радио</c:v>
                </c:pt>
                <c:pt idx="3">
                  <c:v>Онлайн лекции</c:v>
                </c:pt>
                <c:pt idx="4">
                  <c:v>Мобильное приложение</c:v>
                </c:pt>
                <c:pt idx="5">
                  <c:v>Книги</c:v>
                </c:pt>
              </c:strCache>
            </c:strRef>
          </c:cat>
          <c:val>
            <c:numRef>
              <c:f>[百分比对比.xlsx]Sheet1!$B$240:$B$245</c:f>
              <c:numCache>
                <c:formatCode>0%</c:formatCode>
                <c:ptCount val="6"/>
                <c:pt idx="0">
                  <c:v>0.22</c:v>
                </c:pt>
                <c:pt idx="1">
                  <c:v>0.11</c:v>
                </c:pt>
                <c:pt idx="2">
                  <c:v>0.26</c:v>
                </c:pt>
                <c:pt idx="3">
                  <c:v>0.12</c:v>
                </c:pt>
                <c:pt idx="4">
                  <c:v>0.41</c:v>
                </c:pt>
                <c:pt idx="5">
                  <c:v>0.64</c:v>
                </c:pt>
              </c:numCache>
            </c:numRef>
          </c:val>
        </c:ser>
        <c:ser>
          <c:idx val="1"/>
          <c:order val="1"/>
          <c:tx>
            <c:strRef>
              <c:f>[百分比对比.xlsx]Sheet1!$C$239</c:f>
              <c:strCache>
                <c:ptCount val="1"/>
                <c:pt idx="0">
                  <c:v>КОРЕЙСКИЕ СТУДЕНТЫ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[百分比对比.xlsx]Sheet1!$A$240:$A$245</c:f>
              <c:strCache>
                <c:ptCount val="6"/>
                <c:pt idx="0">
                  <c:v>Языковой центр</c:v>
                </c:pt>
                <c:pt idx="1">
                  <c:v>Репетиторство</c:v>
                </c:pt>
                <c:pt idx="2">
                  <c:v>Радио</c:v>
                </c:pt>
                <c:pt idx="3">
                  <c:v>Онлайн лекции</c:v>
                </c:pt>
                <c:pt idx="4">
                  <c:v>Мобильное приложение</c:v>
                </c:pt>
                <c:pt idx="5">
                  <c:v>Книги</c:v>
                </c:pt>
              </c:strCache>
            </c:strRef>
          </c:cat>
          <c:val>
            <c:numRef>
              <c:f>[百分比对比.xlsx]Sheet1!$C$240:$C$245</c:f>
              <c:numCache>
                <c:formatCode>0%</c:formatCode>
                <c:ptCount val="6"/>
                <c:pt idx="0">
                  <c:v>0.16</c:v>
                </c:pt>
                <c:pt idx="1">
                  <c:v>0.27</c:v>
                </c:pt>
                <c:pt idx="2">
                  <c:v>0.08</c:v>
                </c:pt>
                <c:pt idx="3">
                  <c:v>0.37</c:v>
                </c:pt>
                <c:pt idx="4">
                  <c:v>0.2</c:v>
                </c:pt>
                <c:pt idx="5">
                  <c:v>0.65</c:v>
                </c:pt>
              </c:numCache>
            </c:numRef>
          </c:val>
        </c:ser>
        <c:dLbls>
          <c:showLegendKey val="0"/>
          <c:showVal val="1"/>
          <c:showCatName val="0"/>
          <c:showSerName val="0"/>
          <c:showPercent val="0"/>
          <c:showBubbleSize val="0"/>
        </c:dLbls>
        <c:gapWidth val="182"/>
        <c:axId val="-2143975440"/>
        <c:axId val="-2142303600"/>
      </c:barChart>
      <c:catAx>
        <c:axId val="-2143975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2303600"/>
        <c:crosses val="autoZero"/>
        <c:auto val="1"/>
        <c:lblAlgn val="ctr"/>
        <c:lblOffset val="100"/>
        <c:noMultiLvlLbl val="0"/>
      </c:catAx>
      <c:valAx>
        <c:axId val="-2142303600"/>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3975440"/>
        <c:crosses val="autoZero"/>
        <c:crossBetween val="between"/>
      </c:valAx>
      <c:spPr>
        <a:noFill/>
        <a:ln>
          <a:noFill/>
        </a:ln>
        <a:effectLst/>
      </c:spPr>
    </c:plotArea>
    <c:legend>
      <c:legendPos val="b"/>
      <c:layout>
        <c:manualLayout>
          <c:xMode val="edge"/>
          <c:yMode val="edge"/>
          <c:x val="0.254890407730379"/>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Особенности просмотра видео-лекций и отношение к самообразованию</a:t>
            </a:r>
            <a:endParaRPr lang="ru-RU"/>
          </a:p>
          <a:p>
            <a:pPr defTabSz="914400">
              <a:defRPr lang="zh-CN" sz="1400" b="0" i="0" u="none" strike="noStrike" kern="1200" spc="0" baseline="0">
                <a:solidFill>
                  <a:schemeClr val="tx1">
                    <a:lumMod val="65000"/>
                    <a:lumOff val="35000"/>
                  </a:schemeClr>
                </a:solidFill>
                <a:latin typeface="+mn-lt"/>
                <a:ea typeface="+mn-ea"/>
                <a:cs typeface="+mn-cs"/>
              </a:defRPr>
            </a:pPr>
            <a:r>
              <a:rPr lang="ru-RU"/>
              <a:t>(множественный выбор)</a:t>
            </a:r>
            <a:endParaRPr lang="ru-RU"/>
          </a:p>
        </c:rich>
      </c:tx>
      <c:layout>
        <c:manualLayout>
          <c:xMode val="edge"/>
          <c:yMode val="edge"/>
          <c:x val="0.144487897685234"/>
          <c:y val="0.00694444444444444"/>
        </c:manualLayout>
      </c:layout>
      <c:overlay val="0"/>
      <c:spPr>
        <a:noFill/>
        <a:ln>
          <a:noFill/>
        </a:ln>
        <a:effectLst/>
      </c:spPr>
    </c:title>
    <c:autoTitleDeleted val="0"/>
    <c:plotArea>
      <c:layout>
        <c:manualLayout>
          <c:layoutTarget val="inner"/>
          <c:xMode val="edge"/>
          <c:yMode val="edge"/>
          <c:x val="0.305527956875595"/>
          <c:y val="0.245555323154152"/>
          <c:w val="0.671218687242363"/>
          <c:h val="0.680819912152269"/>
        </c:manualLayout>
      </c:layout>
      <c:barChart>
        <c:barDir val="bar"/>
        <c:grouping val="clustered"/>
        <c:varyColors val="0"/>
        <c:ser>
          <c:idx val="0"/>
          <c:order val="0"/>
          <c:tx>
            <c:strRef>
              <c:f>[百分比对比.xlsx]Sheet1!$B$249</c:f>
              <c:strCache>
                <c:ptCount val="1"/>
                <c:pt idx="0">
                  <c:v>КИТАЙСКИЕ СТУДЕНТЫ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[百分比对比.xlsx]Sheet1!$A$250:$A$255</c:f>
              <c:strCache>
                <c:ptCount val="6"/>
                <c:pt idx="0">
                  <c:v>Цена</c:v>
                </c:pt>
                <c:pt idx="1">
                  <c:v>Репутация учителя</c:v>
                </c:pt>
                <c:pt idx="2">
                  <c:v>Репутация сайта</c:v>
                </c:pt>
                <c:pt idx="3">
                  <c:v>Рекомендации от коллег и друзей</c:v>
                </c:pt>
                <c:pt idx="4">
                  <c:v>Образец лекции</c:v>
                </c:pt>
                <c:pt idx="5">
                  <c:v>Качество лекции</c:v>
                </c:pt>
              </c:strCache>
            </c:strRef>
          </c:cat>
          <c:val>
            <c:numRef>
              <c:f>[百分比对比.xlsx]Sheet1!$B$250:$B$255</c:f>
              <c:numCache>
                <c:formatCode>0%</c:formatCode>
                <c:ptCount val="6"/>
                <c:pt idx="0">
                  <c:v>0.24</c:v>
                </c:pt>
                <c:pt idx="1">
                  <c:v>0.34</c:v>
                </c:pt>
                <c:pt idx="2">
                  <c:v>0.27</c:v>
                </c:pt>
                <c:pt idx="3">
                  <c:v>0.17</c:v>
                </c:pt>
                <c:pt idx="4">
                  <c:v>0.3</c:v>
                </c:pt>
                <c:pt idx="5">
                  <c:v>0.86</c:v>
                </c:pt>
              </c:numCache>
            </c:numRef>
          </c:val>
        </c:ser>
        <c:ser>
          <c:idx val="1"/>
          <c:order val="1"/>
          <c:tx>
            <c:strRef>
              <c:f>[百分比对比.xlsx]Sheet1!$C$249</c:f>
              <c:strCache>
                <c:ptCount val="1"/>
                <c:pt idx="0">
                  <c:v>КОРЕЙСКИЕ СТУДЕНТЫ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[百分比对比.xlsx]Sheet1!$A$250:$A$255</c:f>
              <c:strCache>
                <c:ptCount val="6"/>
                <c:pt idx="0">
                  <c:v>Цена</c:v>
                </c:pt>
                <c:pt idx="1">
                  <c:v>Репутация учителя</c:v>
                </c:pt>
                <c:pt idx="2">
                  <c:v>Репутация сайта</c:v>
                </c:pt>
                <c:pt idx="3">
                  <c:v>Рекомендации от коллег и друзей</c:v>
                </c:pt>
                <c:pt idx="4">
                  <c:v>Образец лекции</c:v>
                </c:pt>
                <c:pt idx="5">
                  <c:v>Качество лекции</c:v>
                </c:pt>
              </c:strCache>
            </c:strRef>
          </c:cat>
          <c:val>
            <c:numRef>
              <c:f>[百分比对比.xlsx]Sheet1!$C$250:$C$255</c:f>
              <c:numCache>
                <c:formatCode>0%</c:formatCode>
                <c:ptCount val="6"/>
                <c:pt idx="0">
                  <c:v>0.7</c:v>
                </c:pt>
                <c:pt idx="1">
                  <c:v>0.82</c:v>
                </c:pt>
                <c:pt idx="2">
                  <c:v>0.18</c:v>
                </c:pt>
                <c:pt idx="3">
                  <c:v>0.69</c:v>
                </c:pt>
                <c:pt idx="4">
                  <c:v>0.34</c:v>
                </c:pt>
                <c:pt idx="5">
                  <c:v>0.52</c:v>
                </c:pt>
              </c:numCache>
            </c:numRef>
          </c:val>
        </c:ser>
        <c:dLbls>
          <c:showLegendKey val="0"/>
          <c:showVal val="1"/>
          <c:showCatName val="0"/>
          <c:showSerName val="0"/>
          <c:showPercent val="0"/>
          <c:showBubbleSize val="0"/>
        </c:dLbls>
        <c:gapWidth val="182"/>
        <c:axId val="-2140500016"/>
        <c:axId val="-2140496976"/>
      </c:barChart>
      <c:catAx>
        <c:axId val="-21405000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496976"/>
        <c:crosses val="autoZero"/>
        <c:auto val="1"/>
        <c:lblAlgn val="ctr"/>
        <c:lblOffset val="100"/>
        <c:noMultiLvlLbl val="0"/>
      </c:catAx>
      <c:valAx>
        <c:axId val="-2140496976"/>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500016"/>
        <c:crosses val="autoZero"/>
        <c:crossBetween val="between"/>
      </c:valAx>
      <c:spPr>
        <a:noFill/>
        <a:ln>
          <a:noFill/>
        </a:ln>
        <a:effectLst/>
      </c:spPr>
    </c:plotArea>
    <c:legend>
      <c:legendPos val="b"/>
      <c:layout>
        <c:manualLayout>
          <c:xMode val="edge"/>
          <c:yMode val="edge"/>
          <c:x val="0.280150089842511"/>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Почему вы изучаете русский язык?</a:t>
            </a:r>
            <a:endParaRPr lang="ru-RU"/>
          </a:p>
        </c:rich>
      </c:tx>
      <c:layout/>
      <c:overlay val="0"/>
      <c:spPr>
        <a:noFill/>
        <a:ln>
          <a:noFill/>
        </a:ln>
        <a:effectLst/>
      </c:spPr>
    </c:title>
    <c:autoTitleDeleted val="0"/>
    <c:plotArea>
      <c:layout>
        <c:manualLayout>
          <c:layoutTarget val="inner"/>
          <c:xMode val="edge"/>
          <c:yMode val="edge"/>
          <c:x val="0.398603603603604"/>
          <c:y val="0.143518518518519"/>
          <c:w val="0.445427927927928"/>
          <c:h val="0.756944444444444"/>
        </c:manualLayout>
      </c:layout>
      <c:barChart>
        <c:barDir val="bar"/>
        <c:grouping val="clustered"/>
        <c:varyColors val="0"/>
        <c:ser>
          <c:idx val="0"/>
          <c:order val="0"/>
          <c:tx>
            <c:strRef>
              <c:f>[01]Sheet1!$B$30</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[01]Sheet1!$A$31:$A$35</c:f>
              <c:strCache>
                <c:ptCount val="5"/>
                <c:pt idx="0">
                  <c:v>Для личного интереса</c:v>
                </c:pt>
                <c:pt idx="1">
                  <c:v>Для школьного/университетского изучения</c:v>
                </c:pt>
                <c:pt idx="2">
                  <c:v>Для работы</c:v>
                </c:pt>
                <c:pt idx="3">
                  <c:v>Для поиска работы</c:v>
                </c:pt>
                <c:pt idx="4">
                  <c:v>Другие</c:v>
                </c:pt>
              </c:strCache>
            </c:strRef>
          </c:cat>
          <c:val>
            <c:numRef>
              <c:f>[01]Sheet1!$B$31:$B$35</c:f>
              <c:numCache>
                <c:formatCode>0.00%</c:formatCode>
                <c:ptCount val="5"/>
                <c:pt idx="0">
                  <c:v>0.23</c:v>
                </c:pt>
                <c:pt idx="1">
                  <c:v>0.19</c:v>
                </c:pt>
                <c:pt idx="2">
                  <c:v>0.08</c:v>
                </c:pt>
                <c:pt idx="3">
                  <c:v>0.12</c:v>
                </c:pt>
                <c:pt idx="4">
                  <c:v>0.38</c:v>
                </c:pt>
              </c:numCache>
            </c:numRef>
          </c:val>
        </c:ser>
        <c:ser>
          <c:idx val="1"/>
          <c:order val="1"/>
          <c:tx>
            <c:strRef>
              <c:f>[01]Sheet1!$C$30</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[01]Sheet1!$A$31:$A$35</c:f>
              <c:strCache>
                <c:ptCount val="5"/>
                <c:pt idx="0">
                  <c:v>Для личного интереса</c:v>
                </c:pt>
                <c:pt idx="1">
                  <c:v>Для школьного/университетского изучения</c:v>
                </c:pt>
                <c:pt idx="2">
                  <c:v>Для работы</c:v>
                </c:pt>
                <c:pt idx="3">
                  <c:v>Для поиска работы</c:v>
                </c:pt>
                <c:pt idx="4">
                  <c:v>Другие</c:v>
                </c:pt>
              </c:strCache>
            </c:strRef>
          </c:cat>
          <c:val>
            <c:numRef>
              <c:f>[01]Sheet1!$C$31:$C$35</c:f>
              <c:numCache>
                <c:formatCode>0.00%</c:formatCode>
                <c:ptCount val="5"/>
                <c:pt idx="0">
                  <c:v>0.325</c:v>
                </c:pt>
                <c:pt idx="1">
                  <c:v>0.325</c:v>
                </c:pt>
                <c:pt idx="2">
                  <c:v>0.08</c:v>
                </c:pt>
                <c:pt idx="3">
                  <c:v>0.08</c:v>
                </c:pt>
                <c:pt idx="4">
                  <c:v>0.19</c:v>
                </c:pt>
              </c:numCache>
            </c:numRef>
          </c:val>
        </c:ser>
        <c:dLbls>
          <c:showLegendKey val="0"/>
          <c:showVal val="1"/>
          <c:showCatName val="0"/>
          <c:showSerName val="0"/>
          <c:showPercent val="0"/>
          <c:showBubbleSize val="0"/>
        </c:dLbls>
        <c:gapWidth val="182"/>
        <c:axId val="-2147118848"/>
        <c:axId val="-2147116528"/>
      </c:barChart>
      <c:catAx>
        <c:axId val="-21471188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116528"/>
        <c:crosses val="autoZero"/>
        <c:auto val="1"/>
        <c:lblAlgn val="ctr"/>
        <c:lblOffset val="100"/>
        <c:noMultiLvlLbl val="0"/>
      </c:catAx>
      <c:valAx>
        <c:axId val="-214711652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118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 долго вы изучали русский язык?</a:t>
            </a:r>
            <a:endParaRPr lang="ru-RU"/>
          </a:p>
        </c:rich>
      </c:tx>
      <c:layout/>
      <c:overlay val="0"/>
      <c:spPr>
        <a:noFill/>
        <a:ln>
          <a:noFill/>
        </a:ln>
        <a:effectLst/>
      </c:spPr>
    </c:title>
    <c:autoTitleDeleted val="0"/>
    <c:plotArea>
      <c:layout>
        <c:manualLayout>
          <c:layoutTarget val="inner"/>
          <c:xMode val="edge"/>
          <c:yMode val="edge"/>
          <c:x val="0.204252107183293"/>
          <c:y val="0.134490740740741"/>
          <c:w val="0.768071455528997"/>
          <c:h val="0.758101851851852"/>
        </c:manualLayout>
      </c:layout>
      <c:barChart>
        <c:barDir val="bar"/>
        <c:grouping val="clustered"/>
        <c:varyColors val="0"/>
        <c:ser>
          <c:idx val="0"/>
          <c:order val="0"/>
          <c:tx>
            <c:strRef>
              <c:f>[01]Sheet1!$B$43</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[01]Sheet1!$A$44:$A$47</c:f>
              <c:strCache>
                <c:ptCount val="4"/>
                <c:pt idx="0">
                  <c:v>Менее чем за год</c:v>
                </c:pt>
                <c:pt idx="1">
                  <c:v> 1~2 лет</c:v>
                </c:pt>
                <c:pt idx="2">
                  <c:v>2~3 лет</c:v>
                </c:pt>
                <c:pt idx="3">
                  <c:v>Более трех лет </c:v>
                </c:pt>
              </c:strCache>
            </c:strRef>
          </c:cat>
          <c:val>
            <c:numRef>
              <c:f>[01]Sheet1!$B$44:$B$47</c:f>
              <c:numCache>
                <c:formatCode>0.00%</c:formatCode>
                <c:ptCount val="4"/>
                <c:pt idx="0">
                  <c:v>0.11</c:v>
                </c:pt>
                <c:pt idx="1">
                  <c:v>0.15</c:v>
                </c:pt>
                <c:pt idx="2">
                  <c:v>0.12</c:v>
                </c:pt>
                <c:pt idx="3">
                  <c:v>0.62</c:v>
                </c:pt>
              </c:numCache>
            </c:numRef>
          </c:val>
        </c:ser>
        <c:ser>
          <c:idx val="1"/>
          <c:order val="1"/>
          <c:tx>
            <c:strRef>
              <c:f>[01]Sheet1!$C$43</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[01]Sheet1!$A$44:$A$47</c:f>
              <c:strCache>
                <c:ptCount val="4"/>
                <c:pt idx="0">
                  <c:v>Менее чем за год</c:v>
                </c:pt>
                <c:pt idx="1">
                  <c:v> 1~2 лет</c:v>
                </c:pt>
                <c:pt idx="2">
                  <c:v>2~3 лет</c:v>
                </c:pt>
                <c:pt idx="3">
                  <c:v>Более трех лет </c:v>
                </c:pt>
              </c:strCache>
            </c:strRef>
          </c:cat>
          <c:val>
            <c:numRef>
              <c:f>[01]Sheet1!$C$44:$C$47</c:f>
              <c:numCache>
                <c:formatCode>0.00%</c:formatCode>
                <c:ptCount val="4"/>
                <c:pt idx="0">
                  <c:v>0.07</c:v>
                </c:pt>
                <c:pt idx="1">
                  <c:v>0.2</c:v>
                </c:pt>
                <c:pt idx="2">
                  <c:v>0.09</c:v>
                </c:pt>
                <c:pt idx="3">
                  <c:v>0.64</c:v>
                </c:pt>
              </c:numCache>
            </c:numRef>
          </c:val>
        </c:ser>
        <c:dLbls>
          <c:showLegendKey val="0"/>
          <c:showVal val="1"/>
          <c:showCatName val="0"/>
          <c:showSerName val="0"/>
          <c:showPercent val="0"/>
          <c:showBubbleSize val="0"/>
        </c:dLbls>
        <c:gapWidth val="182"/>
        <c:axId val="-2143035280"/>
        <c:axId val="-2143884704"/>
      </c:barChart>
      <c:catAx>
        <c:axId val="-21430352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3884704"/>
        <c:crosses val="autoZero"/>
        <c:auto val="1"/>
        <c:lblAlgn val="ctr"/>
        <c:lblOffset val="100"/>
        <c:noMultiLvlLbl val="0"/>
      </c:catAx>
      <c:valAx>
        <c:axId val="-214388470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3035280"/>
        <c:crosses val="autoZero"/>
        <c:crossBetween val="between"/>
      </c:valAx>
      <c:spPr>
        <a:noFill/>
        <a:ln>
          <a:noFill/>
        </a:ln>
        <a:effectLst/>
      </c:spPr>
    </c:plotArea>
    <c:legend>
      <c:legendPos val="b"/>
      <c:layout>
        <c:manualLayout>
          <c:xMode val="edge"/>
          <c:yMode val="edge"/>
          <c:x val="0.261290728393509"/>
          <c:y val="0.90902777777777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Вы когда-нибудь жили в англоговорящих странах?</a:t>
            </a:r>
            <a:endParaRPr lang="ru-RU"/>
          </a:p>
        </c:rich>
      </c:tx>
      <c:layout>
        <c:manualLayout>
          <c:xMode val="edge"/>
          <c:yMode val="edge"/>
          <c:x val="0.142083333333333"/>
          <c:y val="0.025"/>
        </c:manualLayout>
      </c:layout>
      <c:overlay val="0"/>
      <c:spPr>
        <a:noFill/>
        <a:ln>
          <a:noFill/>
        </a:ln>
        <a:effectLst/>
      </c:spPr>
    </c:title>
    <c:autoTitleDeleted val="0"/>
    <c:plotArea>
      <c:layout>
        <c:manualLayout>
          <c:layoutTarget val="inner"/>
          <c:xMode val="edge"/>
          <c:yMode val="edge"/>
          <c:x val="0.0605746478873239"/>
          <c:y val="0.243287037037037"/>
          <c:w val="0.91463661971831"/>
          <c:h val="0.588888888888889"/>
        </c:manualLayout>
      </c:layout>
      <c:barChart>
        <c:barDir val="bar"/>
        <c:grouping val="clustered"/>
        <c:varyColors val="0"/>
        <c:ser>
          <c:idx val="0"/>
          <c:order val="0"/>
          <c:tx>
            <c:strRef>
              <c:f>[01]Sheet1!$B$54</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[01]Sheet1!$A$55:$A$56</c:f>
              <c:strCache>
                <c:ptCount val="2"/>
                <c:pt idx="0">
                  <c:v>Да</c:v>
                </c:pt>
                <c:pt idx="1">
                  <c:v>Нет</c:v>
                </c:pt>
              </c:strCache>
            </c:strRef>
          </c:cat>
          <c:val>
            <c:numRef>
              <c:f>[01]Sheet1!$B$55:$B$56</c:f>
              <c:numCache>
                <c:formatCode>0.00%</c:formatCode>
                <c:ptCount val="2"/>
                <c:pt idx="0">
                  <c:v>0.04</c:v>
                </c:pt>
                <c:pt idx="1">
                  <c:v>0.96</c:v>
                </c:pt>
              </c:numCache>
            </c:numRef>
          </c:val>
        </c:ser>
        <c:ser>
          <c:idx val="1"/>
          <c:order val="1"/>
          <c:tx>
            <c:strRef>
              <c:f>[01]Sheet1!$C$54</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[01]Sheet1!$A$55:$A$56</c:f>
              <c:strCache>
                <c:ptCount val="2"/>
                <c:pt idx="0">
                  <c:v>Да</c:v>
                </c:pt>
                <c:pt idx="1">
                  <c:v>Нет</c:v>
                </c:pt>
              </c:strCache>
            </c:strRef>
          </c:cat>
          <c:val>
            <c:numRef>
              <c:f>[01]Sheet1!$C$55:$C$56</c:f>
              <c:numCache>
                <c:formatCode>0.00%</c:formatCode>
                <c:ptCount val="2"/>
                <c:pt idx="0">
                  <c:v>0.12</c:v>
                </c:pt>
                <c:pt idx="1">
                  <c:v>0.88</c:v>
                </c:pt>
              </c:numCache>
            </c:numRef>
          </c:val>
        </c:ser>
        <c:dLbls>
          <c:showLegendKey val="0"/>
          <c:showVal val="1"/>
          <c:showCatName val="0"/>
          <c:showSerName val="0"/>
          <c:showPercent val="0"/>
          <c:showBubbleSize val="0"/>
        </c:dLbls>
        <c:gapWidth val="182"/>
        <c:axId val="-2147315344"/>
        <c:axId val="-2144564032"/>
      </c:barChart>
      <c:catAx>
        <c:axId val="-21473153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564032"/>
        <c:crosses val="autoZero"/>
        <c:auto val="1"/>
        <c:lblAlgn val="ctr"/>
        <c:lblOffset val="100"/>
        <c:noMultiLvlLbl val="0"/>
      </c:catAx>
      <c:valAx>
        <c:axId val="-214456403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315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Если да, то как долго вы жили там?</a:t>
            </a:r>
            <a:endParaRPr lang="ru-RU"/>
          </a:p>
        </c:rich>
      </c:tx>
      <c:layout>
        <c:manualLayout>
          <c:xMode val="edge"/>
          <c:yMode val="edge"/>
          <c:x val="0.199166666666667"/>
          <c:y val="0.0217592592592593"/>
        </c:manualLayout>
      </c:layout>
      <c:overlay val="0"/>
      <c:spPr>
        <a:noFill/>
        <a:ln>
          <a:noFill/>
        </a:ln>
        <a:effectLst/>
      </c:spPr>
    </c:title>
    <c:autoTitleDeleted val="0"/>
    <c:plotArea>
      <c:layout>
        <c:manualLayout>
          <c:layoutTarget val="inner"/>
          <c:xMode val="edge"/>
          <c:yMode val="edge"/>
          <c:x val="0.2255"/>
          <c:y val="0.124768518518519"/>
          <c:w val="0.673527777777778"/>
          <c:h val="0.812962962962963"/>
        </c:manualLayout>
      </c:layout>
      <c:barChart>
        <c:barDir val="bar"/>
        <c:grouping val="clustered"/>
        <c:varyColors val="0"/>
        <c:ser>
          <c:idx val="0"/>
          <c:order val="0"/>
          <c:tx>
            <c:strRef>
              <c:f>[01]Sheet1!$B$60</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[01]Sheet1!$A$61:$A$65</c:f>
              <c:strCache>
                <c:ptCount val="5"/>
                <c:pt idx="0">
                  <c:v>Менее чем за год</c:v>
                </c:pt>
                <c:pt idx="1">
                  <c:v>Год</c:v>
                </c:pt>
                <c:pt idx="2">
                  <c:v>1~2 лет</c:v>
                </c:pt>
                <c:pt idx="3">
                  <c:v>2~3 лет</c:v>
                </c:pt>
                <c:pt idx="4">
                  <c:v>Более трех лет </c:v>
                </c:pt>
              </c:strCache>
            </c:strRef>
          </c:cat>
          <c:val>
            <c:numRef>
              <c:f>[01]Sheet1!$B$61:$B$65</c:f>
              <c:numCache>
                <c:formatCode>0.00%</c:formatCode>
                <c:ptCount val="5"/>
                <c:pt idx="0">
                  <c:v>0.84</c:v>
                </c:pt>
                <c:pt idx="1">
                  <c:v>0.04</c:v>
                </c:pt>
                <c:pt idx="2">
                  <c:v>0.04</c:v>
                </c:pt>
                <c:pt idx="3" c:formatCode="General">
                  <c:v>0</c:v>
                </c:pt>
                <c:pt idx="4">
                  <c:v>0.08</c:v>
                </c:pt>
              </c:numCache>
            </c:numRef>
          </c:val>
        </c:ser>
        <c:ser>
          <c:idx val="1"/>
          <c:order val="1"/>
          <c:tx>
            <c:strRef>
              <c:f>[01]Sheet1!$C$60</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[01]Sheet1!$A$61:$A$65</c:f>
              <c:strCache>
                <c:ptCount val="5"/>
                <c:pt idx="0">
                  <c:v>Менее чем за год</c:v>
                </c:pt>
                <c:pt idx="1">
                  <c:v>Год</c:v>
                </c:pt>
                <c:pt idx="2">
                  <c:v>1~2 лет</c:v>
                </c:pt>
                <c:pt idx="3">
                  <c:v>2~3 лет</c:v>
                </c:pt>
                <c:pt idx="4">
                  <c:v>Более трех лет </c:v>
                </c:pt>
              </c:strCache>
            </c:strRef>
          </c:cat>
          <c:val>
            <c:numRef>
              <c:f>[01]Sheet1!$C$61:$C$65</c:f>
              <c:numCache>
                <c:formatCode>0.00%</c:formatCode>
                <c:ptCount val="5"/>
                <c:pt idx="0">
                  <c:v>0.8</c:v>
                </c:pt>
                <c:pt idx="1">
                  <c:v>0.08</c:v>
                </c:pt>
                <c:pt idx="2">
                  <c:v>0.03</c:v>
                </c:pt>
                <c:pt idx="3">
                  <c:v>0.01</c:v>
                </c:pt>
                <c:pt idx="4">
                  <c:v>0.08</c:v>
                </c:pt>
              </c:numCache>
            </c:numRef>
          </c:val>
        </c:ser>
        <c:dLbls>
          <c:showLegendKey val="0"/>
          <c:showVal val="1"/>
          <c:showCatName val="0"/>
          <c:showSerName val="0"/>
          <c:showPercent val="0"/>
          <c:showBubbleSize val="0"/>
        </c:dLbls>
        <c:gapWidth val="182"/>
        <c:axId val="-2143196768"/>
        <c:axId val="-2140442464"/>
      </c:barChart>
      <c:catAx>
        <c:axId val="-21431967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442464"/>
        <c:crosses val="autoZero"/>
        <c:auto val="1"/>
        <c:lblAlgn val="ctr"/>
        <c:lblOffset val="100"/>
        <c:noMultiLvlLbl val="0"/>
      </c:catAx>
      <c:valAx>
        <c:axId val="-214044246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3196768"/>
        <c:crosses val="autoZero"/>
        <c:crossBetween val="between"/>
      </c:valAx>
      <c:spPr>
        <a:noFill/>
        <a:ln>
          <a:noFill/>
        </a:ln>
        <a:effectLst/>
      </c:spPr>
    </c:plotArea>
    <c:legend>
      <c:legendPos val="b"/>
      <c:layout>
        <c:manualLayout>
          <c:xMode val="edge"/>
          <c:yMode val="edge"/>
          <c:x val="0.224236111111111"/>
          <c:y val="0.90902777777777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Каков сейчас ваш уровень русского языка</a:t>
            </a:r>
            <a:endParaRPr lang="ru-RU"/>
          </a:p>
        </c:rich>
      </c:tx>
      <c:layout>
        <c:manualLayout>
          <c:xMode val="edge"/>
          <c:yMode val="edge"/>
          <c:x val="0.171679531541123"/>
          <c:y val="0.00694444444444444"/>
        </c:manualLayout>
      </c:layout>
      <c:overlay val="0"/>
      <c:spPr>
        <a:noFill/>
        <a:ln>
          <a:noFill/>
        </a:ln>
        <a:effectLst/>
      </c:spPr>
    </c:title>
    <c:autoTitleDeleted val="0"/>
    <c:plotArea>
      <c:layout>
        <c:manualLayout>
          <c:layoutTarget val="inner"/>
          <c:xMode val="edge"/>
          <c:yMode val="edge"/>
          <c:x val="0.378699800310628"/>
          <c:y val="0.109715994020927"/>
          <c:w val="0.539538495673397"/>
          <c:h val="0.8101644245142"/>
        </c:manualLayout>
      </c:layout>
      <c:barChart>
        <c:barDir val="bar"/>
        <c:grouping val="clustered"/>
        <c:varyColors val="0"/>
        <c:ser>
          <c:idx val="0"/>
          <c:order val="0"/>
          <c:tx>
            <c:strRef>
              <c:f>[01]Sheet1!$B$67</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[01]Sheet1!$A$68:$A$72</c:f>
              <c:strCache>
                <c:ptCount val="5"/>
                <c:pt idx="0">
                  <c:v>Основной</c:v>
                </c:pt>
                <c:pt idx="1">
                  <c:v>Предварительно промежуточный</c:v>
                </c:pt>
                <c:pt idx="2">
                  <c:v>Промежуточный</c:v>
                </c:pt>
                <c:pt idx="3">
                  <c:v>Высший средний</c:v>
                </c:pt>
                <c:pt idx="4">
                  <c:v>Продвинутый </c:v>
                </c:pt>
              </c:strCache>
            </c:strRef>
          </c:cat>
          <c:val>
            <c:numRef>
              <c:f>[01]Sheet1!$B$68:$B$72</c:f>
              <c:numCache>
                <c:formatCode>0.00%</c:formatCode>
                <c:ptCount val="5"/>
                <c:pt idx="0">
                  <c:v>0.08</c:v>
                </c:pt>
                <c:pt idx="1">
                  <c:v>0.35</c:v>
                </c:pt>
                <c:pt idx="2">
                  <c:v>0.38</c:v>
                </c:pt>
                <c:pt idx="3">
                  <c:v>0.15</c:v>
                </c:pt>
                <c:pt idx="4">
                  <c:v>0.04</c:v>
                </c:pt>
              </c:numCache>
            </c:numRef>
          </c:val>
        </c:ser>
        <c:ser>
          <c:idx val="1"/>
          <c:order val="1"/>
          <c:tx>
            <c:strRef>
              <c:f>[01]Sheet1!$C$67</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[01]Sheet1!$A$68:$A$72</c:f>
              <c:strCache>
                <c:ptCount val="5"/>
                <c:pt idx="0">
                  <c:v>Основной</c:v>
                </c:pt>
                <c:pt idx="1">
                  <c:v>Предварительно промежуточный</c:v>
                </c:pt>
                <c:pt idx="2">
                  <c:v>Промежуточный</c:v>
                </c:pt>
                <c:pt idx="3">
                  <c:v>Высший средний</c:v>
                </c:pt>
                <c:pt idx="4">
                  <c:v>Продвинутый </c:v>
                </c:pt>
              </c:strCache>
            </c:strRef>
          </c:cat>
          <c:val>
            <c:numRef>
              <c:f>[01]Sheet1!$C$68:$C$72</c:f>
              <c:numCache>
                <c:formatCode>0.00%</c:formatCode>
                <c:ptCount val="5"/>
                <c:pt idx="0">
                  <c:v>0.07</c:v>
                </c:pt>
                <c:pt idx="1">
                  <c:v>0.3</c:v>
                </c:pt>
                <c:pt idx="2">
                  <c:v>0.46</c:v>
                </c:pt>
                <c:pt idx="3">
                  <c:v>0.17</c:v>
                </c:pt>
                <c:pt idx="4" c:formatCode="0%">
                  <c:v>0</c:v>
                </c:pt>
              </c:numCache>
            </c:numRef>
          </c:val>
        </c:ser>
        <c:dLbls>
          <c:showLegendKey val="0"/>
          <c:showVal val="1"/>
          <c:showCatName val="0"/>
          <c:showSerName val="0"/>
          <c:showPercent val="0"/>
          <c:showBubbleSize val="0"/>
        </c:dLbls>
        <c:gapWidth val="182"/>
        <c:axId val="-2146891776"/>
        <c:axId val="-2141612448"/>
      </c:barChart>
      <c:catAx>
        <c:axId val="-21468917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1612448"/>
        <c:crosses val="autoZero"/>
        <c:auto val="1"/>
        <c:lblAlgn val="ctr"/>
        <c:lblOffset val="100"/>
        <c:noMultiLvlLbl val="0"/>
      </c:catAx>
      <c:valAx>
        <c:axId val="-214161244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891776"/>
        <c:crosses val="autoZero"/>
        <c:crossBetween val="between"/>
      </c:valAx>
      <c:spPr>
        <a:noFill/>
        <a:ln>
          <a:noFill/>
        </a:ln>
        <a:effectLst/>
      </c:spPr>
    </c:plotArea>
    <c:legend>
      <c:legendPos val="b"/>
      <c:layout>
        <c:manualLayout>
          <c:xMode val="edge"/>
          <c:yMode val="edge"/>
          <c:x val="0.248935320734628"/>
          <c:y val="0.8908819133034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У вас есть план, чтобы сдавать ТРКИ? Если да, то какой уровень?</a:t>
            </a:r>
            <a:endParaRPr lang="ru-RU"/>
          </a:p>
        </c:rich>
      </c:tx>
      <c:layout>
        <c:manualLayout>
          <c:xMode val="edge"/>
          <c:yMode val="edge"/>
          <c:x val="0.118404850158226"/>
          <c:y val="0.0363425925925926"/>
        </c:manualLayout>
      </c:layout>
      <c:overlay val="0"/>
      <c:spPr>
        <a:noFill/>
        <a:ln>
          <a:noFill/>
        </a:ln>
        <a:effectLst/>
      </c:spPr>
    </c:title>
    <c:autoTitleDeleted val="0"/>
    <c:plotArea>
      <c:layout>
        <c:manualLayout>
          <c:layoutTarget val="inner"/>
          <c:xMode val="edge"/>
          <c:yMode val="edge"/>
          <c:x val="0.226324747532055"/>
          <c:y val="0.206944444444444"/>
          <c:w val="0.748712129808238"/>
          <c:h val="0.700231481481482"/>
        </c:manualLayout>
      </c:layout>
      <c:barChart>
        <c:barDir val="bar"/>
        <c:grouping val="clustered"/>
        <c:varyColors val="0"/>
        <c:ser>
          <c:idx val="0"/>
          <c:order val="0"/>
          <c:tx>
            <c:strRef>
              <c:f>[01]Sheet1!$B$76</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[01]Sheet1!$A$77:$A$80</c:f>
              <c:strCache>
                <c:ptCount val="4"/>
                <c:pt idx="0">
                  <c:v>Ниже 1-го уровня</c:v>
                </c:pt>
                <c:pt idx="1">
                  <c:v>1-й уровень</c:v>
                </c:pt>
                <c:pt idx="2">
                  <c:v>2-й уровень</c:v>
                </c:pt>
                <c:pt idx="3">
                  <c:v>Выше чем 3-й уровень</c:v>
                </c:pt>
              </c:strCache>
            </c:strRef>
          </c:cat>
          <c:val>
            <c:numRef>
              <c:f>[01]Sheet1!$B$77:$B$80</c:f>
              <c:numCache>
                <c:formatCode>0.00%</c:formatCode>
                <c:ptCount val="4"/>
                <c:pt idx="0">
                  <c:v>0.11</c:v>
                </c:pt>
                <c:pt idx="1">
                  <c:v>0.31</c:v>
                </c:pt>
                <c:pt idx="2">
                  <c:v>0.46</c:v>
                </c:pt>
                <c:pt idx="3">
                  <c:v>0.12</c:v>
                </c:pt>
              </c:numCache>
            </c:numRef>
          </c:val>
        </c:ser>
        <c:ser>
          <c:idx val="1"/>
          <c:order val="1"/>
          <c:tx>
            <c:strRef>
              <c:f>[01]Sheet1!$C$76</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[01]Sheet1!$A$77:$A$80</c:f>
              <c:strCache>
                <c:ptCount val="4"/>
                <c:pt idx="0">
                  <c:v>Ниже 1-го уровня</c:v>
                </c:pt>
                <c:pt idx="1">
                  <c:v>1-й уровень</c:v>
                </c:pt>
                <c:pt idx="2">
                  <c:v>2-й уровень</c:v>
                </c:pt>
                <c:pt idx="3">
                  <c:v>Выше чем 3-й уровень</c:v>
                </c:pt>
              </c:strCache>
            </c:strRef>
          </c:cat>
          <c:val>
            <c:numRef>
              <c:f>[01]Sheet1!$C$77:$C$80</c:f>
              <c:numCache>
                <c:formatCode>0.00%</c:formatCode>
                <c:ptCount val="4"/>
                <c:pt idx="0">
                  <c:v>0.13</c:v>
                </c:pt>
                <c:pt idx="1">
                  <c:v>0.15</c:v>
                </c:pt>
                <c:pt idx="2">
                  <c:v>0.41</c:v>
                </c:pt>
                <c:pt idx="3">
                  <c:v>0.31</c:v>
                </c:pt>
              </c:numCache>
            </c:numRef>
          </c:val>
        </c:ser>
        <c:dLbls>
          <c:showLegendKey val="0"/>
          <c:showVal val="1"/>
          <c:showCatName val="0"/>
          <c:showSerName val="0"/>
          <c:showPercent val="0"/>
          <c:showBubbleSize val="0"/>
        </c:dLbls>
        <c:gapWidth val="182"/>
        <c:axId val="-2144388192"/>
        <c:axId val="-2144385872"/>
      </c:barChart>
      <c:catAx>
        <c:axId val="-21443881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385872"/>
        <c:crosses val="autoZero"/>
        <c:auto val="1"/>
        <c:lblAlgn val="ctr"/>
        <c:lblOffset val="100"/>
        <c:noMultiLvlLbl val="0"/>
      </c:catAx>
      <c:valAx>
        <c:axId val="-214438587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4388192"/>
        <c:crosses val="autoZero"/>
        <c:crossBetween val="between"/>
      </c:valAx>
      <c:spPr>
        <a:noFill/>
        <a:ln>
          <a:noFill/>
        </a:ln>
        <a:effectLst/>
      </c:spPr>
    </c:plotArea>
    <c:legend>
      <c:legendPos val="b"/>
      <c:layout>
        <c:manualLayout>
          <c:xMode val="edge"/>
          <c:yMode val="edge"/>
          <c:x val="0.283217973448315"/>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ru-RU"/>
              <a:t>Как часто вы проходите курсы русского языка?</a:t>
            </a:r>
            <a:endParaRPr lang="ru-RU"/>
          </a:p>
        </c:rich>
      </c:tx>
      <c:layout>
        <c:manualLayout>
          <c:xMode val="edge"/>
          <c:yMode val="edge"/>
          <c:x val="0.147047809262264"/>
          <c:y val="0.00694444444444444"/>
        </c:manualLayout>
      </c:layout>
      <c:overlay val="0"/>
      <c:spPr>
        <a:noFill/>
        <a:ln>
          <a:noFill/>
        </a:ln>
        <a:effectLst/>
      </c:spPr>
    </c:title>
    <c:autoTitleDeleted val="0"/>
    <c:plotArea>
      <c:layout>
        <c:manualLayout>
          <c:layoutTarget val="inner"/>
          <c:xMode val="edge"/>
          <c:yMode val="edge"/>
          <c:x val="0.273573835975534"/>
          <c:y val="0.0912037037037037"/>
          <c:w val="0.592734989389589"/>
          <c:h val="0.813194444444444"/>
        </c:manualLayout>
      </c:layout>
      <c:barChart>
        <c:barDir val="bar"/>
        <c:grouping val="clustered"/>
        <c:varyColors val="0"/>
        <c:ser>
          <c:idx val="0"/>
          <c:order val="0"/>
          <c:tx>
            <c:strRef>
              <c:f>[01]Sheet1!$B$83</c:f>
              <c:strCache>
                <c:ptCount val="1"/>
                <c:pt idx="0">
                  <c:v>КИТАЙСКИЕ ЮНОШИ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[01]Sheet1!$A$84:$A$88</c:f>
              <c:strCache>
                <c:ptCount val="5"/>
                <c:pt idx="0">
                  <c:v>Никогда</c:v>
                </c:pt>
                <c:pt idx="1">
                  <c:v>Раз в неделю</c:v>
                </c:pt>
                <c:pt idx="2">
                  <c:v>Два раза в неделю</c:v>
                </c:pt>
                <c:pt idx="3">
                  <c:v>Три раза в неделю</c:v>
                </c:pt>
                <c:pt idx="4">
                  <c:v>Более трех раз в неделю</c:v>
                </c:pt>
              </c:strCache>
            </c:strRef>
          </c:cat>
          <c:val>
            <c:numRef>
              <c:f>[01]Sheet1!$B$84:$B$88</c:f>
              <c:numCache>
                <c:formatCode>0.00%</c:formatCode>
                <c:ptCount val="5"/>
                <c:pt idx="0">
                  <c:v>0.19</c:v>
                </c:pt>
                <c:pt idx="1">
                  <c:v>0.23</c:v>
                </c:pt>
                <c:pt idx="2">
                  <c:v>0.27</c:v>
                </c:pt>
                <c:pt idx="3">
                  <c:v>0.04</c:v>
                </c:pt>
                <c:pt idx="4">
                  <c:v>0.27</c:v>
                </c:pt>
              </c:numCache>
            </c:numRef>
          </c:val>
        </c:ser>
        <c:ser>
          <c:idx val="1"/>
          <c:order val="1"/>
          <c:tx>
            <c:strRef>
              <c:f>[01]Sheet1!$C$83</c:f>
              <c:strCache>
                <c:ptCount val="1"/>
                <c:pt idx="0">
                  <c:v>КИТАЙСКИЕ ДЕВУШКИ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[01]Sheet1!$A$84:$A$88</c:f>
              <c:strCache>
                <c:ptCount val="5"/>
                <c:pt idx="0">
                  <c:v>Никогда</c:v>
                </c:pt>
                <c:pt idx="1">
                  <c:v>Раз в неделю</c:v>
                </c:pt>
                <c:pt idx="2">
                  <c:v>Два раза в неделю</c:v>
                </c:pt>
                <c:pt idx="3">
                  <c:v>Три раза в неделю</c:v>
                </c:pt>
                <c:pt idx="4">
                  <c:v>Более трех раз в неделю</c:v>
                </c:pt>
              </c:strCache>
            </c:strRef>
          </c:cat>
          <c:val>
            <c:numRef>
              <c:f>[01]Sheet1!$C$84:$C$88</c:f>
              <c:numCache>
                <c:formatCode>0.00%</c:formatCode>
                <c:ptCount val="5"/>
                <c:pt idx="0">
                  <c:v>0.11</c:v>
                </c:pt>
                <c:pt idx="1">
                  <c:v>0.22</c:v>
                </c:pt>
                <c:pt idx="2">
                  <c:v>0.24</c:v>
                </c:pt>
                <c:pt idx="3">
                  <c:v>0.12</c:v>
                </c:pt>
                <c:pt idx="4">
                  <c:v>0.31</c:v>
                </c:pt>
              </c:numCache>
            </c:numRef>
          </c:val>
        </c:ser>
        <c:dLbls>
          <c:showLegendKey val="0"/>
          <c:showVal val="1"/>
          <c:showCatName val="0"/>
          <c:showSerName val="0"/>
          <c:showPercent val="0"/>
          <c:showBubbleSize val="0"/>
        </c:dLbls>
        <c:gapWidth val="182"/>
        <c:axId val="2094123584"/>
        <c:axId val="-2147396112"/>
      </c:barChart>
      <c:catAx>
        <c:axId val="2094123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7396112"/>
        <c:crosses val="autoZero"/>
        <c:auto val="1"/>
        <c:lblAlgn val="ctr"/>
        <c:lblOffset val="100"/>
        <c:noMultiLvlLbl val="0"/>
      </c:catAx>
      <c:valAx>
        <c:axId val="-214739611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4123584"/>
        <c:crosses val="autoZero"/>
        <c:crossBetween val="between"/>
      </c:valAx>
      <c:spPr>
        <a:noFill/>
        <a:ln>
          <a:noFill/>
        </a:ln>
        <a:effectLst/>
      </c:spPr>
    </c:plotArea>
    <c:legend>
      <c:legendPos val="b"/>
      <c:layout>
        <c:manualLayout>
          <c:xMode val="edge"/>
          <c:yMode val="edge"/>
          <c:x val="0.258394707277493"/>
          <c:y val="0.91550925925925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C481B-5273-4C52-A43B-9554AA3CB92F}">
  <ds:schemaRefs/>
</ds:datastoreItem>
</file>

<file path=docProps/app.xml><?xml version="1.0" encoding="utf-8"?>
<Properties xmlns="http://schemas.openxmlformats.org/officeDocument/2006/extended-properties" xmlns:vt="http://schemas.openxmlformats.org/officeDocument/2006/docPropsVTypes">
  <Template>Normal</Template>
  <Pages>112</Pages>
  <Words>22459</Words>
  <Characters>128019</Characters>
  <Lines>1066</Lines>
  <Paragraphs>300</Paragraphs>
  <TotalTime>8</TotalTime>
  <ScaleCrop>false</ScaleCrop>
  <LinksUpToDate>false</LinksUpToDate>
  <CharactersWithSpaces>150178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2018-05-16T07:58:00Z</dcterms:created>
  <dc:creator>NikaVero Вероника</dc:creator>
  <cp:lastModifiedBy>zhi</cp:lastModifiedBy>
  <dcterms:modified xsi:type="dcterms:W3CDTF">2018-05-23T14:06:39Z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