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7A85" w14:textId="77777777" w:rsidR="00647B89" w:rsidRDefault="009D63EC" w:rsidP="00647B89">
      <w:pPr>
        <w:spacing w:before="100" w:beforeAutospacing="1" w:afterAutospacing="1"/>
        <w:ind w:right="-6" w:firstLine="0"/>
        <w:jc w:val="center"/>
      </w:pPr>
      <w:r>
        <w:t>Отзыв научного руководителя на выпускную</w:t>
      </w:r>
      <w:r w:rsidR="00647B89">
        <w:t xml:space="preserve"> квалификационную работу Лилии Федоровны</w:t>
      </w:r>
      <w:r w:rsidR="00647B89" w:rsidRPr="00647B89">
        <w:t xml:space="preserve"> </w:t>
      </w:r>
      <w:r w:rsidR="00647B89">
        <w:t xml:space="preserve">Петровой </w:t>
      </w:r>
    </w:p>
    <w:p w14:paraId="739F22FF" w14:textId="77777777" w:rsidR="00647B89" w:rsidRPr="00647B89" w:rsidRDefault="00647B89" w:rsidP="00647B89">
      <w:pPr>
        <w:spacing w:before="100" w:beforeAutospacing="1" w:afterAutospacing="1"/>
        <w:ind w:right="-6" w:firstLine="0"/>
        <w:jc w:val="center"/>
      </w:pPr>
      <w:r>
        <w:t>«</w:t>
      </w:r>
      <w:r w:rsidRPr="00383252">
        <w:rPr>
          <w:rFonts w:eastAsia="SimSun" w:cs="Times New Roman"/>
          <w:b/>
          <w:bCs/>
          <w:szCs w:val="28"/>
          <w:lang w:eastAsia="ru-RU"/>
        </w:rPr>
        <w:t>Чудесные предметы: технологии в волшебной сказке</w:t>
      </w:r>
      <w:r>
        <w:rPr>
          <w:rFonts w:eastAsia="SimSun" w:cs="Times New Roman"/>
          <w:b/>
          <w:bCs/>
          <w:szCs w:val="28"/>
          <w:lang w:eastAsia="ru-RU"/>
        </w:rPr>
        <w:t>»</w:t>
      </w:r>
    </w:p>
    <w:p w14:paraId="3B0E72F1" w14:textId="77777777" w:rsidR="00647B89" w:rsidRDefault="00647B89" w:rsidP="00647B89">
      <w:pPr>
        <w:spacing w:before="100" w:beforeAutospacing="1" w:afterAutospacing="1"/>
        <w:ind w:right="-6" w:firstLine="0"/>
        <w:jc w:val="center"/>
        <w:rPr>
          <w:rFonts w:eastAsia="SimSun" w:cs="Times New Roman"/>
          <w:szCs w:val="28"/>
          <w:lang w:eastAsia="ru-RU"/>
        </w:rPr>
      </w:pPr>
      <w:r w:rsidRPr="00383252">
        <w:rPr>
          <w:rFonts w:eastAsia="SimSun" w:cs="Times New Roman"/>
          <w:szCs w:val="28"/>
          <w:lang w:eastAsia="ru-RU"/>
        </w:rPr>
        <w:t>основная образовательная программа магистратуры по направлению подготовки 45.04.01 «Филология»</w:t>
      </w:r>
    </w:p>
    <w:p w14:paraId="345C6D61" w14:textId="1687AC56" w:rsidR="00647B89" w:rsidRDefault="00647B89" w:rsidP="00647B89">
      <w:pPr>
        <w:spacing w:before="100" w:beforeAutospacing="1" w:afterAutospacing="1"/>
        <w:ind w:right="-6" w:firstLine="0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 xml:space="preserve">Прежде всего считаю нужным отметить, что и область исследования и его тема были выбраны Лилией Федоровной самостоятельно. Самостоятельность в определении темы работы характеризует молодого ученого как сложившегося и </w:t>
      </w:r>
      <w:r w:rsidR="00E61F28">
        <w:rPr>
          <w:rFonts w:eastAsia="SimSun" w:cs="Times New Roman"/>
          <w:szCs w:val="28"/>
          <w:lang w:eastAsia="ru-RU"/>
        </w:rPr>
        <w:t>мотивированного</w:t>
      </w:r>
      <w:r>
        <w:rPr>
          <w:rFonts w:eastAsia="SimSun" w:cs="Times New Roman"/>
          <w:szCs w:val="28"/>
          <w:lang w:eastAsia="ru-RU"/>
        </w:rPr>
        <w:t xml:space="preserve"> исследователя. Всегда приятно сотрудничать с человеком, которым движет не только любопытство, но и осознание актуальности и значимости выбранного научного пути. Я знаю Лилию Федоровну с первого курса бакалавриата и с </w:t>
      </w:r>
      <w:r w:rsidR="007865A6">
        <w:rPr>
          <w:rFonts w:eastAsia="SimSun" w:cs="Times New Roman"/>
          <w:szCs w:val="28"/>
          <w:lang w:eastAsia="ru-RU"/>
        </w:rPr>
        <w:t xml:space="preserve">ее </w:t>
      </w:r>
      <w:r>
        <w:rPr>
          <w:rFonts w:eastAsia="SimSun" w:cs="Times New Roman"/>
          <w:szCs w:val="28"/>
          <w:lang w:eastAsia="ru-RU"/>
        </w:rPr>
        <w:t xml:space="preserve">первых научных работ, которые были полевыми отчетами по фольклорной выездной практике. </w:t>
      </w:r>
      <w:r w:rsidR="007865A6">
        <w:rPr>
          <w:rFonts w:eastAsia="SimSun" w:cs="Times New Roman"/>
          <w:szCs w:val="28"/>
          <w:lang w:eastAsia="ru-RU"/>
        </w:rPr>
        <w:t>П</w:t>
      </w:r>
      <w:r>
        <w:rPr>
          <w:rFonts w:eastAsia="SimSun" w:cs="Times New Roman"/>
          <w:szCs w:val="28"/>
          <w:lang w:eastAsia="ru-RU"/>
        </w:rPr>
        <w:t xml:space="preserve">ервый полевой отчет </w:t>
      </w:r>
      <w:r w:rsidR="007865A6">
        <w:rPr>
          <w:rFonts w:eastAsia="SimSun" w:cs="Times New Roman"/>
          <w:szCs w:val="28"/>
          <w:lang w:eastAsia="ru-RU"/>
        </w:rPr>
        <w:t>Л.Ф. Петровой (Матвиевской)</w:t>
      </w:r>
      <w:r>
        <w:rPr>
          <w:rFonts w:eastAsia="SimSun" w:cs="Times New Roman"/>
          <w:szCs w:val="28"/>
          <w:lang w:eastAsia="ru-RU"/>
        </w:rPr>
        <w:t xml:space="preserve"> </w:t>
      </w:r>
      <w:r w:rsidR="002025BF">
        <w:rPr>
          <w:rFonts w:eastAsia="SimSun" w:cs="Times New Roman"/>
          <w:szCs w:val="28"/>
          <w:lang w:eastAsia="ru-RU"/>
        </w:rPr>
        <w:t xml:space="preserve">«Взгляд из зыбки: мир вокруг» </w:t>
      </w:r>
      <w:r>
        <w:rPr>
          <w:rFonts w:eastAsia="SimSun" w:cs="Times New Roman"/>
          <w:szCs w:val="28"/>
          <w:lang w:eastAsia="ru-RU"/>
        </w:rPr>
        <w:t>коллеги сочли достойным публикации в сборнике «Филологический практикум. Речевая и обрядовая культура Русского Севера»</w:t>
      </w:r>
      <w:r w:rsidR="005B3747">
        <w:rPr>
          <w:rFonts w:eastAsia="SimSun" w:cs="Times New Roman"/>
          <w:szCs w:val="28"/>
          <w:lang w:eastAsia="ru-RU"/>
        </w:rPr>
        <w:t xml:space="preserve"> (СПб: Изд-во филологического факультета СПбГУ, 2012)</w:t>
      </w:r>
      <w:r w:rsidR="002025BF">
        <w:rPr>
          <w:rFonts w:eastAsia="SimSun" w:cs="Times New Roman"/>
          <w:szCs w:val="28"/>
          <w:lang w:eastAsia="ru-RU"/>
        </w:rPr>
        <w:t xml:space="preserve">. Научный стиль Лилии Федоровны </w:t>
      </w:r>
      <w:r w:rsidR="002A0FEB">
        <w:rPr>
          <w:rFonts w:eastAsia="SimSun" w:cs="Times New Roman"/>
          <w:szCs w:val="28"/>
          <w:lang w:eastAsia="ru-RU"/>
        </w:rPr>
        <w:t>отличает</w:t>
      </w:r>
      <w:r w:rsidR="002025BF">
        <w:rPr>
          <w:rFonts w:eastAsia="SimSun" w:cs="Times New Roman"/>
          <w:szCs w:val="28"/>
          <w:lang w:eastAsia="ru-RU"/>
        </w:rPr>
        <w:t xml:space="preserve"> нестандартная проблематизация собственного полевого материала и фундированность методологии. Особенно важным качеством исследований молодого у</w:t>
      </w:r>
      <w:r w:rsidR="00AA7396">
        <w:rPr>
          <w:rFonts w:eastAsia="SimSun" w:cs="Times New Roman"/>
          <w:szCs w:val="28"/>
          <w:lang w:eastAsia="ru-RU"/>
        </w:rPr>
        <w:t xml:space="preserve">ченого является четкий алгоритм решения задач при достижении искомой цели. </w:t>
      </w:r>
      <w:r w:rsidR="002A0FEB">
        <w:rPr>
          <w:rFonts w:eastAsia="SimSun" w:cs="Times New Roman"/>
          <w:szCs w:val="28"/>
          <w:lang w:eastAsia="ru-RU"/>
        </w:rPr>
        <w:t>Лилия Федоровна</w:t>
      </w:r>
      <w:r w:rsidR="002A0FEB">
        <w:rPr>
          <w:rFonts w:eastAsia="SimSun" w:cs="Times New Roman"/>
          <w:szCs w:val="28"/>
          <w:lang w:eastAsia="ru-RU"/>
        </w:rPr>
        <w:t xml:space="preserve"> в своих исследованиях</w:t>
      </w:r>
      <w:r w:rsidR="002A0FEB">
        <w:rPr>
          <w:rFonts w:eastAsia="SimSun" w:cs="Times New Roman"/>
          <w:szCs w:val="28"/>
          <w:lang w:eastAsia="ru-RU"/>
        </w:rPr>
        <w:t xml:space="preserve"> </w:t>
      </w:r>
      <w:r w:rsidR="002A0FEB">
        <w:rPr>
          <w:rFonts w:eastAsia="SimSun" w:cs="Times New Roman"/>
          <w:szCs w:val="28"/>
          <w:lang w:eastAsia="ru-RU"/>
        </w:rPr>
        <w:t>уделяет</w:t>
      </w:r>
      <w:r w:rsidR="002A0FEB">
        <w:rPr>
          <w:rFonts w:eastAsia="SimSun" w:cs="Times New Roman"/>
          <w:szCs w:val="28"/>
          <w:lang w:eastAsia="ru-RU"/>
        </w:rPr>
        <w:t xml:space="preserve"> в</w:t>
      </w:r>
      <w:r w:rsidR="00AA7396">
        <w:rPr>
          <w:rFonts w:eastAsia="SimSun" w:cs="Times New Roman"/>
          <w:szCs w:val="28"/>
          <w:lang w:eastAsia="ru-RU"/>
        </w:rPr>
        <w:t xml:space="preserve">нимание логике и моделям анализа нового, </w:t>
      </w:r>
      <w:r w:rsidR="002A0FEB">
        <w:rPr>
          <w:rFonts w:eastAsia="SimSun" w:cs="Times New Roman"/>
          <w:szCs w:val="28"/>
          <w:lang w:eastAsia="ru-RU"/>
        </w:rPr>
        <w:t xml:space="preserve">зачастую вновь </w:t>
      </w:r>
      <w:r w:rsidR="00AA7396">
        <w:rPr>
          <w:rFonts w:eastAsia="SimSun" w:cs="Times New Roman"/>
          <w:szCs w:val="28"/>
          <w:lang w:eastAsia="ru-RU"/>
        </w:rPr>
        <w:t>вводимого в научный оборот полевого материала</w:t>
      </w:r>
      <w:r w:rsidR="002A0FEB">
        <w:rPr>
          <w:rFonts w:eastAsia="SimSun" w:cs="Times New Roman"/>
          <w:szCs w:val="28"/>
          <w:lang w:eastAsia="ru-RU"/>
        </w:rPr>
        <w:t xml:space="preserve">, что </w:t>
      </w:r>
      <w:r w:rsidR="00AA7396">
        <w:rPr>
          <w:rFonts w:eastAsia="SimSun" w:cs="Times New Roman"/>
          <w:szCs w:val="28"/>
          <w:lang w:eastAsia="ru-RU"/>
        </w:rPr>
        <w:t xml:space="preserve">делает ее статьи и доклады понятными и интересными для аудитории. </w:t>
      </w:r>
    </w:p>
    <w:p w14:paraId="4A9508BF" w14:textId="77777777" w:rsidR="002A0FEB" w:rsidRDefault="00AA7396" w:rsidP="00647B89">
      <w:pPr>
        <w:spacing w:before="100" w:beforeAutospacing="1" w:afterAutospacing="1"/>
        <w:ind w:right="-6" w:firstLine="0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 xml:space="preserve">В представленном на защиту исследовании Лилия Федоровна решилась рассмотреть новую для гуманитарных наук тему когнитивных предпосылок развития технологий. На материале волшебных сказок, в которых по определению действуют так называемые «чудесные предметы», Лилия </w:t>
      </w:r>
      <w:r>
        <w:rPr>
          <w:rFonts w:eastAsia="SimSun" w:cs="Times New Roman"/>
          <w:szCs w:val="28"/>
          <w:lang w:eastAsia="ru-RU"/>
        </w:rPr>
        <w:lastRenderedPageBreak/>
        <w:t>Федоровна анализирует технологии, реальные и воображаемые, которые данные предметы осуществляют. Исследователь рассматривает сказку как «когнитивную лабораторию». Волшебная скака как речевой жанр конвенционально работает с «воображаемой реальностью»</w:t>
      </w:r>
      <w:r w:rsidR="002A0FEB">
        <w:rPr>
          <w:rFonts w:eastAsia="SimSun" w:cs="Times New Roman"/>
          <w:szCs w:val="28"/>
          <w:lang w:eastAsia="ru-RU"/>
        </w:rPr>
        <w:t>, что</w:t>
      </w:r>
      <w:r>
        <w:rPr>
          <w:rFonts w:eastAsia="SimSun" w:cs="Times New Roman"/>
          <w:szCs w:val="28"/>
          <w:lang w:eastAsia="ru-RU"/>
        </w:rPr>
        <w:t xml:space="preserve"> поз</w:t>
      </w:r>
      <w:r w:rsidR="00280796">
        <w:rPr>
          <w:rFonts w:eastAsia="SimSun" w:cs="Times New Roman"/>
          <w:szCs w:val="28"/>
          <w:lang w:eastAsia="ru-RU"/>
        </w:rPr>
        <w:t xml:space="preserve">воляет исследователю </w:t>
      </w:r>
      <w:r w:rsidR="002A0FEB">
        <w:rPr>
          <w:rFonts w:eastAsia="SimSun" w:cs="Times New Roman"/>
          <w:szCs w:val="28"/>
          <w:lang w:eastAsia="ru-RU"/>
        </w:rPr>
        <w:t>сфокусироваться на</w:t>
      </w:r>
      <w:r w:rsidR="00280796">
        <w:rPr>
          <w:rFonts w:eastAsia="SimSun" w:cs="Times New Roman"/>
          <w:szCs w:val="28"/>
          <w:lang w:eastAsia="ru-RU"/>
        </w:rPr>
        <w:t xml:space="preserve"> особенност</w:t>
      </w:r>
      <w:r w:rsidR="002A0FEB">
        <w:rPr>
          <w:rFonts w:eastAsia="SimSun" w:cs="Times New Roman"/>
          <w:szCs w:val="28"/>
          <w:lang w:eastAsia="ru-RU"/>
        </w:rPr>
        <w:t>ях</w:t>
      </w:r>
      <w:r w:rsidR="00280796">
        <w:rPr>
          <w:rFonts w:eastAsia="SimSun" w:cs="Times New Roman"/>
          <w:szCs w:val="28"/>
          <w:lang w:eastAsia="ru-RU"/>
        </w:rPr>
        <w:t xml:space="preserve"> работы воображения</w:t>
      </w:r>
      <w:r w:rsidR="002A0FEB">
        <w:rPr>
          <w:rFonts w:eastAsia="SimSun" w:cs="Times New Roman"/>
          <w:szCs w:val="28"/>
          <w:lang w:eastAsia="ru-RU"/>
        </w:rPr>
        <w:t xml:space="preserve"> сказителей в отношении</w:t>
      </w:r>
      <w:r w:rsidR="00EC0603">
        <w:rPr>
          <w:rFonts w:eastAsia="SimSun" w:cs="Times New Roman"/>
          <w:szCs w:val="28"/>
          <w:lang w:eastAsia="ru-RU"/>
        </w:rPr>
        <w:t xml:space="preserve"> </w:t>
      </w:r>
      <w:r w:rsidR="002A0FEB">
        <w:rPr>
          <w:rFonts w:eastAsia="SimSun" w:cs="Times New Roman"/>
          <w:szCs w:val="28"/>
          <w:lang w:eastAsia="ru-RU"/>
        </w:rPr>
        <w:t>технологий</w:t>
      </w:r>
      <w:r w:rsidR="00280796">
        <w:rPr>
          <w:rFonts w:eastAsia="SimSun" w:cs="Times New Roman"/>
          <w:szCs w:val="28"/>
          <w:lang w:eastAsia="ru-RU"/>
        </w:rPr>
        <w:t xml:space="preserve">. </w:t>
      </w:r>
    </w:p>
    <w:p w14:paraId="342D2AC3" w14:textId="1A0D6645" w:rsidR="00124044" w:rsidRDefault="0059584A" w:rsidP="00647B89">
      <w:pPr>
        <w:spacing w:before="100" w:beforeAutospacing="1" w:afterAutospacing="1"/>
        <w:ind w:right="-6" w:firstLine="0"/>
        <w:rPr>
          <w:rFonts w:eastAsia="Times New Roman" w:cs="Times New Roman"/>
          <w:szCs w:val="28"/>
        </w:rPr>
      </w:pPr>
      <w:r>
        <w:rPr>
          <w:rFonts w:eastAsia="SimSun" w:cs="Times New Roman"/>
          <w:szCs w:val="28"/>
          <w:lang w:eastAsia="ru-RU"/>
        </w:rPr>
        <w:t xml:space="preserve">Первая глава диссертации представляет </w:t>
      </w:r>
      <w:r w:rsidR="002A0FEB">
        <w:rPr>
          <w:rFonts w:eastAsia="SimSun" w:cs="Times New Roman"/>
          <w:szCs w:val="28"/>
          <w:lang w:eastAsia="ru-RU"/>
        </w:rPr>
        <w:t xml:space="preserve">собой </w:t>
      </w:r>
      <w:r>
        <w:rPr>
          <w:rFonts w:eastAsia="SimSun" w:cs="Times New Roman"/>
          <w:szCs w:val="28"/>
          <w:lang w:eastAsia="ru-RU"/>
        </w:rPr>
        <w:t xml:space="preserve">аналитический обзор научной литературы в области фольклористики, антропологии, истории науки, </w:t>
      </w:r>
      <w:r w:rsidR="009A51FC">
        <w:rPr>
          <w:rFonts w:eastAsia="SimSun" w:cs="Times New Roman"/>
          <w:szCs w:val="28"/>
          <w:lang w:eastAsia="ru-RU"/>
        </w:rPr>
        <w:t xml:space="preserve">нарратологии, </w:t>
      </w:r>
      <w:r>
        <w:rPr>
          <w:rFonts w:eastAsia="SimSun" w:cs="Times New Roman"/>
          <w:szCs w:val="28"/>
          <w:lang w:eastAsia="ru-RU"/>
        </w:rPr>
        <w:t xml:space="preserve">социологии и когнитологии. Вслед за американским сказковедом </w:t>
      </w:r>
      <w:r>
        <w:rPr>
          <w:rFonts w:eastAsia="Times New Roman" w:cs="Times New Roman"/>
          <w:szCs w:val="28"/>
        </w:rPr>
        <w:t>Дж. Зайпс</w:t>
      </w:r>
      <w:r w:rsidR="002A0FEB">
        <w:rPr>
          <w:rFonts w:eastAsia="Times New Roman" w:cs="Times New Roman"/>
          <w:szCs w:val="28"/>
        </w:rPr>
        <w:t>ом</w:t>
      </w:r>
      <w:r>
        <w:rPr>
          <w:rFonts w:eastAsia="Times New Roman" w:cs="Times New Roman"/>
          <w:szCs w:val="28"/>
        </w:rPr>
        <w:t xml:space="preserve"> </w:t>
      </w:r>
      <w:r w:rsidR="00453042">
        <w:rPr>
          <w:rFonts w:eastAsia="Times New Roman" w:cs="Times New Roman"/>
          <w:szCs w:val="28"/>
        </w:rPr>
        <w:t xml:space="preserve">автор диссертации считает, что </w:t>
      </w:r>
      <w:r>
        <w:rPr>
          <w:rFonts w:eastAsia="Times New Roman" w:cs="Times New Roman"/>
          <w:szCs w:val="28"/>
        </w:rPr>
        <w:t>ска</w:t>
      </w:r>
      <w:r w:rsidR="00453042">
        <w:rPr>
          <w:rFonts w:eastAsia="Times New Roman" w:cs="Times New Roman"/>
          <w:szCs w:val="28"/>
        </w:rPr>
        <w:t>зка</w:t>
      </w:r>
      <w:r>
        <w:rPr>
          <w:rFonts w:eastAsia="Times New Roman" w:cs="Times New Roman"/>
          <w:szCs w:val="28"/>
        </w:rPr>
        <w:t xml:space="preserve"> </w:t>
      </w:r>
      <w:r w:rsidR="00453042">
        <w:rPr>
          <w:rFonts w:eastAsia="Times New Roman" w:cs="Times New Roman"/>
          <w:szCs w:val="28"/>
        </w:rPr>
        <w:t>ищет</w:t>
      </w:r>
      <w:r w:rsidR="002A0FEB">
        <w:rPr>
          <w:rFonts w:eastAsia="Times New Roman" w:cs="Times New Roman"/>
          <w:szCs w:val="28"/>
        </w:rPr>
        <w:t xml:space="preserve"> в речевой деятельности</w:t>
      </w:r>
      <w:r>
        <w:rPr>
          <w:rFonts w:eastAsia="Times New Roman" w:cs="Times New Roman"/>
          <w:szCs w:val="28"/>
        </w:rPr>
        <w:t xml:space="preserve"> «магически</w:t>
      </w:r>
      <w:r w:rsidR="00453042"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 xml:space="preserve"> инструмент</w:t>
      </w:r>
      <w:r w:rsidR="00453042">
        <w:rPr>
          <w:rFonts w:eastAsia="Times New Roman" w:cs="Times New Roman"/>
          <w:szCs w:val="28"/>
        </w:rPr>
        <w:t>ы</w:t>
      </w:r>
      <w:r>
        <w:rPr>
          <w:rFonts w:eastAsia="Times New Roman" w:cs="Times New Roman"/>
          <w:szCs w:val="28"/>
        </w:rPr>
        <w:t>» и «экстраординарны</w:t>
      </w:r>
      <w:r w:rsidR="00453042"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 xml:space="preserve"> технологи</w:t>
      </w:r>
      <w:r w:rsidR="00453042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>.</w:t>
      </w:r>
      <w:r w:rsidRPr="005254D7">
        <w:rPr>
          <w:rFonts w:eastAsia="Times New Roman" w:cs="Times New Roman"/>
          <w:szCs w:val="28"/>
        </w:rPr>
        <w:t xml:space="preserve"> </w:t>
      </w:r>
      <w:r w:rsidR="00453042">
        <w:rPr>
          <w:rFonts w:eastAsia="Times New Roman" w:cs="Times New Roman"/>
          <w:szCs w:val="28"/>
        </w:rPr>
        <w:t>И</w:t>
      </w:r>
      <w:r w:rsidRPr="001A124E">
        <w:rPr>
          <w:rFonts w:eastAsia="Times New Roman" w:cs="Times New Roman"/>
          <w:szCs w:val="28"/>
        </w:rPr>
        <w:t>нструменты и технологии, воплотившиеся в сказке в виде чудесных предметов</w:t>
      </w:r>
      <w:r w:rsidR="002A0FEB">
        <w:rPr>
          <w:rFonts w:eastAsia="Times New Roman" w:cs="Times New Roman"/>
          <w:szCs w:val="28"/>
        </w:rPr>
        <w:t>,</w:t>
      </w:r>
      <w:r w:rsidR="00453042">
        <w:rPr>
          <w:rFonts w:eastAsia="Times New Roman" w:cs="Times New Roman"/>
          <w:szCs w:val="28"/>
        </w:rPr>
        <w:t xml:space="preserve"> и стали</w:t>
      </w:r>
      <w:r w:rsidRPr="001A124E">
        <w:rPr>
          <w:rFonts w:eastAsia="Times New Roman" w:cs="Times New Roman"/>
          <w:szCs w:val="28"/>
        </w:rPr>
        <w:t xml:space="preserve"> </w:t>
      </w:r>
      <w:r w:rsidRPr="001A124E">
        <w:rPr>
          <w:rFonts w:eastAsia="Times New Roman" w:cs="Times New Roman"/>
          <w:i/>
          <w:szCs w:val="28"/>
        </w:rPr>
        <w:t>объектом</w:t>
      </w:r>
      <w:r w:rsidRPr="001A124E">
        <w:rPr>
          <w:rFonts w:eastAsia="Times New Roman" w:cs="Times New Roman"/>
          <w:szCs w:val="28"/>
        </w:rPr>
        <w:t xml:space="preserve"> исследования</w:t>
      </w:r>
      <w:r w:rsidR="00453042">
        <w:rPr>
          <w:rFonts w:eastAsia="Times New Roman" w:cs="Times New Roman"/>
          <w:szCs w:val="28"/>
        </w:rPr>
        <w:t xml:space="preserve"> Л.Ф. Петровой</w:t>
      </w:r>
      <w:r w:rsidRPr="001A124E">
        <w:rPr>
          <w:rFonts w:eastAsia="Times New Roman" w:cs="Times New Roman"/>
          <w:szCs w:val="28"/>
        </w:rPr>
        <w:t>.</w:t>
      </w:r>
      <w:r w:rsidR="009A51FC">
        <w:rPr>
          <w:rFonts w:eastAsia="Times New Roman" w:cs="Times New Roman"/>
          <w:szCs w:val="28"/>
        </w:rPr>
        <w:t xml:space="preserve"> </w:t>
      </w:r>
    </w:p>
    <w:p w14:paraId="772284A0" w14:textId="452500B7" w:rsidR="00F701EA" w:rsidRPr="00F701EA" w:rsidRDefault="009A51FC" w:rsidP="00647B89">
      <w:pPr>
        <w:spacing w:before="100" w:beforeAutospacing="1" w:afterAutospacing="1"/>
        <w:ind w:right="-6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качестве материала</w:t>
      </w:r>
      <w:r w:rsidR="00F701EA">
        <w:rPr>
          <w:rFonts w:eastAsia="Times New Roman" w:cs="Times New Roman"/>
          <w:szCs w:val="28"/>
        </w:rPr>
        <w:t xml:space="preserve"> анализа второй главы</w:t>
      </w:r>
      <w:r>
        <w:rPr>
          <w:rFonts w:eastAsia="Times New Roman" w:cs="Times New Roman"/>
          <w:szCs w:val="28"/>
        </w:rPr>
        <w:t xml:space="preserve"> были выбраны севернорусские сказки, записанные </w:t>
      </w:r>
      <w:r w:rsidR="00893A98">
        <w:rPr>
          <w:rFonts w:eastAsia="Times New Roman" w:cs="Times New Roman"/>
          <w:szCs w:val="28"/>
        </w:rPr>
        <w:t xml:space="preserve">собирателями </w:t>
      </w:r>
      <w:r>
        <w:rPr>
          <w:rFonts w:eastAsia="Times New Roman" w:cs="Times New Roman"/>
          <w:szCs w:val="28"/>
        </w:rPr>
        <w:t>с соблюдением всех правил текстологии – без редактуры сюжета, с комментариями сказочников и т.д.</w:t>
      </w:r>
      <w:r w:rsidR="00F65BD5">
        <w:rPr>
          <w:rFonts w:eastAsia="Times New Roman" w:cs="Times New Roman"/>
          <w:szCs w:val="28"/>
        </w:rPr>
        <w:t xml:space="preserve">. Из 7 сборников выбраны варианты сказки на сюжеты: </w:t>
      </w:r>
      <w:r w:rsidR="00F65BD5">
        <w:rPr>
          <w:rFonts w:cs="Times New Roman"/>
        </w:rPr>
        <w:t>СУС 552</w:t>
      </w:r>
      <w:r w:rsidR="00F65BD5">
        <w:rPr>
          <w:rFonts w:cs="Times New Roman"/>
          <w:lang w:val="en-US"/>
        </w:rPr>
        <w:t>A</w:t>
      </w:r>
      <w:r w:rsidR="00F65BD5" w:rsidRPr="00F21F9F">
        <w:rPr>
          <w:rFonts w:cs="Times New Roman"/>
        </w:rPr>
        <w:t xml:space="preserve"> </w:t>
      </w:r>
      <w:r w:rsidR="00F65BD5" w:rsidRPr="003C67C6">
        <w:rPr>
          <w:rFonts w:cs="Times New Roman"/>
          <w:i/>
        </w:rPr>
        <w:t>Животные-зятья</w:t>
      </w:r>
      <w:r w:rsidR="00F65BD5">
        <w:rPr>
          <w:rFonts w:cs="Times New Roman"/>
        </w:rPr>
        <w:t xml:space="preserve"> (5 вариантов) и </w:t>
      </w:r>
      <w:r w:rsidR="00F65BD5">
        <w:rPr>
          <w:rFonts w:cs="Times New Roman"/>
        </w:rPr>
        <w:t>СУС 313</w:t>
      </w:r>
      <w:r w:rsidR="00F65BD5">
        <w:rPr>
          <w:rFonts w:cs="Times New Roman"/>
          <w:lang w:val="en-US"/>
        </w:rPr>
        <w:t>B</w:t>
      </w:r>
      <w:r w:rsidR="00F65BD5">
        <w:rPr>
          <w:rFonts w:cs="Times New Roman"/>
        </w:rPr>
        <w:t xml:space="preserve"> </w:t>
      </w:r>
      <w:r w:rsidR="00F65BD5" w:rsidRPr="003C67C6">
        <w:rPr>
          <w:rFonts w:cs="Times New Roman"/>
          <w:i/>
        </w:rPr>
        <w:t>Чудесное бегство</w:t>
      </w:r>
      <w:r w:rsidR="00F65BD5">
        <w:rPr>
          <w:rFonts w:cs="Times New Roman"/>
          <w:i/>
        </w:rPr>
        <w:t xml:space="preserve"> </w:t>
      </w:r>
      <w:r w:rsidR="00F65BD5" w:rsidRPr="00F65BD5">
        <w:rPr>
          <w:rFonts w:cs="Times New Roman"/>
        </w:rPr>
        <w:t>(</w:t>
      </w:r>
      <w:r w:rsidR="00F65BD5">
        <w:rPr>
          <w:rFonts w:cs="Times New Roman"/>
        </w:rPr>
        <w:t>3 варианта</w:t>
      </w:r>
      <w:r w:rsidR="00F65BD5" w:rsidRPr="00F65BD5">
        <w:rPr>
          <w:rFonts w:cs="Times New Roman"/>
        </w:rPr>
        <w:t>)</w:t>
      </w:r>
      <w:r>
        <w:rPr>
          <w:rFonts w:eastAsia="Times New Roman" w:cs="Times New Roman"/>
          <w:szCs w:val="28"/>
        </w:rPr>
        <w:t>. Выбранная стратегия анализа одного сюжета в разных речевых воплощениях дает возможность исследователю</w:t>
      </w:r>
      <w:r w:rsidR="00124044">
        <w:rPr>
          <w:rFonts w:eastAsia="Times New Roman" w:cs="Times New Roman"/>
          <w:szCs w:val="28"/>
        </w:rPr>
        <w:t xml:space="preserve"> увидеть как </w:t>
      </w:r>
      <w:r w:rsidR="00F65BD5">
        <w:rPr>
          <w:rFonts w:eastAsia="Times New Roman" w:cs="Times New Roman"/>
          <w:szCs w:val="28"/>
        </w:rPr>
        <w:t>воз</w:t>
      </w:r>
      <w:r w:rsidR="00124044">
        <w:rPr>
          <w:rFonts w:eastAsia="Times New Roman" w:cs="Times New Roman"/>
          <w:szCs w:val="28"/>
        </w:rPr>
        <w:t xml:space="preserve">действие </w:t>
      </w:r>
      <w:r w:rsidR="00F65BD5">
        <w:rPr>
          <w:rFonts w:eastAsia="Times New Roman" w:cs="Times New Roman"/>
          <w:szCs w:val="28"/>
        </w:rPr>
        <w:t xml:space="preserve">на выбор сказочного атрибута </w:t>
      </w:r>
      <w:r w:rsidR="00124044">
        <w:rPr>
          <w:rFonts w:eastAsia="Times New Roman" w:cs="Times New Roman"/>
          <w:szCs w:val="28"/>
        </w:rPr>
        <w:t>сказочного канона, так и</w:t>
      </w:r>
      <w:r w:rsidR="002A0FEB">
        <w:rPr>
          <w:rFonts w:eastAsia="Times New Roman" w:cs="Times New Roman"/>
          <w:szCs w:val="28"/>
        </w:rPr>
        <w:t xml:space="preserve"> работу</w:t>
      </w:r>
      <w:r w:rsidR="00124044">
        <w:rPr>
          <w:rFonts w:eastAsia="Times New Roman" w:cs="Times New Roman"/>
          <w:szCs w:val="28"/>
        </w:rPr>
        <w:t xml:space="preserve"> фантазии отдельн</w:t>
      </w:r>
      <w:r w:rsidR="002A0FEB">
        <w:rPr>
          <w:rFonts w:eastAsia="Times New Roman" w:cs="Times New Roman"/>
          <w:szCs w:val="28"/>
        </w:rPr>
        <w:t>ого</w:t>
      </w:r>
      <w:r w:rsidR="00124044">
        <w:rPr>
          <w:rFonts w:eastAsia="Times New Roman" w:cs="Times New Roman"/>
          <w:szCs w:val="28"/>
        </w:rPr>
        <w:t xml:space="preserve"> ск</w:t>
      </w:r>
      <w:r w:rsidR="002A0FEB">
        <w:rPr>
          <w:rFonts w:eastAsia="Times New Roman" w:cs="Times New Roman"/>
          <w:szCs w:val="28"/>
        </w:rPr>
        <w:t>азочника</w:t>
      </w:r>
      <w:r w:rsidR="00124044">
        <w:rPr>
          <w:rFonts w:eastAsia="Times New Roman" w:cs="Times New Roman"/>
          <w:szCs w:val="28"/>
        </w:rPr>
        <w:t xml:space="preserve">. </w:t>
      </w:r>
      <w:r w:rsidR="00F701EA">
        <w:rPr>
          <w:rFonts w:eastAsia="Times New Roman" w:cs="Times New Roman"/>
          <w:szCs w:val="28"/>
        </w:rPr>
        <w:t>Автор приходит к проверенному на достаточном корпусе текстов материале</w:t>
      </w:r>
      <w:r w:rsidR="00444F04">
        <w:rPr>
          <w:rFonts w:eastAsia="Times New Roman" w:cs="Times New Roman"/>
          <w:szCs w:val="28"/>
        </w:rPr>
        <w:t xml:space="preserve"> выводу</w:t>
      </w:r>
      <w:r w:rsidR="00F701EA">
        <w:rPr>
          <w:rFonts w:eastAsia="Times New Roman" w:cs="Times New Roman"/>
          <w:szCs w:val="28"/>
        </w:rPr>
        <w:t xml:space="preserve">, что </w:t>
      </w:r>
      <w:r w:rsidR="00444F04">
        <w:rPr>
          <w:rFonts w:eastAsia="Times New Roman" w:cs="Times New Roman"/>
          <w:szCs w:val="28"/>
        </w:rPr>
        <w:t>«</w:t>
      </w:r>
      <w:r w:rsidR="00F701EA">
        <w:rPr>
          <w:rFonts w:eastAsia="Times New Roman" w:cs="Times New Roman"/>
          <w:szCs w:val="28"/>
        </w:rPr>
        <w:t>«</w:t>
      </w:r>
      <w:r w:rsidR="00F701EA">
        <w:rPr>
          <w:rFonts w:cs="Times New Roman"/>
        </w:rPr>
        <w:t>в «сказочной лаборатории» не столько разрабатываются новые инструменты и новые технологии, сколько отрабатывается умение увидеть знакомую задачу, а следовательно — получить для нее готовое решение</w:t>
      </w:r>
      <w:r w:rsidR="00F701EA">
        <w:rPr>
          <w:rFonts w:cs="Times New Roman"/>
        </w:rPr>
        <w:t xml:space="preserve">» </w:t>
      </w:r>
      <w:r w:rsidR="00F701EA">
        <w:rPr>
          <w:rFonts w:cs="Times New Roman"/>
        </w:rPr>
        <w:t>.</w:t>
      </w:r>
    </w:p>
    <w:p w14:paraId="09871EF1" w14:textId="7348064D" w:rsidR="00F701EA" w:rsidRPr="00383252" w:rsidRDefault="00F701EA" w:rsidP="00647B89">
      <w:pPr>
        <w:spacing w:before="100" w:beforeAutospacing="1" w:afterAutospacing="1"/>
        <w:ind w:right="-6" w:firstLine="0"/>
        <w:rPr>
          <w:rFonts w:eastAsia="SimSun" w:cs="Times New Roman"/>
          <w:szCs w:val="28"/>
          <w:lang w:eastAsia="ru-RU"/>
        </w:rPr>
      </w:pPr>
      <w:r>
        <w:t>Третья глава</w:t>
      </w:r>
      <w:r w:rsidR="00444F04">
        <w:t xml:space="preserve"> посвящена анализу одного сказочного предмета и одной социальной технологии. </w:t>
      </w:r>
      <w:r>
        <w:t xml:space="preserve"> </w:t>
      </w:r>
      <w:r w:rsidR="00444F04">
        <w:t>Р</w:t>
      </w:r>
      <w:r>
        <w:t>ечь идет о</w:t>
      </w:r>
      <w:r w:rsidR="00444F04">
        <w:t>, казалось бы,</w:t>
      </w:r>
      <w:r>
        <w:t xml:space="preserve"> обычном предмете в одном </w:t>
      </w:r>
      <w:r w:rsidR="00444F04">
        <w:t xml:space="preserve">из эпизодов распространенного </w:t>
      </w:r>
      <w:r>
        <w:t>на</w:t>
      </w:r>
      <w:r w:rsidR="00444F04">
        <w:t xml:space="preserve"> Ближнем Востоке, в Европе</w:t>
      </w:r>
      <w:r>
        <w:t xml:space="preserve"> и в России сказочного сюжета </w:t>
      </w:r>
      <w:r w:rsidR="00444F04">
        <w:t xml:space="preserve">СУС </w:t>
      </w:r>
      <w:r>
        <w:t>707</w:t>
      </w:r>
      <w:r w:rsidR="00444F04">
        <w:t xml:space="preserve"> </w:t>
      </w:r>
      <w:r w:rsidR="00444F04" w:rsidRPr="007D79F6">
        <w:rPr>
          <w:rFonts w:cs="Times New Roman"/>
          <w:i/>
        </w:rPr>
        <w:t>Чудесные дети</w:t>
      </w:r>
      <w:r>
        <w:t>. Бочка, в которую помещают неугодных младенцев с матерями или без и оставляют на волю волн, даже современным читателям</w:t>
      </w:r>
      <w:r w:rsidR="00444F04">
        <w:t xml:space="preserve"> (например, пушкинской «Сказки о царе Салтане…»)</w:t>
      </w:r>
      <w:r>
        <w:t xml:space="preserve"> и слушателям сказок, кажется вполне «обычной» емкостью для избавления от младенцев. Но вряд ли многие из аудитории примен</w:t>
      </w:r>
      <w:r w:rsidR="00444F04">
        <w:t>яли или примен</w:t>
      </w:r>
      <w:r>
        <w:t xml:space="preserve">ят этот предмет по </w:t>
      </w:r>
      <w:r w:rsidR="00444F04">
        <w:t>сказочному</w:t>
      </w:r>
      <w:r>
        <w:t xml:space="preserve"> назначению в обыденной реальности</w:t>
      </w:r>
      <w:r w:rsidR="00444F04">
        <w:t>.</w:t>
      </w:r>
      <w:r>
        <w:t xml:space="preserve"> </w:t>
      </w:r>
      <w:r w:rsidR="00444F04">
        <w:t>Тем не менее, в символической</w:t>
      </w:r>
      <w:r>
        <w:t xml:space="preserve"> реальности</w:t>
      </w:r>
      <w:r w:rsidR="00444F04">
        <w:t xml:space="preserve"> волшебной сказки </w:t>
      </w:r>
      <w:r>
        <w:t xml:space="preserve">бочка для младенцев у всех слушателей существует. Таким образом сказочный «обычный предмет» является субстратом технологии, инструментом действия в социальном воображаемом. Инструментом злой воли или отчаявшейся заботы, но инструментом, обеспечивающим сохранность и </w:t>
      </w:r>
      <w:r w:rsidR="00444F04">
        <w:t>жизнь</w:t>
      </w:r>
      <w:r>
        <w:t xml:space="preserve"> беззащитному</w:t>
      </w:r>
      <w:r w:rsidR="00444F04">
        <w:t xml:space="preserve"> младенцу</w:t>
      </w:r>
      <w:r>
        <w:t xml:space="preserve">. По определению «недостоверная» сказочная реальность содержит информацию о технологии, знание о которой по моральным соображениям </w:t>
      </w:r>
      <w:r w:rsidR="00444F04">
        <w:t>затруднительно</w:t>
      </w:r>
      <w:r w:rsidR="00444F04">
        <w:t xml:space="preserve"> </w:t>
      </w:r>
      <w:r>
        <w:t xml:space="preserve">передавать </w:t>
      </w:r>
      <w:r w:rsidR="00444F04">
        <w:t>напрямую как некий навык пользования предметами вроде прядения на прялке или плотницких работ топором</w:t>
      </w:r>
      <w:r>
        <w:t xml:space="preserve">. Как </w:t>
      </w:r>
      <w:r w:rsidR="00444F04">
        <w:t>показывает диссертант,</w:t>
      </w:r>
      <w:r>
        <w:t xml:space="preserve"> на протяжении тысячелетий человеческой истории и до сегодняшнего дня проблема тайного, социально неодобренного по тем или иным причинам (закона, недостатка ресурсов к существованию, нелюбви или незаконной любви) деторождения остается актуальной. </w:t>
      </w:r>
      <w:r w:rsidR="00444F04">
        <w:t>В результате проведенного Л.Ф. Петровой анализа мы видим, как с</w:t>
      </w:r>
      <w:r>
        <w:t xml:space="preserve">казка предлагает применение предмета в рамках сюжета и тем самым </w:t>
      </w:r>
      <w:r w:rsidR="00444F04">
        <w:t xml:space="preserve">передает </w:t>
      </w:r>
      <w:r>
        <w:t xml:space="preserve"> технологию</w:t>
      </w:r>
      <w:r w:rsidR="00444F04">
        <w:t xml:space="preserve"> сохранения жизни</w:t>
      </w:r>
      <w:r>
        <w:t xml:space="preserve"> «от орла-царевича прижиткам» и репутацию матери. </w:t>
      </w:r>
      <w:r w:rsidR="00444F04">
        <w:t>Перед нами</w:t>
      </w:r>
      <w:r>
        <w:t xml:space="preserve"> типичный пример непрямого проговаривания технологии решения социальных и психологических задач, о </w:t>
      </w:r>
      <w:r w:rsidR="00444F04">
        <w:t>чем</w:t>
      </w:r>
      <w:r>
        <w:t xml:space="preserve"> писал Алан Дандес</w:t>
      </w:r>
      <w:r w:rsidR="00444F04">
        <w:t xml:space="preserve"> в работе «О фольклоре и психоанализе»</w:t>
      </w:r>
      <w:r>
        <w:t>: «Я настаиваю, что большая часть значений фольклорной фантазии находится в области бессознательного. Действительно, для тог</w:t>
      </w:r>
      <w:r w:rsidR="00444F04">
        <w:t>о чтобы фольклор функционировал</w:t>
      </w:r>
      <w:r>
        <w:t>, они и должны быть бессознательными – в фрейдовском понимании. Одна из функций фольклора состоит в обеспечении социально санкционированной отдушины для выражения того, что не может быть проговорено более привычным, прямым образом»</w:t>
      </w:r>
    </w:p>
    <w:p w14:paraId="3B58E2C0" w14:textId="59208C70" w:rsidR="009209B6" w:rsidRDefault="009209B6" w:rsidP="009209B6">
      <w:pPr>
        <w:rPr>
          <w:szCs w:val="28"/>
        </w:rPr>
      </w:pPr>
      <w:r>
        <w:rPr>
          <w:szCs w:val="28"/>
        </w:rPr>
        <w:t xml:space="preserve">Полагаю, </w:t>
      </w:r>
      <w:r>
        <w:rPr>
          <w:szCs w:val="28"/>
        </w:rPr>
        <w:t xml:space="preserve">что выпускная квалификационная работа </w:t>
      </w:r>
      <w:r>
        <w:rPr>
          <w:szCs w:val="28"/>
        </w:rPr>
        <w:t>Лилии Федоровны Петровой является самостоятельным, законченным и чрезвычайно интересным исследованием, отдельные главы которой я с удовольствием увидела опубликованными</w:t>
      </w:r>
      <w:bookmarkStart w:id="0" w:name="_GoBack"/>
      <w:bookmarkEnd w:id="0"/>
      <w:r>
        <w:rPr>
          <w:szCs w:val="28"/>
        </w:rPr>
        <w:t>. Тема исследования является несомненно перспективной, а автор более чем достоин искомой степени.</w:t>
      </w:r>
    </w:p>
    <w:p w14:paraId="5BFFB6AA" w14:textId="77777777" w:rsidR="009209B6" w:rsidRDefault="009209B6" w:rsidP="009209B6">
      <w:pPr>
        <w:rPr>
          <w:szCs w:val="28"/>
        </w:rPr>
      </w:pPr>
    </w:p>
    <w:p w14:paraId="7C0F8C91" w14:textId="77777777" w:rsidR="009209B6" w:rsidRDefault="009209B6" w:rsidP="009209B6">
      <w:pPr>
        <w:rPr>
          <w:szCs w:val="28"/>
        </w:rPr>
      </w:pPr>
      <w:r>
        <w:rPr>
          <w:szCs w:val="28"/>
        </w:rPr>
        <w:t>Доцент кафедры истории русской литературы</w:t>
      </w:r>
    </w:p>
    <w:p w14:paraId="7B909DB1" w14:textId="77777777" w:rsidR="009209B6" w:rsidRDefault="009209B6" w:rsidP="009209B6">
      <w:pPr>
        <w:rPr>
          <w:szCs w:val="28"/>
        </w:rPr>
      </w:pPr>
      <w:r>
        <w:rPr>
          <w:szCs w:val="28"/>
        </w:rPr>
        <w:t>Филологического факультета СПбГУ, к.ф.н.</w:t>
      </w:r>
    </w:p>
    <w:p w14:paraId="75FE9BCA" w14:textId="77777777" w:rsidR="009209B6" w:rsidRPr="0014051E" w:rsidRDefault="009209B6" w:rsidP="009209B6">
      <w:pPr>
        <w:rPr>
          <w:szCs w:val="28"/>
        </w:rPr>
      </w:pPr>
      <w:r>
        <w:rPr>
          <w:szCs w:val="28"/>
        </w:rPr>
        <w:t xml:space="preserve">И.С. Веселова  </w:t>
      </w:r>
    </w:p>
    <w:p w14:paraId="2FE206E6" w14:textId="77777777" w:rsidR="008B0C4C" w:rsidRDefault="00913638"/>
    <w:sectPr w:rsidR="008B0C4C" w:rsidSect="007961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EA245" w14:textId="77777777" w:rsidR="00913638" w:rsidRDefault="00913638" w:rsidP="0059584A">
      <w:pPr>
        <w:spacing w:line="240" w:lineRule="auto"/>
      </w:pPr>
      <w:r>
        <w:separator/>
      </w:r>
    </w:p>
  </w:endnote>
  <w:endnote w:type="continuationSeparator" w:id="0">
    <w:p w14:paraId="7F25F0A3" w14:textId="77777777" w:rsidR="00913638" w:rsidRDefault="00913638" w:rsidP="00595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7751" w14:textId="77777777" w:rsidR="00913638" w:rsidRDefault="00913638" w:rsidP="0059584A">
      <w:pPr>
        <w:spacing w:line="240" w:lineRule="auto"/>
      </w:pPr>
      <w:r>
        <w:separator/>
      </w:r>
    </w:p>
  </w:footnote>
  <w:footnote w:type="continuationSeparator" w:id="0">
    <w:p w14:paraId="2F7EE646" w14:textId="77777777" w:rsidR="00913638" w:rsidRDefault="00913638" w:rsidP="005958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EC"/>
    <w:rsid w:val="00063F27"/>
    <w:rsid w:val="00124044"/>
    <w:rsid w:val="002025BF"/>
    <w:rsid w:val="00280796"/>
    <w:rsid w:val="002A0FEB"/>
    <w:rsid w:val="00444F04"/>
    <w:rsid w:val="00453042"/>
    <w:rsid w:val="0059584A"/>
    <w:rsid w:val="005B3747"/>
    <w:rsid w:val="00647B89"/>
    <w:rsid w:val="007865A6"/>
    <w:rsid w:val="007961E2"/>
    <w:rsid w:val="00893A98"/>
    <w:rsid w:val="00913638"/>
    <w:rsid w:val="009209B6"/>
    <w:rsid w:val="009A51FC"/>
    <w:rsid w:val="009D63EC"/>
    <w:rsid w:val="00AA7396"/>
    <w:rsid w:val="00C13779"/>
    <w:rsid w:val="00E61F28"/>
    <w:rsid w:val="00EC0603"/>
    <w:rsid w:val="00F65BD5"/>
    <w:rsid w:val="00F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75E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7B89"/>
    <w:pPr>
      <w:spacing w:line="360" w:lineRule="auto"/>
      <w:ind w:firstLine="706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9584A"/>
    <w:rPr>
      <w:vertAlign w:val="superscript"/>
    </w:rPr>
  </w:style>
  <w:style w:type="paragraph" w:customStyle="1" w:styleId="a4">
    <w:name w:val="Примечание"/>
    <w:basedOn w:val="a"/>
    <w:link w:val="a5"/>
    <w:qFormat/>
    <w:rsid w:val="0059584A"/>
    <w:pPr>
      <w:spacing w:line="240" w:lineRule="auto"/>
    </w:pPr>
    <w:rPr>
      <w:rFonts w:cs="Times New Roman"/>
      <w:sz w:val="20"/>
      <w:szCs w:val="20"/>
    </w:rPr>
  </w:style>
  <w:style w:type="character" w:customStyle="1" w:styleId="a5">
    <w:name w:val="Примечание Знак"/>
    <w:basedOn w:val="a0"/>
    <w:link w:val="a4"/>
    <w:rsid w:val="0059584A"/>
    <w:rPr>
      <w:rFonts w:ascii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F701EA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701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914</Words>
  <Characters>5210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Veselova</dc:creator>
  <cp:keywords/>
  <dc:description/>
  <cp:lastModifiedBy>Inna Veselova</cp:lastModifiedBy>
  <cp:revision>3</cp:revision>
  <dcterms:created xsi:type="dcterms:W3CDTF">2018-05-30T07:00:00Z</dcterms:created>
  <dcterms:modified xsi:type="dcterms:W3CDTF">2018-05-30T15:26:00Z</dcterms:modified>
</cp:coreProperties>
</file>