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FFFF3" w14:textId="77777777" w:rsidR="00383252" w:rsidRPr="00383252" w:rsidRDefault="00383252" w:rsidP="00383252">
      <w:pPr>
        <w:widowControl w:val="0"/>
        <w:shd w:val="clear" w:color="auto" w:fill="FFFFFF"/>
        <w:autoSpaceDE w:val="0"/>
        <w:autoSpaceDN w:val="0"/>
        <w:adjustRightInd w:val="0"/>
        <w:spacing w:line="240" w:lineRule="auto"/>
        <w:ind w:firstLine="0"/>
        <w:jc w:val="center"/>
        <w:rPr>
          <w:rFonts w:eastAsia="Times New Roman" w:cs="Times New Roman"/>
          <w:szCs w:val="28"/>
          <w:lang w:eastAsia="ru-RU"/>
        </w:rPr>
      </w:pPr>
      <w:r w:rsidRPr="00383252">
        <w:rPr>
          <w:rFonts w:eastAsia="Times New Roman" w:cs="Times New Roman"/>
          <w:szCs w:val="28"/>
          <w:lang w:eastAsia="ru-RU"/>
        </w:rPr>
        <w:t xml:space="preserve">ПРАВИТЕЛЬСТВО РОССИЙСКОЙ ФЕДЕРАЦИИ </w:t>
      </w:r>
    </w:p>
    <w:p w14:paraId="66EAF966" w14:textId="77777777" w:rsidR="00383252" w:rsidRPr="00383252" w:rsidRDefault="00383252" w:rsidP="00383252">
      <w:pPr>
        <w:widowControl w:val="0"/>
        <w:shd w:val="clear" w:color="auto" w:fill="FFFFFF"/>
        <w:autoSpaceDE w:val="0"/>
        <w:autoSpaceDN w:val="0"/>
        <w:adjustRightInd w:val="0"/>
        <w:spacing w:line="240" w:lineRule="auto"/>
        <w:ind w:firstLine="0"/>
        <w:jc w:val="center"/>
        <w:rPr>
          <w:rFonts w:eastAsia="Times New Roman" w:cs="Times New Roman"/>
          <w:szCs w:val="28"/>
          <w:lang w:eastAsia="ru-RU"/>
        </w:rPr>
      </w:pPr>
      <w:r w:rsidRPr="00383252">
        <w:rPr>
          <w:rFonts w:eastAsia="Times New Roman" w:cs="Times New Roman"/>
          <w:szCs w:val="28"/>
          <w:lang w:eastAsia="ru-RU"/>
        </w:rPr>
        <w:t>ФЕДЕРАЛЬНОЕ ГОСУДАРСТВЕННОЕ БЮДЖЕТНОЕ ОБРАЗОВАТЕЛЬНОЕ УЧРЕЖДЕНИЕ ВЫСШЕГО ОБРАЗОВАНИЯ</w:t>
      </w:r>
    </w:p>
    <w:p w14:paraId="5F6E9C17" w14:textId="77777777" w:rsidR="00383252" w:rsidRPr="00383252" w:rsidRDefault="00383252" w:rsidP="00383252">
      <w:pPr>
        <w:widowControl w:val="0"/>
        <w:shd w:val="clear" w:color="auto" w:fill="FFFFFF"/>
        <w:autoSpaceDE w:val="0"/>
        <w:autoSpaceDN w:val="0"/>
        <w:adjustRightInd w:val="0"/>
        <w:spacing w:line="240" w:lineRule="auto"/>
        <w:ind w:firstLine="0"/>
        <w:jc w:val="center"/>
        <w:rPr>
          <w:rFonts w:eastAsia="Times New Roman" w:cs="Times New Roman"/>
          <w:b/>
          <w:bCs/>
          <w:color w:val="000000"/>
          <w:spacing w:val="-15"/>
          <w:szCs w:val="28"/>
          <w:lang w:eastAsia="ru-RU"/>
        </w:rPr>
      </w:pPr>
      <w:r w:rsidRPr="00383252">
        <w:rPr>
          <w:rFonts w:eastAsia="Times New Roman" w:cs="Times New Roman"/>
          <w:szCs w:val="28"/>
          <w:lang w:eastAsia="ru-RU"/>
        </w:rPr>
        <w:t xml:space="preserve"> «САНКТ-ПЕТЕРБУРГСКИЙ ГОСУДАРСТВЕННЫЙ УНИВЕРСИТЕТ»</w:t>
      </w:r>
    </w:p>
    <w:p w14:paraId="3166F69F" w14:textId="77777777" w:rsidR="00383252" w:rsidRPr="00383252" w:rsidRDefault="00383252" w:rsidP="00383252">
      <w:pPr>
        <w:widowControl w:val="0"/>
        <w:shd w:val="clear" w:color="auto" w:fill="FFFFFF"/>
        <w:autoSpaceDE w:val="0"/>
        <w:autoSpaceDN w:val="0"/>
        <w:adjustRightInd w:val="0"/>
        <w:ind w:firstLine="0"/>
        <w:jc w:val="left"/>
        <w:rPr>
          <w:rFonts w:eastAsia="Times New Roman" w:cs="Times New Roman"/>
          <w:bCs/>
          <w:color w:val="000000"/>
          <w:spacing w:val="-15"/>
          <w:szCs w:val="28"/>
          <w:lang w:eastAsia="ru-RU"/>
        </w:rPr>
      </w:pPr>
    </w:p>
    <w:p w14:paraId="56100A8D" w14:textId="77777777" w:rsidR="00383252" w:rsidRPr="00383252" w:rsidRDefault="00383252" w:rsidP="00383252">
      <w:pPr>
        <w:widowControl w:val="0"/>
        <w:shd w:val="clear" w:color="auto" w:fill="FFFFFF"/>
        <w:autoSpaceDE w:val="0"/>
        <w:autoSpaceDN w:val="0"/>
        <w:adjustRightInd w:val="0"/>
        <w:ind w:firstLine="0"/>
        <w:jc w:val="left"/>
        <w:rPr>
          <w:rFonts w:eastAsia="Times New Roman" w:cs="Times New Roman"/>
          <w:bCs/>
          <w:color w:val="000000"/>
          <w:spacing w:val="-15"/>
          <w:szCs w:val="28"/>
          <w:lang w:eastAsia="ru-RU"/>
        </w:rPr>
      </w:pPr>
    </w:p>
    <w:p w14:paraId="4071A66E" w14:textId="77777777" w:rsidR="00383252" w:rsidRPr="00383252" w:rsidRDefault="00383252" w:rsidP="00383252">
      <w:pPr>
        <w:widowControl w:val="0"/>
        <w:shd w:val="clear" w:color="auto" w:fill="FFFFFF"/>
        <w:autoSpaceDE w:val="0"/>
        <w:autoSpaceDN w:val="0"/>
        <w:adjustRightInd w:val="0"/>
        <w:ind w:firstLine="0"/>
        <w:jc w:val="left"/>
        <w:rPr>
          <w:rFonts w:eastAsia="Times New Roman" w:cs="Times New Roman"/>
          <w:bCs/>
          <w:color w:val="000000"/>
          <w:spacing w:val="-15"/>
          <w:szCs w:val="28"/>
          <w:lang w:eastAsia="ru-RU"/>
        </w:rPr>
      </w:pPr>
    </w:p>
    <w:p w14:paraId="630A9051" w14:textId="77777777" w:rsidR="00383252" w:rsidRPr="00383252" w:rsidRDefault="00383252" w:rsidP="00383252">
      <w:pPr>
        <w:widowControl w:val="0"/>
        <w:shd w:val="clear" w:color="auto" w:fill="FFFFFF"/>
        <w:autoSpaceDE w:val="0"/>
        <w:autoSpaceDN w:val="0"/>
        <w:adjustRightInd w:val="0"/>
        <w:ind w:firstLine="0"/>
        <w:jc w:val="center"/>
        <w:rPr>
          <w:rFonts w:eastAsia="Times New Roman" w:cs="Times New Roman"/>
          <w:szCs w:val="28"/>
          <w:lang w:eastAsia="ru-RU"/>
        </w:rPr>
      </w:pPr>
      <w:r w:rsidRPr="00383252">
        <w:rPr>
          <w:rFonts w:eastAsia="Times New Roman" w:cs="Times New Roman"/>
          <w:bCs/>
          <w:color w:val="000000"/>
          <w:spacing w:val="-15"/>
          <w:szCs w:val="28"/>
          <w:lang w:eastAsia="ru-RU"/>
        </w:rPr>
        <w:t>ВЫПУСКНАЯ КВАЛИФИКАЦИОННАЯ РАБОТА</w:t>
      </w:r>
    </w:p>
    <w:p w14:paraId="274F62C5" w14:textId="77777777" w:rsidR="00383252" w:rsidRPr="00383252" w:rsidRDefault="00383252" w:rsidP="00383252">
      <w:pPr>
        <w:widowControl w:val="0"/>
        <w:shd w:val="clear" w:color="auto" w:fill="FFFFFF"/>
        <w:autoSpaceDE w:val="0"/>
        <w:autoSpaceDN w:val="0"/>
        <w:adjustRightInd w:val="0"/>
        <w:ind w:firstLine="0"/>
        <w:jc w:val="center"/>
        <w:rPr>
          <w:rFonts w:eastAsia="Times New Roman" w:cs="Times New Roman"/>
          <w:szCs w:val="28"/>
          <w:lang w:eastAsia="ru-RU"/>
        </w:rPr>
      </w:pPr>
      <w:r w:rsidRPr="00383252">
        <w:rPr>
          <w:rFonts w:eastAsia="Times New Roman" w:cs="Times New Roman"/>
          <w:bCs/>
          <w:color w:val="000000"/>
          <w:spacing w:val="-15"/>
          <w:szCs w:val="28"/>
          <w:lang w:eastAsia="ru-RU"/>
        </w:rPr>
        <w:t>на тему:</w:t>
      </w:r>
    </w:p>
    <w:p w14:paraId="2B8CF643" w14:textId="77777777" w:rsidR="00383252" w:rsidRPr="00383252" w:rsidRDefault="00383252" w:rsidP="00383252">
      <w:pPr>
        <w:spacing w:before="100" w:beforeAutospacing="1" w:afterAutospacing="1"/>
        <w:ind w:right="-6" w:firstLine="0"/>
        <w:jc w:val="left"/>
        <w:rPr>
          <w:rFonts w:eastAsia="SimSun" w:cs="Times New Roman"/>
          <w:b/>
          <w:szCs w:val="28"/>
          <w:lang w:eastAsia="ru-RU"/>
        </w:rPr>
      </w:pPr>
      <w:r w:rsidRPr="00383252">
        <w:rPr>
          <w:rFonts w:eastAsia="SimSun" w:cs="Times New Roman"/>
          <w:b/>
          <w:bCs/>
          <w:szCs w:val="28"/>
          <w:lang w:eastAsia="ru-RU"/>
        </w:rPr>
        <w:t>Чудесные предметы: технологии в волшебной сказке</w:t>
      </w:r>
    </w:p>
    <w:p w14:paraId="59D021E2" w14:textId="77777777" w:rsidR="00383252" w:rsidRPr="00383252" w:rsidRDefault="00383252" w:rsidP="00383252">
      <w:pPr>
        <w:spacing w:before="100" w:beforeAutospacing="1" w:afterAutospacing="1"/>
        <w:ind w:right="-6" w:firstLine="0"/>
        <w:jc w:val="center"/>
        <w:rPr>
          <w:rFonts w:eastAsia="SimSun" w:cs="Times New Roman"/>
          <w:szCs w:val="28"/>
          <w:lang w:eastAsia="ru-RU"/>
        </w:rPr>
      </w:pPr>
      <w:r w:rsidRPr="00383252">
        <w:rPr>
          <w:rFonts w:eastAsia="SimSun" w:cs="Times New Roman"/>
          <w:szCs w:val="28"/>
          <w:lang w:eastAsia="ru-RU"/>
        </w:rPr>
        <w:t>основная образовательная программа магистратуры по направлению подготовки 45.04.01 «Филология»</w:t>
      </w:r>
    </w:p>
    <w:p w14:paraId="20B0C820" w14:textId="77777777" w:rsidR="00383252" w:rsidRPr="00383252" w:rsidRDefault="00383252" w:rsidP="00383252">
      <w:pPr>
        <w:spacing w:before="100" w:beforeAutospacing="1" w:afterAutospacing="1"/>
        <w:ind w:right="-6" w:firstLine="0"/>
        <w:jc w:val="center"/>
        <w:rPr>
          <w:rFonts w:eastAsia="SimSun" w:cs="Times New Roman"/>
          <w:szCs w:val="28"/>
          <w:lang w:eastAsia="ru-RU"/>
        </w:rPr>
      </w:pPr>
    </w:p>
    <w:p w14:paraId="38FA321E" w14:textId="77777777" w:rsidR="00383252" w:rsidRPr="00383252" w:rsidRDefault="00383252" w:rsidP="00383252">
      <w:pPr>
        <w:spacing w:before="100" w:beforeAutospacing="1" w:afterAutospacing="1"/>
        <w:ind w:right="-6" w:firstLine="0"/>
        <w:jc w:val="center"/>
        <w:rPr>
          <w:rFonts w:eastAsia="SimSun" w:cs="Times New Roman"/>
          <w:szCs w:val="28"/>
          <w:lang w:eastAsia="ru-RU"/>
        </w:rPr>
      </w:pPr>
    </w:p>
    <w:p w14:paraId="71616F1B" w14:textId="77777777" w:rsidR="00383252" w:rsidRPr="00383252" w:rsidRDefault="00383252" w:rsidP="00383252">
      <w:pPr>
        <w:widowControl w:val="0"/>
        <w:shd w:val="clear" w:color="auto" w:fill="FFFFFF"/>
        <w:autoSpaceDE w:val="0"/>
        <w:autoSpaceDN w:val="0"/>
        <w:adjustRightInd w:val="0"/>
        <w:ind w:firstLine="0"/>
        <w:jc w:val="center"/>
        <w:rPr>
          <w:rFonts w:eastAsia="Times New Roman" w:cs="Times New Roman"/>
          <w:szCs w:val="28"/>
          <w:lang w:eastAsia="ru-RU"/>
        </w:rPr>
      </w:pPr>
    </w:p>
    <w:p w14:paraId="41F04037" w14:textId="77777777" w:rsidR="00383252" w:rsidRPr="00383252" w:rsidRDefault="00383252" w:rsidP="00383252">
      <w:pPr>
        <w:widowControl w:val="0"/>
        <w:shd w:val="clear" w:color="auto" w:fill="FFFFFF"/>
        <w:autoSpaceDE w:val="0"/>
        <w:autoSpaceDN w:val="0"/>
        <w:adjustRightInd w:val="0"/>
        <w:ind w:firstLine="0"/>
        <w:jc w:val="right"/>
        <w:rPr>
          <w:rFonts w:eastAsia="Times New Roman" w:cs="Times New Roman"/>
          <w:color w:val="000000"/>
          <w:spacing w:val="-10"/>
          <w:szCs w:val="28"/>
          <w:lang w:eastAsia="ru-RU"/>
        </w:rPr>
      </w:pPr>
      <w:r w:rsidRPr="00383252">
        <w:rPr>
          <w:rFonts w:eastAsia="Times New Roman" w:cs="Times New Roman"/>
          <w:color w:val="000000"/>
          <w:spacing w:val="-10"/>
          <w:szCs w:val="28"/>
          <w:lang w:eastAsia="ru-RU"/>
        </w:rPr>
        <w:t xml:space="preserve">Исполнитель: </w:t>
      </w:r>
    </w:p>
    <w:p w14:paraId="38DC5CEA" w14:textId="77777777" w:rsidR="00383252" w:rsidRPr="00383252" w:rsidRDefault="00383252" w:rsidP="00383252">
      <w:pPr>
        <w:widowControl w:val="0"/>
        <w:shd w:val="clear" w:color="auto" w:fill="FFFFFF"/>
        <w:autoSpaceDE w:val="0"/>
        <w:autoSpaceDN w:val="0"/>
        <w:adjustRightInd w:val="0"/>
        <w:spacing w:line="240" w:lineRule="auto"/>
        <w:ind w:firstLine="0"/>
        <w:jc w:val="right"/>
        <w:rPr>
          <w:rFonts w:eastAsia="Times New Roman" w:cs="Times New Roman"/>
          <w:spacing w:val="-10"/>
          <w:szCs w:val="28"/>
          <w:lang w:eastAsia="ru-RU"/>
        </w:rPr>
      </w:pPr>
      <w:r w:rsidRPr="00383252">
        <w:rPr>
          <w:rFonts w:eastAsia="Times New Roman" w:cs="Times New Roman"/>
          <w:spacing w:val="-10"/>
          <w:szCs w:val="28"/>
          <w:lang w:eastAsia="ru-RU"/>
        </w:rPr>
        <w:t>Обучающийся 2 курса</w:t>
      </w:r>
    </w:p>
    <w:p w14:paraId="78E55C2A" w14:textId="77777777" w:rsidR="00383252" w:rsidRPr="00383252" w:rsidRDefault="00383252" w:rsidP="00383252">
      <w:pPr>
        <w:widowControl w:val="0"/>
        <w:shd w:val="clear" w:color="auto" w:fill="FFFFFF"/>
        <w:autoSpaceDE w:val="0"/>
        <w:autoSpaceDN w:val="0"/>
        <w:adjustRightInd w:val="0"/>
        <w:spacing w:line="240" w:lineRule="auto"/>
        <w:ind w:firstLine="0"/>
        <w:jc w:val="right"/>
        <w:rPr>
          <w:rFonts w:eastAsia="Times New Roman" w:cs="Times New Roman"/>
          <w:spacing w:val="-10"/>
          <w:szCs w:val="28"/>
          <w:lang w:eastAsia="ru-RU"/>
        </w:rPr>
      </w:pPr>
      <w:r w:rsidRPr="00383252">
        <w:rPr>
          <w:rFonts w:eastAsia="Times New Roman" w:cs="Times New Roman"/>
          <w:spacing w:val="-10"/>
          <w:szCs w:val="28"/>
          <w:lang w:eastAsia="ru-RU"/>
        </w:rPr>
        <w:t>Образовательной программы</w:t>
      </w:r>
    </w:p>
    <w:p w14:paraId="120DAB53" w14:textId="77777777" w:rsidR="00383252" w:rsidRPr="00383252" w:rsidRDefault="00383252" w:rsidP="00383252">
      <w:pPr>
        <w:widowControl w:val="0"/>
        <w:shd w:val="clear" w:color="auto" w:fill="FFFFFF"/>
        <w:autoSpaceDE w:val="0"/>
        <w:autoSpaceDN w:val="0"/>
        <w:adjustRightInd w:val="0"/>
        <w:spacing w:line="240" w:lineRule="auto"/>
        <w:ind w:firstLine="0"/>
        <w:jc w:val="right"/>
        <w:rPr>
          <w:rFonts w:eastAsia="Times New Roman" w:cs="Times New Roman"/>
          <w:spacing w:val="-10"/>
          <w:szCs w:val="28"/>
          <w:lang w:eastAsia="ru-RU"/>
        </w:rPr>
      </w:pPr>
      <w:r w:rsidRPr="00383252">
        <w:rPr>
          <w:rFonts w:eastAsia="Times New Roman" w:cs="Times New Roman"/>
          <w:spacing w:val="-10"/>
          <w:szCs w:val="28"/>
          <w:lang w:eastAsia="ru-RU"/>
        </w:rPr>
        <w:tab/>
      </w:r>
      <w:r w:rsidRPr="00383252">
        <w:rPr>
          <w:rFonts w:eastAsia="Times New Roman" w:cs="Times New Roman"/>
          <w:spacing w:val="-10"/>
          <w:szCs w:val="28"/>
          <w:lang w:eastAsia="ru-RU"/>
        </w:rPr>
        <w:tab/>
      </w:r>
      <w:r w:rsidRPr="00383252">
        <w:rPr>
          <w:rFonts w:eastAsia="Times New Roman" w:cs="Times New Roman"/>
          <w:spacing w:val="-10"/>
          <w:szCs w:val="28"/>
          <w:lang w:eastAsia="ru-RU"/>
        </w:rPr>
        <w:tab/>
      </w:r>
      <w:r w:rsidRPr="00383252">
        <w:rPr>
          <w:rFonts w:eastAsia="Times New Roman" w:cs="Times New Roman"/>
          <w:spacing w:val="-10"/>
          <w:szCs w:val="28"/>
          <w:lang w:eastAsia="ru-RU"/>
        </w:rPr>
        <w:tab/>
      </w:r>
      <w:r w:rsidRPr="00383252">
        <w:rPr>
          <w:rFonts w:eastAsia="Times New Roman" w:cs="Times New Roman"/>
          <w:spacing w:val="-10"/>
          <w:szCs w:val="28"/>
          <w:lang w:eastAsia="ru-RU"/>
        </w:rPr>
        <w:tab/>
      </w:r>
      <w:r w:rsidRPr="00383252">
        <w:rPr>
          <w:rFonts w:eastAsia="Times New Roman" w:cs="Times New Roman"/>
          <w:spacing w:val="-10"/>
          <w:szCs w:val="28"/>
          <w:lang w:eastAsia="ru-RU"/>
        </w:rPr>
        <w:tab/>
      </w:r>
      <w:r w:rsidRPr="00383252">
        <w:rPr>
          <w:rFonts w:eastAsia="Times New Roman" w:cs="Times New Roman"/>
          <w:spacing w:val="-10"/>
          <w:szCs w:val="28"/>
          <w:lang w:eastAsia="ru-RU"/>
        </w:rPr>
        <w:tab/>
      </w:r>
      <w:r w:rsidRPr="00383252">
        <w:rPr>
          <w:rFonts w:eastAsia="Times New Roman" w:cs="Times New Roman"/>
          <w:spacing w:val="-10"/>
          <w:szCs w:val="28"/>
          <w:lang w:eastAsia="ru-RU"/>
        </w:rPr>
        <w:tab/>
      </w:r>
      <w:r w:rsidRPr="00383252">
        <w:rPr>
          <w:rFonts w:eastAsia="Times New Roman" w:cs="Times New Roman"/>
          <w:spacing w:val="-10"/>
          <w:szCs w:val="28"/>
          <w:lang w:eastAsia="ru-RU"/>
        </w:rPr>
        <w:tab/>
        <w:t>«Русская литература»</w:t>
      </w:r>
    </w:p>
    <w:p w14:paraId="31725091" w14:textId="77777777" w:rsidR="00383252" w:rsidRPr="00383252" w:rsidRDefault="00383252" w:rsidP="00383252">
      <w:pPr>
        <w:widowControl w:val="0"/>
        <w:shd w:val="clear" w:color="auto" w:fill="FFFFFF"/>
        <w:autoSpaceDE w:val="0"/>
        <w:autoSpaceDN w:val="0"/>
        <w:adjustRightInd w:val="0"/>
        <w:spacing w:line="240" w:lineRule="auto"/>
        <w:ind w:firstLine="0"/>
        <w:jc w:val="right"/>
        <w:rPr>
          <w:rFonts w:eastAsia="Times New Roman" w:cs="Times New Roman"/>
          <w:spacing w:val="-10"/>
          <w:szCs w:val="28"/>
          <w:lang w:eastAsia="ru-RU"/>
        </w:rPr>
      </w:pPr>
      <w:r w:rsidRPr="00383252">
        <w:rPr>
          <w:rFonts w:eastAsia="Times New Roman" w:cs="Times New Roman"/>
          <w:spacing w:val="-10"/>
          <w:szCs w:val="28"/>
          <w:lang w:eastAsia="ru-RU"/>
        </w:rPr>
        <w:t xml:space="preserve">очной формы обучения </w:t>
      </w:r>
    </w:p>
    <w:p w14:paraId="0989941C" w14:textId="77777777" w:rsidR="00383252" w:rsidRPr="00383252" w:rsidRDefault="00383252" w:rsidP="00383252">
      <w:pPr>
        <w:widowControl w:val="0"/>
        <w:shd w:val="clear" w:color="auto" w:fill="FFFFFF"/>
        <w:autoSpaceDE w:val="0"/>
        <w:autoSpaceDN w:val="0"/>
        <w:adjustRightInd w:val="0"/>
        <w:spacing w:line="240" w:lineRule="auto"/>
        <w:ind w:firstLine="0"/>
        <w:jc w:val="right"/>
        <w:rPr>
          <w:rFonts w:eastAsia="Times New Roman" w:cs="Times New Roman"/>
          <w:spacing w:val="-10"/>
          <w:szCs w:val="28"/>
          <w:lang w:eastAsia="ru-RU"/>
        </w:rPr>
      </w:pPr>
      <w:r w:rsidRPr="00383252">
        <w:rPr>
          <w:rFonts w:eastAsia="Times New Roman" w:cs="Times New Roman"/>
          <w:spacing w:val="-10"/>
          <w:szCs w:val="28"/>
          <w:lang w:eastAsia="ru-RU"/>
        </w:rPr>
        <w:t>Петрова Лилия Федоровна</w:t>
      </w:r>
    </w:p>
    <w:p w14:paraId="7E03A9F2" w14:textId="77777777" w:rsidR="00383252" w:rsidRPr="00383252" w:rsidRDefault="00383252" w:rsidP="00383252">
      <w:pPr>
        <w:widowControl w:val="0"/>
        <w:shd w:val="clear" w:color="auto" w:fill="FFFFFF"/>
        <w:autoSpaceDE w:val="0"/>
        <w:autoSpaceDN w:val="0"/>
        <w:adjustRightInd w:val="0"/>
        <w:ind w:firstLine="0"/>
        <w:jc w:val="right"/>
        <w:rPr>
          <w:rFonts w:eastAsia="Times New Roman" w:cs="Times New Roman"/>
          <w:spacing w:val="-11"/>
          <w:szCs w:val="28"/>
          <w:lang w:eastAsia="ru-RU"/>
        </w:rPr>
      </w:pPr>
    </w:p>
    <w:p w14:paraId="6D9B9675" w14:textId="77777777" w:rsidR="00383252" w:rsidRPr="00383252" w:rsidRDefault="00383252" w:rsidP="00383252">
      <w:pPr>
        <w:widowControl w:val="0"/>
        <w:shd w:val="clear" w:color="auto" w:fill="FFFFFF"/>
        <w:autoSpaceDE w:val="0"/>
        <w:autoSpaceDN w:val="0"/>
        <w:adjustRightInd w:val="0"/>
        <w:spacing w:line="240" w:lineRule="auto"/>
        <w:ind w:firstLine="0"/>
        <w:jc w:val="right"/>
        <w:rPr>
          <w:rFonts w:eastAsia="Times New Roman" w:cs="Times New Roman"/>
          <w:spacing w:val="-11"/>
          <w:szCs w:val="28"/>
          <w:lang w:eastAsia="ru-RU"/>
        </w:rPr>
      </w:pPr>
      <w:r w:rsidRPr="00383252">
        <w:rPr>
          <w:rFonts w:eastAsia="Times New Roman" w:cs="Times New Roman"/>
          <w:spacing w:val="-11"/>
          <w:szCs w:val="28"/>
          <w:lang w:eastAsia="ru-RU"/>
        </w:rPr>
        <w:t>Научный руководитель:</w:t>
      </w:r>
    </w:p>
    <w:p w14:paraId="04E7F5ED" w14:textId="77777777" w:rsidR="00383252" w:rsidRPr="00383252" w:rsidRDefault="00383252" w:rsidP="00383252">
      <w:pPr>
        <w:widowControl w:val="0"/>
        <w:autoSpaceDE w:val="0"/>
        <w:autoSpaceDN w:val="0"/>
        <w:adjustRightInd w:val="0"/>
        <w:spacing w:line="240" w:lineRule="auto"/>
        <w:ind w:firstLine="0"/>
        <w:jc w:val="right"/>
        <w:rPr>
          <w:rFonts w:eastAsia="Times New Roman" w:cs="Times New Roman"/>
          <w:szCs w:val="28"/>
          <w:lang w:eastAsia="ru-RU"/>
        </w:rPr>
      </w:pPr>
      <w:r w:rsidRPr="00383252">
        <w:rPr>
          <w:rFonts w:eastAsia="Times New Roman" w:cs="Times New Roman"/>
          <w:szCs w:val="28"/>
          <w:lang w:eastAsia="ru-RU"/>
        </w:rPr>
        <w:t xml:space="preserve"> к.ф.н., доц. Веселова И.С.</w:t>
      </w:r>
    </w:p>
    <w:p w14:paraId="51D23C78" w14:textId="77777777" w:rsidR="00383252" w:rsidRPr="00383252" w:rsidRDefault="00383252" w:rsidP="00383252">
      <w:pPr>
        <w:widowControl w:val="0"/>
        <w:autoSpaceDE w:val="0"/>
        <w:autoSpaceDN w:val="0"/>
        <w:adjustRightInd w:val="0"/>
        <w:spacing w:line="240" w:lineRule="auto"/>
        <w:ind w:firstLine="0"/>
        <w:jc w:val="right"/>
        <w:rPr>
          <w:rFonts w:eastAsia="Times New Roman" w:cs="Times New Roman"/>
          <w:szCs w:val="28"/>
          <w:lang w:eastAsia="ru-RU"/>
        </w:rPr>
      </w:pPr>
    </w:p>
    <w:p w14:paraId="0966AA5A" w14:textId="77777777" w:rsidR="00383252" w:rsidRPr="00383252" w:rsidRDefault="00383252" w:rsidP="00383252">
      <w:pPr>
        <w:widowControl w:val="0"/>
        <w:autoSpaceDE w:val="0"/>
        <w:autoSpaceDN w:val="0"/>
        <w:adjustRightInd w:val="0"/>
        <w:spacing w:line="240" w:lineRule="auto"/>
        <w:ind w:firstLine="0"/>
        <w:jc w:val="right"/>
        <w:rPr>
          <w:rFonts w:eastAsia="Times New Roman" w:cs="Times New Roman"/>
          <w:szCs w:val="28"/>
          <w:lang w:eastAsia="ru-RU"/>
        </w:rPr>
      </w:pPr>
      <w:r w:rsidRPr="00383252">
        <w:rPr>
          <w:rFonts w:eastAsia="Times New Roman" w:cs="Times New Roman"/>
          <w:szCs w:val="28"/>
          <w:lang w:eastAsia="ru-RU"/>
        </w:rPr>
        <w:t>Рецензент:</w:t>
      </w:r>
    </w:p>
    <w:p w14:paraId="42A2019B" w14:textId="77777777" w:rsidR="00383252" w:rsidRPr="00383252" w:rsidRDefault="00383252" w:rsidP="00383252">
      <w:pPr>
        <w:widowControl w:val="0"/>
        <w:autoSpaceDE w:val="0"/>
        <w:autoSpaceDN w:val="0"/>
        <w:adjustRightInd w:val="0"/>
        <w:spacing w:line="240" w:lineRule="auto"/>
        <w:ind w:firstLine="0"/>
        <w:jc w:val="right"/>
        <w:rPr>
          <w:rFonts w:eastAsia="Times New Roman" w:cs="Times New Roman"/>
          <w:szCs w:val="28"/>
          <w:lang w:eastAsia="ru-RU"/>
        </w:rPr>
      </w:pPr>
      <w:r w:rsidRPr="00383252">
        <w:rPr>
          <w:rFonts w:eastAsia="Times New Roman" w:cs="Times New Roman"/>
          <w:szCs w:val="28"/>
          <w:lang w:eastAsia="ru-RU"/>
        </w:rPr>
        <w:t xml:space="preserve">к.ф.н., научный руководитель </w:t>
      </w:r>
    </w:p>
    <w:p w14:paraId="5C247904" w14:textId="77777777" w:rsidR="00383252" w:rsidRPr="00383252" w:rsidRDefault="00383252" w:rsidP="00383252">
      <w:pPr>
        <w:widowControl w:val="0"/>
        <w:autoSpaceDE w:val="0"/>
        <w:autoSpaceDN w:val="0"/>
        <w:adjustRightInd w:val="0"/>
        <w:spacing w:line="240" w:lineRule="auto"/>
        <w:ind w:firstLine="0"/>
        <w:jc w:val="right"/>
        <w:rPr>
          <w:rFonts w:eastAsia="Times New Roman" w:cs="Times New Roman"/>
          <w:szCs w:val="28"/>
          <w:lang w:eastAsia="ru-RU"/>
        </w:rPr>
      </w:pPr>
      <w:r w:rsidRPr="00383252">
        <w:rPr>
          <w:rFonts w:eastAsia="Times New Roman" w:cs="Times New Roman"/>
          <w:szCs w:val="28"/>
          <w:lang w:eastAsia="ru-RU"/>
        </w:rPr>
        <w:t>бюро «</w:t>
      </w:r>
      <w:proofErr w:type="spellStart"/>
      <w:r w:rsidRPr="00383252">
        <w:rPr>
          <w:rFonts w:eastAsia="Times New Roman" w:cs="Times New Roman"/>
          <w:szCs w:val="28"/>
          <w:lang w:eastAsia="ru-RU"/>
        </w:rPr>
        <w:t>АртТерра</w:t>
      </w:r>
      <w:proofErr w:type="spellEnd"/>
      <w:r w:rsidRPr="00383252">
        <w:rPr>
          <w:rFonts w:eastAsia="Times New Roman" w:cs="Times New Roman"/>
          <w:szCs w:val="28"/>
          <w:lang w:eastAsia="ru-RU"/>
        </w:rPr>
        <w:t>» Николаев О.Р.</w:t>
      </w:r>
    </w:p>
    <w:p w14:paraId="7E4362E5" w14:textId="77777777" w:rsidR="00383252" w:rsidRPr="00383252" w:rsidRDefault="00383252" w:rsidP="00383252">
      <w:pPr>
        <w:widowControl w:val="0"/>
        <w:autoSpaceDE w:val="0"/>
        <w:autoSpaceDN w:val="0"/>
        <w:adjustRightInd w:val="0"/>
        <w:ind w:left="5664" w:firstLine="0"/>
        <w:jc w:val="center"/>
        <w:rPr>
          <w:rFonts w:eastAsia="Times New Roman" w:cs="Times New Roman"/>
          <w:szCs w:val="28"/>
          <w:lang w:eastAsia="ru-RU"/>
        </w:rPr>
      </w:pPr>
    </w:p>
    <w:p w14:paraId="7A35E03A" w14:textId="77777777" w:rsidR="00383252" w:rsidRPr="00383252" w:rsidRDefault="00383252" w:rsidP="00383252">
      <w:pPr>
        <w:widowControl w:val="0"/>
        <w:autoSpaceDE w:val="0"/>
        <w:autoSpaceDN w:val="0"/>
        <w:adjustRightInd w:val="0"/>
        <w:spacing w:line="240" w:lineRule="auto"/>
        <w:ind w:left="2832" w:firstLine="708"/>
        <w:jc w:val="left"/>
        <w:rPr>
          <w:rFonts w:eastAsia="Times New Roman" w:cs="Times New Roman"/>
          <w:b/>
          <w:bCs/>
          <w:szCs w:val="28"/>
          <w:lang w:eastAsia="ru-RU"/>
        </w:rPr>
      </w:pPr>
      <w:r w:rsidRPr="00383252">
        <w:rPr>
          <w:rFonts w:eastAsia="Times New Roman" w:cs="Times New Roman"/>
          <w:szCs w:val="28"/>
          <w:lang w:eastAsia="ru-RU"/>
        </w:rPr>
        <w:t xml:space="preserve">   Санкт-Петербург</w:t>
      </w:r>
    </w:p>
    <w:p w14:paraId="7FE806C7" w14:textId="77777777" w:rsidR="00383252" w:rsidRPr="00383252" w:rsidRDefault="00383252" w:rsidP="00383252">
      <w:pPr>
        <w:widowControl w:val="0"/>
        <w:autoSpaceDE w:val="0"/>
        <w:autoSpaceDN w:val="0"/>
        <w:adjustRightInd w:val="0"/>
        <w:spacing w:line="240" w:lineRule="auto"/>
        <w:ind w:firstLine="0"/>
        <w:jc w:val="center"/>
        <w:rPr>
          <w:rFonts w:eastAsia="Times New Roman" w:cs="Times New Roman"/>
          <w:b/>
          <w:bCs/>
          <w:szCs w:val="28"/>
          <w:lang w:eastAsia="zh-CN"/>
        </w:rPr>
      </w:pPr>
      <w:r w:rsidRPr="00383252">
        <w:rPr>
          <w:rFonts w:eastAsia="Times New Roman" w:cs="Times New Roman"/>
          <w:bCs/>
          <w:szCs w:val="28"/>
          <w:lang w:eastAsia="ru-RU"/>
        </w:rPr>
        <w:t>2018</w:t>
      </w:r>
    </w:p>
    <w:p w14:paraId="32D69D74" w14:textId="70EADE53" w:rsidR="00FD0637" w:rsidRDefault="00FD0637" w:rsidP="00DA7FC4">
      <w:pPr>
        <w:rPr>
          <w:rFonts w:cs="Times New Roman"/>
          <w:b/>
          <w:szCs w:val="28"/>
        </w:rPr>
      </w:pPr>
      <w:r>
        <w:rPr>
          <w:rFonts w:cs="Times New Roman"/>
          <w:b/>
          <w:szCs w:val="28"/>
        </w:rPr>
        <w:br w:type="page"/>
      </w:r>
    </w:p>
    <w:sdt>
      <w:sdtPr>
        <w:rPr>
          <w:rFonts w:eastAsiaTheme="minorHAnsi" w:cstheme="minorBidi"/>
          <w:b w:val="0"/>
          <w:szCs w:val="22"/>
          <w:lang w:eastAsia="en-US"/>
        </w:rPr>
        <w:id w:val="1414510321"/>
        <w:docPartObj>
          <w:docPartGallery w:val="Table of Contents"/>
          <w:docPartUnique/>
        </w:docPartObj>
      </w:sdtPr>
      <w:sdtEndPr>
        <w:rPr>
          <w:bCs/>
        </w:rPr>
      </w:sdtEndPr>
      <w:sdtContent>
        <w:p w14:paraId="6E634667" w14:textId="77777777" w:rsidR="00DA7FC4" w:rsidRDefault="00DA7FC4" w:rsidP="00DA7FC4">
          <w:pPr>
            <w:pStyle w:val="a9"/>
          </w:pPr>
          <w:r>
            <w:t>Оглавление</w:t>
          </w:r>
        </w:p>
        <w:p w14:paraId="15B8A011" w14:textId="5514ED48" w:rsidR="0017027C" w:rsidRDefault="00DA7FC4">
          <w:pPr>
            <w:pStyle w:val="11"/>
            <w:tabs>
              <w:tab w:val="right" w:leader="dot" w:pos="9345"/>
            </w:tabs>
            <w:rPr>
              <w:rFonts w:asciiTheme="minorHAnsi" w:eastAsiaTheme="minorEastAsia" w:hAnsiTheme="minorHAnsi"/>
              <w:noProof/>
              <w:sz w:val="24"/>
              <w:szCs w:val="24"/>
              <w:lang w:eastAsia="ru-RU"/>
            </w:rPr>
          </w:pPr>
          <w:r>
            <w:fldChar w:fldCharType="begin"/>
          </w:r>
          <w:r>
            <w:instrText xml:space="preserve"> TOC \o "1-3" \h \z \u </w:instrText>
          </w:r>
          <w:r>
            <w:fldChar w:fldCharType="separate"/>
          </w:r>
          <w:hyperlink w:anchor="_Toc514412057" w:history="1">
            <w:r w:rsidR="0017027C" w:rsidRPr="00AF49BE">
              <w:rPr>
                <w:rStyle w:val="aa"/>
                <w:noProof/>
              </w:rPr>
              <w:t>Введение</w:t>
            </w:r>
            <w:r w:rsidR="0017027C">
              <w:rPr>
                <w:noProof/>
                <w:webHidden/>
              </w:rPr>
              <w:tab/>
            </w:r>
            <w:r w:rsidR="0017027C">
              <w:rPr>
                <w:noProof/>
                <w:webHidden/>
              </w:rPr>
              <w:fldChar w:fldCharType="begin"/>
            </w:r>
            <w:r w:rsidR="0017027C">
              <w:rPr>
                <w:noProof/>
                <w:webHidden/>
              </w:rPr>
              <w:instrText xml:space="preserve"> PAGEREF _Toc514412057 \h </w:instrText>
            </w:r>
            <w:r w:rsidR="0017027C">
              <w:rPr>
                <w:noProof/>
                <w:webHidden/>
              </w:rPr>
            </w:r>
            <w:r w:rsidR="0017027C">
              <w:rPr>
                <w:noProof/>
                <w:webHidden/>
              </w:rPr>
              <w:fldChar w:fldCharType="separate"/>
            </w:r>
            <w:r w:rsidR="0017027C">
              <w:rPr>
                <w:noProof/>
                <w:webHidden/>
              </w:rPr>
              <w:t>3</w:t>
            </w:r>
            <w:r w:rsidR="0017027C">
              <w:rPr>
                <w:noProof/>
                <w:webHidden/>
              </w:rPr>
              <w:fldChar w:fldCharType="end"/>
            </w:r>
          </w:hyperlink>
        </w:p>
        <w:p w14:paraId="66E15C0E" w14:textId="695B6D74" w:rsidR="0017027C" w:rsidRDefault="0017027C">
          <w:pPr>
            <w:pStyle w:val="11"/>
            <w:tabs>
              <w:tab w:val="right" w:leader="dot" w:pos="9345"/>
            </w:tabs>
            <w:rPr>
              <w:rFonts w:asciiTheme="minorHAnsi" w:eastAsiaTheme="minorEastAsia" w:hAnsiTheme="minorHAnsi"/>
              <w:noProof/>
              <w:sz w:val="24"/>
              <w:szCs w:val="24"/>
              <w:lang w:eastAsia="ru-RU"/>
            </w:rPr>
          </w:pPr>
          <w:hyperlink w:anchor="_Toc514412058" w:history="1">
            <w:r w:rsidRPr="00AF49BE">
              <w:rPr>
                <w:rStyle w:val="aa"/>
                <w:noProof/>
              </w:rPr>
              <w:t>Глава 1. Теоретические основания</w:t>
            </w:r>
            <w:r>
              <w:rPr>
                <w:noProof/>
                <w:webHidden/>
              </w:rPr>
              <w:tab/>
            </w:r>
            <w:r>
              <w:rPr>
                <w:noProof/>
                <w:webHidden/>
              </w:rPr>
              <w:fldChar w:fldCharType="begin"/>
            </w:r>
            <w:r>
              <w:rPr>
                <w:noProof/>
                <w:webHidden/>
              </w:rPr>
              <w:instrText xml:space="preserve"> PAGEREF _Toc514412058 \h </w:instrText>
            </w:r>
            <w:r>
              <w:rPr>
                <w:noProof/>
                <w:webHidden/>
              </w:rPr>
            </w:r>
            <w:r>
              <w:rPr>
                <w:noProof/>
                <w:webHidden/>
              </w:rPr>
              <w:fldChar w:fldCharType="separate"/>
            </w:r>
            <w:r>
              <w:rPr>
                <w:noProof/>
                <w:webHidden/>
              </w:rPr>
              <w:t>7</w:t>
            </w:r>
            <w:r>
              <w:rPr>
                <w:noProof/>
                <w:webHidden/>
              </w:rPr>
              <w:fldChar w:fldCharType="end"/>
            </w:r>
          </w:hyperlink>
        </w:p>
        <w:p w14:paraId="6E95618C" w14:textId="420AD7E3" w:rsidR="0017027C" w:rsidRDefault="0017027C">
          <w:pPr>
            <w:pStyle w:val="21"/>
            <w:tabs>
              <w:tab w:val="right" w:leader="dot" w:pos="9345"/>
            </w:tabs>
            <w:rPr>
              <w:rFonts w:asciiTheme="minorHAnsi" w:eastAsiaTheme="minorEastAsia" w:hAnsiTheme="minorHAnsi"/>
              <w:noProof/>
              <w:sz w:val="24"/>
              <w:szCs w:val="24"/>
              <w:lang w:eastAsia="ru-RU"/>
            </w:rPr>
          </w:pPr>
          <w:hyperlink w:anchor="_Toc514412059" w:history="1">
            <w:r w:rsidRPr="00AF49BE">
              <w:rPr>
                <w:rStyle w:val="aa"/>
                <w:noProof/>
              </w:rPr>
              <w:t>1.1. «Сказка ложь, да в ней намек». Волшебная сказка и фантастическое/чудесное</w:t>
            </w:r>
            <w:r>
              <w:rPr>
                <w:noProof/>
                <w:webHidden/>
              </w:rPr>
              <w:tab/>
            </w:r>
            <w:r>
              <w:rPr>
                <w:noProof/>
                <w:webHidden/>
              </w:rPr>
              <w:fldChar w:fldCharType="begin"/>
            </w:r>
            <w:r>
              <w:rPr>
                <w:noProof/>
                <w:webHidden/>
              </w:rPr>
              <w:instrText xml:space="preserve"> PAGEREF _Toc514412059 \h </w:instrText>
            </w:r>
            <w:r>
              <w:rPr>
                <w:noProof/>
                <w:webHidden/>
              </w:rPr>
            </w:r>
            <w:r>
              <w:rPr>
                <w:noProof/>
                <w:webHidden/>
              </w:rPr>
              <w:fldChar w:fldCharType="separate"/>
            </w:r>
            <w:r>
              <w:rPr>
                <w:noProof/>
                <w:webHidden/>
              </w:rPr>
              <w:t>8</w:t>
            </w:r>
            <w:r>
              <w:rPr>
                <w:noProof/>
                <w:webHidden/>
              </w:rPr>
              <w:fldChar w:fldCharType="end"/>
            </w:r>
          </w:hyperlink>
        </w:p>
        <w:p w14:paraId="73CC173E" w14:textId="2F7579F2" w:rsidR="0017027C" w:rsidRDefault="0017027C">
          <w:pPr>
            <w:pStyle w:val="21"/>
            <w:tabs>
              <w:tab w:val="left" w:pos="1680"/>
              <w:tab w:val="right" w:leader="dot" w:pos="9345"/>
            </w:tabs>
            <w:rPr>
              <w:rFonts w:asciiTheme="minorHAnsi" w:eastAsiaTheme="minorEastAsia" w:hAnsiTheme="minorHAnsi"/>
              <w:noProof/>
              <w:sz w:val="24"/>
              <w:szCs w:val="24"/>
              <w:lang w:eastAsia="ru-RU"/>
            </w:rPr>
          </w:pPr>
          <w:hyperlink w:anchor="_Toc514412060" w:history="1">
            <w:r w:rsidRPr="00AF49BE">
              <w:rPr>
                <w:rStyle w:val="aa"/>
                <w:noProof/>
              </w:rPr>
              <w:t>1.2.</w:t>
            </w:r>
            <w:r>
              <w:rPr>
                <w:rFonts w:asciiTheme="minorHAnsi" w:eastAsiaTheme="minorEastAsia" w:hAnsiTheme="minorHAnsi"/>
                <w:noProof/>
                <w:sz w:val="24"/>
                <w:szCs w:val="24"/>
                <w:lang w:eastAsia="ru-RU"/>
              </w:rPr>
              <w:tab/>
            </w:r>
            <w:r w:rsidRPr="00AF49BE">
              <w:rPr>
                <w:rStyle w:val="aa"/>
                <w:noProof/>
              </w:rPr>
              <w:t>Чудесные предметы в сказке</w:t>
            </w:r>
            <w:r>
              <w:rPr>
                <w:noProof/>
                <w:webHidden/>
              </w:rPr>
              <w:tab/>
            </w:r>
            <w:r>
              <w:rPr>
                <w:noProof/>
                <w:webHidden/>
              </w:rPr>
              <w:fldChar w:fldCharType="begin"/>
            </w:r>
            <w:r>
              <w:rPr>
                <w:noProof/>
                <w:webHidden/>
              </w:rPr>
              <w:instrText xml:space="preserve"> PAGEREF _Toc514412060 \h </w:instrText>
            </w:r>
            <w:r>
              <w:rPr>
                <w:noProof/>
                <w:webHidden/>
              </w:rPr>
            </w:r>
            <w:r>
              <w:rPr>
                <w:noProof/>
                <w:webHidden/>
              </w:rPr>
              <w:fldChar w:fldCharType="separate"/>
            </w:r>
            <w:r>
              <w:rPr>
                <w:noProof/>
                <w:webHidden/>
              </w:rPr>
              <w:t>11</w:t>
            </w:r>
            <w:r>
              <w:rPr>
                <w:noProof/>
                <w:webHidden/>
              </w:rPr>
              <w:fldChar w:fldCharType="end"/>
            </w:r>
          </w:hyperlink>
        </w:p>
        <w:p w14:paraId="77A48833" w14:textId="5AA38517" w:rsidR="0017027C" w:rsidRDefault="0017027C">
          <w:pPr>
            <w:pStyle w:val="21"/>
            <w:tabs>
              <w:tab w:val="left" w:pos="1680"/>
              <w:tab w:val="right" w:leader="dot" w:pos="9345"/>
            </w:tabs>
            <w:rPr>
              <w:rFonts w:asciiTheme="minorHAnsi" w:eastAsiaTheme="minorEastAsia" w:hAnsiTheme="minorHAnsi"/>
              <w:noProof/>
              <w:sz w:val="24"/>
              <w:szCs w:val="24"/>
              <w:lang w:eastAsia="ru-RU"/>
            </w:rPr>
          </w:pPr>
          <w:hyperlink w:anchor="_Toc514412061" w:history="1">
            <w:r w:rsidRPr="00AF49BE">
              <w:rPr>
                <w:rStyle w:val="aa"/>
                <w:noProof/>
              </w:rPr>
              <w:t>1.3.</w:t>
            </w:r>
            <w:r>
              <w:rPr>
                <w:rFonts w:asciiTheme="minorHAnsi" w:eastAsiaTheme="minorEastAsia" w:hAnsiTheme="minorHAnsi"/>
                <w:noProof/>
                <w:sz w:val="24"/>
                <w:szCs w:val="24"/>
                <w:lang w:eastAsia="ru-RU"/>
              </w:rPr>
              <w:tab/>
            </w:r>
            <w:r w:rsidRPr="00AF49BE">
              <w:rPr>
                <w:rStyle w:val="aa"/>
                <w:noProof/>
              </w:rPr>
              <w:t>Чудесные предметы вне сказки. Магия и технологии</w:t>
            </w:r>
            <w:r>
              <w:rPr>
                <w:noProof/>
                <w:webHidden/>
              </w:rPr>
              <w:tab/>
            </w:r>
            <w:r>
              <w:rPr>
                <w:noProof/>
                <w:webHidden/>
              </w:rPr>
              <w:fldChar w:fldCharType="begin"/>
            </w:r>
            <w:r>
              <w:rPr>
                <w:noProof/>
                <w:webHidden/>
              </w:rPr>
              <w:instrText xml:space="preserve"> PAGEREF _Toc514412061 \h </w:instrText>
            </w:r>
            <w:r>
              <w:rPr>
                <w:noProof/>
                <w:webHidden/>
              </w:rPr>
            </w:r>
            <w:r>
              <w:rPr>
                <w:noProof/>
                <w:webHidden/>
              </w:rPr>
              <w:fldChar w:fldCharType="separate"/>
            </w:r>
            <w:r>
              <w:rPr>
                <w:noProof/>
                <w:webHidden/>
              </w:rPr>
              <w:t>19</w:t>
            </w:r>
            <w:r>
              <w:rPr>
                <w:noProof/>
                <w:webHidden/>
              </w:rPr>
              <w:fldChar w:fldCharType="end"/>
            </w:r>
          </w:hyperlink>
        </w:p>
        <w:p w14:paraId="7E0A1545" w14:textId="6BD64476" w:rsidR="0017027C" w:rsidRDefault="0017027C">
          <w:pPr>
            <w:pStyle w:val="21"/>
            <w:tabs>
              <w:tab w:val="left" w:pos="1680"/>
              <w:tab w:val="right" w:leader="dot" w:pos="9345"/>
            </w:tabs>
            <w:rPr>
              <w:rFonts w:asciiTheme="minorHAnsi" w:eastAsiaTheme="minorEastAsia" w:hAnsiTheme="minorHAnsi"/>
              <w:noProof/>
              <w:sz w:val="24"/>
              <w:szCs w:val="24"/>
              <w:lang w:eastAsia="ru-RU"/>
            </w:rPr>
          </w:pPr>
          <w:hyperlink w:anchor="_Toc514412062" w:history="1">
            <w:r w:rsidRPr="00AF49BE">
              <w:rPr>
                <w:rStyle w:val="aa"/>
                <w:rFonts w:cs="Times New Roman"/>
                <w:noProof/>
              </w:rPr>
              <w:t>1.4.</w:t>
            </w:r>
            <w:r>
              <w:rPr>
                <w:rFonts w:asciiTheme="minorHAnsi" w:eastAsiaTheme="minorEastAsia" w:hAnsiTheme="minorHAnsi"/>
                <w:noProof/>
                <w:sz w:val="24"/>
                <w:szCs w:val="24"/>
                <w:lang w:eastAsia="ru-RU"/>
              </w:rPr>
              <w:tab/>
            </w:r>
            <w:r w:rsidRPr="00AF49BE">
              <w:rPr>
                <w:rStyle w:val="aa"/>
                <w:noProof/>
              </w:rPr>
              <w:t>Теоретические итоги и определения</w:t>
            </w:r>
            <w:r>
              <w:rPr>
                <w:noProof/>
                <w:webHidden/>
              </w:rPr>
              <w:tab/>
            </w:r>
            <w:r>
              <w:rPr>
                <w:noProof/>
                <w:webHidden/>
              </w:rPr>
              <w:fldChar w:fldCharType="begin"/>
            </w:r>
            <w:r>
              <w:rPr>
                <w:noProof/>
                <w:webHidden/>
              </w:rPr>
              <w:instrText xml:space="preserve"> PAGEREF _Toc514412062 \h </w:instrText>
            </w:r>
            <w:r>
              <w:rPr>
                <w:noProof/>
                <w:webHidden/>
              </w:rPr>
            </w:r>
            <w:r>
              <w:rPr>
                <w:noProof/>
                <w:webHidden/>
              </w:rPr>
              <w:fldChar w:fldCharType="separate"/>
            </w:r>
            <w:r>
              <w:rPr>
                <w:noProof/>
                <w:webHidden/>
              </w:rPr>
              <w:t>29</w:t>
            </w:r>
            <w:r>
              <w:rPr>
                <w:noProof/>
                <w:webHidden/>
              </w:rPr>
              <w:fldChar w:fldCharType="end"/>
            </w:r>
          </w:hyperlink>
        </w:p>
        <w:p w14:paraId="63DEE4EF" w14:textId="0D12E9EA" w:rsidR="0017027C" w:rsidRDefault="0017027C">
          <w:pPr>
            <w:pStyle w:val="11"/>
            <w:tabs>
              <w:tab w:val="right" w:leader="dot" w:pos="9345"/>
            </w:tabs>
            <w:rPr>
              <w:rFonts w:asciiTheme="minorHAnsi" w:eastAsiaTheme="minorEastAsia" w:hAnsiTheme="minorHAnsi"/>
              <w:noProof/>
              <w:sz w:val="24"/>
              <w:szCs w:val="24"/>
              <w:lang w:eastAsia="ru-RU"/>
            </w:rPr>
          </w:pPr>
          <w:hyperlink w:anchor="_Toc514412063" w:history="1">
            <w:r w:rsidRPr="00AF49BE">
              <w:rPr>
                <w:rStyle w:val="aa"/>
                <w:noProof/>
              </w:rPr>
              <w:t>Глава 2. Анализ сказок</w:t>
            </w:r>
            <w:r>
              <w:rPr>
                <w:noProof/>
                <w:webHidden/>
              </w:rPr>
              <w:tab/>
            </w:r>
            <w:r>
              <w:rPr>
                <w:noProof/>
                <w:webHidden/>
              </w:rPr>
              <w:fldChar w:fldCharType="begin"/>
            </w:r>
            <w:r>
              <w:rPr>
                <w:noProof/>
                <w:webHidden/>
              </w:rPr>
              <w:instrText xml:space="preserve"> PAGEREF _Toc514412063 \h </w:instrText>
            </w:r>
            <w:r>
              <w:rPr>
                <w:noProof/>
                <w:webHidden/>
              </w:rPr>
            </w:r>
            <w:r>
              <w:rPr>
                <w:noProof/>
                <w:webHidden/>
              </w:rPr>
              <w:fldChar w:fldCharType="separate"/>
            </w:r>
            <w:r>
              <w:rPr>
                <w:noProof/>
                <w:webHidden/>
              </w:rPr>
              <w:t>31</w:t>
            </w:r>
            <w:r>
              <w:rPr>
                <w:noProof/>
                <w:webHidden/>
              </w:rPr>
              <w:fldChar w:fldCharType="end"/>
            </w:r>
          </w:hyperlink>
        </w:p>
        <w:p w14:paraId="7901A22D" w14:textId="4EEE7D8D" w:rsidR="0017027C" w:rsidRDefault="0017027C">
          <w:pPr>
            <w:pStyle w:val="21"/>
            <w:tabs>
              <w:tab w:val="left" w:pos="1680"/>
              <w:tab w:val="right" w:leader="dot" w:pos="9345"/>
            </w:tabs>
            <w:rPr>
              <w:rFonts w:asciiTheme="minorHAnsi" w:eastAsiaTheme="minorEastAsia" w:hAnsiTheme="minorHAnsi"/>
              <w:noProof/>
              <w:sz w:val="24"/>
              <w:szCs w:val="24"/>
              <w:lang w:eastAsia="ru-RU"/>
            </w:rPr>
          </w:pPr>
          <w:hyperlink w:anchor="_Toc514412066" w:history="1">
            <w:r w:rsidRPr="00AF49BE">
              <w:rPr>
                <w:rStyle w:val="aa"/>
                <w:noProof/>
              </w:rPr>
              <w:t>2.1.</w:t>
            </w:r>
            <w:r>
              <w:rPr>
                <w:rFonts w:asciiTheme="minorHAnsi" w:eastAsiaTheme="minorEastAsia" w:hAnsiTheme="minorHAnsi"/>
                <w:noProof/>
                <w:sz w:val="24"/>
                <w:szCs w:val="24"/>
                <w:lang w:eastAsia="ru-RU"/>
              </w:rPr>
              <w:tab/>
            </w:r>
            <w:r w:rsidRPr="00AF49BE">
              <w:rPr>
                <w:rStyle w:val="aa"/>
                <w:noProof/>
              </w:rPr>
              <w:t>Вводные замечания</w:t>
            </w:r>
            <w:r>
              <w:rPr>
                <w:noProof/>
                <w:webHidden/>
              </w:rPr>
              <w:tab/>
            </w:r>
            <w:r>
              <w:rPr>
                <w:noProof/>
                <w:webHidden/>
              </w:rPr>
              <w:fldChar w:fldCharType="begin"/>
            </w:r>
            <w:r>
              <w:rPr>
                <w:noProof/>
                <w:webHidden/>
              </w:rPr>
              <w:instrText xml:space="preserve"> PAGEREF _Toc514412066 \h </w:instrText>
            </w:r>
            <w:r>
              <w:rPr>
                <w:noProof/>
                <w:webHidden/>
              </w:rPr>
            </w:r>
            <w:r>
              <w:rPr>
                <w:noProof/>
                <w:webHidden/>
              </w:rPr>
              <w:fldChar w:fldCharType="separate"/>
            </w:r>
            <w:r>
              <w:rPr>
                <w:noProof/>
                <w:webHidden/>
              </w:rPr>
              <w:t>31</w:t>
            </w:r>
            <w:r>
              <w:rPr>
                <w:noProof/>
                <w:webHidden/>
              </w:rPr>
              <w:fldChar w:fldCharType="end"/>
            </w:r>
          </w:hyperlink>
        </w:p>
        <w:p w14:paraId="4EB79421" w14:textId="162F7CB8" w:rsidR="0017027C" w:rsidRDefault="0017027C">
          <w:pPr>
            <w:pStyle w:val="21"/>
            <w:tabs>
              <w:tab w:val="left" w:pos="1680"/>
              <w:tab w:val="right" w:leader="dot" w:pos="9345"/>
            </w:tabs>
            <w:rPr>
              <w:rFonts w:asciiTheme="minorHAnsi" w:eastAsiaTheme="minorEastAsia" w:hAnsiTheme="minorHAnsi"/>
              <w:noProof/>
              <w:sz w:val="24"/>
              <w:szCs w:val="24"/>
              <w:lang w:eastAsia="ru-RU"/>
            </w:rPr>
          </w:pPr>
          <w:hyperlink w:anchor="_Toc514412067" w:history="1">
            <w:r w:rsidRPr="00AF49BE">
              <w:rPr>
                <w:rStyle w:val="aa"/>
                <w:noProof/>
              </w:rPr>
              <w:t>2.2.</w:t>
            </w:r>
            <w:r>
              <w:rPr>
                <w:rFonts w:asciiTheme="minorHAnsi" w:eastAsiaTheme="minorEastAsia" w:hAnsiTheme="minorHAnsi"/>
                <w:noProof/>
                <w:sz w:val="24"/>
                <w:szCs w:val="24"/>
                <w:lang w:eastAsia="ru-RU"/>
              </w:rPr>
              <w:tab/>
            </w:r>
            <w:r w:rsidRPr="00AF49BE">
              <w:rPr>
                <w:rStyle w:val="aa"/>
                <w:noProof/>
              </w:rPr>
              <w:t xml:space="preserve">Предметы в сюжете </w:t>
            </w:r>
            <w:r w:rsidRPr="00AF49BE">
              <w:rPr>
                <w:rStyle w:val="aa"/>
                <w:rFonts w:cs="Times New Roman"/>
                <w:noProof/>
              </w:rPr>
              <w:t xml:space="preserve">СУС 552А </w:t>
            </w:r>
            <w:r w:rsidRPr="00AF49BE">
              <w:rPr>
                <w:rStyle w:val="aa"/>
                <w:rFonts w:cs="Times New Roman"/>
                <w:i/>
                <w:noProof/>
              </w:rPr>
              <w:t>Животные-зятья</w:t>
            </w:r>
            <w:r>
              <w:rPr>
                <w:noProof/>
                <w:webHidden/>
              </w:rPr>
              <w:tab/>
            </w:r>
            <w:r>
              <w:rPr>
                <w:noProof/>
                <w:webHidden/>
              </w:rPr>
              <w:fldChar w:fldCharType="begin"/>
            </w:r>
            <w:r>
              <w:rPr>
                <w:noProof/>
                <w:webHidden/>
              </w:rPr>
              <w:instrText xml:space="preserve"> PAGEREF _Toc514412067 \h </w:instrText>
            </w:r>
            <w:r>
              <w:rPr>
                <w:noProof/>
                <w:webHidden/>
              </w:rPr>
            </w:r>
            <w:r>
              <w:rPr>
                <w:noProof/>
                <w:webHidden/>
              </w:rPr>
              <w:fldChar w:fldCharType="separate"/>
            </w:r>
            <w:r>
              <w:rPr>
                <w:noProof/>
                <w:webHidden/>
              </w:rPr>
              <w:t>38</w:t>
            </w:r>
            <w:r>
              <w:rPr>
                <w:noProof/>
                <w:webHidden/>
              </w:rPr>
              <w:fldChar w:fldCharType="end"/>
            </w:r>
          </w:hyperlink>
        </w:p>
        <w:p w14:paraId="73BA9286" w14:textId="095F5111" w:rsidR="0017027C" w:rsidRDefault="0017027C">
          <w:pPr>
            <w:pStyle w:val="21"/>
            <w:tabs>
              <w:tab w:val="left" w:pos="1680"/>
              <w:tab w:val="right" w:leader="dot" w:pos="9345"/>
            </w:tabs>
            <w:rPr>
              <w:rFonts w:asciiTheme="minorHAnsi" w:eastAsiaTheme="minorEastAsia" w:hAnsiTheme="minorHAnsi"/>
              <w:noProof/>
              <w:sz w:val="24"/>
              <w:szCs w:val="24"/>
              <w:lang w:eastAsia="ru-RU"/>
            </w:rPr>
          </w:pPr>
          <w:hyperlink w:anchor="_Toc514412068" w:history="1">
            <w:r w:rsidRPr="00AF49BE">
              <w:rPr>
                <w:rStyle w:val="aa"/>
                <w:noProof/>
              </w:rPr>
              <w:t>2.3.</w:t>
            </w:r>
            <w:r>
              <w:rPr>
                <w:rFonts w:asciiTheme="minorHAnsi" w:eastAsiaTheme="minorEastAsia" w:hAnsiTheme="minorHAnsi"/>
                <w:noProof/>
                <w:sz w:val="24"/>
                <w:szCs w:val="24"/>
                <w:lang w:eastAsia="ru-RU"/>
              </w:rPr>
              <w:tab/>
            </w:r>
            <w:r w:rsidRPr="00AF49BE">
              <w:rPr>
                <w:rStyle w:val="aa"/>
                <w:noProof/>
              </w:rPr>
              <w:t>Предметы в сюжете СУС 313</w:t>
            </w:r>
            <w:r w:rsidRPr="00AF49BE">
              <w:rPr>
                <w:rStyle w:val="aa"/>
                <w:noProof/>
                <w:lang w:val="en-US"/>
              </w:rPr>
              <w:t>B</w:t>
            </w:r>
            <w:r w:rsidRPr="00AF49BE">
              <w:rPr>
                <w:rStyle w:val="aa"/>
                <w:noProof/>
              </w:rPr>
              <w:t xml:space="preserve"> </w:t>
            </w:r>
            <w:r w:rsidRPr="00AF49BE">
              <w:rPr>
                <w:rStyle w:val="aa"/>
                <w:i/>
                <w:noProof/>
              </w:rPr>
              <w:t>Чудесное бегство</w:t>
            </w:r>
            <w:r>
              <w:rPr>
                <w:noProof/>
                <w:webHidden/>
              </w:rPr>
              <w:tab/>
            </w:r>
            <w:r>
              <w:rPr>
                <w:noProof/>
                <w:webHidden/>
              </w:rPr>
              <w:fldChar w:fldCharType="begin"/>
            </w:r>
            <w:r>
              <w:rPr>
                <w:noProof/>
                <w:webHidden/>
              </w:rPr>
              <w:instrText xml:space="preserve"> PAGEREF _Toc514412068 \h </w:instrText>
            </w:r>
            <w:r>
              <w:rPr>
                <w:noProof/>
                <w:webHidden/>
              </w:rPr>
            </w:r>
            <w:r>
              <w:rPr>
                <w:noProof/>
                <w:webHidden/>
              </w:rPr>
              <w:fldChar w:fldCharType="separate"/>
            </w:r>
            <w:r>
              <w:rPr>
                <w:noProof/>
                <w:webHidden/>
              </w:rPr>
              <w:t>58</w:t>
            </w:r>
            <w:r>
              <w:rPr>
                <w:noProof/>
                <w:webHidden/>
              </w:rPr>
              <w:fldChar w:fldCharType="end"/>
            </w:r>
          </w:hyperlink>
        </w:p>
        <w:p w14:paraId="57940508" w14:textId="25E4071A" w:rsidR="0017027C" w:rsidRDefault="0017027C">
          <w:pPr>
            <w:pStyle w:val="21"/>
            <w:tabs>
              <w:tab w:val="left" w:pos="1680"/>
              <w:tab w:val="right" w:leader="dot" w:pos="9345"/>
            </w:tabs>
            <w:rPr>
              <w:rFonts w:asciiTheme="minorHAnsi" w:eastAsiaTheme="minorEastAsia" w:hAnsiTheme="minorHAnsi"/>
              <w:noProof/>
              <w:sz w:val="24"/>
              <w:szCs w:val="24"/>
              <w:lang w:eastAsia="ru-RU"/>
            </w:rPr>
          </w:pPr>
          <w:hyperlink w:anchor="_Toc514412069" w:history="1">
            <w:r w:rsidRPr="00AF49BE">
              <w:rPr>
                <w:rStyle w:val="aa"/>
                <w:rFonts w:cs="Times New Roman"/>
                <w:noProof/>
              </w:rPr>
              <w:t>2.4.</w:t>
            </w:r>
            <w:r>
              <w:rPr>
                <w:rFonts w:asciiTheme="minorHAnsi" w:eastAsiaTheme="minorEastAsia" w:hAnsiTheme="minorHAnsi"/>
                <w:noProof/>
                <w:sz w:val="24"/>
                <w:szCs w:val="24"/>
                <w:lang w:eastAsia="ru-RU"/>
              </w:rPr>
              <w:tab/>
            </w:r>
            <w:r w:rsidRPr="00AF49BE">
              <w:rPr>
                <w:rStyle w:val="aa"/>
                <w:noProof/>
              </w:rPr>
              <w:t>Сказочные предметы в связи с технологиями</w:t>
            </w:r>
            <w:r>
              <w:rPr>
                <w:noProof/>
                <w:webHidden/>
              </w:rPr>
              <w:tab/>
            </w:r>
            <w:r>
              <w:rPr>
                <w:noProof/>
                <w:webHidden/>
              </w:rPr>
              <w:fldChar w:fldCharType="begin"/>
            </w:r>
            <w:r>
              <w:rPr>
                <w:noProof/>
                <w:webHidden/>
              </w:rPr>
              <w:instrText xml:space="preserve"> PAGEREF _Toc514412069 \h </w:instrText>
            </w:r>
            <w:r>
              <w:rPr>
                <w:noProof/>
                <w:webHidden/>
              </w:rPr>
            </w:r>
            <w:r>
              <w:rPr>
                <w:noProof/>
                <w:webHidden/>
              </w:rPr>
              <w:fldChar w:fldCharType="separate"/>
            </w:r>
            <w:r>
              <w:rPr>
                <w:noProof/>
                <w:webHidden/>
              </w:rPr>
              <w:t>66</w:t>
            </w:r>
            <w:r>
              <w:rPr>
                <w:noProof/>
                <w:webHidden/>
              </w:rPr>
              <w:fldChar w:fldCharType="end"/>
            </w:r>
          </w:hyperlink>
        </w:p>
        <w:p w14:paraId="6491E28A" w14:textId="40C3F05A" w:rsidR="0017027C" w:rsidRDefault="0017027C">
          <w:pPr>
            <w:pStyle w:val="11"/>
            <w:tabs>
              <w:tab w:val="right" w:leader="dot" w:pos="9345"/>
            </w:tabs>
            <w:rPr>
              <w:rFonts w:asciiTheme="minorHAnsi" w:eastAsiaTheme="minorEastAsia" w:hAnsiTheme="minorHAnsi"/>
              <w:noProof/>
              <w:sz w:val="24"/>
              <w:szCs w:val="24"/>
              <w:lang w:eastAsia="ru-RU"/>
            </w:rPr>
          </w:pPr>
          <w:hyperlink w:anchor="_Toc514412070" w:history="1">
            <w:r w:rsidRPr="00AF49BE">
              <w:rPr>
                <w:rStyle w:val="aa"/>
                <w:noProof/>
              </w:rPr>
              <w:t>Глава 3. Младенец в бочке. Случай одной технологии</w:t>
            </w:r>
            <w:r>
              <w:rPr>
                <w:noProof/>
                <w:webHidden/>
              </w:rPr>
              <w:tab/>
            </w:r>
            <w:r>
              <w:rPr>
                <w:noProof/>
                <w:webHidden/>
              </w:rPr>
              <w:fldChar w:fldCharType="begin"/>
            </w:r>
            <w:r>
              <w:rPr>
                <w:noProof/>
                <w:webHidden/>
              </w:rPr>
              <w:instrText xml:space="preserve"> PAGEREF _Toc514412070 \h </w:instrText>
            </w:r>
            <w:r>
              <w:rPr>
                <w:noProof/>
                <w:webHidden/>
              </w:rPr>
            </w:r>
            <w:r>
              <w:rPr>
                <w:noProof/>
                <w:webHidden/>
              </w:rPr>
              <w:fldChar w:fldCharType="separate"/>
            </w:r>
            <w:r>
              <w:rPr>
                <w:noProof/>
                <w:webHidden/>
              </w:rPr>
              <w:t>68</w:t>
            </w:r>
            <w:r>
              <w:rPr>
                <w:noProof/>
                <w:webHidden/>
              </w:rPr>
              <w:fldChar w:fldCharType="end"/>
            </w:r>
          </w:hyperlink>
        </w:p>
        <w:p w14:paraId="4BACB1C8" w14:textId="1345E19F" w:rsidR="0017027C" w:rsidRDefault="0017027C">
          <w:pPr>
            <w:pStyle w:val="21"/>
            <w:tabs>
              <w:tab w:val="left" w:pos="1680"/>
              <w:tab w:val="right" w:leader="dot" w:pos="9345"/>
            </w:tabs>
            <w:rPr>
              <w:rFonts w:asciiTheme="minorHAnsi" w:eastAsiaTheme="minorEastAsia" w:hAnsiTheme="minorHAnsi"/>
              <w:noProof/>
              <w:sz w:val="24"/>
              <w:szCs w:val="24"/>
              <w:lang w:eastAsia="ru-RU"/>
            </w:rPr>
          </w:pPr>
          <w:hyperlink w:anchor="_Toc514412072" w:history="1">
            <w:r w:rsidRPr="00AF49BE">
              <w:rPr>
                <w:rStyle w:val="aa"/>
                <w:noProof/>
              </w:rPr>
              <w:t>3.1.</w:t>
            </w:r>
            <w:r>
              <w:rPr>
                <w:rFonts w:asciiTheme="minorHAnsi" w:eastAsiaTheme="minorEastAsia" w:hAnsiTheme="minorHAnsi"/>
                <w:noProof/>
                <w:sz w:val="24"/>
                <w:szCs w:val="24"/>
                <w:lang w:eastAsia="ru-RU"/>
              </w:rPr>
              <w:tab/>
            </w:r>
            <w:r w:rsidRPr="00AF49BE">
              <w:rPr>
                <w:rStyle w:val="aa"/>
                <w:noProof/>
              </w:rPr>
              <w:t>Сказка: брошенные в воду дети и невинно гонимые жены</w:t>
            </w:r>
            <w:r>
              <w:rPr>
                <w:noProof/>
                <w:webHidden/>
              </w:rPr>
              <w:tab/>
            </w:r>
            <w:r>
              <w:rPr>
                <w:noProof/>
                <w:webHidden/>
              </w:rPr>
              <w:fldChar w:fldCharType="begin"/>
            </w:r>
            <w:r>
              <w:rPr>
                <w:noProof/>
                <w:webHidden/>
              </w:rPr>
              <w:instrText xml:space="preserve"> PAGEREF _Toc514412072 \h </w:instrText>
            </w:r>
            <w:r>
              <w:rPr>
                <w:noProof/>
                <w:webHidden/>
              </w:rPr>
            </w:r>
            <w:r>
              <w:rPr>
                <w:noProof/>
                <w:webHidden/>
              </w:rPr>
              <w:fldChar w:fldCharType="separate"/>
            </w:r>
            <w:r>
              <w:rPr>
                <w:noProof/>
                <w:webHidden/>
              </w:rPr>
              <w:t>70</w:t>
            </w:r>
            <w:r>
              <w:rPr>
                <w:noProof/>
                <w:webHidden/>
              </w:rPr>
              <w:fldChar w:fldCharType="end"/>
            </w:r>
          </w:hyperlink>
        </w:p>
        <w:p w14:paraId="3B2D23D7" w14:textId="0E19124C" w:rsidR="0017027C" w:rsidRDefault="0017027C">
          <w:pPr>
            <w:pStyle w:val="21"/>
            <w:tabs>
              <w:tab w:val="left" w:pos="1680"/>
              <w:tab w:val="right" w:leader="dot" w:pos="9345"/>
            </w:tabs>
            <w:rPr>
              <w:rFonts w:asciiTheme="minorHAnsi" w:eastAsiaTheme="minorEastAsia" w:hAnsiTheme="minorHAnsi"/>
              <w:noProof/>
              <w:sz w:val="24"/>
              <w:szCs w:val="24"/>
              <w:lang w:eastAsia="ru-RU"/>
            </w:rPr>
          </w:pPr>
          <w:hyperlink w:anchor="_Toc514412073" w:history="1">
            <w:r w:rsidRPr="00AF49BE">
              <w:rPr>
                <w:rStyle w:val="aa"/>
                <w:noProof/>
              </w:rPr>
              <w:t>3.2.</w:t>
            </w:r>
            <w:r>
              <w:rPr>
                <w:rFonts w:asciiTheme="minorHAnsi" w:eastAsiaTheme="minorEastAsia" w:hAnsiTheme="minorHAnsi"/>
                <w:noProof/>
                <w:sz w:val="24"/>
                <w:szCs w:val="24"/>
                <w:lang w:eastAsia="ru-RU"/>
              </w:rPr>
              <w:tab/>
            </w:r>
            <w:r w:rsidRPr="00AF49BE">
              <w:rPr>
                <w:rStyle w:val="aa"/>
                <w:noProof/>
              </w:rPr>
              <w:t>Воспитательные дома и «колесо подкидышей»</w:t>
            </w:r>
            <w:r>
              <w:rPr>
                <w:noProof/>
                <w:webHidden/>
              </w:rPr>
              <w:tab/>
            </w:r>
            <w:r>
              <w:rPr>
                <w:noProof/>
                <w:webHidden/>
              </w:rPr>
              <w:fldChar w:fldCharType="begin"/>
            </w:r>
            <w:r>
              <w:rPr>
                <w:noProof/>
                <w:webHidden/>
              </w:rPr>
              <w:instrText xml:space="preserve"> PAGEREF _Toc514412073 \h </w:instrText>
            </w:r>
            <w:r>
              <w:rPr>
                <w:noProof/>
                <w:webHidden/>
              </w:rPr>
            </w:r>
            <w:r>
              <w:rPr>
                <w:noProof/>
                <w:webHidden/>
              </w:rPr>
              <w:fldChar w:fldCharType="separate"/>
            </w:r>
            <w:r>
              <w:rPr>
                <w:noProof/>
                <w:webHidden/>
              </w:rPr>
              <w:t>79</w:t>
            </w:r>
            <w:r>
              <w:rPr>
                <w:noProof/>
                <w:webHidden/>
              </w:rPr>
              <w:fldChar w:fldCharType="end"/>
            </w:r>
          </w:hyperlink>
        </w:p>
        <w:p w14:paraId="4DC4D54F" w14:textId="7A74CD0C" w:rsidR="0017027C" w:rsidRDefault="0017027C">
          <w:pPr>
            <w:pStyle w:val="21"/>
            <w:tabs>
              <w:tab w:val="left" w:pos="1680"/>
              <w:tab w:val="right" w:leader="dot" w:pos="9345"/>
            </w:tabs>
            <w:rPr>
              <w:rFonts w:asciiTheme="minorHAnsi" w:eastAsiaTheme="minorEastAsia" w:hAnsiTheme="minorHAnsi"/>
              <w:noProof/>
              <w:sz w:val="24"/>
              <w:szCs w:val="24"/>
              <w:lang w:eastAsia="ru-RU"/>
            </w:rPr>
          </w:pPr>
          <w:hyperlink w:anchor="_Toc514412074" w:history="1">
            <w:r w:rsidRPr="00AF49BE">
              <w:rPr>
                <w:rStyle w:val="aa"/>
                <w:noProof/>
              </w:rPr>
              <w:t>3.3.</w:t>
            </w:r>
            <w:r>
              <w:rPr>
                <w:rFonts w:asciiTheme="minorHAnsi" w:eastAsiaTheme="minorEastAsia" w:hAnsiTheme="minorHAnsi"/>
                <w:noProof/>
                <w:sz w:val="24"/>
                <w:szCs w:val="24"/>
                <w:lang w:eastAsia="ru-RU"/>
              </w:rPr>
              <w:tab/>
            </w:r>
            <w:r w:rsidRPr="00AF49BE">
              <w:rPr>
                <w:rStyle w:val="aa"/>
                <w:noProof/>
              </w:rPr>
              <w:t>Хронология: сказочный сюжет и социальная практика</w:t>
            </w:r>
            <w:r>
              <w:rPr>
                <w:noProof/>
                <w:webHidden/>
              </w:rPr>
              <w:tab/>
            </w:r>
            <w:r>
              <w:rPr>
                <w:noProof/>
                <w:webHidden/>
              </w:rPr>
              <w:fldChar w:fldCharType="begin"/>
            </w:r>
            <w:r>
              <w:rPr>
                <w:noProof/>
                <w:webHidden/>
              </w:rPr>
              <w:instrText xml:space="preserve"> PAGEREF _Toc514412074 \h </w:instrText>
            </w:r>
            <w:r>
              <w:rPr>
                <w:noProof/>
                <w:webHidden/>
              </w:rPr>
            </w:r>
            <w:r>
              <w:rPr>
                <w:noProof/>
                <w:webHidden/>
              </w:rPr>
              <w:fldChar w:fldCharType="separate"/>
            </w:r>
            <w:r>
              <w:rPr>
                <w:noProof/>
                <w:webHidden/>
              </w:rPr>
              <w:t>87</w:t>
            </w:r>
            <w:r>
              <w:rPr>
                <w:noProof/>
                <w:webHidden/>
              </w:rPr>
              <w:fldChar w:fldCharType="end"/>
            </w:r>
          </w:hyperlink>
        </w:p>
        <w:p w14:paraId="13380840" w14:textId="41A318D9" w:rsidR="0017027C" w:rsidRDefault="0017027C">
          <w:pPr>
            <w:pStyle w:val="11"/>
            <w:tabs>
              <w:tab w:val="right" w:leader="dot" w:pos="9345"/>
            </w:tabs>
            <w:rPr>
              <w:rFonts w:asciiTheme="minorHAnsi" w:eastAsiaTheme="minorEastAsia" w:hAnsiTheme="minorHAnsi"/>
              <w:noProof/>
              <w:sz w:val="24"/>
              <w:szCs w:val="24"/>
              <w:lang w:eastAsia="ru-RU"/>
            </w:rPr>
          </w:pPr>
          <w:hyperlink w:anchor="_Toc514412075" w:history="1">
            <w:r w:rsidRPr="00AF49BE">
              <w:rPr>
                <w:rStyle w:val="aa"/>
                <w:noProof/>
              </w:rPr>
              <w:t>Заключение</w:t>
            </w:r>
            <w:r>
              <w:rPr>
                <w:noProof/>
                <w:webHidden/>
              </w:rPr>
              <w:tab/>
            </w:r>
            <w:r>
              <w:rPr>
                <w:noProof/>
                <w:webHidden/>
              </w:rPr>
              <w:fldChar w:fldCharType="begin"/>
            </w:r>
            <w:r>
              <w:rPr>
                <w:noProof/>
                <w:webHidden/>
              </w:rPr>
              <w:instrText xml:space="preserve"> PAGEREF _Toc514412075 \h </w:instrText>
            </w:r>
            <w:r>
              <w:rPr>
                <w:noProof/>
                <w:webHidden/>
              </w:rPr>
            </w:r>
            <w:r>
              <w:rPr>
                <w:noProof/>
                <w:webHidden/>
              </w:rPr>
              <w:fldChar w:fldCharType="separate"/>
            </w:r>
            <w:r>
              <w:rPr>
                <w:noProof/>
                <w:webHidden/>
              </w:rPr>
              <w:t>91</w:t>
            </w:r>
            <w:r>
              <w:rPr>
                <w:noProof/>
                <w:webHidden/>
              </w:rPr>
              <w:fldChar w:fldCharType="end"/>
            </w:r>
          </w:hyperlink>
        </w:p>
        <w:p w14:paraId="67A13CD7" w14:textId="44457F42" w:rsidR="0017027C" w:rsidRDefault="0017027C">
          <w:pPr>
            <w:pStyle w:val="11"/>
            <w:tabs>
              <w:tab w:val="right" w:leader="dot" w:pos="9345"/>
            </w:tabs>
            <w:rPr>
              <w:rFonts w:asciiTheme="minorHAnsi" w:eastAsiaTheme="minorEastAsia" w:hAnsiTheme="minorHAnsi"/>
              <w:noProof/>
              <w:sz w:val="24"/>
              <w:szCs w:val="24"/>
              <w:lang w:eastAsia="ru-RU"/>
            </w:rPr>
          </w:pPr>
          <w:hyperlink w:anchor="_Toc514412076" w:history="1">
            <w:r w:rsidRPr="00AF49BE">
              <w:rPr>
                <w:rStyle w:val="aa"/>
                <w:noProof/>
              </w:rPr>
              <w:t>Список литературы</w:t>
            </w:r>
            <w:r>
              <w:rPr>
                <w:noProof/>
                <w:webHidden/>
              </w:rPr>
              <w:tab/>
            </w:r>
            <w:r>
              <w:rPr>
                <w:noProof/>
                <w:webHidden/>
              </w:rPr>
              <w:fldChar w:fldCharType="begin"/>
            </w:r>
            <w:r>
              <w:rPr>
                <w:noProof/>
                <w:webHidden/>
              </w:rPr>
              <w:instrText xml:space="preserve"> PAGEREF _Toc514412076 \h </w:instrText>
            </w:r>
            <w:r>
              <w:rPr>
                <w:noProof/>
                <w:webHidden/>
              </w:rPr>
            </w:r>
            <w:r>
              <w:rPr>
                <w:noProof/>
                <w:webHidden/>
              </w:rPr>
              <w:fldChar w:fldCharType="separate"/>
            </w:r>
            <w:r>
              <w:rPr>
                <w:noProof/>
                <w:webHidden/>
              </w:rPr>
              <w:t>93</w:t>
            </w:r>
            <w:r>
              <w:rPr>
                <w:noProof/>
                <w:webHidden/>
              </w:rPr>
              <w:fldChar w:fldCharType="end"/>
            </w:r>
          </w:hyperlink>
        </w:p>
        <w:p w14:paraId="2FA7E9C9" w14:textId="25107330" w:rsidR="0017027C" w:rsidRDefault="0017027C">
          <w:pPr>
            <w:pStyle w:val="21"/>
            <w:tabs>
              <w:tab w:val="right" w:leader="dot" w:pos="9345"/>
            </w:tabs>
            <w:rPr>
              <w:rFonts w:asciiTheme="minorHAnsi" w:eastAsiaTheme="minorEastAsia" w:hAnsiTheme="minorHAnsi"/>
              <w:noProof/>
              <w:sz w:val="24"/>
              <w:szCs w:val="24"/>
              <w:lang w:eastAsia="ru-RU"/>
            </w:rPr>
          </w:pPr>
          <w:hyperlink w:anchor="_Toc514412077" w:history="1">
            <w:r w:rsidRPr="00AF49BE">
              <w:rPr>
                <w:rStyle w:val="aa"/>
                <w:noProof/>
              </w:rPr>
              <w:t>Источники и принятые сокращения</w:t>
            </w:r>
            <w:r>
              <w:rPr>
                <w:noProof/>
                <w:webHidden/>
              </w:rPr>
              <w:tab/>
            </w:r>
            <w:r>
              <w:rPr>
                <w:noProof/>
                <w:webHidden/>
              </w:rPr>
              <w:fldChar w:fldCharType="begin"/>
            </w:r>
            <w:r>
              <w:rPr>
                <w:noProof/>
                <w:webHidden/>
              </w:rPr>
              <w:instrText xml:space="preserve"> PAGEREF _Toc514412077 \h </w:instrText>
            </w:r>
            <w:r>
              <w:rPr>
                <w:noProof/>
                <w:webHidden/>
              </w:rPr>
            </w:r>
            <w:r>
              <w:rPr>
                <w:noProof/>
                <w:webHidden/>
              </w:rPr>
              <w:fldChar w:fldCharType="separate"/>
            </w:r>
            <w:r>
              <w:rPr>
                <w:noProof/>
                <w:webHidden/>
              </w:rPr>
              <w:t>99</w:t>
            </w:r>
            <w:r>
              <w:rPr>
                <w:noProof/>
                <w:webHidden/>
              </w:rPr>
              <w:fldChar w:fldCharType="end"/>
            </w:r>
          </w:hyperlink>
        </w:p>
        <w:p w14:paraId="57C08A27" w14:textId="68523355" w:rsidR="0017027C" w:rsidRDefault="0017027C">
          <w:pPr>
            <w:pStyle w:val="21"/>
            <w:tabs>
              <w:tab w:val="right" w:leader="dot" w:pos="9345"/>
            </w:tabs>
            <w:rPr>
              <w:rFonts w:asciiTheme="minorHAnsi" w:eastAsiaTheme="minorEastAsia" w:hAnsiTheme="minorHAnsi"/>
              <w:noProof/>
              <w:sz w:val="24"/>
              <w:szCs w:val="24"/>
              <w:lang w:eastAsia="ru-RU"/>
            </w:rPr>
          </w:pPr>
          <w:hyperlink w:anchor="_Toc514412078" w:history="1">
            <w:r w:rsidRPr="00AF49BE">
              <w:rPr>
                <w:rStyle w:val="aa"/>
                <w:noProof/>
              </w:rPr>
              <w:t>Словари, указатели, энциклопедии</w:t>
            </w:r>
            <w:r>
              <w:rPr>
                <w:noProof/>
                <w:webHidden/>
              </w:rPr>
              <w:tab/>
            </w:r>
            <w:r>
              <w:rPr>
                <w:noProof/>
                <w:webHidden/>
              </w:rPr>
              <w:fldChar w:fldCharType="begin"/>
            </w:r>
            <w:r>
              <w:rPr>
                <w:noProof/>
                <w:webHidden/>
              </w:rPr>
              <w:instrText xml:space="preserve"> PAGEREF _Toc514412078 \h </w:instrText>
            </w:r>
            <w:r>
              <w:rPr>
                <w:noProof/>
                <w:webHidden/>
              </w:rPr>
            </w:r>
            <w:r>
              <w:rPr>
                <w:noProof/>
                <w:webHidden/>
              </w:rPr>
              <w:fldChar w:fldCharType="separate"/>
            </w:r>
            <w:r>
              <w:rPr>
                <w:noProof/>
                <w:webHidden/>
              </w:rPr>
              <w:t>101</w:t>
            </w:r>
            <w:r>
              <w:rPr>
                <w:noProof/>
                <w:webHidden/>
              </w:rPr>
              <w:fldChar w:fldCharType="end"/>
            </w:r>
          </w:hyperlink>
        </w:p>
        <w:p w14:paraId="0C1904A0" w14:textId="449B527F" w:rsidR="00DA7FC4" w:rsidRDefault="00DA7FC4" w:rsidP="00DA7FC4">
          <w:r>
            <w:rPr>
              <w:b/>
              <w:bCs/>
            </w:rPr>
            <w:fldChar w:fldCharType="end"/>
          </w:r>
        </w:p>
      </w:sdtContent>
    </w:sdt>
    <w:p w14:paraId="6E4DD072" w14:textId="77777777" w:rsidR="00FD0637" w:rsidRDefault="00FD0637" w:rsidP="00DA7FC4">
      <w:pPr>
        <w:pStyle w:val="1"/>
      </w:pPr>
      <w:r>
        <w:br w:type="page"/>
      </w:r>
    </w:p>
    <w:p w14:paraId="60157C14" w14:textId="3F34F954" w:rsidR="00DA7FC4" w:rsidRPr="002E01DA" w:rsidRDefault="00DA7FC4" w:rsidP="00DA7FC4">
      <w:pPr>
        <w:pStyle w:val="1"/>
      </w:pPr>
      <w:bookmarkStart w:id="0" w:name="_Toc514412057"/>
      <w:bookmarkStart w:id="1" w:name="_GoBack"/>
      <w:bookmarkEnd w:id="1"/>
      <w:r w:rsidRPr="002E01DA">
        <w:lastRenderedPageBreak/>
        <w:t>Введение</w:t>
      </w:r>
      <w:bookmarkEnd w:id="0"/>
    </w:p>
    <w:p w14:paraId="68CE42EC" w14:textId="5D3B203E" w:rsidR="000B222F" w:rsidRDefault="0022353B" w:rsidP="00DA7FC4">
      <w:r>
        <w:t>Мы живем в век бурного ра</w:t>
      </w:r>
      <w:r w:rsidR="00597D5F">
        <w:t>звития технологий</w:t>
      </w:r>
      <w:r w:rsidR="005010E6">
        <w:t xml:space="preserve">, и каждый </w:t>
      </w:r>
      <w:r w:rsidR="00DC7F8A">
        <w:t>день, месяц или год очередная выдумка</w:t>
      </w:r>
      <w:r w:rsidR="00014FA4">
        <w:t xml:space="preserve"> фантастов</w:t>
      </w:r>
      <w:r w:rsidR="00591C12">
        <w:t xml:space="preserve"> сначала становится реальностью, а затем само собой разумеющейся обыденностью.</w:t>
      </w:r>
      <w:r w:rsidR="002B0B7C">
        <w:t xml:space="preserve"> Ученые технических специальност</w:t>
      </w:r>
      <w:r w:rsidR="00323787">
        <w:t>ей</w:t>
      </w:r>
      <w:r w:rsidR="00E20232">
        <w:t xml:space="preserve"> пытаются воплотить в жизнь все новые фантазии, социологи и антропологи</w:t>
      </w:r>
      <w:r w:rsidR="009C0CD3">
        <w:t xml:space="preserve"> — оценить, какое воздействие новые технологии оказывают на человека и общество, и спрогнозировать</w:t>
      </w:r>
      <w:r w:rsidR="00F87718">
        <w:t xml:space="preserve">, к чему же это приведет в будущем. Данная работа — </w:t>
      </w:r>
      <w:r w:rsidR="00AF07BD">
        <w:t xml:space="preserve">попытка обернуться назад </w:t>
      </w:r>
      <w:r w:rsidR="00FE1B1E">
        <w:t>и, используя филологическую методологию, посмотреть</w:t>
      </w:r>
      <w:r w:rsidR="00B00950">
        <w:t xml:space="preserve">, как изобретательский потенциал человеческой мысли </w:t>
      </w:r>
      <w:r w:rsidR="00084FE0">
        <w:t xml:space="preserve">отразился </w:t>
      </w:r>
      <w:r w:rsidR="00744EB5">
        <w:t>в</w:t>
      </w:r>
      <w:r w:rsidR="008F2F1C">
        <w:t xml:space="preserve"> волшебной</w:t>
      </w:r>
      <w:r w:rsidR="00744EB5">
        <w:t xml:space="preserve"> сказке</w:t>
      </w:r>
      <w:r w:rsidR="009169A5">
        <w:t>, то есть в фольклорном жанре</w:t>
      </w:r>
      <w:r w:rsidR="0023052F">
        <w:t>, который можно рассматривать как зерно,</w:t>
      </w:r>
      <w:r w:rsidR="00D76849">
        <w:t xml:space="preserve"> из которого выросла литературная</w:t>
      </w:r>
      <w:r w:rsidR="00D71C30">
        <w:t>, а позже и кинофантастика</w:t>
      </w:r>
      <w:r w:rsidR="008F2F1C">
        <w:rPr>
          <w:rStyle w:val="a6"/>
        </w:rPr>
        <w:footnoteReference w:id="1"/>
      </w:r>
      <w:r w:rsidR="00D71C30">
        <w:t>.</w:t>
      </w:r>
    </w:p>
    <w:p w14:paraId="6ECD7CF7" w14:textId="5C400704" w:rsidR="006C436E" w:rsidRDefault="006C436E" w:rsidP="00DA7FC4"/>
    <w:p w14:paraId="3E265003" w14:textId="01A347EE" w:rsidR="00F93BF9" w:rsidRDefault="00D60404" w:rsidP="00F93BF9">
      <w:r>
        <w:t>Вопрос о связи</w:t>
      </w:r>
      <w:r w:rsidR="008F55E8">
        <w:t xml:space="preserve"> сказки и вымысла</w:t>
      </w:r>
      <w:r w:rsidR="001F61D7">
        <w:t>, а также сказки и мышления,</w:t>
      </w:r>
      <w:r>
        <w:t xml:space="preserve"> </w:t>
      </w:r>
      <w:r w:rsidR="00322502">
        <w:t>давно интерес</w:t>
      </w:r>
      <w:r w:rsidR="00241D4D">
        <w:t>уе</w:t>
      </w:r>
      <w:r w:rsidR="00322502">
        <w:t>т</w:t>
      </w:r>
      <w:r>
        <w:t xml:space="preserve"> фольклорист</w:t>
      </w:r>
      <w:r w:rsidR="00241D4D">
        <w:t>ов</w:t>
      </w:r>
      <w:r w:rsidR="00403EB4">
        <w:t xml:space="preserve">. </w:t>
      </w:r>
      <w:r w:rsidR="00A34669">
        <w:t>Исследователи</w:t>
      </w:r>
      <w:r w:rsidR="008C5611">
        <w:t xml:space="preserve"> </w:t>
      </w:r>
      <w:r w:rsidR="008C5611">
        <w:rPr>
          <w:lang w:val="en-US"/>
        </w:rPr>
        <w:t>XX</w:t>
      </w:r>
      <w:r w:rsidR="008C5611" w:rsidRPr="008C5611">
        <w:t xml:space="preserve"> </w:t>
      </w:r>
      <w:r w:rsidR="008C5611">
        <w:t>века</w:t>
      </w:r>
      <w:r w:rsidR="00A34669">
        <w:t xml:space="preserve"> описывали сказку</w:t>
      </w:r>
      <w:r w:rsidR="002F17CA">
        <w:t xml:space="preserve"> как продукт</w:t>
      </w:r>
      <w:r w:rsidR="00A34669">
        <w:t xml:space="preserve"> художественного творчества обществ</w:t>
      </w:r>
      <w:r w:rsidR="00CD642E">
        <w:t>а</w:t>
      </w:r>
      <w:r w:rsidR="000401ED">
        <w:t>, смешивающ</w:t>
      </w:r>
      <w:r w:rsidR="003E31BA">
        <w:t>его</w:t>
      </w:r>
      <w:r w:rsidR="000401ED">
        <w:t xml:space="preserve"> </w:t>
      </w:r>
      <w:r w:rsidR="004A560E">
        <w:t xml:space="preserve">чудесный вымысел </w:t>
      </w:r>
      <w:r w:rsidR="007C72E6">
        <w:t>и актуальные воззрения</w:t>
      </w:r>
      <w:r w:rsidR="007C72E6">
        <w:rPr>
          <w:rStyle w:val="a6"/>
        </w:rPr>
        <w:footnoteReference w:id="2"/>
      </w:r>
      <w:r w:rsidR="00644221">
        <w:t xml:space="preserve">; как противостояние </w:t>
      </w:r>
      <w:r w:rsidR="00032B3A">
        <w:t xml:space="preserve">миру действительности </w:t>
      </w:r>
      <w:r w:rsidR="0039174F">
        <w:t>и создание некоего идеального мира</w:t>
      </w:r>
      <w:r w:rsidR="0039174F">
        <w:rPr>
          <w:rStyle w:val="a6"/>
        </w:rPr>
        <w:footnoteReference w:id="3"/>
      </w:r>
      <w:r w:rsidR="002508D8">
        <w:t xml:space="preserve">; как сочетание </w:t>
      </w:r>
      <w:r w:rsidR="002C4BED">
        <w:t>волшебного</w:t>
      </w:r>
      <w:r w:rsidR="006E1ACD">
        <w:t xml:space="preserve"> начала (т. е. религиозно-мифологических «пережитков»)</w:t>
      </w:r>
      <w:r w:rsidR="002C4BED">
        <w:t xml:space="preserve"> </w:t>
      </w:r>
      <w:r w:rsidR="006E1ACD">
        <w:t>с</w:t>
      </w:r>
      <w:r w:rsidR="002C4BED">
        <w:t xml:space="preserve"> фантастическ</w:t>
      </w:r>
      <w:r w:rsidR="006E1ACD">
        <w:t>им</w:t>
      </w:r>
      <w:r w:rsidR="003E31BA">
        <w:rPr>
          <w:rStyle w:val="a6"/>
        </w:rPr>
        <w:footnoteReference w:id="4"/>
      </w:r>
      <w:r w:rsidR="006E1ACD">
        <w:t xml:space="preserve"> </w:t>
      </w:r>
      <w:r w:rsidR="002C4BED">
        <w:t>(</w:t>
      </w:r>
      <w:r w:rsidR="000122E5">
        <w:t>т. е. с</w:t>
      </w:r>
      <w:r w:rsidR="00DD3F39">
        <w:t xml:space="preserve"> </w:t>
      </w:r>
      <w:r w:rsidR="008B2CDF">
        <w:t>чутк</w:t>
      </w:r>
      <w:r w:rsidR="000122E5">
        <w:t>им</w:t>
      </w:r>
      <w:r w:rsidR="008B2CDF">
        <w:t xml:space="preserve"> улавливани</w:t>
      </w:r>
      <w:r w:rsidR="000122E5">
        <w:t>ем</w:t>
      </w:r>
      <w:r w:rsidR="008B2CDF">
        <w:t xml:space="preserve"> </w:t>
      </w:r>
      <w:r w:rsidR="005024EC">
        <w:t>хода технического прогресса</w:t>
      </w:r>
      <w:r w:rsidR="00877428">
        <w:t>, в результате чего, например, в сказке появляется ковер-самолет</w:t>
      </w:r>
      <w:r w:rsidR="003E31BA">
        <w:t xml:space="preserve">: фантастическое </w:t>
      </w:r>
      <w:r w:rsidR="003E31BA">
        <w:lastRenderedPageBreak/>
        <w:t xml:space="preserve">начало в сказке </w:t>
      </w:r>
      <w:r w:rsidR="003E31BA" w:rsidRPr="0046350D">
        <w:t>«замечательно верно улавливает закономерности развития объективной действительности и в свою очередь способствует развитию этой действительности»</w:t>
      </w:r>
      <w:r w:rsidR="003E31BA">
        <w:rPr>
          <w:rStyle w:val="a6"/>
        </w:rPr>
        <w:footnoteReference w:id="5"/>
      </w:r>
      <w:r w:rsidR="002C4BED">
        <w:t>)</w:t>
      </w:r>
      <w:r w:rsidR="008C5611">
        <w:t>.</w:t>
      </w:r>
      <w:r w:rsidR="00257EB0">
        <w:t xml:space="preserve"> </w:t>
      </w:r>
      <w:r w:rsidR="00207286">
        <w:t>На рубеж</w:t>
      </w:r>
      <w:r w:rsidR="003E31BA">
        <w:t>е XX</w:t>
      </w:r>
      <w:r w:rsidR="003E31BA" w:rsidRPr="003E31BA">
        <w:t>—</w:t>
      </w:r>
      <w:r w:rsidR="003E31BA">
        <w:rPr>
          <w:lang w:val="en-US"/>
        </w:rPr>
        <w:t>XXI</w:t>
      </w:r>
      <w:r w:rsidR="003E31BA" w:rsidRPr="003E31BA">
        <w:t xml:space="preserve"> </w:t>
      </w:r>
      <w:r w:rsidR="00207286">
        <w:t xml:space="preserve"> веков</w:t>
      </w:r>
      <w:r w:rsidR="00890F41">
        <w:t xml:space="preserve"> </w:t>
      </w:r>
      <w:r w:rsidR="00F068AD">
        <w:t>связь ска</w:t>
      </w:r>
      <w:r w:rsidR="00086265">
        <w:t>зки с верованиями</w:t>
      </w:r>
      <w:r w:rsidR="004A44FE">
        <w:t xml:space="preserve"> уже видится не столь прямолинейной, и исследователи говорят </w:t>
      </w:r>
      <w:r w:rsidR="000C573E">
        <w:t>об «условно-поэтическом характере» сказочной фантастики</w:t>
      </w:r>
      <w:r w:rsidR="000C573E">
        <w:rPr>
          <w:rStyle w:val="a6"/>
        </w:rPr>
        <w:footnoteReference w:id="6"/>
      </w:r>
      <w:r w:rsidR="00B63544">
        <w:t xml:space="preserve"> — впрочем, и в конце 1950-х гг. Е. М. </w:t>
      </w:r>
      <w:proofErr w:type="spellStart"/>
      <w:r w:rsidR="00B63544">
        <w:t>Мелетинский</w:t>
      </w:r>
      <w:proofErr w:type="spellEnd"/>
      <w:r w:rsidR="00B63544">
        <w:t xml:space="preserve"> отмечал, что</w:t>
      </w:r>
      <w:r w:rsidR="00F16A83">
        <w:t xml:space="preserve"> «</w:t>
      </w:r>
      <w:r w:rsidR="00F16A83" w:rsidRPr="00E93963">
        <w:t>художественное отображение социальной действительности — очень сложный процесс, включающий не только отображение фактов, но и их интерпретацию и оценку с общественной, нравственной и эстетической точки зрения».</w:t>
      </w:r>
      <w:r w:rsidR="00F16A83" w:rsidRPr="00E93963">
        <w:rPr>
          <w:vertAlign w:val="superscript"/>
        </w:rPr>
        <w:footnoteReference w:id="7"/>
      </w:r>
      <w:r w:rsidR="00890F41">
        <w:t xml:space="preserve"> </w:t>
      </w:r>
    </w:p>
    <w:p w14:paraId="1F5A04E3" w14:textId="64CD6E07" w:rsidR="006C436E" w:rsidRPr="00AD154A" w:rsidRDefault="00241D4D" w:rsidP="00DA7FC4">
      <w:r>
        <w:t xml:space="preserve"> </w:t>
      </w:r>
      <w:r w:rsidR="00E606A9">
        <w:t xml:space="preserve">В начале </w:t>
      </w:r>
      <w:r w:rsidR="00E606A9">
        <w:rPr>
          <w:lang w:val="en-US"/>
        </w:rPr>
        <w:t>XXI</w:t>
      </w:r>
      <w:r w:rsidR="00E606A9">
        <w:t xml:space="preserve"> века </w:t>
      </w:r>
      <w:r w:rsidR="009F62A0">
        <w:t>этот вопрос</w:t>
      </w:r>
      <w:r w:rsidR="00050416">
        <w:t xml:space="preserve"> принимает новый ракурс</w:t>
      </w:r>
      <w:r w:rsidR="001A193B">
        <w:t>: сказк</w:t>
      </w:r>
      <w:r w:rsidR="008A15FD">
        <w:t>у</w:t>
      </w:r>
      <w:r w:rsidR="00AD154A">
        <w:t xml:space="preserve"> (и вообще нарратив)</w:t>
      </w:r>
      <w:r w:rsidR="008A15FD">
        <w:t xml:space="preserve"> </w:t>
      </w:r>
      <w:r w:rsidR="009F62A0">
        <w:t>начинают</w:t>
      </w:r>
      <w:r w:rsidR="008A15FD">
        <w:t xml:space="preserve"> рассматривать не только и не столько как продукт</w:t>
      </w:r>
      <w:r w:rsidR="00445071">
        <w:t xml:space="preserve"> мышления</w:t>
      </w:r>
      <w:r w:rsidR="00BF50E7">
        <w:t xml:space="preserve"> или отражение воззрений сообщества</w:t>
      </w:r>
      <w:r w:rsidR="00445071">
        <w:t xml:space="preserve">, </w:t>
      </w:r>
      <w:r w:rsidR="00B06029">
        <w:t>но и</w:t>
      </w:r>
      <w:r w:rsidR="00445071">
        <w:t xml:space="preserve"> как </w:t>
      </w:r>
      <w:r w:rsidR="0029585C">
        <w:t>ступень м</w:t>
      </w:r>
      <w:r w:rsidR="00A546B8">
        <w:t>ежду человеком и его действиями и решениями.</w:t>
      </w:r>
    </w:p>
    <w:p w14:paraId="4069FC03" w14:textId="3B60522C" w:rsidR="00B06029" w:rsidRDefault="00B06029" w:rsidP="00DA7FC4">
      <w:r>
        <w:t xml:space="preserve">Например, С. Ю. </w:t>
      </w:r>
      <w:r w:rsidR="00F404E2">
        <w:t>Неклюдов</w:t>
      </w:r>
      <w:r w:rsidR="00DA4BBA">
        <w:t>,</w:t>
      </w:r>
      <w:r w:rsidR="00F404E2">
        <w:t xml:space="preserve"> </w:t>
      </w:r>
      <w:r>
        <w:t>рассматрива</w:t>
      </w:r>
      <w:r w:rsidR="00DA4BBA">
        <w:t>я</w:t>
      </w:r>
      <w:r>
        <w:t xml:space="preserve"> случай совпадения</w:t>
      </w:r>
      <w:r w:rsidR="005F71C9">
        <w:t xml:space="preserve"> </w:t>
      </w:r>
      <w:r w:rsidR="008C0DD4">
        <w:t xml:space="preserve">истории, </w:t>
      </w:r>
      <w:r w:rsidR="005F71C9">
        <w:t>реально произошедшей</w:t>
      </w:r>
      <w:r w:rsidR="008C0DD4">
        <w:t xml:space="preserve"> во Франции</w:t>
      </w:r>
      <w:r w:rsidR="00DE4B11">
        <w:t xml:space="preserve"> в</w:t>
      </w:r>
      <w:r w:rsidR="008C0DD4">
        <w:t xml:space="preserve"> </w:t>
      </w:r>
      <w:r w:rsidR="00DE4B11">
        <w:rPr>
          <w:lang w:val="en-US"/>
        </w:rPr>
        <w:t>XVI</w:t>
      </w:r>
      <w:r w:rsidR="00DE4B11">
        <w:t xml:space="preserve"> в.</w:t>
      </w:r>
      <w:r w:rsidR="008C0DD4">
        <w:t>,</w:t>
      </w:r>
      <w:r w:rsidR="005F71C9">
        <w:t xml:space="preserve"> и </w:t>
      </w:r>
      <w:r w:rsidR="005F62CD">
        <w:t>монгольской новеллы древнеиндийского происхождения</w:t>
      </w:r>
      <w:r w:rsidR="00851498">
        <w:t xml:space="preserve">, </w:t>
      </w:r>
      <w:r w:rsidR="00575EC2">
        <w:t>говорит о в</w:t>
      </w:r>
      <w:r w:rsidR="00DB6F19">
        <w:t xml:space="preserve">заимосвязи </w:t>
      </w:r>
      <w:r w:rsidR="007F0DCD">
        <w:t>сюжетных схем и интерпретаций событий</w:t>
      </w:r>
      <w:r w:rsidR="00DE4B11">
        <w:t>.</w:t>
      </w:r>
      <w:r w:rsidR="007F0DCD">
        <w:t xml:space="preserve"> </w:t>
      </w:r>
      <w:r w:rsidR="00DE4B11">
        <w:t>Интерпретации</w:t>
      </w:r>
      <w:r w:rsidR="007F0DCD">
        <w:t>, в свою очеред</w:t>
      </w:r>
      <w:r w:rsidR="002051A2">
        <w:t>ь, появляются не постфактум, а</w:t>
      </w:r>
      <w:r w:rsidR="00DA4FFA">
        <w:t xml:space="preserve"> уже существуют в области актуальных верований и представлений </w:t>
      </w:r>
      <w:r w:rsidR="00357218">
        <w:t>— интерпретации</w:t>
      </w:r>
      <w:r w:rsidR="002051A2">
        <w:t xml:space="preserve"> дают импульс</w:t>
      </w:r>
      <w:r w:rsidR="00946D75">
        <w:t xml:space="preserve"> для действий участников житейской истории, </w:t>
      </w:r>
      <w:r w:rsidR="00D13FCA">
        <w:t>подпитывая «сценарные схемы», в рамках которых действуют люди</w:t>
      </w:r>
      <w:r w:rsidR="00272BE4">
        <w:rPr>
          <w:rStyle w:val="a6"/>
        </w:rPr>
        <w:footnoteReference w:id="8"/>
      </w:r>
      <w:r w:rsidR="00D13FCA">
        <w:t>.</w:t>
      </w:r>
    </w:p>
    <w:p w14:paraId="765D590F" w14:textId="69D6E386" w:rsidR="005805B1" w:rsidRDefault="008A1DE0" w:rsidP="00752EB4">
      <w:r w:rsidRPr="008A1DE0">
        <w:t xml:space="preserve"> </w:t>
      </w:r>
      <w:r w:rsidR="002D1565">
        <w:t xml:space="preserve">Более четкое разграничение </w:t>
      </w:r>
      <w:r w:rsidR="00C461EC">
        <w:t>рол</w:t>
      </w:r>
      <w:r w:rsidR="005A537A">
        <w:t>и</w:t>
      </w:r>
      <w:r w:rsidR="00C461EC">
        <w:t xml:space="preserve"> текста в интерпретации прошлого и</w:t>
      </w:r>
      <w:r w:rsidR="00BA722A">
        <w:t xml:space="preserve"> ро</w:t>
      </w:r>
      <w:r w:rsidR="005A537A">
        <w:t>ли текста</w:t>
      </w:r>
      <w:r w:rsidR="00BA722A">
        <w:t xml:space="preserve"> в</w:t>
      </w:r>
      <w:r w:rsidR="00C461EC">
        <w:t xml:space="preserve"> формировани</w:t>
      </w:r>
      <w:r w:rsidR="005A537A">
        <w:t xml:space="preserve">и будущего проводит С. Б. </w:t>
      </w:r>
      <w:proofErr w:type="spellStart"/>
      <w:r w:rsidR="005A537A">
        <w:t>Адоньева</w:t>
      </w:r>
      <w:proofErr w:type="spellEnd"/>
      <w:r w:rsidR="00775FDC">
        <w:t xml:space="preserve">: </w:t>
      </w:r>
      <w:r w:rsidR="00E21204">
        <w:t>с</w:t>
      </w:r>
      <w:r w:rsidR="00775FDC">
        <w:t xml:space="preserve"> план</w:t>
      </w:r>
      <w:r w:rsidR="00E21204">
        <w:t>ом</w:t>
      </w:r>
      <w:r w:rsidR="00775FDC">
        <w:t xml:space="preserve"> будущего </w:t>
      </w:r>
      <w:r w:rsidR="00E21204">
        <w:t xml:space="preserve">связаны </w:t>
      </w:r>
      <w:r w:rsidR="003D2C34">
        <w:t>«</w:t>
      </w:r>
      <w:r w:rsidR="00E21204">
        <w:t>жизненные сценарии</w:t>
      </w:r>
      <w:r w:rsidR="003D2C34">
        <w:t>»</w:t>
      </w:r>
      <w:r w:rsidR="00EF512A">
        <w:t xml:space="preserve"> — они </w:t>
      </w:r>
      <w:r w:rsidR="009E5779">
        <w:t>основаны на текстах, с которыми сталкивается носитель культуры (сказки, песни, книги, фильмы)</w:t>
      </w:r>
      <w:r w:rsidR="00EF512A">
        <w:t>, и</w:t>
      </w:r>
      <w:r w:rsidR="001D490A">
        <w:t xml:space="preserve"> </w:t>
      </w:r>
      <w:r w:rsidR="001D490A">
        <w:lastRenderedPageBreak/>
        <w:t>разыгрываются в будущем (задают будущее).</w:t>
      </w:r>
      <w:r w:rsidR="004E54DC">
        <w:t xml:space="preserve"> </w:t>
      </w:r>
      <w:r w:rsidR="00EF512A">
        <w:t xml:space="preserve">С планом прошлого </w:t>
      </w:r>
      <w:r w:rsidR="00514AB3">
        <w:t>связаны</w:t>
      </w:r>
      <w:r w:rsidR="00EF512A">
        <w:t xml:space="preserve"> «к</w:t>
      </w:r>
      <w:r w:rsidR="004E54DC">
        <w:t>ультурные сюжеты</w:t>
      </w:r>
      <w:r w:rsidR="00EF512A">
        <w:t>»</w:t>
      </w:r>
      <w:r w:rsidR="00514AB3">
        <w:t xml:space="preserve"> —</w:t>
      </w:r>
      <w:r w:rsidR="000F2398">
        <w:t xml:space="preserve"> схемы интерпретации прошедших событий</w:t>
      </w:r>
      <w:r w:rsidR="00514AB3">
        <w:t>, заданные теми же текстами</w:t>
      </w:r>
      <w:r w:rsidR="0055357F">
        <w:rPr>
          <w:rStyle w:val="a6"/>
        </w:rPr>
        <w:footnoteReference w:id="9"/>
      </w:r>
      <w:r w:rsidR="000F2398">
        <w:t>.</w:t>
      </w:r>
    </w:p>
    <w:p w14:paraId="05A10CE5" w14:textId="243E91F3" w:rsidR="00F43BF8" w:rsidRDefault="00752EB4" w:rsidP="00F43BF8">
      <w:pPr>
        <w:rPr>
          <w:rFonts w:eastAsia="Times New Roman" w:cs="Times New Roman"/>
          <w:szCs w:val="28"/>
        </w:rPr>
      </w:pPr>
      <w:r>
        <w:t xml:space="preserve">С. Ю. </w:t>
      </w:r>
      <w:r w:rsidR="00B07EC7">
        <w:t xml:space="preserve">Неклюдов и </w:t>
      </w:r>
      <w:r>
        <w:t xml:space="preserve">С. Б. </w:t>
      </w:r>
      <w:proofErr w:type="spellStart"/>
      <w:r w:rsidR="00B07EC7">
        <w:t>Адоньева</w:t>
      </w:r>
      <w:proofErr w:type="spellEnd"/>
      <w:r w:rsidR="00B07EC7">
        <w:t xml:space="preserve"> говорят прежде всего о сюжетах</w:t>
      </w:r>
      <w:r w:rsidR="00DF1CCA">
        <w:t xml:space="preserve"> и их подспудном влиянии на действия людей.</w:t>
      </w:r>
      <w:r w:rsidR="00A963ED">
        <w:t xml:space="preserve"> В этом смысле сказка</w:t>
      </w:r>
      <w:r w:rsidR="00683B5B">
        <w:t xml:space="preserve"> — своего рода школа, из которой </w:t>
      </w:r>
      <w:r w:rsidR="000A16F6">
        <w:t>мы выносим</w:t>
      </w:r>
      <w:r w:rsidR="00CA5CF0">
        <w:t xml:space="preserve"> ставшие общим знанием</w:t>
      </w:r>
      <w:r w:rsidR="00051A41">
        <w:t xml:space="preserve"> сюжетные схемы, и названные исследователи фокусируются на том, каким </w:t>
      </w:r>
      <w:r w:rsidR="00AA260E">
        <w:t>образом это общее</w:t>
      </w:r>
      <w:r w:rsidR="00DE49B1">
        <w:t xml:space="preserve"> знание в дальнейшем применяется нами в ходе жизни.</w:t>
      </w:r>
      <w:r w:rsidR="00DF1CCA">
        <w:t xml:space="preserve"> </w:t>
      </w:r>
      <w:r w:rsidR="00C40F71">
        <w:t xml:space="preserve">Американский </w:t>
      </w:r>
      <w:proofErr w:type="spellStart"/>
      <w:r w:rsidR="00C40F71">
        <w:t>сказковед</w:t>
      </w:r>
      <w:proofErr w:type="spellEnd"/>
      <w:r w:rsidR="00C40F71">
        <w:t xml:space="preserve"> Джек </w:t>
      </w:r>
      <w:proofErr w:type="spellStart"/>
      <w:r w:rsidR="00C40F71">
        <w:t>Зайпс</w:t>
      </w:r>
      <w:proofErr w:type="spellEnd"/>
      <w:r w:rsidR="00C40F71">
        <w:t xml:space="preserve"> (</w:t>
      </w:r>
      <w:proofErr w:type="spellStart"/>
      <w:r w:rsidR="00C40F71">
        <w:t>Jack</w:t>
      </w:r>
      <w:proofErr w:type="spellEnd"/>
      <w:r w:rsidR="00C40F71">
        <w:t xml:space="preserve"> </w:t>
      </w:r>
      <w:proofErr w:type="spellStart"/>
      <w:r w:rsidR="00C40F71">
        <w:t>Zipes</w:t>
      </w:r>
      <w:proofErr w:type="spellEnd"/>
      <w:r w:rsidR="00C40F71">
        <w:t>)</w:t>
      </w:r>
      <w:r w:rsidR="00DE49B1">
        <w:t>,</w:t>
      </w:r>
      <w:r w:rsidR="00DE49B1" w:rsidRPr="00DE49B1">
        <w:t xml:space="preserve"> </w:t>
      </w:r>
      <w:r w:rsidR="00DE49B1">
        <w:t>занимающийся волшебными сказками, их эволюцией и социальной и политической ролью в развитии цивилизации</w:t>
      </w:r>
      <w:r w:rsidR="006C0FAF">
        <w:t xml:space="preserve">, концентрируется </w:t>
      </w:r>
      <w:r w:rsidR="00D47273">
        <w:t xml:space="preserve">на самих </w:t>
      </w:r>
      <w:r w:rsidR="007E7304">
        <w:t xml:space="preserve">сказочных текстах и, видя в них </w:t>
      </w:r>
      <w:r w:rsidR="005B3284">
        <w:t>лабораторию</w:t>
      </w:r>
      <w:r w:rsidR="007E7304">
        <w:t xml:space="preserve"> </w:t>
      </w:r>
      <w:r w:rsidR="00174535">
        <w:t xml:space="preserve">для человеческой мысли, пишет о причине их возникновения следующее: </w:t>
      </w:r>
      <w:r w:rsidR="00292A95">
        <w:rPr>
          <w:rFonts w:eastAsia="Times New Roman" w:cs="Times New Roman"/>
          <w:szCs w:val="28"/>
        </w:rPr>
        <w:t>«Волшебные сказки вызваны к жизни склонностью человека к действию, к преобразованию мира и превращению его в более пригодное для человеческих нужд место; в тоже время мы и сами пытаемся измениться, чтобы вписать себя в этот мир. Соответственно, в фокусе волшебных сказок, будь то устных, письменных или кинематографических, всегда был поиск магических инструментов, экстраординарных технологий или могущественных людей и животных, дающих протагонистам способность преобразовывать себя и свое окружение, делая его более пригодным для жизни в мире и согласии»</w:t>
      </w:r>
      <w:r w:rsidR="00292A95">
        <w:rPr>
          <w:rFonts w:eastAsia="Times New Roman" w:cs="Times New Roman"/>
          <w:szCs w:val="28"/>
          <w:vertAlign w:val="superscript"/>
        </w:rPr>
        <w:footnoteReference w:id="10"/>
      </w:r>
      <w:r w:rsidR="00292A95">
        <w:rPr>
          <w:rFonts w:eastAsia="Times New Roman" w:cs="Times New Roman"/>
          <w:szCs w:val="28"/>
        </w:rPr>
        <w:t>.</w:t>
      </w:r>
    </w:p>
    <w:p w14:paraId="3CBA5397" w14:textId="77777777" w:rsidR="00F43BF8" w:rsidRDefault="00DA3CDD" w:rsidP="00F43BF8">
      <w:pPr>
        <w:rPr>
          <w:rFonts w:eastAsia="Times New Roman" w:cs="Times New Roman"/>
          <w:szCs w:val="28"/>
        </w:rPr>
      </w:pPr>
      <w:r>
        <w:rPr>
          <w:rFonts w:eastAsia="Times New Roman" w:cs="Times New Roman"/>
          <w:szCs w:val="28"/>
        </w:rPr>
        <w:t xml:space="preserve">Дж. </w:t>
      </w:r>
      <w:proofErr w:type="spellStart"/>
      <w:r w:rsidR="00292A95">
        <w:rPr>
          <w:rFonts w:eastAsia="Times New Roman" w:cs="Times New Roman"/>
          <w:szCs w:val="28"/>
        </w:rPr>
        <w:t>Зайпс</w:t>
      </w:r>
      <w:proofErr w:type="spellEnd"/>
      <w:r w:rsidR="00292A95">
        <w:rPr>
          <w:rFonts w:eastAsia="Times New Roman" w:cs="Times New Roman"/>
          <w:szCs w:val="28"/>
        </w:rPr>
        <w:t xml:space="preserve"> в своих суждениях опирается на взгляды </w:t>
      </w:r>
      <w:proofErr w:type="spellStart"/>
      <w:r w:rsidR="00292A95">
        <w:rPr>
          <w:rFonts w:eastAsia="Times New Roman" w:cs="Times New Roman"/>
          <w:szCs w:val="28"/>
        </w:rPr>
        <w:t>социо-нарратолога</w:t>
      </w:r>
      <w:proofErr w:type="spellEnd"/>
      <w:r w:rsidR="00292A95">
        <w:rPr>
          <w:rFonts w:eastAsia="Times New Roman" w:cs="Times New Roman"/>
          <w:szCs w:val="28"/>
        </w:rPr>
        <w:t xml:space="preserve"> Артура Франка, научные воззрения которого базируются на диалогической философии Михаила Бахтина. Как отмечает </w:t>
      </w:r>
      <w:proofErr w:type="spellStart"/>
      <w:r w:rsidR="00292A95">
        <w:rPr>
          <w:rFonts w:eastAsia="Times New Roman" w:cs="Times New Roman"/>
          <w:szCs w:val="28"/>
        </w:rPr>
        <w:t>Зайпс</w:t>
      </w:r>
      <w:proofErr w:type="spellEnd"/>
      <w:r w:rsidR="00292A95">
        <w:rPr>
          <w:rFonts w:eastAsia="Times New Roman" w:cs="Times New Roman"/>
          <w:szCs w:val="28"/>
        </w:rPr>
        <w:t>, Франку не интересно интерпретирование историй (</w:t>
      </w:r>
      <w:proofErr w:type="spellStart"/>
      <w:r w:rsidR="00292A95">
        <w:rPr>
          <w:rFonts w:eastAsia="Times New Roman" w:cs="Times New Roman"/>
          <w:szCs w:val="28"/>
        </w:rPr>
        <w:t>stories</w:t>
      </w:r>
      <w:proofErr w:type="spellEnd"/>
      <w:r w:rsidR="00292A95">
        <w:rPr>
          <w:rFonts w:eastAsia="Times New Roman" w:cs="Times New Roman"/>
          <w:szCs w:val="28"/>
        </w:rPr>
        <w:t xml:space="preserve">), поскольку при этом происходит неизбежное </w:t>
      </w:r>
      <w:r w:rsidR="00817AB2">
        <w:rPr>
          <w:rFonts w:eastAsia="Times New Roman" w:cs="Times New Roman"/>
          <w:szCs w:val="28"/>
        </w:rPr>
        <w:t>«</w:t>
      </w:r>
      <w:proofErr w:type="spellStart"/>
      <w:r w:rsidR="00292A95">
        <w:rPr>
          <w:rFonts w:eastAsia="Times New Roman" w:cs="Times New Roman"/>
          <w:szCs w:val="28"/>
        </w:rPr>
        <w:t>вчитывание</w:t>
      </w:r>
      <w:proofErr w:type="spellEnd"/>
      <w:r w:rsidR="00817AB2">
        <w:rPr>
          <w:rFonts w:eastAsia="Times New Roman" w:cs="Times New Roman"/>
          <w:szCs w:val="28"/>
        </w:rPr>
        <w:t>»</w:t>
      </w:r>
      <w:r w:rsidR="00292A95">
        <w:rPr>
          <w:rFonts w:eastAsia="Times New Roman" w:cs="Times New Roman"/>
          <w:szCs w:val="28"/>
        </w:rPr>
        <w:t xml:space="preserve"> смысла в текст. Вместо этого </w:t>
      </w:r>
      <w:r w:rsidR="00817AB2">
        <w:rPr>
          <w:rFonts w:eastAsia="Times New Roman" w:cs="Times New Roman"/>
          <w:szCs w:val="28"/>
        </w:rPr>
        <w:t>«</w:t>
      </w:r>
      <w:r w:rsidR="00292A95">
        <w:rPr>
          <w:rFonts w:eastAsia="Times New Roman" w:cs="Times New Roman"/>
          <w:szCs w:val="28"/>
        </w:rPr>
        <w:t xml:space="preserve">Франк хочет </w:t>
      </w:r>
      <w:r w:rsidR="00292A95">
        <w:rPr>
          <w:rFonts w:eastAsia="Times New Roman" w:cs="Times New Roman"/>
          <w:szCs w:val="28"/>
        </w:rPr>
        <w:lastRenderedPageBreak/>
        <w:t>анализировать то, как истории работают, сосредотачиваясь на том, как они вступают в диалог друг с другом, с опытом людей и с обществами</w:t>
      </w:r>
      <w:r w:rsidR="00817AB2">
        <w:rPr>
          <w:rFonts w:eastAsia="Times New Roman" w:cs="Times New Roman"/>
          <w:szCs w:val="28"/>
        </w:rPr>
        <w:t>»</w:t>
      </w:r>
      <w:r w:rsidR="00292A95">
        <w:rPr>
          <w:rFonts w:eastAsia="Times New Roman" w:cs="Times New Roman"/>
          <w:szCs w:val="28"/>
          <w:vertAlign w:val="superscript"/>
        </w:rPr>
        <w:footnoteReference w:id="11"/>
      </w:r>
      <w:r w:rsidR="00292A95">
        <w:rPr>
          <w:rFonts w:eastAsia="Times New Roman" w:cs="Times New Roman"/>
          <w:szCs w:val="28"/>
        </w:rPr>
        <w:t xml:space="preserve">. </w:t>
      </w:r>
      <w:r w:rsidR="00817AB2">
        <w:rPr>
          <w:rFonts w:eastAsia="Times New Roman" w:cs="Times New Roman"/>
          <w:szCs w:val="28"/>
        </w:rPr>
        <w:t>«</w:t>
      </w:r>
      <w:r w:rsidR="00292A95">
        <w:rPr>
          <w:rFonts w:eastAsia="Times New Roman" w:cs="Times New Roman"/>
          <w:szCs w:val="28"/>
        </w:rPr>
        <w:t xml:space="preserve">Ключевым для Франка, </w:t>
      </w:r>
      <w:r w:rsidR="00817AB2">
        <w:rPr>
          <w:rFonts w:eastAsia="Times New Roman" w:cs="Times New Roman"/>
          <w:szCs w:val="28"/>
        </w:rPr>
        <w:t>—</w:t>
      </w:r>
      <w:r w:rsidR="00292A95">
        <w:rPr>
          <w:rFonts w:eastAsia="Times New Roman" w:cs="Times New Roman"/>
          <w:szCs w:val="28"/>
        </w:rPr>
        <w:t xml:space="preserve"> пишет </w:t>
      </w:r>
      <w:proofErr w:type="spellStart"/>
      <w:r w:rsidR="00292A95">
        <w:rPr>
          <w:rFonts w:eastAsia="Times New Roman" w:cs="Times New Roman"/>
          <w:szCs w:val="28"/>
        </w:rPr>
        <w:t>Зайпс</w:t>
      </w:r>
      <w:proofErr w:type="spellEnd"/>
      <w:r w:rsidR="00292A95">
        <w:rPr>
          <w:rFonts w:eastAsia="Times New Roman" w:cs="Times New Roman"/>
          <w:szCs w:val="28"/>
        </w:rPr>
        <w:t xml:space="preserve">, </w:t>
      </w:r>
      <w:r w:rsidR="00817AB2">
        <w:rPr>
          <w:rFonts w:eastAsia="Times New Roman" w:cs="Times New Roman"/>
          <w:szCs w:val="28"/>
        </w:rPr>
        <w:t xml:space="preserve">— </w:t>
      </w:r>
      <w:r w:rsidR="00292A95">
        <w:rPr>
          <w:rFonts w:eastAsia="Times New Roman" w:cs="Times New Roman"/>
          <w:szCs w:val="28"/>
        </w:rPr>
        <w:t>оказывается тезис о том, что все высказывания по сути своей диалогичны, поскольку они зависят от взаимодействия различных, порой противоречивых, смыслов. В то же время, важно иметь в виду, что любое использование языка является продуктом конфликтующих социальных сил, порождающих постоянное переосмысление</w:t>
      </w:r>
      <w:r w:rsidR="00812A74">
        <w:rPr>
          <w:rFonts w:eastAsia="Times New Roman" w:cs="Times New Roman"/>
          <w:szCs w:val="28"/>
        </w:rPr>
        <w:t>»</w:t>
      </w:r>
      <w:r w:rsidR="00292A95">
        <w:rPr>
          <w:rFonts w:eastAsia="Times New Roman" w:cs="Times New Roman"/>
          <w:szCs w:val="28"/>
          <w:vertAlign w:val="superscript"/>
        </w:rPr>
        <w:footnoteReference w:id="12"/>
      </w:r>
      <w:r w:rsidR="00292A95">
        <w:rPr>
          <w:rFonts w:eastAsia="Times New Roman" w:cs="Times New Roman"/>
          <w:szCs w:val="28"/>
        </w:rPr>
        <w:t xml:space="preserve">. Как пишет сам Франк, </w:t>
      </w:r>
      <w:r w:rsidR="00812A74">
        <w:rPr>
          <w:rFonts w:eastAsia="Times New Roman" w:cs="Times New Roman"/>
          <w:szCs w:val="28"/>
        </w:rPr>
        <w:t>«</w:t>
      </w:r>
      <w:r w:rsidR="00292A95">
        <w:rPr>
          <w:rFonts w:eastAsia="Times New Roman" w:cs="Times New Roman"/>
          <w:szCs w:val="28"/>
        </w:rPr>
        <w:t>Истории (</w:t>
      </w:r>
      <w:proofErr w:type="spellStart"/>
      <w:r w:rsidR="00292A95">
        <w:rPr>
          <w:rFonts w:eastAsia="Times New Roman" w:cs="Times New Roman"/>
          <w:szCs w:val="28"/>
        </w:rPr>
        <w:t>stories</w:t>
      </w:r>
      <w:proofErr w:type="spellEnd"/>
      <w:r w:rsidR="00292A95">
        <w:rPr>
          <w:rFonts w:eastAsia="Times New Roman" w:cs="Times New Roman"/>
          <w:szCs w:val="28"/>
        </w:rPr>
        <w:t xml:space="preserve">) оживляют человеческую жизнь </w:t>
      </w:r>
      <w:r w:rsidR="00812A74">
        <w:rPr>
          <w:rFonts w:eastAsia="Times New Roman" w:cs="Times New Roman"/>
          <w:szCs w:val="28"/>
        </w:rPr>
        <w:t>—</w:t>
      </w:r>
      <w:r w:rsidR="00292A95">
        <w:rPr>
          <w:rFonts w:eastAsia="Times New Roman" w:cs="Times New Roman"/>
          <w:szCs w:val="28"/>
        </w:rPr>
        <w:t xml:space="preserve"> в этом их работа. Истории работают вместе с людьми, на людей и всегда </w:t>
      </w:r>
      <w:r w:rsidR="00812A74">
        <w:rPr>
          <w:rFonts w:eastAsia="Times New Roman" w:cs="Times New Roman"/>
          <w:szCs w:val="28"/>
        </w:rPr>
        <w:t>—</w:t>
      </w:r>
      <w:r w:rsidR="00292A95">
        <w:rPr>
          <w:rFonts w:eastAsia="Times New Roman" w:cs="Times New Roman"/>
          <w:szCs w:val="28"/>
        </w:rPr>
        <w:t xml:space="preserve"> над людьми, влияя на то, что люди рассматривают как реальное, как возможное, а также как стоящее или нежелательное</w:t>
      </w:r>
      <w:r w:rsidR="00812A74">
        <w:rPr>
          <w:rFonts w:eastAsia="Times New Roman" w:cs="Times New Roman"/>
          <w:szCs w:val="28"/>
        </w:rPr>
        <w:t>»</w:t>
      </w:r>
      <w:r w:rsidR="00292A95">
        <w:rPr>
          <w:rFonts w:eastAsia="Times New Roman" w:cs="Times New Roman"/>
          <w:szCs w:val="28"/>
          <w:vertAlign w:val="superscript"/>
        </w:rPr>
        <w:footnoteReference w:id="13"/>
      </w:r>
      <w:r w:rsidR="00292A95">
        <w:rPr>
          <w:rFonts w:eastAsia="Times New Roman" w:cs="Times New Roman"/>
          <w:szCs w:val="28"/>
        </w:rPr>
        <w:t>.</w:t>
      </w:r>
    </w:p>
    <w:p w14:paraId="15CF69E0" w14:textId="6389CFD9" w:rsidR="00F43BF8" w:rsidRDefault="00292A95" w:rsidP="00F43BF8">
      <w:pPr>
        <w:rPr>
          <w:rFonts w:eastAsia="Times New Roman" w:cs="Times New Roman"/>
          <w:szCs w:val="28"/>
        </w:rPr>
      </w:pPr>
      <w:r>
        <w:rPr>
          <w:rFonts w:eastAsia="Times New Roman" w:cs="Times New Roman"/>
          <w:szCs w:val="28"/>
        </w:rPr>
        <w:t xml:space="preserve">Соответственно, волшебная сказка, как и другие </w:t>
      </w:r>
      <w:r w:rsidR="00812A74">
        <w:rPr>
          <w:rFonts w:eastAsia="Times New Roman" w:cs="Times New Roman"/>
          <w:szCs w:val="28"/>
        </w:rPr>
        <w:t>«</w:t>
      </w:r>
      <w:r>
        <w:rPr>
          <w:rFonts w:eastAsia="Times New Roman" w:cs="Times New Roman"/>
          <w:szCs w:val="28"/>
        </w:rPr>
        <w:t>истории</w:t>
      </w:r>
      <w:r w:rsidR="00812A74">
        <w:rPr>
          <w:rFonts w:eastAsia="Times New Roman" w:cs="Times New Roman"/>
          <w:szCs w:val="28"/>
        </w:rPr>
        <w:t>»</w:t>
      </w:r>
      <w:r>
        <w:rPr>
          <w:rFonts w:eastAsia="Times New Roman" w:cs="Times New Roman"/>
          <w:szCs w:val="28"/>
        </w:rPr>
        <w:t xml:space="preserve">, которые люди рассказывают друг другу, оказывается </w:t>
      </w:r>
      <w:r w:rsidR="00812A74">
        <w:rPr>
          <w:rFonts w:eastAsia="Times New Roman" w:cs="Times New Roman"/>
          <w:szCs w:val="28"/>
        </w:rPr>
        <w:t>«</w:t>
      </w:r>
      <w:r>
        <w:rPr>
          <w:rFonts w:eastAsia="Times New Roman" w:cs="Times New Roman"/>
          <w:szCs w:val="28"/>
        </w:rPr>
        <w:t>лабораторией</w:t>
      </w:r>
      <w:r w:rsidR="00812A74">
        <w:rPr>
          <w:rFonts w:eastAsia="Times New Roman" w:cs="Times New Roman"/>
          <w:szCs w:val="28"/>
        </w:rPr>
        <w:t>»</w:t>
      </w:r>
      <w:r>
        <w:rPr>
          <w:rFonts w:eastAsia="Times New Roman" w:cs="Times New Roman"/>
          <w:szCs w:val="28"/>
        </w:rPr>
        <w:t xml:space="preserve">, в которой происходит развитие новых для человеческого сообщества когнитивных навыков и схем, </w:t>
      </w:r>
      <w:r w:rsidR="0006440C">
        <w:rPr>
          <w:rFonts w:eastAsia="Times New Roman" w:cs="Times New Roman"/>
          <w:szCs w:val="28"/>
        </w:rPr>
        <w:t xml:space="preserve">и, опять </w:t>
      </w:r>
      <w:r w:rsidR="00D9504C">
        <w:rPr>
          <w:rFonts w:eastAsia="Times New Roman" w:cs="Times New Roman"/>
          <w:szCs w:val="28"/>
        </w:rPr>
        <w:t>же,</w:t>
      </w:r>
      <w:r>
        <w:rPr>
          <w:rFonts w:eastAsia="Times New Roman" w:cs="Times New Roman"/>
          <w:szCs w:val="28"/>
        </w:rPr>
        <w:t xml:space="preserve"> </w:t>
      </w:r>
      <w:r w:rsidR="00812A74">
        <w:rPr>
          <w:rFonts w:eastAsia="Times New Roman" w:cs="Times New Roman"/>
          <w:szCs w:val="28"/>
        </w:rPr>
        <w:t>«</w:t>
      </w:r>
      <w:r>
        <w:rPr>
          <w:rFonts w:eastAsia="Times New Roman" w:cs="Times New Roman"/>
          <w:szCs w:val="28"/>
        </w:rPr>
        <w:t>школой</w:t>
      </w:r>
      <w:r w:rsidR="00812A74">
        <w:rPr>
          <w:rFonts w:eastAsia="Times New Roman" w:cs="Times New Roman"/>
          <w:szCs w:val="28"/>
        </w:rPr>
        <w:t>»</w:t>
      </w:r>
      <w:r>
        <w:rPr>
          <w:rFonts w:eastAsia="Times New Roman" w:cs="Times New Roman"/>
          <w:szCs w:val="28"/>
        </w:rPr>
        <w:t xml:space="preserve">, позволяющей членам сообщества </w:t>
      </w:r>
      <w:proofErr w:type="spellStart"/>
      <w:r>
        <w:rPr>
          <w:rFonts w:eastAsia="Times New Roman" w:cs="Times New Roman"/>
          <w:szCs w:val="28"/>
        </w:rPr>
        <w:t>стериотипизировать</w:t>
      </w:r>
      <w:proofErr w:type="spellEnd"/>
      <w:r>
        <w:rPr>
          <w:rFonts w:eastAsia="Times New Roman" w:cs="Times New Roman"/>
          <w:szCs w:val="28"/>
        </w:rPr>
        <w:t xml:space="preserve"> такие навыки или освоить, автоматизировать уже имеющиеся.</w:t>
      </w:r>
    </w:p>
    <w:p w14:paraId="2CCF7284" w14:textId="75C549C8" w:rsidR="00745399" w:rsidRPr="001A124E" w:rsidRDefault="004858D1" w:rsidP="00745399">
      <w:pPr>
        <w:rPr>
          <w:rFonts w:eastAsia="Times New Roman" w:cs="Times New Roman"/>
          <w:szCs w:val="28"/>
        </w:rPr>
      </w:pPr>
      <w:r>
        <w:rPr>
          <w:rFonts w:eastAsia="Times New Roman" w:cs="Times New Roman"/>
          <w:szCs w:val="28"/>
        </w:rPr>
        <w:t>В числе интересов ска</w:t>
      </w:r>
      <w:r w:rsidR="00D60F64">
        <w:rPr>
          <w:rFonts w:eastAsia="Times New Roman" w:cs="Times New Roman"/>
          <w:szCs w:val="28"/>
        </w:rPr>
        <w:t xml:space="preserve">зки Дж. </w:t>
      </w:r>
      <w:proofErr w:type="spellStart"/>
      <w:r w:rsidR="00D60F64">
        <w:rPr>
          <w:rFonts w:eastAsia="Times New Roman" w:cs="Times New Roman"/>
          <w:szCs w:val="28"/>
        </w:rPr>
        <w:t>Зайпс</w:t>
      </w:r>
      <w:proofErr w:type="spellEnd"/>
      <w:r w:rsidR="00D60F64">
        <w:rPr>
          <w:rFonts w:eastAsia="Times New Roman" w:cs="Times New Roman"/>
          <w:szCs w:val="28"/>
        </w:rPr>
        <w:t xml:space="preserve"> называл поиск «магических инструментов» и «экстраординарных технологий»</w:t>
      </w:r>
      <w:r w:rsidR="00D60F64">
        <w:rPr>
          <w:rStyle w:val="a6"/>
          <w:rFonts w:eastAsia="Times New Roman" w:cs="Times New Roman"/>
          <w:szCs w:val="28"/>
        </w:rPr>
        <w:footnoteReference w:id="14"/>
      </w:r>
      <w:r w:rsidR="00D60F64">
        <w:rPr>
          <w:rFonts w:eastAsia="Times New Roman" w:cs="Times New Roman"/>
          <w:szCs w:val="28"/>
        </w:rPr>
        <w:t>.</w:t>
      </w:r>
      <w:r w:rsidR="005254D7" w:rsidRPr="005254D7">
        <w:rPr>
          <w:rFonts w:eastAsia="Times New Roman" w:cs="Times New Roman"/>
          <w:szCs w:val="28"/>
        </w:rPr>
        <w:t xml:space="preserve"> </w:t>
      </w:r>
      <w:r w:rsidR="00745399" w:rsidRPr="001A124E">
        <w:rPr>
          <w:rFonts w:eastAsia="Times New Roman" w:cs="Times New Roman"/>
          <w:szCs w:val="28"/>
        </w:rPr>
        <w:t xml:space="preserve">Именно инструменты и технологии, воплотившиеся в сказке в виде чудесных предметов, будут </w:t>
      </w:r>
      <w:r w:rsidR="00745399" w:rsidRPr="001A124E">
        <w:rPr>
          <w:rFonts w:eastAsia="Times New Roman" w:cs="Times New Roman"/>
          <w:i/>
          <w:szCs w:val="28"/>
        </w:rPr>
        <w:t>объектом</w:t>
      </w:r>
      <w:r w:rsidR="00745399" w:rsidRPr="001A124E">
        <w:rPr>
          <w:rFonts w:eastAsia="Times New Roman" w:cs="Times New Roman"/>
          <w:szCs w:val="28"/>
        </w:rPr>
        <w:t xml:space="preserve"> данного исследования. Главная </w:t>
      </w:r>
      <w:r w:rsidR="00745399" w:rsidRPr="001A124E">
        <w:rPr>
          <w:rFonts w:eastAsia="Times New Roman" w:cs="Times New Roman"/>
          <w:i/>
          <w:szCs w:val="28"/>
        </w:rPr>
        <w:t>цель</w:t>
      </w:r>
      <w:r w:rsidR="00745399" w:rsidRPr="001A124E">
        <w:rPr>
          <w:rFonts w:eastAsia="Times New Roman" w:cs="Times New Roman"/>
          <w:szCs w:val="28"/>
        </w:rPr>
        <w:t xml:space="preserve"> исследования — на материале волшебных сказок Русского Севера и Сибири, записанных в </w:t>
      </w:r>
      <w:r w:rsidR="00745399" w:rsidRPr="001A124E">
        <w:rPr>
          <w:rFonts w:eastAsia="Times New Roman" w:cs="Times New Roman"/>
          <w:szCs w:val="28"/>
          <w:lang w:val="en-US"/>
        </w:rPr>
        <w:t>XX</w:t>
      </w:r>
      <w:r w:rsidR="00745399" w:rsidRPr="001A124E">
        <w:rPr>
          <w:rFonts w:eastAsia="Times New Roman" w:cs="Times New Roman"/>
          <w:szCs w:val="28"/>
        </w:rPr>
        <w:t xml:space="preserve"> в., </w:t>
      </w:r>
      <w:r w:rsidR="0003546F">
        <w:rPr>
          <w:rFonts w:eastAsia="Times New Roman" w:cs="Times New Roman"/>
          <w:szCs w:val="28"/>
        </w:rPr>
        <w:t xml:space="preserve">описать, каким образом </w:t>
      </w:r>
      <w:r w:rsidR="005B2E09">
        <w:rPr>
          <w:rFonts w:eastAsia="Times New Roman" w:cs="Times New Roman"/>
          <w:szCs w:val="28"/>
        </w:rPr>
        <w:t>когнитивные навыки</w:t>
      </w:r>
      <w:r w:rsidR="006D6FB0">
        <w:rPr>
          <w:rFonts w:eastAsia="Times New Roman" w:cs="Times New Roman"/>
          <w:szCs w:val="28"/>
        </w:rPr>
        <w:t>, связанные с</w:t>
      </w:r>
      <w:r w:rsidR="005B2E09">
        <w:rPr>
          <w:rFonts w:eastAsia="Times New Roman" w:cs="Times New Roman"/>
          <w:szCs w:val="28"/>
        </w:rPr>
        <w:t xml:space="preserve"> использовани</w:t>
      </w:r>
      <w:r w:rsidR="006D6FB0">
        <w:rPr>
          <w:rFonts w:eastAsia="Times New Roman" w:cs="Times New Roman"/>
          <w:szCs w:val="28"/>
        </w:rPr>
        <w:t>ем</w:t>
      </w:r>
      <w:r w:rsidR="005B2E09">
        <w:rPr>
          <w:rFonts w:eastAsia="Times New Roman" w:cs="Times New Roman"/>
          <w:szCs w:val="28"/>
        </w:rPr>
        <w:t xml:space="preserve"> технологий</w:t>
      </w:r>
      <w:r w:rsidR="00D2278A">
        <w:rPr>
          <w:rFonts w:eastAsia="Times New Roman" w:cs="Times New Roman"/>
          <w:szCs w:val="28"/>
        </w:rPr>
        <w:t>,</w:t>
      </w:r>
      <w:r w:rsidR="001F087E">
        <w:rPr>
          <w:rFonts w:eastAsia="Times New Roman" w:cs="Times New Roman"/>
          <w:szCs w:val="28"/>
        </w:rPr>
        <w:t xml:space="preserve"> отражаются в волшебных сказках. </w:t>
      </w:r>
      <w:r w:rsidR="00745399" w:rsidRPr="001A124E">
        <w:rPr>
          <w:rFonts w:eastAsia="Times New Roman" w:cs="Times New Roman"/>
          <w:szCs w:val="28"/>
        </w:rPr>
        <w:t xml:space="preserve">Соответственно, </w:t>
      </w:r>
      <w:r w:rsidR="00745399" w:rsidRPr="001A124E">
        <w:rPr>
          <w:rFonts w:eastAsia="Times New Roman" w:cs="Times New Roman"/>
          <w:i/>
          <w:szCs w:val="28"/>
        </w:rPr>
        <w:t>предметом</w:t>
      </w:r>
      <w:r w:rsidR="00745399" w:rsidRPr="001A124E">
        <w:rPr>
          <w:rFonts w:eastAsia="Times New Roman" w:cs="Times New Roman"/>
          <w:szCs w:val="28"/>
        </w:rPr>
        <w:t xml:space="preserve"> моего исследования буд</w:t>
      </w:r>
      <w:r w:rsidR="00745399">
        <w:rPr>
          <w:rFonts w:eastAsia="Times New Roman" w:cs="Times New Roman"/>
          <w:szCs w:val="28"/>
        </w:rPr>
        <w:t>у</w:t>
      </w:r>
      <w:r w:rsidR="00745399" w:rsidRPr="001A124E">
        <w:rPr>
          <w:rFonts w:eastAsia="Times New Roman" w:cs="Times New Roman"/>
          <w:szCs w:val="28"/>
        </w:rPr>
        <w:t xml:space="preserve">т </w:t>
      </w:r>
      <w:r w:rsidR="00745399">
        <w:rPr>
          <w:rFonts w:eastAsia="Times New Roman" w:cs="Times New Roman"/>
          <w:szCs w:val="28"/>
        </w:rPr>
        <w:t xml:space="preserve">выбор и «применение» </w:t>
      </w:r>
      <w:r w:rsidR="00745399" w:rsidRPr="001A124E">
        <w:rPr>
          <w:rFonts w:eastAsia="Times New Roman" w:cs="Times New Roman"/>
          <w:szCs w:val="28"/>
        </w:rPr>
        <w:t xml:space="preserve">сказочником чудесных предметов в том или ином сказочном эпизоде </w:t>
      </w:r>
      <w:r w:rsidR="00745399">
        <w:rPr>
          <w:rFonts w:eastAsia="Times New Roman" w:cs="Times New Roman"/>
          <w:szCs w:val="28"/>
        </w:rPr>
        <w:t>в двух выбранных</w:t>
      </w:r>
      <w:r w:rsidR="00745399" w:rsidRPr="001A124E">
        <w:rPr>
          <w:rFonts w:eastAsia="Times New Roman" w:cs="Times New Roman"/>
          <w:szCs w:val="28"/>
        </w:rPr>
        <w:t xml:space="preserve"> </w:t>
      </w:r>
      <w:r w:rsidR="00745399">
        <w:rPr>
          <w:rFonts w:eastAsia="Times New Roman" w:cs="Times New Roman"/>
          <w:szCs w:val="28"/>
        </w:rPr>
        <w:t xml:space="preserve">для анализа </w:t>
      </w:r>
      <w:r w:rsidR="00745399" w:rsidRPr="001A124E">
        <w:rPr>
          <w:rFonts w:eastAsia="Times New Roman" w:cs="Times New Roman"/>
          <w:szCs w:val="28"/>
        </w:rPr>
        <w:t>сюжета</w:t>
      </w:r>
      <w:r w:rsidR="00745399">
        <w:rPr>
          <w:rFonts w:eastAsia="Times New Roman" w:cs="Times New Roman"/>
          <w:szCs w:val="28"/>
        </w:rPr>
        <w:t xml:space="preserve">х, </w:t>
      </w:r>
      <w:r w:rsidR="00B266CA">
        <w:rPr>
          <w:rFonts w:eastAsia="Times New Roman" w:cs="Times New Roman"/>
          <w:szCs w:val="28"/>
        </w:rPr>
        <w:t xml:space="preserve">а </w:t>
      </w:r>
      <w:r w:rsidR="00745399">
        <w:rPr>
          <w:rFonts w:eastAsia="Times New Roman" w:cs="Times New Roman"/>
          <w:szCs w:val="28"/>
        </w:rPr>
        <w:lastRenderedPageBreak/>
        <w:t>использование одного из таких «чудесных предметов» станет темой последней главы диссертации</w:t>
      </w:r>
      <w:r w:rsidR="00745399" w:rsidRPr="001A124E">
        <w:rPr>
          <w:rFonts w:eastAsia="Times New Roman" w:cs="Times New Roman"/>
          <w:szCs w:val="28"/>
        </w:rPr>
        <w:t>.</w:t>
      </w:r>
    </w:p>
    <w:p w14:paraId="2D69099F" w14:textId="77777777" w:rsidR="00745399" w:rsidRPr="001A124E" w:rsidRDefault="00745399" w:rsidP="00745399">
      <w:pPr>
        <w:rPr>
          <w:rFonts w:eastAsia="Times New Roman" w:cs="Times New Roman"/>
          <w:szCs w:val="28"/>
        </w:rPr>
      </w:pPr>
      <w:r w:rsidRPr="001A124E">
        <w:rPr>
          <w:rFonts w:eastAsia="Times New Roman" w:cs="Times New Roman"/>
          <w:szCs w:val="28"/>
        </w:rPr>
        <w:t xml:space="preserve">Таким образом, </w:t>
      </w:r>
      <w:r>
        <w:rPr>
          <w:rFonts w:eastAsia="Times New Roman" w:cs="Times New Roman"/>
          <w:szCs w:val="28"/>
        </w:rPr>
        <w:t xml:space="preserve">в рамках данной работы </w:t>
      </w:r>
      <w:r w:rsidRPr="001A124E">
        <w:rPr>
          <w:rFonts w:eastAsia="Times New Roman" w:cs="Times New Roman"/>
          <w:szCs w:val="28"/>
        </w:rPr>
        <w:t>мне нужно будет решить следующие задачи:</w:t>
      </w:r>
    </w:p>
    <w:p w14:paraId="31A2E02B" w14:textId="77777777" w:rsidR="00745399" w:rsidRPr="001A124E" w:rsidRDefault="00745399" w:rsidP="00745399">
      <w:pPr>
        <w:pStyle w:val="a"/>
        <w:numPr>
          <w:ilvl w:val="0"/>
          <w:numId w:val="15"/>
        </w:numPr>
        <w:rPr>
          <w:rFonts w:eastAsia="Times New Roman"/>
        </w:rPr>
      </w:pPr>
      <w:r w:rsidRPr="001A124E">
        <w:rPr>
          <w:rFonts w:eastAsia="Times New Roman"/>
        </w:rPr>
        <w:t xml:space="preserve">дать рабочее определение «чудесным предметам» </w:t>
      </w:r>
      <w:r>
        <w:rPr>
          <w:rFonts w:eastAsia="Times New Roman"/>
        </w:rPr>
        <w:t xml:space="preserve">в сказочной поэтики </w:t>
      </w:r>
      <w:r w:rsidRPr="001A124E">
        <w:rPr>
          <w:rFonts w:eastAsia="Times New Roman"/>
        </w:rPr>
        <w:t>и «технологии»</w:t>
      </w:r>
      <w:r>
        <w:rPr>
          <w:rFonts w:eastAsia="Times New Roman"/>
        </w:rPr>
        <w:t xml:space="preserve"> в социальной реальности</w:t>
      </w:r>
      <w:r w:rsidRPr="001A124E">
        <w:rPr>
          <w:rFonts w:eastAsia="Times New Roman"/>
        </w:rPr>
        <w:t>;</w:t>
      </w:r>
    </w:p>
    <w:p w14:paraId="507EAF6E" w14:textId="77777777" w:rsidR="00745399" w:rsidRPr="001A124E" w:rsidRDefault="00745399" w:rsidP="00745399">
      <w:pPr>
        <w:pStyle w:val="a"/>
        <w:numPr>
          <w:ilvl w:val="0"/>
          <w:numId w:val="15"/>
        </w:numPr>
        <w:rPr>
          <w:rFonts w:eastAsia="Times New Roman"/>
        </w:rPr>
      </w:pPr>
      <w:r w:rsidRPr="001A124E">
        <w:rPr>
          <w:rFonts w:eastAsia="Times New Roman"/>
        </w:rPr>
        <w:t>выбрать из сборников волшебные сказки с одинаковыми сюжетными типами и выделить предметы, встречающиеся в них;</w:t>
      </w:r>
    </w:p>
    <w:p w14:paraId="271CF8B0" w14:textId="77777777" w:rsidR="00745399" w:rsidRPr="001A124E" w:rsidRDefault="00745399" w:rsidP="00745399">
      <w:pPr>
        <w:pStyle w:val="a"/>
        <w:numPr>
          <w:ilvl w:val="0"/>
          <w:numId w:val="15"/>
        </w:numPr>
        <w:rPr>
          <w:rFonts w:eastAsia="Times New Roman"/>
        </w:rPr>
      </w:pPr>
      <w:r w:rsidRPr="001A124E">
        <w:rPr>
          <w:rFonts w:eastAsia="Times New Roman"/>
        </w:rPr>
        <w:t>распределить предметы по эпизодам сказки и определить, являются ли эти предметы «чудесными» и связаны ли они с «технологиями»;</w:t>
      </w:r>
    </w:p>
    <w:p w14:paraId="26DF0E55" w14:textId="77777777" w:rsidR="00745399" w:rsidRDefault="00745399" w:rsidP="001B367C">
      <w:pPr>
        <w:pStyle w:val="a"/>
        <w:numPr>
          <w:ilvl w:val="0"/>
          <w:numId w:val="15"/>
        </w:numPr>
        <w:rPr>
          <w:rFonts w:eastAsia="Times New Roman"/>
        </w:rPr>
      </w:pPr>
      <w:r w:rsidRPr="00745399">
        <w:rPr>
          <w:rFonts w:eastAsia="Times New Roman"/>
        </w:rPr>
        <w:t>проанализировать характер использования разными сказителями предметов в выбранных сказочных типах;</w:t>
      </w:r>
    </w:p>
    <w:p w14:paraId="7EE56C72" w14:textId="7B31217F" w:rsidR="00853A64" w:rsidRPr="00745399" w:rsidRDefault="00745399" w:rsidP="001B367C">
      <w:pPr>
        <w:pStyle w:val="a"/>
        <w:numPr>
          <w:ilvl w:val="0"/>
          <w:numId w:val="15"/>
        </w:numPr>
        <w:rPr>
          <w:rFonts w:eastAsia="Times New Roman"/>
        </w:rPr>
      </w:pPr>
      <w:r w:rsidRPr="00745399">
        <w:rPr>
          <w:rFonts w:eastAsia="Times New Roman"/>
        </w:rPr>
        <w:t>проследить историю появления одного предмета в сказке и сопоставить ее с историей соответствующей технологии.</w:t>
      </w:r>
    </w:p>
    <w:p w14:paraId="081F5C75" w14:textId="72E7B37A" w:rsidR="00F43BF8" w:rsidRDefault="00F43BF8" w:rsidP="00F43BF8">
      <w:pPr>
        <w:rPr>
          <w:rFonts w:eastAsia="Times New Roman" w:cs="Times New Roman"/>
          <w:szCs w:val="28"/>
        </w:rPr>
      </w:pPr>
    </w:p>
    <w:p w14:paraId="73C85B74" w14:textId="7EBE49F2" w:rsidR="00F43BF8" w:rsidRDefault="00F43BF8" w:rsidP="00C41799">
      <w:pPr>
        <w:pStyle w:val="1"/>
      </w:pPr>
      <w:bookmarkStart w:id="2" w:name="_Toc514412058"/>
      <w:r>
        <w:t xml:space="preserve">Глава 1. </w:t>
      </w:r>
      <w:r w:rsidR="00231468">
        <w:t>Теоретические основания</w:t>
      </w:r>
      <w:bookmarkEnd w:id="2"/>
    </w:p>
    <w:p w14:paraId="33D23D94" w14:textId="250E6DC4" w:rsidR="002564E2" w:rsidRDefault="002564E2" w:rsidP="002564E2">
      <w:r>
        <w:t>Одна из задач, решаемая в рамках данного исследования, — формулировка рабочего определения «чудесного предмета»</w:t>
      </w:r>
      <w:r w:rsidR="000A77F4">
        <w:t xml:space="preserve"> и определение понятия «технология». </w:t>
      </w:r>
      <w:r w:rsidR="00E61587">
        <w:t>И</w:t>
      </w:r>
      <w:r w:rsidR="004E1FC0">
        <w:t xml:space="preserve"> чудесные предметы</w:t>
      </w:r>
      <w:r w:rsidR="00E61587">
        <w:t xml:space="preserve">, и технологии уже не раз попадали в поле зрения </w:t>
      </w:r>
      <w:r w:rsidR="001938A1">
        <w:t>ученых разных гуманитарных областей</w:t>
      </w:r>
      <w:r w:rsidR="00413CA7">
        <w:t xml:space="preserve">, </w:t>
      </w:r>
      <w:r w:rsidR="0080750C">
        <w:t xml:space="preserve">и обзор наиболее классических работ, а также </w:t>
      </w:r>
      <w:r w:rsidR="009649B8">
        <w:t>исследований</w:t>
      </w:r>
      <w:r w:rsidR="0080750C">
        <w:t>, значимых для данно</w:t>
      </w:r>
      <w:r w:rsidR="009649B8">
        <w:t>й</w:t>
      </w:r>
      <w:r w:rsidR="0080750C">
        <w:t xml:space="preserve"> </w:t>
      </w:r>
      <w:r w:rsidR="009649B8">
        <w:t>работы, будет приведен далее в этой главе. Но</w:t>
      </w:r>
      <w:r w:rsidR="00A270FC">
        <w:t>,</w:t>
      </w:r>
      <w:r w:rsidR="009649B8">
        <w:t xml:space="preserve"> п</w:t>
      </w:r>
      <w:r>
        <w:t>режде чем перейти к определени</w:t>
      </w:r>
      <w:r w:rsidR="00782A7D">
        <w:t>ю</w:t>
      </w:r>
      <w:r>
        <w:t xml:space="preserve"> чудесного предмета в волшебной сказки, стоит</w:t>
      </w:r>
      <w:r w:rsidR="00782A7D">
        <w:t xml:space="preserve"> более</w:t>
      </w:r>
      <w:r>
        <w:t xml:space="preserve"> подробн</w:t>
      </w:r>
      <w:r w:rsidR="00782A7D">
        <w:t>о, чем это было сделано во введении,</w:t>
      </w:r>
      <w:r>
        <w:t xml:space="preserve"> остановиться</w:t>
      </w:r>
      <w:r w:rsidR="00782A7D">
        <w:t xml:space="preserve"> на том, а что же такое волшебная сказка и как она связана с чудесным и фантастическим.</w:t>
      </w:r>
    </w:p>
    <w:p w14:paraId="196B2F4D" w14:textId="77777777" w:rsidR="002564E2" w:rsidRDefault="002564E2" w:rsidP="00C41799"/>
    <w:p w14:paraId="111C3345" w14:textId="4733E2E6" w:rsidR="000A4E40" w:rsidRDefault="00B40265" w:rsidP="004E1FC0">
      <w:pPr>
        <w:pStyle w:val="2"/>
      </w:pPr>
      <w:bookmarkStart w:id="3" w:name="_Toc514412059"/>
      <w:r>
        <w:lastRenderedPageBreak/>
        <w:t>1.1</w:t>
      </w:r>
      <w:r w:rsidR="004D23A3">
        <w:t>.</w:t>
      </w:r>
      <w:r>
        <w:t xml:space="preserve"> </w:t>
      </w:r>
      <w:r w:rsidR="00C41799">
        <w:t>«Сказка ложь, да в ней намек»</w:t>
      </w:r>
      <w:r w:rsidR="004E1FC0">
        <w:t xml:space="preserve">. </w:t>
      </w:r>
      <w:r w:rsidR="00364B87">
        <w:t>Волшебная сказка и фантастическое/чудесное</w:t>
      </w:r>
      <w:bookmarkEnd w:id="3"/>
    </w:p>
    <w:p w14:paraId="31CD95A4" w14:textId="4F701F0F" w:rsidR="00CF14F0" w:rsidRDefault="009902F0" w:rsidP="00DA7FC4">
      <w:r>
        <w:t xml:space="preserve">Во введении к настоящей работе уже кратко упоминались </w:t>
      </w:r>
      <w:r w:rsidR="00CF14F0">
        <w:t>исследования, основным предметом которых было с</w:t>
      </w:r>
      <w:r w:rsidR="00301DC8">
        <w:t>оотношение волшебной сказки и категории фантастического</w:t>
      </w:r>
      <w:r w:rsidR="00CF14F0">
        <w:t>. В этой части работы я бы хотела</w:t>
      </w:r>
      <w:r w:rsidR="00F066F4">
        <w:t xml:space="preserve"> более подробно</w:t>
      </w:r>
      <w:r w:rsidR="00CF14F0">
        <w:t xml:space="preserve"> остановиться на том</w:t>
      </w:r>
      <w:r w:rsidR="00E331B4">
        <w:t xml:space="preserve">, как </w:t>
      </w:r>
      <w:r w:rsidR="000E2921">
        <w:t xml:space="preserve">проблема </w:t>
      </w:r>
      <w:r w:rsidR="007F785D">
        <w:t xml:space="preserve">фантастики и </w:t>
      </w:r>
      <w:r w:rsidR="00CF7D89">
        <w:t>волшебства</w:t>
      </w:r>
      <w:r w:rsidR="007F785D">
        <w:t xml:space="preserve"> в сказке освещается в </w:t>
      </w:r>
      <w:r w:rsidR="00CF2A0E">
        <w:t>классических</w:t>
      </w:r>
      <w:r w:rsidR="007F785D">
        <w:t xml:space="preserve"> работах</w:t>
      </w:r>
      <w:r w:rsidR="005C524E">
        <w:t xml:space="preserve"> по</w:t>
      </w:r>
      <w:r w:rsidR="00CF7D89">
        <w:t xml:space="preserve"> волшебн</w:t>
      </w:r>
      <w:r w:rsidR="004D23A3">
        <w:t>ой</w:t>
      </w:r>
      <w:r w:rsidR="00CF7D89">
        <w:t xml:space="preserve"> сказк</w:t>
      </w:r>
      <w:r w:rsidR="004D23A3">
        <w:t>е</w:t>
      </w:r>
      <w:r w:rsidR="005C524E">
        <w:t xml:space="preserve"> и в некоторых работах последних лет</w:t>
      </w:r>
      <w:r w:rsidR="00CF7D89">
        <w:t>.</w:t>
      </w:r>
    </w:p>
    <w:p w14:paraId="3B868DF3" w14:textId="082EB1CE" w:rsidR="00623A0C" w:rsidRPr="0011082E" w:rsidRDefault="002167AA" w:rsidP="00623A0C">
      <w:r>
        <w:t xml:space="preserve">Говоря о жанрах фольклора, В. Я. </w:t>
      </w:r>
      <w:proofErr w:type="spellStart"/>
      <w:r>
        <w:t>Пропп</w:t>
      </w:r>
      <w:proofErr w:type="spellEnd"/>
      <w:r>
        <w:t xml:space="preserve"> подчеркивал, что </w:t>
      </w:r>
      <w:r w:rsidR="004B5155">
        <w:t>слово «волшебные» в термине «волшебные сказки» носит исключительно условный характер</w:t>
      </w:r>
      <w:r w:rsidR="00C91E5D">
        <w:t xml:space="preserve">, и объединяет их не волшебность, чудесность, и фантастичность (поскольку </w:t>
      </w:r>
      <w:r w:rsidR="00C527D4">
        <w:t>таковые могут быть присущи и другим видам сказки</w:t>
      </w:r>
      <w:r w:rsidR="00C91E5D">
        <w:t>)</w:t>
      </w:r>
      <w:r w:rsidR="00C527D4">
        <w:t xml:space="preserve">, а </w:t>
      </w:r>
      <w:r w:rsidR="00EE765E">
        <w:t>по четкой композиции и структурным признакам</w:t>
      </w:r>
      <w:r w:rsidR="00EE765E">
        <w:rPr>
          <w:rStyle w:val="a6"/>
        </w:rPr>
        <w:footnoteReference w:id="15"/>
      </w:r>
      <w:r w:rsidR="00EE765E">
        <w:t>, описанным исследователем в «Морфологии сказки»</w:t>
      </w:r>
      <w:r w:rsidR="008021D2">
        <w:rPr>
          <w:rStyle w:val="a6"/>
        </w:rPr>
        <w:footnoteReference w:id="16"/>
      </w:r>
      <w:r w:rsidR="00EE765E">
        <w:t>.</w:t>
      </w:r>
      <w:r w:rsidR="00623A0C">
        <w:t xml:space="preserve"> </w:t>
      </w:r>
      <w:r w:rsidR="00BF4ED3">
        <w:t xml:space="preserve">В «Морфологии сказки» В. Я. </w:t>
      </w:r>
      <w:proofErr w:type="spellStart"/>
      <w:r w:rsidR="00BF4ED3">
        <w:t>Пропп</w:t>
      </w:r>
      <w:proofErr w:type="spellEnd"/>
      <w:r w:rsidR="00BF4ED3">
        <w:t xml:space="preserve"> также останавливался на этом вопросе</w:t>
      </w:r>
      <w:r w:rsidR="0015421A">
        <w:t>, говоря, что «</w:t>
      </w:r>
      <w:r w:rsidR="00623A0C" w:rsidRPr="00DE254C">
        <w:t xml:space="preserve">легко можно себе представить </w:t>
      </w:r>
      <w:r w:rsidR="00623A0C" w:rsidRPr="00DE254C">
        <w:rPr>
          <w:i/>
        </w:rPr>
        <w:t>волшебную, феерическую, фантастическую</w:t>
      </w:r>
      <w:r w:rsidR="00623A0C" w:rsidRPr="00DE254C">
        <w:t xml:space="preserve"> (курсив мой. — </w:t>
      </w:r>
      <w:r w:rsidR="00623A0C" w:rsidRPr="00DE254C">
        <w:rPr>
          <w:i/>
        </w:rPr>
        <w:t xml:space="preserve">Л. </w:t>
      </w:r>
      <w:r w:rsidR="0015421A" w:rsidRPr="00DE254C">
        <w:rPr>
          <w:i/>
        </w:rPr>
        <w:t>П</w:t>
      </w:r>
      <w:r w:rsidR="00623A0C" w:rsidRPr="00DE254C">
        <w:rPr>
          <w:i/>
        </w:rPr>
        <w:t>.</w:t>
      </w:r>
      <w:r w:rsidR="00623A0C" w:rsidRPr="00DE254C">
        <w:t xml:space="preserve">) сказку, построенную совершенно иначе (ср. некоторые сказки Андерсена, </w:t>
      </w:r>
      <w:proofErr w:type="spellStart"/>
      <w:r w:rsidR="00623A0C" w:rsidRPr="00DE254C">
        <w:t>Брентано</w:t>
      </w:r>
      <w:proofErr w:type="spellEnd"/>
      <w:r w:rsidR="00623A0C" w:rsidRPr="00DE254C">
        <w:t>, сказку Гете о змее и лилии и т. д.)</w:t>
      </w:r>
      <w:r w:rsidR="0015421A" w:rsidRPr="00DE254C">
        <w:t>» и даже пред</w:t>
      </w:r>
      <w:r w:rsidR="00DE254C" w:rsidRPr="00DE254C">
        <w:t>лагал заменить термин «волшебный» другим</w:t>
      </w:r>
      <w:r w:rsidR="00623A0C" w:rsidRPr="0011082E">
        <w:rPr>
          <w:vertAlign w:val="superscript"/>
        </w:rPr>
        <w:footnoteReference w:id="17"/>
      </w:r>
      <w:r w:rsidR="00623A0C" w:rsidRPr="0011082E">
        <w:t xml:space="preserve">. </w:t>
      </w:r>
      <w:r w:rsidR="00DE254C" w:rsidRPr="0011082E">
        <w:t>Тем не менее он продолжает использовать определение «волшебный»</w:t>
      </w:r>
      <w:r w:rsidR="00623A0C" w:rsidRPr="0011082E">
        <w:t xml:space="preserve"> как в отношении жанра, так и в отношении предметов, средств, помощников и проч., </w:t>
      </w:r>
      <w:r w:rsidR="00DE254C" w:rsidRPr="0011082E">
        <w:t>и</w:t>
      </w:r>
      <w:r w:rsidR="00623A0C" w:rsidRPr="0011082E">
        <w:t xml:space="preserve"> никак не комментирует, что же именно под ним подразумевается. В цитате, приведенной выше, он встраивает прилагательное «волшебный» в синонимический ряд, в другом месте работы — говорит о волшебных сказках, как о сказках «с чудесным содержанием»</w:t>
      </w:r>
      <w:r w:rsidR="00623A0C" w:rsidRPr="0011082E">
        <w:rPr>
          <w:vertAlign w:val="superscript"/>
        </w:rPr>
        <w:footnoteReference w:id="18"/>
      </w:r>
      <w:r w:rsidR="00623A0C" w:rsidRPr="0011082E">
        <w:t>. Но поскольку ни один из приведенных синонимов им не определен, нам остается лишь интуитивно догадываться, почему та или иная сущность сказочного мира может быть названа волшебной / чудесной.</w:t>
      </w:r>
    </w:p>
    <w:p w14:paraId="2A7D45EE" w14:textId="77777777" w:rsidR="00BB7B73" w:rsidRDefault="00623A0C" w:rsidP="00623A0C">
      <w:r w:rsidRPr="0011082E">
        <w:lastRenderedPageBreak/>
        <w:t xml:space="preserve">В более поздней работе «Исторические корни волшебной сказки» </w:t>
      </w:r>
      <w:proofErr w:type="spellStart"/>
      <w:r w:rsidRPr="0011082E">
        <w:t>Пропп</w:t>
      </w:r>
      <w:proofErr w:type="spellEnd"/>
      <w:r w:rsidRPr="0011082E">
        <w:t xml:space="preserve"> отождествляет волшебную силу/власть с магической</w:t>
      </w:r>
      <w:r w:rsidRPr="0011082E">
        <w:rPr>
          <w:vertAlign w:val="superscript"/>
        </w:rPr>
        <w:footnoteReference w:id="19"/>
      </w:r>
      <w:r w:rsidRPr="0011082E">
        <w:t>, а также делает замечание, о том, что символическое убийство, происходящее во время обряда инициации, может быть расценено как «мнимое» или «волшебное» только извне — исследователем либо посторонним зрителем, сам же посвящаемый переживает происходящее с ним как реальную смерть и воскрешение</w:t>
      </w:r>
      <w:r w:rsidRPr="0011082E">
        <w:rPr>
          <w:vertAlign w:val="superscript"/>
        </w:rPr>
        <w:footnoteReference w:id="20"/>
      </w:r>
      <w:r w:rsidRPr="0011082E">
        <w:t>.</w:t>
      </w:r>
      <w:r w:rsidR="00BB7B73">
        <w:t xml:space="preserve"> </w:t>
      </w:r>
    </w:p>
    <w:p w14:paraId="5F3E6065" w14:textId="1A9ABACE" w:rsidR="002A0621" w:rsidRPr="00AE6AB0" w:rsidRDefault="00BB7B73" w:rsidP="00B16F4A">
      <w:pPr>
        <w:rPr>
          <w:bCs/>
          <w:highlight w:val="lightGray"/>
        </w:rPr>
      </w:pPr>
      <w:r>
        <w:t>Хотя, описывая в 1964</w:t>
      </w:r>
      <w:r w:rsidR="00913E35">
        <w:t xml:space="preserve"> году</w:t>
      </w:r>
      <w:r>
        <w:t xml:space="preserve"> </w:t>
      </w:r>
      <w:r w:rsidR="00913E35">
        <w:t xml:space="preserve">жанры фольклора, В. Я. </w:t>
      </w:r>
      <w:proofErr w:type="spellStart"/>
      <w:r w:rsidR="00913E35">
        <w:t>Пропп</w:t>
      </w:r>
      <w:proofErr w:type="spellEnd"/>
      <w:r w:rsidR="00913E35">
        <w:t xml:space="preserve"> соглашается с В. Г. Белинским, что основной признак сказки </w:t>
      </w:r>
      <w:r w:rsidR="005A51E2">
        <w:t>«</w:t>
      </w:r>
      <w:r w:rsidR="005A51E2" w:rsidRPr="005A51E2">
        <w:t>состоит в том, что в действительность рассказываемого ни исполнитель, ни слушатель не верят</w:t>
      </w:r>
      <w:r w:rsidR="005A51E2">
        <w:t>»</w:t>
      </w:r>
      <w:r w:rsidR="005A51E2">
        <w:rPr>
          <w:rStyle w:val="a6"/>
        </w:rPr>
        <w:footnoteReference w:id="21"/>
      </w:r>
      <w:r w:rsidR="007430D1">
        <w:t xml:space="preserve">, в опубликованных на два десятилетия ранее «Исторических </w:t>
      </w:r>
      <w:r w:rsidR="007430D1" w:rsidRPr="00B16F4A">
        <w:t xml:space="preserve">корнях…» </w:t>
      </w:r>
      <w:r w:rsidR="00B16F4A" w:rsidRPr="00B16F4A">
        <w:t>е</w:t>
      </w:r>
      <w:r w:rsidR="002A0621" w:rsidRPr="00B16F4A">
        <w:t>го цель — возвести сказочные мотивы к некогда существовавшим конкретным институтам</w:t>
      </w:r>
      <w:r w:rsidR="002A0621" w:rsidRPr="00B16F4A">
        <w:rPr>
          <w:vertAlign w:val="superscript"/>
        </w:rPr>
        <w:footnoteReference w:id="22"/>
      </w:r>
      <w:r w:rsidR="00B16F4A" w:rsidRPr="00B16F4A">
        <w:t>, т. е. связать их</w:t>
      </w:r>
      <w:r w:rsidR="002A0621" w:rsidRPr="00B16F4A">
        <w:t xml:space="preserve"> </w:t>
      </w:r>
      <w:r w:rsidR="00B16F4A" w:rsidRPr="00B16F4A">
        <w:t>с исторической действительностью.</w:t>
      </w:r>
      <w:r w:rsidR="00E31E7D">
        <w:t xml:space="preserve"> Ученый видит историчность даже в тех образах и ситуациях, «</w:t>
      </w:r>
      <w:r w:rsidR="002A0621" w:rsidRPr="00527391">
        <w:t>которые явно ни к какой непосредственной действительности не восходят</w:t>
      </w:r>
      <w:r w:rsidR="002A0621" w:rsidRPr="00527391">
        <w:rPr>
          <w:bCs/>
        </w:rPr>
        <w:t>»</w:t>
      </w:r>
      <w:r w:rsidR="00527391" w:rsidRPr="00527391">
        <w:rPr>
          <w:bCs/>
        </w:rPr>
        <w:t>,</w:t>
      </w:r>
      <w:r w:rsidR="00527391">
        <w:rPr>
          <w:bCs/>
        </w:rPr>
        <w:t xml:space="preserve"> поскольку в данном случае исторично их</w:t>
      </w:r>
      <w:r w:rsidR="007B3257">
        <w:rPr>
          <w:bCs/>
        </w:rPr>
        <w:t xml:space="preserve"> в</w:t>
      </w:r>
      <w:r w:rsidR="00812B6D">
        <w:rPr>
          <w:bCs/>
        </w:rPr>
        <w:t>озникновение, обусловленное мифологическим мыш</w:t>
      </w:r>
      <w:r w:rsidR="00812B6D" w:rsidRPr="00812B6D">
        <w:rPr>
          <w:bCs/>
        </w:rPr>
        <w:t>лением</w:t>
      </w:r>
      <w:r w:rsidR="002A0621" w:rsidRPr="00812B6D">
        <w:rPr>
          <w:bCs/>
          <w:vertAlign w:val="superscript"/>
        </w:rPr>
        <w:footnoteReference w:id="23"/>
      </w:r>
      <w:r w:rsidR="00812B6D" w:rsidRPr="00812B6D">
        <w:rPr>
          <w:bCs/>
        </w:rPr>
        <w:t>.</w:t>
      </w:r>
      <w:r w:rsidR="00B9365F">
        <w:rPr>
          <w:bCs/>
        </w:rPr>
        <w:t xml:space="preserve"> При таком подходе </w:t>
      </w:r>
      <w:r w:rsidR="00E53353">
        <w:rPr>
          <w:bCs/>
        </w:rPr>
        <w:t xml:space="preserve">появление и развитие </w:t>
      </w:r>
      <w:r w:rsidR="001C7CF3">
        <w:rPr>
          <w:bCs/>
        </w:rPr>
        <w:t>сказк</w:t>
      </w:r>
      <w:r w:rsidR="00E53353">
        <w:rPr>
          <w:bCs/>
        </w:rPr>
        <w:t>и</w:t>
      </w:r>
      <w:r w:rsidR="001C7CF3">
        <w:rPr>
          <w:bCs/>
        </w:rPr>
        <w:t xml:space="preserve"> оказыва</w:t>
      </w:r>
      <w:r w:rsidR="00E53353">
        <w:rPr>
          <w:bCs/>
        </w:rPr>
        <w:t>ю</w:t>
      </w:r>
      <w:r w:rsidR="001C7CF3">
        <w:rPr>
          <w:bCs/>
        </w:rPr>
        <w:t>тся связан</w:t>
      </w:r>
      <w:r w:rsidR="00850DCC">
        <w:rPr>
          <w:bCs/>
        </w:rPr>
        <w:t>ы</w:t>
      </w:r>
      <w:r w:rsidR="001C7CF3">
        <w:rPr>
          <w:bCs/>
        </w:rPr>
        <w:t xml:space="preserve"> не ст</w:t>
      </w:r>
      <w:r w:rsidR="00654134">
        <w:rPr>
          <w:bCs/>
        </w:rPr>
        <w:t>олько с категорией вымысла, сколько с мифологическим, донаучным мышлением и его особенностями</w:t>
      </w:r>
      <w:r w:rsidR="00EC5394">
        <w:rPr>
          <w:rStyle w:val="a6"/>
          <w:bCs/>
        </w:rPr>
        <w:footnoteReference w:id="24"/>
      </w:r>
      <w:r w:rsidR="00654134">
        <w:rPr>
          <w:bCs/>
        </w:rPr>
        <w:t>.</w:t>
      </w:r>
    </w:p>
    <w:p w14:paraId="51C56A92" w14:textId="63C8BD65" w:rsidR="00892EC1" w:rsidRDefault="00EA13F8" w:rsidP="00710390">
      <w:r>
        <w:lastRenderedPageBreak/>
        <w:t xml:space="preserve">Тем не менее, </w:t>
      </w:r>
      <w:r w:rsidR="00850DCC">
        <w:t xml:space="preserve">для </w:t>
      </w:r>
      <w:r>
        <w:t>видны</w:t>
      </w:r>
      <w:r w:rsidR="00850DCC">
        <w:t>х</w:t>
      </w:r>
      <w:r>
        <w:t xml:space="preserve"> советски</w:t>
      </w:r>
      <w:r w:rsidR="00850DCC">
        <w:t>х</w:t>
      </w:r>
      <w:r>
        <w:t xml:space="preserve"> </w:t>
      </w:r>
      <w:proofErr w:type="spellStart"/>
      <w:r>
        <w:t>сказковед</w:t>
      </w:r>
      <w:r w:rsidR="00850DCC">
        <w:t>ов</w:t>
      </w:r>
      <w:proofErr w:type="spellEnd"/>
      <w:r>
        <w:t xml:space="preserve"> Э. В. Померанцев</w:t>
      </w:r>
      <w:r w:rsidR="00850DCC">
        <w:t>ой</w:t>
      </w:r>
      <w:r>
        <w:t xml:space="preserve"> и </w:t>
      </w:r>
      <w:r w:rsidR="004C6692">
        <w:t>Н. М. Ведерников</w:t>
      </w:r>
      <w:r w:rsidR="00850DCC">
        <w:t>ой</w:t>
      </w:r>
      <w:r w:rsidR="00922120">
        <w:t xml:space="preserve"> ключевой особенностью сказки </w:t>
      </w:r>
      <w:r w:rsidR="00FB69C1">
        <w:t>представляется вымышленность</w:t>
      </w:r>
      <w:r w:rsidR="004D364F">
        <w:t xml:space="preserve">: Э. В. Померанцева </w:t>
      </w:r>
      <w:r w:rsidR="0016015C">
        <w:t xml:space="preserve">приписывает сказочникам и слушателям </w:t>
      </w:r>
      <w:r w:rsidR="00F068C6">
        <w:t>восприятие сказки как поэтического вымысла и игры фантазии</w:t>
      </w:r>
      <w:r w:rsidR="00DA7FC4">
        <w:rPr>
          <w:rStyle w:val="a6"/>
          <w:rFonts w:cs="Times New Roman"/>
        </w:rPr>
        <w:footnoteReference w:id="25"/>
      </w:r>
      <w:r w:rsidR="0087437A">
        <w:t xml:space="preserve">, </w:t>
      </w:r>
      <w:r w:rsidR="00A54AD5">
        <w:t>Н.</w:t>
      </w:r>
      <w:r w:rsidR="00383252">
        <w:t> </w:t>
      </w:r>
      <w:r w:rsidR="00A54AD5">
        <w:t>М.</w:t>
      </w:r>
      <w:r w:rsidR="00383252">
        <w:t> </w:t>
      </w:r>
      <w:r w:rsidR="00A54AD5">
        <w:t xml:space="preserve">Ведерникова </w:t>
      </w:r>
      <w:r w:rsidR="00527B26">
        <w:t>указывает, что хоть в сказки и узнается</w:t>
      </w:r>
      <w:r w:rsidR="008F2C8D">
        <w:t>, казалось бы, реальный мир, он условен «до степени ирреального»</w:t>
      </w:r>
      <w:r w:rsidR="00710390">
        <w:t>, и при этом «</w:t>
      </w:r>
      <w:r w:rsidR="00892EC1" w:rsidRPr="00892EC1">
        <w:t>ирреальность следует искать не в географических названиях и ландшафте, а в их смысловой наполненности, связи с сюжетным действием»</w:t>
      </w:r>
      <w:r w:rsidR="00892EC1" w:rsidRPr="00892EC1">
        <w:rPr>
          <w:vertAlign w:val="superscript"/>
        </w:rPr>
        <w:footnoteReference w:id="26"/>
      </w:r>
      <w:r w:rsidR="00892EC1" w:rsidRPr="00892EC1">
        <w:t>.</w:t>
      </w:r>
    </w:p>
    <w:p w14:paraId="53A5C055" w14:textId="4351E8C0" w:rsidR="00777008" w:rsidRDefault="00A36E08" w:rsidP="00083078">
      <w:r>
        <w:t>Предыдущие исследователи занимались поэтикой сказки как таковой</w:t>
      </w:r>
      <w:r w:rsidR="00931E99">
        <w:t>. На руб</w:t>
      </w:r>
      <w:r w:rsidR="00BC04C9">
        <w:t>е</w:t>
      </w:r>
      <w:r w:rsidR="00931E99">
        <w:t xml:space="preserve">же </w:t>
      </w:r>
      <w:r w:rsidR="00931E99">
        <w:rPr>
          <w:lang w:val="en-US"/>
        </w:rPr>
        <w:t>XX</w:t>
      </w:r>
      <w:r w:rsidR="00BC04C9" w:rsidRPr="00EF13EA">
        <w:t>—</w:t>
      </w:r>
      <w:r w:rsidR="00BC04C9">
        <w:rPr>
          <w:lang w:val="en-US"/>
        </w:rPr>
        <w:t>XXI</w:t>
      </w:r>
      <w:r w:rsidR="00BC04C9">
        <w:t xml:space="preserve"> вв. </w:t>
      </w:r>
      <w:r w:rsidR="006654D6">
        <w:t xml:space="preserve">появляется подход к изучению сказки, рассматривающий сказку как </w:t>
      </w:r>
      <w:r w:rsidR="005B31A0">
        <w:t>речевой жанр и коммуникативный акт.</w:t>
      </w:r>
      <w:r w:rsidR="00EF13EA">
        <w:t xml:space="preserve"> Н.</w:t>
      </w:r>
      <w:r w:rsidR="00383252">
        <w:t> </w:t>
      </w:r>
      <w:r w:rsidR="00EF13EA">
        <w:t>М.</w:t>
      </w:r>
      <w:r w:rsidR="00383252">
        <w:t> </w:t>
      </w:r>
      <w:r w:rsidR="00EF13EA">
        <w:t xml:space="preserve">Герасимова рассматривает </w:t>
      </w:r>
      <w:r w:rsidR="00C50ACE">
        <w:t>сказочника как медиатора, создающего при помощи «сказочного говорения» (т. е. речевой деятельности)</w:t>
      </w:r>
      <w:r w:rsidR="00C90520">
        <w:t xml:space="preserve"> преображает «</w:t>
      </w:r>
      <w:r w:rsidR="00C90520" w:rsidRPr="006D5BAB">
        <w:t>житейскую реальность в ее глубинных основаниях»</w:t>
      </w:r>
      <w:r w:rsidR="00DA3000">
        <w:t xml:space="preserve"> и</w:t>
      </w:r>
      <w:r w:rsidR="00C90520">
        <w:t xml:space="preserve"> </w:t>
      </w:r>
      <w:r w:rsidR="00DA3000">
        <w:t>превращает «</w:t>
      </w:r>
      <w:r w:rsidR="00161503" w:rsidRPr="00161503">
        <w:t>через речь невозможное в возможное</w:t>
      </w:r>
      <w:r w:rsidR="00161503">
        <w:t>»</w:t>
      </w:r>
      <w:r w:rsidR="00DA3000">
        <w:rPr>
          <w:rStyle w:val="a6"/>
        </w:rPr>
        <w:footnoteReference w:id="27"/>
      </w:r>
      <w:r w:rsidR="00083078">
        <w:t>. Цель такого сказочного говорени</w:t>
      </w:r>
      <w:r w:rsidR="008B1E20">
        <w:t>я</w:t>
      </w:r>
      <w:r w:rsidR="00083078">
        <w:t xml:space="preserve"> — «</w:t>
      </w:r>
      <w:r w:rsidR="00777008" w:rsidRPr="00777008">
        <w:t>направленное воздействие на реальность через создание параллельной ей идеальной картины мира, изображение желаемого как действительного</w:t>
      </w:r>
      <w:r w:rsidR="00777008">
        <w:t>»</w:t>
      </w:r>
      <w:r w:rsidR="008B1E20">
        <w:rPr>
          <w:rStyle w:val="a6"/>
        </w:rPr>
        <w:footnoteReference w:id="28"/>
      </w:r>
      <w:r w:rsidR="00083078">
        <w:t>.</w:t>
      </w:r>
    </w:p>
    <w:p w14:paraId="4502CF27" w14:textId="03988520" w:rsidR="003874C9" w:rsidRDefault="00F411E9" w:rsidP="007F1092">
      <w:r>
        <w:t xml:space="preserve">Сказка, рассматриваемая не как законченный текст, а как </w:t>
      </w:r>
      <w:r w:rsidR="0013265C">
        <w:t>речевая деятельность, как продук</w:t>
      </w:r>
      <w:r w:rsidR="00005E7E">
        <w:t>ция, возникающая в ходе речевого акта</w:t>
      </w:r>
      <w:r w:rsidR="0010092C">
        <w:t xml:space="preserve">, попадает в категорию </w:t>
      </w:r>
      <w:proofErr w:type="spellStart"/>
      <w:r w:rsidR="001857F0">
        <w:t>необрядовой</w:t>
      </w:r>
      <w:proofErr w:type="spellEnd"/>
      <w:r w:rsidR="001857F0">
        <w:t xml:space="preserve"> фольклорной речи. </w:t>
      </w:r>
      <w:r w:rsidR="00C834AC">
        <w:t xml:space="preserve">С. Б. </w:t>
      </w:r>
      <w:proofErr w:type="spellStart"/>
      <w:r w:rsidR="00C834AC">
        <w:t>Адоньева</w:t>
      </w:r>
      <w:proofErr w:type="spellEnd"/>
      <w:r w:rsidR="00C834AC">
        <w:t xml:space="preserve"> поясня</w:t>
      </w:r>
      <w:r w:rsidR="00560F81">
        <w:t>ет</w:t>
      </w:r>
      <w:r w:rsidR="00C834AC">
        <w:t xml:space="preserve"> различие </w:t>
      </w:r>
      <w:r w:rsidR="00D059B8">
        <w:t xml:space="preserve">между </w:t>
      </w:r>
      <w:r w:rsidR="00D059B8" w:rsidRPr="00564E34">
        <w:t xml:space="preserve">обрядовой и </w:t>
      </w:r>
      <w:proofErr w:type="spellStart"/>
      <w:r w:rsidR="00D059B8" w:rsidRPr="00564E34">
        <w:t>необрядовой</w:t>
      </w:r>
      <w:proofErr w:type="spellEnd"/>
      <w:r w:rsidR="00D059B8" w:rsidRPr="00564E34">
        <w:t xml:space="preserve"> </w:t>
      </w:r>
      <w:r w:rsidR="00B13D88" w:rsidRPr="00564E34">
        <w:t>фольклорной речью</w:t>
      </w:r>
      <w:r w:rsidR="00B13D88">
        <w:t xml:space="preserve"> </w:t>
      </w:r>
      <w:r w:rsidR="00560F81">
        <w:t>следующим образом</w:t>
      </w:r>
      <w:r w:rsidR="002B2631">
        <w:t>. В</w:t>
      </w:r>
      <w:r w:rsidR="00560F81">
        <w:t xml:space="preserve"> фольклорной речи существует два повествовательны</w:t>
      </w:r>
      <w:r w:rsidR="002B2631">
        <w:t>х ряда: первый</w:t>
      </w:r>
      <w:r w:rsidR="009F3D1D">
        <w:t xml:space="preserve"> повествовательный ряд при помощи вербальных знаков передает</w:t>
      </w:r>
      <w:r w:rsidR="00A71830">
        <w:t xml:space="preserve"> некие</w:t>
      </w:r>
      <w:r w:rsidR="009F3D1D">
        <w:t xml:space="preserve"> действия</w:t>
      </w:r>
      <w:r w:rsidR="00A71830">
        <w:t xml:space="preserve"> </w:t>
      </w:r>
      <w:r w:rsidR="009F3D1D">
        <w:t>и сит</w:t>
      </w:r>
      <w:r w:rsidR="00A71830">
        <w:t>уации, а второй повествовательный ря</w:t>
      </w:r>
      <w:r w:rsidR="0027628F">
        <w:t xml:space="preserve">д используется для </w:t>
      </w:r>
      <w:r w:rsidR="0027628F">
        <w:lastRenderedPageBreak/>
        <w:t xml:space="preserve">соотнесение фольклорной речи с действительностью — вводя </w:t>
      </w:r>
      <w:r w:rsidR="004C3EF1">
        <w:t>имена участников обряда, описывая его конкретные обстоятельства и т. п.</w:t>
      </w:r>
      <w:r w:rsidR="009E166D">
        <w:rPr>
          <w:rStyle w:val="a6"/>
          <w:rFonts w:cs="Times New Roman"/>
        </w:rPr>
        <w:footnoteReference w:id="29"/>
      </w:r>
      <w:r w:rsidR="009E166D">
        <w:t xml:space="preserve"> </w:t>
      </w:r>
      <w:r w:rsidR="004C3EF1">
        <w:t>И</w:t>
      </w:r>
      <w:r w:rsidR="009E166D">
        <w:t xml:space="preserve">менно второй повествовательный план позволяет идентифицировать категорию вымысла: «именно здесь, на наш взгляд, скрывается суть различия между </w:t>
      </w:r>
      <w:r w:rsidR="009E166D" w:rsidRPr="00564E34">
        <w:t>художественными и нехудожественными фольклорными жанрами</w:t>
      </w:r>
      <w:r w:rsidR="009E166D">
        <w:t xml:space="preserve">. Как только второй повествовательный ряд перестает отражать актуальное, конкретное для исполняющих и слушающих событие, утрачивает ситуационную соотнесенность, </w:t>
      </w:r>
      <w:r w:rsidR="009E166D" w:rsidRPr="00564E34">
        <w:t>становится «вымыслом»</w:t>
      </w:r>
      <w:r w:rsidR="009E166D">
        <w:t>, текст обретает рамку, изолируется и тем самым обретает эстетическое качество»</w:t>
      </w:r>
      <w:r w:rsidR="009E166D">
        <w:rPr>
          <w:rStyle w:val="a6"/>
          <w:rFonts w:cs="Times New Roman"/>
        </w:rPr>
        <w:footnoteReference w:id="30"/>
      </w:r>
      <w:r w:rsidR="009E166D">
        <w:t>.</w:t>
      </w:r>
      <w:r w:rsidR="00176BB1">
        <w:t xml:space="preserve"> Т. е. сказка — это </w:t>
      </w:r>
      <w:proofErr w:type="spellStart"/>
      <w:r w:rsidR="00176BB1">
        <w:t>необрядовая</w:t>
      </w:r>
      <w:proofErr w:type="spellEnd"/>
      <w:r w:rsidR="00176BB1">
        <w:t xml:space="preserve"> речь, </w:t>
      </w:r>
      <w:r w:rsidR="00BB3FAA">
        <w:t xml:space="preserve">второй повествовательный ряд которой </w:t>
      </w:r>
      <w:proofErr w:type="spellStart"/>
      <w:r w:rsidR="00564E34">
        <w:t>несоотнесен</w:t>
      </w:r>
      <w:proofErr w:type="spellEnd"/>
      <w:r w:rsidR="00564E34">
        <w:t xml:space="preserve"> с ситуацией ее рассказывания.</w:t>
      </w:r>
    </w:p>
    <w:p w14:paraId="7441F759" w14:textId="67348057" w:rsidR="008E1B9B" w:rsidRDefault="008E1B9B" w:rsidP="009E166D"/>
    <w:p w14:paraId="4460998A" w14:textId="33A599E4" w:rsidR="00C62300" w:rsidRDefault="00C20A7F" w:rsidP="00C62300">
      <w:r>
        <w:t xml:space="preserve">Исследователи, о концепциях которых шла речь </w:t>
      </w:r>
      <w:r w:rsidR="00C6648C">
        <w:t xml:space="preserve">в этом разделе и во </w:t>
      </w:r>
      <w:r w:rsidR="00114CDF">
        <w:t>В</w:t>
      </w:r>
      <w:r w:rsidR="00C6648C">
        <w:t>ведении</w:t>
      </w:r>
      <w:r w:rsidR="00114CDF">
        <w:t xml:space="preserve">, </w:t>
      </w:r>
      <w:r w:rsidR="00705C7F">
        <w:t>по-разному подходят к изучению сказки</w:t>
      </w:r>
      <w:r w:rsidR="00DF45A0">
        <w:t xml:space="preserve"> и используют разные категории для характеристики «установки на недостоверность»</w:t>
      </w:r>
      <w:r w:rsidR="00455AAB">
        <w:t>: они говорят о вымысле, фантастике, мифологическом мышлении, ирреальности</w:t>
      </w:r>
      <w:r w:rsidR="00792F8E">
        <w:t>, создании идеального</w:t>
      </w:r>
      <w:r w:rsidR="003F74D7">
        <w:t xml:space="preserve"> мира</w:t>
      </w:r>
      <w:r w:rsidR="00BA6002">
        <w:t xml:space="preserve">, разрыве с миром действительности, </w:t>
      </w:r>
      <w:r w:rsidR="008650D3">
        <w:t>преображении — себя и окружающего мира. Но несмотря на разницу в терминах и определениях</w:t>
      </w:r>
      <w:r w:rsidR="00154DDC">
        <w:t xml:space="preserve">, </w:t>
      </w:r>
      <w:r w:rsidR="00050B53">
        <w:t>все исследования волшебной сказки, безусловно, объединяет одно: безоговорочное признание того</w:t>
      </w:r>
      <w:r w:rsidR="00BF7D4F">
        <w:t xml:space="preserve">, </w:t>
      </w:r>
      <w:r w:rsidR="009C2AB0">
        <w:t xml:space="preserve">что рассказывание и слушание сказки это </w:t>
      </w:r>
      <w:r w:rsidR="00406510">
        <w:t>особенный и очень специальный когнитивный навык</w:t>
      </w:r>
      <w:r w:rsidR="00AB615A">
        <w:t>, позволяющий человеку создавать то</w:t>
      </w:r>
      <w:r w:rsidR="00252ECC">
        <w:t>, что отсутствует в материальном мире.</w:t>
      </w:r>
    </w:p>
    <w:p w14:paraId="391C4325" w14:textId="77777777" w:rsidR="00C62300" w:rsidRDefault="00C62300" w:rsidP="00C62300"/>
    <w:p w14:paraId="09703B57" w14:textId="7A6B5F49" w:rsidR="004D33EC" w:rsidRDefault="004D33EC" w:rsidP="00C62300">
      <w:pPr>
        <w:pStyle w:val="2"/>
        <w:numPr>
          <w:ilvl w:val="1"/>
          <w:numId w:val="19"/>
        </w:numPr>
      </w:pPr>
      <w:bookmarkStart w:id="4" w:name="_Toc514412060"/>
      <w:r>
        <w:t xml:space="preserve">Чудесные предметы </w:t>
      </w:r>
      <w:r w:rsidR="00C6648C">
        <w:t>в сказк</w:t>
      </w:r>
      <w:r w:rsidR="00DE238B">
        <w:t>е</w:t>
      </w:r>
      <w:bookmarkEnd w:id="4"/>
    </w:p>
    <w:p w14:paraId="5CAEA6D9" w14:textId="45934FE9" w:rsidR="00A44CFA" w:rsidRPr="00041D42" w:rsidRDefault="00041D42" w:rsidP="00596B0A">
      <w:r>
        <w:t xml:space="preserve">Объектом данного исследования являются чудесные предметы, которые, как я полагаю, </w:t>
      </w:r>
      <w:r w:rsidR="004252F2">
        <w:t xml:space="preserve">являются «вместилищем» </w:t>
      </w:r>
      <w:r w:rsidR="00B3091C">
        <w:t xml:space="preserve">новых </w:t>
      </w:r>
      <w:r w:rsidR="004252F2">
        <w:t xml:space="preserve">технологий в волшебной сказке. </w:t>
      </w:r>
      <w:r w:rsidR="002F3B52" w:rsidRPr="00057A55">
        <w:t xml:space="preserve">Во </w:t>
      </w:r>
      <w:r w:rsidR="002F3B52" w:rsidRPr="00C674AB">
        <w:t>второй главе</w:t>
      </w:r>
      <w:r w:rsidR="002F3B52" w:rsidRPr="00057A55">
        <w:t xml:space="preserve"> работы</w:t>
      </w:r>
      <w:r w:rsidR="00183C81">
        <w:t xml:space="preserve"> я рассматриваю </w:t>
      </w:r>
      <w:r w:rsidR="00B56678">
        <w:t xml:space="preserve">конкретные предметы в конкретных сказочных текстах, поэтому здесь мне хотелось бы остановиться </w:t>
      </w:r>
      <w:r w:rsidR="00B56678">
        <w:lastRenderedPageBreak/>
        <w:t>на том, что и</w:t>
      </w:r>
      <w:r w:rsidR="002D739F">
        <w:t xml:space="preserve">звестно о </w:t>
      </w:r>
      <w:r w:rsidR="00E1210E">
        <w:t>чудесных</w:t>
      </w:r>
      <w:r w:rsidR="00233ADB">
        <w:rPr>
          <w:rStyle w:val="a6"/>
        </w:rPr>
        <w:footnoteReference w:id="31"/>
      </w:r>
      <w:r w:rsidR="00E1210E">
        <w:t xml:space="preserve"> </w:t>
      </w:r>
      <w:r w:rsidR="002D739F">
        <w:t xml:space="preserve">предметах в волшебной сказке, а также по каким критериям те или иные </w:t>
      </w:r>
      <w:r w:rsidR="00E1210E">
        <w:t>предметы таковыми считаются</w:t>
      </w:r>
      <w:r w:rsidR="002D739F">
        <w:t>.</w:t>
      </w:r>
      <w:r w:rsidR="004125BA">
        <w:t xml:space="preserve"> </w:t>
      </w:r>
    </w:p>
    <w:p w14:paraId="262049F0" w14:textId="43623052" w:rsidR="00D60E8C" w:rsidRDefault="00FD63D5" w:rsidP="006A4DED">
      <w:r>
        <w:t xml:space="preserve">До недавнего времени </w:t>
      </w:r>
      <w:r w:rsidR="004E70B1">
        <w:t>чудесные предметы в волшебной сказке, да и предметы в сказке вообще, не становились объектом отдельного исследования в фольклористике.</w:t>
      </w:r>
      <w:r w:rsidR="0068113C">
        <w:t xml:space="preserve"> Хотя нельзя сказать, что исследователи оставляли их совсем без внимания</w:t>
      </w:r>
      <w:r w:rsidR="003828D6">
        <w:t xml:space="preserve"> — чудесные предметы составляют важную черту поэтики волшебной сказки, так что </w:t>
      </w:r>
      <w:r w:rsidR="005B4DB2">
        <w:t>ученые-</w:t>
      </w:r>
      <w:proofErr w:type="spellStart"/>
      <w:r w:rsidR="003828D6">
        <w:t>сказковеды</w:t>
      </w:r>
      <w:proofErr w:type="spellEnd"/>
      <w:r w:rsidR="003828D6">
        <w:t xml:space="preserve"> </w:t>
      </w:r>
      <w:r w:rsidR="008240C5">
        <w:t>рассматривали</w:t>
      </w:r>
      <w:r w:rsidR="005B4DB2">
        <w:t xml:space="preserve"> их в том или ином объеме.</w:t>
      </w:r>
    </w:p>
    <w:p w14:paraId="6B013D05" w14:textId="185C3B8E" w:rsidR="006A4DED" w:rsidRDefault="000718CA" w:rsidP="006A4DED">
      <w:r>
        <w:t>Разумеет</w:t>
      </w:r>
      <w:r w:rsidR="00380AFB">
        <w:t xml:space="preserve">ся, немалый вклад в </w:t>
      </w:r>
      <w:r w:rsidR="00C45336">
        <w:t>изучени</w:t>
      </w:r>
      <w:r w:rsidR="008D57FE">
        <w:t>е</w:t>
      </w:r>
      <w:r w:rsidR="00C45336">
        <w:t xml:space="preserve"> </w:t>
      </w:r>
      <w:r w:rsidR="00E03F49">
        <w:t>волшебных</w:t>
      </w:r>
      <w:r w:rsidR="00C45336">
        <w:t xml:space="preserve"> предметов, как и </w:t>
      </w:r>
      <w:r w:rsidR="008D57FE">
        <w:t xml:space="preserve">во </w:t>
      </w:r>
      <w:r w:rsidR="00C45336">
        <w:t>многи</w:t>
      </w:r>
      <w:r w:rsidR="008D57FE">
        <w:t>е</w:t>
      </w:r>
      <w:r w:rsidR="00C45336">
        <w:t xml:space="preserve"> други</w:t>
      </w:r>
      <w:r w:rsidR="008D57FE">
        <w:t>е</w:t>
      </w:r>
      <w:r w:rsidR="00C45336">
        <w:t xml:space="preserve"> вопрос</w:t>
      </w:r>
      <w:r w:rsidR="008D57FE">
        <w:t>ы</w:t>
      </w:r>
      <w:r w:rsidR="00C45336">
        <w:t xml:space="preserve"> сказочной поэтики, принадлежит В. Я. </w:t>
      </w:r>
      <w:proofErr w:type="spellStart"/>
      <w:r w:rsidR="00C45336">
        <w:t>Проппу</w:t>
      </w:r>
      <w:proofErr w:type="spellEnd"/>
      <w:r w:rsidR="00C45336">
        <w:t>.</w:t>
      </w:r>
      <w:r w:rsidR="00FC05BD">
        <w:t xml:space="preserve"> </w:t>
      </w:r>
      <w:r w:rsidR="00456D77">
        <w:t xml:space="preserve">Выделение им сказочных функций, </w:t>
      </w:r>
      <w:r w:rsidR="002E3D11">
        <w:t xml:space="preserve">составляющих структуру волшебной сказки, показало, что </w:t>
      </w:r>
      <w:r w:rsidR="006A4DED">
        <w:t>волшебное средство (которым может быть волшебный предмет — например, клубочек, показывающий дорогу, — или волшебное качество — например, способность харкать золотом) — это «частная форма волшебного помощника»; «предметы действуют как живые существа»</w:t>
      </w:r>
      <w:r w:rsidR="006A4DED">
        <w:rPr>
          <w:rStyle w:val="a6"/>
          <w:rFonts w:cs="Times New Roman"/>
        </w:rPr>
        <w:footnoteReference w:id="32"/>
      </w:r>
      <w:r w:rsidR="006A4DED">
        <w:t>; предмет и помощник — функциональные эквиваленты</w:t>
      </w:r>
      <w:r w:rsidR="006A4DED">
        <w:rPr>
          <w:rStyle w:val="a6"/>
          <w:rFonts w:cs="Times New Roman"/>
        </w:rPr>
        <w:footnoteReference w:id="33"/>
      </w:r>
      <w:r w:rsidR="006A4DED">
        <w:t>.</w:t>
      </w:r>
      <w:r w:rsidR="00687396">
        <w:t xml:space="preserve"> При этом волшебный предмет дарится главному герою</w:t>
      </w:r>
      <w:r w:rsidR="00A50A92">
        <w:t xml:space="preserve"> и помогает последнему достичь своей цели: </w:t>
      </w:r>
      <w:r w:rsidR="006A4DED">
        <w:t xml:space="preserve">«Мы </w:t>
      </w:r>
      <w:r w:rsidR="006A4DED" w:rsidRPr="00277BB0">
        <w:t xml:space="preserve">уже видели, </w:t>
      </w:r>
      <w:r w:rsidR="006A4DED">
        <w:t>что сказка дает в руки героя ка</w:t>
      </w:r>
      <w:r w:rsidR="006A4DED" w:rsidRPr="00277BB0">
        <w:t>кой-нибудь волшебный дар и что при помощи</w:t>
      </w:r>
      <w:r w:rsidR="006A4DED">
        <w:t xml:space="preserve"> </w:t>
      </w:r>
      <w:r w:rsidR="006A4DED" w:rsidRPr="00277BB0">
        <w:t>этого дара он достигает своей цели. Этот дар — или какой-нибудь</w:t>
      </w:r>
      <w:r w:rsidR="006A4DED">
        <w:t xml:space="preserve"> </w:t>
      </w:r>
      <w:r w:rsidR="006A4DED" w:rsidRPr="00277BB0">
        <w:t>предмет (кольцо, ширинка, шарик и многое другое) или животное, главным образом — конь</w:t>
      </w:r>
      <w:r w:rsidR="006A4DED">
        <w:t>»</w:t>
      </w:r>
      <w:r w:rsidR="006A4DED">
        <w:rPr>
          <w:rStyle w:val="a6"/>
          <w:rFonts w:cs="Times New Roman"/>
        </w:rPr>
        <w:footnoteReference w:id="34"/>
      </w:r>
      <w:r w:rsidR="006A4DED">
        <w:t>.</w:t>
      </w:r>
    </w:p>
    <w:p w14:paraId="25657261" w14:textId="765F357D" w:rsidR="006B172B" w:rsidRDefault="006B172B" w:rsidP="00F51D51">
      <w:r>
        <w:t xml:space="preserve">В. Я. </w:t>
      </w:r>
      <w:proofErr w:type="spellStart"/>
      <w:r>
        <w:t>Пропп</w:t>
      </w:r>
      <w:proofErr w:type="spellEnd"/>
      <w:r>
        <w:t xml:space="preserve"> считает </w:t>
      </w:r>
      <w:r w:rsidR="00EC56B5">
        <w:t>непродуктивным классификацию</w:t>
      </w:r>
      <w:r w:rsidR="00C63DC0">
        <w:t xml:space="preserve"> и описание встречающихся в </w:t>
      </w:r>
      <w:r w:rsidR="001A5D95">
        <w:t>сказке волшебных предметов</w:t>
      </w:r>
      <w:r w:rsidR="001A5D95">
        <w:rPr>
          <w:rStyle w:val="a6"/>
        </w:rPr>
        <w:footnoteReference w:id="35"/>
      </w:r>
      <w:r w:rsidR="00A91B0E">
        <w:t xml:space="preserve"> и анализирует предметы с </w:t>
      </w:r>
      <w:r w:rsidR="00A91B0E">
        <w:lastRenderedPageBreak/>
        <w:t xml:space="preserve">точки </w:t>
      </w:r>
      <w:r w:rsidR="00ED0D0D">
        <w:t xml:space="preserve">зрения «общности их происхождения» — </w:t>
      </w:r>
      <w:r w:rsidR="00DD2F73">
        <w:t xml:space="preserve">возводит </w:t>
      </w:r>
      <w:r w:rsidR="005D134B">
        <w:t>их к этнографической реальности</w:t>
      </w:r>
      <w:r w:rsidR="007F3849">
        <w:t xml:space="preserve"> и верования</w:t>
      </w:r>
      <w:r w:rsidR="000F7D9B">
        <w:t>м</w:t>
      </w:r>
      <w:r w:rsidR="005D134B">
        <w:t xml:space="preserve"> традиционного общества</w:t>
      </w:r>
      <w:r w:rsidR="007F3849">
        <w:rPr>
          <w:rStyle w:val="a6"/>
        </w:rPr>
        <w:footnoteReference w:id="36"/>
      </w:r>
      <w:r w:rsidR="005D134B">
        <w:t>.</w:t>
      </w:r>
      <w:r w:rsidR="000F7D9B">
        <w:t xml:space="preserve"> Исследователь не дает</w:t>
      </w:r>
      <w:r w:rsidR="000E0CD9">
        <w:t xml:space="preserve"> эксплицитного определения «волшебного предмета», но описывает е</w:t>
      </w:r>
      <w:r w:rsidR="00325529">
        <w:t>г</w:t>
      </w:r>
      <w:r w:rsidR="000E0CD9">
        <w:t>о становл</w:t>
      </w:r>
      <w:r w:rsidR="00325529">
        <w:t xml:space="preserve">ение в мышлении «первобытного человека»: </w:t>
      </w:r>
      <w:r w:rsidR="002D7B69">
        <w:t>первоначально предметы, вещи и орудия человек воспринимал</w:t>
      </w:r>
      <w:r w:rsidR="0071122E">
        <w:t xml:space="preserve"> как наделенные силой, но язык и мышление </w:t>
      </w:r>
      <w:r w:rsidR="007246B7">
        <w:t>еще не обладали способность</w:t>
      </w:r>
      <w:r w:rsidR="00CE4850">
        <w:t>ю выражать абстрактные категории в степени, достаточной</w:t>
      </w:r>
      <w:r w:rsidR="007246B7">
        <w:t xml:space="preserve"> </w:t>
      </w:r>
      <w:r w:rsidR="00CE4850">
        <w:t>для выражения</w:t>
      </w:r>
      <w:r w:rsidR="0071122E">
        <w:t xml:space="preserve"> представлени</w:t>
      </w:r>
      <w:r w:rsidR="00CE4850">
        <w:t>я</w:t>
      </w:r>
      <w:r w:rsidR="0071122E">
        <w:t xml:space="preserve"> об этой силе</w:t>
      </w:r>
      <w:r w:rsidR="00964A11">
        <w:t>; постепенно понятие силы абстрагируется, но еще не в форме отвлеченной сущност</w:t>
      </w:r>
      <w:r w:rsidR="00921739">
        <w:t>и, а представляясь живым существом</w:t>
      </w:r>
      <w:r w:rsidR="002D6C35">
        <w:t xml:space="preserve">; на следующем этапе </w:t>
      </w:r>
      <w:r w:rsidR="00A36BD3">
        <w:t>это существо представляется невидимым</w:t>
      </w:r>
      <w:r w:rsidR="005B101F">
        <w:t>, исчезает сила как образ и появляется сила как понятие</w:t>
      </w:r>
      <w:r w:rsidR="001975B0">
        <w:rPr>
          <w:rStyle w:val="a6"/>
        </w:rPr>
        <w:footnoteReference w:id="37"/>
      </w:r>
      <w:r w:rsidR="005B101F">
        <w:t>. В результате</w:t>
      </w:r>
      <w:r w:rsidR="001975B0">
        <w:t xml:space="preserve"> «</w:t>
      </w:r>
      <w:r w:rsidR="00BF6BFE">
        <w:t>с</w:t>
      </w:r>
      <w:r w:rsidR="001975B0">
        <w:t xml:space="preserve">ила откреплена от предмета и вновь прикреплена уже к любому предмету, внешне не представляющему никаких признаков этой силы. Это и есть </w:t>
      </w:r>
      <w:r w:rsidR="00540601">
        <w:rPr>
          <w:rFonts w:cs="Times New Roman"/>
        </w:rPr>
        <w:t>“</w:t>
      </w:r>
      <w:r w:rsidR="001975B0">
        <w:t>волшебный предмет</w:t>
      </w:r>
      <w:r w:rsidR="00540601">
        <w:rPr>
          <w:rFonts w:cs="Times New Roman"/>
        </w:rPr>
        <w:t>”</w:t>
      </w:r>
      <w:r w:rsidR="001975B0">
        <w:t>»</w:t>
      </w:r>
      <w:r w:rsidR="00540601">
        <w:rPr>
          <w:rStyle w:val="a6"/>
        </w:rPr>
        <w:footnoteReference w:id="38"/>
      </w:r>
      <w:r w:rsidR="001975B0">
        <w:t>.</w:t>
      </w:r>
      <w:r w:rsidR="007B3A00">
        <w:t xml:space="preserve"> </w:t>
      </w:r>
      <w:proofErr w:type="spellStart"/>
      <w:r w:rsidR="007B3A00">
        <w:t>Пропп</w:t>
      </w:r>
      <w:proofErr w:type="spellEnd"/>
      <w:r w:rsidR="007B3A00">
        <w:t xml:space="preserve"> указывает на очевидность </w:t>
      </w:r>
      <w:r w:rsidR="00305521">
        <w:t xml:space="preserve">связи волшебных предметов в сказке и «фетишей, амулетов, талисманов» </w:t>
      </w:r>
      <w:r w:rsidR="00F51D51">
        <w:t>в этнографической реальности, подчеркивая, что «формы и способ употребления этих предметов иногда в точности совпадают с той картиной, которую дает сказка»</w:t>
      </w:r>
      <w:r w:rsidR="00F51D51">
        <w:rPr>
          <w:rStyle w:val="a6"/>
        </w:rPr>
        <w:footnoteReference w:id="39"/>
      </w:r>
      <w:r w:rsidR="00F51D51">
        <w:t>. К вопросу о фетишах я еще вернусь в с</w:t>
      </w:r>
      <w:r w:rsidR="00057A55">
        <w:t>ледующей части этой главы.</w:t>
      </w:r>
    </w:p>
    <w:p w14:paraId="4C973CDF" w14:textId="4F93255B" w:rsidR="00C35BF3" w:rsidRDefault="000C3766" w:rsidP="00C35BF3">
      <w:r>
        <w:t>Приведу</w:t>
      </w:r>
      <w:r w:rsidR="007C53B5">
        <w:t>, для примера,</w:t>
      </w:r>
      <w:r>
        <w:t xml:space="preserve"> еще один подход к пониманию чудесных предметов. </w:t>
      </w:r>
      <w:r w:rsidR="00302555">
        <w:t xml:space="preserve">Н. М. Ведерникова объясняет наличие </w:t>
      </w:r>
      <w:r w:rsidR="00604A06">
        <w:t xml:space="preserve">чудесных предметов в сказке </w:t>
      </w:r>
      <w:r w:rsidR="009B5FD9">
        <w:t>уже не «</w:t>
      </w:r>
      <w:r w:rsidR="009B5FD9" w:rsidRPr="00D37CD3">
        <w:t>первобытным мышлением»</w:t>
      </w:r>
      <w:r w:rsidR="00B34565" w:rsidRPr="00D37CD3">
        <w:t>, а поэт</w:t>
      </w:r>
      <w:r w:rsidR="006A345A" w:rsidRPr="00D37CD3">
        <w:t xml:space="preserve">икой жанра: </w:t>
      </w:r>
      <w:r w:rsidR="00EE7020" w:rsidRPr="00D37CD3">
        <w:t xml:space="preserve">такие предметы нужны, чтобы </w:t>
      </w:r>
      <w:r w:rsidR="0048380E" w:rsidRPr="00D37CD3">
        <w:t>сделать «по-своему достоверным</w:t>
      </w:r>
      <w:r w:rsidR="0059471B" w:rsidRPr="00D37CD3">
        <w:t>и</w:t>
      </w:r>
      <w:r w:rsidR="0048380E" w:rsidRPr="00D37CD3">
        <w:t>»</w:t>
      </w:r>
      <w:r w:rsidR="0059471B" w:rsidRPr="00D37CD3">
        <w:t xml:space="preserve"> </w:t>
      </w:r>
      <w:r w:rsidR="001473B1" w:rsidRPr="00D37CD3">
        <w:t>неправдоподобн</w:t>
      </w:r>
      <w:r w:rsidR="00D37CD3" w:rsidRPr="00D37CD3">
        <w:t xml:space="preserve">ость сказочного действия, например, </w:t>
      </w:r>
      <w:r w:rsidR="00C35BF3" w:rsidRPr="00D37CD3">
        <w:t>преодоление большого пространства в краткий промежуток времени</w:t>
      </w:r>
      <w:r w:rsidR="00C35BF3" w:rsidRPr="00D37CD3">
        <w:rPr>
          <w:rStyle w:val="a6"/>
          <w:rFonts w:cs="Times New Roman"/>
        </w:rPr>
        <w:footnoteReference w:id="40"/>
      </w:r>
      <w:r w:rsidR="00C35BF3" w:rsidRPr="00D37CD3">
        <w:t>.</w:t>
      </w:r>
    </w:p>
    <w:p w14:paraId="562443D8" w14:textId="0648AD34" w:rsidR="005151C1" w:rsidRDefault="00B20173" w:rsidP="00C35BF3">
      <w:r>
        <w:t xml:space="preserve">Ведерникова разделяет </w:t>
      </w:r>
      <w:r w:rsidR="001365CE">
        <w:t>чудесные предметы на две группы. Одна — это искомые «диковинки». В таком случае чудесность заключена «</w:t>
      </w:r>
      <w:r w:rsidR="001365CE">
        <w:rPr>
          <w:szCs w:val="28"/>
        </w:rPr>
        <w:t xml:space="preserve">в их внешнем </w:t>
      </w:r>
      <w:r w:rsidR="001365CE">
        <w:rPr>
          <w:szCs w:val="28"/>
        </w:rPr>
        <w:lastRenderedPageBreak/>
        <w:t>виде — необычной красоте, золотоносности; практического применения они, как правило, не имеют</w:t>
      </w:r>
      <w:r w:rsidR="001365CE" w:rsidRPr="00B72ED6">
        <w:rPr>
          <w:szCs w:val="28"/>
        </w:rPr>
        <w:t>»</w:t>
      </w:r>
      <w:r w:rsidR="001365CE">
        <w:rPr>
          <w:rStyle w:val="a6"/>
          <w:rFonts w:cs="Times New Roman"/>
          <w:szCs w:val="28"/>
        </w:rPr>
        <w:footnoteReference w:id="41"/>
      </w:r>
      <w:r w:rsidR="001365CE">
        <w:rPr>
          <w:szCs w:val="28"/>
        </w:rPr>
        <w:t>. Вторая группа — это</w:t>
      </w:r>
      <w:r w:rsidR="0013010B">
        <w:rPr>
          <w:szCs w:val="28"/>
        </w:rPr>
        <w:t xml:space="preserve">, </w:t>
      </w:r>
      <w:r w:rsidR="0013010B">
        <w:t>«</w:t>
      </w:r>
      <w:r w:rsidR="00C35BF3">
        <w:t>как правило, внешне обычные бытовые предметы — гребень, щетка, полотенце. Чудесные свойства заключены в их действии: скатерть кормит всех голодных, полотенце расстилается рекой, гребень превращается в непроходимы</w:t>
      </w:r>
      <w:r w:rsidR="00412212">
        <w:t>й</w:t>
      </w:r>
      <w:r w:rsidR="00C35BF3">
        <w:t xml:space="preserve"> лес»</w:t>
      </w:r>
      <w:r w:rsidR="00C35BF3">
        <w:rPr>
          <w:rStyle w:val="a6"/>
          <w:rFonts w:cs="Times New Roman"/>
        </w:rPr>
        <w:footnoteReference w:id="42"/>
      </w:r>
      <w:r w:rsidR="00C35BF3">
        <w:t>.</w:t>
      </w:r>
      <w:r w:rsidR="00F327CF">
        <w:t xml:space="preserve"> </w:t>
      </w:r>
      <w:r w:rsidR="005151C1">
        <w:t xml:space="preserve"> Обладание такими предметами является отличительным признаком героя — они помогают герою справиться с испытанием</w:t>
      </w:r>
      <w:r w:rsidR="005151C1">
        <w:rPr>
          <w:rStyle w:val="a6"/>
          <w:rFonts w:cs="Times New Roman"/>
        </w:rPr>
        <w:footnoteReference w:id="43"/>
      </w:r>
      <w:r w:rsidR="005151C1">
        <w:t>.</w:t>
      </w:r>
    </w:p>
    <w:p w14:paraId="74B06B70" w14:textId="15DCE405" w:rsidR="00B048EF" w:rsidRDefault="00C35BF3" w:rsidP="00C35BF3">
      <w:pPr>
        <w:rPr>
          <w:szCs w:val="28"/>
        </w:rPr>
      </w:pPr>
      <w:r>
        <w:t>Чудесные свойства</w:t>
      </w:r>
      <w:r w:rsidR="00F327CF">
        <w:t xml:space="preserve"> </w:t>
      </w:r>
      <w:r>
        <w:t>предмета</w:t>
      </w:r>
      <w:r w:rsidR="00F327CF">
        <w:t xml:space="preserve"> </w:t>
      </w:r>
      <w:r>
        <w:t>могут выражаться в виде эпитета, входящего в его наименование. В случае предметов-диковинок это эпитеты «украшающие», определяющие предмет через признак «золотой». У предметов-средств же эпитет зачастую описывает действие предмета: скатерть-самобранка, ковер-самолет</w:t>
      </w:r>
      <w:r>
        <w:rPr>
          <w:rStyle w:val="a6"/>
          <w:rFonts w:cs="Times New Roman"/>
        </w:rPr>
        <w:footnoteReference w:id="44"/>
      </w:r>
      <w:r>
        <w:t>. По мнению Н. М. Ведерниковой, степень фантастичности волшебных предметов так высока, что она оказывается несоразмерной даже для условного сказочного мира, что и выражается эпитетом</w:t>
      </w:r>
      <w:r>
        <w:rPr>
          <w:szCs w:val="28"/>
        </w:rPr>
        <w:t xml:space="preserve">. </w:t>
      </w:r>
      <w:r w:rsidR="000A0CB4">
        <w:t>Эпитет при этом свидетельствует о том, что чудесный предмет чудесен даже по сравнению с сказочным миром</w:t>
      </w:r>
      <w:r w:rsidR="000A0CB4">
        <w:rPr>
          <w:rStyle w:val="a6"/>
          <w:rFonts w:cs="Times New Roman"/>
        </w:rPr>
        <w:footnoteReference w:id="45"/>
      </w:r>
      <w:r w:rsidR="000A0CB4">
        <w:t>.</w:t>
      </w:r>
    </w:p>
    <w:p w14:paraId="62715A03" w14:textId="6F5DDECE" w:rsidR="003B7D61" w:rsidRDefault="00D87D50" w:rsidP="003B7D61">
      <w:r>
        <w:t>Надо отметить</w:t>
      </w:r>
      <w:r w:rsidR="00A77509">
        <w:t xml:space="preserve">, что хоть </w:t>
      </w:r>
      <w:r w:rsidR="008C21F4">
        <w:t xml:space="preserve">приведенные исследовательницей признаки </w:t>
      </w:r>
      <w:r w:rsidR="00720EE1">
        <w:t>действительно характерны для чудесных предметов</w:t>
      </w:r>
      <w:r w:rsidR="008C300A">
        <w:t xml:space="preserve">, они </w:t>
      </w:r>
      <w:r w:rsidR="00EA38FE">
        <w:t>носят характер общих замечаний</w:t>
      </w:r>
      <w:r w:rsidR="00EB78DB">
        <w:t>, и трудно определить, можно</w:t>
      </w:r>
      <w:r w:rsidR="0007015A">
        <w:t xml:space="preserve"> ли</w:t>
      </w:r>
      <w:r w:rsidR="00914616">
        <w:t xml:space="preserve"> их</w:t>
      </w:r>
      <w:r w:rsidR="0007015A">
        <w:t xml:space="preserve"> использовать, и каким образом, </w:t>
      </w:r>
      <w:r w:rsidR="008C300A">
        <w:t xml:space="preserve">для </w:t>
      </w:r>
      <w:r w:rsidR="00AD5622">
        <w:t xml:space="preserve">разделения предметов сказки на чудесные и </w:t>
      </w:r>
      <w:r w:rsidR="008C300A">
        <w:t xml:space="preserve"> </w:t>
      </w:r>
      <w:r w:rsidR="00AD5622">
        <w:t>не</w:t>
      </w:r>
      <w:r w:rsidR="006E154D">
        <w:t>-чудесные: да, в некоторых случаях предмет-средство имеет эпитет (</w:t>
      </w:r>
      <w:r w:rsidR="006E154D" w:rsidRPr="000B3067">
        <w:t>скатерть-</w:t>
      </w:r>
      <w:proofErr w:type="spellStart"/>
      <w:r w:rsidR="006E154D" w:rsidRPr="000B3067">
        <w:t>самовертка</w:t>
      </w:r>
      <w:proofErr w:type="spellEnd"/>
      <w:r w:rsidR="006E154D" w:rsidRPr="000B3067">
        <w:t xml:space="preserve"> производит неограниченное количество еды</w:t>
      </w:r>
      <w:r w:rsidR="006E154D">
        <w:rPr>
          <w:rStyle w:val="a6"/>
        </w:rPr>
        <w:footnoteReference w:id="46"/>
      </w:r>
      <w:r w:rsidR="006E154D" w:rsidRPr="000B3067">
        <w:t>; при помощи сонной булавочки можно по своему желанию усыплять и пробуждать героя</w:t>
      </w:r>
      <w:r w:rsidR="006E154D">
        <w:rPr>
          <w:rStyle w:val="a6"/>
        </w:rPr>
        <w:footnoteReference w:id="47"/>
      </w:r>
      <w:r w:rsidR="006E154D" w:rsidRPr="000B3067">
        <w:t xml:space="preserve">; слабая вода </w:t>
      </w:r>
      <w:r w:rsidR="006E154D" w:rsidRPr="000B3067">
        <w:lastRenderedPageBreak/>
        <w:t>убавляет силу героя</w:t>
      </w:r>
      <w:r w:rsidR="006E154D">
        <w:rPr>
          <w:rStyle w:val="a6"/>
        </w:rPr>
        <w:footnoteReference w:id="48"/>
      </w:r>
      <w:r w:rsidR="006E154D">
        <w:t>)</w:t>
      </w:r>
      <w:r w:rsidR="001F07EA">
        <w:t xml:space="preserve">, но </w:t>
      </w:r>
      <w:r w:rsidR="001F07EA" w:rsidRPr="000B3067">
        <w:t>не реже такие предметы называются совершенно обыденно</w:t>
      </w:r>
      <w:r w:rsidR="001F07EA">
        <w:t xml:space="preserve"> (</w:t>
      </w:r>
      <w:r w:rsidR="006C0E34">
        <w:t>две бутылки вина</w:t>
      </w:r>
      <w:r w:rsidR="006C0E34">
        <w:rPr>
          <w:rStyle w:val="a6"/>
        </w:rPr>
        <w:footnoteReference w:id="49"/>
      </w:r>
      <w:r w:rsidR="00950378">
        <w:t>, ящичек</w:t>
      </w:r>
      <w:r w:rsidR="00950378">
        <w:rPr>
          <w:rStyle w:val="a6"/>
        </w:rPr>
        <w:footnoteReference w:id="50"/>
      </w:r>
      <w:r w:rsidR="007F2F1A">
        <w:t>, колечко</w:t>
      </w:r>
      <w:r w:rsidR="007F2F1A">
        <w:rPr>
          <w:rStyle w:val="a6"/>
        </w:rPr>
        <w:footnoteReference w:id="51"/>
      </w:r>
      <w:r w:rsidR="007F2F1A">
        <w:t xml:space="preserve"> и т.д.</w:t>
      </w:r>
      <w:r w:rsidR="001F07EA">
        <w:t>).</w:t>
      </w:r>
      <w:r w:rsidR="00EA1716" w:rsidRPr="00EA1716">
        <w:t xml:space="preserve"> </w:t>
      </w:r>
    </w:p>
    <w:p w14:paraId="0A84CA23" w14:textId="14C9DEA5" w:rsidR="00263139" w:rsidRDefault="00EA1716" w:rsidP="000734EF">
      <w:r>
        <w:t>Более того, обладание чудесным предметом</w:t>
      </w:r>
      <w:r w:rsidR="00AE3532">
        <w:t xml:space="preserve"> — не прерогатива главного героя, и</w:t>
      </w:r>
      <w:r w:rsidR="00D95881" w:rsidRPr="000B3067">
        <w:t>ногда чудесные предметы используются в сказке и героем, и антагонистом (один и тот же предмет может переходить от одного к другому</w:t>
      </w:r>
      <w:r w:rsidR="00AE3532">
        <w:t xml:space="preserve"> — например, прут, которым </w:t>
      </w:r>
      <w:r w:rsidR="00E2370C">
        <w:t>можно превратить живое существо в камень</w:t>
      </w:r>
      <w:r w:rsidR="00E2370C">
        <w:rPr>
          <w:rStyle w:val="a6"/>
        </w:rPr>
        <w:footnoteReference w:id="52"/>
      </w:r>
      <w:r w:rsidR="00D95881" w:rsidRPr="000B3067">
        <w:t>)</w:t>
      </w:r>
      <w:r w:rsidR="00E2370C">
        <w:t>.</w:t>
      </w:r>
    </w:p>
    <w:p w14:paraId="2B43EDD1" w14:textId="4CA7E7B9" w:rsidR="00DC3A72" w:rsidRDefault="00A54D17" w:rsidP="00DC3A72">
      <w:r>
        <w:t>Таким о</w:t>
      </w:r>
      <w:r w:rsidR="001805E2">
        <w:t>бразом, к</w:t>
      </w:r>
      <w:r w:rsidR="00D27448">
        <w:t xml:space="preserve">ак я уже </w:t>
      </w:r>
      <w:r w:rsidR="00FE6F7E">
        <w:t>говорила</w:t>
      </w:r>
      <w:r w:rsidR="00D27448">
        <w:t>, в</w:t>
      </w:r>
      <w:r w:rsidR="00247F4A">
        <w:t xml:space="preserve"> фундаментальных</w:t>
      </w:r>
      <w:r w:rsidR="00D27448">
        <w:t xml:space="preserve"> работах по волшебной сказке всегда уделяется </w:t>
      </w:r>
      <w:r w:rsidR="00962870">
        <w:t xml:space="preserve">внимание чудесным предметам, но, хотя </w:t>
      </w:r>
      <w:r w:rsidR="00073649">
        <w:t xml:space="preserve">встречающиеся в них замечания и дают </w:t>
      </w:r>
      <w:r w:rsidR="007C53B5">
        <w:t>представление</w:t>
      </w:r>
      <w:r w:rsidR="00073649">
        <w:t xml:space="preserve"> о сущности</w:t>
      </w:r>
      <w:r w:rsidR="00247F4A">
        <w:t xml:space="preserve"> таких предметов, </w:t>
      </w:r>
      <w:r w:rsidR="000800D8">
        <w:t>они не дают определения</w:t>
      </w:r>
      <w:r w:rsidR="00ED17C2">
        <w:t xml:space="preserve"> термина «чудесный/волшебный предмет» и </w:t>
      </w:r>
      <w:r w:rsidR="00247F4A">
        <w:t xml:space="preserve">приводимые в них сведения недостаточны для того, чтобы </w:t>
      </w:r>
      <w:r w:rsidR="00E201A0">
        <w:t>классифицировать тот или иной предмет в тексте сказки как чудесный.</w:t>
      </w:r>
      <w:r w:rsidR="003A62CB">
        <w:t xml:space="preserve"> Поэтому </w:t>
      </w:r>
      <w:r w:rsidR="00FE76ED">
        <w:t>мне представляется нецелесообразным приводить здесь</w:t>
      </w:r>
      <w:r w:rsidR="00CC23FB">
        <w:t xml:space="preserve"> полный</w:t>
      </w:r>
      <w:r w:rsidR="00FE76ED">
        <w:t xml:space="preserve"> обзор</w:t>
      </w:r>
      <w:r w:rsidR="00CC23FB">
        <w:t xml:space="preserve"> работ о сказке и встречающихся в них </w:t>
      </w:r>
      <w:r w:rsidR="003F2BF8">
        <w:t xml:space="preserve">подходов к описанию предметного мира сказки — тем более, что </w:t>
      </w:r>
      <w:r w:rsidR="009A4685">
        <w:t xml:space="preserve">эту </w:t>
      </w:r>
      <w:r w:rsidR="00DC3A72">
        <w:t>работу уже выполнила В.</w:t>
      </w:r>
      <w:r w:rsidR="00383252">
        <w:t> </w:t>
      </w:r>
      <w:r w:rsidR="00DC3A72">
        <w:t>Е.</w:t>
      </w:r>
      <w:r w:rsidR="00383252">
        <w:t> </w:t>
      </w:r>
      <w:r w:rsidR="00DC3A72">
        <w:t xml:space="preserve">Добровольская в своей </w:t>
      </w:r>
      <w:r w:rsidR="00E91FD2">
        <w:t>всеобъемлющ</w:t>
      </w:r>
      <w:r w:rsidR="00DC3A72">
        <w:t>ей</w:t>
      </w:r>
      <w:r w:rsidR="00E91FD2">
        <w:t xml:space="preserve"> монографи</w:t>
      </w:r>
      <w:r w:rsidR="00585A2D">
        <w:t>и</w:t>
      </w:r>
      <w:r w:rsidR="00E91FD2">
        <w:t xml:space="preserve"> </w:t>
      </w:r>
      <w:r w:rsidR="00E91FD2" w:rsidRPr="00FE4A3A">
        <w:t>«Предметные реалии русской волшебной сказки»</w:t>
      </w:r>
      <w:r w:rsidR="00E91FD2">
        <w:t xml:space="preserve"> (2009)</w:t>
      </w:r>
      <w:r w:rsidR="00E91FD2">
        <w:rPr>
          <w:rStyle w:val="a6"/>
        </w:rPr>
        <w:footnoteReference w:id="53"/>
      </w:r>
      <w:r w:rsidR="001805E2">
        <w:t>, на которой я и остановлюсь подробнее.</w:t>
      </w:r>
    </w:p>
    <w:p w14:paraId="2C91D554" w14:textId="0949402D" w:rsidR="00FA5398" w:rsidRDefault="004147F1" w:rsidP="00DC3A72">
      <w:r>
        <w:t xml:space="preserve">Книга </w:t>
      </w:r>
      <w:r w:rsidR="00FA5398">
        <w:t xml:space="preserve">«Предметные реалии…» </w:t>
      </w:r>
      <w:r w:rsidR="00064B63">
        <w:t>да</w:t>
      </w:r>
      <w:r>
        <w:t>е</w:t>
      </w:r>
      <w:r w:rsidR="00064B63">
        <w:t xml:space="preserve">т </w:t>
      </w:r>
      <w:r>
        <w:t>систематический</w:t>
      </w:r>
      <w:r w:rsidR="00064B63">
        <w:t xml:space="preserve"> анали</w:t>
      </w:r>
      <w:r>
        <w:t>з предметов и прочих элементов предметного мира сказки</w:t>
      </w:r>
      <w:r w:rsidR="00691C84">
        <w:rPr>
          <w:rStyle w:val="a6"/>
        </w:rPr>
        <w:footnoteReference w:id="54"/>
      </w:r>
      <w:r>
        <w:t xml:space="preserve">, содержит </w:t>
      </w:r>
      <w:r w:rsidR="003807E0">
        <w:t>словарь сказочных предметов</w:t>
      </w:r>
      <w:r w:rsidR="00E325AF">
        <w:t xml:space="preserve"> и предоставляет аппарат для классификации предметных реалий.</w:t>
      </w:r>
    </w:p>
    <w:p w14:paraId="7F50FE94" w14:textId="73C28A87" w:rsidR="00E91FD2" w:rsidRDefault="00E91FD2" w:rsidP="00DC3A72">
      <w:r>
        <w:lastRenderedPageBreak/>
        <w:t>В. Е. Добровольская описывает предметные реалии, встречающиеся в части русских сказочных текстов (выделяемых в качестве классических образцов сказочных сюжетов)</w:t>
      </w:r>
      <w:r>
        <w:rPr>
          <w:rStyle w:val="a6"/>
        </w:rPr>
        <w:footnoteReference w:id="55"/>
      </w:r>
      <w:r>
        <w:t>, и принципиально разграничивает предметные реалии, являющиеся неотъемлемой частью сюжета, и встречающиеся только «в вариантах»</w:t>
      </w:r>
      <w:r>
        <w:rPr>
          <w:rStyle w:val="a6"/>
        </w:rPr>
        <w:footnoteReference w:id="56"/>
      </w:r>
      <w:r>
        <w:t>.</w:t>
      </w:r>
      <w:r w:rsidRPr="002B6070">
        <w:t xml:space="preserve"> </w:t>
      </w:r>
      <w:r>
        <w:t>Под предметными реалиями исследовательница понимает «</w:t>
      </w:r>
      <w:r w:rsidRPr="00674AF3">
        <w:t>те элементы предметного мира, которые влияют на развитие</w:t>
      </w:r>
      <w:r>
        <w:t xml:space="preserve"> </w:t>
      </w:r>
      <w:r w:rsidRPr="00674AF3">
        <w:t>сказочного сюжета, формирование композиции или характеристику</w:t>
      </w:r>
      <w:r>
        <w:t xml:space="preserve"> </w:t>
      </w:r>
      <w:r w:rsidRPr="00674AF3">
        <w:t>персонажа</w:t>
      </w:r>
      <w:r>
        <w:t>», остальные же предметы создают фон для сказочного действия и включаются в сказку произвольно</w:t>
      </w:r>
      <w:r>
        <w:rPr>
          <w:rStyle w:val="a6"/>
        </w:rPr>
        <w:footnoteReference w:id="57"/>
      </w:r>
      <w:r>
        <w:t>.</w:t>
      </w:r>
    </w:p>
    <w:p w14:paraId="61436E7F" w14:textId="77777777" w:rsidR="00E91FD2" w:rsidRDefault="00E91FD2" w:rsidP="00E91FD2">
      <w:r>
        <w:t>В первой главе монографии содержится словарь предметных реалий русской волшебной сказки</w:t>
      </w:r>
      <w:r>
        <w:rPr>
          <w:rStyle w:val="a6"/>
        </w:rPr>
        <w:footnoteReference w:id="58"/>
      </w:r>
      <w:r>
        <w:t xml:space="preserve"> (с учетом названных выше ограничений), в котором приведены распределенные по категориям предметные реалии с синонимичными наименованиями и указаны функции данных реалий в различных сказочных сюжетах (с приведением номеров сюжетов, что позволяет находить сказочные тексты, содержащие определенный предмет). Дальнейшие главы посвящены анализу различных признаков предметных реалий: их функциональной роли, семантике, закрепленности за персонажем или локусом, роли в сюжете и композиции сказки.</w:t>
      </w:r>
    </w:p>
    <w:p w14:paraId="72F2EC5A" w14:textId="77777777" w:rsidR="00E91FD2" w:rsidRDefault="00E91FD2" w:rsidP="00E91FD2">
      <w:r>
        <w:t>Поскольку я фокусируюсь не на предметных реалиях сказки вообще, а на чудесных предметах, для меня наиболее значимы следующие моменты.</w:t>
      </w:r>
    </w:p>
    <w:p w14:paraId="6C624050" w14:textId="37368367" w:rsidR="00E91FD2" w:rsidRDefault="00E91FD2" w:rsidP="00E91FD2">
      <w:r>
        <w:t>Н</w:t>
      </w:r>
      <w:r w:rsidRPr="004531D7">
        <w:t>е</w:t>
      </w:r>
      <w:r>
        <w:t>которые</w:t>
      </w:r>
      <w:r w:rsidRPr="004531D7">
        <w:t xml:space="preserve"> элементы предметного мира</w:t>
      </w:r>
      <w:r>
        <w:t xml:space="preserve"> не</w:t>
      </w:r>
      <w:r w:rsidRPr="004531D7">
        <w:t xml:space="preserve"> являются волшебными и/или значимыми для сюжетно-ком</w:t>
      </w:r>
      <w:r>
        <w:t>позиционного строя сказки</w:t>
      </w:r>
      <w:r>
        <w:rPr>
          <w:rStyle w:val="a6"/>
        </w:rPr>
        <w:footnoteReference w:id="59"/>
      </w:r>
      <w:r>
        <w:t xml:space="preserve">, т. е. в случае каждого отдельного предмета необходимо разбираться, является ли он волшебным. Сказка может приписывать предмету свойство, не характерное </w:t>
      </w:r>
      <w:r>
        <w:lastRenderedPageBreak/>
        <w:t>для него в реальном быту: он может «</w:t>
      </w:r>
      <w:r w:rsidRPr="005A04E8">
        <w:t>самостоятельно совершать действие, средством для</w:t>
      </w:r>
      <w:r>
        <w:t xml:space="preserve"> </w:t>
      </w:r>
      <w:r w:rsidRPr="005A04E8">
        <w:t>которого он явля</w:t>
      </w:r>
      <w:r>
        <w:t>е</w:t>
      </w:r>
      <w:r w:rsidRPr="005A04E8">
        <w:t>тся как таковой</w:t>
      </w:r>
      <w:r>
        <w:t>» (например, сапоги-скороходы, меч-</w:t>
      </w:r>
      <w:proofErr w:type="spellStart"/>
      <w:r>
        <w:t>самосек</w:t>
      </w:r>
      <w:proofErr w:type="spellEnd"/>
      <w:r>
        <w:t>, скатерть-самобранка)</w:t>
      </w:r>
      <w:r>
        <w:rPr>
          <w:rStyle w:val="a6"/>
        </w:rPr>
        <w:footnoteReference w:id="60"/>
      </w:r>
      <w:r>
        <w:t xml:space="preserve"> или трансформировать/заполнять своим содержимым пространство, даже если он не является емкостью</w:t>
      </w:r>
      <w:r>
        <w:rPr>
          <w:rStyle w:val="a6"/>
        </w:rPr>
        <w:footnoteReference w:id="61"/>
      </w:r>
      <w:r>
        <w:t>. Системность подобного поведения предметов говорит о том, что такое преображение «бытовых предметов» значимо для поэтики сказки</w:t>
      </w:r>
      <w:r>
        <w:rPr>
          <w:rStyle w:val="a6"/>
        </w:rPr>
        <w:footnoteReference w:id="62"/>
      </w:r>
      <w:r>
        <w:t xml:space="preserve">. При этом, </w:t>
      </w:r>
      <w:r w:rsidRPr="003A26C8">
        <w:t>«</w:t>
      </w:r>
      <w:r>
        <w:t>с</w:t>
      </w:r>
      <w:r w:rsidRPr="003A26C8">
        <w:t>казка использует только существующие в реальном быту предметы»</w:t>
      </w:r>
      <w:r>
        <w:rPr>
          <w:rStyle w:val="a6"/>
        </w:rPr>
        <w:footnoteReference w:id="63"/>
      </w:r>
      <w:r>
        <w:t>, т. е. мы не встретим в сказке «гиперболоида», и даже самые необычные для своего времени задачи будут решаться теми предметами, которые уже существуют. Более того, эти предметы должны быть обыденными для сказочника и слушателя</w:t>
      </w:r>
      <w:r>
        <w:rPr>
          <w:rStyle w:val="a6"/>
        </w:rPr>
        <w:footnoteReference w:id="64"/>
      </w:r>
      <w:r>
        <w:t xml:space="preserve">, и обнаруживается корреляция между тем, насколько сильно предмет может изменяться и изменять окружающий мир предмет, и тем, насколько сильно он похож на свой «аналог» во </w:t>
      </w:r>
      <w:proofErr w:type="spellStart"/>
      <w:r>
        <w:t>внесказочной</w:t>
      </w:r>
      <w:proofErr w:type="spellEnd"/>
      <w:r>
        <w:t xml:space="preserve"> действительности: «</w:t>
      </w:r>
      <w:r w:rsidRPr="003F21D7">
        <w:t>чем меньше предмет способен меняться и менять, тем меньше он может</w:t>
      </w:r>
      <w:r>
        <w:t xml:space="preserve"> </w:t>
      </w:r>
      <w:r w:rsidRPr="003F21D7">
        <w:t>и отклоняться от своего реального действия. Слабая модальность, т.е.</w:t>
      </w:r>
      <w:r>
        <w:t xml:space="preserve"> </w:t>
      </w:r>
      <w:r w:rsidRPr="003F21D7">
        <w:t>в конечном счете слабая способность получать новые, не присущие</w:t>
      </w:r>
      <w:r>
        <w:t xml:space="preserve"> </w:t>
      </w:r>
      <w:r w:rsidRPr="003F21D7">
        <w:t>реальности свойства, вполне закономерно оборачивается повышенной</w:t>
      </w:r>
      <w:r>
        <w:t xml:space="preserve"> </w:t>
      </w:r>
      <w:r w:rsidRPr="003F21D7">
        <w:t>реалистичностью действия предмета</w:t>
      </w:r>
      <w:r>
        <w:t>»</w:t>
      </w:r>
      <w:r>
        <w:rPr>
          <w:rStyle w:val="a6"/>
        </w:rPr>
        <w:footnoteReference w:id="65"/>
      </w:r>
      <w:r>
        <w:t>, «сильная» же предметная реалия может «</w:t>
      </w:r>
      <w:r w:rsidRPr="00A16602">
        <w:t>свободно</w:t>
      </w:r>
      <w:r>
        <w:t xml:space="preserve"> </w:t>
      </w:r>
      <w:r w:rsidRPr="00A16602">
        <w:t>перемещаться (быть перемещенной) по локусам, персонажам и</w:t>
      </w:r>
      <w:r>
        <w:t xml:space="preserve"> </w:t>
      </w:r>
      <w:r w:rsidRPr="00A16602">
        <w:t xml:space="preserve">мотивам, </w:t>
      </w:r>
      <w:r w:rsidRPr="00AE613D">
        <w:t>&lt;</w:t>
      </w:r>
      <w:r>
        <w:t>…</w:t>
      </w:r>
      <w:r w:rsidRPr="00AE613D">
        <w:t>&gt;</w:t>
      </w:r>
      <w:r w:rsidRPr="00A16602">
        <w:t xml:space="preserve"> активно воздействовать на героя активным же</w:t>
      </w:r>
      <w:r>
        <w:t xml:space="preserve"> </w:t>
      </w:r>
      <w:r w:rsidRPr="00A16602">
        <w:t>действием, изменяясь и изменяя его</w:t>
      </w:r>
      <w:r>
        <w:t>»</w:t>
      </w:r>
      <w:r>
        <w:rPr>
          <w:rStyle w:val="a6"/>
        </w:rPr>
        <w:footnoteReference w:id="66"/>
      </w:r>
      <w:r>
        <w:t>.</w:t>
      </w:r>
    </w:p>
    <w:p w14:paraId="7C62A530" w14:textId="7370765C" w:rsidR="00EA530D" w:rsidRDefault="00ED1436" w:rsidP="00552C4D">
      <w:r>
        <w:t xml:space="preserve">Как и другие исследователи, </w:t>
      </w:r>
      <w:r w:rsidR="00914F83">
        <w:t xml:space="preserve">В. Е. Добровольская не дает прямого определения чудесного предмета, однако </w:t>
      </w:r>
      <w:r w:rsidR="00B46EAD">
        <w:t>подчеркивает</w:t>
      </w:r>
      <w:r w:rsidR="009A3A76">
        <w:t xml:space="preserve"> существование в ска</w:t>
      </w:r>
      <w:r w:rsidR="00232EAB">
        <w:t xml:space="preserve">зке как волшебных, так и не волшебных реалий, </w:t>
      </w:r>
      <w:r w:rsidR="00E169C9">
        <w:t xml:space="preserve">а также то, что </w:t>
      </w:r>
      <w:r w:rsidR="00766A54">
        <w:t>первые</w:t>
      </w:r>
      <w:r w:rsidR="00E169C9">
        <w:t xml:space="preserve"> могут быть волшебными в разной степени</w:t>
      </w:r>
      <w:r w:rsidR="00EA64B1">
        <w:rPr>
          <w:rStyle w:val="a6"/>
        </w:rPr>
        <w:footnoteReference w:id="67"/>
      </w:r>
      <w:r w:rsidR="00EA64B1">
        <w:t>.</w:t>
      </w:r>
      <w:r w:rsidR="00766A54">
        <w:t xml:space="preserve"> Если суммировать </w:t>
      </w:r>
      <w:r w:rsidR="00C00176">
        <w:t xml:space="preserve">приведенные </w:t>
      </w:r>
      <w:r w:rsidR="00C00176">
        <w:lastRenderedPageBreak/>
        <w:t xml:space="preserve">ею </w:t>
      </w:r>
      <w:r w:rsidR="00213B30">
        <w:t>признаки, то получится схема</w:t>
      </w:r>
      <w:r w:rsidR="009807FA">
        <w:t>, во многом перекликающаяся с замечаниями Н. М. Ведерниковой</w:t>
      </w:r>
      <w:r w:rsidR="00213B30">
        <w:t>:</w:t>
      </w:r>
    </w:p>
    <w:p w14:paraId="32581E24" w14:textId="5ABA729B" w:rsidR="00213B30" w:rsidRDefault="00213B30" w:rsidP="00552C4D">
      <w:r>
        <w:t>А. Обычные</w:t>
      </w:r>
      <w:r w:rsidR="00BD344A">
        <w:t>, не волшебные предметы.</w:t>
      </w:r>
    </w:p>
    <w:p w14:paraId="3F2950F0" w14:textId="461E7D73" w:rsidR="00BD344A" w:rsidRDefault="00BD344A" w:rsidP="00BD344A">
      <w:r>
        <w:t>Б. Во</w:t>
      </w:r>
      <w:r w:rsidR="007E01CC">
        <w:t>лшебные предметы</w:t>
      </w:r>
      <w:r w:rsidR="00FC1425">
        <w:t>, которые</w:t>
      </w:r>
      <w:r w:rsidR="007E01CC">
        <w:t>:</w:t>
      </w:r>
    </w:p>
    <w:p w14:paraId="13A44D3A" w14:textId="612DB627" w:rsidR="007E01CC" w:rsidRDefault="00790786" w:rsidP="00FC1425">
      <w:pPr>
        <w:pStyle w:val="a"/>
        <w:numPr>
          <w:ilvl w:val="0"/>
          <w:numId w:val="24"/>
        </w:numPr>
      </w:pPr>
      <w:r>
        <w:t>никак не действуют, но выделяются внешне (например, имеют золотой цвет</w:t>
      </w:r>
      <w:r w:rsidR="003C0CB0">
        <w:t xml:space="preserve"> или гиперболизированное </w:t>
      </w:r>
      <w:r w:rsidR="00BB4863">
        <w:t>свойство</w:t>
      </w:r>
      <w:r>
        <w:t>)</w:t>
      </w:r>
    </w:p>
    <w:p w14:paraId="373D49B7" w14:textId="7FE2CEDC" w:rsidR="002B3DAF" w:rsidRDefault="00E93974" w:rsidP="00FC1425">
      <w:pPr>
        <w:pStyle w:val="a"/>
        <w:numPr>
          <w:ilvl w:val="0"/>
          <w:numId w:val="24"/>
        </w:numPr>
      </w:pPr>
      <w:r>
        <w:t>действуют</w:t>
      </w:r>
      <w:r w:rsidR="00A1730B">
        <w:t xml:space="preserve"> (при любых у</w:t>
      </w:r>
      <w:r w:rsidR="00B92CA6">
        <w:t>словиях или под воздействием определенного персонажа</w:t>
      </w:r>
      <w:r w:rsidR="00A1730B">
        <w:t>)</w:t>
      </w:r>
      <w:r>
        <w:t>, и</w:t>
      </w:r>
    </w:p>
    <w:p w14:paraId="1845D1FC" w14:textId="0EF468B7" w:rsidR="006C7CD0" w:rsidRDefault="00E93974" w:rsidP="00FC1425">
      <w:pPr>
        <w:pStyle w:val="a"/>
        <w:numPr>
          <w:ilvl w:val="1"/>
          <w:numId w:val="24"/>
        </w:numPr>
      </w:pPr>
      <w:r>
        <w:t xml:space="preserve">их действие </w:t>
      </w:r>
      <w:r w:rsidR="00B86073">
        <w:t>необычно сильно</w:t>
      </w:r>
      <w:r w:rsidR="00645A58" w:rsidRPr="00FC1425">
        <w:t>́</w:t>
      </w:r>
      <w:r w:rsidR="00C74B2E" w:rsidRPr="00FC1425">
        <w:t xml:space="preserve"> по сравнению с их реальным действием </w:t>
      </w:r>
      <w:r w:rsidR="00B86073">
        <w:t>или</w:t>
      </w:r>
      <w:r w:rsidR="00C74B2E">
        <w:t xml:space="preserve"> же</w:t>
      </w:r>
      <w:r w:rsidR="00B86073">
        <w:t xml:space="preserve"> </w:t>
      </w:r>
      <w:r w:rsidR="00C74B2E">
        <w:t>представляет слегка трансформированное реальное действие</w:t>
      </w:r>
      <w:r w:rsidR="00204D44">
        <w:t xml:space="preserve"> (</w:t>
      </w:r>
      <w:r w:rsidR="00204D44" w:rsidRPr="002444FA">
        <w:t>меч-</w:t>
      </w:r>
      <w:proofErr w:type="spellStart"/>
      <w:r w:rsidR="00204D44" w:rsidRPr="002444FA">
        <w:t>самосек</w:t>
      </w:r>
      <w:proofErr w:type="spellEnd"/>
      <w:r w:rsidR="00204D44" w:rsidRPr="002444FA">
        <w:t>, скатерть-самобранка</w:t>
      </w:r>
      <w:r w:rsidR="00204D44">
        <w:t>)</w:t>
      </w:r>
      <w:r w:rsidR="00FC1425">
        <w:t>,</w:t>
      </w:r>
    </w:p>
    <w:p w14:paraId="6361A92B" w14:textId="5161F212" w:rsidR="00E93974" w:rsidRDefault="006C7CD0" w:rsidP="00FC1425">
      <w:pPr>
        <w:pStyle w:val="a"/>
        <w:numPr>
          <w:ilvl w:val="1"/>
          <w:numId w:val="24"/>
        </w:numPr>
      </w:pPr>
      <w:r>
        <w:t>их действие не совпадает с реальным</w:t>
      </w:r>
      <w:r w:rsidR="00204D44">
        <w:t xml:space="preserve"> (</w:t>
      </w:r>
      <w:r w:rsidR="00204D44" w:rsidRPr="00FC1425">
        <w:t>ковер</w:t>
      </w:r>
      <w:r w:rsidR="00204D44">
        <w:t>-</w:t>
      </w:r>
      <w:r w:rsidR="00204D44" w:rsidRPr="00FC1425">
        <w:t>самолет;</w:t>
      </w:r>
      <w:r w:rsidR="00204D44">
        <w:t xml:space="preserve"> </w:t>
      </w:r>
      <w:r w:rsidR="00204D44" w:rsidRPr="009C1B9C">
        <w:t>полотенце, превращающееся в реку</w:t>
      </w:r>
      <w:r w:rsidR="00204D44">
        <w:t>)</w:t>
      </w:r>
      <w:r w:rsidR="00FC1425">
        <w:t>,</w:t>
      </w:r>
    </w:p>
    <w:p w14:paraId="366162BC" w14:textId="24CAD6A2" w:rsidR="006C7CD0" w:rsidRDefault="006C7CD0" w:rsidP="00FC1425">
      <w:pPr>
        <w:pStyle w:val="a"/>
        <w:numPr>
          <w:ilvl w:val="1"/>
          <w:numId w:val="24"/>
        </w:numPr>
      </w:pPr>
      <w:r>
        <w:t>их действие маркировано</w:t>
      </w:r>
      <w:r w:rsidR="00BC0F9F">
        <w:t xml:space="preserve"> эпитетом</w:t>
      </w:r>
      <w:r w:rsidR="00056BF0">
        <w:t xml:space="preserve"> </w:t>
      </w:r>
      <w:r w:rsidR="00056BF0" w:rsidRPr="00056BF0">
        <w:t>(«</w:t>
      </w:r>
      <w:proofErr w:type="spellStart"/>
      <w:r w:rsidR="00056BF0" w:rsidRPr="00056BF0">
        <w:t>целючая</w:t>
      </w:r>
      <w:proofErr w:type="spellEnd"/>
      <w:r w:rsidR="00056BF0" w:rsidRPr="00056BF0">
        <w:t>»</w:t>
      </w:r>
      <w:r w:rsidR="00056BF0">
        <w:t xml:space="preserve"> </w:t>
      </w:r>
      <w:r w:rsidR="00056BF0" w:rsidRPr="00056BF0">
        <w:t>вода)</w:t>
      </w:r>
      <w:r w:rsidR="00BC0F9F">
        <w:t xml:space="preserve"> или </w:t>
      </w:r>
      <w:r w:rsidR="00C74B2E">
        <w:t>описанием, поясняющим их действие</w:t>
      </w:r>
      <w:r w:rsidR="00056BF0">
        <w:t xml:space="preserve"> </w:t>
      </w:r>
      <w:r w:rsidR="009B194B" w:rsidRPr="009B194B">
        <w:t>(ягоды, от которых</w:t>
      </w:r>
      <w:r w:rsidR="009B194B">
        <w:t xml:space="preserve"> </w:t>
      </w:r>
      <w:r w:rsidR="009B194B" w:rsidRPr="009B194B">
        <w:t>вырастают рога, вода, выпив которую, превращаешься в козленочка,</w:t>
      </w:r>
      <w:r w:rsidR="009B194B">
        <w:t xml:space="preserve"> </w:t>
      </w:r>
      <w:r w:rsidR="009B194B" w:rsidRPr="009B194B">
        <w:t>кнут, превращающий человека в животное</w:t>
      </w:r>
      <w:r w:rsidR="00056BF0">
        <w:t>)</w:t>
      </w:r>
      <w:r w:rsidR="00375CB4">
        <w:rPr>
          <w:rStyle w:val="a6"/>
        </w:rPr>
        <w:footnoteReference w:id="68"/>
      </w:r>
      <w:r w:rsidR="00FC1425">
        <w:t>.</w:t>
      </w:r>
    </w:p>
    <w:p w14:paraId="1FD81F08" w14:textId="576065CD" w:rsidR="00116C27" w:rsidRDefault="000C1524" w:rsidP="00E93974">
      <w:r>
        <w:t>Принципиальн</w:t>
      </w:r>
      <w:r w:rsidR="00FD24CE">
        <w:t>о</w:t>
      </w:r>
      <w:r>
        <w:t>е отличи</w:t>
      </w:r>
      <w:r w:rsidR="00FD24CE">
        <w:t>е</w:t>
      </w:r>
      <w:r>
        <w:t xml:space="preserve">, помимо названных выше (выделение </w:t>
      </w:r>
      <w:proofErr w:type="spellStart"/>
      <w:r>
        <w:t>не</w:t>
      </w:r>
      <w:r w:rsidR="00A1730B">
        <w:t>волшебных</w:t>
      </w:r>
      <w:proofErr w:type="spellEnd"/>
      <w:r w:rsidR="00A1730B">
        <w:t xml:space="preserve"> предметов, </w:t>
      </w:r>
      <w:r w:rsidR="00C44430">
        <w:t>различение разной степени волшебности волшебных предметов), заключа</w:t>
      </w:r>
      <w:r w:rsidR="00FD24CE">
        <w:t>е</w:t>
      </w:r>
      <w:r w:rsidR="00C44430">
        <w:t xml:space="preserve">тся в </w:t>
      </w:r>
      <w:r w:rsidR="00050124">
        <w:t>следующе</w:t>
      </w:r>
      <w:r w:rsidR="00FD24CE">
        <w:t>м:</w:t>
      </w:r>
      <w:r w:rsidR="00650EC3">
        <w:t xml:space="preserve"> В. Е. Добровольская оперирует обширным материалом, который приводит в своей работе</w:t>
      </w:r>
      <w:r w:rsidR="00050124">
        <w:t xml:space="preserve"> — более того, </w:t>
      </w:r>
      <w:r w:rsidR="00B12626">
        <w:t>на разных группах предметов и предметных реалий (</w:t>
      </w:r>
      <w:r w:rsidR="00AB0EDB">
        <w:t xml:space="preserve">средства, </w:t>
      </w:r>
      <w:r w:rsidR="00B12626">
        <w:t>преобразующие героя</w:t>
      </w:r>
      <w:r w:rsidR="00AB0EDB">
        <w:t>; транспортные и боевые средства; указатели и т. д.</w:t>
      </w:r>
      <w:r w:rsidR="00AB0EDB">
        <w:rPr>
          <w:rStyle w:val="a6"/>
        </w:rPr>
        <w:footnoteReference w:id="69"/>
      </w:r>
      <w:r w:rsidR="00B12626">
        <w:t>)</w:t>
      </w:r>
      <w:r w:rsidR="006F4B99">
        <w:t xml:space="preserve"> исследовательница демонстрирует, какой/какие из признаков обуславливают волшебность предмета в данном случае</w:t>
      </w:r>
      <w:r w:rsidR="00FD24CE">
        <w:rPr>
          <w:rStyle w:val="a6"/>
        </w:rPr>
        <w:footnoteReference w:id="70"/>
      </w:r>
      <w:r w:rsidR="004D3B7F">
        <w:t>, что делает данный список признаков верифицируемым</w:t>
      </w:r>
      <w:r w:rsidR="00FD24CE">
        <w:t>.</w:t>
      </w:r>
    </w:p>
    <w:p w14:paraId="1D3C5040" w14:textId="54849784" w:rsidR="001B544D" w:rsidRDefault="0016005B" w:rsidP="00E93974">
      <w:r>
        <w:lastRenderedPageBreak/>
        <w:t xml:space="preserve">Также </w:t>
      </w:r>
      <w:r w:rsidR="00520E16">
        <w:t>отмечу</w:t>
      </w:r>
      <w:r w:rsidR="00B76DF2">
        <w:t xml:space="preserve">, что В. Е. Добровольская выделяет в качестве признака волшебности </w:t>
      </w:r>
      <w:r w:rsidR="00520E16">
        <w:t xml:space="preserve">сопровождение предмета описанием </w:t>
      </w:r>
      <w:r w:rsidR="002774CF">
        <w:t xml:space="preserve">его действия — на первый взгляд этот признак не очевиден, но я согласна с </w:t>
      </w:r>
      <w:r w:rsidR="00A21723">
        <w:t>тем, что</w:t>
      </w:r>
      <w:r w:rsidR="00631A6D">
        <w:t xml:space="preserve"> такое описание свидетельствует о необычности, чудесности предмета:</w:t>
      </w:r>
      <w:r w:rsidR="00A21723">
        <w:t xml:space="preserve"> если называя предмет необходимо комментировать его действие, то это сигнализирует о то</w:t>
      </w:r>
      <w:r w:rsidR="00631A6D">
        <w:t>м, что его действие расходится с ожидаемым.</w:t>
      </w:r>
    </w:p>
    <w:p w14:paraId="7DB5845C" w14:textId="729F4780" w:rsidR="006A0A30" w:rsidRDefault="009C6C01" w:rsidP="00E93974">
      <w:r>
        <w:t xml:space="preserve">Ожидаемое действие предмета, вероятно, на каком-то уровне может закладываться и </w:t>
      </w:r>
      <w:r w:rsidR="00373998">
        <w:t xml:space="preserve">фольклорными текстами. Но все же, скорее всего, человек получает такие представления из опыта своего взаимодействия с материальным миром, что подводит нас к </w:t>
      </w:r>
      <w:r w:rsidR="00B13919">
        <w:t>проблеме «чудесных» предметов, существующих вне сказки.</w:t>
      </w:r>
    </w:p>
    <w:p w14:paraId="3F6EBB6C" w14:textId="1618F288" w:rsidR="00AB5280" w:rsidRDefault="00AB5280" w:rsidP="00DA7FC4">
      <w:pPr>
        <w:rPr>
          <w:rFonts w:cs="Times New Roman"/>
          <w:szCs w:val="28"/>
        </w:rPr>
      </w:pPr>
    </w:p>
    <w:p w14:paraId="3367BEE2" w14:textId="161C1525" w:rsidR="00AB5280" w:rsidRDefault="008C7442" w:rsidP="009776B5">
      <w:pPr>
        <w:pStyle w:val="2"/>
        <w:numPr>
          <w:ilvl w:val="1"/>
          <w:numId w:val="17"/>
        </w:numPr>
      </w:pPr>
      <w:bookmarkStart w:id="5" w:name="_Toc514412061"/>
      <w:r>
        <w:t>Чудесные предметы вне сказки</w:t>
      </w:r>
      <w:r w:rsidR="00E91FD2">
        <w:t>. Магия и технологии</w:t>
      </w:r>
      <w:bookmarkEnd w:id="5"/>
    </w:p>
    <w:p w14:paraId="3BCDD114" w14:textId="03C3BDF6" w:rsidR="007D4420" w:rsidRDefault="000C17A3" w:rsidP="00141E26">
      <w:r w:rsidRPr="00EA796B">
        <w:t>Поскольку, как уже отмечалось выше</w:t>
      </w:r>
      <w:r w:rsidR="00EA796B">
        <w:t xml:space="preserve"> </w:t>
      </w:r>
      <w:r w:rsidR="00A4186F">
        <w:t>(</w:t>
      </w:r>
      <w:r w:rsidR="00EA796B">
        <w:t xml:space="preserve">и о чем пишет большинство </w:t>
      </w:r>
      <w:proofErr w:type="spellStart"/>
      <w:r w:rsidR="00EA796B">
        <w:t>сказковедов</w:t>
      </w:r>
      <w:proofErr w:type="spellEnd"/>
      <w:r w:rsidR="00A4186F">
        <w:t>)</w:t>
      </w:r>
      <w:r w:rsidRPr="00EA796B">
        <w:t xml:space="preserve">, сказка </w:t>
      </w:r>
      <w:r w:rsidR="00B26A80" w:rsidRPr="00C21DD0">
        <w:t>существует не в вакууме</w:t>
      </w:r>
      <w:r w:rsidR="00B26A80" w:rsidRPr="00EA796B">
        <w:t xml:space="preserve"> </w:t>
      </w:r>
      <w:r w:rsidR="00B26A80">
        <w:t xml:space="preserve">и </w:t>
      </w:r>
      <w:r w:rsidRPr="00EA796B">
        <w:t xml:space="preserve">имеет тесные связи с </w:t>
      </w:r>
      <w:proofErr w:type="spellStart"/>
      <w:r w:rsidRPr="00EA796B">
        <w:t>внесказочной</w:t>
      </w:r>
      <w:proofErr w:type="spellEnd"/>
      <w:r w:rsidRPr="00EA796B">
        <w:t xml:space="preserve"> действительностью, </w:t>
      </w:r>
      <w:r w:rsidR="00B26A80">
        <w:t>необходимо рассмотреть вещи</w:t>
      </w:r>
      <w:r w:rsidR="00C74761">
        <w:t>/предметы не только со стороны сказочной поэтики, но и как составные части материальн</w:t>
      </w:r>
      <w:r w:rsidR="00031204">
        <w:t>ого мира и этнографической действительности.</w:t>
      </w:r>
      <w:r w:rsidR="00B05DD3">
        <w:t xml:space="preserve"> Это </w:t>
      </w:r>
      <w:r w:rsidR="00612AFD">
        <w:t>позволит понять, какие аналоги чудесных предметов</w:t>
      </w:r>
      <w:r w:rsidR="004413BC">
        <w:t xml:space="preserve"> даны сказочникам и их слушателям в непосредственном опыте.</w:t>
      </w:r>
    </w:p>
    <w:p w14:paraId="61DAC5F4" w14:textId="4D87EFF2" w:rsidR="007D4420" w:rsidRDefault="007D4420" w:rsidP="00141E26">
      <w:r>
        <w:t xml:space="preserve">А. К. </w:t>
      </w:r>
      <w:proofErr w:type="spellStart"/>
      <w:r>
        <w:t>Байбурин</w:t>
      </w:r>
      <w:proofErr w:type="spellEnd"/>
      <w:r>
        <w:t xml:space="preserve">, в статье 1981 года </w:t>
      </w:r>
      <w:r w:rsidR="003B73B6">
        <w:t>«</w:t>
      </w:r>
      <w:r>
        <w:t>Семиотический статус вещей и мифология</w:t>
      </w:r>
      <w:r w:rsidR="003B73B6">
        <w:t>»</w:t>
      </w:r>
      <w:r>
        <w:rPr>
          <w:vertAlign w:val="superscript"/>
        </w:rPr>
        <w:footnoteReference w:id="71"/>
      </w:r>
      <w:r>
        <w:t xml:space="preserve"> рассматривает вещь как один из текстов культуры, а следовательно, как возможный план выражения (миф как текст) для </w:t>
      </w:r>
      <w:r w:rsidR="003B73B6">
        <w:t>«</w:t>
      </w:r>
      <w:r>
        <w:t>мировоззренческой схемы</w:t>
      </w:r>
      <w:r w:rsidR="003B73B6">
        <w:t>»</w:t>
      </w:r>
      <w:r>
        <w:t xml:space="preserve">, </w:t>
      </w:r>
      <w:r w:rsidR="003B73B6">
        <w:t>«</w:t>
      </w:r>
      <w:r>
        <w:t>системы представлений о строении мира</w:t>
      </w:r>
      <w:r w:rsidR="003B73B6">
        <w:t>»</w:t>
      </w:r>
      <w:r>
        <w:t>, являющихся в данном случае планом содержания (миф как модель мира)</w:t>
      </w:r>
      <w:r>
        <w:rPr>
          <w:vertAlign w:val="superscript"/>
        </w:rPr>
        <w:footnoteReference w:id="72"/>
      </w:r>
      <w:r>
        <w:t xml:space="preserve">. Такой подход позволяет исследователю описывать вещь как семиотический объект. </w:t>
      </w:r>
      <w:proofErr w:type="spellStart"/>
      <w:r>
        <w:t>Байбурин</w:t>
      </w:r>
      <w:proofErr w:type="spellEnd"/>
      <w:r>
        <w:t xml:space="preserve"> делает отсылку к работе П. Г. Богатырева о моравском </w:t>
      </w:r>
      <w:r>
        <w:lastRenderedPageBreak/>
        <w:t>костюме</w:t>
      </w:r>
      <w:r>
        <w:rPr>
          <w:vertAlign w:val="superscript"/>
        </w:rPr>
        <w:footnoteReference w:id="73"/>
      </w:r>
      <w:r>
        <w:t xml:space="preserve">, где тот продемонстрировал, что любая вещь обладает </w:t>
      </w:r>
      <w:r w:rsidR="003B73B6">
        <w:t>«</w:t>
      </w:r>
      <w:r>
        <w:t>пучком функций, среди которых есть и практические, и символические</w:t>
      </w:r>
      <w:r w:rsidR="003B73B6">
        <w:t>»</w:t>
      </w:r>
      <w:r>
        <w:rPr>
          <w:vertAlign w:val="superscript"/>
        </w:rPr>
        <w:footnoteReference w:id="74"/>
      </w:r>
      <w:r>
        <w:t xml:space="preserve">. Соответственно, любую вещь человек может разместить на шкале </w:t>
      </w:r>
      <w:proofErr w:type="spellStart"/>
      <w:r>
        <w:t>семиотичности</w:t>
      </w:r>
      <w:proofErr w:type="spellEnd"/>
      <w:r>
        <w:t xml:space="preserve"> явлений, расположение вещей на которой зависит от того, что в них преобладает, </w:t>
      </w:r>
      <w:r w:rsidR="003B73B6">
        <w:t>«</w:t>
      </w:r>
      <w:r>
        <w:t>знаковость</w:t>
      </w:r>
      <w:r w:rsidR="003B73B6">
        <w:t>»</w:t>
      </w:r>
      <w:r>
        <w:t xml:space="preserve"> или </w:t>
      </w:r>
      <w:r w:rsidR="003B73B6">
        <w:t>«</w:t>
      </w:r>
      <w:r>
        <w:t>вещность</w:t>
      </w:r>
      <w:r w:rsidR="003B73B6">
        <w:t>»</w:t>
      </w:r>
      <w:r>
        <w:t xml:space="preserve">. Причем носитель конкретной культуры, исследователь и представитель другой культуры вероятно поместят одну и ту же вещь на разные участки шкалы </w:t>
      </w:r>
      <w:proofErr w:type="spellStart"/>
      <w:r>
        <w:t>семиотичности</w:t>
      </w:r>
      <w:proofErr w:type="spellEnd"/>
      <w:r>
        <w:t xml:space="preserve"> </w:t>
      </w:r>
      <w:r w:rsidR="003B73B6">
        <w:t>—</w:t>
      </w:r>
      <w:r>
        <w:t xml:space="preserve"> оценка символической значимости предмета зависит от установок взаимодействующего с ней социума</w:t>
      </w:r>
      <w:r>
        <w:rPr>
          <w:vertAlign w:val="superscript"/>
        </w:rPr>
        <w:footnoteReference w:id="75"/>
      </w:r>
      <w:r>
        <w:t>.</w:t>
      </w:r>
    </w:p>
    <w:p w14:paraId="20E90BBE" w14:textId="4D4C8850" w:rsidR="007D4420" w:rsidRDefault="007D4420" w:rsidP="00141E26">
      <w:r>
        <w:t xml:space="preserve">Описывая возможность совмещения в одной вещи и практических, и символических функций, </w:t>
      </w:r>
      <w:proofErr w:type="spellStart"/>
      <w:r>
        <w:t>Байбурин</w:t>
      </w:r>
      <w:proofErr w:type="spellEnd"/>
      <w:r>
        <w:t xml:space="preserve"> приходит к тому, что для культур характерно наложение социального на материальное. Например, запрет рубить определенные деревья</w:t>
      </w:r>
      <w:r w:rsidR="001E6433">
        <w:t xml:space="preserve"> (</w:t>
      </w:r>
      <w:r w:rsidR="00D00793">
        <w:t xml:space="preserve">растущие на кладбищах, выделяющиеся внешне и т. п.; </w:t>
      </w:r>
      <w:r w:rsidR="001E6433">
        <w:t>например,</w:t>
      </w:r>
      <w:r w:rsidR="0083088E">
        <w:t xml:space="preserve"> у белорусов есть запрет рубить</w:t>
      </w:r>
      <w:r w:rsidR="001E6433">
        <w:t xml:space="preserve"> </w:t>
      </w:r>
      <w:r w:rsidR="00C31E9E">
        <w:t xml:space="preserve">деревья «с </w:t>
      </w:r>
      <w:proofErr w:type="spellStart"/>
      <w:r w:rsidR="00C31E9E">
        <w:t>пристоем</w:t>
      </w:r>
      <w:proofErr w:type="spellEnd"/>
      <w:r w:rsidR="00C31E9E">
        <w:t>»)</w:t>
      </w:r>
      <w:r>
        <w:t xml:space="preserve"> обосновывается носителями культуры тем, что это приведет к неким изменениям в социальном мире (</w:t>
      </w:r>
      <w:r w:rsidR="00C31E9E">
        <w:t xml:space="preserve">в случае дерева «с </w:t>
      </w:r>
      <w:proofErr w:type="spellStart"/>
      <w:r w:rsidR="00C31E9E">
        <w:t>пристоем</w:t>
      </w:r>
      <w:proofErr w:type="spellEnd"/>
      <w:r w:rsidR="00C31E9E">
        <w:t xml:space="preserve">» </w:t>
      </w:r>
      <w:r w:rsidR="00A35C5F">
        <w:t>—</w:t>
      </w:r>
      <w:r>
        <w:t>хозя</w:t>
      </w:r>
      <w:r w:rsidR="00A35C5F">
        <w:t>йская дочь-девушка родит ребенка</w:t>
      </w:r>
      <w:r>
        <w:t xml:space="preserve">). Совмещение социальной, утилитарной и прочих функций происходит и при обмене дарами, и на русской </w:t>
      </w:r>
      <w:r w:rsidR="00991910">
        <w:t>«</w:t>
      </w:r>
      <w:r>
        <w:t>беседе</w:t>
      </w:r>
      <w:r w:rsidR="00276A79">
        <w:t>»</w:t>
      </w:r>
      <w:r>
        <w:t xml:space="preserve">. Получается, </w:t>
      </w:r>
      <w:r w:rsidR="0061623D">
        <w:t xml:space="preserve">по </w:t>
      </w:r>
      <w:proofErr w:type="spellStart"/>
      <w:r w:rsidR="0061623D">
        <w:t>Байбурину</w:t>
      </w:r>
      <w:proofErr w:type="spellEnd"/>
      <w:r w:rsidR="0061623D">
        <w:t xml:space="preserve">, </w:t>
      </w:r>
      <w:r>
        <w:t>конкретная знаковая система (ухаживание, прядение, пение и проч. в случае беседы) дифференцируется из единой синкретической знаковой системы, в которой все функции совмещены</w:t>
      </w:r>
      <w:r>
        <w:rPr>
          <w:vertAlign w:val="superscript"/>
        </w:rPr>
        <w:footnoteReference w:id="76"/>
      </w:r>
      <w:r>
        <w:t>.</w:t>
      </w:r>
    </w:p>
    <w:p w14:paraId="2774334B" w14:textId="49BABEEE" w:rsidR="007D4420" w:rsidRDefault="007D4420" w:rsidP="00141E26">
      <w:r>
        <w:t xml:space="preserve">Обращает на себя внимание, что примеры знаковых систем, которые приводит </w:t>
      </w:r>
      <w:proofErr w:type="spellStart"/>
      <w:r>
        <w:t>Байбурин</w:t>
      </w:r>
      <w:proofErr w:type="spellEnd"/>
      <w:r>
        <w:t>, это, по сути, процессы. Так что вполне закономерно, что от рассмотрения вещей, как элементов знаковой системы, он переход</w:t>
      </w:r>
      <w:r w:rsidR="00377D97">
        <w:t>ит</w:t>
      </w:r>
      <w:r>
        <w:t xml:space="preserve"> к человеческой деятельности и технологиям. Ведь вещь неразрывно связана с </w:t>
      </w:r>
      <w:r>
        <w:lastRenderedPageBreak/>
        <w:t>деятельностью и технологией: с одной стороны, она может быть продуктом некой технологии, а с другой, средством,</w:t>
      </w:r>
      <w:r w:rsidR="00236357">
        <w:t xml:space="preserve"> инструментом,</w:t>
      </w:r>
      <w:r>
        <w:t xml:space="preserve"> необходимым для осуществления технологии.</w:t>
      </w:r>
    </w:p>
    <w:p w14:paraId="2FE091B9" w14:textId="538B21A1" w:rsidR="007D4420" w:rsidRDefault="007D4420" w:rsidP="00141E26">
      <w:r>
        <w:t xml:space="preserve">Что же касается синкретической знаковой системы, о которой говорит исследователь, нужно отметить, что технологии, социальные взаимодействия, ритуалы и т. д. </w:t>
      </w:r>
      <w:r w:rsidR="003B73B6">
        <w:t>—</w:t>
      </w:r>
      <w:r>
        <w:t xml:space="preserve"> это составляющие жизненного континуума, которые мы выделяем принудительно для своих аналитических целей: понятно, что одно и то же действие, один и тот же процесс может одновременно быть и технологией, и формой социального взаимодействия (например, все то же совместное прядение девушек на беседе). Хотя, разумеется, носитель традиции также может мыслить об одном и том же процессе как о разных видах деятельности: крестьянская девушка знает, что идет прясть на беседу и для того, чтобы пообщаться с ровесниками, и для того, чтобы выполнить необходимую работу.</w:t>
      </w:r>
    </w:p>
    <w:p w14:paraId="55433900" w14:textId="629D2A6E" w:rsidR="007D4420" w:rsidRDefault="007D4420" w:rsidP="00141E26">
      <w:r>
        <w:t xml:space="preserve">С другой стороны, мы не можем утверждать, что такое совмещение разных функций в одной и той же деятельности было исторически очевидно для членов социальных групп. </w:t>
      </w:r>
      <w:proofErr w:type="spellStart"/>
      <w:r>
        <w:t>Байбурин</w:t>
      </w:r>
      <w:proofErr w:type="spellEnd"/>
      <w:r>
        <w:t xml:space="preserve"> говорит о том, что различные виды человеческой деятельности постепенно вычленяются из синкретической системы и специализируются, и изначально тексты, описывающие практические действия (по сути </w:t>
      </w:r>
      <w:r w:rsidR="003B73B6">
        <w:t>—</w:t>
      </w:r>
      <w:r>
        <w:t xml:space="preserve"> инструкции), имеют и сакральный смысл, что позволяет им сохраняться и передаваться дальше, поскольку они включены в корпус сакральных текстов, описывающих модель мира. Со временем сакральный смысл у таких текстов утрачивается и в традиции остаются только те тексты-инструкции, которые описывают актуальные технологии</w:t>
      </w:r>
      <w:r>
        <w:rPr>
          <w:vertAlign w:val="superscript"/>
        </w:rPr>
        <w:footnoteReference w:id="77"/>
      </w:r>
      <w:r>
        <w:t>.</w:t>
      </w:r>
    </w:p>
    <w:p w14:paraId="0EEEAA31" w14:textId="3351DE7A" w:rsidR="007D4420" w:rsidRDefault="007D4420" w:rsidP="00141E26">
      <w:r>
        <w:t xml:space="preserve">Итак, технология тоже оказывается одним из видов деятельности, выделившимся из синкретической системы. Ссылаясь на статью В. В. Иванова </w:t>
      </w:r>
      <w:r>
        <w:lastRenderedPageBreak/>
        <w:t xml:space="preserve">и В. Н. </w:t>
      </w:r>
      <w:proofErr w:type="spellStart"/>
      <w:r>
        <w:t>Топорова</w:t>
      </w:r>
      <w:proofErr w:type="spellEnd"/>
      <w:r>
        <w:rPr>
          <w:vertAlign w:val="superscript"/>
        </w:rPr>
        <w:footnoteReference w:id="78"/>
      </w:r>
      <w:r>
        <w:t xml:space="preserve"> </w:t>
      </w:r>
      <w:proofErr w:type="spellStart"/>
      <w:r>
        <w:t>Байбурин</w:t>
      </w:r>
      <w:proofErr w:type="spellEnd"/>
      <w:r>
        <w:t xml:space="preserve"> пишет: </w:t>
      </w:r>
      <w:r w:rsidR="003B73B6">
        <w:t>«</w:t>
      </w:r>
      <w:r>
        <w:t>Технология сравнительно поздно выделилась в самостоятельную область. До ее выделения технологические процессы входили в общую космологическую схему, являясь как бы своеобразным продолжением операций по символическому созданию или воссозданию вселенной. Процесс преобразования исходного материала в конечный продукт на этой стадии можно рассматривать как серию ограничений, накладываемых на материал (в широком смысле, т. е. придание необходимой формы, свойств и т. п.), и соответственно серию включений в модель мира. Это возможно потому, что структурирование материала подчинялось правилам, имеющим социальный, а не только технический смысл. В результате конечный продукт приобретал (в той или иной мере) черты космической схемы, т. е. становился ее моделью, “микрокосмом”</w:t>
      </w:r>
      <w:r w:rsidR="003B73B6">
        <w:t>»</w:t>
      </w:r>
      <w:r>
        <w:rPr>
          <w:vertAlign w:val="superscript"/>
        </w:rPr>
        <w:footnoteReference w:id="79"/>
      </w:r>
      <w:r>
        <w:t>.</w:t>
      </w:r>
    </w:p>
    <w:p w14:paraId="7503D092" w14:textId="48AEAA6E" w:rsidR="007D4420" w:rsidRDefault="007D4420" w:rsidP="00141E26">
      <w:r>
        <w:t xml:space="preserve">Постепенно, в процессе специализации, разные виды человеческой деятельности теряют свою сакральную составляющую, и параллельно с этим происходит увеличение </w:t>
      </w:r>
      <w:r w:rsidR="003B73B6">
        <w:t>«</w:t>
      </w:r>
      <w:r>
        <w:t xml:space="preserve">удельного веса производственных, инструментальных аспектов этой деятельности, что повлекло за собой существенные изменения в структуре семиотических систем, используемых в обществе. </w:t>
      </w:r>
      <w:r w:rsidR="003B73B6" w:rsidRPr="00343A82">
        <w:t>&lt;</w:t>
      </w:r>
      <w:r>
        <w:t>…</w:t>
      </w:r>
      <w:r w:rsidR="003B73B6" w:rsidRPr="00343A82">
        <w:t>&gt;</w:t>
      </w:r>
      <w:r>
        <w:t xml:space="preserve"> Семиотический статус вещей довольно резко снизился к настоящему времени</w:t>
      </w:r>
      <w:r w:rsidR="003B73B6">
        <w:t>»</w:t>
      </w:r>
      <w:r>
        <w:rPr>
          <w:vertAlign w:val="superscript"/>
        </w:rPr>
        <w:footnoteReference w:id="80"/>
      </w:r>
      <w:r>
        <w:t>.</w:t>
      </w:r>
    </w:p>
    <w:p w14:paraId="2E6568C7" w14:textId="721445C1" w:rsidR="007D4420" w:rsidRDefault="007D4420" w:rsidP="00141E26">
      <w:r>
        <w:t xml:space="preserve">Еще один тезис </w:t>
      </w:r>
      <w:proofErr w:type="spellStart"/>
      <w:r>
        <w:t>Байбурина</w:t>
      </w:r>
      <w:proofErr w:type="spellEnd"/>
      <w:r>
        <w:t xml:space="preserve"> заключается в том, что вещь может менять свой семиотический статус ситуационно. Это происходит при значимом </w:t>
      </w:r>
      <w:r w:rsidR="003B73B6">
        <w:t>«</w:t>
      </w:r>
      <w:r>
        <w:t>нарушении прагматики, так как вещь используется не в соответствии с ее практическими функциями</w:t>
      </w:r>
      <w:r w:rsidR="003B73B6">
        <w:t>»</w:t>
      </w:r>
      <w:r>
        <w:t xml:space="preserve"> (например, топор, прислоненный к двери, означает, что хозяев нет дома)</w:t>
      </w:r>
      <w:r>
        <w:rPr>
          <w:vertAlign w:val="superscript"/>
        </w:rPr>
        <w:footnoteReference w:id="81"/>
      </w:r>
      <w:r>
        <w:t xml:space="preserve">. При таком подходе можно говорить о том, что использование вещи </w:t>
      </w:r>
      <w:r w:rsidR="003B73B6">
        <w:t>«</w:t>
      </w:r>
      <w:r>
        <w:t>не по назначению</w:t>
      </w:r>
      <w:r w:rsidR="003B73B6">
        <w:t>»</w:t>
      </w:r>
      <w:r>
        <w:t xml:space="preserve"> сразу же делает ее символически значимой.</w:t>
      </w:r>
    </w:p>
    <w:p w14:paraId="037157F7" w14:textId="37059833" w:rsidR="007D4420" w:rsidRDefault="007D4420" w:rsidP="00141E26">
      <w:r>
        <w:lastRenderedPageBreak/>
        <w:t>С той же</w:t>
      </w:r>
      <w:r w:rsidR="00F11AAE">
        <w:t>,</w:t>
      </w:r>
      <w:r>
        <w:t xml:space="preserve"> семиотической</w:t>
      </w:r>
      <w:r w:rsidR="00F11AAE">
        <w:t>,</w:t>
      </w:r>
      <w:r>
        <w:t xml:space="preserve"> точки зрения подходит к изучению вещей-фетишей Е. С. Новик в статье </w:t>
      </w:r>
      <w:r w:rsidR="003B73B6">
        <w:t>«</w:t>
      </w:r>
      <w:r>
        <w:t>“Вещь-знак” и “вещь-жест”: к семиотической интерпретации фетишей</w:t>
      </w:r>
      <w:r w:rsidR="003B73B6">
        <w:t>»</w:t>
      </w:r>
      <w:r>
        <w:t xml:space="preserve"> (1998)</w:t>
      </w:r>
      <w:r>
        <w:rPr>
          <w:vertAlign w:val="superscript"/>
        </w:rPr>
        <w:footnoteReference w:id="82"/>
      </w:r>
      <w:r>
        <w:t xml:space="preserve">. Исследовательница понимает под фетишем материальные объекты, от которых их владельцы ожидают </w:t>
      </w:r>
      <w:r w:rsidR="003B73B6">
        <w:t>«</w:t>
      </w:r>
      <w:r>
        <w:rPr>
          <w:highlight w:val="white"/>
        </w:rPr>
        <w:t>вполне конкретной помощи в своих обычных делах: удачи на охоте, защиты жилища, физической неуязвимости в военных стычках и т. д.</w:t>
      </w:r>
      <w:r w:rsidR="003B73B6">
        <w:t>»</w:t>
      </w:r>
      <w:r>
        <w:rPr>
          <w:vertAlign w:val="superscript"/>
        </w:rPr>
        <w:footnoteReference w:id="83"/>
      </w:r>
      <w:r>
        <w:t xml:space="preserve"> С точки зрения семиотики, такой </w:t>
      </w:r>
      <w:r w:rsidR="003B73B6">
        <w:t>«</w:t>
      </w:r>
      <w:r>
        <w:rPr>
          <w:highlight w:val="white"/>
        </w:rPr>
        <w:t xml:space="preserve">материальный объект </w:t>
      </w:r>
      <w:r w:rsidR="003B73B6">
        <w:rPr>
          <w:highlight w:val="white"/>
        </w:rPr>
        <w:t>—</w:t>
      </w:r>
      <w:r>
        <w:rPr>
          <w:highlight w:val="white"/>
        </w:rPr>
        <w:t xml:space="preserve"> </w:t>
      </w:r>
      <w:r w:rsidR="0041636B">
        <w:rPr>
          <w:rFonts w:cs="Times New Roman"/>
          <w:highlight w:val="white"/>
        </w:rPr>
        <w:t>«</w:t>
      </w:r>
      <w:r>
        <w:rPr>
          <w:highlight w:val="white"/>
        </w:rPr>
        <w:t>видимый и осязаемый</w:t>
      </w:r>
      <w:r w:rsidR="0041636B">
        <w:rPr>
          <w:rFonts w:cs="Times New Roman"/>
          <w:highlight w:val="white"/>
        </w:rPr>
        <w:t>»</w:t>
      </w:r>
      <w:r>
        <w:rPr>
          <w:highlight w:val="white"/>
        </w:rPr>
        <w:t xml:space="preserve"> </w:t>
      </w:r>
      <w:r w:rsidR="003B73B6">
        <w:rPr>
          <w:highlight w:val="white"/>
        </w:rPr>
        <w:softHyphen/>
      </w:r>
      <w:r w:rsidR="00422DE6">
        <w:rPr>
          <w:highlight w:val="white"/>
        </w:rPr>
        <w:t>—</w:t>
      </w:r>
      <w:r>
        <w:rPr>
          <w:highlight w:val="white"/>
        </w:rPr>
        <w:t xml:space="preserve"> служит означающим знака, означаемым которого может быть и животное, и человек (как живой, так и умерший), и дух, и некая сила, исходящая от них</w:t>
      </w:r>
      <w:r w:rsidR="00422DE6">
        <w:t>»</w:t>
      </w:r>
      <w:r>
        <w:t xml:space="preserve">, и </w:t>
      </w:r>
      <w:r w:rsidR="00422DE6">
        <w:t>«</w:t>
      </w:r>
      <w:r>
        <w:rPr>
          <w:highlight w:val="white"/>
        </w:rPr>
        <w:t xml:space="preserve">вопрос о том, является ли фетиш </w:t>
      </w:r>
      <w:r w:rsidR="00422DE6">
        <w:rPr>
          <w:rFonts w:cs="Times New Roman"/>
          <w:highlight w:val="white"/>
        </w:rPr>
        <w:t>“</w:t>
      </w:r>
      <w:r>
        <w:rPr>
          <w:highlight w:val="white"/>
        </w:rPr>
        <w:t>вместилищем</w:t>
      </w:r>
      <w:r w:rsidR="00422DE6">
        <w:rPr>
          <w:rFonts w:cs="Times New Roman"/>
          <w:highlight w:val="white"/>
        </w:rPr>
        <w:t>”</w:t>
      </w:r>
      <w:r>
        <w:rPr>
          <w:highlight w:val="white"/>
        </w:rPr>
        <w:t xml:space="preserve"> некоего </w:t>
      </w:r>
      <w:r w:rsidR="00422DE6">
        <w:rPr>
          <w:rFonts w:cs="Times New Roman"/>
          <w:highlight w:val="white"/>
        </w:rPr>
        <w:t>“</w:t>
      </w:r>
      <w:r>
        <w:rPr>
          <w:highlight w:val="white"/>
        </w:rPr>
        <w:t>живого существа</w:t>
      </w:r>
      <w:r w:rsidR="00422DE6">
        <w:rPr>
          <w:rFonts w:cs="Times New Roman"/>
          <w:highlight w:val="white"/>
        </w:rPr>
        <w:t>”</w:t>
      </w:r>
      <w:r>
        <w:rPr>
          <w:highlight w:val="white"/>
        </w:rPr>
        <w:t>, или таящаяся в нем сверхъестественная сила неотделима от предмета, столь актуальный для исследователей-</w:t>
      </w:r>
      <w:proofErr w:type="spellStart"/>
      <w:r>
        <w:rPr>
          <w:highlight w:val="white"/>
        </w:rPr>
        <w:t>религиеведов</w:t>
      </w:r>
      <w:proofErr w:type="spellEnd"/>
      <w:r w:rsidR="00422DE6">
        <w:rPr>
          <w:highlight w:val="white"/>
        </w:rPr>
        <w:t>»</w:t>
      </w:r>
      <w:r>
        <w:rPr>
          <w:highlight w:val="white"/>
        </w:rPr>
        <w:t xml:space="preserve"> </w:t>
      </w:r>
      <w:r w:rsidR="00422DE6">
        <w:rPr>
          <w:highlight w:val="white"/>
        </w:rPr>
        <w:t>—</w:t>
      </w:r>
      <w:r>
        <w:rPr>
          <w:highlight w:val="white"/>
        </w:rPr>
        <w:t xml:space="preserve"> </w:t>
      </w:r>
      <w:r w:rsidR="00422DE6">
        <w:rPr>
          <w:highlight w:val="white"/>
        </w:rPr>
        <w:t>«</w:t>
      </w:r>
      <w:r>
        <w:rPr>
          <w:highlight w:val="white"/>
        </w:rPr>
        <w:t>попросту нерелевантный для самих носителей традиции</w:t>
      </w:r>
      <w:r w:rsidR="00422DE6">
        <w:t>»</w:t>
      </w:r>
      <w:r>
        <w:t>. При этом для носителя традиции не важно, созданный ли это человеком артефакт или природный объект</w:t>
      </w:r>
      <w:r>
        <w:rPr>
          <w:vertAlign w:val="superscript"/>
        </w:rPr>
        <w:footnoteReference w:id="84"/>
      </w:r>
      <w:r>
        <w:t>.</w:t>
      </w:r>
    </w:p>
    <w:p w14:paraId="2E483EA7" w14:textId="2A5EBB20" w:rsidR="007D4420" w:rsidRDefault="007D4420" w:rsidP="00141E26">
      <w:r>
        <w:t xml:space="preserve">Новик в своей статье обращается к шкале </w:t>
      </w:r>
      <w:proofErr w:type="spellStart"/>
      <w:r>
        <w:t>семиотичности</w:t>
      </w:r>
      <w:proofErr w:type="spellEnd"/>
      <w:r>
        <w:t xml:space="preserve">, о которой говорил А. К. </w:t>
      </w:r>
      <w:proofErr w:type="spellStart"/>
      <w:r>
        <w:t>Байбурин</w:t>
      </w:r>
      <w:proofErr w:type="spellEnd"/>
      <w:r>
        <w:t xml:space="preserve">, и отмечает, что, с одной стороны, вещи-фетиши должны были бы занять на этой шкале самое высокое положение, поскольку для них должна быть актуальной </w:t>
      </w:r>
      <w:r w:rsidR="00422DE6">
        <w:t>«</w:t>
      </w:r>
      <w:r>
        <w:t>знаковая прагматика</w:t>
      </w:r>
      <w:r w:rsidR="00422DE6">
        <w:t>»</w:t>
      </w:r>
      <w:r>
        <w:t xml:space="preserve">, однако, с другой стороны, с точки зрения носителя традиции, они </w:t>
      </w:r>
      <w:r w:rsidR="00422DE6">
        <w:t>«</w:t>
      </w:r>
      <w:r>
        <w:rPr>
          <w:highlight w:val="white"/>
        </w:rPr>
        <w:t xml:space="preserve">выполняют сугубо утилитарные... функции в ситуациях, которые вряд ли можно отнести к </w:t>
      </w:r>
      <w:r w:rsidR="00422DE6">
        <w:rPr>
          <w:rFonts w:cs="Times New Roman"/>
          <w:highlight w:val="white"/>
        </w:rPr>
        <w:t>“</w:t>
      </w:r>
      <w:r>
        <w:rPr>
          <w:highlight w:val="white"/>
        </w:rPr>
        <w:t>ритуальным</w:t>
      </w:r>
      <w:r w:rsidR="00422DE6">
        <w:rPr>
          <w:rFonts w:cs="Times New Roman"/>
          <w:highlight w:val="white"/>
        </w:rPr>
        <w:t>”</w:t>
      </w:r>
      <w:r>
        <w:rPr>
          <w:highlight w:val="white"/>
        </w:rPr>
        <w:t xml:space="preserve"> или даже </w:t>
      </w:r>
      <w:r w:rsidR="00422DE6">
        <w:rPr>
          <w:rFonts w:cs="Times New Roman"/>
          <w:highlight w:val="white"/>
        </w:rPr>
        <w:t>“</w:t>
      </w:r>
      <w:proofErr w:type="spellStart"/>
      <w:r>
        <w:rPr>
          <w:highlight w:val="white"/>
        </w:rPr>
        <w:t>ритуализованным</w:t>
      </w:r>
      <w:proofErr w:type="spellEnd"/>
      <w:r w:rsidR="00422DE6">
        <w:rPr>
          <w:rFonts w:cs="Times New Roman"/>
          <w:highlight w:val="white"/>
        </w:rPr>
        <w:t>”</w:t>
      </w:r>
      <w:r>
        <w:rPr>
          <w:highlight w:val="white"/>
        </w:rPr>
        <w:t xml:space="preserve"> (охота, путешествие, охрана здоровья и т. д.)</w:t>
      </w:r>
      <w:r w:rsidR="00422DE6">
        <w:t>»</w:t>
      </w:r>
      <w:r>
        <w:rPr>
          <w:vertAlign w:val="superscript"/>
        </w:rPr>
        <w:footnoteReference w:id="85"/>
      </w:r>
      <w:r>
        <w:t>.</w:t>
      </w:r>
    </w:p>
    <w:p w14:paraId="24984EAF" w14:textId="67E4F773" w:rsidR="007D4420" w:rsidRDefault="007D4420" w:rsidP="00141E26">
      <w:r>
        <w:t xml:space="preserve">Фетиш может быть любым предметом (артефактом или естественным предметом; наделенным самостоятельной силой или являющимся вместилищем духа), но не всякий: </w:t>
      </w:r>
      <w:r w:rsidR="00422DE6">
        <w:t>«</w:t>
      </w:r>
      <w:r>
        <w:rPr>
          <w:highlight w:val="white"/>
        </w:rPr>
        <w:t xml:space="preserve">Многие этнографы отмечают, что в разряд </w:t>
      </w:r>
      <w:r>
        <w:rPr>
          <w:highlight w:val="white"/>
        </w:rPr>
        <w:lastRenderedPageBreak/>
        <w:t xml:space="preserve">фетишей попадают обычно </w:t>
      </w:r>
      <w:r w:rsidR="00422DE6">
        <w:rPr>
          <w:rFonts w:cs="Times New Roman"/>
          <w:highlight w:val="white"/>
        </w:rPr>
        <w:t>“</w:t>
      </w:r>
      <w:r>
        <w:rPr>
          <w:highlight w:val="white"/>
        </w:rPr>
        <w:t>редкие</w:t>
      </w:r>
      <w:r w:rsidR="00422DE6">
        <w:rPr>
          <w:rFonts w:cs="Times New Roman"/>
          <w:highlight w:val="white"/>
        </w:rPr>
        <w:t>”</w:t>
      </w:r>
      <w:r>
        <w:rPr>
          <w:highlight w:val="white"/>
        </w:rPr>
        <w:t xml:space="preserve">, </w:t>
      </w:r>
      <w:r w:rsidR="00422DE6">
        <w:rPr>
          <w:rFonts w:cs="Times New Roman"/>
          <w:highlight w:val="white"/>
        </w:rPr>
        <w:t>“</w:t>
      </w:r>
      <w:r>
        <w:rPr>
          <w:highlight w:val="white"/>
        </w:rPr>
        <w:t>особенные</w:t>
      </w:r>
      <w:r w:rsidR="00422DE6">
        <w:rPr>
          <w:rFonts w:cs="Times New Roman"/>
          <w:highlight w:val="white"/>
        </w:rPr>
        <w:t>”</w:t>
      </w:r>
      <w:r>
        <w:rPr>
          <w:highlight w:val="white"/>
        </w:rPr>
        <w:t xml:space="preserve">, </w:t>
      </w:r>
      <w:r w:rsidR="00422DE6">
        <w:rPr>
          <w:rFonts w:cs="Times New Roman"/>
          <w:highlight w:val="white"/>
        </w:rPr>
        <w:t>“</w:t>
      </w:r>
      <w:r>
        <w:rPr>
          <w:highlight w:val="white"/>
        </w:rPr>
        <w:t>необычные</w:t>
      </w:r>
      <w:r w:rsidR="00422DE6">
        <w:rPr>
          <w:rFonts w:cs="Times New Roman"/>
          <w:highlight w:val="white"/>
        </w:rPr>
        <w:t>”</w:t>
      </w:r>
      <w:r>
        <w:rPr>
          <w:highlight w:val="white"/>
        </w:rPr>
        <w:t xml:space="preserve"> объекты. Примечательные элементы ландшафта..., предмет или вещь, оказавшиеся не на своем месте... или найденные в неурочное время..., различного рода аномалии... и т. д. </w:t>
      </w:r>
      <w:r w:rsidR="00422DE6">
        <w:rPr>
          <w:highlight w:val="white"/>
        </w:rPr>
        <w:t>—</w:t>
      </w:r>
      <w:r>
        <w:rPr>
          <w:highlight w:val="white"/>
        </w:rPr>
        <w:t xml:space="preserve"> вот тот круг предметов, которые обычно наделяются особой силой и окружаются почитанием</w:t>
      </w:r>
      <w:r w:rsidR="00422DE6">
        <w:t>»</w:t>
      </w:r>
      <w:r>
        <w:rPr>
          <w:vertAlign w:val="superscript"/>
        </w:rPr>
        <w:footnoteReference w:id="86"/>
      </w:r>
      <w:r>
        <w:t>. Исследовательница связывает это с тем, что план выражения таких предметов обладает повышенной информативностью, а следовательно, подвергается более интенсивным интерпретациям</w:t>
      </w:r>
      <w:r>
        <w:rPr>
          <w:vertAlign w:val="superscript"/>
        </w:rPr>
        <w:footnoteReference w:id="87"/>
      </w:r>
      <w:r>
        <w:t xml:space="preserve">. Помимо внешней </w:t>
      </w:r>
      <w:proofErr w:type="spellStart"/>
      <w:r>
        <w:t>выделенности</w:t>
      </w:r>
      <w:proofErr w:type="spellEnd"/>
      <w:r>
        <w:t xml:space="preserve"> носители традиции отмечают способность таких предметов оказывать </w:t>
      </w:r>
      <w:r w:rsidR="00422DE6">
        <w:t>«</w:t>
      </w:r>
      <w:r>
        <w:t>воздействие</w:t>
      </w:r>
      <w:r w:rsidR="00422DE6">
        <w:t>»</w:t>
      </w:r>
      <w:r>
        <w:rPr>
          <w:vertAlign w:val="superscript"/>
        </w:rPr>
        <w:footnoteReference w:id="88"/>
      </w:r>
      <w:r>
        <w:t>.</w:t>
      </w:r>
    </w:p>
    <w:p w14:paraId="020F4407" w14:textId="39C9A118" w:rsidR="007D4420" w:rsidRDefault="007D4420" w:rsidP="00141E26">
      <w:r>
        <w:t xml:space="preserve">Приведу один из примеров фетишей, подробно описанный Новик в статье. Удачливый </w:t>
      </w:r>
      <w:proofErr w:type="spellStart"/>
      <w:r>
        <w:t>нганасанский</w:t>
      </w:r>
      <w:proofErr w:type="spellEnd"/>
      <w:r>
        <w:t xml:space="preserve"> охотник, старик </w:t>
      </w:r>
      <w:proofErr w:type="spellStart"/>
      <w:r>
        <w:t>Нюля</w:t>
      </w:r>
      <w:proofErr w:type="spellEnd"/>
      <w:r>
        <w:t xml:space="preserve">, рассказывает о том, что все дело в первом олене, которого он добыл, будучи юношей: отправившись на свою первую охоту с отцом и дядей по матери, </w:t>
      </w:r>
      <w:proofErr w:type="spellStart"/>
      <w:r>
        <w:t>Нюля</w:t>
      </w:r>
      <w:proofErr w:type="spellEnd"/>
      <w:r>
        <w:t xml:space="preserve"> в какой-то момент остался один, да еще и без ружья, и тут на него выбежал олень. </w:t>
      </w:r>
      <w:proofErr w:type="spellStart"/>
      <w:r>
        <w:t>Нюля</w:t>
      </w:r>
      <w:proofErr w:type="spellEnd"/>
      <w:r>
        <w:t xml:space="preserve"> смог заколоть оленя копьем, и когда старшие мужчины стали потрошить оленя, то в его желудке обнаружился камень. Мужчины отдали этот камень юноше, и сказали, что это </w:t>
      </w:r>
      <w:r w:rsidR="00422DE6">
        <w:t>«</w:t>
      </w:r>
      <w:r>
        <w:t>камень-койка</w:t>
      </w:r>
      <w:r w:rsidR="00422DE6">
        <w:t>»</w:t>
      </w:r>
      <w:r>
        <w:t xml:space="preserve"> (словом </w:t>
      </w:r>
      <w:r w:rsidR="00422DE6">
        <w:t>«</w:t>
      </w:r>
      <w:r>
        <w:t>койка</w:t>
      </w:r>
      <w:r w:rsidR="00422DE6">
        <w:t>»</w:t>
      </w:r>
      <w:r>
        <w:t xml:space="preserve"> </w:t>
      </w:r>
      <w:proofErr w:type="spellStart"/>
      <w:r>
        <w:t>нганасанцы</w:t>
      </w:r>
      <w:proofErr w:type="spellEnd"/>
      <w:r>
        <w:t xml:space="preserve"> называют фетиши), который ему дала Земля-Мать (одно из главных божеств). С тех пор </w:t>
      </w:r>
      <w:proofErr w:type="spellStart"/>
      <w:r>
        <w:t>Нюля</w:t>
      </w:r>
      <w:proofErr w:type="spellEnd"/>
      <w:r>
        <w:t xml:space="preserve"> бережно хранил этот камень, ухаживал за ним и просил у него удачи или совета</w:t>
      </w:r>
      <w:r>
        <w:rPr>
          <w:vertAlign w:val="superscript"/>
        </w:rPr>
        <w:footnoteReference w:id="89"/>
      </w:r>
      <w:r>
        <w:t>.</w:t>
      </w:r>
    </w:p>
    <w:p w14:paraId="1EB179B7" w14:textId="4F221DB2" w:rsidR="007D4420" w:rsidRDefault="007D4420" w:rsidP="00141E26">
      <w:r>
        <w:t xml:space="preserve">Итак, фетиш, он же </w:t>
      </w:r>
      <w:r w:rsidR="00422DE6">
        <w:t>—</w:t>
      </w:r>
      <w:r>
        <w:t xml:space="preserve"> предмет</w:t>
      </w:r>
      <w:r w:rsidR="00D670DF">
        <w:t xml:space="preserve"> (иногда нерукотворный)</w:t>
      </w:r>
      <w:r>
        <w:t>, помогающий владельцу решать практические задачи, обладает следующими характеристиками: он выделяется на фоне других предметов своей внешней необычностью, обладает способностью воздействовать, он может обладать самостоятельной силой или быть вместилищем для другой сверхъестественной силы и с точки зрения его владельца он не</w:t>
      </w:r>
      <w:r w:rsidR="00B4041F">
        <w:t xml:space="preserve"> обязательно</w:t>
      </w:r>
      <w:r>
        <w:t xml:space="preserve"> </w:t>
      </w:r>
      <w:r>
        <w:lastRenderedPageBreak/>
        <w:t>сакрален</w:t>
      </w:r>
      <w:r>
        <w:rPr>
          <w:vertAlign w:val="superscript"/>
        </w:rPr>
        <w:footnoteReference w:id="90"/>
      </w:r>
      <w:r w:rsidR="00B4041F">
        <w:t xml:space="preserve"> — зачастую он</w:t>
      </w:r>
      <w:r>
        <w:t xml:space="preserve"> выполняет чисто утилитарную функцию. </w:t>
      </w:r>
      <w:r w:rsidR="00EB368D">
        <w:t>Т</w:t>
      </w:r>
      <w:r>
        <w:t xml:space="preserve">акое описание </w:t>
      </w:r>
      <w:r w:rsidR="00EB368D">
        <w:t xml:space="preserve">очень близко к </w:t>
      </w:r>
      <w:r w:rsidR="00F56C71">
        <w:t>характеристикам</w:t>
      </w:r>
      <w:r>
        <w:t xml:space="preserve"> чудесного предмета в волшебной сказке, </w:t>
      </w:r>
      <w:r w:rsidR="00F56C71">
        <w:t xml:space="preserve">что возвращает нас к мысли В. Я. </w:t>
      </w:r>
      <w:proofErr w:type="spellStart"/>
      <w:r w:rsidR="00F56C71">
        <w:t>Проппа</w:t>
      </w:r>
      <w:proofErr w:type="spellEnd"/>
      <w:r w:rsidR="00F56C71">
        <w:t xml:space="preserve"> о схожести ска</w:t>
      </w:r>
      <w:r w:rsidR="00D16658">
        <w:t>з</w:t>
      </w:r>
      <w:r w:rsidR="00F56C71">
        <w:t>очных волшебных предметов с амулетами, талисманами, фетишами. Как мы видим</w:t>
      </w:r>
      <w:r>
        <w:t>, в опыте носителя традиционной культуры есть объекты с такими свойствами.</w:t>
      </w:r>
    </w:p>
    <w:p w14:paraId="19972BAA" w14:textId="3775FAD3" w:rsidR="007D4420" w:rsidRDefault="007D4420" w:rsidP="00141E26">
      <w:r>
        <w:t xml:space="preserve">Более того, как отмечает Новик, </w:t>
      </w:r>
      <w:r w:rsidR="00422DE6">
        <w:t>«</w:t>
      </w:r>
      <w:r>
        <w:t>тематически поверья, связанные с фетишами, касаются обычно их приобретения, хранения и использования</w:t>
      </w:r>
      <w:r w:rsidR="00422DE6">
        <w:t>»</w:t>
      </w:r>
      <w:r>
        <w:rPr>
          <w:vertAlign w:val="superscript"/>
        </w:rPr>
        <w:footnoteReference w:id="91"/>
      </w:r>
      <w:r>
        <w:t xml:space="preserve">, что мы могли видеть на примере камня-фетиша охотника </w:t>
      </w:r>
      <w:proofErr w:type="spellStart"/>
      <w:r>
        <w:t>Нюля</w:t>
      </w:r>
      <w:proofErr w:type="spellEnd"/>
      <w:r>
        <w:t>. То есть, носители культуры имеют не только опыт взаимодействия с предметом, но и опыт говорения о нем, опыт построения нарративов, в которых технологические задачи решаются при помощи предметов, выходящих за рамки своего обычного функционирования. Возможно, рассказывание о таком предмете и поддерживает само существование предмета как фетиша, актуализируя его особость: человек, рассказывающий о предмете, используемом им (помогающем ему) в практической деятельности, становится связующим звеном между самой вещью и своей деятельностью.</w:t>
      </w:r>
    </w:p>
    <w:p w14:paraId="2FFEA449" w14:textId="1A45A174" w:rsidR="001F573C" w:rsidRPr="000B3067" w:rsidRDefault="001F573C" w:rsidP="00141E26">
      <w:r w:rsidRPr="000B3067">
        <w:t>На Русском Севере тоже есть предметы с такими свойствами. Нам часто рассказывают про булавки и листки с молитвами</w:t>
      </w:r>
      <w:r w:rsidR="00D16658">
        <w:t>, т.н. невербальные обереги</w:t>
      </w:r>
      <w:r w:rsidRPr="000B3067">
        <w:t xml:space="preserve">, но бывают и более экзотические случаи.  Например, в 2008 году в </w:t>
      </w:r>
      <w:proofErr w:type="spellStart"/>
      <w:r w:rsidRPr="000B3067">
        <w:t>Сямженском</w:t>
      </w:r>
      <w:proofErr w:type="spellEnd"/>
      <w:r w:rsidRPr="000B3067">
        <w:t xml:space="preserve"> районе Вологодской области 80-летняя женщина показала моим коллегам </w:t>
      </w:r>
      <w:proofErr w:type="spellStart"/>
      <w:r w:rsidRPr="00AD5FB8">
        <w:rPr>
          <w:i/>
        </w:rPr>
        <w:t>жерновинки</w:t>
      </w:r>
      <w:proofErr w:type="spellEnd"/>
      <w:r w:rsidRPr="000B3067">
        <w:t xml:space="preserve"> (маленькие камушки в форме жерновов), которые она носит на цепочке с крестиком, и рассказала связанную с ними историю: </w:t>
      </w:r>
    </w:p>
    <w:p w14:paraId="56F15810" w14:textId="10F7F392" w:rsidR="001F573C" w:rsidRPr="000B3067" w:rsidRDefault="001F573C" w:rsidP="00B4041F">
      <w:pPr>
        <w:pStyle w:val="af6"/>
      </w:pPr>
      <w:r w:rsidRPr="000B3067">
        <w:t xml:space="preserve">Когда Вася на свет родился, у его грыжа оказалась, вот пуп такой большой и синий. Мы уж что не проколачивали, что мы уж ходили по бабушкам. Это ведь мы еще дома жили, там, дома. Ну вот. А у нас вышка была на деревне-то сделана. Ну вот, наверно, в марте. Я, вишь, пошла к вышке. Я говорю: </w:t>
      </w:r>
      <w:r w:rsidR="00422DE6">
        <w:t>«</w:t>
      </w:r>
      <w:r w:rsidRPr="000B3067">
        <w:t>Мам, пойду к вышке, не найду ли уж что от &lt;</w:t>
      </w:r>
      <w:proofErr w:type="spellStart"/>
      <w:r w:rsidRPr="000B3067">
        <w:t>нрзб</w:t>
      </w:r>
      <w:proofErr w:type="spellEnd"/>
      <w:r w:rsidRPr="000B3067">
        <w:t xml:space="preserve">&gt;, ведь не прибывает(?) ничего, </w:t>
      </w:r>
      <w:proofErr w:type="spellStart"/>
      <w:r w:rsidRPr="000B3067">
        <w:t>дак</w:t>
      </w:r>
      <w:proofErr w:type="spellEnd"/>
      <w:r w:rsidRPr="000B3067">
        <w:t xml:space="preserve">. Еще </w:t>
      </w:r>
      <w:proofErr w:type="spellStart"/>
      <w:r w:rsidRPr="000B3067">
        <w:t>жерновинку</w:t>
      </w:r>
      <w:proofErr w:type="spellEnd"/>
      <w:r w:rsidRPr="000B3067">
        <w:t xml:space="preserve"> попробовать</w:t>
      </w:r>
      <w:r w:rsidR="00422DE6">
        <w:t>»</w:t>
      </w:r>
      <w:r w:rsidRPr="000B3067">
        <w:t xml:space="preserve">. Ну вот я нашла </w:t>
      </w:r>
      <w:proofErr w:type="spellStart"/>
      <w:r w:rsidRPr="000B3067">
        <w:t>жерновинку</w:t>
      </w:r>
      <w:proofErr w:type="spellEnd"/>
      <w:r w:rsidRPr="000B3067">
        <w:t xml:space="preserve">-то там. А без </w:t>
      </w:r>
      <w:proofErr w:type="spellStart"/>
      <w:r w:rsidRPr="000B3067">
        <w:t>дырушки</w:t>
      </w:r>
      <w:proofErr w:type="spellEnd"/>
      <w:r w:rsidRPr="000B3067">
        <w:t xml:space="preserve">, у меня-то дали с </w:t>
      </w:r>
      <w:proofErr w:type="spellStart"/>
      <w:r w:rsidRPr="000B3067">
        <w:t>дырушками</w:t>
      </w:r>
      <w:proofErr w:type="spellEnd"/>
      <w:r w:rsidRPr="000B3067">
        <w:t xml:space="preserve">. (Делает жест в направлении своего оберега.) Ну вот. Я говорю: </w:t>
      </w:r>
      <w:r w:rsidR="00422DE6">
        <w:t>«</w:t>
      </w:r>
      <w:r w:rsidRPr="000B3067">
        <w:t xml:space="preserve">Мам, я шилом прокопаю </w:t>
      </w:r>
      <w:proofErr w:type="spellStart"/>
      <w:r w:rsidRPr="000B3067">
        <w:t>дырушку</w:t>
      </w:r>
      <w:proofErr w:type="spellEnd"/>
      <w:r w:rsidRPr="000B3067">
        <w:t>-ту</w:t>
      </w:r>
      <w:r w:rsidR="00422DE6">
        <w:t>»</w:t>
      </w:r>
      <w:r w:rsidRPr="000B3067">
        <w:t xml:space="preserve">. И мы как привязали эту </w:t>
      </w:r>
      <w:proofErr w:type="spellStart"/>
      <w:r w:rsidRPr="000B3067">
        <w:t>жерновинку</w:t>
      </w:r>
      <w:proofErr w:type="spellEnd"/>
      <w:r w:rsidRPr="000B3067">
        <w:t xml:space="preserve"> на ниточку-то, и </w:t>
      </w:r>
      <w:proofErr w:type="spellStart"/>
      <w:r w:rsidRPr="000B3067">
        <w:t>пупик</w:t>
      </w:r>
      <w:proofErr w:type="spellEnd"/>
      <w:r w:rsidRPr="000B3067">
        <w:t xml:space="preserve">-то </w:t>
      </w:r>
      <w:r w:rsidR="005278C9">
        <w:t>—</w:t>
      </w:r>
      <w:r w:rsidRPr="000B3067">
        <w:t xml:space="preserve"> </w:t>
      </w:r>
      <w:proofErr w:type="spellStart"/>
      <w:r w:rsidRPr="000B3067">
        <w:t>ын</w:t>
      </w:r>
      <w:proofErr w:type="spellEnd"/>
      <w:r w:rsidRPr="000B3067">
        <w:t xml:space="preserve">! </w:t>
      </w:r>
      <w:r w:rsidR="005278C9">
        <w:t>—</w:t>
      </w:r>
      <w:r w:rsidRPr="000B3067">
        <w:t xml:space="preserve"> спрятался, не стало его. Так вот я </w:t>
      </w:r>
      <w:proofErr w:type="spellStart"/>
      <w:r w:rsidRPr="000B3067">
        <w:lastRenderedPageBreak/>
        <w:t>жерновинки</w:t>
      </w:r>
      <w:proofErr w:type="spellEnd"/>
      <w:r w:rsidRPr="000B3067">
        <w:t xml:space="preserve">-те, это-то то. У меня </w:t>
      </w:r>
      <w:proofErr w:type="spellStart"/>
      <w:r w:rsidRPr="000B3067">
        <w:t>уркало</w:t>
      </w:r>
      <w:proofErr w:type="spellEnd"/>
      <w:r w:rsidRPr="000B3067">
        <w:t xml:space="preserve"> да </w:t>
      </w:r>
      <w:proofErr w:type="spellStart"/>
      <w:r w:rsidRPr="000B3067">
        <w:t>уркало</w:t>
      </w:r>
      <w:proofErr w:type="spellEnd"/>
      <w:r w:rsidRPr="000B3067">
        <w:t xml:space="preserve">. Я говорю: </w:t>
      </w:r>
      <w:r w:rsidR="005278C9">
        <w:t>«</w:t>
      </w:r>
      <w:r w:rsidRPr="000B3067">
        <w:t>Алёна…</w:t>
      </w:r>
      <w:r w:rsidR="005278C9">
        <w:t>»</w:t>
      </w:r>
      <w:r w:rsidRPr="000B3067">
        <w:t xml:space="preserve"> </w:t>
      </w:r>
      <w:r w:rsidR="005278C9">
        <w:t>—</w:t>
      </w:r>
      <w:r w:rsidRPr="000B3067">
        <w:t xml:space="preserve"> </w:t>
      </w:r>
      <w:r w:rsidR="005278C9">
        <w:t>«</w:t>
      </w:r>
      <w:r w:rsidRPr="000B3067">
        <w:t xml:space="preserve">Ай! Девчонки находят! Только что </w:t>
      </w:r>
      <w:proofErr w:type="spellStart"/>
      <w:r w:rsidRPr="000B3067">
        <w:t>маленьки</w:t>
      </w:r>
      <w:proofErr w:type="spellEnd"/>
      <w:r w:rsidRPr="000B3067">
        <w:t xml:space="preserve"> очень</w:t>
      </w:r>
      <w:r w:rsidR="005278C9">
        <w:t>»</w:t>
      </w:r>
      <w:r w:rsidRPr="000B3067">
        <w:t xml:space="preserve">. Я говорю: </w:t>
      </w:r>
      <w:r w:rsidR="005278C9">
        <w:t>«</w:t>
      </w:r>
      <w:r w:rsidRPr="000B3067">
        <w:t>Ты мне-ка принеси</w:t>
      </w:r>
      <w:r w:rsidR="005278C9">
        <w:t>»</w:t>
      </w:r>
      <w:r w:rsidRPr="000B3067">
        <w:t xml:space="preserve">. Ну вот она в магазин… принесла, я одела </w:t>
      </w:r>
      <w:r w:rsidR="005278C9">
        <w:t>—</w:t>
      </w:r>
      <w:r w:rsidRPr="000B3067">
        <w:t xml:space="preserve"> не стало </w:t>
      </w:r>
      <w:proofErr w:type="spellStart"/>
      <w:r w:rsidRPr="000B3067">
        <w:t>уркать</w:t>
      </w:r>
      <w:proofErr w:type="spellEnd"/>
      <w:r w:rsidRPr="000B3067">
        <w:t xml:space="preserve">-то! А не было что, пупа-то больше, а </w:t>
      </w:r>
      <w:proofErr w:type="spellStart"/>
      <w:r w:rsidRPr="000B3067">
        <w:t>уркало</w:t>
      </w:r>
      <w:proofErr w:type="spellEnd"/>
      <w:r w:rsidRPr="000B3067">
        <w:t xml:space="preserve"> сильно. </w:t>
      </w:r>
      <w:r w:rsidR="005278C9">
        <w:t>—</w:t>
      </w:r>
      <w:r w:rsidRPr="000B3067">
        <w:t xml:space="preserve"> </w:t>
      </w:r>
      <w:r w:rsidRPr="005278C9">
        <w:rPr>
          <w:i/>
        </w:rPr>
        <w:t xml:space="preserve">Так это вот тогда сами догадались про </w:t>
      </w:r>
      <w:proofErr w:type="spellStart"/>
      <w:r w:rsidRPr="005278C9">
        <w:rPr>
          <w:i/>
        </w:rPr>
        <w:t>жерновинку</w:t>
      </w:r>
      <w:proofErr w:type="spellEnd"/>
      <w:r w:rsidRPr="005278C9">
        <w:rPr>
          <w:i/>
        </w:rPr>
        <w:t>, или кто-то вам подсказал?</w:t>
      </w:r>
      <w:r w:rsidRPr="000B3067">
        <w:t xml:space="preserve"> </w:t>
      </w:r>
      <w:r w:rsidR="005278C9">
        <w:t>—</w:t>
      </w:r>
      <w:r w:rsidRPr="000B3067">
        <w:t xml:space="preserve"> А не знаю, вот забыла! Ведь Кольке-то уж двадцать… </w:t>
      </w:r>
      <w:proofErr w:type="spellStart"/>
      <w:r w:rsidRPr="000B3067">
        <w:t>песят</w:t>
      </w:r>
      <w:proofErr w:type="spellEnd"/>
      <w:r w:rsidRPr="000B3067">
        <w:t xml:space="preserve"> лет! Вспомнили, </w:t>
      </w:r>
      <w:proofErr w:type="spellStart"/>
      <w:r w:rsidRPr="000B3067">
        <w:t>дак</w:t>
      </w:r>
      <w:proofErr w:type="spellEnd"/>
      <w:r w:rsidRPr="000B3067">
        <w:t xml:space="preserve">. А наверное, кто-нибудь может и сказал… Ведь я нашла, я говорю: </w:t>
      </w:r>
      <w:r w:rsidR="005278C9">
        <w:t>«</w:t>
      </w:r>
      <w:r w:rsidRPr="000B3067">
        <w:t>Мам, без дырки</w:t>
      </w:r>
      <w:r w:rsidR="005278C9">
        <w:t>»</w:t>
      </w:r>
      <w:r w:rsidRPr="000B3067">
        <w:t xml:space="preserve">. Она говорит, я говорю: </w:t>
      </w:r>
      <w:r w:rsidR="005278C9">
        <w:t>«</w:t>
      </w:r>
      <w:r w:rsidRPr="000B3067">
        <w:t>А как?</w:t>
      </w:r>
      <w:r w:rsidR="005278C9">
        <w:t>»</w:t>
      </w:r>
      <w:r w:rsidRPr="000B3067">
        <w:t xml:space="preserve">, я говорю: </w:t>
      </w:r>
      <w:r w:rsidR="005278C9">
        <w:t>«</w:t>
      </w:r>
      <w:r w:rsidRPr="000B3067">
        <w:t>Прокопаю!</w:t>
      </w:r>
      <w:r w:rsidR="005278C9">
        <w:t>»</w:t>
      </w:r>
      <w:r w:rsidRPr="000B3067">
        <w:t xml:space="preserve"> Я сидела, копала и прокопали. Как надели </w:t>
      </w:r>
      <w:r w:rsidR="005278C9">
        <w:t>—</w:t>
      </w:r>
      <w:r w:rsidRPr="000B3067">
        <w:t xml:space="preserve"> всё! Сразу уничтожилась. А у нас там много </w:t>
      </w:r>
      <w:proofErr w:type="spellStart"/>
      <w:r w:rsidRPr="000B3067">
        <w:t>жерновинок</w:t>
      </w:r>
      <w:proofErr w:type="spellEnd"/>
      <w:r w:rsidRPr="000B3067">
        <w:t xml:space="preserve">-то, как бы лето, </w:t>
      </w:r>
      <w:proofErr w:type="spellStart"/>
      <w:r w:rsidRPr="000B3067">
        <w:t>дак</w:t>
      </w:r>
      <w:proofErr w:type="spellEnd"/>
      <w:r w:rsidRPr="000B3067">
        <w:t xml:space="preserve">. У нас там река-та, песок такой, крупный, возле берега-то. Так там бывало играешь, </w:t>
      </w:r>
      <w:proofErr w:type="spellStart"/>
      <w:r w:rsidRPr="000B3067">
        <w:t>дак</w:t>
      </w:r>
      <w:proofErr w:type="spellEnd"/>
      <w:r w:rsidRPr="000B3067">
        <w:t xml:space="preserve"> всё находишь этих </w:t>
      </w:r>
      <w:proofErr w:type="spellStart"/>
      <w:r w:rsidRPr="000B3067">
        <w:t>жерновинок</w:t>
      </w:r>
      <w:proofErr w:type="spellEnd"/>
      <w:r w:rsidRPr="000B3067">
        <w:t xml:space="preserve">-то. А у них девчонки где-то находили, не знаю, не спросила, набрали-то где они. Вот эти-то </w:t>
      </w:r>
      <w:proofErr w:type="spellStart"/>
      <w:r w:rsidRPr="000B3067">
        <w:t>жерновиночки</w:t>
      </w:r>
      <w:proofErr w:type="spellEnd"/>
      <w:r w:rsidRPr="000B3067">
        <w:t>-то набрали где они</w:t>
      </w:r>
      <w:r w:rsidR="00583C26">
        <w:rPr>
          <w:rStyle w:val="a6"/>
        </w:rPr>
        <w:footnoteReference w:id="92"/>
      </w:r>
      <w:r w:rsidRPr="000B3067">
        <w:t xml:space="preserve">. </w:t>
      </w:r>
    </w:p>
    <w:p w14:paraId="11A17D9A" w14:textId="77777777" w:rsidR="00DC3A9C" w:rsidRDefault="00DC3A9C" w:rsidP="00141E26"/>
    <w:p w14:paraId="03CC4BF6" w14:textId="268D311A" w:rsidR="001F573C" w:rsidRDefault="001F573C" w:rsidP="00141E26">
      <w:r w:rsidRPr="000B3067">
        <w:t>Получается, что в опыте носителя традиционной культуры есть объекты со свойствами, близкими к свойствам сказочных чудесных предметов. А сказочные чудесные предметы, в свою очередь, могут иметь такое свойство фетишей, как необычный внешний вид или нахождение в необычных местах или в необычное время. Хотя чаще в сказке герой получает предмет от кого-то более опытного и сведущего (от дарителя, от чудесного супруга, от чудесного противника).</w:t>
      </w:r>
    </w:p>
    <w:p w14:paraId="774BBF81" w14:textId="4F8AD04B" w:rsidR="001F573C" w:rsidRDefault="001F573C" w:rsidP="00141E26">
      <w:r w:rsidRPr="000B3067">
        <w:t xml:space="preserve">Таким образом, и волшебные сказки, использующие чудесные предметы, и нарративы о фетишах и  оберегах говорят о получении и использовании какого-то необычного предмета для решения существующей у хозяина задачи, с той разницей, что нарративы о фетишах повествуют о решении утилитарных задач, а в волшебных сказках задачи бывают нетривиальными или </w:t>
      </w:r>
      <w:proofErr w:type="spellStart"/>
      <w:r w:rsidRPr="000B3067">
        <w:t>непереложимыми</w:t>
      </w:r>
      <w:proofErr w:type="spellEnd"/>
      <w:r w:rsidRPr="000B3067">
        <w:t xml:space="preserve"> напрямую на </w:t>
      </w:r>
      <w:proofErr w:type="spellStart"/>
      <w:r w:rsidRPr="000B3067">
        <w:t>внесказочные</w:t>
      </w:r>
      <w:proofErr w:type="spellEnd"/>
      <w:r w:rsidRPr="000B3067">
        <w:t xml:space="preserve"> реалии (например, похищение Царь-девицы из леса с целью лишить ее силы и получить ее согласие на брак), хотя утилитарные задачи (иметь нескончаемую еду или перелететь в другое царство) тоже нередки в сказке.</w:t>
      </w:r>
    </w:p>
    <w:p w14:paraId="5772DC7E" w14:textId="77777777" w:rsidR="007D4420" w:rsidRDefault="007D4420" w:rsidP="00141E26"/>
    <w:p w14:paraId="6C81AF67" w14:textId="30CA26E3" w:rsidR="007D4420" w:rsidRDefault="004168E6" w:rsidP="00141E26">
      <w:r>
        <w:t xml:space="preserve">Итак, вещь может обладать </w:t>
      </w:r>
      <w:r w:rsidR="00AE276D">
        <w:t xml:space="preserve">знаковой природой, а также (одновременно с этим или нет) быть связанной с технологией — в качестве </w:t>
      </w:r>
      <w:r w:rsidR="00405DE3">
        <w:t>ее инструмента или результата.</w:t>
      </w:r>
      <w:r w:rsidR="0004045F">
        <w:t xml:space="preserve"> Выше описывалась концепция А. К. </w:t>
      </w:r>
      <w:proofErr w:type="spellStart"/>
      <w:r w:rsidR="0004045F">
        <w:t>Байбурина</w:t>
      </w:r>
      <w:proofErr w:type="spellEnd"/>
      <w:r w:rsidR="0004045F">
        <w:t xml:space="preserve"> о выделении </w:t>
      </w:r>
      <w:r w:rsidR="00726244">
        <w:t>технологии из единой с</w:t>
      </w:r>
      <w:r w:rsidR="00A91124">
        <w:t xml:space="preserve">инкретической системы, представляющей собой </w:t>
      </w:r>
      <w:r w:rsidR="00A91124">
        <w:lastRenderedPageBreak/>
        <w:t>совокупность</w:t>
      </w:r>
      <w:r w:rsidR="00AF52EF">
        <w:t xml:space="preserve"> всей человеческой деятельности. </w:t>
      </w:r>
      <w:r w:rsidR="00DA5E2C">
        <w:t>Это дает нам представление о технологии как концепции</w:t>
      </w:r>
      <w:r w:rsidR="00E80F3D">
        <w:t>, т. е. как де-</w:t>
      </w:r>
      <w:proofErr w:type="spellStart"/>
      <w:r w:rsidR="00E80F3D">
        <w:t>семиотизированной</w:t>
      </w:r>
      <w:proofErr w:type="spellEnd"/>
      <w:r w:rsidR="00E80F3D">
        <w:t xml:space="preserve">, утилитарной деятельности. </w:t>
      </w:r>
      <w:r w:rsidR="00787121">
        <w:t>Но сам набор технологий неодинаков на разных территориях и в разные эпохи</w:t>
      </w:r>
      <w:r w:rsidR="00835FD2">
        <w:t xml:space="preserve">, что поднимает вопрос об </w:t>
      </w:r>
      <w:proofErr w:type="spellStart"/>
      <w:r w:rsidR="00835FD2">
        <w:t>эволюционировании</w:t>
      </w:r>
      <w:proofErr w:type="spellEnd"/>
      <w:r w:rsidR="00835FD2">
        <w:t xml:space="preserve"> технологий и заимствований технологий разными</w:t>
      </w:r>
      <w:r w:rsidR="00D97B06">
        <w:t xml:space="preserve"> сообществами друг у друга.</w:t>
      </w:r>
      <w:r w:rsidR="00835FD2">
        <w:t xml:space="preserve"> </w:t>
      </w:r>
    </w:p>
    <w:p w14:paraId="19157E80" w14:textId="4E9046CA" w:rsidR="007D4420" w:rsidRDefault="007D4420" w:rsidP="00141E26">
      <w:r>
        <w:t xml:space="preserve">В работе 2017 года </w:t>
      </w:r>
      <w:r w:rsidR="00D02851">
        <w:t>«</w:t>
      </w:r>
      <w:r>
        <w:t>Социальные условия использования технологии и когнитивные процессы</w:t>
      </w:r>
      <w:r w:rsidR="00D02851">
        <w:t>»</w:t>
      </w:r>
      <w:r>
        <w:rPr>
          <w:vertAlign w:val="superscript"/>
        </w:rPr>
        <w:footnoteReference w:id="93"/>
      </w:r>
      <w:r>
        <w:t xml:space="preserve"> </w:t>
      </w:r>
      <w:r w:rsidR="00D02851">
        <w:t xml:space="preserve">П. Н. </w:t>
      </w:r>
      <w:proofErr w:type="spellStart"/>
      <w:r>
        <w:t>Курлович</w:t>
      </w:r>
      <w:proofErr w:type="spellEnd"/>
      <w:r>
        <w:t xml:space="preserve"> говорит о том, что внедрение новой технологии </w:t>
      </w:r>
      <w:r w:rsidR="00D02851">
        <w:t>—</w:t>
      </w:r>
      <w:r>
        <w:t xml:space="preserve"> не индивидуальный акт, а отзыв на некоторую существующую социальную потребность: </w:t>
      </w:r>
      <w:r w:rsidR="00D02851">
        <w:t>«</w:t>
      </w:r>
      <w:r>
        <w:t>Социальный аспект технологических тенденций связан с тем, как осуществляется процесс внедрения новой технологии. Ошибочно рассматривать процессы внедрения технологии как функцию индивидуального рационализированного инновационного поиска. Внедрение технологии связано с процессами, происходящими в социальной группе или социуме как целостных интегрированных системах</w:t>
      </w:r>
      <w:r w:rsidR="00D02851">
        <w:t>»</w:t>
      </w:r>
      <w:r>
        <w:rPr>
          <w:vertAlign w:val="superscript"/>
        </w:rPr>
        <w:footnoteReference w:id="94"/>
      </w:r>
      <w:r>
        <w:t>. В такой позиции можно усмотреть аналогию с цензурой коллектива, действующей в традиционном обществе по отношению к фольклорным текстам</w:t>
      </w:r>
      <w:r>
        <w:rPr>
          <w:vertAlign w:val="superscript"/>
        </w:rPr>
        <w:footnoteReference w:id="95"/>
      </w:r>
      <w:r>
        <w:t>: конкретная технология, как и конкретный текст, должны одобряться сообществом, чтобы существовать в нем, что означает, что сообщество должно быть готовым к их использованию.</w:t>
      </w:r>
    </w:p>
    <w:p w14:paraId="68A2A307" w14:textId="528E2990" w:rsidR="007D4420" w:rsidRDefault="007D4420" w:rsidP="00141E26">
      <w:r>
        <w:t xml:space="preserve">Ссылаясь на американских социальных психологов Гилберта и </w:t>
      </w:r>
      <w:proofErr w:type="spellStart"/>
      <w:r>
        <w:t>Хиксона</w:t>
      </w:r>
      <w:proofErr w:type="spellEnd"/>
      <w:r>
        <w:rPr>
          <w:vertAlign w:val="superscript"/>
        </w:rPr>
        <w:footnoteReference w:id="96"/>
      </w:r>
      <w:r>
        <w:t xml:space="preserve">, </w:t>
      </w:r>
      <w:proofErr w:type="spellStart"/>
      <w:r>
        <w:t>Курлович</w:t>
      </w:r>
      <w:proofErr w:type="spellEnd"/>
      <w:r>
        <w:t xml:space="preserve"> следующим образом обосновывает то, что использование уже готовых стереотипов (уже существующих у членов сообщества) оказывается более оптимальной стратегией, чем изобретение чего-то нового: </w:t>
      </w:r>
      <w:r w:rsidR="00D02851">
        <w:t>«</w:t>
      </w:r>
      <w:r>
        <w:t xml:space="preserve">...дефицит когнитивных ресурсов в условиях перенасыщенности среды и событий артефактами и агентами социальных </w:t>
      </w:r>
      <w:r>
        <w:lastRenderedPageBreak/>
        <w:t>отношений — частая ситуация даже в повседневной жизни человека. Это повышает вероятность того, что субъект восприятия применит ранее активированные стереотипы</w:t>
      </w:r>
      <w:r w:rsidR="00D02851">
        <w:t>»</w:t>
      </w:r>
      <w:r>
        <w:rPr>
          <w:vertAlign w:val="superscript"/>
        </w:rPr>
        <w:footnoteReference w:id="97"/>
      </w:r>
      <w:r>
        <w:t>.</w:t>
      </w:r>
    </w:p>
    <w:p w14:paraId="295A5BE2" w14:textId="5DCFB17C" w:rsidR="002E01B5" w:rsidRDefault="007D4420" w:rsidP="00BA0EC8">
      <w:pPr>
        <w:rPr>
          <w:rFonts w:cs="Times New Roman"/>
          <w:szCs w:val="28"/>
        </w:rPr>
      </w:pPr>
      <w:r>
        <w:t>Более того, участники одной социальной группы распознают друг друга по тому, что используют одинаковые технологии (одинаковые средства и ресурсы) в одном и том же типе деятельности</w:t>
      </w:r>
      <w:r>
        <w:rPr>
          <w:vertAlign w:val="superscript"/>
        </w:rPr>
        <w:footnoteReference w:id="98"/>
      </w:r>
      <w:r>
        <w:t xml:space="preserve">. Если вернуться к волшебным сказкам, то это означает, что герой сказки, использующий недоступное другим членам сообщества чудесное средство, оказывается тем самым исключенным из этого сообщества. Однако сказочник, </w:t>
      </w:r>
      <w:r w:rsidR="00D02851">
        <w:t>«</w:t>
      </w:r>
      <w:r>
        <w:t>использующий</w:t>
      </w:r>
      <w:r w:rsidR="00D02851">
        <w:t>»</w:t>
      </w:r>
      <w:r>
        <w:t xml:space="preserve"> чудесные предметы, характерные для волшебной сказки в его локальной традиции, в своих сказках, наоборот, тем самым оказывается включенным в сообщество: он, как и другие сказочники сообщества, </w:t>
      </w:r>
      <w:r w:rsidR="00D02851">
        <w:t>«</w:t>
      </w:r>
      <w:r>
        <w:t>знает</w:t>
      </w:r>
      <w:r w:rsidR="00D02851">
        <w:t>»</w:t>
      </w:r>
      <w:r>
        <w:t xml:space="preserve">, каким образом можно решить ту или иную техническую проблему при разворачивании сказочного сюжета. В результате такого знания, на мой взгляд, может сформироваться та самая социальная готовность к принятию новой, или заимствованной, технологии, о которой говорит П. Н. </w:t>
      </w:r>
      <w:proofErr w:type="spellStart"/>
      <w:r>
        <w:t>Курлович</w:t>
      </w:r>
      <w:proofErr w:type="spellEnd"/>
      <w:r>
        <w:t>.</w:t>
      </w:r>
      <w:r w:rsidR="00F0752B">
        <w:rPr>
          <w:rFonts w:eastAsia="Times New Roman" w:cs="Times New Roman"/>
          <w:szCs w:val="28"/>
        </w:rPr>
        <w:t xml:space="preserve"> </w:t>
      </w:r>
      <w:r w:rsidR="00B13D3C">
        <w:rPr>
          <w:rFonts w:eastAsia="Times New Roman" w:cs="Times New Roman"/>
          <w:szCs w:val="28"/>
        </w:rPr>
        <w:t xml:space="preserve">В этом смысле, </w:t>
      </w:r>
      <w:r w:rsidR="007E1330">
        <w:rPr>
          <w:rFonts w:eastAsia="Times New Roman" w:cs="Times New Roman"/>
          <w:szCs w:val="28"/>
        </w:rPr>
        <w:t xml:space="preserve">если </w:t>
      </w:r>
      <w:r w:rsidR="002E01B5" w:rsidRPr="00EF57AF">
        <w:rPr>
          <w:rFonts w:cs="Times New Roman"/>
          <w:szCs w:val="28"/>
        </w:rPr>
        <w:t>чудесный предмет похож на фетиш (в том смысле, в котором использует этот термин Е.</w:t>
      </w:r>
      <w:r w:rsidR="00383252">
        <w:rPr>
          <w:rFonts w:cs="Times New Roman"/>
          <w:szCs w:val="28"/>
        </w:rPr>
        <w:t> </w:t>
      </w:r>
      <w:r w:rsidR="002E01B5" w:rsidRPr="00EF57AF">
        <w:rPr>
          <w:rFonts w:cs="Times New Roman"/>
          <w:szCs w:val="28"/>
        </w:rPr>
        <w:t>С.</w:t>
      </w:r>
      <w:r w:rsidR="00383252">
        <w:rPr>
          <w:rFonts w:cs="Times New Roman"/>
          <w:szCs w:val="28"/>
        </w:rPr>
        <w:t> </w:t>
      </w:r>
      <w:r w:rsidR="002E01B5" w:rsidRPr="00EF57AF">
        <w:rPr>
          <w:rFonts w:cs="Times New Roman"/>
          <w:szCs w:val="28"/>
        </w:rPr>
        <w:t xml:space="preserve">Новик), </w:t>
      </w:r>
      <w:r w:rsidR="00B13D3C">
        <w:rPr>
          <w:rFonts w:cs="Times New Roman"/>
          <w:szCs w:val="28"/>
        </w:rPr>
        <w:t xml:space="preserve">то, </w:t>
      </w:r>
      <w:r w:rsidR="002E01B5" w:rsidRPr="00EF57AF">
        <w:rPr>
          <w:rFonts w:cs="Times New Roman"/>
          <w:szCs w:val="28"/>
        </w:rPr>
        <w:t xml:space="preserve">можно сказать, что существование фетишей в традиционном обществе также могло подготовить почву для когнитивных структур, приведших к возникновению </w:t>
      </w:r>
      <w:r w:rsidR="007E1330">
        <w:rPr>
          <w:rFonts w:cs="Times New Roman"/>
          <w:szCs w:val="28"/>
        </w:rPr>
        <w:t xml:space="preserve">категории </w:t>
      </w:r>
      <w:r w:rsidR="002E01B5" w:rsidRPr="00EF57AF">
        <w:rPr>
          <w:rFonts w:cs="Times New Roman"/>
          <w:szCs w:val="28"/>
        </w:rPr>
        <w:t xml:space="preserve">чудесных предметов в волшебных сказках (если считать, что фетиши существовали раньше сказок) или же просто и те, и другие, задействовали одни и те же когнитивные способности человека (если не касаться вопроса о том, что появилось </w:t>
      </w:r>
      <w:proofErr w:type="spellStart"/>
      <w:r w:rsidR="002E01B5" w:rsidRPr="00EF57AF">
        <w:rPr>
          <w:rFonts w:cs="Times New Roman"/>
          <w:szCs w:val="28"/>
        </w:rPr>
        <w:t>первее</w:t>
      </w:r>
      <w:proofErr w:type="spellEnd"/>
      <w:r w:rsidR="002E01B5" w:rsidRPr="00EF57AF">
        <w:rPr>
          <w:rFonts w:cs="Times New Roman"/>
          <w:szCs w:val="28"/>
        </w:rPr>
        <w:t xml:space="preserve">). При этом, поскольку, как утверждает П. Н. </w:t>
      </w:r>
      <w:proofErr w:type="spellStart"/>
      <w:r w:rsidR="002E01B5" w:rsidRPr="00EF57AF">
        <w:rPr>
          <w:rFonts w:cs="Times New Roman"/>
          <w:szCs w:val="28"/>
        </w:rPr>
        <w:t>Курлович</w:t>
      </w:r>
      <w:proofErr w:type="spellEnd"/>
      <w:r w:rsidR="002E01B5" w:rsidRPr="00EF57AF">
        <w:rPr>
          <w:rFonts w:cs="Times New Roman"/>
          <w:szCs w:val="28"/>
        </w:rPr>
        <w:t xml:space="preserve">, внедрение новой технологии </w:t>
      </w:r>
      <w:r w:rsidR="00D02851">
        <w:rPr>
          <w:rFonts w:cs="Times New Roman"/>
          <w:szCs w:val="28"/>
        </w:rPr>
        <w:t>—</w:t>
      </w:r>
      <w:r w:rsidR="002E01B5" w:rsidRPr="00EF57AF">
        <w:rPr>
          <w:rFonts w:cs="Times New Roman"/>
          <w:szCs w:val="28"/>
        </w:rPr>
        <w:t xml:space="preserve"> не индивидуальный акт, а отзыв на некоторую существующую</w:t>
      </w:r>
      <w:r w:rsidR="003D3923">
        <w:rPr>
          <w:rFonts w:cs="Times New Roman"/>
          <w:szCs w:val="28"/>
        </w:rPr>
        <w:t xml:space="preserve"> </w:t>
      </w:r>
      <w:r w:rsidR="002E01B5" w:rsidRPr="00EF57AF">
        <w:rPr>
          <w:rFonts w:cs="Times New Roman"/>
          <w:szCs w:val="28"/>
        </w:rPr>
        <w:t xml:space="preserve">социальную потребность, то тогда можно рассматривать чудесные предметы в сказках как раз как </w:t>
      </w:r>
      <w:r w:rsidR="00D02851">
        <w:rPr>
          <w:rFonts w:cs="Times New Roman"/>
          <w:szCs w:val="28"/>
        </w:rPr>
        <w:t>«</w:t>
      </w:r>
      <w:r w:rsidR="002E01B5" w:rsidRPr="00EF57AF">
        <w:rPr>
          <w:rFonts w:cs="Times New Roman"/>
          <w:szCs w:val="28"/>
        </w:rPr>
        <w:t>подготовку почвы</w:t>
      </w:r>
      <w:r w:rsidR="00D02851">
        <w:rPr>
          <w:rFonts w:cs="Times New Roman"/>
          <w:szCs w:val="28"/>
        </w:rPr>
        <w:t>»</w:t>
      </w:r>
      <w:r w:rsidR="002E01B5" w:rsidRPr="00EF57AF">
        <w:rPr>
          <w:rFonts w:cs="Times New Roman"/>
          <w:szCs w:val="28"/>
        </w:rPr>
        <w:t xml:space="preserve"> для возникновения нового </w:t>
      </w:r>
      <w:r w:rsidR="006D6943">
        <w:rPr>
          <w:rFonts w:cs="Times New Roman"/>
          <w:szCs w:val="28"/>
        </w:rPr>
        <w:t>(</w:t>
      </w:r>
      <w:r w:rsidR="006D6943" w:rsidRPr="00EF57AF">
        <w:rPr>
          <w:rFonts w:cs="Times New Roman"/>
          <w:szCs w:val="28"/>
        </w:rPr>
        <w:t>материального</w:t>
      </w:r>
      <w:r w:rsidR="006D6943">
        <w:rPr>
          <w:rFonts w:cs="Times New Roman"/>
          <w:szCs w:val="28"/>
        </w:rPr>
        <w:t>)</w:t>
      </w:r>
      <w:r w:rsidR="006D6943" w:rsidRPr="00EF57AF">
        <w:rPr>
          <w:rFonts w:cs="Times New Roman"/>
          <w:szCs w:val="28"/>
        </w:rPr>
        <w:t xml:space="preserve"> </w:t>
      </w:r>
      <w:r w:rsidR="006D6943" w:rsidRPr="00EF57AF">
        <w:rPr>
          <w:rFonts w:cs="Times New Roman"/>
          <w:szCs w:val="28"/>
        </w:rPr>
        <w:lastRenderedPageBreak/>
        <w:t xml:space="preserve">технического предмета </w:t>
      </w:r>
      <w:r w:rsidR="002E01B5" w:rsidRPr="00EF57AF">
        <w:rPr>
          <w:rFonts w:cs="Times New Roman"/>
          <w:szCs w:val="28"/>
        </w:rPr>
        <w:t>или усвоения</w:t>
      </w:r>
      <w:r w:rsidR="006D6943">
        <w:rPr>
          <w:rFonts w:cs="Times New Roman"/>
          <w:szCs w:val="28"/>
        </w:rPr>
        <w:t xml:space="preserve"> предмета,</w:t>
      </w:r>
      <w:r w:rsidR="002E01B5" w:rsidRPr="00EF57AF">
        <w:rPr>
          <w:rFonts w:cs="Times New Roman"/>
          <w:szCs w:val="28"/>
        </w:rPr>
        <w:t xml:space="preserve"> заимствованного</w:t>
      </w:r>
      <w:r w:rsidR="006D6943">
        <w:rPr>
          <w:rFonts w:cs="Times New Roman"/>
          <w:szCs w:val="28"/>
        </w:rPr>
        <w:t xml:space="preserve"> от другого сообщества</w:t>
      </w:r>
      <w:r w:rsidR="002E01B5" w:rsidRPr="00EF57AF">
        <w:rPr>
          <w:rFonts w:cs="Times New Roman"/>
          <w:szCs w:val="28"/>
        </w:rPr>
        <w:t>.</w:t>
      </w:r>
    </w:p>
    <w:p w14:paraId="561D0C25" w14:textId="2BCB592D" w:rsidR="00AB5280" w:rsidRDefault="00AB5280" w:rsidP="00DA7FC4">
      <w:pPr>
        <w:rPr>
          <w:rFonts w:cs="Times New Roman"/>
          <w:szCs w:val="28"/>
        </w:rPr>
      </w:pPr>
    </w:p>
    <w:p w14:paraId="02AA5142" w14:textId="4FD3AE10" w:rsidR="00C6648C" w:rsidRDefault="001026C5" w:rsidP="009776B5">
      <w:pPr>
        <w:pStyle w:val="2"/>
        <w:numPr>
          <w:ilvl w:val="1"/>
          <w:numId w:val="17"/>
        </w:numPr>
        <w:rPr>
          <w:rFonts w:cs="Times New Roman"/>
          <w:szCs w:val="28"/>
        </w:rPr>
      </w:pPr>
      <w:bookmarkStart w:id="6" w:name="_Toc514412062"/>
      <w:r>
        <w:t xml:space="preserve">Теоретические </w:t>
      </w:r>
      <w:r w:rsidR="00B96821">
        <w:t>итог</w:t>
      </w:r>
      <w:r w:rsidR="00950910">
        <w:t>и</w:t>
      </w:r>
      <w:r w:rsidR="00C6648C">
        <w:t xml:space="preserve"> и определения</w:t>
      </w:r>
      <w:bookmarkEnd w:id="6"/>
    </w:p>
    <w:p w14:paraId="0EAC366D" w14:textId="2580C9A9" w:rsidR="005767D2" w:rsidRDefault="00E63BF6" w:rsidP="005767D2">
      <w:r>
        <w:t>Итак,</w:t>
      </w:r>
      <w:r w:rsidR="00366852">
        <w:t xml:space="preserve"> в волшебной сказке мы встречаем предметы</w:t>
      </w:r>
      <w:r w:rsidR="00A43DDC">
        <w:t xml:space="preserve">, которые могут полностью совпадать со своими </w:t>
      </w:r>
      <w:proofErr w:type="spellStart"/>
      <w:r w:rsidR="00A43DDC">
        <w:t>внесказочными</w:t>
      </w:r>
      <w:proofErr w:type="spellEnd"/>
      <w:r w:rsidR="00A43DDC">
        <w:t xml:space="preserve"> аналогами или </w:t>
      </w:r>
      <w:r w:rsidR="006F5D6B">
        <w:t xml:space="preserve">быть в некотором роде чудесными. Последние, в свою очередь, </w:t>
      </w:r>
      <w:r w:rsidR="00934D70">
        <w:t xml:space="preserve">имеют характеристики, сходные с </w:t>
      </w:r>
      <w:r w:rsidR="00950910">
        <w:t>предметами-фетишами, которые знакомы сказочнику и его слушателям по их практической деятельности</w:t>
      </w:r>
      <w:r w:rsidR="00931F8F">
        <w:t>. Причем</w:t>
      </w:r>
      <w:r w:rsidR="00EC722A">
        <w:t xml:space="preserve"> носители традиционной культуры имеют опыт не только взаимодействия с такими предметами, но и говорения о ни</w:t>
      </w:r>
      <w:r w:rsidR="00B30257">
        <w:t>х в модусе достоверной речи</w:t>
      </w:r>
      <w:r w:rsidR="005767D2">
        <w:t>, и</w:t>
      </w:r>
      <w:r w:rsidR="007D11DE">
        <w:t xml:space="preserve"> —</w:t>
      </w:r>
      <w:r w:rsidR="005767D2">
        <w:t xml:space="preserve"> как нарративы о фетишах и оберегах, так и волшебные сказки </w:t>
      </w:r>
      <w:r w:rsidR="00D6623A">
        <w:t>рассказывают о п</w:t>
      </w:r>
      <w:r w:rsidR="00196788">
        <w:t>риобретении</w:t>
      </w:r>
      <w:r w:rsidR="00BD4660">
        <w:t xml:space="preserve"> особенных предметов</w:t>
      </w:r>
      <w:r w:rsidR="00196788">
        <w:t xml:space="preserve"> и применении </w:t>
      </w:r>
      <w:r w:rsidR="00BD4660">
        <w:t>их</w:t>
      </w:r>
      <w:r w:rsidR="00196788">
        <w:t xml:space="preserve"> вне рамок их обычного</w:t>
      </w:r>
      <w:r w:rsidR="00BD4660">
        <w:t>, утилитарного</w:t>
      </w:r>
      <w:r w:rsidR="00196788">
        <w:t xml:space="preserve"> действия.</w:t>
      </w:r>
    </w:p>
    <w:p w14:paraId="3C8648EA" w14:textId="7FE69AF4" w:rsidR="00950910" w:rsidRDefault="00950910" w:rsidP="000B222F">
      <w:r>
        <w:t>Сформулирую рабоч</w:t>
      </w:r>
      <w:r w:rsidR="00BF6E05">
        <w:t>и</w:t>
      </w:r>
      <w:r>
        <w:t>е определени</w:t>
      </w:r>
      <w:r w:rsidR="00BF6E05">
        <w:t>я</w:t>
      </w:r>
      <w:r>
        <w:t xml:space="preserve"> чудесного предмета, учитывающее характеристики</w:t>
      </w:r>
      <w:r w:rsidR="009242ED">
        <w:t>, приведенные в предыдущих частях главы</w:t>
      </w:r>
      <w:r w:rsidR="00BF6E05">
        <w:t>:</w:t>
      </w:r>
    </w:p>
    <w:p w14:paraId="202AE34E" w14:textId="34323600" w:rsidR="00950910" w:rsidRDefault="00950910" w:rsidP="000B222F">
      <w:r w:rsidRPr="00B02586">
        <w:rPr>
          <w:i/>
        </w:rPr>
        <w:t>Чудесный предмет</w:t>
      </w:r>
      <w:r w:rsidR="00BF6E05" w:rsidRPr="00B02586">
        <w:rPr>
          <w:i/>
        </w:rPr>
        <w:t>-диковинка</w:t>
      </w:r>
      <w:r>
        <w:t xml:space="preserve"> — это такой предмет, который </w:t>
      </w:r>
      <w:r w:rsidR="000E1F3F">
        <w:t>никак не действует в сказке, но имеет примечательный внешний вид (</w:t>
      </w:r>
      <w:r w:rsidR="00D25A1E">
        <w:t>золотой цвет, гиперболизированные свойства и т.п.)</w:t>
      </w:r>
      <w:r w:rsidR="00F83F8A">
        <w:t>.</w:t>
      </w:r>
      <w:r w:rsidR="00F0752B">
        <w:t xml:space="preserve"> Такой предмет не инструмент, но объект желания.</w:t>
      </w:r>
    </w:p>
    <w:p w14:paraId="39F7D8AC" w14:textId="4BB107AD" w:rsidR="00F83F8A" w:rsidRDefault="00F83F8A" w:rsidP="000B222F">
      <w:r w:rsidRPr="00B02586">
        <w:rPr>
          <w:i/>
        </w:rPr>
        <w:t>Чудесный предмет-средство</w:t>
      </w:r>
      <w:r>
        <w:t xml:space="preserve"> — это такой предмет, который действует в сказке (иногда — только под влиянием одного из персонажей)</w:t>
      </w:r>
      <w:r w:rsidR="00323ADF">
        <w:t xml:space="preserve">, и при этом его действие гиперболизировано или </w:t>
      </w:r>
      <w:r w:rsidR="004310F8">
        <w:t xml:space="preserve">незначительно изменено, либо — его действие не совпадает с </w:t>
      </w:r>
      <w:r w:rsidR="00294926">
        <w:t xml:space="preserve">действием вне сказки, либо — название такого предмета маркировано эпитетом или описанием его действия. </w:t>
      </w:r>
    </w:p>
    <w:p w14:paraId="61804B04" w14:textId="4CD3876A" w:rsidR="00F44DC2" w:rsidRDefault="00F44DC2" w:rsidP="000B222F"/>
    <w:p w14:paraId="4CDC578F" w14:textId="323AFA05" w:rsidR="00EB0D25" w:rsidRDefault="0034284D" w:rsidP="000B222F">
      <w:r>
        <w:t>Исследователи</w:t>
      </w:r>
      <w:r w:rsidR="00906700">
        <w:t xml:space="preserve"> волшебной</w:t>
      </w:r>
      <w:r>
        <w:t xml:space="preserve"> сказки подчеркивают </w:t>
      </w:r>
      <w:r w:rsidR="00906700">
        <w:t xml:space="preserve">ее тесную взаимосвязь с фантазией </w:t>
      </w:r>
      <w:r w:rsidR="00A316A2">
        <w:t xml:space="preserve">и способностью человека приспосабливаться к окружающей действительности и приспосабливать ее под </w:t>
      </w:r>
      <w:r w:rsidR="00EB0D25">
        <w:t xml:space="preserve">себя. </w:t>
      </w:r>
      <w:r w:rsidR="0011093F">
        <w:t xml:space="preserve">Имея в виду наличие </w:t>
      </w:r>
      <w:r w:rsidR="0011093F">
        <w:lastRenderedPageBreak/>
        <w:t>нарративов о оберегах и фетишах</w:t>
      </w:r>
      <w:r w:rsidR="00CC06FD">
        <w:t>, которые не попадают в категорию художественного вымысла</w:t>
      </w:r>
      <w:r w:rsidR="00AC3865">
        <w:t xml:space="preserve">, можно предположить, что говорение о необычных предметах </w:t>
      </w:r>
      <w:r w:rsidR="00FD1B68">
        <w:t xml:space="preserve">и решении </w:t>
      </w:r>
      <w:r w:rsidR="0068616F">
        <w:t xml:space="preserve">желаемых </w:t>
      </w:r>
      <w:r w:rsidR="00FD1B68">
        <w:t>задач</w:t>
      </w:r>
      <w:r w:rsidR="0084207D">
        <w:t xml:space="preserve"> имеет, помимо прочего, и </w:t>
      </w:r>
      <w:r w:rsidR="004165F3">
        <w:t xml:space="preserve">дополнительную </w:t>
      </w:r>
      <w:r w:rsidR="0084207D">
        <w:t xml:space="preserve">когнитивную функцию </w:t>
      </w:r>
      <w:r w:rsidR="004165F3">
        <w:t xml:space="preserve">— она создает у отдельного человека и у всего сообщества </w:t>
      </w:r>
      <w:r w:rsidR="009161B7">
        <w:t>готовность к восприятию новых технологий, которые, чтобы быть усвоенными, должны пройти своего рода цензуру коллектива</w:t>
      </w:r>
      <w:r w:rsidR="006D0238">
        <w:t>.</w:t>
      </w:r>
    </w:p>
    <w:p w14:paraId="0DD3D7D5" w14:textId="340362AF" w:rsidR="006D0238" w:rsidRPr="00EF57AF" w:rsidRDefault="006D0238" w:rsidP="006D0238">
      <w:pPr>
        <w:rPr>
          <w:rFonts w:cs="Times New Roman"/>
          <w:szCs w:val="28"/>
        </w:rPr>
      </w:pPr>
      <w:r>
        <w:rPr>
          <w:rFonts w:cs="Times New Roman"/>
          <w:szCs w:val="28"/>
        </w:rPr>
        <w:t xml:space="preserve">Соответственно, можно </w:t>
      </w:r>
      <w:r w:rsidR="00395E1C">
        <w:rPr>
          <w:rFonts w:cs="Times New Roman"/>
          <w:szCs w:val="28"/>
        </w:rPr>
        <w:t xml:space="preserve">было бы </w:t>
      </w:r>
      <w:r>
        <w:rPr>
          <w:rFonts w:cs="Times New Roman"/>
          <w:szCs w:val="28"/>
        </w:rPr>
        <w:t>сказать, что в</w:t>
      </w:r>
      <w:r w:rsidRPr="00EF57AF">
        <w:rPr>
          <w:rFonts w:cs="Times New Roman"/>
          <w:szCs w:val="28"/>
        </w:rPr>
        <w:t xml:space="preserve">олшебная сказка </w:t>
      </w:r>
      <w:r>
        <w:rPr>
          <w:rFonts w:cs="Times New Roman"/>
          <w:szCs w:val="28"/>
        </w:rPr>
        <w:t>—</w:t>
      </w:r>
      <w:r w:rsidRPr="00EF57AF">
        <w:rPr>
          <w:rFonts w:cs="Times New Roman"/>
          <w:szCs w:val="28"/>
        </w:rPr>
        <w:t xml:space="preserve"> </w:t>
      </w:r>
      <w:r>
        <w:rPr>
          <w:rFonts w:cs="Times New Roman"/>
          <w:szCs w:val="28"/>
        </w:rPr>
        <w:t>лаборатория</w:t>
      </w:r>
      <w:r w:rsidRPr="00EF57AF">
        <w:rPr>
          <w:rFonts w:cs="Times New Roman"/>
          <w:szCs w:val="28"/>
        </w:rPr>
        <w:t xml:space="preserve">, </w:t>
      </w:r>
      <w:r>
        <w:rPr>
          <w:rFonts w:cs="Times New Roman"/>
          <w:szCs w:val="28"/>
        </w:rPr>
        <w:t>в которой</w:t>
      </w:r>
      <w:r w:rsidRPr="00EF57AF">
        <w:rPr>
          <w:rFonts w:cs="Times New Roman"/>
          <w:szCs w:val="28"/>
        </w:rPr>
        <w:t xml:space="preserve"> сказочник и слушатели отшлифовывают и </w:t>
      </w:r>
      <w:proofErr w:type="spellStart"/>
      <w:r w:rsidRPr="00EF57AF">
        <w:rPr>
          <w:rFonts w:cs="Times New Roman"/>
          <w:szCs w:val="28"/>
        </w:rPr>
        <w:t>стереотипизируют</w:t>
      </w:r>
      <w:proofErr w:type="spellEnd"/>
      <w:r w:rsidRPr="00EF57AF">
        <w:rPr>
          <w:rFonts w:cs="Times New Roman"/>
          <w:szCs w:val="28"/>
        </w:rPr>
        <w:t xml:space="preserve"> когнитивные навыки, необходимые для принятия новых технологий</w:t>
      </w:r>
      <w:r>
        <w:rPr>
          <w:rFonts w:cs="Times New Roman"/>
          <w:szCs w:val="28"/>
        </w:rPr>
        <w:t>.</w:t>
      </w:r>
    </w:p>
    <w:p w14:paraId="1F65E8C9" w14:textId="77777777" w:rsidR="006D0238" w:rsidRDefault="006D0238" w:rsidP="000B222F"/>
    <w:p w14:paraId="61CE8301" w14:textId="1B9653AE" w:rsidR="009160EF" w:rsidRDefault="00395E1C" w:rsidP="000B222F">
      <w:r>
        <w:t>Для того</w:t>
      </w:r>
      <w:r w:rsidR="009160EF">
        <w:t>,</w:t>
      </w:r>
      <w:r>
        <w:t xml:space="preserve"> чтобы </w:t>
      </w:r>
      <w:r w:rsidR="00B848DF">
        <w:t>п</w:t>
      </w:r>
      <w:r w:rsidR="000E2B30">
        <w:t>одтвердить или опровергнуть право на существование этого тезиса, мне</w:t>
      </w:r>
      <w:r w:rsidR="00A90CCA">
        <w:t xml:space="preserve"> в ходе анализа сказочного материала нужно решить одну из названных выше задач, а именно</w:t>
      </w:r>
      <w:r w:rsidR="0066786F">
        <w:t xml:space="preserve"> — определить, связан ли предмет с технологией</w:t>
      </w:r>
      <w:r w:rsidR="00A90CCA">
        <w:t>.</w:t>
      </w:r>
      <w:r w:rsidR="0066786F">
        <w:t xml:space="preserve"> </w:t>
      </w:r>
      <w:r w:rsidR="009160EF">
        <w:t>Поэтому необходимо</w:t>
      </w:r>
      <w:r w:rsidR="00991F4F">
        <w:t xml:space="preserve"> сформулировать определение этого понятия. </w:t>
      </w:r>
    </w:p>
    <w:p w14:paraId="3D9B66F5" w14:textId="3FEA5945" w:rsidR="00262563" w:rsidRDefault="008347E8" w:rsidP="000B222F">
      <w:r>
        <w:t xml:space="preserve">Вот как оно </w:t>
      </w:r>
      <w:r w:rsidR="009160EF">
        <w:t>дано</w:t>
      </w:r>
      <w:r>
        <w:t xml:space="preserve"> в словаре «</w:t>
      </w:r>
      <w:r w:rsidR="00160B1F">
        <w:t>Философия науки и техники</w:t>
      </w:r>
      <w:r>
        <w:t>»</w:t>
      </w:r>
      <w:r w:rsidR="00160B1F">
        <w:t>: «</w:t>
      </w:r>
      <w:r w:rsidR="008424D1">
        <w:t>Технология</w:t>
      </w:r>
      <w:r w:rsidR="00160B1F" w:rsidRPr="00160B1F">
        <w:t xml:space="preserve"> (от греч. искусство, мастерство, умение и греч. изучение) </w:t>
      </w:r>
      <w:r w:rsidR="00160B1F">
        <w:t>—</w:t>
      </w:r>
      <w:r w:rsidR="00160B1F" w:rsidRPr="00160B1F">
        <w:t xml:space="preserve"> совокупность методов и инструментов для достижения желаемого результата; метод преобразования данного в необходимое; способ производства</w:t>
      </w:r>
      <w:r w:rsidR="00160B1F">
        <w:t>»</w:t>
      </w:r>
      <w:r w:rsidR="00160B1F">
        <w:rPr>
          <w:rStyle w:val="a6"/>
        </w:rPr>
        <w:footnoteReference w:id="99"/>
      </w:r>
      <w:r w:rsidR="00160B1F">
        <w:t>.</w:t>
      </w:r>
      <w:r w:rsidR="006562E3">
        <w:t xml:space="preserve"> </w:t>
      </w:r>
      <w:r w:rsidR="00021224">
        <w:t>С</w:t>
      </w:r>
      <w:r w:rsidR="007426AE">
        <w:t>оответственно, с</w:t>
      </w:r>
      <w:r w:rsidR="00021224">
        <w:t xml:space="preserve"> учетом того понимания технологии, которое представлено в работе А. К. </w:t>
      </w:r>
      <w:proofErr w:type="spellStart"/>
      <w:r w:rsidR="00021224">
        <w:t>Байбурина</w:t>
      </w:r>
      <w:proofErr w:type="spellEnd"/>
      <w:r w:rsidR="00021224">
        <w:t>, м</w:t>
      </w:r>
      <w:r w:rsidR="007426AE">
        <w:t>ожно сформулировать следующее рабочее определение технологии:</w:t>
      </w:r>
    </w:p>
    <w:p w14:paraId="250CF911" w14:textId="378BCE75" w:rsidR="00B6622F" w:rsidRDefault="004523DA" w:rsidP="000B222F">
      <w:r w:rsidRPr="00F77CB6">
        <w:rPr>
          <w:i/>
        </w:rPr>
        <w:t>Технология</w:t>
      </w:r>
      <w:r>
        <w:t xml:space="preserve"> — тип человеческой деятельности</w:t>
      </w:r>
      <w:r w:rsidR="004516E2">
        <w:t>, носящ</w:t>
      </w:r>
      <w:r w:rsidR="00F77CB6">
        <w:t>е</w:t>
      </w:r>
      <w:r w:rsidR="004516E2">
        <w:t xml:space="preserve">й </w:t>
      </w:r>
      <w:proofErr w:type="spellStart"/>
      <w:r w:rsidR="004516E2">
        <w:t>необрядовый</w:t>
      </w:r>
      <w:proofErr w:type="spellEnd"/>
      <w:r w:rsidR="004516E2">
        <w:t xml:space="preserve"> характер</w:t>
      </w:r>
      <w:r w:rsidR="00F77CB6">
        <w:t xml:space="preserve"> и направленной на решение утилитарных задач</w:t>
      </w:r>
      <w:r w:rsidR="007426AE">
        <w:t xml:space="preserve"> и преобразовани</w:t>
      </w:r>
      <w:r w:rsidR="003830DA">
        <w:t>е</w:t>
      </w:r>
      <w:r w:rsidR="007426AE">
        <w:t xml:space="preserve"> данного в необ</w:t>
      </w:r>
      <w:r w:rsidR="0041176E">
        <w:t xml:space="preserve">ходимое при помощи </w:t>
      </w:r>
      <w:r w:rsidR="00F44DC2">
        <w:t>совокупности методов и инструментов.</w:t>
      </w:r>
    </w:p>
    <w:p w14:paraId="097C3859" w14:textId="7D8A59A3" w:rsidR="008F4B9F" w:rsidRDefault="008F4B9F" w:rsidP="000B222F"/>
    <w:p w14:paraId="23F464DE" w14:textId="77777777" w:rsidR="004C75B4" w:rsidRDefault="008F4B9F" w:rsidP="00DA7FC4">
      <w:r>
        <w:lastRenderedPageBreak/>
        <w:t>Теперь, имея рабочие определения</w:t>
      </w:r>
      <w:r w:rsidR="00671846">
        <w:t xml:space="preserve"> «чудесного предмета» и «технологии», </w:t>
      </w:r>
      <w:r w:rsidR="00BB0A47">
        <w:t xml:space="preserve">мы можем перейти от методологических задач к аналитическим. В следующей главе </w:t>
      </w:r>
      <w:r w:rsidR="004C75B4">
        <w:t>я рассмотрю</w:t>
      </w:r>
      <w:r w:rsidR="00BB0A47">
        <w:t xml:space="preserve"> предметы из конкретных сказочных текстов</w:t>
      </w:r>
      <w:r w:rsidR="004C75B4">
        <w:t>, и моей задачей будет определить для каждого предмета, является ли чудесным и связан ли с технологией.</w:t>
      </w:r>
    </w:p>
    <w:p w14:paraId="23A1FA5D" w14:textId="482C3F99" w:rsidR="00DA7FC4" w:rsidRDefault="00DA7FC4" w:rsidP="00DA7FC4">
      <w:pPr>
        <w:rPr>
          <w:rFonts w:cs="Times New Roman"/>
          <w:szCs w:val="28"/>
        </w:rPr>
      </w:pPr>
    </w:p>
    <w:p w14:paraId="180E794F" w14:textId="738B709F" w:rsidR="00DA7FC4" w:rsidRDefault="00DA7FC4" w:rsidP="00DA7FC4">
      <w:pPr>
        <w:pStyle w:val="1"/>
      </w:pPr>
      <w:bookmarkStart w:id="7" w:name="_Toc514412063"/>
      <w:r>
        <w:t>Глава 2. Анализ сказок</w:t>
      </w:r>
      <w:bookmarkEnd w:id="7"/>
    </w:p>
    <w:p w14:paraId="476C6C96" w14:textId="77777777" w:rsidR="008424D1" w:rsidRPr="008424D1" w:rsidRDefault="008424D1" w:rsidP="008424D1"/>
    <w:p w14:paraId="0F2D31A8" w14:textId="77777777" w:rsidR="004560A9" w:rsidRPr="004560A9" w:rsidRDefault="004560A9" w:rsidP="004560A9">
      <w:pPr>
        <w:pStyle w:val="a"/>
        <w:keepNext/>
        <w:keepLines/>
        <w:numPr>
          <w:ilvl w:val="0"/>
          <w:numId w:val="29"/>
        </w:numPr>
        <w:spacing w:before="40"/>
        <w:contextualSpacing w:val="0"/>
        <w:outlineLvl w:val="1"/>
        <w:rPr>
          <w:rFonts w:eastAsiaTheme="majorEastAsia" w:cstheme="majorBidi"/>
          <w:b/>
          <w:vanish/>
          <w:szCs w:val="26"/>
        </w:rPr>
      </w:pPr>
      <w:bookmarkStart w:id="8" w:name="_Toc511312462"/>
      <w:bookmarkStart w:id="9" w:name="_Toc511318354"/>
      <w:bookmarkStart w:id="10" w:name="_Toc513189929"/>
      <w:bookmarkStart w:id="11" w:name="_Toc513190242"/>
      <w:bookmarkStart w:id="12" w:name="_Toc513190426"/>
      <w:bookmarkStart w:id="13" w:name="_Toc513725973"/>
      <w:bookmarkStart w:id="14" w:name="_Toc513794086"/>
      <w:bookmarkStart w:id="15" w:name="_Toc514169076"/>
      <w:bookmarkStart w:id="16" w:name="_Toc514311192"/>
      <w:bookmarkStart w:id="17" w:name="_Toc514328198"/>
      <w:bookmarkStart w:id="18" w:name="_Toc514329204"/>
      <w:bookmarkStart w:id="19" w:name="_Toc514412064"/>
      <w:bookmarkEnd w:id="8"/>
      <w:bookmarkEnd w:id="9"/>
      <w:bookmarkEnd w:id="10"/>
      <w:bookmarkEnd w:id="11"/>
      <w:bookmarkEnd w:id="12"/>
      <w:bookmarkEnd w:id="13"/>
      <w:bookmarkEnd w:id="14"/>
      <w:bookmarkEnd w:id="15"/>
      <w:bookmarkEnd w:id="16"/>
      <w:bookmarkEnd w:id="17"/>
      <w:bookmarkEnd w:id="18"/>
      <w:bookmarkEnd w:id="19"/>
    </w:p>
    <w:p w14:paraId="710700A6" w14:textId="77777777" w:rsidR="004560A9" w:rsidRPr="004560A9" w:rsidRDefault="004560A9" w:rsidP="004560A9">
      <w:pPr>
        <w:pStyle w:val="a"/>
        <w:keepNext/>
        <w:keepLines/>
        <w:numPr>
          <w:ilvl w:val="0"/>
          <w:numId w:val="29"/>
        </w:numPr>
        <w:spacing w:before="40"/>
        <w:contextualSpacing w:val="0"/>
        <w:outlineLvl w:val="1"/>
        <w:rPr>
          <w:rFonts w:eastAsiaTheme="majorEastAsia" w:cstheme="majorBidi"/>
          <w:b/>
          <w:vanish/>
          <w:szCs w:val="26"/>
        </w:rPr>
      </w:pPr>
      <w:bookmarkStart w:id="20" w:name="_Toc511312463"/>
      <w:bookmarkStart w:id="21" w:name="_Toc511318355"/>
      <w:bookmarkStart w:id="22" w:name="_Toc513189930"/>
      <w:bookmarkStart w:id="23" w:name="_Toc513190243"/>
      <w:bookmarkStart w:id="24" w:name="_Toc513190427"/>
      <w:bookmarkStart w:id="25" w:name="_Toc513725974"/>
      <w:bookmarkStart w:id="26" w:name="_Toc513794087"/>
      <w:bookmarkStart w:id="27" w:name="_Toc514169077"/>
      <w:bookmarkStart w:id="28" w:name="_Toc514311193"/>
      <w:bookmarkStart w:id="29" w:name="_Toc514328199"/>
      <w:bookmarkStart w:id="30" w:name="_Toc514329205"/>
      <w:bookmarkStart w:id="31" w:name="_Toc514412065"/>
      <w:bookmarkEnd w:id="20"/>
      <w:bookmarkEnd w:id="21"/>
      <w:bookmarkEnd w:id="22"/>
      <w:bookmarkEnd w:id="23"/>
      <w:bookmarkEnd w:id="24"/>
      <w:bookmarkEnd w:id="25"/>
      <w:bookmarkEnd w:id="26"/>
      <w:bookmarkEnd w:id="27"/>
      <w:bookmarkEnd w:id="28"/>
      <w:bookmarkEnd w:id="29"/>
      <w:bookmarkEnd w:id="30"/>
      <w:bookmarkEnd w:id="31"/>
    </w:p>
    <w:p w14:paraId="6827A46F" w14:textId="53D6C316" w:rsidR="00280643" w:rsidRPr="00B104E7" w:rsidRDefault="00280643" w:rsidP="004560A9">
      <w:pPr>
        <w:pStyle w:val="2"/>
        <w:numPr>
          <w:ilvl w:val="1"/>
          <w:numId w:val="29"/>
        </w:numPr>
      </w:pPr>
      <w:bookmarkStart w:id="32" w:name="_Toc514412066"/>
      <w:r w:rsidRPr="00B104E7">
        <w:t>Вводные замечания</w:t>
      </w:r>
      <w:bookmarkEnd w:id="32"/>
    </w:p>
    <w:p w14:paraId="660CB1D9" w14:textId="405A9B24" w:rsidR="00C034A0" w:rsidRDefault="005D2270" w:rsidP="00280643">
      <w:pPr>
        <w:rPr>
          <w:rFonts w:cs="Times New Roman"/>
        </w:rPr>
      </w:pPr>
      <w:r>
        <w:rPr>
          <w:rFonts w:cs="Times New Roman"/>
        </w:rPr>
        <w:t>Г</w:t>
      </w:r>
      <w:r w:rsidR="00C034A0">
        <w:rPr>
          <w:rFonts w:cs="Times New Roman"/>
        </w:rPr>
        <w:t xml:space="preserve">лавная цель этой работы — </w:t>
      </w:r>
      <w:r w:rsidR="00AD31DC">
        <w:rPr>
          <w:rFonts w:eastAsia="Times New Roman" w:cs="Times New Roman"/>
          <w:szCs w:val="28"/>
        </w:rPr>
        <w:t>описать, каким образом когнитивные навыки, связанные с использованием технологий</w:t>
      </w:r>
      <w:r w:rsidR="00D2278A">
        <w:rPr>
          <w:rFonts w:eastAsia="Times New Roman" w:cs="Times New Roman"/>
          <w:szCs w:val="28"/>
        </w:rPr>
        <w:t>, отражаются в волшебных сказках</w:t>
      </w:r>
      <w:r w:rsidR="00231401">
        <w:rPr>
          <w:rFonts w:cs="Times New Roman"/>
        </w:rPr>
        <w:t xml:space="preserve">. </w:t>
      </w:r>
      <w:r w:rsidR="00A0588F">
        <w:rPr>
          <w:rFonts w:cs="Times New Roman"/>
        </w:rPr>
        <w:t xml:space="preserve">Для достижения этой цели </w:t>
      </w:r>
      <w:r w:rsidR="00A25BCE">
        <w:rPr>
          <w:rFonts w:cs="Times New Roman"/>
        </w:rPr>
        <w:t xml:space="preserve">я </w:t>
      </w:r>
      <w:r w:rsidR="00A0588F">
        <w:rPr>
          <w:rFonts w:cs="Times New Roman"/>
        </w:rPr>
        <w:t xml:space="preserve">анализирую </w:t>
      </w:r>
      <w:r w:rsidR="00BB5E8F">
        <w:rPr>
          <w:rFonts w:cs="Times New Roman"/>
        </w:rPr>
        <w:t>сказки, записанные от разных сказочников</w:t>
      </w:r>
      <w:r w:rsidR="006424D8">
        <w:rPr>
          <w:rFonts w:cs="Times New Roman"/>
        </w:rPr>
        <w:t>, но содержащие сходный набор сюжетов</w:t>
      </w:r>
      <w:r w:rsidR="005A2D0A">
        <w:rPr>
          <w:rFonts w:cs="Times New Roman"/>
        </w:rPr>
        <w:t xml:space="preserve">. В </w:t>
      </w:r>
      <w:r w:rsidR="00E72ECE">
        <w:rPr>
          <w:rFonts w:cs="Times New Roman"/>
        </w:rPr>
        <w:t>мои задачи входит выделение предметов в этих сказках</w:t>
      </w:r>
      <w:r w:rsidR="005A2D0A">
        <w:rPr>
          <w:rFonts w:cs="Times New Roman"/>
        </w:rPr>
        <w:t>. Д</w:t>
      </w:r>
      <w:r w:rsidR="00E72ECE">
        <w:rPr>
          <w:rFonts w:cs="Times New Roman"/>
        </w:rPr>
        <w:t>ля каждого предмета необходимо установить, является ли он чудесным и связан ли с</w:t>
      </w:r>
      <w:r w:rsidR="00344BF0">
        <w:rPr>
          <w:rFonts w:cs="Times New Roman"/>
        </w:rPr>
        <w:t xml:space="preserve"> какой-то</w:t>
      </w:r>
      <w:r w:rsidR="00E72ECE">
        <w:rPr>
          <w:rFonts w:cs="Times New Roman"/>
        </w:rPr>
        <w:t xml:space="preserve"> технологией.</w:t>
      </w:r>
    </w:p>
    <w:p w14:paraId="48054B72" w14:textId="2358E9CB" w:rsidR="00C034A0" w:rsidRDefault="006956C6" w:rsidP="00280643">
      <w:r>
        <w:rPr>
          <w:rFonts w:cs="Times New Roman"/>
        </w:rPr>
        <w:t>Для анали</w:t>
      </w:r>
      <w:r w:rsidR="003041CF">
        <w:rPr>
          <w:rFonts w:cs="Times New Roman"/>
        </w:rPr>
        <w:t>за я взяла сказки</w:t>
      </w:r>
      <w:r w:rsidR="00A63297">
        <w:rPr>
          <w:rFonts w:cs="Times New Roman"/>
        </w:rPr>
        <w:t xml:space="preserve"> из </w:t>
      </w:r>
      <w:r w:rsidR="00970309">
        <w:rPr>
          <w:rFonts w:cs="Times New Roman"/>
        </w:rPr>
        <w:t>следующих</w:t>
      </w:r>
      <w:r w:rsidR="00A63297">
        <w:rPr>
          <w:rFonts w:cs="Times New Roman"/>
        </w:rPr>
        <w:t xml:space="preserve"> сборников: </w:t>
      </w:r>
      <w:r w:rsidR="009C6D3E">
        <w:rPr>
          <w:rFonts w:cs="Times New Roman"/>
        </w:rPr>
        <w:t>«</w:t>
      </w:r>
      <w:r w:rsidR="009C6D3E">
        <w:t>Великорусские сказки Пермской губернии</w:t>
      </w:r>
      <w:r w:rsidR="009C6D3E">
        <w:rPr>
          <w:rFonts w:cs="Times New Roman"/>
        </w:rPr>
        <w:t>»</w:t>
      </w:r>
      <w:r w:rsidR="009C6D3E">
        <w:rPr>
          <w:rStyle w:val="a6"/>
          <w:rFonts w:cs="Times New Roman"/>
        </w:rPr>
        <w:footnoteReference w:id="100"/>
      </w:r>
      <w:r w:rsidR="009C6D3E">
        <w:rPr>
          <w:rFonts w:cs="Times New Roman"/>
        </w:rPr>
        <w:t xml:space="preserve"> и </w:t>
      </w:r>
      <w:r w:rsidR="0011311D">
        <w:rPr>
          <w:rFonts w:cs="Times New Roman"/>
        </w:rPr>
        <w:t>«</w:t>
      </w:r>
      <w:r w:rsidR="0011311D">
        <w:t>Великорусские сказки Вятской губернии</w:t>
      </w:r>
      <w:r w:rsidR="0011311D">
        <w:rPr>
          <w:rFonts w:cs="Times New Roman"/>
        </w:rPr>
        <w:t>»</w:t>
      </w:r>
      <w:r w:rsidR="008074BE">
        <w:rPr>
          <w:rStyle w:val="a6"/>
          <w:rFonts w:cs="Times New Roman"/>
        </w:rPr>
        <w:footnoteReference w:id="101"/>
      </w:r>
      <w:r w:rsidR="005C345A">
        <w:rPr>
          <w:rFonts w:cs="Times New Roman"/>
        </w:rPr>
        <w:t xml:space="preserve"> в записи</w:t>
      </w:r>
      <w:r w:rsidR="009C1BB6">
        <w:rPr>
          <w:rFonts w:cs="Times New Roman"/>
        </w:rPr>
        <w:t xml:space="preserve"> Д. К. Зеленина, «</w:t>
      </w:r>
      <w:proofErr w:type="spellStart"/>
      <w:r w:rsidR="005C345A">
        <w:t>Верхнеленские</w:t>
      </w:r>
      <w:proofErr w:type="spellEnd"/>
      <w:r w:rsidR="005C345A">
        <w:t xml:space="preserve"> сказки</w:t>
      </w:r>
      <w:r w:rsidR="009C1BB6">
        <w:rPr>
          <w:rFonts w:cs="Times New Roman"/>
        </w:rPr>
        <w:t>»</w:t>
      </w:r>
      <w:r w:rsidR="00DB64FE">
        <w:rPr>
          <w:rStyle w:val="a6"/>
          <w:rFonts w:cs="Times New Roman"/>
        </w:rPr>
        <w:footnoteReference w:id="102"/>
      </w:r>
      <w:r w:rsidR="005C345A">
        <w:rPr>
          <w:rFonts w:cs="Times New Roman"/>
        </w:rPr>
        <w:t xml:space="preserve"> в записи М.</w:t>
      </w:r>
      <w:r w:rsidR="00383252">
        <w:rPr>
          <w:rFonts w:cs="Times New Roman"/>
        </w:rPr>
        <w:t> </w:t>
      </w:r>
      <w:r w:rsidR="005C345A">
        <w:rPr>
          <w:rFonts w:cs="Times New Roman"/>
        </w:rPr>
        <w:t>К.</w:t>
      </w:r>
      <w:r w:rsidR="00383252">
        <w:rPr>
          <w:rFonts w:cs="Times New Roman"/>
        </w:rPr>
        <w:t> </w:t>
      </w:r>
      <w:proofErr w:type="spellStart"/>
      <w:r w:rsidR="00033EE3">
        <w:rPr>
          <w:rFonts w:cs="Times New Roman"/>
        </w:rPr>
        <w:t>Азадовского</w:t>
      </w:r>
      <w:proofErr w:type="spellEnd"/>
      <w:r w:rsidR="00033EE3">
        <w:rPr>
          <w:rFonts w:cs="Times New Roman"/>
        </w:rPr>
        <w:t xml:space="preserve">, </w:t>
      </w:r>
      <w:r w:rsidR="00B00B56">
        <w:rPr>
          <w:rFonts w:cs="Times New Roman"/>
        </w:rPr>
        <w:t>«</w:t>
      </w:r>
      <w:r w:rsidR="00B00B56">
        <w:t>Сказки и предания Северного края</w:t>
      </w:r>
      <w:r w:rsidR="00B00B56">
        <w:rPr>
          <w:rFonts w:cs="Times New Roman"/>
        </w:rPr>
        <w:t>»</w:t>
      </w:r>
      <w:r w:rsidR="00747253">
        <w:rPr>
          <w:rStyle w:val="a6"/>
          <w:rFonts w:cs="Times New Roman"/>
        </w:rPr>
        <w:footnoteReference w:id="103"/>
      </w:r>
      <w:r w:rsidR="00B00B56">
        <w:rPr>
          <w:rFonts w:cs="Times New Roman"/>
        </w:rPr>
        <w:t xml:space="preserve"> в записи </w:t>
      </w:r>
      <w:r w:rsidR="00533E33">
        <w:t>И.</w:t>
      </w:r>
      <w:r w:rsidR="00383252">
        <w:t> </w:t>
      </w:r>
      <w:r w:rsidR="00533E33">
        <w:t>В.</w:t>
      </w:r>
      <w:r w:rsidR="00383252">
        <w:t> </w:t>
      </w:r>
      <w:r w:rsidR="00533E33">
        <w:t xml:space="preserve">Карнауховой, </w:t>
      </w:r>
      <w:r w:rsidR="00290A49">
        <w:t xml:space="preserve">«Сказки Карельского </w:t>
      </w:r>
      <w:proofErr w:type="spellStart"/>
      <w:r w:rsidR="00290A49">
        <w:t>Беломорья</w:t>
      </w:r>
      <w:proofErr w:type="spellEnd"/>
      <w:r w:rsidR="00290A49">
        <w:t>»</w:t>
      </w:r>
      <w:r w:rsidR="00D1312F">
        <w:rPr>
          <w:rStyle w:val="a6"/>
        </w:rPr>
        <w:footnoteReference w:id="104"/>
      </w:r>
      <w:r w:rsidR="00290A49">
        <w:t xml:space="preserve"> (сказки М.</w:t>
      </w:r>
      <w:r w:rsidR="00383252">
        <w:t> </w:t>
      </w:r>
      <w:r w:rsidR="00290A49">
        <w:t>М.</w:t>
      </w:r>
      <w:r w:rsidR="00383252">
        <w:t> </w:t>
      </w:r>
      <w:proofErr w:type="spellStart"/>
      <w:r w:rsidR="00290A49">
        <w:t>Коргуева</w:t>
      </w:r>
      <w:proofErr w:type="spellEnd"/>
      <w:r w:rsidR="00290A49">
        <w:t>)</w:t>
      </w:r>
      <w:r w:rsidR="00C414DA">
        <w:t xml:space="preserve"> и «Русские народные сказки Карельского Поморья»</w:t>
      </w:r>
      <w:r w:rsidR="00161D15">
        <w:rPr>
          <w:rStyle w:val="a6"/>
        </w:rPr>
        <w:footnoteReference w:id="105"/>
      </w:r>
      <w:r w:rsidR="00C414DA">
        <w:t xml:space="preserve">. При </w:t>
      </w:r>
      <w:r w:rsidR="00C414DA">
        <w:lastRenderedPageBreak/>
        <w:t xml:space="preserve">выборе сборников я руководствовалась </w:t>
      </w:r>
      <w:r w:rsidR="0021213F">
        <w:t xml:space="preserve">их </w:t>
      </w:r>
      <w:r w:rsidR="00750C48">
        <w:t xml:space="preserve">прежде всего высоким качеством их текстологической подготовки. </w:t>
      </w:r>
      <w:r w:rsidR="001F189B">
        <w:t>Тексты, опубликованные в этих сборниках,</w:t>
      </w:r>
      <w:r w:rsidR="00116803">
        <w:t xml:space="preserve"> соотнесен</w:t>
      </w:r>
      <w:r w:rsidR="001F189B">
        <w:t>ы</w:t>
      </w:r>
      <w:r w:rsidR="00116803">
        <w:t xml:space="preserve"> с разными</w:t>
      </w:r>
      <w:r w:rsidR="00D428A6">
        <w:t>, хоть и соседствующими,</w:t>
      </w:r>
      <w:r w:rsidR="00116803">
        <w:t xml:space="preserve"> локальными традициями и</w:t>
      </w:r>
      <w:r w:rsidR="001F189B">
        <w:t xml:space="preserve"> в них оказалось возможным найти</w:t>
      </w:r>
      <w:r w:rsidR="00400DAE">
        <w:t xml:space="preserve"> сказки со сходным </w:t>
      </w:r>
      <w:r w:rsidR="005A0E36">
        <w:t>набором сюжетных типов.</w:t>
      </w:r>
    </w:p>
    <w:p w14:paraId="79CC1899" w14:textId="21C4A698" w:rsidR="005A0E36" w:rsidRDefault="005A0E36" w:rsidP="00280643">
      <w:pPr>
        <w:rPr>
          <w:rFonts w:cs="Times New Roman"/>
        </w:rPr>
      </w:pPr>
      <w:r>
        <w:rPr>
          <w:rFonts w:cs="Times New Roman"/>
        </w:rPr>
        <w:t>Последний момент для меня принципиален в силу того</w:t>
      </w:r>
      <w:r w:rsidR="003C07C9">
        <w:rPr>
          <w:rFonts w:cs="Times New Roman"/>
        </w:rPr>
        <w:t>, что сказочные предметы довольно тесн</w:t>
      </w:r>
      <w:r w:rsidR="0036653A">
        <w:rPr>
          <w:rFonts w:cs="Times New Roman"/>
        </w:rPr>
        <w:t>о</w:t>
      </w:r>
      <w:r w:rsidR="003C07C9">
        <w:rPr>
          <w:rFonts w:cs="Times New Roman"/>
        </w:rPr>
        <w:t xml:space="preserve"> связаны с сюжетными типами, в которых они встречаются, </w:t>
      </w:r>
      <w:r w:rsidR="00770B0C">
        <w:rPr>
          <w:rFonts w:cs="Times New Roman"/>
        </w:rPr>
        <w:t xml:space="preserve">и если две сказки содержат один общий сюжетный тип, но остальные типы в них различаются, то мы не можем сказать, </w:t>
      </w:r>
      <w:r w:rsidR="00722A0D">
        <w:rPr>
          <w:rFonts w:cs="Times New Roman"/>
        </w:rPr>
        <w:t xml:space="preserve">чем объясняется разница </w:t>
      </w:r>
      <w:r w:rsidR="00CD6CA9">
        <w:rPr>
          <w:rFonts w:cs="Times New Roman"/>
        </w:rPr>
        <w:t xml:space="preserve">встреченных в них предметов — разными сюжетами или разным стилем сказочников. </w:t>
      </w:r>
      <w:r w:rsidR="0058776E">
        <w:rPr>
          <w:rFonts w:cs="Times New Roman"/>
        </w:rPr>
        <w:t>Приведу пример.</w:t>
      </w:r>
      <w:r w:rsidR="007025C5">
        <w:rPr>
          <w:rFonts w:cs="Times New Roman"/>
        </w:rPr>
        <w:t xml:space="preserve"> Сравним списки предметов, встречающихся в сказках, рассказанных разными сказочниками, но </w:t>
      </w:r>
      <w:r w:rsidR="0036653A">
        <w:rPr>
          <w:rFonts w:cs="Times New Roman"/>
        </w:rPr>
        <w:t>содержащие один и</w:t>
      </w:r>
      <w:r w:rsidR="007025C5">
        <w:rPr>
          <w:rFonts w:cs="Times New Roman"/>
        </w:rPr>
        <w:t xml:space="preserve"> тот же сюжет СУС</w:t>
      </w:r>
      <w:r w:rsidR="0036653A">
        <w:rPr>
          <w:rStyle w:val="a6"/>
          <w:rFonts w:cs="Times New Roman"/>
        </w:rPr>
        <w:footnoteReference w:id="106"/>
      </w:r>
      <w:r w:rsidR="007025C5">
        <w:rPr>
          <w:rFonts w:cs="Times New Roman"/>
        </w:rPr>
        <w:t xml:space="preserve"> 303 </w:t>
      </w:r>
      <w:r w:rsidR="007025C5" w:rsidRPr="0036653A">
        <w:rPr>
          <w:rFonts w:cs="Times New Roman"/>
          <w:i/>
        </w:rPr>
        <w:t>Два брата</w:t>
      </w:r>
      <w:r w:rsidR="00524D18">
        <w:rPr>
          <w:rStyle w:val="a6"/>
          <w:i/>
        </w:rPr>
        <w:footnoteReference w:id="107"/>
      </w:r>
      <w:r w:rsidR="007025C5">
        <w:rPr>
          <w:rFonts w:cs="Times New Roman"/>
        </w:rPr>
        <w:t>.</w:t>
      </w:r>
    </w:p>
    <w:p w14:paraId="3A8CAC3F" w14:textId="77777777" w:rsidR="00856256" w:rsidRDefault="0082153A" w:rsidP="00856256">
      <w:pPr>
        <w:rPr>
          <w:rFonts w:cs="Times New Roman"/>
        </w:rPr>
      </w:pPr>
      <w:r>
        <w:rPr>
          <w:rFonts w:cs="Times New Roman"/>
        </w:rPr>
        <w:t>В с</w:t>
      </w:r>
      <w:r w:rsidR="001C4A4E">
        <w:rPr>
          <w:rFonts w:cs="Times New Roman"/>
        </w:rPr>
        <w:t>казк</w:t>
      </w:r>
      <w:r>
        <w:rPr>
          <w:rFonts w:cs="Times New Roman"/>
        </w:rPr>
        <w:t>е</w:t>
      </w:r>
      <w:r w:rsidR="001C4A4E">
        <w:rPr>
          <w:rFonts w:cs="Times New Roman"/>
        </w:rPr>
        <w:t xml:space="preserve"> К. В. Грязновой «</w:t>
      </w:r>
      <w:r w:rsidR="00CB28DF" w:rsidRPr="00CB28DF">
        <w:rPr>
          <w:rFonts w:cs="Times New Roman"/>
        </w:rPr>
        <w:t>Про двух братьев</w:t>
      </w:r>
      <w:r w:rsidR="001C4A4E">
        <w:rPr>
          <w:rFonts w:cs="Times New Roman"/>
        </w:rPr>
        <w:t>»</w:t>
      </w:r>
      <w:r w:rsidR="00966A7A">
        <w:rPr>
          <w:rStyle w:val="a6"/>
          <w:rFonts w:cs="Times New Roman"/>
        </w:rPr>
        <w:footnoteReference w:id="108"/>
      </w:r>
      <w:r w:rsidR="00165581">
        <w:rPr>
          <w:rFonts w:cs="Times New Roman"/>
        </w:rPr>
        <w:t>, которая относится к сюжетным типа</w:t>
      </w:r>
      <w:r w:rsidR="000920CE">
        <w:rPr>
          <w:rFonts w:cs="Times New Roman"/>
        </w:rPr>
        <w:t>м</w:t>
      </w:r>
      <w:r w:rsidR="00165581">
        <w:rPr>
          <w:rFonts w:cs="Times New Roman"/>
        </w:rPr>
        <w:t xml:space="preserve"> СУС 303 </w:t>
      </w:r>
      <w:r w:rsidR="00165581" w:rsidRPr="0036653A">
        <w:rPr>
          <w:rFonts w:cs="Times New Roman"/>
          <w:i/>
        </w:rPr>
        <w:t>Два брата</w:t>
      </w:r>
      <w:r w:rsidR="00165581">
        <w:rPr>
          <w:rFonts w:cs="Times New Roman"/>
        </w:rPr>
        <w:t xml:space="preserve">, СУС </w:t>
      </w:r>
      <w:r w:rsidR="00165581" w:rsidRPr="007470FE">
        <w:rPr>
          <w:rFonts w:cs="Times New Roman"/>
        </w:rPr>
        <w:t>300</w:t>
      </w:r>
      <w:r w:rsidR="00165581" w:rsidRPr="007470FE">
        <w:rPr>
          <w:rFonts w:cs="Times New Roman"/>
          <w:vertAlign w:val="subscript"/>
        </w:rPr>
        <w:t>1</w:t>
      </w:r>
      <w:r w:rsidR="00165581">
        <w:rPr>
          <w:rFonts w:cs="Times New Roman"/>
        </w:rPr>
        <w:t xml:space="preserve"> </w:t>
      </w:r>
      <w:r w:rsidR="00165581" w:rsidRPr="0036653A">
        <w:rPr>
          <w:rFonts w:cs="Times New Roman"/>
          <w:i/>
        </w:rPr>
        <w:t>Победитель змея</w:t>
      </w:r>
      <w:r w:rsidR="00165581">
        <w:rPr>
          <w:rFonts w:cs="Times New Roman"/>
        </w:rPr>
        <w:t>,</w:t>
      </w:r>
      <w:r>
        <w:rPr>
          <w:rFonts w:cs="Times New Roman"/>
        </w:rPr>
        <w:t xml:space="preserve"> присутствуют следующие предметы:</w:t>
      </w:r>
      <w:r w:rsidR="00856256">
        <w:rPr>
          <w:rFonts w:cs="Times New Roman"/>
        </w:rPr>
        <w:t xml:space="preserve"> </w:t>
      </w:r>
    </w:p>
    <w:p w14:paraId="33750EB7" w14:textId="77777777" w:rsidR="00856256" w:rsidRDefault="0082153A" w:rsidP="00856256">
      <w:pPr>
        <w:pStyle w:val="a"/>
        <w:numPr>
          <w:ilvl w:val="0"/>
          <w:numId w:val="37"/>
        </w:numPr>
      </w:pPr>
      <w:r w:rsidRPr="00856256">
        <w:rPr>
          <w:i/>
        </w:rPr>
        <w:t>Стрелочки</w:t>
      </w:r>
      <w:r w:rsidRPr="00180450">
        <w:t xml:space="preserve"> (герои-братья стреляют в гуся — должны попасть, чтобы воспитатель отправил их искать свою судьбу)</w:t>
      </w:r>
      <w:r w:rsidRPr="007025C5">
        <w:t>.</w:t>
      </w:r>
    </w:p>
    <w:p w14:paraId="3756C7B8" w14:textId="77777777" w:rsidR="00856256" w:rsidRDefault="0082153A" w:rsidP="00856256">
      <w:pPr>
        <w:pStyle w:val="a"/>
        <w:numPr>
          <w:ilvl w:val="0"/>
          <w:numId w:val="37"/>
        </w:numPr>
      </w:pPr>
      <w:r w:rsidRPr="00856256">
        <w:rPr>
          <w:i/>
        </w:rPr>
        <w:t>Нож</w:t>
      </w:r>
      <w:r w:rsidRPr="007025C5">
        <w:t xml:space="preserve"> (нужно воткнуть на росстани в дерево, он заржавеет с той стороны, с которой умрет брат). </w:t>
      </w:r>
    </w:p>
    <w:p w14:paraId="771678CB" w14:textId="77777777" w:rsidR="00856256" w:rsidRDefault="0082153A" w:rsidP="00856256">
      <w:pPr>
        <w:pStyle w:val="a"/>
        <w:numPr>
          <w:ilvl w:val="0"/>
          <w:numId w:val="37"/>
        </w:numPr>
      </w:pPr>
      <w:r w:rsidRPr="00856256">
        <w:rPr>
          <w:i/>
        </w:rPr>
        <w:t xml:space="preserve">Три </w:t>
      </w:r>
      <w:proofErr w:type="spellStart"/>
      <w:r w:rsidRPr="00856256">
        <w:rPr>
          <w:i/>
        </w:rPr>
        <w:t>боченка</w:t>
      </w:r>
      <w:proofErr w:type="spellEnd"/>
      <w:r w:rsidRPr="00856256">
        <w:rPr>
          <w:i/>
        </w:rPr>
        <w:t>: с пивом да с вином, да со сладкой водкой</w:t>
      </w:r>
      <w:r w:rsidRPr="00BA0EC8">
        <w:t xml:space="preserve"> (стоят возле церкви, герой выпивает их, и они дают ему «силу немалую»)</w:t>
      </w:r>
      <w:r w:rsidRPr="008C726C">
        <w:t xml:space="preserve">. </w:t>
      </w:r>
      <w:r w:rsidRPr="00856256">
        <w:rPr>
          <w:i/>
        </w:rPr>
        <w:t>Меч</w:t>
      </w:r>
      <w:r w:rsidRPr="007A1C09">
        <w:t xml:space="preserve"> (младший брат находит его под церковью возле горы, куда отводят девок для змея; побеждает этим мечом семиглавого змея, этим же мечом </w:t>
      </w:r>
      <w:proofErr w:type="spellStart"/>
      <w:r w:rsidRPr="007A1C09">
        <w:t>придворник</w:t>
      </w:r>
      <w:proofErr w:type="spellEnd"/>
      <w:r w:rsidRPr="007A1C09">
        <w:t xml:space="preserve"> отсекает герою голову). </w:t>
      </w:r>
    </w:p>
    <w:p w14:paraId="2AC3BC07" w14:textId="1738BF7A" w:rsidR="0082153A" w:rsidRPr="008C726C" w:rsidRDefault="0082153A" w:rsidP="00856256">
      <w:pPr>
        <w:pStyle w:val="a"/>
        <w:numPr>
          <w:ilvl w:val="0"/>
          <w:numId w:val="37"/>
        </w:numPr>
      </w:pPr>
      <w:r w:rsidRPr="00856256">
        <w:rPr>
          <w:i/>
        </w:rPr>
        <w:t>Именной платок</w:t>
      </w:r>
      <w:r w:rsidRPr="007470FE">
        <w:rPr>
          <w:i/>
          <w:vertAlign w:val="superscript"/>
        </w:rPr>
        <w:footnoteReference w:id="109"/>
      </w:r>
      <w:r w:rsidRPr="00180450">
        <w:t xml:space="preserve"> (младший брат берет у спасенной царевны, заворачивает в него языки змея и потом предъявляет языки как </w:t>
      </w:r>
      <w:r w:rsidRPr="00180450">
        <w:lastRenderedPageBreak/>
        <w:t>доказательство подвига)</w:t>
      </w:r>
      <w:r w:rsidR="008D764E" w:rsidRPr="007025C5">
        <w:t xml:space="preserve">. </w:t>
      </w:r>
      <w:r w:rsidRPr="00856256">
        <w:rPr>
          <w:i/>
        </w:rPr>
        <w:t xml:space="preserve">Чудесна </w:t>
      </w:r>
      <w:proofErr w:type="spellStart"/>
      <w:r w:rsidRPr="00856256">
        <w:rPr>
          <w:i/>
        </w:rPr>
        <w:t>трача</w:t>
      </w:r>
      <w:proofErr w:type="spellEnd"/>
      <w:r w:rsidRPr="007025C5">
        <w:t xml:space="preserve"> (ее приносит заяц и оживляет ею героя: «Побежал да и принес </w:t>
      </w:r>
      <w:proofErr w:type="spellStart"/>
      <w:r w:rsidRPr="007025C5">
        <w:t>чудесну</w:t>
      </w:r>
      <w:proofErr w:type="spellEnd"/>
      <w:r w:rsidRPr="007025C5">
        <w:t xml:space="preserve"> трачу. Одну к шеи, одну к зубам, да одну к уху. Он пробудился»)</w:t>
      </w:r>
      <w:r w:rsidR="008D764E" w:rsidRPr="007025C5">
        <w:t xml:space="preserve">. </w:t>
      </w:r>
      <w:r w:rsidRPr="00856256">
        <w:rPr>
          <w:i/>
        </w:rPr>
        <w:t>Прутья</w:t>
      </w:r>
      <w:r w:rsidRPr="00BA0EC8">
        <w:t xml:space="preserve"> (прут сбрасывает бабка — мать семиглавого змея, — сидящая на ели и боящаяся зверья героя; прутом надо «кокнуть» зверье, тогда оно обернется камнем (а не становится тихим, как она обещала) и бабка сможет спуститься; когда бабка спускается, она так же оборачивает в камень младшего героя; потом другим прутом оживляет его)</w:t>
      </w:r>
      <w:r w:rsidR="008D764E" w:rsidRPr="008C726C">
        <w:t>.</w:t>
      </w:r>
    </w:p>
    <w:p w14:paraId="5C0A7B92" w14:textId="77777777" w:rsidR="00856256" w:rsidRDefault="0051347F" w:rsidP="00856256">
      <w:pPr>
        <w:rPr>
          <w:rFonts w:cs="Times New Roman"/>
        </w:rPr>
      </w:pPr>
      <w:r>
        <w:rPr>
          <w:rFonts w:cs="Times New Roman"/>
        </w:rPr>
        <w:t xml:space="preserve">В сказке </w:t>
      </w:r>
      <w:r w:rsidRPr="0051347F">
        <w:rPr>
          <w:rFonts w:cs="Times New Roman"/>
        </w:rPr>
        <w:t>Е</w:t>
      </w:r>
      <w:r>
        <w:rPr>
          <w:rFonts w:cs="Times New Roman"/>
        </w:rPr>
        <w:t>.</w:t>
      </w:r>
      <w:r w:rsidRPr="0051347F">
        <w:rPr>
          <w:rFonts w:cs="Times New Roman"/>
        </w:rPr>
        <w:t xml:space="preserve"> М</w:t>
      </w:r>
      <w:r>
        <w:rPr>
          <w:rFonts w:cs="Times New Roman"/>
        </w:rPr>
        <w:t>.</w:t>
      </w:r>
      <w:r w:rsidRPr="0051347F">
        <w:rPr>
          <w:rFonts w:cs="Times New Roman"/>
        </w:rPr>
        <w:t xml:space="preserve"> Кокорин</w:t>
      </w:r>
      <w:r>
        <w:rPr>
          <w:rFonts w:cs="Times New Roman"/>
        </w:rPr>
        <w:t>а</w:t>
      </w:r>
      <w:r w:rsidRPr="0051347F">
        <w:rPr>
          <w:rFonts w:cs="Times New Roman"/>
        </w:rPr>
        <w:t xml:space="preserve"> «Иван-</w:t>
      </w:r>
      <w:proofErr w:type="spellStart"/>
      <w:r w:rsidRPr="0051347F">
        <w:rPr>
          <w:rFonts w:cs="Times New Roman"/>
        </w:rPr>
        <w:t>Кобылышков</w:t>
      </w:r>
      <w:proofErr w:type="spellEnd"/>
      <w:r w:rsidRPr="0051347F">
        <w:rPr>
          <w:rFonts w:cs="Times New Roman"/>
        </w:rPr>
        <w:t xml:space="preserve"> сын»</w:t>
      </w:r>
      <w:r>
        <w:rPr>
          <w:rStyle w:val="a6"/>
          <w:rFonts w:cs="Times New Roman"/>
        </w:rPr>
        <w:footnoteReference w:id="110"/>
      </w:r>
      <w:r w:rsidR="005978F8">
        <w:rPr>
          <w:rFonts w:cs="Times New Roman"/>
        </w:rPr>
        <w:t xml:space="preserve">, содержащей тот же сюжетный тип </w:t>
      </w:r>
      <w:r w:rsidR="000920CE">
        <w:rPr>
          <w:rFonts w:cs="Times New Roman"/>
        </w:rPr>
        <w:t xml:space="preserve">СУС 303 </w:t>
      </w:r>
      <w:r w:rsidR="000920CE" w:rsidRPr="005978F8">
        <w:rPr>
          <w:rFonts w:cs="Times New Roman"/>
          <w:i/>
        </w:rPr>
        <w:t>Два брата</w:t>
      </w:r>
      <w:r w:rsidR="000920CE">
        <w:rPr>
          <w:rFonts w:cs="Times New Roman"/>
        </w:rPr>
        <w:t>,</w:t>
      </w:r>
      <w:r w:rsidR="005978F8">
        <w:rPr>
          <w:rFonts w:cs="Times New Roman"/>
        </w:rPr>
        <w:t xml:space="preserve"> а также отличный от предыдущей сказки сюжетный тип</w:t>
      </w:r>
      <w:r w:rsidR="003002F4">
        <w:rPr>
          <w:rFonts w:cs="Times New Roman"/>
        </w:rPr>
        <w:t xml:space="preserve"> </w:t>
      </w:r>
      <w:r w:rsidR="000920CE" w:rsidRPr="007470FE">
        <w:rPr>
          <w:rFonts w:cs="Times New Roman"/>
        </w:rPr>
        <w:t xml:space="preserve">СУС 301А </w:t>
      </w:r>
      <w:r w:rsidR="000920CE" w:rsidRPr="005978F8">
        <w:rPr>
          <w:rFonts w:cs="Times New Roman"/>
          <w:i/>
        </w:rPr>
        <w:t>Три подземных царства</w:t>
      </w:r>
      <w:r w:rsidR="000920CE">
        <w:rPr>
          <w:rFonts w:cs="Times New Roman"/>
        </w:rPr>
        <w:t xml:space="preserve"> список предметов довольно сильно отличается:</w:t>
      </w:r>
    </w:p>
    <w:p w14:paraId="0ECD1B7D" w14:textId="77777777" w:rsidR="00856256" w:rsidRDefault="005A72E0" w:rsidP="00856256">
      <w:pPr>
        <w:pStyle w:val="a"/>
        <w:numPr>
          <w:ilvl w:val="0"/>
          <w:numId w:val="38"/>
        </w:numPr>
      </w:pPr>
      <w:r w:rsidRPr="00856256">
        <w:rPr>
          <w:i/>
        </w:rPr>
        <w:t>Лук и стрелка</w:t>
      </w:r>
      <w:r w:rsidRPr="00180450">
        <w:t xml:space="preserve"> (Иван по наказу своей матери, кобылы, охотится в лесу и к ночи «ставит стрелку в землю»; когда героя убивают, кобыла узнает о его смерти, потому что стрелка обронена, а не воткнута в землю; </w:t>
      </w:r>
      <w:r w:rsidR="00770A49" w:rsidRPr="007025C5">
        <w:t>ими герой сражается с огненной тучей, войском «</w:t>
      </w:r>
      <w:proofErr w:type="spellStart"/>
      <w:r w:rsidR="00770A49" w:rsidRPr="007025C5">
        <w:t>не́чистов-дьяволько́в</w:t>
      </w:r>
      <w:proofErr w:type="spellEnd"/>
      <w:r w:rsidR="00770A49" w:rsidRPr="007025C5">
        <w:t xml:space="preserve">»; стрелкой </w:t>
      </w:r>
      <w:r w:rsidRPr="00BA0EC8">
        <w:t xml:space="preserve">пугает жену и </w:t>
      </w:r>
      <w:r w:rsidR="00770A49" w:rsidRPr="00BA0EC8">
        <w:t xml:space="preserve">ее </w:t>
      </w:r>
      <w:r w:rsidRPr="00BA0EC8">
        <w:t>сестер, идущих за водой, когда находит их в норе змея — жена узнает его по стреле)</w:t>
      </w:r>
      <w:r w:rsidR="00770A49" w:rsidRPr="008C726C">
        <w:t xml:space="preserve">. </w:t>
      </w:r>
    </w:p>
    <w:p w14:paraId="4F9C6E02" w14:textId="77777777" w:rsidR="00856256" w:rsidRDefault="005A72E0" w:rsidP="00856256">
      <w:pPr>
        <w:pStyle w:val="a"/>
        <w:numPr>
          <w:ilvl w:val="0"/>
          <w:numId w:val="38"/>
        </w:numPr>
      </w:pPr>
      <w:r w:rsidRPr="00856256">
        <w:rPr>
          <w:i/>
        </w:rPr>
        <w:t>Шерсть и перья</w:t>
      </w:r>
      <w:r w:rsidRPr="007A1C09">
        <w:t xml:space="preserve"> (от добычи трех Иванов; в них младшие братья засыпают, а герой пр</w:t>
      </w:r>
      <w:r w:rsidRPr="005D21F1">
        <w:t>ячется от девиц-птиц)</w:t>
      </w:r>
      <w:r w:rsidR="00770A49" w:rsidRPr="005D21F1">
        <w:t xml:space="preserve">. </w:t>
      </w:r>
    </w:p>
    <w:p w14:paraId="758FA195" w14:textId="77777777" w:rsidR="00856256" w:rsidRDefault="005A72E0" w:rsidP="00856256">
      <w:pPr>
        <w:pStyle w:val="a"/>
        <w:numPr>
          <w:ilvl w:val="0"/>
          <w:numId w:val="38"/>
        </w:numPr>
      </w:pPr>
      <w:proofErr w:type="spellStart"/>
      <w:r w:rsidRPr="00856256">
        <w:rPr>
          <w:i/>
        </w:rPr>
        <w:t>Ко́жухи</w:t>
      </w:r>
      <w:proofErr w:type="spellEnd"/>
      <w:r w:rsidRPr="00856256">
        <w:rPr>
          <w:i/>
        </w:rPr>
        <w:t xml:space="preserve"> и крылья</w:t>
      </w:r>
      <w:r w:rsidRPr="00426C47">
        <w:t xml:space="preserve"> (герой крадет их, чтобы девицы, украшающие стрелки, не смогли превратиться обратно в птиц и улететь; в конце Иван выдергивает из них часть перьев, чтобы сделать еще одну пару крыльев — для себя)</w:t>
      </w:r>
      <w:r w:rsidR="00770A49" w:rsidRPr="00A57914">
        <w:t xml:space="preserve">. </w:t>
      </w:r>
    </w:p>
    <w:p w14:paraId="2C823632" w14:textId="77777777" w:rsidR="00856256" w:rsidRDefault="005A72E0" w:rsidP="00856256">
      <w:pPr>
        <w:pStyle w:val="a"/>
        <w:numPr>
          <w:ilvl w:val="0"/>
          <w:numId w:val="38"/>
        </w:numPr>
      </w:pPr>
      <w:r w:rsidRPr="00856256">
        <w:rPr>
          <w:i/>
        </w:rPr>
        <w:lastRenderedPageBreak/>
        <w:t>Золотые перстни</w:t>
      </w:r>
      <w:r w:rsidRPr="001D4D0F">
        <w:t xml:space="preserve"> (ими обмениваются герой и птица </w:t>
      </w:r>
      <w:proofErr w:type="spellStart"/>
      <w:r w:rsidRPr="001D4D0F">
        <w:t>Марфида</w:t>
      </w:r>
      <w:proofErr w:type="spellEnd"/>
      <w:r w:rsidRPr="001D4D0F">
        <w:t>-царевна в знак обручения; таким же образом с девушками-птицами обручаются два брата героя)</w:t>
      </w:r>
      <w:r w:rsidR="00770A49" w:rsidRPr="00FB304A">
        <w:t xml:space="preserve">. </w:t>
      </w:r>
    </w:p>
    <w:p w14:paraId="52A44CAB" w14:textId="77777777" w:rsidR="00856256" w:rsidRDefault="005A72E0" w:rsidP="00856256">
      <w:pPr>
        <w:pStyle w:val="a"/>
        <w:numPr>
          <w:ilvl w:val="0"/>
          <w:numId w:val="38"/>
        </w:numPr>
      </w:pPr>
      <w:r w:rsidRPr="00856256">
        <w:rPr>
          <w:i/>
        </w:rPr>
        <w:t>Ремень, кушак</w:t>
      </w:r>
      <w:r w:rsidRPr="0069266B">
        <w:t xml:space="preserve"> (Иваны шьют ремень из зверья, которое добывают на охоте трое суток; на этом ремне братья опускают героя в нору, привязав к ремню один кушак, чтобы хватило длины; этим же </w:t>
      </w:r>
      <w:r w:rsidRPr="004A7227">
        <w:t>ремнем вытаскивают «имущество» и трех жен, и обрубают ремень, когда вытаскивают Ивана)</w:t>
      </w:r>
      <w:r w:rsidR="00770A49" w:rsidRPr="00455FC6">
        <w:t xml:space="preserve">. </w:t>
      </w:r>
    </w:p>
    <w:p w14:paraId="1003FE24" w14:textId="77777777" w:rsidR="00856256" w:rsidRDefault="005A72E0" w:rsidP="00856256">
      <w:pPr>
        <w:pStyle w:val="a"/>
        <w:numPr>
          <w:ilvl w:val="0"/>
          <w:numId w:val="38"/>
        </w:numPr>
      </w:pPr>
      <w:r w:rsidRPr="00856256">
        <w:rPr>
          <w:i/>
        </w:rPr>
        <w:t>Колыбель</w:t>
      </w:r>
      <w:r w:rsidRPr="00613FE2">
        <w:t xml:space="preserve"> (в ней Ивана спускают на ремнях в нору; в колыбели же лежит раненый в битве с Иванами змей; Иван по подсказке жены узнает, что змей крепко уснул, когда колыбель перестала качаться)</w:t>
      </w:r>
      <w:r w:rsidR="00770A49" w:rsidRPr="00233EB5">
        <w:t xml:space="preserve">. </w:t>
      </w:r>
    </w:p>
    <w:p w14:paraId="262FB34E" w14:textId="77777777" w:rsidR="00856256" w:rsidRDefault="005A72E0" w:rsidP="00856256">
      <w:pPr>
        <w:pStyle w:val="a"/>
        <w:numPr>
          <w:ilvl w:val="0"/>
          <w:numId w:val="38"/>
        </w:numPr>
      </w:pPr>
      <w:r w:rsidRPr="00856256">
        <w:rPr>
          <w:i/>
        </w:rPr>
        <w:t>Ведра</w:t>
      </w:r>
      <w:r w:rsidRPr="006663D4">
        <w:t xml:space="preserve"> (жена Ивана и ее сестры идут с ведрами по воду, когда герой находи</w:t>
      </w:r>
      <w:r w:rsidRPr="00D00BC3">
        <w:t>т в норе)</w:t>
      </w:r>
      <w:r w:rsidR="00770A49" w:rsidRPr="00704992">
        <w:t xml:space="preserve">. </w:t>
      </w:r>
      <w:r w:rsidRPr="00856256">
        <w:rPr>
          <w:i/>
        </w:rPr>
        <w:t>Сумы</w:t>
      </w:r>
      <w:r w:rsidRPr="007B27AD">
        <w:t xml:space="preserve"> (по наказу матери Иван трое суток охотится на зверье, шьет из него две сумы и складывает в них мясо, чтобы кормить мать по пути из норы)</w:t>
      </w:r>
      <w:r w:rsidR="00770A49" w:rsidRPr="00855DE9">
        <w:t xml:space="preserve">. </w:t>
      </w:r>
    </w:p>
    <w:p w14:paraId="513435A0" w14:textId="043952F2" w:rsidR="000920CE" w:rsidRPr="008B6A28" w:rsidRDefault="005A72E0" w:rsidP="00856256">
      <w:pPr>
        <w:pStyle w:val="a"/>
        <w:numPr>
          <w:ilvl w:val="0"/>
          <w:numId w:val="38"/>
        </w:numPr>
      </w:pPr>
      <w:r w:rsidRPr="00856256">
        <w:rPr>
          <w:i/>
        </w:rPr>
        <w:t>Тунгуска нарта, шесты от юрты</w:t>
      </w:r>
      <w:r w:rsidRPr="00350533">
        <w:t xml:space="preserve"> (жена Ивана тащит нарту с шестами, когда Иван наконец находит ее)</w:t>
      </w:r>
      <w:r w:rsidR="00770A49" w:rsidRPr="00105075">
        <w:t>.</w:t>
      </w:r>
    </w:p>
    <w:p w14:paraId="10898000" w14:textId="042AC9D2" w:rsidR="00E57430" w:rsidRPr="0051347F" w:rsidRDefault="00E57430" w:rsidP="005A72E0">
      <w:pPr>
        <w:rPr>
          <w:rFonts w:cs="Times New Roman"/>
        </w:rPr>
      </w:pPr>
      <w:r>
        <w:rPr>
          <w:rFonts w:cs="Times New Roman"/>
        </w:rPr>
        <w:t xml:space="preserve">Как видим, несмотря на то, что обе сказки содержат один и тот же сюжет СУС 303 </w:t>
      </w:r>
      <w:r w:rsidRPr="009D1714">
        <w:rPr>
          <w:rFonts w:cs="Times New Roman"/>
          <w:i/>
        </w:rPr>
        <w:t>Два брата</w:t>
      </w:r>
      <w:r>
        <w:rPr>
          <w:rFonts w:cs="Times New Roman"/>
        </w:rPr>
        <w:t xml:space="preserve">, </w:t>
      </w:r>
      <w:r w:rsidR="00180450">
        <w:rPr>
          <w:rFonts w:cs="Times New Roman"/>
        </w:rPr>
        <w:t xml:space="preserve">список </w:t>
      </w:r>
      <w:r>
        <w:rPr>
          <w:rFonts w:cs="Times New Roman"/>
        </w:rPr>
        <w:t>предметов</w:t>
      </w:r>
      <w:r w:rsidR="00180450">
        <w:rPr>
          <w:rFonts w:cs="Times New Roman"/>
        </w:rPr>
        <w:t xml:space="preserve">, упоминаемых в сказочных сюжетах, почти не пересекаются. </w:t>
      </w:r>
      <w:r w:rsidR="009D1714">
        <w:rPr>
          <w:rFonts w:cs="Times New Roman"/>
        </w:rPr>
        <w:t>С</w:t>
      </w:r>
      <w:r>
        <w:rPr>
          <w:rFonts w:cs="Times New Roman"/>
        </w:rPr>
        <w:t xml:space="preserve">ходны между собой только </w:t>
      </w:r>
      <w:r w:rsidRPr="00E57430">
        <w:rPr>
          <w:rFonts w:cs="Times New Roman"/>
          <w:i/>
        </w:rPr>
        <w:t>нож</w:t>
      </w:r>
      <w:r>
        <w:rPr>
          <w:rFonts w:cs="Times New Roman"/>
        </w:rPr>
        <w:t xml:space="preserve"> из сказки Грязновой и </w:t>
      </w:r>
      <w:r w:rsidR="00E70CD3" w:rsidRPr="00E70CD3">
        <w:rPr>
          <w:rFonts w:cs="Times New Roman"/>
          <w:i/>
        </w:rPr>
        <w:t>стрела</w:t>
      </w:r>
      <w:r w:rsidR="00E70CD3">
        <w:rPr>
          <w:rFonts w:cs="Times New Roman"/>
        </w:rPr>
        <w:t xml:space="preserve"> из сказки Кокорина — благодаря им персонажи сказки узнают, что героя убили и оживляют его. В сказке Грязновой также есть </w:t>
      </w:r>
      <w:r w:rsidR="00E70CD3" w:rsidRPr="00E70CD3">
        <w:rPr>
          <w:rFonts w:cs="Times New Roman"/>
          <w:i/>
        </w:rPr>
        <w:t>стрелы</w:t>
      </w:r>
      <w:r w:rsidR="00E70CD3">
        <w:rPr>
          <w:rFonts w:cs="Times New Roman"/>
        </w:rPr>
        <w:t>, но они играют другую роль — роль выбора пути.</w:t>
      </w:r>
      <w:r w:rsidR="00475E26">
        <w:rPr>
          <w:rFonts w:cs="Times New Roman"/>
        </w:rPr>
        <w:t xml:space="preserve"> Остальные предметы в обоих текстах связаны с разными сюжетами, поэтому сравнивать предметы в этих сказках довольно проблематично.</w:t>
      </w:r>
    </w:p>
    <w:p w14:paraId="190F1764" w14:textId="78C59ABE" w:rsidR="00CD7155" w:rsidRDefault="00CD7155" w:rsidP="00280643">
      <w:pPr>
        <w:rPr>
          <w:rFonts w:cs="Times New Roman"/>
        </w:rPr>
      </w:pPr>
      <w:r>
        <w:rPr>
          <w:rFonts w:cs="Times New Roman"/>
        </w:rPr>
        <w:t xml:space="preserve">В результате, анализ </w:t>
      </w:r>
      <w:r w:rsidR="00180450">
        <w:rPr>
          <w:rFonts w:cs="Times New Roman"/>
        </w:rPr>
        <w:t>предпринят</w:t>
      </w:r>
      <w:r>
        <w:rPr>
          <w:rFonts w:cs="Times New Roman"/>
        </w:rPr>
        <w:t xml:space="preserve"> на следующ</w:t>
      </w:r>
      <w:r w:rsidR="00180450">
        <w:rPr>
          <w:rFonts w:cs="Times New Roman"/>
        </w:rPr>
        <w:t>ем корпусе</w:t>
      </w:r>
      <w:r>
        <w:rPr>
          <w:rFonts w:cs="Times New Roman"/>
        </w:rPr>
        <w:t xml:space="preserve"> текст</w:t>
      </w:r>
      <w:r w:rsidR="00180450">
        <w:rPr>
          <w:rFonts w:cs="Times New Roman"/>
        </w:rPr>
        <w:t xml:space="preserve">ов. Ниже перечислены сказки, сгруппированные по типам </w:t>
      </w:r>
      <w:r w:rsidR="0057045F">
        <w:rPr>
          <w:rFonts w:cs="Times New Roman"/>
        </w:rPr>
        <w:t xml:space="preserve">«основного» </w:t>
      </w:r>
      <w:r w:rsidR="00180450">
        <w:rPr>
          <w:rFonts w:cs="Times New Roman"/>
        </w:rPr>
        <w:t xml:space="preserve">сюжета в СУС. </w:t>
      </w:r>
      <w:r w:rsidR="00BA0EC8">
        <w:rPr>
          <w:rFonts w:cs="Times New Roman"/>
        </w:rPr>
        <w:t xml:space="preserve">После указания типа сюжета идут перечисления вариантов с </w:t>
      </w:r>
      <w:r w:rsidR="00AC71F9">
        <w:rPr>
          <w:rFonts w:cs="Times New Roman"/>
        </w:rPr>
        <w:t>имена</w:t>
      </w:r>
      <w:r w:rsidR="00F7618A">
        <w:rPr>
          <w:rFonts w:cs="Times New Roman"/>
        </w:rPr>
        <w:t xml:space="preserve">ми </w:t>
      </w:r>
      <w:r w:rsidR="00F7618A">
        <w:rPr>
          <w:rFonts w:cs="Times New Roman"/>
        </w:rPr>
        <w:lastRenderedPageBreak/>
        <w:t>сказителей, паспортом записи</w:t>
      </w:r>
      <w:r w:rsidR="0057045F">
        <w:rPr>
          <w:rFonts w:cs="Times New Roman"/>
        </w:rPr>
        <w:t xml:space="preserve">, названием сюжета в публикации, и перечислением типов сюжета, с которыми </w:t>
      </w:r>
      <w:proofErr w:type="spellStart"/>
      <w:r w:rsidR="0057045F">
        <w:rPr>
          <w:rFonts w:cs="Times New Roman"/>
        </w:rPr>
        <w:t>сконтаминирован</w:t>
      </w:r>
      <w:proofErr w:type="spellEnd"/>
      <w:r w:rsidR="0057045F">
        <w:rPr>
          <w:rFonts w:cs="Times New Roman"/>
        </w:rPr>
        <w:t xml:space="preserve"> «основной сюжет».</w:t>
      </w:r>
    </w:p>
    <w:p w14:paraId="1F4A74E7" w14:textId="31EE65D0" w:rsidR="00CD7155" w:rsidRDefault="00CD7155" w:rsidP="00280643">
      <w:pPr>
        <w:rPr>
          <w:rFonts w:cs="Times New Roman"/>
        </w:rPr>
      </w:pPr>
      <w:r>
        <w:rPr>
          <w:rFonts w:cs="Times New Roman"/>
        </w:rPr>
        <w:t>Сказки на сюже</w:t>
      </w:r>
      <w:r w:rsidR="00F21F9F">
        <w:rPr>
          <w:rFonts w:cs="Times New Roman"/>
        </w:rPr>
        <w:t>т СУС 552</w:t>
      </w:r>
      <w:r w:rsidR="00F21F9F">
        <w:rPr>
          <w:rFonts w:cs="Times New Roman"/>
          <w:lang w:val="en-US"/>
        </w:rPr>
        <w:t>A</w:t>
      </w:r>
      <w:r w:rsidR="00F21F9F" w:rsidRPr="00F21F9F">
        <w:rPr>
          <w:rFonts w:cs="Times New Roman"/>
        </w:rPr>
        <w:t xml:space="preserve"> </w:t>
      </w:r>
      <w:r w:rsidR="00F21F9F" w:rsidRPr="003C67C6">
        <w:rPr>
          <w:rFonts w:cs="Times New Roman"/>
          <w:i/>
        </w:rPr>
        <w:t>Животные-зятья</w:t>
      </w:r>
      <w:r w:rsidR="00F21F9F">
        <w:rPr>
          <w:rFonts w:cs="Times New Roman"/>
        </w:rPr>
        <w:t>:</w:t>
      </w:r>
    </w:p>
    <w:p w14:paraId="6D77B306" w14:textId="32C202AF" w:rsidR="00DB70D8" w:rsidRPr="00534ABF" w:rsidRDefault="00DB70D8" w:rsidP="00D8537E">
      <w:pPr>
        <w:pStyle w:val="a"/>
        <w:numPr>
          <w:ilvl w:val="0"/>
          <w:numId w:val="25"/>
        </w:numPr>
        <w:ind w:left="1134" w:hanging="425"/>
      </w:pPr>
      <w:r w:rsidRPr="00534ABF">
        <w:t>Ломтев</w:t>
      </w:r>
      <w:r w:rsidR="00211C4C">
        <w:t xml:space="preserve"> А. Д. </w:t>
      </w:r>
      <w:r w:rsidR="00495F17" w:rsidRPr="00495F17">
        <w:t>«Иван-царевич и Елена Прекрасная»</w:t>
      </w:r>
      <w:r w:rsidRPr="00534ABF">
        <w:t xml:space="preserve"> (ЗП, 18(6))</w:t>
      </w:r>
      <w:r>
        <w:rPr>
          <w:rStyle w:val="a6"/>
        </w:rPr>
        <w:footnoteReference w:id="111"/>
      </w:r>
      <w:r w:rsidR="00E95592">
        <w:t>; записана</w:t>
      </w:r>
      <w:r w:rsidR="0074245C">
        <w:t xml:space="preserve"> в</w:t>
      </w:r>
      <w:r w:rsidR="00E95592">
        <w:t xml:space="preserve"> </w:t>
      </w:r>
      <w:proofErr w:type="spellStart"/>
      <w:r w:rsidR="0074245C" w:rsidRPr="0074245C">
        <w:t>Крашск</w:t>
      </w:r>
      <w:r w:rsidR="0074245C">
        <w:t>ой</w:t>
      </w:r>
      <w:proofErr w:type="spellEnd"/>
      <w:r w:rsidR="0074245C" w:rsidRPr="0074245C">
        <w:t xml:space="preserve"> волост</w:t>
      </w:r>
      <w:r w:rsidR="0074245C">
        <w:t>и</w:t>
      </w:r>
      <w:r w:rsidR="0074245C" w:rsidRPr="0074245C">
        <w:t xml:space="preserve"> Екатеринбургского уезда</w:t>
      </w:r>
      <w:r w:rsidR="0074245C">
        <w:t xml:space="preserve"> в</w:t>
      </w:r>
      <w:r w:rsidR="0074245C" w:rsidRPr="0074245C">
        <w:t xml:space="preserve"> 1903-1908 гг. Д. К. Зелениным.</w:t>
      </w:r>
      <w:r w:rsidR="00495F17">
        <w:t xml:space="preserve"> </w:t>
      </w:r>
      <w:r w:rsidR="00495F17" w:rsidRPr="00495F17">
        <w:t xml:space="preserve">СУС 552А </w:t>
      </w:r>
      <w:r w:rsidR="00495F17" w:rsidRPr="00DE35BA">
        <w:rPr>
          <w:i/>
        </w:rPr>
        <w:t>Животные-зятья</w:t>
      </w:r>
      <w:r w:rsidR="008E2DDB">
        <w:t>,</w:t>
      </w:r>
      <w:r w:rsidR="00495F17" w:rsidRPr="00495F17">
        <w:t xml:space="preserve"> 554 </w:t>
      </w:r>
      <w:r w:rsidR="00495F17" w:rsidRPr="00DE35BA">
        <w:rPr>
          <w:i/>
        </w:rPr>
        <w:t>Благодарные животные</w:t>
      </w:r>
      <w:r w:rsidR="008E2DDB">
        <w:t>,</w:t>
      </w:r>
      <w:r w:rsidR="00495F17" w:rsidRPr="00495F17">
        <w:t xml:space="preserve"> 302</w:t>
      </w:r>
      <w:r w:rsidR="00495F17" w:rsidRPr="00495F17">
        <w:rPr>
          <w:vertAlign w:val="subscript"/>
        </w:rPr>
        <w:t>1</w:t>
      </w:r>
      <w:r w:rsidR="00495F17" w:rsidRPr="00495F17">
        <w:t xml:space="preserve"> </w:t>
      </w:r>
      <w:r w:rsidR="00495F17" w:rsidRPr="00DE35BA">
        <w:rPr>
          <w:i/>
        </w:rPr>
        <w:t>Смерть Кощея в яйце</w:t>
      </w:r>
      <w:r w:rsidR="00667665">
        <w:t>;</w:t>
      </w:r>
    </w:p>
    <w:p w14:paraId="241BD183" w14:textId="7399ABC7" w:rsidR="00DB70D8" w:rsidRPr="00534ABF" w:rsidRDefault="00DB70D8" w:rsidP="00B400ED">
      <w:pPr>
        <w:pStyle w:val="a"/>
        <w:numPr>
          <w:ilvl w:val="0"/>
          <w:numId w:val="25"/>
        </w:numPr>
        <w:ind w:left="1134" w:hanging="425"/>
      </w:pPr>
      <w:r w:rsidRPr="00534ABF">
        <w:t xml:space="preserve">Прутов </w:t>
      </w:r>
      <w:r w:rsidR="00DE35BA" w:rsidRPr="00DE35BA">
        <w:t xml:space="preserve">Е. П. «Про Ивана-царевича и Елену Прекрасную» </w:t>
      </w:r>
      <w:r w:rsidRPr="00534ABF">
        <w:t>(ЗВ, 86)</w:t>
      </w:r>
      <w:r w:rsidR="00542583">
        <w:t>; записана</w:t>
      </w:r>
      <w:r w:rsidR="00C93657">
        <w:t xml:space="preserve"> в</w:t>
      </w:r>
      <w:r w:rsidR="00542583">
        <w:t xml:space="preserve"> </w:t>
      </w:r>
      <w:r w:rsidR="00C93657" w:rsidRPr="00C93657">
        <w:t>Нолинск</w:t>
      </w:r>
      <w:r w:rsidR="00C93657">
        <w:t>ом</w:t>
      </w:r>
      <w:r w:rsidR="00C93657" w:rsidRPr="00C93657">
        <w:t xml:space="preserve"> уезд</w:t>
      </w:r>
      <w:r w:rsidR="00C93657">
        <w:t>е</w:t>
      </w:r>
      <w:r w:rsidR="00C93657" w:rsidRPr="00C93657">
        <w:t xml:space="preserve"> (</w:t>
      </w:r>
      <w:r w:rsidR="00C93657">
        <w:t>совр. Кировская обл.) в 1908 г.</w:t>
      </w:r>
      <w:r w:rsidR="00C93657" w:rsidRPr="00C93657">
        <w:t xml:space="preserve"> Д. К. Зелениным</w:t>
      </w:r>
      <w:r w:rsidR="00C93657">
        <w:t>.</w:t>
      </w:r>
      <w:r w:rsidR="00DE35BA">
        <w:t xml:space="preserve"> </w:t>
      </w:r>
      <w:r w:rsidR="00DE35BA" w:rsidRPr="00DE35BA">
        <w:t xml:space="preserve">СУС 552А </w:t>
      </w:r>
      <w:r w:rsidR="00DE35BA" w:rsidRPr="00DE35BA">
        <w:rPr>
          <w:i/>
        </w:rPr>
        <w:t>Животные-зятья</w:t>
      </w:r>
      <w:r w:rsidR="00DE35BA">
        <w:t xml:space="preserve">, </w:t>
      </w:r>
      <w:r w:rsidR="00DE35BA" w:rsidRPr="00DE35BA">
        <w:t>400</w:t>
      </w:r>
      <w:r w:rsidR="00DE35BA" w:rsidRPr="00DE35BA">
        <w:rPr>
          <w:vertAlign w:val="subscript"/>
        </w:rPr>
        <w:t>1</w:t>
      </w:r>
      <w:r w:rsidR="00DE35BA" w:rsidRPr="00DE35BA">
        <w:rPr>
          <w:i/>
        </w:rPr>
        <w:t xml:space="preserve"> Муж ищет исчезнувшую или похищенную жену</w:t>
      </w:r>
      <w:r w:rsidR="00DE35BA">
        <w:t>,</w:t>
      </w:r>
      <w:r w:rsidR="00DE35BA" w:rsidRPr="00DE35BA">
        <w:t xml:space="preserve"> 554 </w:t>
      </w:r>
      <w:r w:rsidR="00DE35BA" w:rsidRPr="00DE35BA">
        <w:rPr>
          <w:i/>
        </w:rPr>
        <w:t>Благодарные животные</w:t>
      </w:r>
      <w:r w:rsidR="00DE35BA">
        <w:t>,</w:t>
      </w:r>
      <w:r w:rsidR="00DE35BA" w:rsidRPr="00DE35BA">
        <w:t xml:space="preserve"> 302</w:t>
      </w:r>
      <w:r w:rsidR="00DE35BA" w:rsidRPr="00DE35BA">
        <w:rPr>
          <w:vertAlign w:val="subscript"/>
        </w:rPr>
        <w:t>2</w:t>
      </w:r>
      <w:r w:rsidR="00DE35BA" w:rsidRPr="00DE35BA">
        <w:t xml:space="preserve"> </w:t>
      </w:r>
      <w:r w:rsidR="00DE35BA" w:rsidRPr="00DE35BA">
        <w:rPr>
          <w:i/>
        </w:rPr>
        <w:t>Смерть Кощея от коня</w:t>
      </w:r>
      <w:r w:rsidR="00667665">
        <w:t>;</w:t>
      </w:r>
    </w:p>
    <w:p w14:paraId="5A414A75" w14:textId="37D07434" w:rsidR="00DB70D8" w:rsidRPr="00534ABF" w:rsidRDefault="00DB70D8" w:rsidP="00B400ED">
      <w:pPr>
        <w:pStyle w:val="a"/>
        <w:numPr>
          <w:ilvl w:val="0"/>
          <w:numId w:val="25"/>
        </w:numPr>
        <w:ind w:left="1134" w:hanging="425"/>
      </w:pPr>
      <w:proofErr w:type="spellStart"/>
      <w:r w:rsidRPr="00534ABF">
        <w:t>Большедворская</w:t>
      </w:r>
      <w:proofErr w:type="spellEnd"/>
      <w:r w:rsidR="005615C4" w:rsidRPr="005615C4">
        <w:t xml:space="preserve"> П</w:t>
      </w:r>
      <w:r w:rsidR="005615C4">
        <w:t>.</w:t>
      </w:r>
      <w:r w:rsidR="005615C4" w:rsidRPr="005615C4">
        <w:t xml:space="preserve"> Н</w:t>
      </w:r>
      <w:r w:rsidR="005615C4">
        <w:t>.</w:t>
      </w:r>
      <w:r w:rsidR="005615C4" w:rsidRPr="005615C4">
        <w:t xml:space="preserve"> «Трое </w:t>
      </w:r>
      <w:proofErr w:type="spellStart"/>
      <w:r w:rsidR="005615C4" w:rsidRPr="005615C4">
        <w:t>зятевей</w:t>
      </w:r>
      <w:proofErr w:type="spellEnd"/>
      <w:r w:rsidR="005615C4" w:rsidRPr="005615C4">
        <w:t>»</w:t>
      </w:r>
      <w:r w:rsidRPr="00534ABF">
        <w:t xml:space="preserve"> (Верх., 30)</w:t>
      </w:r>
      <w:r w:rsidR="00C93657">
        <w:t>; записана</w:t>
      </w:r>
      <w:r w:rsidR="00EF73E2">
        <w:t xml:space="preserve"> на</w:t>
      </w:r>
      <w:r w:rsidR="00C93657">
        <w:t xml:space="preserve"> </w:t>
      </w:r>
      <w:r w:rsidR="00EF73E2" w:rsidRPr="00EF73E2">
        <w:t>р</w:t>
      </w:r>
      <w:r w:rsidR="00EF73E2">
        <w:t>.</w:t>
      </w:r>
      <w:r w:rsidR="00EF73E2" w:rsidRPr="00EF73E2">
        <w:t xml:space="preserve"> </w:t>
      </w:r>
      <w:proofErr w:type="spellStart"/>
      <w:r w:rsidR="00EF73E2" w:rsidRPr="00EF73E2">
        <w:t>Куленг</w:t>
      </w:r>
      <w:r w:rsidR="00EF73E2">
        <w:t>е</w:t>
      </w:r>
      <w:proofErr w:type="spellEnd"/>
      <w:r w:rsidR="00EF73E2" w:rsidRPr="00EF73E2">
        <w:t xml:space="preserve"> (</w:t>
      </w:r>
      <w:r w:rsidR="00EF73E2">
        <w:t>совр.</w:t>
      </w:r>
      <w:r w:rsidR="00EF73E2" w:rsidRPr="00EF73E2">
        <w:t xml:space="preserve"> Иркутская обл.)</w:t>
      </w:r>
      <w:r w:rsidR="00EF73E2">
        <w:t xml:space="preserve"> в</w:t>
      </w:r>
      <w:r w:rsidR="00EF73E2" w:rsidRPr="00EF73E2">
        <w:t xml:space="preserve"> 1915 г</w:t>
      </w:r>
      <w:r w:rsidR="00EF73E2">
        <w:t>.</w:t>
      </w:r>
      <w:r w:rsidR="00EF73E2" w:rsidRPr="00EF73E2">
        <w:t xml:space="preserve"> М. К. </w:t>
      </w:r>
      <w:proofErr w:type="spellStart"/>
      <w:r w:rsidR="00EF73E2" w:rsidRPr="00EF73E2">
        <w:t>Азадовским</w:t>
      </w:r>
      <w:proofErr w:type="spellEnd"/>
      <w:r w:rsidR="00C93657">
        <w:t>.</w:t>
      </w:r>
      <w:r w:rsidR="005615C4">
        <w:t xml:space="preserve"> </w:t>
      </w:r>
      <w:r w:rsidR="00667665" w:rsidRPr="00667665">
        <w:t>СУС 552А</w:t>
      </w:r>
      <w:r w:rsidR="00667665">
        <w:t xml:space="preserve"> </w:t>
      </w:r>
      <w:r w:rsidR="00667665" w:rsidRPr="00667665">
        <w:rPr>
          <w:i/>
        </w:rPr>
        <w:t>Животные-зятья</w:t>
      </w:r>
      <w:r w:rsidR="00667665">
        <w:t xml:space="preserve">, </w:t>
      </w:r>
      <w:r w:rsidR="00667665" w:rsidRPr="00667665">
        <w:t xml:space="preserve">554 </w:t>
      </w:r>
      <w:r w:rsidR="00667665" w:rsidRPr="00667665">
        <w:rPr>
          <w:i/>
        </w:rPr>
        <w:t>Благодарные животные</w:t>
      </w:r>
      <w:r w:rsidR="00667665">
        <w:t xml:space="preserve">, </w:t>
      </w:r>
      <w:r w:rsidR="00667665" w:rsidRPr="00667665">
        <w:t>302</w:t>
      </w:r>
      <w:r w:rsidR="00667665" w:rsidRPr="00667665">
        <w:rPr>
          <w:vertAlign w:val="subscript"/>
        </w:rPr>
        <w:t>1</w:t>
      </w:r>
      <w:r w:rsidR="00667665" w:rsidRPr="00667665">
        <w:t xml:space="preserve"> </w:t>
      </w:r>
      <w:r w:rsidR="00667665" w:rsidRPr="00667665">
        <w:rPr>
          <w:i/>
        </w:rPr>
        <w:t>Смерть Кощея в яйце</w:t>
      </w:r>
      <w:r w:rsidR="00667665">
        <w:t>;</w:t>
      </w:r>
    </w:p>
    <w:p w14:paraId="15D2495E" w14:textId="1581168B" w:rsidR="00DB70D8" w:rsidRPr="00534ABF" w:rsidRDefault="00DB70D8" w:rsidP="00B400ED">
      <w:pPr>
        <w:pStyle w:val="a"/>
        <w:numPr>
          <w:ilvl w:val="0"/>
          <w:numId w:val="25"/>
        </w:numPr>
        <w:ind w:left="1134" w:hanging="425"/>
      </w:pPr>
      <w:proofErr w:type="spellStart"/>
      <w:r w:rsidRPr="00534ABF">
        <w:t>Коргуев</w:t>
      </w:r>
      <w:proofErr w:type="spellEnd"/>
      <w:r w:rsidR="00D57CCD" w:rsidRPr="00D57CCD">
        <w:t xml:space="preserve"> М</w:t>
      </w:r>
      <w:r w:rsidR="00D57CCD">
        <w:t xml:space="preserve">. </w:t>
      </w:r>
      <w:r w:rsidR="00D57CCD" w:rsidRPr="00D57CCD">
        <w:t>М</w:t>
      </w:r>
      <w:r w:rsidR="00D57CCD">
        <w:t>.</w:t>
      </w:r>
      <w:r w:rsidR="00D57CCD" w:rsidRPr="00D57CCD">
        <w:t xml:space="preserve"> «Кощей </w:t>
      </w:r>
      <w:proofErr w:type="spellStart"/>
      <w:r w:rsidR="00D57CCD" w:rsidRPr="00D57CCD">
        <w:t>Бесьмёртной</w:t>
      </w:r>
      <w:proofErr w:type="spellEnd"/>
      <w:r w:rsidR="00D57CCD" w:rsidRPr="00D57CCD">
        <w:t>»</w:t>
      </w:r>
      <w:r w:rsidRPr="00534ABF">
        <w:t xml:space="preserve"> (</w:t>
      </w:r>
      <w:proofErr w:type="spellStart"/>
      <w:r w:rsidRPr="00534ABF">
        <w:t>Корг</w:t>
      </w:r>
      <w:proofErr w:type="spellEnd"/>
      <w:r w:rsidRPr="00534ABF">
        <w:t>., 8)</w:t>
      </w:r>
      <w:r w:rsidR="002C2036">
        <w:t xml:space="preserve">; записана на </w:t>
      </w:r>
      <w:proofErr w:type="spellStart"/>
      <w:r w:rsidR="002C2036" w:rsidRPr="002C2036">
        <w:t>Беломорье</w:t>
      </w:r>
      <w:proofErr w:type="spellEnd"/>
      <w:r w:rsidR="002C2036">
        <w:t xml:space="preserve"> в</w:t>
      </w:r>
      <w:r w:rsidR="002C2036" w:rsidRPr="002C2036">
        <w:t xml:space="preserve"> 1932—1937 гг. А. Н. Нечаевым</w:t>
      </w:r>
      <w:r w:rsidR="002C2036">
        <w:t>.</w:t>
      </w:r>
      <w:r w:rsidR="00D57CCD">
        <w:t xml:space="preserve"> </w:t>
      </w:r>
      <w:r w:rsidR="00CE205A" w:rsidRPr="00CE205A">
        <w:t>СУС 552А</w:t>
      </w:r>
      <w:r w:rsidR="00CE205A">
        <w:t xml:space="preserve"> </w:t>
      </w:r>
      <w:r w:rsidR="00CE205A" w:rsidRPr="00CE205A">
        <w:rPr>
          <w:i/>
        </w:rPr>
        <w:t>Животные-зятья</w:t>
      </w:r>
      <w:r w:rsidR="00CE205A">
        <w:t xml:space="preserve">, </w:t>
      </w:r>
      <w:r w:rsidR="00CE205A" w:rsidRPr="00CE205A">
        <w:t xml:space="preserve">554 </w:t>
      </w:r>
      <w:r w:rsidR="00CE205A" w:rsidRPr="00CE205A">
        <w:rPr>
          <w:i/>
        </w:rPr>
        <w:t>Благодарные животные</w:t>
      </w:r>
      <w:r w:rsidR="00CE205A">
        <w:t xml:space="preserve">, </w:t>
      </w:r>
      <w:r w:rsidR="00CE205A" w:rsidRPr="00CE205A">
        <w:t>302</w:t>
      </w:r>
      <w:r w:rsidR="00CE205A" w:rsidRPr="00CE205A">
        <w:rPr>
          <w:vertAlign w:val="subscript"/>
        </w:rPr>
        <w:t>2</w:t>
      </w:r>
      <w:r w:rsidR="00CE205A" w:rsidRPr="00CE205A">
        <w:t xml:space="preserve"> </w:t>
      </w:r>
      <w:r w:rsidR="00CE205A" w:rsidRPr="00CE205A">
        <w:rPr>
          <w:i/>
        </w:rPr>
        <w:t>Смерть К</w:t>
      </w:r>
      <w:r w:rsidR="00FC0157">
        <w:rPr>
          <w:i/>
        </w:rPr>
        <w:t>о</w:t>
      </w:r>
      <w:r w:rsidR="00CE205A" w:rsidRPr="00CE205A">
        <w:rPr>
          <w:i/>
        </w:rPr>
        <w:t>щея от коня</w:t>
      </w:r>
      <w:r w:rsidR="00CE205A">
        <w:t>;</w:t>
      </w:r>
    </w:p>
    <w:p w14:paraId="5A2E4EE7" w14:textId="6CA2B384" w:rsidR="00DB70D8" w:rsidRPr="00534ABF" w:rsidRDefault="00DB70D8" w:rsidP="00B400ED">
      <w:pPr>
        <w:pStyle w:val="a"/>
        <w:numPr>
          <w:ilvl w:val="0"/>
          <w:numId w:val="25"/>
        </w:numPr>
        <w:ind w:left="1134" w:hanging="425"/>
      </w:pPr>
      <w:proofErr w:type="spellStart"/>
      <w:r w:rsidRPr="00534ABF">
        <w:t>Нифакина</w:t>
      </w:r>
      <w:proofErr w:type="spellEnd"/>
      <w:r w:rsidR="00040839" w:rsidRPr="00040839">
        <w:t xml:space="preserve"> А</w:t>
      </w:r>
      <w:r w:rsidR="00040839">
        <w:t>.</w:t>
      </w:r>
      <w:r w:rsidR="00040839" w:rsidRPr="00040839">
        <w:t xml:space="preserve"> А</w:t>
      </w:r>
      <w:r w:rsidR="00040839">
        <w:t>.</w:t>
      </w:r>
      <w:r w:rsidR="00040839" w:rsidRPr="00040839">
        <w:t xml:space="preserve"> [Животные зятья]</w:t>
      </w:r>
      <w:r w:rsidRPr="00534ABF">
        <w:t xml:space="preserve"> (</w:t>
      </w:r>
      <w:proofErr w:type="spellStart"/>
      <w:r w:rsidRPr="00534ABF">
        <w:t>Ск</w:t>
      </w:r>
      <w:proofErr w:type="spellEnd"/>
      <w:r w:rsidRPr="00534ABF">
        <w:t>. Помор., 1)</w:t>
      </w:r>
      <w:r w:rsidR="00183B57">
        <w:t xml:space="preserve">: записана в </w:t>
      </w:r>
      <w:proofErr w:type="spellStart"/>
      <w:r w:rsidR="00183B57" w:rsidRPr="00183B57">
        <w:t>Лоухск</w:t>
      </w:r>
      <w:r w:rsidR="00183B57">
        <w:t>ом</w:t>
      </w:r>
      <w:proofErr w:type="spellEnd"/>
      <w:r w:rsidR="00183B57" w:rsidRPr="00183B57">
        <w:t xml:space="preserve"> район</w:t>
      </w:r>
      <w:r w:rsidR="00183B57">
        <w:t>е</w:t>
      </w:r>
      <w:r w:rsidR="00183B57" w:rsidRPr="00183B57">
        <w:t xml:space="preserve"> Карельско</w:t>
      </w:r>
      <w:r w:rsidR="00183B57">
        <w:t>го</w:t>
      </w:r>
      <w:r w:rsidR="00183B57" w:rsidRPr="00183B57">
        <w:t xml:space="preserve"> Поморь</w:t>
      </w:r>
      <w:r w:rsidR="00183B57">
        <w:t>я в</w:t>
      </w:r>
      <w:r w:rsidR="00183B57" w:rsidRPr="00183B57">
        <w:t xml:space="preserve"> 1948 г</w:t>
      </w:r>
      <w:r w:rsidR="00183B57">
        <w:t>.</w:t>
      </w:r>
      <w:r w:rsidR="00183B57" w:rsidRPr="00183B57">
        <w:t xml:space="preserve"> К. Прохоровой</w:t>
      </w:r>
      <w:r w:rsidR="00183B57">
        <w:t>.</w:t>
      </w:r>
      <w:r w:rsidR="00040839">
        <w:t xml:space="preserve"> </w:t>
      </w:r>
      <w:r w:rsidR="00504BCF" w:rsidRPr="00504BCF">
        <w:t>СУС 552А</w:t>
      </w:r>
      <w:r w:rsidR="00504BCF">
        <w:t xml:space="preserve"> </w:t>
      </w:r>
      <w:r w:rsidR="00504BCF" w:rsidRPr="00504BCF">
        <w:rPr>
          <w:i/>
        </w:rPr>
        <w:t>Животные-зятья</w:t>
      </w:r>
      <w:r w:rsidR="00504BCF">
        <w:t xml:space="preserve">, </w:t>
      </w:r>
      <w:r w:rsidR="00504BCF" w:rsidRPr="00504BCF">
        <w:t>400</w:t>
      </w:r>
      <w:r w:rsidR="00504BCF" w:rsidRPr="00504BCF">
        <w:rPr>
          <w:vertAlign w:val="subscript"/>
        </w:rPr>
        <w:t>1</w:t>
      </w:r>
      <w:r w:rsidR="00504BCF" w:rsidRPr="00504BCF">
        <w:t xml:space="preserve"> </w:t>
      </w:r>
      <w:r w:rsidR="00504BCF" w:rsidRPr="00504BCF">
        <w:rPr>
          <w:i/>
        </w:rPr>
        <w:t>Муж ищет исчезнувшую или похищенную жену</w:t>
      </w:r>
      <w:r w:rsidR="00504BCF">
        <w:t xml:space="preserve">, </w:t>
      </w:r>
      <w:r w:rsidR="00504BCF" w:rsidRPr="00504BCF">
        <w:t>302</w:t>
      </w:r>
      <w:r w:rsidR="00504BCF" w:rsidRPr="00504BCF">
        <w:rPr>
          <w:vertAlign w:val="subscript"/>
        </w:rPr>
        <w:t>2</w:t>
      </w:r>
      <w:r w:rsidR="00504BCF" w:rsidRPr="00504BCF">
        <w:t xml:space="preserve"> </w:t>
      </w:r>
      <w:r w:rsidR="00504BCF" w:rsidRPr="00504BCF">
        <w:rPr>
          <w:i/>
        </w:rPr>
        <w:t>Смерть К</w:t>
      </w:r>
      <w:r w:rsidR="00504BCF">
        <w:rPr>
          <w:i/>
        </w:rPr>
        <w:t>о</w:t>
      </w:r>
      <w:r w:rsidR="00504BCF" w:rsidRPr="00504BCF">
        <w:rPr>
          <w:i/>
        </w:rPr>
        <w:t>щея от коня</w:t>
      </w:r>
      <w:r w:rsidR="00504BCF">
        <w:t>.</w:t>
      </w:r>
    </w:p>
    <w:p w14:paraId="76B0B40F" w14:textId="77777777" w:rsidR="008909D5" w:rsidRDefault="008909D5" w:rsidP="00356735">
      <w:pPr>
        <w:rPr>
          <w:rFonts w:cs="Times New Roman"/>
        </w:rPr>
      </w:pPr>
    </w:p>
    <w:p w14:paraId="200D43C4" w14:textId="77777777" w:rsidR="00383252" w:rsidRDefault="00383252" w:rsidP="00356735">
      <w:pPr>
        <w:rPr>
          <w:rFonts w:cs="Times New Roman"/>
        </w:rPr>
      </w:pPr>
    </w:p>
    <w:p w14:paraId="2991AEAB" w14:textId="77777777" w:rsidR="00383252" w:rsidRDefault="00383252" w:rsidP="00356735">
      <w:pPr>
        <w:rPr>
          <w:rFonts w:cs="Times New Roman"/>
        </w:rPr>
      </w:pPr>
    </w:p>
    <w:p w14:paraId="0D11E6D7" w14:textId="37ED66E8" w:rsidR="00CC54B6" w:rsidRPr="00356735" w:rsidRDefault="00F21F9F" w:rsidP="00356735">
      <w:pPr>
        <w:rPr>
          <w:rFonts w:cs="Times New Roman"/>
        </w:rPr>
      </w:pPr>
      <w:r>
        <w:rPr>
          <w:rFonts w:cs="Times New Roman"/>
        </w:rPr>
        <w:lastRenderedPageBreak/>
        <w:t>Сказки на сюжет СУС 313</w:t>
      </w:r>
      <w:r>
        <w:rPr>
          <w:rFonts w:cs="Times New Roman"/>
          <w:lang w:val="en-US"/>
        </w:rPr>
        <w:t>B</w:t>
      </w:r>
      <w:r>
        <w:rPr>
          <w:rFonts w:cs="Times New Roman"/>
        </w:rPr>
        <w:t xml:space="preserve"> </w:t>
      </w:r>
      <w:r w:rsidRPr="003C67C6">
        <w:rPr>
          <w:rFonts w:cs="Times New Roman"/>
          <w:i/>
        </w:rPr>
        <w:t>Чудесное бегство</w:t>
      </w:r>
      <w:r w:rsidR="004856A9">
        <w:rPr>
          <w:rFonts w:cs="Times New Roman"/>
        </w:rPr>
        <w:t>:</w:t>
      </w:r>
    </w:p>
    <w:p w14:paraId="02D17D8E" w14:textId="11D59800" w:rsidR="00CC54B6" w:rsidRPr="00CC54B6" w:rsidRDefault="00CC54B6" w:rsidP="00DE66D9">
      <w:pPr>
        <w:pStyle w:val="a"/>
        <w:numPr>
          <w:ilvl w:val="0"/>
          <w:numId w:val="26"/>
        </w:numPr>
        <w:ind w:left="1134" w:hanging="425"/>
      </w:pPr>
      <w:r w:rsidRPr="00CC54B6">
        <w:t>Сухарев</w:t>
      </w:r>
      <w:r w:rsidR="006B1A18" w:rsidRPr="006B1A18">
        <w:t xml:space="preserve"> Е</w:t>
      </w:r>
      <w:r w:rsidR="006B1A18">
        <w:t>.</w:t>
      </w:r>
      <w:r w:rsidR="006B1A18" w:rsidRPr="006B1A18">
        <w:t xml:space="preserve"> «Орел»</w:t>
      </w:r>
      <w:r w:rsidRPr="00CC54B6">
        <w:t xml:space="preserve"> (</w:t>
      </w:r>
      <w:proofErr w:type="spellStart"/>
      <w:r w:rsidRPr="00CC54B6">
        <w:t>Карнаух</w:t>
      </w:r>
      <w:proofErr w:type="spellEnd"/>
      <w:r w:rsidRPr="00CC54B6">
        <w:t>., 102)</w:t>
      </w:r>
      <w:r w:rsidR="00B400ED">
        <w:t>; записана</w:t>
      </w:r>
      <w:r w:rsidR="00DE66D9">
        <w:t xml:space="preserve"> на</w:t>
      </w:r>
      <w:r w:rsidR="00B400ED">
        <w:t xml:space="preserve"> </w:t>
      </w:r>
      <w:r w:rsidR="00DE66D9" w:rsidRPr="00DE66D9">
        <w:t>Пинег</w:t>
      </w:r>
      <w:r w:rsidR="00DE66D9">
        <w:t>е</w:t>
      </w:r>
      <w:r w:rsidR="00DE66D9" w:rsidRPr="00DE66D9">
        <w:t xml:space="preserve"> (Архангельская обл.)</w:t>
      </w:r>
      <w:r w:rsidR="00DE66D9">
        <w:t xml:space="preserve"> в</w:t>
      </w:r>
      <w:r w:rsidR="00DE66D9" w:rsidRPr="00DE66D9">
        <w:t xml:space="preserve"> 1927 г</w:t>
      </w:r>
      <w:r w:rsidR="00DE66D9">
        <w:t>.</w:t>
      </w:r>
      <w:r w:rsidR="00DE66D9" w:rsidRPr="00DE66D9">
        <w:t xml:space="preserve"> И. В. Карнауховой</w:t>
      </w:r>
      <w:r w:rsidR="00B400ED">
        <w:t>.</w:t>
      </w:r>
      <w:r w:rsidR="006B1A18">
        <w:t xml:space="preserve"> </w:t>
      </w:r>
      <w:r w:rsidR="00E13B51" w:rsidRPr="00E13B51">
        <w:t>СУС 222В</w:t>
      </w:r>
      <w:r w:rsidR="003C7366">
        <w:t>*</w:t>
      </w:r>
      <w:r w:rsidR="00E13B51">
        <w:t xml:space="preserve"> </w:t>
      </w:r>
      <w:r w:rsidR="00E13B51" w:rsidRPr="00E13B51">
        <w:rPr>
          <w:i/>
        </w:rPr>
        <w:t>Мышь и воробей</w:t>
      </w:r>
      <w:r w:rsidR="00E13B51">
        <w:t>,</w:t>
      </w:r>
      <w:r w:rsidR="00E13B51" w:rsidRPr="00E13B51">
        <w:t xml:space="preserve"> 313C </w:t>
      </w:r>
      <w:r w:rsidR="00E13B51" w:rsidRPr="00E13B51">
        <w:rPr>
          <w:i/>
        </w:rPr>
        <w:t>Чудесное бегство</w:t>
      </w:r>
      <w:r w:rsidR="00E13B51">
        <w:t xml:space="preserve"> — на самом деле 313</w:t>
      </w:r>
      <w:r w:rsidR="00E13B51">
        <w:rPr>
          <w:lang w:val="en-US"/>
        </w:rPr>
        <w:t>B</w:t>
      </w:r>
      <w:r w:rsidR="00E13B51">
        <w:t>, поскольку нет эпизода про забытую невесту</w:t>
      </w:r>
      <w:r w:rsidR="00517FF6">
        <w:rPr>
          <w:rStyle w:val="a6"/>
        </w:rPr>
        <w:footnoteReference w:id="112"/>
      </w:r>
      <w:r w:rsidR="00E13B51">
        <w:t>;</w:t>
      </w:r>
    </w:p>
    <w:p w14:paraId="39CA73F2" w14:textId="432B226E" w:rsidR="00CC54B6" w:rsidRPr="00CC54B6" w:rsidRDefault="00CC54B6" w:rsidP="00F75C77">
      <w:pPr>
        <w:pStyle w:val="a"/>
        <w:numPr>
          <w:ilvl w:val="0"/>
          <w:numId w:val="26"/>
        </w:numPr>
        <w:ind w:left="1080"/>
      </w:pPr>
      <w:r w:rsidRPr="00CC54B6">
        <w:t>Ломтев</w:t>
      </w:r>
      <w:r w:rsidR="00A4162E" w:rsidRPr="00A4162E">
        <w:t xml:space="preserve"> А</w:t>
      </w:r>
      <w:r w:rsidR="00A4162E">
        <w:t>.</w:t>
      </w:r>
      <w:r w:rsidR="00A4162E" w:rsidRPr="00A4162E">
        <w:t xml:space="preserve"> Д</w:t>
      </w:r>
      <w:r w:rsidR="00A4162E">
        <w:t>.</w:t>
      </w:r>
      <w:r w:rsidR="00A4162E" w:rsidRPr="00A4162E">
        <w:t xml:space="preserve"> «Чудо лесное (Морской царь)»</w:t>
      </w:r>
      <w:r w:rsidRPr="00CC54B6">
        <w:t xml:space="preserve"> (ЗП, 20(24))</w:t>
      </w:r>
      <w:r w:rsidR="00DE66D9">
        <w:t xml:space="preserve">; записана </w:t>
      </w:r>
      <w:r w:rsidR="000D6ACC">
        <w:t xml:space="preserve">в </w:t>
      </w:r>
      <w:proofErr w:type="spellStart"/>
      <w:r w:rsidR="000D6ACC" w:rsidRPr="0074245C">
        <w:t>Крашск</w:t>
      </w:r>
      <w:r w:rsidR="000D6ACC">
        <w:t>ой</w:t>
      </w:r>
      <w:proofErr w:type="spellEnd"/>
      <w:r w:rsidR="000D6ACC" w:rsidRPr="0074245C">
        <w:t xml:space="preserve"> волост</w:t>
      </w:r>
      <w:r w:rsidR="000D6ACC">
        <w:t>и</w:t>
      </w:r>
      <w:r w:rsidR="000D6ACC" w:rsidRPr="0074245C">
        <w:t xml:space="preserve"> Екатеринбургского уезда</w:t>
      </w:r>
      <w:r w:rsidR="000D6ACC">
        <w:t xml:space="preserve"> в</w:t>
      </w:r>
      <w:r w:rsidR="000D6ACC" w:rsidRPr="0074245C">
        <w:t xml:space="preserve"> 1903-1908 гг. Д. К. Зелениным</w:t>
      </w:r>
      <w:r w:rsidR="00DE66D9">
        <w:t>.</w:t>
      </w:r>
      <w:r w:rsidR="00A4162E">
        <w:t xml:space="preserve"> </w:t>
      </w:r>
      <w:r w:rsidR="00A4162E" w:rsidRPr="00E13B51">
        <w:t>СУС 222В</w:t>
      </w:r>
      <w:r w:rsidR="003C7366">
        <w:t>*</w:t>
      </w:r>
      <w:r w:rsidR="00A4162E">
        <w:t xml:space="preserve"> </w:t>
      </w:r>
      <w:r w:rsidR="00A4162E" w:rsidRPr="00E13B51">
        <w:rPr>
          <w:i/>
        </w:rPr>
        <w:t>Мышь и воробей</w:t>
      </w:r>
      <w:r w:rsidR="00A4162E">
        <w:t>,</w:t>
      </w:r>
      <w:r w:rsidR="00A4162E" w:rsidRPr="00E13B51">
        <w:t xml:space="preserve"> 313</w:t>
      </w:r>
      <w:r w:rsidR="00A4162E">
        <w:rPr>
          <w:lang w:val="en-US"/>
        </w:rPr>
        <w:t>B</w:t>
      </w:r>
      <w:r w:rsidR="00A4162E" w:rsidRPr="00E13B51">
        <w:t xml:space="preserve"> </w:t>
      </w:r>
      <w:r w:rsidR="00A4162E" w:rsidRPr="00E13B51">
        <w:rPr>
          <w:i/>
        </w:rPr>
        <w:t>Чудесное бегство</w:t>
      </w:r>
      <w:r w:rsidR="00A4162E">
        <w:t>;</w:t>
      </w:r>
    </w:p>
    <w:p w14:paraId="50F52495" w14:textId="611A7273" w:rsidR="00534ABF" w:rsidRDefault="00CC54B6" w:rsidP="003148B0">
      <w:pPr>
        <w:pStyle w:val="a"/>
        <w:numPr>
          <w:ilvl w:val="0"/>
          <w:numId w:val="26"/>
        </w:numPr>
        <w:ind w:left="1134" w:hanging="425"/>
      </w:pPr>
      <w:proofErr w:type="spellStart"/>
      <w:r w:rsidRPr="00CC54B6">
        <w:t>Верхорубов</w:t>
      </w:r>
      <w:proofErr w:type="spellEnd"/>
      <w:r w:rsidR="00F75C77" w:rsidRPr="00F75C77">
        <w:t xml:space="preserve"> Г. А. «Про орла»</w:t>
      </w:r>
      <w:r w:rsidRPr="00CC54B6">
        <w:t xml:space="preserve"> (ЗВ, 13)</w:t>
      </w:r>
      <w:r w:rsidR="000D6ACC">
        <w:t>; записана</w:t>
      </w:r>
      <w:r w:rsidR="003148B0">
        <w:t xml:space="preserve"> в</w:t>
      </w:r>
      <w:r w:rsidR="000D6ACC">
        <w:t xml:space="preserve"> </w:t>
      </w:r>
      <w:proofErr w:type="spellStart"/>
      <w:r w:rsidR="003148B0" w:rsidRPr="003148B0">
        <w:t>Котельническ</w:t>
      </w:r>
      <w:r w:rsidR="003148B0">
        <w:t>ом</w:t>
      </w:r>
      <w:proofErr w:type="spellEnd"/>
      <w:r w:rsidR="003148B0" w:rsidRPr="003148B0">
        <w:t xml:space="preserve"> уезд</w:t>
      </w:r>
      <w:r w:rsidR="003148B0">
        <w:t>е</w:t>
      </w:r>
      <w:r w:rsidR="003148B0" w:rsidRPr="003148B0">
        <w:t xml:space="preserve"> (</w:t>
      </w:r>
      <w:r w:rsidR="003148B0">
        <w:t>совр. Кировская обл.) в</w:t>
      </w:r>
      <w:r w:rsidR="003148B0" w:rsidRPr="003148B0">
        <w:t xml:space="preserve"> 1908 г</w:t>
      </w:r>
      <w:r w:rsidR="003148B0">
        <w:t>.</w:t>
      </w:r>
      <w:r w:rsidR="003148B0" w:rsidRPr="003148B0">
        <w:t xml:space="preserve"> Д. К. Зелениным</w:t>
      </w:r>
      <w:r w:rsidR="000D6ACC">
        <w:t>.</w:t>
      </w:r>
      <w:r w:rsidR="00F75C77" w:rsidRPr="00F75C77">
        <w:t xml:space="preserve"> </w:t>
      </w:r>
      <w:r w:rsidR="00F75C77" w:rsidRPr="00E13B51">
        <w:t>СУС 222В</w:t>
      </w:r>
      <w:r w:rsidR="00405848">
        <w:t>*</w:t>
      </w:r>
      <w:r w:rsidR="00F75C77">
        <w:t xml:space="preserve"> </w:t>
      </w:r>
      <w:r w:rsidR="00F75C77" w:rsidRPr="00E13B51">
        <w:rPr>
          <w:i/>
        </w:rPr>
        <w:t>Мышь и воробей</w:t>
      </w:r>
      <w:r w:rsidR="00F75C77">
        <w:t>,</w:t>
      </w:r>
      <w:r w:rsidR="00F75C77" w:rsidRPr="00E13B51">
        <w:t xml:space="preserve"> 313</w:t>
      </w:r>
      <w:r w:rsidR="00F75C77">
        <w:rPr>
          <w:lang w:val="en-US"/>
        </w:rPr>
        <w:t>B</w:t>
      </w:r>
      <w:r w:rsidR="00F75C77" w:rsidRPr="00E13B51">
        <w:t xml:space="preserve"> </w:t>
      </w:r>
      <w:r w:rsidR="00F75C77" w:rsidRPr="00E13B51">
        <w:rPr>
          <w:i/>
        </w:rPr>
        <w:t>Чудесное бегство</w:t>
      </w:r>
      <w:r w:rsidR="00F75C77">
        <w:t xml:space="preserve">, </w:t>
      </w:r>
      <w:r w:rsidR="00F75C77" w:rsidRPr="00F75C77">
        <w:t xml:space="preserve">513A </w:t>
      </w:r>
      <w:r w:rsidR="00F75C77" w:rsidRPr="00F75C77">
        <w:rPr>
          <w:i/>
        </w:rPr>
        <w:t>Шесть чудесных товарищей</w:t>
      </w:r>
      <w:r w:rsidR="00F75C77">
        <w:t>.</w:t>
      </w:r>
    </w:p>
    <w:p w14:paraId="38EA7712" w14:textId="77777777" w:rsidR="00B400ED" w:rsidRPr="00CC54B6" w:rsidRDefault="00B400ED" w:rsidP="00B400ED">
      <w:pPr>
        <w:ind w:left="720" w:firstLine="0"/>
      </w:pPr>
    </w:p>
    <w:p w14:paraId="7BB5831A" w14:textId="079EDFA6" w:rsidR="003041CF" w:rsidRDefault="00735F13" w:rsidP="00280643">
      <w:pPr>
        <w:rPr>
          <w:rFonts w:cs="Times New Roman"/>
        </w:rPr>
      </w:pPr>
      <w:r>
        <w:rPr>
          <w:rFonts w:cs="Times New Roman"/>
        </w:rPr>
        <w:t>Из приведенного списка видно, что в</w:t>
      </w:r>
      <w:r w:rsidR="00F552FA">
        <w:rPr>
          <w:rFonts w:cs="Times New Roman"/>
        </w:rPr>
        <w:t xml:space="preserve"> сказках </w:t>
      </w:r>
      <w:r w:rsidR="003C67C6">
        <w:rPr>
          <w:rFonts w:cs="Times New Roman"/>
        </w:rPr>
        <w:t>на сюжет СУС 552</w:t>
      </w:r>
      <w:r w:rsidR="003C67C6">
        <w:rPr>
          <w:rFonts w:cs="Times New Roman"/>
          <w:lang w:val="en-US"/>
        </w:rPr>
        <w:t>A</w:t>
      </w:r>
      <w:r>
        <w:rPr>
          <w:rFonts w:cs="Times New Roman"/>
        </w:rPr>
        <w:t xml:space="preserve"> составителями не всегда выделяется сюжетный тип </w:t>
      </w:r>
      <w:r w:rsidRPr="00504BCF">
        <w:t>400</w:t>
      </w:r>
      <w:r w:rsidRPr="00504BCF">
        <w:rPr>
          <w:vertAlign w:val="subscript"/>
        </w:rPr>
        <w:t>1</w:t>
      </w:r>
      <w:r w:rsidRPr="00504BCF">
        <w:t xml:space="preserve"> </w:t>
      </w:r>
      <w:r w:rsidRPr="00504BCF">
        <w:rPr>
          <w:i/>
        </w:rPr>
        <w:t>Муж ищет исчезнувшую или похищенную жену</w:t>
      </w:r>
      <w:r w:rsidR="002E478F">
        <w:t>. На самом деле, учитывая описание этого типа («</w:t>
      </w:r>
      <w:r w:rsidR="002E478F" w:rsidRPr="002E478F">
        <w:t>при вступле</w:t>
      </w:r>
      <w:r w:rsidR="002E478F">
        <w:t>н</w:t>
      </w:r>
      <w:r w:rsidR="002E478F" w:rsidRPr="002E478F">
        <w:t>ии в брак муж (жена) обязуются не нарушать какого-либо запрета; нарушив запрет, отправляется на поиски исчезнувшей жены (мужа) и благодаря чудесной помощи находит</w:t>
      </w:r>
      <w:r w:rsidR="002E478F">
        <w:t>»</w:t>
      </w:r>
      <w:r w:rsidR="002E478F">
        <w:rPr>
          <w:rStyle w:val="a6"/>
        </w:rPr>
        <w:footnoteReference w:id="113"/>
      </w:r>
      <w:r w:rsidR="002E478F">
        <w:t>)</w:t>
      </w:r>
      <w:r w:rsidR="00200B82">
        <w:t xml:space="preserve">, можно утверждать, что он есть во всех </w:t>
      </w:r>
      <w:r w:rsidR="00FC6897">
        <w:t>приведенных сказках</w:t>
      </w:r>
      <w:r w:rsidR="00A3610D">
        <w:t>.</w:t>
      </w:r>
    </w:p>
    <w:p w14:paraId="2061BFDE" w14:textId="47400FB9" w:rsidR="00927F57" w:rsidRDefault="00927F57" w:rsidP="00280643">
      <w:r>
        <w:rPr>
          <w:rFonts w:cs="Times New Roman"/>
        </w:rPr>
        <w:t>Также в этих сказках различается сюжетный тип концовки</w:t>
      </w:r>
      <w:r w:rsidR="000F3547">
        <w:rPr>
          <w:rFonts w:cs="Times New Roman"/>
        </w:rPr>
        <w:t xml:space="preserve">: в некоторых случаях это </w:t>
      </w:r>
      <w:r w:rsidR="000F3547" w:rsidRPr="00495F17">
        <w:t>302</w:t>
      </w:r>
      <w:r w:rsidR="000F3547" w:rsidRPr="00495F17">
        <w:rPr>
          <w:vertAlign w:val="subscript"/>
        </w:rPr>
        <w:t>1</w:t>
      </w:r>
      <w:r w:rsidR="000F3547" w:rsidRPr="00495F17">
        <w:t xml:space="preserve"> </w:t>
      </w:r>
      <w:r w:rsidR="000F3547" w:rsidRPr="00DE35BA">
        <w:rPr>
          <w:i/>
        </w:rPr>
        <w:t>Смерть Кощея в яйце</w:t>
      </w:r>
      <w:r w:rsidR="000F3547">
        <w:t xml:space="preserve">, в других — </w:t>
      </w:r>
      <w:r w:rsidR="000F3547" w:rsidRPr="00504BCF">
        <w:t>302</w:t>
      </w:r>
      <w:r w:rsidR="000F3547" w:rsidRPr="00504BCF">
        <w:rPr>
          <w:vertAlign w:val="subscript"/>
        </w:rPr>
        <w:t>2</w:t>
      </w:r>
      <w:r w:rsidR="000F3547" w:rsidRPr="00504BCF">
        <w:t xml:space="preserve"> </w:t>
      </w:r>
      <w:r w:rsidR="000F3547" w:rsidRPr="00504BCF">
        <w:rPr>
          <w:i/>
        </w:rPr>
        <w:t>Смерть К</w:t>
      </w:r>
      <w:r w:rsidR="000F3547">
        <w:rPr>
          <w:i/>
        </w:rPr>
        <w:t>о</w:t>
      </w:r>
      <w:r w:rsidR="000F3547" w:rsidRPr="00504BCF">
        <w:rPr>
          <w:i/>
        </w:rPr>
        <w:t>щея от коня</w:t>
      </w:r>
      <w:r w:rsidR="000F3547">
        <w:t xml:space="preserve">. Учитывая </w:t>
      </w:r>
      <w:r w:rsidR="003D6237">
        <w:t>то, что указанные сказки содержат в себе четыре сюжетных типа</w:t>
      </w:r>
      <w:r w:rsidR="003B5086">
        <w:t xml:space="preserve"> (кроме сказки </w:t>
      </w:r>
      <w:proofErr w:type="spellStart"/>
      <w:r w:rsidR="003B5086">
        <w:t>Нифакиной</w:t>
      </w:r>
      <w:proofErr w:type="spellEnd"/>
      <w:r w:rsidR="003B5086">
        <w:t>, где нет сюжета 554</w:t>
      </w:r>
      <w:r w:rsidR="003B5086" w:rsidRPr="003B5086">
        <w:rPr>
          <w:i/>
        </w:rPr>
        <w:t xml:space="preserve"> </w:t>
      </w:r>
      <w:r w:rsidR="003B5086" w:rsidRPr="00CE205A">
        <w:rPr>
          <w:i/>
        </w:rPr>
        <w:t>Благодарные животные</w:t>
      </w:r>
      <w:r w:rsidR="003B5086">
        <w:t>)</w:t>
      </w:r>
      <w:r w:rsidR="003D6237">
        <w:t>, и различается в них только последний (</w:t>
      </w:r>
      <w:r w:rsidR="00FB49DA">
        <w:t>причем оба варианта представлены близкими сюжетными типами</w:t>
      </w:r>
      <w:r w:rsidR="003D6237">
        <w:t>)</w:t>
      </w:r>
      <w:r w:rsidR="00FB49DA">
        <w:t xml:space="preserve">, </w:t>
      </w:r>
      <w:r w:rsidR="0028128D">
        <w:t xml:space="preserve">набор эпизодов этих сказочных текстов </w:t>
      </w:r>
      <w:r w:rsidR="00D8485E">
        <w:lastRenderedPageBreak/>
        <w:t xml:space="preserve">пересекается достаточно сильно, чтобы анализировать на их материале </w:t>
      </w:r>
      <w:r w:rsidR="007D1FFB">
        <w:t>вариативность сказочных предметов.</w:t>
      </w:r>
    </w:p>
    <w:p w14:paraId="792E5ED5" w14:textId="77777777" w:rsidR="006F77FE" w:rsidRDefault="006F77FE" w:rsidP="00280643"/>
    <w:p w14:paraId="443B110B" w14:textId="5BDA43EF" w:rsidR="006F77FE" w:rsidRDefault="006F77FE" w:rsidP="00280643">
      <w:pPr>
        <w:rPr>
          <w:rFonts w:cs="Times New Roman"/>
        </w:rPr>
      </w:pPr>
      <w:r>
        <w:rPr>
          <w:rFonts w:cs="Times New Roman"/>
        </w:rPr>
        <w:t xml:space="preserve">В названных сборниках обнаружилась еще одна сказка, </w:t>
      </w:r>
      <w:r w:rsidR="00C00518">
        <w:rPr>
          <w:rFonts w:cs="Times New Roman"/>
        </w:rPr>
        <w:t>которую можно включить в представленный в данной работе анализ</w:t>
      </w:r>
      <w:r w:rsidR="00590814">
        <w:rPr>
          <w:rFonts w:cs="Times New Roman"/>
        </w:rPr>
        <w:t>, —</w:t>
      </w:r>
      <w:r w:rsidR="00C00518">
        <w:rPr>
          <w:rFonts w:cs="Times New Roman"/>
        </w:rPr>
        <w:t xml:space="preserve"> это текст </w:t>
      </w:r>
      <w:proofErr w:type="spellStart"/>
      <w:r w:rsidR="00C00518">
        <w:rPr>
          <w:rFonts w:cs="Times New Roman"/>
        </w:rPr>
        <w:t>Винокуровой</w:t>
      </w:r>
      <w:proofErr w:type="spellEnd"/>
      <w:r w:rsidR="00C00518">
        <w:rPr>
          <w:rFonts w:cs="Times New Roman"/>
        </w:rPr>
        <w:t xml:space="preserve"> Н. О. </w:t>
      </w:r>
      <w:r w:rsidR="00590814" w:rsidRPr="00590814">
        <w:rPr>
          <w:rFonts w:cs="Times New Roman"/>
        </w:rPr>
        <w:t xml:space="preserve">«Орел-царевич и его сын» </w:t>
      </w:r>
      <w:r w:rsidR="00590814" w:rsidRPr="00CC54B6">
        <w:rPr>
          <w:rFonts w:cs="Times New Roman"/>
        </w:rPr>
        <w:t>(Верх., 1)</w:t>
      </w:r>
      <w:r w:rsidR="00A518D4">
        <w:rPr>
          <w:rFonts w:cs="Times New Roman"/>
        </w:rPr>
        <w:t xml:space="preserve">; записана </w:t>
      </w:r>
      <w:r w:rsidR="005A5063">
        <w:rPr>
          <w:rFonts w:cs="Times New Roman"/>
        </w:rPr>
        <w:t xml:space="preserve">в </w:t>
      </w:r>
      <w:proofErr w:type="spellStart"/>
      <w:r w:rsidR="005A5063" w:rsidRPr="005A5063">
        <w:rPr>
          <w:rFonts w:cs="Times New Roman"/>
        </w:rPr>
        <w:t>Верхоленск</w:t>
      </w:r>
      <w:r w:rsidR="005A5063">
        <w:rPr>
          <w:rFonts w:cs="Times New Roman"/>
        </w:rPr>
        <w:t>е</w:t>
      </w:r>
      <w:proofErr w:type="spellEnd"/>
      <w:r w:rsidR="005A5063">
        <w:rPr>
          <w:rFonts w:cs="Times New Roman"/>
        </w:rPr>
        <w:t xml:space="preserve"> (Иркутская губ.) в </w:t>
      </w:r>
      <w:r w:rsidR="005A5063" w:rsidRPr="005A5063">
        <w:rPr>
          <w:rFonts w:cs="Times New Roman"/>
        </w:rPr>
        <w:t>1915 г</w:t>
      </w:r>
      <w:r w:rsidR="005A5063">
        <w:rPr>
          <w:rFonts w:cs="Times New Roman"/>
        </w:rPr>
        <w:t>.</w:t>
      </w:r>
      <w:r w:rsidR="005A5063" w:rsidRPr="005A5063">
        <w:rPr>
          <w:rFonts w:cs="Times New Roman"/>
        </w:rPr>
        <w:t xml:space="preserve"> М. К. </w:t>
      </w:r>
      <w:proofErr w:type="spellStart"/>
      <w:r w:rsidR="005A5063" w:rsidRPr="005A5063">
        <w:rPr>
          <w:rFonts w:cs="Times New Roman"/>
        </w:rPr>
        <w:t>Азадовским</w:t>
      </w:r>
      <w:proofErr w:type="spellEnd"/>
      <w:r w:rsidR="005A5063">
        <w:rPr>
          <w:rFonts w:cs="Times New Roman"/>
        </w:rPr>
        <w:t>;</w:t>
      </w:r>
      <w:r w:rsidR="00590814">
        <w:rPr>
          <w:rFonts w:cs="Times New Roman"/>
        </w:rPr>
        <w:t xml:space="preserve"> </w:t>
      </w:r>
      <w:r w:rsidR="003C7366" w:rsidRPr="003C7366">
        <w:rPr>
          <w:rFonts w:cs="Times New Roman"/>
        </w:rPr>
        <w:t xml:space="preserve">СУС 222В* </w:t>
      </w:r>
      <w:r w:rsidR="003C7366" w:rsidRPr="000C5AB5">
        <w:rPr>
          <w:rFonts w:cs="Times New Roman"/>
          <w:i/>
        </w:rPr>
        <w:t>Мышь и воробей</w:t>
      </w:r>
      <w:r w:rsidR="000C5AB5">
        <w:rPr>
          <w:rFonts w:cs="Times New Roman"/>
        </w:rPr>
        <w:t xml:space="preserve">, </w:t>
      </w:r>
      <w:r w:rsidR="003C7366" w:rsidRPr="003C7366">
        <w:rPr>
          <w:rFonts w:cs="Times New Roman"/>
        </w:rPr>
        <w:t>302</w:t>
      </w:r>
      <w:r w:rsidR="003C7366" w:rsidRPr="000C5AB5">
        <w:rPr>
          <w:rFonts w:cs="Times New Roman"/>
          <w:vertAlign w:val="subscript"/>
        </w:rPr>
        <w:t>1</w:t>
      </w:r>
      <w:r w:rsidR="003C7366" w:rsidRPr="003C7366">
        <w:rPr>
          <w:rFonts w:cs="Times New Roman"/>
        </w:rPr>
        <w:t xml:space="preserve"> </w:t>
      </w:r>
      <w:r w:rsidR="003C7366" w:rsidRPr="000C5AB5">
        <w:rPr>
          <w:rFonts w:cs="Times New Roman"/>
          <w:i/>
        </w:rPr>
        <w:t>Смерть Кощея в яйце</w:t>
      </w:r>
      <w:r w:rsidR="000C5AB5">
        <w:rPr>
          <w:rFonts w:cs="Times New Roman"/>
        </w:rPr>
        <w:t>.</w:t>
      </w:r>
      <w:r w:rsidR="003B436A">
        <w:rPr>
          <w:rFonts w:cs="Times New Roman"/>
        </w:rPr>
        <w:t xml:space="preserve"> </w:t>
      </w:r>
      <w:r w:rsidR="003B436A" w:rsidRPr="008F66C8">
        <w:rPr>
          <w:rFonts w:cs="Times New Roman"/>
        </w:rPr>
        <w:t xml:space="preserve">Сюжет 222В*, с которого начинается эта сказка, обычно в качестве продолжения имеет сюжет 313 </w:t>
      </w:r>
      <w:r w:rsidR="003B436A" w:rsidRPr="003B436A">
        <w:rPr>
          <w:rFonts w:cs="Times New Roman"/>
          <w:i/>
        </w:rPr>
        <w:t>Чудесное бегство</w:t>
      </w:r>
      <w:r w:rsidR="003B436A" w:rsidRPr="008F66C8">
        <w:rPr>
          <w:rFonts w:cs="Times New Roman"/>
        </w:rPr>
        <w:t xml:space="preserve">, на что указывают как составители </w:t>
      </w:r>
      <w:proofErr w:type="spellStart"/>
      <w:r w:rsidR="003B436A" w:rsidRPr="008F66C8">
        <w:rPr>
          <w:rFonts w:cs="Times New Roman"/>
        </w:rPr>
        <w:t>СУСа</w:t>
      </w:r>
      <w:proofErr w:type="spellEnd"/>
      <w:r w:rsidR="003B436A" w:rsidRPr="008F66C8">
        <w:rPr>
          <w:rFonts w:cs="Times New Roman"/>
        </w:rPr>
        <w:t xml:space="preserve">, так и М. К. </w:t>
      </w:r>
      <w:proofErr w:type="spellStart"/>
      <w:r w:rsidR="003B436A" w:rsidRPr="008F66C8">
        <w:rPr>
          <w:rFonts w:cs="Times New Roman"/>
        </w:rPr>
        <w:t>Азадовский</w:t>
      </w:r>
      <w:proofErr w:type="spellEnd"/>
      <w:r w:rsidR="003B436A" w:rsidRPr="008F66C8">
        <w:rPr>
          <w:rFonts w:cs="Times New Roman"/>
        </w:rPr>
        <w:t xml:space="preserve"> в примечаниях к публикации</w:t>
      </w:r>
      <w:r w:rsidR="003B436A" w:rsidRPr="008F66C8">
        <w:rPr>
          <w:rFonts w:cs="Times New Roman"/>
          <w:vertAlign w:val="superscript"/>
        </w:rPr>
        <w:footnoteReference w:id="114"/>
      </w:r>
      <w:r w:rsidR="003B436A" w:rsidRPr="008F66C8">
        <w:rPr>
          <w:rFonts w:cs="Times New Roman"/>
        </w:rPr>
        <w:t xml:space="preserve">. По словам </w:t>
      </w:r>
      <w:proofErr w:type="spellStart"/>
      <w:r w:rsidR="003B436A" w:rsidRPr="008F66C8">
        <w:rPr>
          <w:rFonts w:cs="Times New Roman"/>
        </w:rPr>
        <w:t>Азадовского</w:t>
      </w:r>
      <w:proofErr w:type="spellEnd"/>
      <w:r w:rsidR="003B436A" w:rsidRPr="008F66C8">
        <w:rPr>
          <w:rFonts w:cs="Times New Roman"/>
        </w:rPr>
        <w:t xml:space="preserve"> (его комментарий к сказке написан в конце 1930-х гг.), такое сочетание сюжетов в других текстах не встречается. На его взгляд, это может быть объяснено тем, что сказочница, вероятно, частично забыла сказку, в результате чего возникло такое соединение</w:t>
      </w:r>
      <w:r w:rsidR="003B436A" w:rsidRPr="008F66C8">
        <w:rPr>
          <w:rFonts w:cs="Times New Roman"/>
          <w:vertAlign w:val="superscript"/>
        </w:rPr>
        <w:footnoteReference w:id="115"/>
      </w:r>
      <w:r w:rsidR="003B436A" w:rsidRPr="008F66C8">
        <w:rPr>
          <w:rFonts w:cs="Times New Roman"/>
        </w:rPr>
        <w:t>.</w:t>
      </w:r>
      <w:r w:rsidR="00745078">
        <w:rPr>
          <w:rFonts w:cs="Times New Roman"/>
        </w:rPr>
        <w:t xml:space="preserve"> На самом деле, начало сказки действительно </w:t>
      </w:r>
      <w:r w:rsidR="00843E64">
        <w:rPr>
          <w:rFonts w:cs="Times New Roman"/>
        </w:rPr>
        <w:t>содержит много эпизодов из сюжета 313</w:t>
      </w:r>
      <w:r w:rsidR="00AF6418">
        <w:rPr>
          <w:rFonts w:cs="Times New Roman"/>
        </w:rPr>
        <w:t xml:space="preserve"> Чудесное бегство. Поскольку я анализирую как сказки с сочетанием сюжетов </w:t>
      </w:r>
      <w:r w:rsidR="003F3089">
        <w:rPr>
          <w:rFonts w:cs="Times New Roman"/>
        </w:rPr>
        <w:t>222</w:t>
      </w:r>
      <w:r w:rsidR="003F3089">
        <w:rPr>
          <w:rFonts w:cs="Times New Roman"/>
          <w:lang w:val="en-US"/>
        </w:rPr>
        <w:t>B</w:t>
      </w:r>
      <w:r w:rsidR="003F3089" w:rsidRPr="003F3089">
        <w:rPr>
          <w:rFonts w:cs="Times New Roman"/>
        </w:rPr>
        <w:t>*</w:t>
      </w:r>
      <w:r w:rsidR="00405848">
        <w:rPr>
          <w:rFonts w:cs="Times New Roman"/>
        </w:rPr>
        <w:t xml:space="preserve"> </w:t>
      </w:r>
      <w:r w:rsidR="003F3089">
        <w:rPr>
          <w:rFonts w:cs="Times New Roman"/>
        </w:rPr>
        <w:t>+</w:t>
      </w:r>
      <w:r w:rsidR="00405848">
        <w:rPr>
          <w:rFonts w:cs="Times New Roman"/>
        </w:rPr>
        <w:t xml:space="preserve"> </w:t>
      </w:r>
      <w:r w:rsidR="003F3089">
        <w:rPr>
          <w:rFonts w:cs="Times New Roman"/>
        </w:rPr>
        <w:t>313</w:t>
      </w:r>
      <w:r w:rsidR="003F3089">
        <w:rPr>
          <w:rFonts w:cs="Times New Roman"/>
          <w:lang w:val="en-US"/>
        </w:rPr>
        <w:t>B</w:t>
      </w:r>
      <w:r w:rsidR="003F3089">
        <w:rPr>
          <w:rFonts w:cs="Times New Roman"/>
        </w:rPr>
        <w:t xml:space="preserve">, так и сказки, сюжетная цепочка </w:t>
      </w:r>
      <w:r w:rsidR="000E006E">
        <w:rPr>
          <w:rFonts w:cs="Times New Roman"/>
        </w:rPr>
        <w:t>которых заканчивается сюжетом 302</w:t>
      </w:r>
      <w:r w:rsidR="000E006E">
        <w:rPr>
          <w:rFonts w:cs="Times New Roman"/>
          <w:vertAlign w:val="subscript"/>
        </w:rPr>
        <w:t>1</w:t>
      </w:r>
      <w:r w:rsidR="000E006E">
        <w:rPr>
          <w:rFonts w:cs="Times New Roman"/>
        </w:rPr>
        <w:t xml:space="preserve">, я включаю предметы из сказки </w:t>
      </w:r>
      <w:proofErr w:type="spellStart"/>
      <w:r w:rsidR="000E006E">
        <w:rPr>
          <w:rFonts w:cs="Times New Roman"/>
        </w:rPr>
        <w:t>Винокуровой</w:t>
      </w:r>
      <w:proofErr w:type="spellEnd"/>
      <w:r w:rsidR="000E006E">
        <w:rPr>
          <w:rFonts w:cs="Times New Roman"/>
        </w:rPr>
        <w:t xml:space="preserve"> в свой анализ</w:t>
      </w:r>
      <w:r w:rsidR="00A539E6">
        <w:rPr>
          <w:rFonts w:cs="Times New Roman"/>
        </w:rPr>
        <w:t xml:space="preserve"> — в соответствии с тем, к какому сюжетн</w:t>
      </w:r>
      <w:r w:rsidR="006E3595">
        <w:rPr>
          <w:rFonts w:cs="Times New Roman"/>
        </w:rPr>
        <w:t>ому типу они относятся.</w:t>
      </w:r>
    </w:p>
    <w:p w14:paraId="33D5CAB1" w14:textId="27ABFEE4" w:rsidR="006E3595" w:rsidRPr="000E006E" w:rsidRDefault="007F2841" w:rsidP="00280643">
      <w:pPr>
        <w:rPr>
          <w:rFonts w:cs="Times New Roman"/>
        </w:rPr>
      </w:pPr>
      <w:r>
        <w:rPr>
          <w:rFonts w:cs="Times New Roman"/>
        </w:rPr>
        <w:t xml:space="preserve">Чтобы не дублировать описание сказки </w:t>
      </w:r>
      <w:proofErr w:type="spellStart"/>
      <w:r>
        <w:rPr>
          <w:rFonts w:cs="Times New Roman"/>
        </w:rPr>
        <w:t>Винокуровой</w:t>
      </w:r>
      <w:proofErr w:type="spellEnd"/>
      <w:r>
        <w:rPr>
          <w:rFonts w:cs="Times New Roman"/>
        </w:rPr>
        <w:t xml:space="preserve"> в ра</w:t>
      </w:r>
      <w:r w:rsidR="0022418C">
        <w:rPr>
          <w:rFonts w:cs="Times New Roman"/>
        </w:rPr>
        <w:t>зных разделах данной главы, я приведу его здесь. Описания сюжетов остальных сказочных текстов приводятся в разделах «</w:t>
      </w:r>
      <w:r w:rsidR="0022418C" w:rsidRPr="0022418C">
        <w:rPr>
          <w:rFonts w:cs="Times New Roman"/>
        </w:rPr>
        <w:t xml:space="preserve">Предметы в сюжете СУС 552А </w:t>
      </w:r>
      <w:r w:rsidR="0022418C" w:rsidRPr="0022418C">
        <w:rPr>
          <w:rFonts w:cs="Times New Roman"/>
          <w:i/>
        </w:rPr>
        <w:t>Животные-зятья</w:t>
      </w:r>
      <w:r w:rsidR="0022418C">
        <w:rPr>
          <w:rFonts w:cs="Times New Roman"/>
        </w:rPr>
        <w:t>» и «</w:t>
      </w:r>
      <w:r w:rsidR="0022418C" w:rsidRPr="0022418C">
        <w:rPr>
          <w:rFonts w:cs="Times New Roman"/>
        </w:rPr>
        <w:t xml:space="preserve">Предметы в сюжете СУС </w:t>
      </w:r>
      <w:r w:rsidR="00405848" w:rsidRPr="00E13B51">
        <w:t>313</w:t>
      </w:r>
      <w:r w:rsidR="00405848">
        <w:rPr>
          <w:lang w:val="en-US"/>
        </w:rPr>
        <w:t>B</w:t>
      </w:r>
      <w:r w:rsidR="00405848" w:rsidRPr="00E13B51">
        <w:t xml:space="preserve"> </w:t>
      </w:r>
      <w:r w:rsidR="00405848" w:rsidRPr="00E13B51">
        <w:rPr>
          <w:i/>
        </w:rPr>
        <w:t>Чудесное бегство</w:t>
      </w:r>
      <w:r w:rsidR="0022418C">
        <w:rPr>
          <w:rFonts w:cs="Times New Roman"/>
        </w:rPr>
        <w:t>»</w:t>
      </w:r>
      <w:r w:rsidR="00405848">
        <w:rPr>
          <w:rFonts w:cs="Times New Roman"/>
        </w:rPr>
        <w:t xml:space="preserve"> соответственно.</w:t>
      </w:r>
    </w:p>
    <w:p w14:paraId="3CEC5D6B" w14:textId="52C8A45E" w:rsidR="003D2C06" w:rsidRDefault="003D2C06" w:rsidP="00045081">
      <w:pPr>
        <w:rPr>
          <w:rFonts w:cs="Times New Roman"/>
        </w:rPr>
      </w:pPr>
    </w:p>
    <w:p w14:paraId="6FFE337C" w14:textId="3120BD30" w:rsidR="003D2C06" w:rsidRPr="008F66C8" w:rsidRDefault="003D2C06" w:rsidP="003D2C06">
      <w:pPr>
        <w:rPr>
          <w:rFonts w:cs="Times New Roman"/>
          <w:b/>
        </w:rPr>
      </w:pPr>
      <w:proofErr w:type="spellStart"/>
      <w:r w:rsidRPr="008F66C8">
        <w:rPr>
          <w:rFonts w:cs="Times New Roman"/>
          <w:b/>
        </w:rPr>
        <w:t>Винокурова</w:t>
      </w:r>
      <w:proofErr w:type="spellEnd"/>
      <w:r w:rsidRPr="008F66C8">
        <w:rPr>
          <w:rFonts w:cs="Times New Roman"/>
          <w:b/>
        </w:rPr>
        <w:t xml:space="preserve"> Наталья Осиповна «Орел-царевич и его сын»</w:t>
      </w:r>
      <w:r w:rsidR="00405848">
        <w:rPr>
          <w:rStyle w:val="a6"/>
          <w:rFonts w:cs="Times New Roman"/>
          <w:b/>
        </w:rPr>
        <w:footnoteReference w:id="116"/>
      </w:r>
    </w:p>
    <w:p w14:paraId="4B6F2611" w14:textId="5175A690" w:rsidR="003D2C06" w:rsidRDefault="003D2C06" w:rsidP="003D2C06">
      <w:pPr>
        <w:rPr>
          <w:rFonts w:cs="Times New Roman"/>
        </w:rPr>
      </w:pPr>
      <w:r w:rsidRPr="008F66C8">
        <w:rPr>
          <w:rFonts w:cs="Times New Roman"/>
        </w:rPr>
        <w:t xml:space="preserve">Записана: </w:t>
      </w:r>
      <w:proofErr w:type="spellStart"/>
      <w:r w:rsidRPr="008F66C8">
        <w:rPr>
          <w:rFonts w:cs="Times New Roman"/>
        </w:rPr>
        <w:t>Верхоленск</w:t>
      </w:r>
      <w:proofErr w:type="spellEnd"/>
      <w:r w:rsidR="007D39DD">
        <w:rPr>
          <w:rFonts w:cs="Times New Roman"/>
        </w:rPr>
        <w:t xml:space="preserve"> (</w:t>
      </w:r>
      <w:r w:rsidR="00AF780D">
        <w:rPr>
          <w:rFonts w:cs="Times New Roman"/>
        </w:rPr>
        <w:t>Иркутская губ.</w:t>
      </w:r>
      <w:r w:rsidR="00B41C07">
        <w:rPr>
          <w:rFonts w:cs="Times New Roman"/>
        </w:rPr>
        <w:t>)</w:t>
      </w:r>
      <w:r w:rsidRPr="008F66C8">
        <w:rPr>
          <w:rFonts w:cs="Times New Roman"/>
        </w:rPr>
        <w:t>, 1915 год</w:t>
      </w:r>
      <w:r w:rsidR="0051288E">
        <w:rPr>
          <w:rFonts w:cs="Times New Roman"/>
        </w:rPr>
        <w:t>,</w:t>
      </w:r>
      <w:r w:rsidRPr="008F66C8">
        <w:rPr>
          <w:rFonts w:cs="Times New Roman"/>
        </w:rPr>
        <w:t xml:space="preserve"> М. К. </w:t>
      </w:r>
      <w:proofErr w:type="spellStart"/>
      <w:r w:rsidRPr="008F66C8">
        <w:rPr>
          <w:rFonts w:cs="Times New Roman"/>
        </w:rPr>
        <w:t>Азадовским</w:t>
      </w:r>
      <w:proofErr w:type="spellEnd"/>
      <w:r w:rsidR="00405848">
        <w:rPr>
          <w:rFonts w:cs="Times New Roman"/>
        </w:rPr>
        <w:t>.</w:t>
      </w:r>
    </w:p>
    <w:p w14:paraId="197979BF" w14:textId="6AC5854F" w:rsidR="00200794" w:rsidRPr="008F66C8" w:rsidRDefault="00200794" w:rsidP="003D2C06">
      <w:pPr>
        <w:rPr>
          <w:rFonts w:cs="Times New Roman"/>
        </w:rPr>
      </w:pPr>
      <w:r>
        <w:rPr>
          <w:rFonts w:cs="Times New Roman"/>
        </w:rPr>
        <w:lastRenderedPageBreak/>
        <w:t xml:space="preserve">Сюжетные типы: </w:t>
      </w:r>
      <w:r w:rsidRPr="00200794">
        <w:rPr>
          <w:rFonts w:cs="Times New Roman"/>
        </w:rPr>
        <w:t>СУС 222В*</w:t>
      </w:r>
      <w:r>
        <w:rPr>
          <w:rFonts w:cs="Times New Roman"/>
        </w:rPr>
        <w:t xml:space="preserve"> </w:t>
      </w:r>
      <w:r w:rsidRPr="00200794">
        <w:rPr>
          <w:rFonts w:cs="Times New Roman"/>
          <w:i/>
        </w:rPr>
        <w:t>Мышь и воробей</w:t>
      </w:r>
      <w:r>
        <w:rPr>
          <w:rFonts w:cs="Times New Roman"/>
        </w:rPr>
        <w:t>, (</w:t>
      </w:r>
      <w:r w:rsidRPr="00E13B51">
        <w:t>313</w:t>
      </w:r>
      <w:r>
        <w:rPr>
          <w:lang w:val="en-US"/>
        </w:rPr>
        <w:t>B</w:t>
      </w:r>
      <w:r w:rsidRPr="00E13B51">
        <w:t xml:space="preserve"> </w:t>
      </w:r>
      <w:r w:rsidRPr="00E13B51">
        <w:rPr>
          <w:i/>
        </w:rPr>
        <w:t>Чудесное бегство</w:t>
      </w:r>
      <w:r>
        <w:rPr>
          <w:rFonts w:cs="Times New Roman"/>
        </w:rPr>
        <w:t xml:space="preserve">), </w:t>
      </w:r>
      <w:r w:rsidRPr="00200794">
        <w:rPr>
          <w:rFonts w:cs="Times New Roman"/>
        </w:rPr>
        <w:t>302</w:t>
      </w:r>
      <w:r w:rsidRPr="00200794">
        <w:rPr>
          <w:rFonts w:cs="Times New Roman"/>
          <w:vertAlign w:val="subscript"/>
        </w:rPr>
        <w:t>1</w:t>
      </w:r>
      <w:r w:rsidRPr="00200794">
        <w:rPr>
          <w:rFonts w:cs="Times New Roman"/>
        </w:rPr>
        <w:t xml:space="preserve"> </w:t>
      </w:r>
      <w:r w:rsidRPr="00200794">
        <w:rPr>
          <w:rFonts w:cs="Times New Roman"/>
          <w:i/>
        </w:rPr>
        <w:t>Смерть Кощея в яйце</w:t>
      </w:r>
      <w:r>
        <w:rPr>
          <w:rFonts w:cs="Times New Roman"/>
        </w:rPr>
        <w:t>.</w:t>
      </w:r>
    </w:p>
    <w:p w14:paraId="5CECD165" w14:textId="77777777" w:rsidR="003D2C06" w:rsidRPr="008F66C8" w:rsidRDefault="003D2C06" w:rsidP="003D2C06">
      <w:pPr>
        <w:pStyle w:val="af6"/>
      </w:pPr>
      <w:r w:rsidRPr="008F66C8">
        <w:t xml:space="preserve">В ходе войны зверей ранили орла. Иван-купеческий сын хотел его подстрелить, но тот попросил взять его и год кормить, поскольку он заколдованный царевич. Иван кормит орла 11 месяцев, но в итоге отец его прогоняет. Орел уносит Ивана к какому-то городу и просит трижды трясти его. В результате тряски с него слетают перья и он становится царевичем. Орел отправляет Ивана просить у сестры милостыни, но та отказывается дать Ивану ключи от погребов. История повторяется у других городов, со средней и младшей сестрой, младшая соглашается дать ключи. За это Орел-царевич встречается с ней и выдает ее замуж за Ивана. Сам отправляется в город, где живет Кощей, и в его отсутствие навещает </w:t>
      </w:r>
      <w:proofErr w:type="spellStart"/>
      <w:r w:rsidRPr="008F66C8">
        <w:t>Кощеиху</w:t>
      </w:r>
      <w:proofErr w:type="spellEnd"/>
      <w:r w:rsidRPr="008F66C8">
        <w:t xml:space="preserve">, похищенную купеческую дочку. </w:t>
      </w:r>
      <w:proofErr w:type="spellStart"/>
      <w:r w:rsidRPr="008F66C8">
        <w:t>Кощеиха</w:t>
      </w:r>
      <w:proofErr w:type="spellEnd"/>
      <w:r w:rsidRPr="008F66C8">
        <w:t xml:space="preserve"> беременеет, Кощей убивает Орла-царевича. </w:t>
      </w:r>
      <w:proofErr w:type="spellStart"/>
      <w:r w:rsidRPr="008F66C8">
        <w:t>Кощеиха</w:t>
      </w:r>
      <w:proofErr w:type="spellEnd"/>
      <w:r w:rsidRPr="008F66C8">
        <w:t xml:space="preserve"> рожает ребенка в отсутствие Кощея, сажает ребенка в бочку с запиской. Бочку вылавливает Иван, называет сына Орла-царевича Василием и воспитывает с двумя своими сыновьями. Подросший Вася узнает правду и отправляется в город Кощея. Там, переодевшись девушкой-скрипачкой, попадает в дом Кощея и передает записку матери, </w:t>
      </w:r>
      <w:proofErr w:type="spellStart"/>
      <w:r w:rsidRPr="008F66C8">
        <w:t>Кощеихе</w:t>
      </w:r>
      <w:proofErr w:type="spellEnd"/>
      <w:r w:rsidRPr="008F66C8">
        <w:t>. Мать по велению сына с третьего раза выведывает у Кощея, где его смерть. Вася при помощи животных, над которыми он смилостивился, добывает яйцо со смертью Кощея, убивает Кощея и оживляет отца.</w:t>
      </w:r>
    </w:p>
    <w:p w14:paraId="2EFBC46A" w14:textId="51F8D67D" w:rsidR="00E30EC5" w:rsidRDefault="00E30EC5" w:rsidP="008B7185">
      <w:pPr>
        <w:rPr>
          <w:rFonts w:cs="Times New Roman"/>
        </w:rPr>
      </w:pPr>
    </w:p>
    <w:p w14:paraId="52494C81" w14:textId="1D4D6679" w:rsidR="001F7E41" w:rsidRDefault="001F7E41" w:rsidP="008B7185">
      <w:pPr>
        <w:rPr>
          <w:rFonts w:cs="Times New Roman"/>
        </w:rPr>
      </w:pPr>
      <w:r>
        <w:rPr>
          <w:rFonts w:cs="Times New Roman"/>
        </w:rPr>
        <w:t>Раздел</w:t>
      </w:r>
      <w:r w:rsidR="005735B8">
        <w:rPr>
          <w:rFonts w:cs="Times New Roman"/>
        </w:rPr>
        <w:t xml:space="preserve">ы, в которых анализируются предметы на указанные группы сюжетов, </w:t>
      </w:r>
      <w:r w:rsidR="009A72DF">
        <w:rPr>
          <w:rFonts w:cs="Times New Roman"/>
        </w:rPr>
        <w:t>имеют следующую структуру</w:t>
      </w:r>
      <w:r w:rsidR="005735B8">
        <w:rPr>
          <w:rFonts w:cs="Times New Roman"/>
        </w:rPr>
        <w:t>:</w:t>
      </w:r>
    </w:p>
    <w:p w14:paraId="62F6E015" w14:textId="77777777" w:rsidR="001D3921" w:rsidRDefault="001D3921" w:rsidP="001D3921">
      <w:pPr>
        <w:pStyle w:val="a"/>
        <w:numPr>
          <w:ilvl w:val="0"/>
          <w:numId w:val="27"/>
        </w:numPr>
      </w:pPr>
      <w:r>
        <w:t>пересказ анализируемых сказочных текстов;</w:t>
      </w:r>
    </w:p>
    <w:p w14:paraId="0A5F82EA" w14:textId="33FF7E0A" w:rsidR="00C5503B" w:rsidRDefault="00581D55" w:rsidP="005735B8">
      <w:pPr>
        <w:pStyle w:val="a"/>
        <w:numPr>
          <w:ilvl w:val="0"/>
          <w:numId w:val="27"/>
        </w:numPr>
      </w:pPr>
      <w:r>
        <w:t xml:space="preserve">список предметов из указанных текстов, распределенный по </w:t>
      </w:r>
      <w:r w:rsidR="00A61C93">
        <w:t>сказочным эпизодам, — для каждого предмета указывается, чудесный он или нет</w:t>
      </w:r>
      <w:r w:rsidR="001D3921">
        <w:t xml:space="preserve"> и в какова его связь с технологией.</w:t>
      </w:r>
    </w:p>
    <w:p w14:paraId="6B931B80" w14:textId="4CC4D163" w:rsidR="001D3921" w:rsidRPr="005735B8" w:rsidRDefault="00946462" w:rsidP="001D3921">
      <w:r>
        <w:t xml:space="preserve">Учитывая все приведенные замечания, перейдем непосредственно к </w:t>
      </w:r>
      <w:r w:rsidR="00F47FD5">
        <w:t>анализу.</w:t>
      </w:r>
    </w:p>
    <w:p w14:paraId="44F6FA9B" w14:textId="77777777" w:rsidR="001F7E41" w:rsidRDefault="001F7E41" w:rsidP="008B7185">
      <w:pPr>
        <w:rPr>
          <w:rFonts w:cs="Times New Roman"/>
        </w:rPr>
      </w:pPr>
    </w:p>
    <w:p w14:paraId="2ACC710E" w14:textId="34B0E275" w:rsidR="00280643" w:rsidRDefault="00417C25" w:rsidP="004560A9">
      <w:pPr>
        <w:pStyle w:val="2"/>
        <w:numPr>
          <w:ilvl w:val="1"/>
          <w:numId w:val="29"/>
        </w:numPr>
      </w:pPr>
      <w:bookmarkStart w:id="33" w:name="_Toc514412067"/>
      <w:r>
        <w:t xml:space="preserve">Предметы в сюжете </w:t>
      </w:r>
      <w:r>
        <w:rPr>
          <w:rFonts w:cs="Times New Roman"/>
        </w:rPr>
        <w:t xml:space="preserve">СУС </w:t>
      </w:r>
      <w:r w:rsidRPr="00F237FF">
        <w:rPr>
          <w:rFonts w:cs="Times New Roman"/>
        </w:rPr>
        <w:t>552А</w:t>
      </w:r>
      <w:r>
        <w:rPr>
          <w:rFonts w:cs="Times New Roman"/>
        </w:rPr>
        <w:t xml:space="preserve"> </w:t>
      </w:r>
      <w:r w:rsidRPr="00405848">
        <w:rPr>
          <w:rFonts w:cs="Times New Roman"/>
          <w:i/>
        </w:rPr>
        <w:t>Животные-зятья</w:t>
      </w:r>
      <w:bookmarkEnd w:id="33"/>
    </w:p>
    <w:p w14:paraId="19178298" w14:textId="5B603E2C" w:rsidR="00F5704E" w:rsidRDefault="003B5086" w:rsidP="00280643">
      <w:pPr>
        <w:rPr>
          <w:rFonts w:cs="Times New Roman"/>
        </w:rPr>
      </w:pPr>
      <w:r>
        <w:rPr>
          <w:rFonts w:cs="Times New Roman"/>
        </w:rPr>
        <w:t>Анализируемые сказочные тексты:</w:t>
      </w:r>
    </w:p>
    <w:p w14:paraId="163E0936" w14:textId="77777777" w:rsidR="003B5086" w:rsidRDefault="003B5086" w:rsidP="00280643">
      <w:pPr>
        <w:rPr>
          <w:rFonts w:cs="Times New Roman"/>
        </w:rPr>
      </w:pPr>
    </w:p>
    <w:p w14:paraId="061E3F90" w14:textId="3E2CB7F1" w:rsidR="004C3F48" w:rsidRPr="008E7A57" w:rsidRDefault="004C3F48" w:rsidP="004C3F48">
      <w:pPr>
        <w:rPr>
          <w:rFonts w:cs="Times New Roman"/>
          <w:b/>
        </w:rPr>
      </w:pPr>
      <w:r w:rsidRPr="008E7A57">
        <w:rPr>
          <w:rFonts w:cs="Times New Roman"/>
          <w:b/>
        </w:rPr>
        <w:t xml:space="preserve">Ломтев </w:t>
      </w:r>
      <w:r>
        <w:rPr>
          <w:rFonts w:cs="Times New Roman"/>
          <w:b/>
        </w:rPr>
        <w:t xml:space="preserve">Антон </w:t>
      </w:r>
      <w:proofErr w:type="spellStart"/>
      <w:r>
        <w:rPr>
          <w:rFonts w:cs="Times New Roman"/>
          <w:b/>
        </w:rPr>
        <w:t>Демьянович</w:t>
      </w:r>
      <w:proofErr w:type="spellEnd"/>
      <w:r>
        <w:rPr>
          <w:rFonts w:cs="Times New Roman"/>
          <w:b/>
        </w:rPr>
        <w:t xml:space="preserve"> «</w:t>
      </w:r>
      <w:r w:rsidRPr="00BE1F13">
        <w:rPr>
          <w:rFonts w:cs="Times New Roman"/>
          <w:b/>
        </w:rPr>
        <w:t>Иван-царевич и Елена Прекрасная</w:t>
      </w:r>
      <w:r>
        <w:rPr>
          <w:rFonts w:cs="Times New Roman"/>
          <w:b/>
        </w:rPr>
        <w:t>»</w:t>
      </w:r>
      <w:r w:rsidR="00611D4D">
        <w:rPr>
          <w:rStyle w:val="a6"/>
          <w:rFonts w:cs="Times New Roman"/>
          <w:b/>
        </w:rPr>
        <w:footnoteReference w:id="117"/>
      </w:r>
    </w:p>
    <w:p w14:paraId="582EDA3A" w14:textId="7798F04B" w:rsidR="004C3F48" w:rsidRDefault="004C3F48" w:rsidP="004C3F48">
      <w:pPr>
        <w:rPr>
          <w:rFonts w:cs="Times New Roman"/>
        </w:rPr>
      </w:pPr>
      <w:r>
        <w:rPr>
          <w:rFonts w:cs="Times New Roman"/>
        </w:rPr>
        <w:t xml:space="preserve">Записана: </w:t>
      </w:r>
      <w:proofErr w:type="spellStart"/>
      <w:r>
        <w:rPr>
          <w:rFonts w:cs="Times New Roman"/>
        </w:rPr>
        <w:t>Крашская</w:t>
      </w:r>
      <w:proofErr w:type="spellEnd"/>
      <w:r>
        <w:rPr>
          <w:rFonts w:cs="Times New Roman"/>
        </w:rPr>
        <w:t xml:space="preserve"> волость Екатеринбургского уезда, 1903-1908</w:t>
      </w:r>
      <w:r w:rsidR="0051288E">
        <w:rPr>
          <w:rFonts w:cs="Times New Roman"/>
        </w:rPr>
        <w:t xml:space="preserve"> гг.,</w:t>
      </w:r>
      <w:r>
        <w:rPr>
          <w:rFonts w:cs="Times New Roman"/>
        </w:rPr>
        <w:t xml:space="preserve"> Д. К. Зелениным</w:t>
      </w:r>
      <w:r w:rsidR="00B21943">
        <w:rPr>
          <w:rFonts w:cs="Times New Roman"/>
        </w:rPr>
        <w:t>.</w:t>
      </w:r>
    </w:p>
    <w:p w14:paraId="1876C42E" w14:textId="5C1235AE" w:rsidR="004C3F48" w:rsidRDefault="004C3F48" w:rsidP="004C3F48">
      <w:pPr>
        <w:rPr>
          <w:rFonts w:cs="Times New Roman"/>
        </w:rPr>
      </w:pPr>
      <w:r>
        <w:rPr>
          <w:rFonts w:cs="Times New Roman"/>
        </w:rPr>
        <w:lastRenderedPageBreak/>
        <w:t>Сюжетные типы:</w:t>
      </w:r>
      <w:r w:rsidR="00B21943">
        <w:rPr>
          <w:rFonts w:cs="Times New Roman"/>
        </w:rPr>
        <w:t xml:space="preserve"> </w:t>
      </w:r>
      <w:r w:rsidR="0001714D" w:rsidRPr="0001714D">
        <w:rPr>
          <w:rFonts w:cs="Times New Roman"/>
        </w:rPr>
        <w:t xml:space="preserve">СУС 552А </w:t>
      </w:r>
      <w:r w:rsidR="0001714D" w:rsidRPr="0001714D">
        <w:rPr>
          <w:rFonts w:cs="Times New Roman"/>
          <w:i/>
        </w:rPr>
        <w:t>Животные-зятья</w:t>
      </w:r>
      <w:r w:rsidR="0001714D">
        <w:rPr>
          <w:rFonts w:cs="Times New Roman"/>
        </w:rPr>
        <w:t>, (</w:t>
      </w:r>
      <w:r w:rsidR="0001714D" w:rsidRPr="0001714D">
        <w:rPr>
          <w:rFonts w:cs="Times New Roman"/>
        </w:rPr>
        <w:t>400</w:t>
      </w:r>
      <w:r w:rsidR="0001714D" w:rsidRPr="0001714D">
        <w:rPr>
          <w:rFonts w:cs="Times New Roman"/>
          <w:vertAlign w:val="subscript"/>
        </w:rPr>
        <w:t>1</w:t>
      </w:r>
      <w:r w:rsidR="0001714D" w:rsidRPr="0001714D">
        <w:rPr>
          <w:rFonts w:cs="Times New Roman"/>
        </w:rPr>
        <w:t xml:space="preserve"> </w:t>
      </w:r>
      <w:r w:rsidR="0001714D" w:rsidRPr="0001714D">
        <w:rPr>
          <w:rFonts w:cs="Times New Roman"/>
          <w:i/>
        </w:rPr>
        <w:t>Муж ищет исчезнувшую или похищенную жену</w:t>
      </w:r>
      <w:r w:rsidR="0001714D">
        <w:rPr>
          <w:rFonts w:cs="Times New Roman"/>
        </w:rPr>
        <w:t>)</w:t>
      </w:r>
      <w:r w:rsidR="0001714D" w:rsidRPr="0001714D">
        <w:rPr>
          <w:rFonts w:cs="Times New Roman"/>
        </w:rPr>
        <w:t xml:space="preserve">, 554 </w:t>
      </w:r>
      <w:r w:rsidR="0001714D" w:rsidRPr="0001714D">
        <w:rPr>
          <w:rFonts w:cs="Times New Roman"/>
          <w:i/>
        </w:rPr>
        <w:t>Благодарные животные</w:t>
      </w:r>
      <w:r w:rsidR="0001714D" w:rsidRPr="0001714D">
        <w:rPr>
          <w:rFonts w:cs="Times New Roman"/>
        </w:rPr>
        <w:t>, 302</w:t>
      </w:r>
      <w:r w:rsidR="0001714D" w:rsidRPr="0001714D">
        <w:rPr>
          <w:rFonts w:cs="Times New Roman"/>
          <w:vertAlign w:val="subscript"/>
        </w:rPr>
        <w:t>1</w:t>
      </w:r>
      <w:r w:rsidR="0001714D" w:rsidRPr="0001714D">
        <w:rPr>
          <w:rFonts w:cs="Times New Roman"/>
        </w:rPr>
        <w:t xml:space="preserve"> </w:t>
      </w:r>
      <w:r w:rsidR="0001714D" w:rsidRPr="0001714D">
        <w:rPr>
          <w:rFonts w:cs="Times New Roman"/>
          <w:i/>
        </w:rPr>
        <w:t>Смерть Кощея в яйце</w:t>
      </w:r>
      <w:r w:rsidR="0001714D">
        <w:rPr>
          <w:rFonts w:cs="Times New Roman"/>
        </w:rPr>
        <w:t>.</w:t>
      </w:r>
    </w:p>
    <w:p w14:paraId="34242E95" w14:textId="08205589" w:rsidR="004C3F48" w:rsidRPr="004A71F2" w:rsidRDefault="004C3F48" w:rsidP="004C3F48">
      <w:pPr>
        <w:pStyle w:val="af6"/>
      </w:pPr>
      <w:r>
        <w:t>Иван-царевич остается с тремя сестрами, и не может жениться, пока не выдаст их замуж. Поэтому он трижды отправляется на поиски жениха (для каждой из сестер), каждый раз в брачную ночь новобрачные пропадают. После этого герой отправляется в царство Елены Прекрасной, на которой хочет женится. По дороге он попадает в гости к каждому из зятьев. Каждый зять дарит герою бутылку, из которой появляется царство с угощениями. Иван-царевич приходит к Елене Прекрасной, и та отправляет его в тюрьму к остальным своим женихам. При помощи подарков от зятьев у Ивана получается обхитрить Елену и жениться на ней. Живя у Елены, Иван выпускает из подвала старичка, который оказывается Кощеем и уносит Елену. Иван дважды безуспешно пытается вызволить жену. Иван отправляется в странствие и попадает к Бабе-Яге. При помощи младшего зятя, Воробья, Иван справляется с тремя трудными задачами и получает от Бабы-Яги в подарок худого жеребенка. Конь знает, где спрятано яйцо — смерть Кощея. Добыв яйцо</w:t>
      </w:r>
      <w:r w:rsidR="0078533D">
        <w:t>,</w:t>
      </w:r>
      <w:r>
        <w:t xml:space="preserve"> Иван с конем отправляются к Кощею и забирают Елену. Кощей догоняет их, Иван убивает его, ударив яйцом, и возвращается с Еленой в свое царство.</w:t>
      </w:r>
    </w:p>
    <w:p w14:paraId="6B1BE3BE" w14:textId="77777777" w:rsidR="004C3F48" w:rsidRDefault="004C3F48" w:rsidP="004C3F48">
      <w:pPr>
        <w:rPr>
          <w:rFonts w:cs="Times New Roman"/>
        </w:rPr>
      </w:pPr>
    </w:p>
    <w:p w14:paraId="6BFF6D9F" w14:textId="364B93E0" w:rsidR="00280643" w:rsidRPr="00F13AD7" w:rsidRDefault="00280643" w:rsidP="00280643">
      <w:pPr>
        <w:rPr>
          <w:rFonts w:cs="Times New Roman"/>
          <w:b/>
        </w:rPr>
      </w:pPr>
      <w:r>
        <w:rPr>
          <w:rFonts w:cs="Times New Roman"/>
          <w:b/>
        </w:rPr>
        <w:t xml:space="preserve">Пуртов </w:t>
      </w:r>
      <w:proofErr w:type="spellStart"/>
      <w:r w:rsidR="000F2815">
        <w:rPr>
          <w:rFonts w:cs="Times New Roman"/>
          <w:b/>
        </w:rPr>
        <w:t>Еф</w:t>
      </w:r>
      <w:proofErr w:type="spellEnd"/>
      <w:r w:rsidR="000F2815">
        <w:rPr>
          <w:rFonts w:cs="Times New Roman"/>
          <w:b/>
        </w:rPr>
        <w:t xml:space="preserve">. </w:t>
      </w:r>
      <w:proofErr w:type="spellStart"/>
      <w:r w:rsidR="000F2815">
        <w:rPr>
          <w:rFonts w:cs="Times New Roman"/>
          <w:b/>
        </w:rPr>
        <w:t>Памф</w:t>
      </w:r>
      <w:proofErr w:type="spellEnd"/>
      <w:r w:rsidR="000F2815">
        <w:rPr>
          <w:rFonts w:cs="Times New Roman"/>
          <w:b/>
        </w:rPr>
        <w:t xml:space="preserve">. </w:t>
      </w:r>
      <w:r w:rsidRPr="00F13AD7">
        <w:rPr>
          <w:rFonts w:cs="Times New Roman"/>
          <w:b/>
        </w:rPr>
        <w:t>«Про Ивана-царевича и Елену Прекрасную»</w:t>
      </w:r>
      <w:r w:rsidR="00981870">
        <w:rPr>
          <w:rStyle w:val="a6"/>
          <w:rFonts w:cs="Times New Roman"/>
          <w:b/>
        </w:rPr>
        <w:footnoteReference w:id="118"/>
      </w:r>
    </w:p>
    <w:p w14:paraId="5D1877F5" w14:textId="7B1F8F59" w:rsidR="00280643" w:rsidRDefault="006B2AF5" w:rsidP="00280643">
      <w:pPr>
        <w:rPr>
          <w:rFonts w:cs="Times New Roman"/>
        </w:rPr>
      </w:pPr>
      <w:r>
        <w:rPr>
          <w:rFonts w:cs="Times New Roman"/>
        </w:rPr>
        <w:t xml:space="preserve">Записана: </w:t>
      </w:r>
      <w:proofErr w:type="spellStart"/>
      <w:r w:rsidR="00280643" w:rsidRPr="0051288E">
        <w:rPr>
          <w:rFonts w:cs="Times New Roman"/>
        </w:rPr>
        <w:t>Нолинский</w:t>
      </w:r>
      <w:proofErr w:type="spellEnd"/>
      <w:r w:rsidR="00280643" w:rsidRPr="0051288E">
        <w:rPr>
          <w:rFonts w:cs="Times New Roman"/>
        </w:rPr>
        <w:t xml:space="preserve"> уезд</w:t>
      </w:r>
      <w:r w:rsidR="00B33C95" w:rsidRPr="0051288E">
        <w:rPr>
          <w:rFonts w:cs="Times New Roman"/>
        </w:rPr>
        <w:t xml:space="preserve"> (соврем. Кировская область)</w:t>
      </w:r>
      <w:r w:rsidR="0051288E">
        <w:rPr>
          <w:rFonts w:cs="Times New Roman"/>
        </w:rPr>
        <w:t>, 1908 год, Д. К. Зелениным</w:t>
      </w:r>
    </w:p>
    <w:p w14:paraId="233FE796" w14:textId="5FD35DB7" w:rsidR="00280643" w:rsidRDefault="00280643" w:rsidP="00280643">
      <w:pPr>
        <w:rPr>
          <w:rFonts w:cs="Times New Roman"/>
        </w:rPr>
      </w:pPr>
      <w:r>
        <w:rPr>
          <w:rFonts w:cs="Times New Roman"/>
        </w:rPr>
        <w:t>Сюжетные типы:</w:t>
      </w:r>
      <w:r w:rsidR="006B2AF5">
        <w:rPr>
          <w:rFonts w:cs="Times New Roman"/>
        </w:rPr>
        <w:t xml:space="preserve"> </w:t>
      </w:r>
      <w:r w:rsidR="00763598" w:rsidRPr="00763598">
        <w:rPr>
          <w:rFonts w:cs="Times New Roman"/>
        </w:rPr>
        <w:t xml:space="preserve">СУС 552А </w:t>
      </w:r>
      <w:r w:rsidR="00763598" w:rsidRPr="00763598">
        <w:rPr>
          <w:rFonts w:cs="Times New Roman"/>
          <w:i/>
        </w:rPr>
        <w:t>Животные-зятья</w:t>
      </w:r>
      <w:r w:rsidR="00763598" w:rsidRPr="00763598">
        <w:rPr>
          <w:rFonts w:cs="Times New Roman"/>
        </w:rPr>
        <w:t>, 400</w:t>
      </w:r>
      <w:r w:rsidR="00763598" w:rsidRPr="00763598">
        <w:rPr>
          <w:rFonts w:cs="Times New Roman"/>
          <w:vertAlign w:val="subscript"/>
        </w:rPr>
        <w:t>1</w:t>
      </w:r>
      <w:r w:rsidR="00763598" w:rsidRPr="00763598">
        <w:rPr>
          <w:rFonts w:cs="Times New Roman"/>
        </w:rPr>
        <w:t xml:space="preserve"> </w:t>
      </w:r>
      <w:r w:rsidR="00763598" w:rsidRPr="00763598">
        <w:rPr>
          <w:rFonts w:cs="Times New Roman"/>
          <w:i/>
        </w:rPr>
        <w:t>Муж ищет исчезнувшую или похищенную жену</w:t>
      </w:r>
      <w:r w:rsidR="00763598" w:rsidRPr="00763598">
        <w:rPr>
          <w:rFonts w:cs="Times New Roman"/>
        </w:rPr>
        <w:t xml:space="preserve">, 554 </w:t>
      </w:r>
      <w:r w:rsidR="00763598" w:rsidRPr="00763598">
        <w:rPr>
          <w:rFonts w:cs="Times New Roman"/>
          <w:i/>
        </w:rPr>
        <w:t>Благодарные животные</w:t>
      </w:r>
      <w:r w:rsidR="00763598" w:rsidRPr="00763598">
        <w:rPr>
          <w:rFonts w:cs="Times New Roman"/>
        </w:rPr>
        <w:t>, 302</w:t>
      </w:r>
      <w:r w:rsidR="00763598" w:rsidRPr="00763598">
        <w:rPr>
          <w:rFonts w:cs="Times New Roman"/>
          <w:vertAlign w:val="subscript"/>
        </w:rPr>
        <w:t>2</w:t>
      </w:r>
      <w:r w:rsidR="00763598" w:rsidRPr="00763598">
        <w:rPr>
          <w:rFonts w:cs="Times New Roman"/>
        </w:rPr>
        <w:t xml:space="preserve"> </w:t>
      </w:r>
      <w:r w:rsidR="00763598" w:rsidRPr="00763598">
        <w:rPr>
          <w:rFonts w:cs="Times New Roman"/>
          <w:i/>
        </w:rPr>
        <w:t>Смерть Кощея от коня</w:t>
      </w:r>
      <w:r w:rsidR="00763598">
        <w:rPr>
          <w:rFonts w:cs="Times New Roman"/>
        </w:rPr>
        <w:t>.</w:t>
      </w:r>
    </w:p>
    <w:p w14:paraId="65A422EE" w14:textId="77777777" w:rsidR="00280643" w:rsidRDefault="00280643" w:rsidP="00B373FB">
      <w:pPr>
        <w:pStyle w:val="af6"/>
      </w:pPr>
      <w:r>
        <w:t>У царя было три дочери и сын Иван. Родители Ивана-царевича умирают, и сестер одну за другой сватают и уносят с собой птицы, оборачивающиеся молодцами. Иван отправляется искать сестер, по очереди попадает к каждой их них. Зятья, узнав, что Иван хочет жениться на Елене Прекрасной, велят женам подарить герою по скатерти-самобранке, младший зять также просит Ивана налить свою кровь в перо, чтобы по этой крови определять, жив ли герой. Иван приходит в царство Елены, та велит посадить его в темнице. В темнице Ивана обносят едой, он подговаривает остальных узников не брать еды и трижды устраивает пир с помощью подарков сестер. Каждую из скатертей Елена обменивает на завет и в итоге становится женой Ивана. Елена уезжает, запретив герою заходить в подвал. Иван нарушает запрет, кормит закованного в подвале змея, тот улетает и похищает Елену. Иван трижды уводит Елену от змея, тот каждый раз ее возвращает и прощает Ивану вину. На четвертый раз он убивает Ивана. Зятья узнают о его смерти, оживляют и отправляют к Бабе-Яге за конем. По дороге герой щадит животных, которые становятся его помощниками. Они помогают Ивану выполнить задание Яги — три дня пасти ее дочерей-коров и ни одну не потерять. Яга дает Ивану коня. Иван увозит Елену, змей нагоняет их на своем коне, но конь Ивана советует коню змея, своему брату, скинуть змея. Змей погибает, герои возвращаются в царство Елены Прекрасной.</w:t>
      </w:r>
    </w:p>
    <w:p w14:paraId="587BA555" w14:textId="77777777" w:rsidR="00280643" w:rsidRDefault="00280643" w:rsidP="005A4F3F">
      <w:pPr>
        <w:ind w:firstLine="0"/>
        <w:rPr>
          <w:rFonts w:cs="Times New Roman"/>
        </w:rPr>
      </w:pPr>
    </w:p>
    <w:p w14:paraId="1A82A551" w14:textId="4ABF2FD7" w:rsidR="00280643" w:rsidRPr="0030365B" w:rsidRDefault="00280643" w:rsidP="00280643">
      <w:pPr>
        <w:rPr>
          <w:rFonts w:cs="Times New Roman"/>
          <w:b/>
        </w:rPr>
      </w:pPr>
      <w:proofErr w:type="spellStart"/>
      <w:r w:rsidRPr="0030365B">
        <w:rPr>
          <w:rFonts w:cs="Times New Roman"/>
          <w:b/>
        </w:rPr>
        <w:t>Большедворская</w:t>
      </w:r>
      <w:proofErr w:type="spellEnd"/>
      <w:r w:rsidRPr="0030365B">
        <w:rPr>
          <w:rFonts w:cs="Times New Roman"/>
          <w:b/>
        </w:rPr>
        <w:t xml:space="preserve"> </w:t>
      </w:r>
      <w:r w:rsidR="0024234A" w:rsidRPr="0030365B">
        <w:rPr>
          <w:rFonts w:cs="Times New Roman"/>
          <w:b/>
        </w:rPr>
        <w:t xml:space="preserve">Пелагея Николаевна </w:t>
      </w:r>
      <w:r w:rsidRPr="0030365B">
        <w:rPr>
          <w:rFonts w:cs="Times New Roman"/>
          <w:b/>
        </w:rPr>
        <w:t xml:space="preserve">«Трое </w:t>
      </w:r>
      <w:proofErr w:type="spellStart"/>
      <w:r w:rsidRPr="0030365B">
        <w:rPr>
          <w:rFonts w:cs="Times New Roman"/>
          <w:b/>
        </w:rPr>
        <w:t>зятевей</w:t>
      </w:r>
      <w:proofErr w:type="spellEnd"/>
      <w:r w:rsidRPr="0030365B">
        <w:rPr>
          <w:rFonts w:cs="Times New Roman"/>
          <w:b/>
        </w:rPr>
        <w:t>»</w:t>
      </w:r>
      <w:r w:rsidR="00763598">
        <w:rPr>
          <w:rStyle w:val="a6"/>
          <w:rFonts w:cs="Times New Roman"/>
          <w:b/>
        </w:rPr>
        <w:footnoteReference w:id="119"/>
      </w:r>
    </w:p>
    <w:p w14:paraId="05715729" w14:textId="15CB70F8" w:rsidR="00280643" w:rsidRDefault="00763598" w:rsidP="00280643">
      <w:pPr>
        <w:rPr>
          <w:rFonts w:cs="Times New Roman"/>
        </w:rPr>
      </w:pPr>
      <w:r>
        <w:rPr>
          <w:rFonts w:cs="Times New Roman"/>
        </w:rPr>
        <w:t xml:space="preserve">Записана: </w:t>
      </w:r>
      <w:r w:rsidR="00280643" w:rsidRPr="008619C0">
        <w:rPr>
          <w:rFonts w:cs="Times New Roman"/>
        </w:rPr>
        <w:t xml:space="preserve">река </w:t>
      </w:r>
      <w:proofErr w:type="spellStart"/>
      <w:r w:rsidR="00280643" w:rsidRPr="008619C0">
        <w:rPr>
          <w:rFonts w:cs="Times New Roman"/>
        </w:rPr>
        <w:t>Куленга</w:t>
      </w:r>
      <w:proofErr w:type="spellEnd"/>
      <w:r w:rsidR="001A4B59" w:rsidRPr="008619C0">
        <w:rPr>
          <w:rFonts w:cs="Times New Roman"/>
        </w:rPr>
        <w:t xml:space="preserve"> (совр. Иркутская область)</w:t>
      </w:r>
      <w:r w:rsidR="00DA5EAB">
        <w:rPr>
          <w:rFonts w:cs="Times New Roman"/>
        </w:rPr>
        <w:t xml:space="preserve">, 1915 год, М. К. </w:t>
      </w:r>
      <w:proofErr w:type="spellStart"/>
      <w:r w:rsidR="00DA5EAB">
        <w:rPr>
          <w:rFonts w:cs="Times New Roman"/>
        </w:rPr>
        <w:t>Азадовским</w:t>
      </w:r>
      <w:proofErr w:type="spellEnd"/>
    </w:p>
    <w:p w14:paraId="46CC32A1" w14:textId="77777777" w:rsidR="003B4680" w:rsidRDefault="00280643" w:rsidP="003B4680">
      <w:pPr>
        <w:rPr>
          <w:rFonts w:cs="Times New Roman"/>
        </w:rPr>
      </w:pPr>
      <w:r>
        <w:rPr>
          <w:rFonts w:cs="Times New Roman"/>
        </w:rPr>
        <w:t>Сюжетные типы:</w:t>
      </w:r>
      <w:r w:rsidR="003B4680">
        <w:rPr>
          <w:rFonts w:cs="Times New Roman"/>
        </w:rPr>
        <w:t xml:space="preserve"> </w:t>
      </w:r>
      <w:r w:rsidR="003B4680" w:rsidRPr="003B4680">
        <w:rPr>
          <w:rFonts w:cs="Times New Roman"/>
        </w:rPr>
        <w:t xml:space="preserve">СУС 552А </w:t>
      </w:r>
      <w:r w:rsidR="003B4680" w:rsidRPr="003B4680">
        <w:rPr>
          <w:rFonts w:cs="Times New Roman"/>
          <w:i/>
        </w:rPr>
        <w:t>Животные-зятья</w:t>
      </w:r>
      <w:r w:rsidR="003B4680" w:rsidRPr="003B4680">
        <w:rPr>
          <w:rFonts w:cs="Times New Roman"/>
        </w:rPr>
        <w:t xml:space="preserve">, </w:t>
      </w:r>
      <w:r w:rsidR="003B4680">
        <w:rPr>
          <w:rFonts w:cs="Times New Roman"/>
        </w:rPr>
        <w:t>(</w:t>
      </w:r>
      <w:r w:rsidR="003B4680" w:rsidRPr="0001714D">
        <w:rPr>
          <w:rFonts w:cs="Times New Roman"/>
        </w:rPr>
        <w:t>400</w:t>
      </w:r>
      <w:r w:rsidR="003B4680" w:rsidRPr="0001714D">
        <w:rPr>
          <w:rFonts w:cs="Times New Roman"/>
          <w:vertAlign w:val="subscript"/>
        </w:rPr>
        <w:t>1</w:t>
      </w:r>
      <w:r w:rsidR="003B4680" w:rsidRPr="0001714D">
        <w:rPr>
          <w:rFonts w:cs="Times New Roman"/>
        </w:rPr>
        <w:t xml:space="preserve"> </w:t>
      </w:r>
      <w:r w:rsidR="003B4680" w:rsidRPr="0001714D">
        <w:rPr>
          <w:rFonts w:cs="Times New Roman"/>
          <w:i/>
        </w:rPr>
        <w:t>Муж ищет исчезнувшую или похищенную жену</w:t>
      </w:r>
      <w:r w:rsidR="003B4680">
        <w:rPr>
          <w:rFonts w:cs="Times New Roman"/>
        </w:rPr>
        <w:t xml:space="preserve">), </w:t>
      </w:r>
      <w:r w:rsidR="003B4680" w:rsidRPr="003B4680">
        <w:rPr>
          <w:rFonts w:cs="Times New Roman"/>
        </w:rPr>
        <w:t xml:space="preserve">554 </w:t>
      </w:r>
      <w:r w:rsidR="003B4680" w:rsidRPr="003B4680">
        <w:rPr>
          <w:rFonts w:cs="Times New Roman"/>
          <w:i/>
        </w:rPr>
        <w:t>Благодарные животные</w:t>
      </w:r>
      <w:r w:rsidR="003B4680" w:rsidRPr="003B4680">
        <w:rPr>
          <w:rFonts w:cs="Times New Roman"/>
        </w:rPr>
        <w:t>, 302</w:t>
      </w:r>
      <w:r w:rsidR="003B4680" w:rsidRPr="003B4680">
        <w:rPr>
          <w:rFonts w:cs="Times New Roman"/>
          <w:vertAlign w:val="subscript"/>
        </w:rPr>
        <w:t>1</w:t>
      </w:r>
      <w:r w:rsidR="003B4680" w:rsidRPr="003B4680">
        <w:rPr>
          <w:rFonts w:cs="Times New Roman"/>
        </w:rPr>
        <w:t xml:space="preserve"> </w:t>
      </w:r>
      <w:r w:rsidR="003B4680" w:rsidRPr="003B4680">
        <w:rPr>
          <w:rFonts w:cs="Times New Roman"/>
          <w:i/>
        </w:rPr>
        <w:t>Смерть Кощея в яйце</w:t>
      </w:r>
      <w:r w:rsidR="003B4680">
        <w:rPr>
          <w:rFonts w:cs="Times New Roman"/>
        </w:rPr>
        <w:t>.</w:t>
      </w:r>
    </w:p>
    <w:p w14:paraId="4AF3F149" w14:textId="07A863FA" w:rsidR="00280643" w:rsidRDefault="00280643" w:rsidP="003B4680">
      <w:pPr>
        <w:pStyle w:val="af6"/>
      </w:pPr>
      <w:r>
        <w:t xml:space="preserve">У царя было три дочери и сын. Когда царь умирает, Иван-царевич по очереди выдает сестер за птиц, оборачивающихся молодцами. Он отправляется искать сестер, по дороге встречает и побеждает </w:t>
      </w:r>
      <w:proofErr w:type="spellStart"/>
      <w:r>
        <w:t>богатыршу</w:t>
      </w:r>
      <w:proofErr w:type="spellEnd"/>
      <w:r>
        <w:t xml:space="preserve"> Марью-царевну, Кисет-королевну. Она приглашает его в свое царство, там оставляет ему ключи от двенадцати комнат, запечатывает еще одну ниточкой и уезжает. Герой заходит в запретную комнату и помогает освободиться Кощею, подав ему два стакана воды. Кощей уносит Марью, герой отправляется за ней. По дороге Иван попадает по очереди к каждой из сестер. В доме младшей сестры он отдает зятьям предметы, которые помогут им узнать о его смерти. Иван дважды увозит Марью от Кощея, в первый раз Кощей его прощает, во второй засовывает в бочку и пускает в море. Зятья узнают о смерти героя, находят и оживляют его, рассказывают, какие ответы Марья должна выведать у Кощея. Иван приходит к Кощею, Марья прячет героя и узнает </w:t>
      </w:r>
      <w:r w:rsidR="00C973F0">
        <w:t xml:space="preserve">у </w:t>
      </w:r>
      <w:r>
        <w:t>Кощея, где находится его смерть и как достать у Яги коня и убежать от нее. Герой приходит к Яге и три дня успешно пасет ее дочерей-кобылиц, которых собирают звери-помощники, обретенные им по</w:t>
      </w:r>
      <w:r w:rsidR="00547894">
        <w:t xml:space="preserve"> пути к Яге. Иван справляется со</w:t>
      </w:r>
      <w:r>
        <w:t xml:space="preserve"> всеми испытаниями Яги и получает коня. Окрепший конь возвращается обратно к Яге, та на радостях седлает его богатырской сбруей, конь возвращается к Ивану. Иван на коне убегает от Яги, создав за собой огненную реку при помощи платка, и достает яйцо — смерть Кощея. Иван увозит Марью, Кощей догоняет их, Иван разбивает яйцо и сжигает Кощея. </w:t>
      </w:r>
    </w:p>
    <w:p w14:paraId="66CC8E68" w14:textId="77777777" w:rsidR="00280643" w:rsidRPr="00FC0ED8" w:rsidRDefault="00280643" w:rsidP="00280643">
      <w:pPr>
        <w:rPr>
          <w:rFonts w:cs="Times New Roman"/>
        </w:rPr>
      </w:pPr>
    </w:p>
    <w:p w14:paraId="50802889" w14:textId="22BF2CF2" w:rsidR="00280643" w:rsidRPr="00A31892" w:rsidRDefault="00280643" w:rsidP="00280643">
      <w:pPr>
        <w:rPr>
          <w:rFonts w:cs="Times New Roman"/>
          <w:b/>
        </w:rPr>
      </w:pPr>
      <w:proofErr w:type="spellStart"/>
      <w:r w:rsidRPr="00A31892">
        <w:rPr>
          <w:rFonts w:cs="Times New Roman"/>
          <w:b/>
        </w:rPr>
        <w:t>Коргуев</w:t>
      </w:r>
      <w:proofErr w:type="spellEnd"/>
      <w:r w:rsidR="00FF3826">
        <w:rPr>
          <w:rFonts w:cs="Times New Roman"/>
          <w:b/>
        </w:rPr>
        <w:t xml:space="preserve"> Матвей Михайлович</w:t>
      </w:r>
      <w:r w:rsidRPr="00A31892">
        <w:rPr>
          <w:rFonts w:cs="Times New Roman"/>
          <w:b/>
        </w:rPr>
        <w:t xml:space="preserve"> </w:t>
      </w:r>
      <w:r>
        <w:rPr>
          <w:rFonts w:cs="Times New Roman"/>
          <w:b/>
        </w:rPr>
        <w:t>«</w:t>
      </w:r>
      <w:r w:rsidRPr="00A31892">
        <w:rPr>
          <w:rFonts w:cs="Times New Roman"/>
          <w:b/>
        </w:rPr>
        <w:t xml:space="preserve">Кощей </w:t>
      </w:r>
      <w:proofErr w:type="spellStart"/>
      <w:r w:rsidRPr="00A31892">
        <w:rPr>
          <w:rFonts w:cs="Times New Roman"/>
          <w:b/>
        </w:rPr>
        <w:t>Бесьмёртной</w:t>
      </w:r>
      <w:proofErr w:type="spellEnd"/>
      <w:r>
        <w:rPr>
          <w:rFonts w:cs="Times New Roman"/>
          <w:b/>
        </w:rPr>
        <w:t>»</w:t>
      </w:r>
      <w:r w:rsidR="003B4680">
        <w:rPr>
          <w:rStyle w:val="a6"/>
          <w:rFonts w:cs="Times New Roman"/>
          <w:b/>
        </w:rPr>
        <w:footnoteReference w:id="120"/>
      </w:r>
    </w:p>
    <w:p w14:paraId="174D1AC4" w14:textId="6BEB2C49" w:rsidR="00280643" w:rsidRDefault="00B94EAE" w:rsidP="008F37AB">
      <w:pPr>
        <w:rPr>
          <w:rFonts w:cs="Times New Roman"/>
        </w:rPr>
      </w:pPr>
      <w:r>
        <w:rPr>
          <w:rFonts w:cs="Times New Roman"/>
        </w:rPr>
        <w:t xml:space="preserve">Записана: </w:t>
      </w:r>
      <w:proofErr w:type="spellStart"/>
      <w:r w:rsidR="00280643" w:rsidRPr="00FB6C82">
        <w:rPr>
          <w:rFonts w:cs="Times New Roman"/>
        </w:rPr>
        <w:t>Беломорье</w:t>
      </w:r>
      <w:proofErr w:type="spellEnd"/>
      <w:r w:rsidR="008F37AB">
        <w:rPr>
          <w:rFonts w:cs="Times New Roman"/>
        </w:rPr>
        <w:t>, 1932—1937 гг., А. Н. Нечаевым</w:t>
      </w:r>
    </w:p>
    <w:p w14:paraId="38458CC0" w14:textId="597B0E88" w:rsidR="00280643" w:rsidRDefault="00280643" w:rsidP="00023A83">
      <w:pPr>
        <w:rPr>
          <w:rFonts w:cs="Times New Roman"/>
        </w:rPr>
      </w:pPr>
      <w:r>
        <w:rPr>
          <w:rFonts w:cs="Times New Roman"/>
        </w:rPr>
        <w:t>Сюжетные типы:</w:t>
      </w:r>
      <w:r w:rsidR="00023A83" w:rsidRPr="00023A83">
        <w:t xml:space="preserve"> </w:t>
      </w:r>
      <w:r w:rsidR="00023A83" w:rsidRPr="00023A83">
        <w:rPr>
          <w:rFonts w:cs="Times New Roman"/>
        </w:rPr>
        <w:t xml:space="preserve">СУС 552А </w:t>
      </w:r>
      <w:r w:rsidR="00023A83" w:rsidRPr="00023A83">
        <w:rPr>
          <w:rFonts w:cs="Times New Roman"/>
          <w:i/>
        </w:rPr>
        <w:t>Животные-зятья</w:t>
      </w:r>
      <w:r w:rsidR="00023A83" w:rsidRPr="00023A83">
        <w:rPr>
          <w:rFonts w:cs="Times New Roman"/>
        </w:rPr>
        <w:t>,</w:t>
      </w:r>
      <w:r w:rsidR="00023A83">
        <w:rPr>
          <w:rFonts w:cs="Times New Roman"/>
        </w:rPr>
        <w:t xml:space="preserve"> (</w:t>
      </w:r>
      <w:r w:rsidR="00023A83" w:rsidRPr="0001714D">
        <w:rPr>
          <w:rFonts w:cs="Times New Roman"/>
        </w:rPr>
        <w:t>400</w:t>
      </w:r>
      <w:r w:rsidR="00023A83" w:rsidRPr="0001714D">
        <w:rPr>
          <w:rFonts w:cs="Times New Roman"/>
          <w:vertAlign w:val="subscript"/>
        </w:rPr>
        <w:t>1</w:t>
      </w:r>
      <w:r w:rsidR="00023A83" w:rsidRPr="0001714D">
        <w:rPr>
          <w:rFonts w:cs="Times New Roman"/>
        </w:rPr>
        <w:t xml:space="preserve"> </w:t>
      </w:r>
      <w:r w:rsidR="00023A83" w:rsidRPr="0001714D">
        <w:rPr>
          <w:rFonts w:cs="Times New Roman"/>
          <w:i/>
        </w:rPr>
        <w:t>Муж ищет исчезнувшую или похищенную жену</w:t>
      </w:r>
      <w:r w:rsidR="00023A83">
        <w:rPr>
          <w:rFonts w:cs="Times New Roman"/>
        </w:rPr>
        <w:t>),</w:t>
      </w:r>
      <w:r w:rsidR="00023A83" w:rsidRPr="00023A83">
        <w:rPr>
          <w:rFonts w:cs="Times New Roman"/>
        </w:rPr>
        <w:t xml:space="preserve"> 554 </w:t>
      </w:r>
      <w:r w:rsidR="00023A83" w:rsidRPr="00023A83">
        <w:rPr>
          <w:rFonts w:cs="Times New Roman"/>
          <w:i/>
        </w:rPr>
        <w:t>Благодарные животные</w:t>
      </w:r>
      <w:r w:rsidR="00023A83" w:rsidRPr="00023A83">
        <w:rPr>
          <w:rFonts w:cs="Times New Roman"/>
        </w:rPr>
        <w:t>, 302</w:t>
      </w:r>
      <w:r w:rsidR="00023A83" w:rsidRPr="00023A83">
        <w:rPr>
          <w:rFonts w:cs="Times New Roman"/>
          <w:vertAlign w:val="subscript"/>
        </w:rPr>
        <w:t>2</w:t>
      </w:r>
      <w:r w:rsidR="00023A83" w:rsidRPr="00023A83">
        <w:rPr>
          <w:rFonts w:cs="Times New Roman"/>
        </w:rPr>
        <w:t xml:space="preserve"> </w:t>
      </w:r>
      <w:r w:rsidR="00023A83" w:rsidRPr="00023A83">
        <w:rPr>
          <w:rFonts w:cs="Times New Roman"/>
          <w:i/>
        </w:rPr>
        <w:t>Смерть Кощея от коня</w:t>
      </w:r>
      <w:r w:rsidR="00023A83">
        <w:rPr>
          <w:rFonts w:cs="Times New Roman"/>
        </w:rPr>
        <w:t>.</w:t>
      </w:r>
    </w:p>
    <w:p w14:paraId="5F357A9D" w14:textId="6F072573" w:rsidR="00280643" w:rsidRDefault="00280643" w:rsidP="00773B82">
      <w:pPr>
        <w:pStyle w:val="af6"/>
      </w:pPr>
      <w:r>
        <w:t xml:space="preserve">У царя был один сын и три дочери. Когда царь с царицей умирают, сын, Иван-царевич, начинает по очереди гулять с каждой из сестер в саду. Каждую уносит жених, оборачивающийся птицей. Иван-царевич решает отправиться разыскивать сестер. Проходя через огромные болота, он по очереди попадает к каждой из сестер и получает от них в подарок заповедные кольца, от старшего зятя — яичко, из которого появляется комната со слугой и угощениями, от младшего зятя — одно из его перьев, чтобы в случае смерти Ивана зятья об этом узнали. После этого Иван-царевич приходит свататься к Елене Прекрасной, и она отправляет его в темницу. Там Иван при помощи колец сестер развлекает стражу и </w:t>
      </w:r>
      <w:r>
        <w:lastRenderedPageBreak/>
        <w:t xml:space="preserve">других пленников, Елена выменивает у Ивана каждое из колец на позволение смотреть на ее оголенное тело. В результате третьего обмена Иван проводит с ней ночь и берет ее в жены. Елена оставляет ему ключи от дверей, запретив заходить в последнюю. Иван нарушает запрет и освобождает Кощея Бессмертного. Тот обещает Ивану трижды простить вину и уносит Елену. Иван четыре раза пытается вернуть Елену, три из них Кощей его прощает, на четвертый раз сжигает. Зятья узнают, что он погиб, оживляют его при помощи живой и мертвой воды, и отправляют к тетке Кощея, рассказав, как получить помощников (ос, волчиху, щуку) по дороге и как обхитрить тетку. Иван выполняет все указания, благодаря помощникам служит у тетки пастухом три года и получает в награду коня более быстрого, чем у Кощея. Иван вызволяет Елену, Кощей на своем коне бросается в погоню, но Иван изнуряет до смерти сначала коня Кощея, а потом </w:t>
      </w:r>
      <w:r w:rsidR="008C726C">
        <w:t xml:space="preserve">самого </w:t>
      </w:r>
      <w:r>
        <w:t>Кощея. Иван с Еленой возвращаются в ее царство, потом они навещают царство Ивана и его сестер и зятьев и снова возвращаются в царство Елены.</w:t>
      </w:r>
    </w:p>
    <w:p w14:paraId="2FA9F89F" w14:textId="77777777" w:rsidR="00280643" w:rsidRDefault="00280643" w:rsidP="00280643">
      <w:pPr>
        <w:rPr>
          <w:rFonts w:cs="Times New Roman"/>
        </w:rPr>
      </w:pPr>
    </w:p>
    <w:p w14:paraId="26B3C621" w14:textId="60E954D7" w:rsidR="00280643" w:rsidRPr="00FB55D7" w:rsidRDefault="00280643" w:rsidP="00280643">
      <w:pPr>
        <w:rPr>
          <w:rFonts w:cs="Times New Roman"/>
          <w:b/>
        </w:rPr>
      </w:pPr>
      <w:proofErr w:type="spellStart"/>
      <w:r w:rsidRPr="00FB55D7">
        <w:rPr>
          <w:rFonts w:cs="Times New Roman"/>
          <w:b/>
        </w:rPr>
        <w:t>Н</w:t>
      </w:r>
      <w:r>
        <w:rPr>
          <w:rFonts w:cs="Times New Roman"/>
          <w:b/>
        </w:rPr>
        <w:t>и</w:t>
      </w:r>
      <w:r w:rsidRPr="00FB55D7">
        <w:rPr>
          <w:rFonts w:cs="Times New Roman"/>
          <w:b/>
        </w:rPr>
        <w:t>факина</w:t>
      </w:r>
      <w:proofErr w:type="spellEnd"/>
      <w:r w:rsidRPr="00FB55D7">
        <w:rPr>
          <w:rFonts w:cs="Times New Roman"/>
          <w:b/>
        </w:rPr>
        <w:t xml:space="preserve"> </w:t>
      </w:r>
      <w:r w:rsidR="00E25BFC" w:rsidRPr="00FB55D7">
        <w:rPr>
          <w:rFonts w:cs="Times New Roman"/>
          <w:b/>
        </w:rPr>
        <w:t xml:space="preserve">Анна Алексеевна </w:t>
      </w:r>
      <w:r w:rsidRPr="00FB55D7">
        <w:rPr>
          <w:rFonts w:cs="Times New Roman"/>
          <w:b/>
        </w:rPr>
        <w:t>[Животные зятья]</w:t>
      </w:r>
      <w:r w:rsidR="00023A83">
        <w:rPr>
          <w:rStyle w:val="a6"/>
          <w:rFonts w:cs="Times New Roman"/>
          <w:b/>
        </w:rPr>
        <w:footnoteReference w:id="121"/>
      </w:r>
    </w:p>
    <w:p w14:paraId="65B04A05" w14:textId="7FCF3EF8" w:rsidR="00280643" w:rsidRPr="003B458E" w:rsidRDefault="00243134" w:rsidP="00280643">
      <w:pPr>
        <w:rPr>
          <w:rFonts w:cs="Times New Roman"/>
        </w:rPr>
      </w:pPr>
      <w:r>
        <w:rPr>
          <w:rFonts w:cs="Times New Roman"/>
        </w:rPr>
        <w:t xml:space="preserve">Записана: </w:t>
      </w:r>
      <w:proofErr w:type="spellStart"/>
      <w:r w:rsidR="00280643" w:rsidRPr="005B6380">
        <w:rPr>
          <w:rFonts w:cs="Times New Roman"/>
        </w:rPr>
        <w:t>Лоухский</w:t>
      </w:r>
      <w:proofErr w:type="spellEnd"/>
      <w:r w:rsidR="00280643" w:rsidRPr="005B6380">
        <w:rPr>
          <w:rFonts w:cs="Times New Roman"/>
        </w:rPr>
        <w:t xml:space="preserve"> район, Карельское Поморье</w:t>
      </w:r>
      <w:r w:rsidR="007B2A7B">
        <w:rPr>
          <w:rFonts w:cs="Times New Roman"/>
        </w:rPr>
        <w:t>, 1948 год, К. Прохоровой</w:t>
      </w:r>
    </w:p>
    <w:p w14:paraId="76E842DC" w14:textId="5C11E860" w:rsidR="00280643" w:rsidRDefault="00280643" w:rsidP="00280643">
      <w:pPr>
        <w:rPr>
          <w:rFonts w:cs="Times New Roman"/>
        </w:rPr>
      </w:pPr>
      <w:r>
        <w:rPr>
          <w:rFonts w:cs="Times New Roman"/>
        </w:rPr>
        <w:t>Сюжетные типы:</w:t>
      </w:r>
      <w:r w:rsidR="00830FC2" w:rsidRPr="00830FC2">
        <w:t xml:space="preserve"> </w:t>
      </w:r>
      <w:r w:rsidR="00830FC2" w:rsidRPr="00830FC2">
        <w:rPr>
          <w:rFonts w:cs="Times New Roman"/>
        </w:rPr>
        <w:t xml:space="preserve">СУС 552А </w:t>
      </w:r>
      <w:r w:rsidR="00830FC2" w:rsidRPr="003B5086">
        <w:rPr>
          <w:rFonts w:cs="Times New Roman"/>
          <w:i/>
        </w:rPr>
        <w:t>Животные-зятья</w:t>
      </w:r>
      <w:r w:rsidR="00830FC2" w:rsidRPr="00830FC2">
        <w:rPr>
          <w:rFonts w:cs="Times New Roman"/>
        </w:rPr>
        <w:t>, 400</w:t>
      </w:r>
      <w:r w:rsidR="00830FC2" w:rsidRPr="003B5086">
        <w:rPr>
          <w:rFonts w:cs="Times New Roman"/>
          <w:vertAlign w:val="subscript"/>
        </w:rPr>
        <w:t>1</w:t>
      </w:r>
      <w:r w:rsidR="00830FC2" w:rsidRPr="00830FC2">
        <w:rPr>
          <w:rFonts w:cs="Times New Roman"/>
        </w:rPr>
        <w:t xml:space="preserve"> </w:t>
      </w:r>
      <w:r w:rsidR="00830FC2" w:rsidRPr="003B5086">
        <w:rPr>
          <w:rFonts w:cs="Times New Roman"/>
          <w:i/>
        </w:rPr>
        <w:t>Муж ищет исчезнувшую или похищенную жену</w:t>
      </w:r>
      <w:r w:rsidR="00830FC2" w:rsidRPr="00830FC2">
        <w:rPr>
          <w:rFonts w:cs="Times New Roman"/>
        </w:rPr>
        <w:t>, 302</w:t>
      </w:r>
      <w:r w:rsidR="00830FC2" w:rsidRPr="003B5086">
        <w:rPr>
          <w:rFonts w:cs="Times New Roman"/>
          <w:vertAlign w:val="subscript"/>
        </w:rPr>
        <w:t>2</w:t>
      </w:r>
      <w:r w:rsidR="00830FC2" w:rsidRPr="00830FC2">
        <w:rPr>
          <w:rFonts w:cs="Times New Roman"/>
        </w:rPr>
        <w:t xml:space="preserve"> </w:t>
      </w:r>
      <w:r w:rsidR="00830FC2" w:rsidRPr="003B5086">
        <w:rPr>
          <w:rFonts w:cs="Times New Roman"/>
          <w:i/>
        </w:rPr>
        <w:t>Смерть Кощея от кон</w:t>
      </w:r>
      <w:r w:rsidR="003B5086">
        <w:rPr>
          <w:rFonts w:cs="Times New Roman"/>
          <w:i/>
        </w:rPr>
        <w:t>я</w:t>
      </w:r>
      <w:r>
        <w:rPr>
          <w:rStyle w:val="a6"/>
          <w:rFonts w:cs="Times New Roman"/>
        </w:rPr>
        <w:footnoteReference w:id="122"/>
      </w:r>
      <w:r w:rsidR="003B5086">
        <w:rPr>
          <w:rFonts w:cs="Times New Roman"/>
        </w:rPr>
        <w:t>.</w:t>
      </w:r>
    </w:p>
    <w:p w14:paraId="4759D833" w14:textId="77777777" w:rsidR="00280643" w:rsidRDefault="00280643" w:rsidP="0019093F">
      <w:pPr>
        <w:pStyle w:val="af6"/>
      </w:pPr>
      <w:r>
        <w:t>У крестьян было три дочери и сын. Дети идут гулять в сад и засыпают под кустами, когда сын просыпается, он узнает, что сестры пропали. Герой отправляется на поиски сестер. Он по очереди попадает в гости к каждой из сестер, их мужья (орел, волк, медведь) дарят ему подарки. Герой приходит в город и узнает, что там есть девушка, сажающая всех женихов в тюрьму. Он сватается к ней, попадает в тюрьму и при помощи подарков зятьев проводит с ней ночь и берет в жены. Жена дает герою ключи от комнат, запрещая ходить в одну из них. Трижды, когда жена отправляется воевать, герой заходит в запретную комнату, в которой сидит закованный Кощей, и на третий раз поддается на уговоры и отпускает его. Кощей похищает жену героя и изгоняет самого героя. Трижды Иван пытается сбежать с женой, Кощей узнает об этом от своей чудесной кобылы и догоняет его. Кощей дважды прощает героя, а на третий — сжигает. Зятья оживляют Ивана живой и мертвой водой. Иван узнает, что чудесная кобыла Кощея должна родить жеребенка. Он похищает жеребенка и кормит его три дня, пока тот не становится сильным. Иван увозит на этом жеребенке свою жену, Кощей на кобыле отправляется в погоню, но кобыла не может перепрыгнуть реку вслед за жеребенком, и Кощей с кобылой тонут. Герои возвращаются домой.</w:t>
      </w:r>
    </w:p>
    <w:p w14:paraId="744D7549" w14:textId="4070C4EB" w:rsidR="004B5A53" w:rsidRDefault="004B5A53" w:rsidP="00280643">
      <w:pPr>
        <w:rPr>
          <w:rFonts w:cs="Times New Roman"/>
        </w:rPr>
      </w:pPr>
    </w:p>
    <w:p w14:paraId="413F3028" w14:textId="6E283D3C" w:rsidR="00CC0938" w:rsidRDefault="00CC0938" w:rsidP="00280643">
      <w:pPr>
        <w:rPr>
          <w:rFonts w:cs="Times New Roman"/>
        </w:rPr>
      </w:pPr>
      <w:r>
        <w:rPr>
          <w:rFonts w:cs="Times New Roman"/>
        </w:rPr>
        <w:t xml:space="preserve">А также сказка </w:t>
      </w:r>
      <w:proofErr w:type="spellStart"/>
      <w:r w:rsidRPr="00CC0938">
        <w:rPr>
          <w:rFonts w:cs="Times New Roman"/>
          <w:b/>
        </w:rPr>
        <w:t>Винокуровой</w:t>
      </w:r>
      <w:proofErr w:type="spellEnd"/>
      <w:r w:rsidRPr="00CC0938">
        <w:rPr>
          <w:rFonts w:cs="Times New Roman"/>
          <w:b/>
        </w:rPr>
        <w:t xml:space="preserve"> Н. О. «Орел-царевич и его сын»</w:t>
      </w:r>
      <w:r w:rsidRPr="00590814">
        <w:rPr>
          <w:rFonts w:cs="Times New Roman"/>
        </w:rPr>
        <w:t xml:space="preserve"> </w:t>
      </w:r>
      <w:r w:rsidRPr="00CC54B6">
        <w:rPr>
          <w:rFonts w:cs="Times New Roman"/>
        </w:rPr>
        <w:t>(Верх., 1)</w:t>
      </w:r>
      <w:r>
        <w:rPr>
          <w:rFonts w:cs="Times New Roman"/>
        </w:rPr>
        <w:t xml:space="preserve"> (см. раздел «Вводные замечания»).</w:t>
      </w:r>
    </w:p>
    <w:p w14:paraId="18C21B2A" w14:textId="77777777" w:rsidR="00CC0938" w:rsidRDefault="00CC0938" w:rsidP="00280643">
      <w:pPr>
        <w:rPr>
          <w:rFonts w:cs="Times New Roman"/>
        </w:rPr>
      </w:pPr>
    </w:p>
    <w:p w14:paraId="69540E7B" w14:textId="21C4D6F8" w:rsidR="007327C9" w:rsidRDefault="007327C9" w:rsidP="004B5A53">
      <w:pPr>
        <w:rPr>
          <w:rFonts w:cs="Times New Roman"/>
        </w:rPr>
      </w:pPr>
      <w:r>
        <w:rPr>
          <w:rFonts w:cs="Times New Roman"/>
        </w:rPr>
        <w:t>Распределение предметов из сказок по сказочным эпизодам:</w:t>
      </w:r>
    </w:p>
    <w:p w14:paraId="17779F2B" w14:textId="77777777" w:rsidR="007327C9" w:rsidRPr="007327C9" w:rsidRDefault="007327C9" w:rsidP="004B5A53">
      <w:pPr>
        <w:rPr>
          <w:rFonts w:cs="Times New Roman"/>
        </w:rPr>
      </w:pPr>
    </w:p>
    <w:p w14:paraId="718CA3AA" w14:textId="77777777" w:rsidR="00856256" w:rsidRDefault="00E67A12" w:rsidP="00856256">
      <w:pPr>
        <w:rPr>
          <w:rFonts w:cs="Times New Roman"/>
        </w:rPr>
      </w:pPr>
      <w:r>
        <w:rPr>
          <w:rFonts w:cs="Times New Roman"/>
          <w:b/>
        </w:rPr>
        <w:t>С</w:t>
      </w:r>
      <w:r w:rsidRPr="00E67A12">
        <w:rPr>
          <w:rFonts w:cs="Times New Roman"/>
          <w:b/>
        </w:rPr>
        <w:t>ватовс</w:t>
      </w:r>
      <w:r w:rsidR="009A0332">
        <w:rPr>
          <w:rFonts w:cs="Times New Roman"/>
          <w:b/>
        </w:rPr>
        <w:t>т</w:t>
      </w:r>
      <w:r w:rsidRPr="00E67A12">
        <w:rPr>
          <w:rFonts w:cs="Times New Roman"/>
          <w:b/>
        </w:rPr>
        <w:t>во к сестрам героя</w:t>
      </w:r>
      <w:r w:rsidR="00F071E0">
        <w:rPr>
          <w:rFonts w:cs="Times New Roman"/>
        </w:rPr>
        <w:t xml:space="preserve">. </w:t>
      </w:r>
      <w:r w:rsidR="004C6194">
        <w:rPr>
          <w:rFonts w:cs="Times New Roman"/>
        </w:rPr>
        <w:t xml:space="preserve">Предметы в данном эпизоде встречаются только у </w:t>
      </w:r>
      <w:r w:rsidR="004C6194" w:rsidRPr="004C6194">
        <w:rPr>
          <w:rFonts w:cs="Times New Roman"/>
        </w:rPr>
        <w:t>Ломтев</w:t>
      </w:r>
      <w:r w:rsidR="004C6194">
        <w:rPr>
          <w:rFonts w:cs="Times New Roman"/>
        </w:rPr>
        <w:t>а</w:t>
      </w:r>
      <w:r w:rsidR="004C6194" w:rsidRPr="004C6194">
        <w:rPr>
          <w:rFonts w:cs="Times New Roman"/>
        </w:rPr>
        <w:t xml:space="preserve"> </w:t>
      </w:r>
      <w:r w:rsidR="00A3610D">
        <w:rPr>
          <w:rFonts w:cs="Times New Roman"/>
        </w:rPr>
        <w:t>(ЗП, 18(6))</w:t>
      </w:r>
      <w:r w:rsidR="00C20017">
        <w:rPr>
          <w:rFonts w:cs="Times New Roman"/>
        </w:rPr>
        <w:t xml:space="preserve">. </w:t>
      </w:r>
      <w:r w:rsidR="007F3B41">
        <w:rPr>
          <w:rFonts w:cs="Times New Roman"/>
        </w:rPr>
        <w:t>Вероятно, в том числе</w:t>
      </w:r>
      <w:r w:rsidR="00E862CD">
        <w:rPr>
          <w:rFonts w:cs="Times New Roman"/>
        </w:rPr>
        <w:t xml:space="preserve"> в связи с</w:t>
      </w:r>
      <w:r w:rsidR="007F3B41">
        <w:rPr>
          <w:rFonts w:cs="Times New Roman"/>
        </w:rPr>
        <w:t xml:space="preserve"> наличие</w:t>
      </w:r>
      <w:r w:rsidR="00E862CD">
        <w:rPr>
          <w:rFonts w:cs="Times New Roman"/>
        </w:rPr>
        <w:t>м</w:t>
      </w:r>
      <w:r w:rsidR="007F3B41">
        <w:rPr>
          <w:rFonts w:cs="Times New Roman"/>
        </w:rPr>
        <w:t xml:space="preserve"> таких предметов </w:t>
      </w:r>
      <w:r w:rsidR="002611BC">
        <w:rPr>
          <w:rFonts w:cs="Times New Roman"/>
        </w:rPr>
        <w:t xml:space="preserve">М. К. </w:t>
      </w:r>
      <w:proofErr w:type="spellStart"/>
      <w:r w:rsidR="002611BC">
        <w:rPr>
          <w:rFonts w:cs="Times New Roman"/>
        </w:rPr>
        <w:t>Азадовский</w:t>
      </w:r>
      <w:proofErr w:type="spellEnd"/>
      <w:r w:rsidR="002611BC">
        <w:rPr>
          <w:rFonts w:cs="Times New Roman"/>
        </w:rPr>
        <w:t xml:space="preserve"> </w:t>
      </w:r>
      <w:r w:rsidR="002B2527">
        <w:rPr>
          <w:rFonts w:cs="Times New Roman"/>
        </w:rPr>
        <w:t>охарактеризовал повествовательную манеру Ломтева как «реалистическую»: «</w:t>
      </w:r>
      <w:proofErr w:type="spellStart"/>
      <w:r w:rsidR="00375156" w:rsidRPr="00375156">
        <w:rPr>
          <w:rFonts w:cs="Times New Roman"/>
        </w:rPr>
        <w:t>Ломтевская</w:t>
      </w:r>
      <w:proofErr w:type="spellEnd"/>
      <w:r w:rsidR="00375156" w:rsidRPr="00375156">
        <w:rPr>
          <w:rFonts w:cs="Times New Roman"/>
        </w:rPr>
        <w:t xml:space="preserve"> манера повествования и характер его реалистического метода особенно ярко обрисовываются из сопоставления сцены сватовства трех женихов с некоторыми аналогичными вариантами других текстов</w:t>
      </w:r>
      <w:r w:rsidR="002B2527">
        <w:rPr>
          <w:rFonts w:cs="Times New Roman"/>
        </w:rPr>
        <w:t>»</w:t>
      </w:r>
      <w:r w:rsidR="00375156">
        <w:rPr>
          <w:rStyle w:val="a6"/>
          <w:rFonts w:cs="Times New Roman"/>
        </w:rPr>
        <w:footnoteReference w:id="123"/>
      </w:r>
      <w:r w:rsidR="00375156">
        <w:rPr>
          <w:rFonts w:cs="Times New Roman"/>
        </w:rPr>
        <w:t>.</w:t>
      </w:r>
    </w:p>
    <w:p w14:paraId="3B512DBC" w14:textId="77777777" w:rsidR="00856256" w:rsidRDefault="00E916C4" w:rsidP="00E916C4">
      <w:pPr>
        <w:rPr>
          <w:rFonts w:cs="Times New Roman"/>
        </w:rPr>
      </w:pPr>
      <w:r w:rsidRPr="00E916C4">
        <w:rPr>
          <w:rFonts w:cs="Times New Roman"/>
        </w:rPr>
        <w:t xml:space="preserve">Ломтев </w:t>
      </w:r>
      <w:r w:rsidR="00A3610D">
        <w:rPr>
          <w:rFonts w:cs="Times New Roman"/>
        </w:rPr>
        <w:t>(ЗП, 18(6))</w:t>
      </w:r>
      <w:r>
        <w:rPr>
          <w:rFonts w:cs="Times New Roman"/>
        </w:rPr>
        <w:t>:</w:t>
      </w:r>
      <w:r w:rsidRPr="00E916C4">
        <w:rPr>
          <w:rFonts w:cs="Times New Roman"/>
        </w:rPr>
        <w:t xml:space="preserve"> </w:t>
      </w:r>
    </w:p>
    <w:p w14:paraId="3A6462BB" w14:textId="2800A1F0" w:rsidR="00856256" w:rsidRDefault="00E916C4" w:rsidP="00E916C4">
      <w:pPr>
        <w:rPr>
          <w:rFonts w:cs="Times New Roman"/>
        </w:rPr>
      </w:pPr>
      <w:r w:rsidRPr="009F62A1">
        <w:rPr>
          <w:rFonts w:cs="Times New Roman"/>
          <w:i/>
        </w:rPr>
        <w:t>Золотая карета</w:t>
      </w:r>
      <w:r>
        <w:rPr>
          <w:rFonts w:cs="Times New Roman"/>
        </w:rPr>
        <w:t xml:space="preserve"> (на ней герой едет искать жениха для старшей из сестер; на золотых же каретах ездят и женихи)</w:t>
      </w:r>
      <w:r w:rsidR="00AB0EC4">
        <w:rPr>
          <w:rFonts w:cs="Times New Roman"/>
        </w:rPr>
        <w:t xml:space="preserve"> — чудесный предмет, выделяется золотым цветом</w:t>
      </w:r>
      <w:r w:rsidR="00DA73F9">
        <w:rPr>
          <w:rFonts w:cs="Times New Roman"/>
        </w:rPr>
        <w:t>; технология, служит средством передвижения</w:t>
      </w:r>
      <w:r>
        <w:rPr>
          <w:rFonts w:cs="Times New Roman"/>
        </w:rPr>
        <w:t xml:space="preserve">. </w:t>
      </w:r>
    </w:p>
    <w:p w14:paraId="7B2F0E1C" w14:textId="5208E5CA" w:rsidR="00E916C4" w:rsidRPr="00DC25FA" w:rsidRDefault="00E916C4" w:rsidP="00E916C4">
      <w:pPr>
        <w:rPr>
          <w:rFonts w:cs="Times New Roman"/>
          <w:i/>
        </w:rPr>
      </w:pPr>
      <w:r w:rsidRPr="00CA754E">
        <w:rPr>
          <w:rFonts w:cs="Times New Roman"/>
          <w:i/>
        </w:rPr>
        <w:t>Огонь</w:t>
      </w:r>
      <w:r>
        <w:rPr>
          <w:rFonts w:cs="Times New Roman"/>
          <w:i/>
        </w:rPr>
        <w:t xml:space="preserve"> (светильник)</w:t>
      </w:r>
      <w:r>
        <w:rPr>
          <w:rFonts w:cs="Times New Roman"/>
        </w:rPr>
        <w:t xml:space="preserve"> (герой «стоит с огнем» у спальни младшей сестры, караулит)</w:t>
      </w:r>
      <w:r w:rsidR="00DA73F9">
        <w:rPr>
          <w:rFonts w:cs="Times New Roman"/>
        </w:rPr>
        <w:t xml:space="preserve"> — </w:t>
      </w:r>
      <w:r w:rsidR="008964A6">
        <w:rPr>
          <w:rFonts w:cs="Times New Roman"/>
        </w:rPr>
        <w:t>обычный</w:t>
      </w:r>
      <w:r w:rsidR="00DA73F9">
        <w:rPr>
          <w:rFonts w:cs="Times New Roman"/>
        </w:rPr>
        <w:t xml:space="preserve"> предмет; технология, </w:t>
      </w:r>
      <w:r w:rsidR="00941F0D">
        <w:rPr>
          <w:rFonts w:cs="Times New Roman"/>
        </w:rPr>
        <w:t>позволяет видеть в темноте.</w:t>
      </w:r>
    </w:p>
    <w:p w14:paraId="29F01A56" w14:textId="77777777" w:rsidR="00E916C4" w:rsidRDefault="00E916C4" w:rsidP="004B5A53">
      <w:pPr>
        <w:rPr>
          <w:rFonts w:cs="Times New Roman"/>
        </w:rPr>
      </w:pPr>
    </w:p>
    <w:p w14:paraId="5FAA48AE" w14:textId="3811E5F3" w:rsidR="00FA433C" w:rsidRDefault="00CD0F7D" w:rsidP="004B5A53">
      <w:pPr>
        <w:rPr>
          <w:rFonts w:cs="Times New Roman"/>
        </w:rPr>
      </w:pPr>
      <w:r>
        <w:rPr>
          <w:rFonts w:cs="Times New Roman"/>
          <w:b/>
        </w:rPr>
        <w:t>С</w:t>
      </w:r>
      <w:r w:rsidRPr="00CD0F7D">
        <w:rPr>
          <w:rFonts w:cs="Times New Roman"/>
          <w:b/>
        </w:rPr>
        <w:t>естры принимают героя</w:t>
      </w:r>
      <w:r w:rsidR="00286A26">
        <w:rPr>
          <w:rFonts w:cs="Times New Roman"/>
        </w:rPr>
        <w:t xml:space="preserve">. В сказке </w:t>
      </w:r>
      <w:r w:rsidR="00286A26" w:rsidRPr="004C6194">
        <w:rPr>
          <w:rFonts w:cs="Times New Roman"/>
        </w:rPr>
        <w:t>Ломтев</w:t>
      </w:r>
      <w:r w:rsidR="00286A26">
        <w:rPr>
          <w:rFonts w:cs="Times New Roman"/>
        </w:rPr>
        <w:t>а</w:t>
      </w:r>
      <w:r w:rsidR="00286A26" w:rsidRPr="004C6194">
        <w:rPr>
          <w:rFonts w:cs="Times New Roman"/>
        </w:rPr>
        <w:t xml:space="preserve"> </w:t>
      </w:r>
      <w:r w:rsidR="00A3610D">
        <w:rPr>
          <w:rFonts w:cs="Times New Roman"/>
        </w:rPr>
        <w:t>(ЗП, 18(6))</w:t>
      </w:r>
      <w:r w:rsidR="00286A26">
        <w:rPr>
          <w:rFonts w:cs="Times New Roman"/>
        </w:rPr>
        <w:t xml:space="preserve"> сестры встречают героя вместе с зятьями и нет мотива укрывания героя</w:t>
      </w:r>
      <w:r w:rsidR="00BE5B2D">
        <w:rPr>
          <w:rFonts w:cs="Times New Roman"/>
        </w:rPr>
        <w:t xml:space="preserve">. </w:t>
      </w:r>
      <w:r w:rsidR="00FB6BC3">
        <w:rPr>
          <w:rFonts w:cs="Times New Roman"/>
        </w:rPr>
        <w:t xml:space="preserve">В сказках </w:t>
      </w:r>
      <w:proofErr w:type="spellStart"/>
      <w:r w:rsidR="00FB6BC3" w:rsidRPr="00FB6BC3">
        <w:rPr>
          <w:rFonts w:cs="Times New Roman"/>
        </w:rPr>
        <w:t>Прутов</w:t>
      </w:r>
      <w:r w:rsidR="00FB6BC3">
        <w:rPr>
          <w:rFonts w:cs="Times New Roman"/>
        </w:rPr>
        <w:t>а</w:t>
      </w:r>
      <w:proofErr w:type="spellEnd"/>
      <w:r w:rsidR="00FB6BC3" w:rsidRPr="00FB6BC3">
        <w:rPr>
          <w:rFonts w:cs="Times New Roman"/>
        </w:rPr>
        <w:t xml:space="preserve"> (ЗВ, 86)</w:t>
      </w:r>
      <w:r w:rsidR="00FB6BC3">
        <w:rPr>
          <w:rFonts w:cs="Times New Roman"/>
        </w:rPr>
        <w:t xml:space="preserve">, </w:t>
      </w:r>
      <w:proofErr w:type="spellStart"/>
      <w:r w:rsidR="00FB6BC3" w:rsidRPr="00FB6BC3">
        <w:rPr>
          <w:rFonts w:cs="Times New Roman"/>
        </w:rPr>
        <w:t>Большедворск</w:t>
      </w:r>
      <w:r w:rsidR="00FB6BC3">
        <w:rPr>
          <w:rFonts w:cs="Times New Roman"/>
        </w:rPr>
        <w:t>ой</w:t>
      </w:r>
      <w:proofErr w:type="spellEnd"/>
      <w:r w:rsidR="00FB6BC3" w:rsidRPr="00FB6BC3">
        <w:rPr>
          <w:rFonts w:cs="Times New Roman"/>
        </w:rPr>
        <w:t xml:space="preserve"> (Верх., 30)</w:t>
      </w:r>
      <w:r w:rsidR="00FB6BC3">
        <w:rPr>
          <w:rFonts w:cs="Times New Roman"/>
        </w:rPr>
        <w:t xml:space="preserve"> и </w:t>
      </w:r>
      <w:proofErr w:type="spellStart"/>
      <w:r w:rsidR="002D2FEB" w:rsidRPr="002D2FEB">
        <w:rPr>
          <w:rFonts w:cs="Times New Roman"/>
        </w:rPr>
        <w:t>Нифакин</w:t>
      </w:r>
      <w:r w:rsidR="002D2FEB">
        <w:rPr>
          <w:rFonts w:cs="Times New Roman"/>
        </w:rPr>
        <w:t>ой</w:t>
      </w:r>
      <w:proofErr w:type="spellEnd"/>
      <w:r w:rsidR="002D2FEB" w:rsidRPr="002D2FEB">
        <w:rPr>
          <w:rFonts w:cs="Times New Roman"/>
        </w:rPr>
        <w:t xml:space="preserve"> (</w:t>
      </w:r>
      <w:proofErr w:type="spellStart"/>
      <w:r w:rsidR="002D2FEB" w:rsidRPr="002D2FEB">
        <w:rPr>
          <w:rFonts w:cs="Times New Roman"/>
        </w:rPr>
        <w:t>Ск</w:t>
      </w:r>
      <w:proofErr w:type="spellEnd"/>
      <w:r w:rsidR="002D2FEB" w:rsidRPr="002D2FEB">
        <w:rPr>
          <w:rFonts w:cs="Times New Roman"/>
        </w:rPr>
        <w:t>. Помор., 1)</w:t>
      </w:r>
      <w:r w:rsidR="002D2FEB">
        <w:rPr>
          <w:rFonts w:cs="Times New Roman"/>
        </w:rPr>
        <w:t xml:space="preserve"> все три сестры прячут героя, но </w:t>
      </w:r>
      <w:r w:rsidR="00FF0CED">
        <w:rPr>
          <w:rFonts w:cs="Times New Roman"/>
        </w:rPr>
        <w:t xml:space="preserve">сказочники не уточняют, куда; у </w:t>
      </w:r>
      <w:proofErr w:type="spellStart"/>
      <w:r w:rsidR="00FF0CED" w:rsidRPr="00FB6BC3">
        <w:rPr>
          <w:rFonts w:cs="Times New Roman"/>
        </w:rPr>
        <w:t>Большедворск</w:t>
      </w:r>
      <w:r w:rsidR="00FF0CED">
        <w:rPr>
          <w:rFonts w:cs="Times New Roman"/>
        </w:rPr>
        <w:t>ой</w:t>
      </w:r>
      <w:proofErr w:type="spellEnd"/>
      <w:r w:rsidR="00FF0CED">
        <w:rPr>
          <w:rFonts w:cs="Times New Roman"/>
        </w:rPr>
        <w:t xml:space="preserve"> сестры перед этим кормят героя за столом, покрытым браными скатертями. </w:t>
      </w:r>
      <w:r w:rsidR="00200315">
        <w:rPr>
          <w:rFonts w:cs="Times New Roman"/>
        </w:rPr>
        <w:t xml:space="preserve">В сказке </w:t>
      </w:r>
      <w:proofErr w:type="spellStart"/>
      <w:r w:rsidR="00AB5BC8" w:rsidRPr="00AB5BC8">
        <w:rPr>
          <w:rFonts w:cs="Times New Roman"/>
        </w:rPr>
        <w:t>Коргуев</w:t>
      </w:r>
      <w:r w:rsidR="00AB5BC8">
        <w:rPr>
          <w:rFonts w:cs="Times New Roman"/>
        </w:rPr>
        <w:t>а</w:t>
      </w:r>
      <w:proofErr w:type="spellEnd"/>
      <w:r w:rsidR="00AB5BC8" w:rsidRPr="00AB5BC8">
        <w:rPr>
          <w:rFonts w:cs="Times New Roman"/>
        </w:rPr>
        <w:t xml:space="preserve"> (</w:t>
      </w:r>
      <w:proofErr w:type="spellStart"/>
      <w:r w:rsidR="00AB5BC8" w:rsidRPr="00AB5BC8">
        <w:rPr>
          <w:rFonts w:cs="Times New Roman"/>
        </w:rPr>
        <w:t>Корг</w:t>
      </w:r>
      <w:proofErr w:type="spellEnd"/>
      <w:r w:rsidR="00AB5BC8" w:rsidRPr="00AB5BC8">
        <w:rPr>
          <w:rFonts w:cs="Times New Roman"/>
        </w:rPr>
        <w:t>., 8)</w:t>
      </w:r>
      <w:r w:rsidR="00AB5BC8">
        <w:rPr>
          <w:rFonts w:cs="Times New Roman"/>
        </w:rPr>
        <w:t xml:space="preserve"> младшая сестра не прячет героя, поскольку он дал свое согласие на ее замужество, старшая прячет в </w:t>
      </w:r>
      <w:r w:rsidR="00D3011D">
        <w:rPr>
          <w:rFonts w:cs="Times New Roman"/>
        </w:rPr>
        <w:t>большой я</w:t>
      </w:r>
      <w:r w:rsidR="005B501B">
        <w:rPr>
          <w:rFonts w:cs="Times New Roman"/>
        </w:rPr>
        <w:t>щик / сундук, средняя — в ящик.</w:t>
      </w:r>
    </w:p>
    <w:p w14:paraId="3E2267FD" w14:textId="5D100A72" w:rsidR="00F42ECA" w:rsidRDefault="005B501B" w:rsidP="003D0043">
      <w:pPr>
        <w:rPr>
          <w:rFonts w:cs="Times New Roman"/>
        </w:rPr>
      </w:pPr>
      <w:r>
        <w:rPr>
          <w:rFonts w:cs="Times New Roman"/>
        </w:rPr>
        <w:t>Похоже, что</w:t>
      </w:r>
      <w:r w:rsidR="002C2E33">
        <w:rPr>
          <w:rFonts w:cs="Times New Roman"/>
        </w:rPr>
        <w:t xml:space="preserve"> такой мотив укрывания</w:t>
      </w:r>
      <w:r>
        <w:rPr>
          <w:rFonts w:cs="Times New Roman"/>
        </w:rPr>
        <w:t xml:space="preserve"> </w:t>
      </w:r>
      <w:r w:rsidR="007229BD">
        <w:rPr>
          <w:rFonts w:cs="Times New Roman"/>
        </w:rPr>
        <w:t>неред</w:t>
      </w:r>
      <w:r w:rsidR="002C2E33">
        <w:rPr>
          <w:rFonts w:cs="Times New Roman"/>
        </w:rPr>
        <w:t>ок</w:t>
      </w:r>
      <w:r w:rsidR="007229BD">
        <w:rPr>
          <w:rFonts w:cs="Times New Roman"/>
        </w:rPr>
        <w:t xml:space="preserve"> в </w:t>
      </w:r>
      <w:r w:rsidR="002C4326">
        <w:rPr>
          <w:rFonts w:cs="Times New Roman"/>
        </w:rPr>
        <w:t xml:space="preserve">волшебных </w:t>
      </w:r>
      <w:r w:rsidR="007229BD">
        <w:rPr>
          <w:rFonts w:cs="Times New Roman"/>
        </w:rPr>
        <w:t>сказках</w:t>
      </w:r>
      <w:r w:rsidR="002C2E33">
        <w:rPr>
          <w:rFonts w:cs="Times New Roman"/>
        </w:rPr>
        <w:t>: женщины прячут героя или ценные предметы в сундук или кладовку.</w:t>
      </w:r>
      <w:r w:rsidR="002C4326">
        <w:rPr>
          <w:rFonts w:cs="Times New Roman"/>
        </w:rPr>
        <w:t xml:space="preserve"> Например, Марфа Прекрасная из сказки </w:t>
      </w:r>
      <w:r w:rsidR="002C4326" w:rsidRPr="007C7A83">
        <w:rPr>
          <w:rFonts w:cs="Times New Roman"/>
        </w:rPr>
        <w:t>(</w:t>
      </w:r>
      <w:proofErr w:type="spellStart"/>
      <w:r w:rsidR="002C4326" w:rsidRPr="007C7A83">
        <w:rPr>
          <w:rFonts w:cs="Times New Roman"/>
        </w:rPr>
        <w:t>Карнаух</w:t>
      </w:r>
      <w:proofErr w:type="spellEnd"/>
      <w:r w:rsidR="002C4326" w:rsidRPr="007C7A83">
        <w:rPr>
          <w:rFonts w:cs="Times New Roman"/>
        </w:rPr>
        <w:t>., 141)</w:t>
      </w:r>
      <w:r w:rsidR="007E04A6">
        <w:rPr>
          <w:rStyle w:val="a6"/>
          <w:rFonts w:cs="Times New Roman"/>
        </w:rPr>
        <w:footnoteReference w:id="124"/>
      </w:r>
      <w:r w:rsidR="002C4326">
        <w:rPr>
          <w:rFonts w:cs="Times New Roman"/>
        </w:rPr>
        <w:t xml:space="preserve"> сначала прячет в сундук Ивана, чтобы того не нашел Кощей, а затем хочет спрятать в </w:t>
      </w:r>
      <w:r w:rsidR="007212CF">
        <w:rPr>
          <w:rFonts w:cs="Times New Roman"/>
        </w:rPr>
        <w:t>ящик и сундук предметы, в которы</w:t>
      </w:r>
      <w:r w:rsidR="003D0043">
        <w:rPr>
          <w:rFonts w:cs="Times New Roman"/>
        </w:rPr>
        <w:t xml:space="preserve">х находится мнимая смерть Кощея, а мать </w:t>
      </w:r>
      <w:proofErr w:type="spellStart"/>
      <w:r w:rsidR="003D0043">
        <w:rPr>
          <w:rFonts w:cs="Times New Roman"/>
        </w:rPr>
        <w:t>Карки</w:t>
      </w:r>
      <w:proofErr w:type="spellEnd"/>
      <w:r w:rsidR="003D0043">
        <w:rPr>
          <w:rFonts w:cs="Times New Roman"/>
        </w:rPr>
        <w:t>-</w:t>
      </w:r>
      <w:r w:rsidR="003D0043">
        <w:rPr>
          <w:rFonts w:cs="Times New Roman"/>
        </w:rPr>
        <w:lastRenderedPageBreak/>
        <w:t>богатыря из сказки (</w:t>
      </w:r>
      <w:proofErr w:type="spellStart"/>
      <w:r w:rsidR="003D0043" w:rsidRPr="007E1BF9">
        <w:rPr>
          <w:rFonts w:cs="Times New Roman"/>
        </w:rPr>
        <w:t>Избр</w:t>
      </w:r>
      <w:proofErr w:type="spellEnd"/>
      <w:r w:rsidR="003D0043">
        <w:rPr>
          <w:rFonts w:cs="Times New Roman"/>
        </w:rPr>
        <w:t>.</w:t>
      </w:r>
      <w:r w:rsidR="003D0043" w:rsidRPr="007E1BF9">
        <w:rPr>
          <w:rFonts w:cs="Times New Roman"/>
        </w:rPr>
        <w:t xml:space="preserve"> мастера, </w:t>
      </w:r>
      <w:r w:rsidR="003D0043">
        <w:rPr>
          <w:rFonts w:cs="Times New Roman"/>
        </w:rPr>
        <w:t>т</w:t>
      </w:r>
      <w:r w:rsidR="003D0043" w:rsidRPr="007E1BF9">
        <w:rPr>
          <w:rFonts w:cs="Times New Roman"/>
        </w:rPr>
        <w:t>. 1.</w:t>
      </w:r>
      <w:r w:rsidR="003D0043">
        <w:rPr>
          <w:rFonts w:cs="Times New Roman"/>
        </w:rPr>
        <w:t>, 5)</w:t>
      </w:r>
      <w:r w:rsidR="003D0043">
        <w:rPr>
          <w:rStyle w:val="a6"/>
          <w:rFonts w:cs="Times New Roman"/>
        </w:rPr>
        <w:footnoteReference w:id="125"/>
      </w:r>
      <w:r w:rsidR="003D0043">
        <w:rPr>
          <w:rFonts w:cs="Times New Roman"/>
        </w:rPr>
        <w:t xml:space="preserve"> </w:t>
      </w:r>
      <w:r w:rsidR="00F42ECA" w:rsidRPr="00F42ECA">
        <w:rPr>
          <w:rFonts w:cs="Times New Roman"/>
        </w:rPr>
        <w:t>запирает Ивана на замок в кладовке, чтобы богатырь не увидел героя, когда вернется</w:t>
      </w:r>
      <w:r w:rsidR="003D0043">
        <w:rPr>
          <w:rFonts w:cs="Times New Roman"/>
        </w:rPr>
        <w:t>.</w:t>
      </w:r>
    </w:p>
    <w:p w14:paraId="753F6297" w14:textId="56E42C54" w:rsidR="00C65E5D" w:rsidRPr="005B08EA" w:rsidRDefault="00C65E5D" w:rsidP="003D0043">
      <w:pPr>
        <w:rPr>
          <w:rFonts w:cs="Times New Roman"/>
        </w:rPr>
      </w:pPr>
      <w:r>
        <w:rPr>
          <w:rFonts w:cs="Times New Roman"/>
        </w:rPr>
        <w:t xml:space="preserve">Определение сундука или ящика как технологии в данном контексте неоднозначно. С одной стороны, </w:t>
      </w:r>
      <w:r w:rsidR="00503EB3">
        <w:rPr>
          <w:rFonts w:cs="Times New Roman"/>
        </w:rPr>
        <w:t>сундук, несомненно, может решать утилитарную задачу — в нем хранятся предметы</w:t>
      </w:r>
      <w:r w:rsidR="00E30A7B">
        <w:rPr>
          <w:rFonts w:cs="Times New Roman"/>
        </w:rPr>
        <w:t>. С другой стороны, использование сундука в качестве места для скрывания чего-либо</w:t>
      </w:r>
      <w:r w:rsidR="00234DDC">
        <w:rPr>
          <w:rFonts w:cs="Times New Roman"/>
        </w:rPr>
        <w:t xml:space="preserve"> обусловлено его дополнительной семантической </w:t>
      </w:r>
      <w:proofErr w:type="spellStart"/>
      <w:r w:rsidR="00234DDC">
        <w:rPr>
          <w:rFonts w:cs="Times New Roman"/>
        </w:rPr>
        <w:t>нагруженностью</w:t>
      </w:r>
      <w:proofErr w:type="spellEnd"/>
      <w:r w:rsidR="00234DDC">
        <w:rPr>
          <w:rFonts w:cs="Times New Roman"/>
        </w:rPr>
        <w:t xml:space="preserve"> как предмета, </w:t>
      </w:r>
      <w:r w:rsidR="009B5E5A">
        <w:rPr>
          <w:rFonts w:cs="Times New Roman"/>
        </w:rPr>
        <w:t>доступ к которому есть</w:t>
      </w:r>
      <w:r w:rsidR="00234DDC">
        <w:rPr>
          <w:rFonts w:cs="Times New Roman"/>
        </w:rPr>
        <w:t xml:space="preserve"> исключительно </w:t>
      </w:r>
      <w:r w:rsidR="009B5E5A">
        <w:rPr>
          <w:rFonts w:cs="Times New Roman"/>
        </w:rPr>
        <w:t>у хозяйки</w:t>
      </w:r>
      <w:r w:rsidR="009B5E5A">
        <w:rPr>
          <w:rStyle w:val="a6"/>
          <w:rFonts w:cs="Times New Roman"/>
        </w:rPr>
        <w:footnoteReference w:id="126"/>
      </w:r>
      <w:r w:rsidR="009B5E5A">
        <w:rPr>
          <w:rFonts w:cs="Times New Roman"/>
        </w:rPr>
        <w:t>.</w:t>
      </w:r>
      <w:r w:rsidR="00C150AE">
        <w:rPr>
          <w:rFonts w:cs="Times New Roman"/>
        </w:rPr>
        <w:t xml:space="preserve"> В таком случае сундук оказывается не столько технологическим предметом, сколько манифестацией навыка </w:t>
      </w:r>
      <w:r w:rsidR="00B35890">
        <w:rPr>
          <w:rFonts w:cs="Times New Roman"/>
        </w:rPr>
        <w:t>скрывания</w:t>
      </w:r>
      <w:r w:rsidR="00B35890">
        <w:rPr>
          <w:rStyle w:val="a6"/>
          <w:rFonts w:cs="Times New Roman"/>
        </w:rPr>
        <w:footnoteReference w:id="127"/>
      </w:r>
      <w:r w:rsidR="00B35890">
        <w:rPr>
          <w:rFonts w:cs="Times New Roman"/>
        </w:rPr>
        <w:t>.</w:t>
      </w:r>
    </w:p>
    <w:p w14:paraId="220880F4" w14:textId="77777777" w:rsidR="00856256" w:rsidRDefault="007657BE" w:rsidP="007657BE">
      <w:pPr>
        <w:rPr>
          <w:rFonts w:cs="Times New Roman"/>
        </w:rPr>
      </w:pPr>
      <w:proofErr w:type="spellStart"/>
      <w:r w:rsidRPr="00D57536">
        <w:rPr>
          <w:rFonts w:cs="Times New Roman"/>
        </w:rPr>
        <w:t>Большедворская</w:t>
      </w:r>
      <w:proofErr w:type="spellEnd"/>
      <w:r w:rsidRPr="00D57536">
        <w:rPr>
          <w:rFonts w:cs="Times New Roman"/>
        </w:rPr>
        <w:t xml:space="preserve"> (Верх., 30)</w:t>
      </w:r>
      <w:r>
        <w:rPr>
          <w:rFonts w:cs="Times New Roman"/>
        </w:rPr>
        <w:t xml:space="preserve">: </w:t>
      </w:r>
    </w:p>
    <w:p w14:paraId="07827C78" w14:textId="7AA8350F" w:rsidR="007657BE" w:rsidRDefault="007657BE" w:rsidP="007657BE">
      <w:pPr>
        <w:rPr>
          <w:rFonts w:cs="Times New Roman"/>
        </w:rPr>
      </w:pPr>
      <w:r w:rsidRPr="00F147B4">
        <w:rPr>
          <w:rFonts w:cs="Times New Roman"/>
          <w:i/>
        </w:rPr>
        <w:t xml:space="preserve">Скатерти </w:t>
      </w:r>
      <w:proofErr w:type="spellStart"/>
      <w:r w:rsidRPr="00F147B4">
        <w:rPr>
          <w:rFonts w:cs="Times New Roman"/>
          <w:i/>
        </w:rPr>
        <w:t>браны</w:t>
      </w:r>
      <w:proofErr w:type="spellEnd"/>
      <w:r>
        <w:rPr>
          <w:rFonts w:cs="Times New Roman"/>
        </w:rPr>
        <w:t xml:space="preserve"> (ими устланы столы сестер Ивана, когда каждая из них его встречает и ведет угощать)</w:t>
      </w:r>
      <w:r w:rsidR="007548EE">
        <w:rPr>
          <w:rFonts w:cs="Times New Roman"/>
        </w:rPr>
        <w:t xml:space="preserve"> — чудесный предмет, маркирован эпитетом; не технология, используются в эстетических или обрядовых целях</w:t>
      </w:r>
      <w:r>
        <w:rPr>
          <w:rFonts w:cs="Times New Roman"/>
        </w:rPr>
        <w:t>.</w:t>
      </w:r>
    </w:p>
    <w:p w14:paraId="1E71969B" w14:textId="77777777" w:rsidR="00856256" w:rsidRDefault="007657BE" w:rsidP="007657BE">
      <w:pPr>
        <w:rPr>
          <w:rFonts w:cs="Times New Roman"/>
          <w:i/>
        </w:rPr>
      </w:pPr>
      <w:proofErr w:type="spellStart"/>
      <w:r w:rsidRPr="007657BE">
        <w:rPr>
          <w:rFonts w:cs="Times New Roman"/>
        </w:rPr>
        <w:t>Коргуев</w:t>
      </w:r>
      <w:proofErr w:type="spellEnd"/>
      <w:r w:rsidRPr="007657BE">
        <w:rPr>
          <w:rFonts w:cs="Times New Roman"/>
        </w:rPr>
        <w:t xml:space="preserve"> (</w:t>
      </w:r>
      <w:proofErr w:type="spellStart"/>
      <w:r w:rsidRPr="007657BE">
        <w:rPr>
          <w:rFonts w:cs="Times New Roman"/>
        </w:rPr>
        <w:t>Корг</w:t>
      </w:r>
      <w:proofErr w:type="spellEnd"/>
      <w:r w:rsidRPr="007657BE">
        <w:rPr>
          <w:rFonts w:cs="Times New Roman"/>
        </w:rPr>
        <w:t>., 8)</w:t>
      </w:r>
      <w:r>
        <w:rPr>
          <w:rFonts w:cs="Times New Roman"/>
        </w:rPr>
        <w:t>:</w:t>
      </w:r>
      <w:r>
        <w:rPr>
          <w:rFonts w:cs="Times New Roman"/>
          <w:i/>
        </w:rPr>
        <w:t xml:space="preserve"> </w:t>
      </w:r>
    </w:p>
    <w:p w14:paraId="5D96D2F3" w14:textId="77777777" w:rsidR="00856256" w:rsidRDefault="007657BE" w:rsidP="007657BE">
      <w:pPr>
        <w:rPr>
          <w:rFonts w:cs="Times New Roman"/>
        </w:rPr>
      </w:pPr>
      <w:r w:rsidRPr="00DE337E">
        <w:rPr>
          <w:rFonts w:cs="Times New Roman"/>
          <w:i/>
        </w:rPr>
        <w:t>Большой ящик</w:t>
      </w:r>
      <w:r>
        <w:rPr>
          <w:rFonts w:cs="Times New Roman"/>
          <w:i/>
        </w:rPr>
        <w:t xml:space="preserve"> / сундук</w:t>
      </w:r>
      <w:r>
        <w:rPr>
          <w:rFonts w:cs="Times New Roman"/>
        </w:rPr>
        <w:t xml:space="preserve"> (в него героя прячет первая сестра, чтобы вернувшийся домой муж его не убил). </w:t>
      </w:r>
    </w:p>
    <w:p w14:paraId="3E51B3E5" w14:textId="7252626D" w:rsidR="006D17BD" w:rsidRDefault="007657BE" w:rsidP="007657BE">
      <w:pPr>
        <w:rPr>
          <w:rFonts w:cs="Times New Roman"/>
        </w:rPr>
      </w:pPr>
      <w:r w:rsidRPr="00574F7F">
        <w:rPr>
          <w:rFonts w:cs="Times New Roman"/>
          <w:i/>
        </w:rPr>
        <w:t>Ящик</w:t>
      </w:r>
      <w:r>
        <w:rPr>
          <w:rFonts w:cs="Times New Roman"/>
        </w:rPr>
        <w:t xml:space="preserve"> (в него царевича прячет от мужа вторая сестра, чтобы тот не съел царевича)</w:t>
      </w:r>
      <w:r w:rsidR="007548EE">
        <w:rPr>
          <w:rFonts w:cs="Times New Roman"/>
        </w:rPr>
        <w:t xml:space="preserve">. </w:t>
      </w:r>
    </w:p>
    <w:p w14:paraId="33EDCBC8" w14:textId="70CE8859" w:rsidR="007657BE" w:rsidRDefault="007548EE" w:rsidP="007657BE">
      <w:pPr>
        <w:rPr>
          <w:rFonts w:cs="Times New Roman"/>
        </w:rPr>
      </w:pPr>
      <w:r>
        <w:rPr>
          <w:rFonts w:cs="Times New Roman"/>
        </w:rPr>
        <w:t xml:space="preserve">— </w:t>
      </w:r>
      <w:r w:rsidR="00644A16">
        <w:rPr>
          <w:rFonts w:cs="Times New Roman"/>
        </w:rPr>
        <w:t>О</w:t>
      </w:r>
      <w:r w:rsidR="0068051A">
        <w:rPr>
          <w:rFonts w:cs="Times New Roman"/>
        </w:rPr>
        <w:t xml:space="preserve">бычные предметы; </w:t>
      </w:r>
      <w:r w:rsidR="009A0332">
        <w:rPr>
          <w:rFonts w:cs="Times New Roman"/>
        </w:rPr>
        <w:t xml:space="preserve">возможно, </w:t>
      </w:r>
      <w:r w:rsidR="00AF4B39">
        <w:rPr>
          <w:rFonts w:cs="Times New Roman"/>
        </w:rPr>
        <w:t>технология,</w:t>
      </w:r>
      <w:r w:rsidR="0044300F">
        <w:rPr>
          <w:rFonts w:cs="Times New Roman"/>
        </w:rPr>
        <w:t xml:space="preserve"> </w:t>
      </w:r>
      <w:r w:rsidR="00190599">
        <w:rPr>
          <w:rFonts w:cs="Times New Roman"/>
        </w:rPr>
        <w:t>обусловленная принадлежностью предметов исключительно женщине</w:t>
      </w:r>
      <w:r w:rsidR="00AF4B39">
        <w:rPr>
          <w:rFonts w:cs="Times New Roman"/>
        </w:rPr>
        <w:t>.</w:t>
      </w:r>
    </w:p>
    <w:p w14:paraId="18962825" w14:textId="77777777" w:rsidR="00E916C4" w:rsidRDefault="00E916C4" w:rsidP="004B5A53">
      <w:pPr>
        <w:rPr>
          <w:rFonts w:cs="Times New Roman"/>
        </w:rPr>
      </w:pPr>
    </w:p>
    <w:p w14:paraId="2530E469" w14:textId="267B224B" w:rsidR="004B5A53" w:rsidRDefault="004B5A53" w:rsidP="004B5A53">
      <w:pPr>
        <w:rPr>
          <w:rFonts w:cs="Times New Roman"/>
        </w:rPr>
      </w:pPr>
      <w:r w:rsidRPr="00BA5B98">
        <w:rPr>
          <w:rFonts w:cs="Times New Roman"/>
          <w:b/>
        </w:rPr>
        <w:lastRenderedPageBreak/>
        <w:t>Подарки зятьев и сестер, которые герой использует в темнице у царевны и которые позволяют герою жениться на ней</w:t>
      </w:r>
      <w:r>
        <w:rPr>
          <w:rFonts w:cs="Times New Roman"/>
        </w:rPr>
        <w:t xml:space="preserve">. Предметы такого рода отсутствуют только в сказке </w:t>
      </w:r>
      <w:proofErr w:type="spellStart"/>
      <w:r>
        <w:t>Большедворской</w:t>
      </w:r>
      <w:proofErr w:type="spellEnd"/>
      <w:r>
        <w:t xml:space="preserve"> (Верх., 30), в которой нет эпизода заточения героя, и в сексуальную связь с царевной он вступает в результате победы над ней в поединке.</w:t>
      </w:r>
    </w:p>
    <w:p w14:paraId="5FB75261" w14:textId="4E868533" w:rsidR="004B5A53" w:rsidRDefault="004B5A53" w:rsidP="004B5A53">
      <w:pPr>
        <w:rPr>
          <w:rFonts w:cs="Times New Roman"/>
        </w:rPr>
      </w:pPr>
      <w:r>
        <w:rPr>
          <w:rFonts w:cs="Times New Roman"/>
        </w:rPr>
        <w:t>Эти предметы различаются внешне у разных сказочников</w:t>
      </w:r>
      <w:r w:rsidR="002B38DE">
        <w:rPr>
          <w:rFonts w:cs="Times New Roman"/>
        </w:rPr>
        <w:t xml:space="preserve"> (кувшины и бутылки с разным количеством горлышек, скатерти-самобранки, </w:t>
      </w:r>
      <w:r w:rsidR="008F218F">
        <w:rPr>
          <w:rFonts w:cs="Times New Roman"/>
        </w:rPr>
        <w:t>подорожное яичко и заповедные кольца</w:t>
      </w:r>
      <w:r w:rsidR="002B38DE">
        <w:rPr>
          <w:rFonts w:cs="Times New Roman"/>
        </w:rPr>
        <w:t>)</w:t>
      </w:r>
      <w:r>
        <w:rPr>
          <w:rFonts w:cs="Times New Roman"/>
        </w:rPr>
        <w:t>, но они все чудесным образом производят еду и развлекают героя и его товарищей по заключению, и во всех случаях царевна получает их, когда соглашается обнажится.</w:t>
      </w:r>
    </w:p>
    <w:p w14:paraId="16E042F6" w14:textId="7492D03D" w:rsidR="004B5A53" w:rsidRDefault="004B5A53" w:rsidP="004B5A53">
      <w:pPr>
        <w:rPr>
          <w:rFonts w:cs="Times New Roman"/>
        </w:rPr>
      </w:pPr>
      <w:r>
        <w:rPr>
          <w:rFonts w:cs="Times New Roman"/>
        </w:rPr>
        <w:t xml:space="preserve">Мотив царевны, обнажающейся в обмен на диковинки, характерен также для сюжета СУС 850 </w:t>
      </w:r>
      <w:r w:rsidRPr="009341A8">
        <w:rPr>
          <w:rFonts w:cs="Times New Roman"/>
          <w:i/>
        </w:rPr>
        <w:t>Приметы царевны</w:t>
      </w:r>
      <w:r>
        <w:rPr>
          <w:rFonts w:cs="Times New Roman"/>
        </w:rPr>
        <w:t xml:space="preserve">. О связи сюжетов </w:t>
      </w:r>
      <w:r w:rsidRPr="009341A8">
        <w:rPr>
          <w:rFonts w:cs="Times New Roman"/>
          <w:i/>
        </w:rPr>
        <w:t>Приметы царевны</w:t>
      </w:r>
      <w:r>
        <w:rPr>
          <w:rFonts w:cs="Times New Roman"/>
        </w:rPr>
        <w:t xml:space="preserve"> и СУС 559 </w:t>
      </w:r>
      <w:proofErr w:type="spellStart"/>
      <w:r w:rsidRPr="009341A8">
        <w:rPr>
          <w:rFonts w:cs="Times New Roman"/>
          <w:i/>
        </w:rPr>
        <w:t>Несмеяна</w:t>
      </w:r>
      <w:proofErr w:type="spellEnd"/>
      <w:r w:rsidRPr="009341A8">
        <w:rPr>
          <w:rFonts w:cs="Times New Roman"/>
          <w:i/>
        </w:rPr>
        <w:t>-царевна</w:t>
      </w:r>
      <w:r>
        <w:rPr>
          <w:rFonts w:cs="Times New Roman"/>
        </w:rPr>
        <w:t xml:space="preserve"> между собой, а также с обрядами плодородия, пишет В. Я. </w:t>
      </w:r>
      <w:proofErr w:type="spellStart"/>
      <w:r>
        <w:rPr>
          <w:rFonts w:cs="Times New Roman"/>
        </w:rPr>
        <w:t>Пропп</w:t>
      </w:r>
      <w:proofErr w:type="spellEnd"/>
      <w:r>
        <w:rPr>
          <w:rFonts w:cs="Times New Roman"/>
        </w:rPr>
        <w:t xml:space="preserve"> в работе «</w:t>
      </w:r>
      <w:r w:rsidRPr="002077BA">
        <w:rPr>
          <w:rFonts w:cs="Times New Roman"/>
        </w:rPr>
        <w:t>Ритуальный смех в фольклоре</w:t>
      </w:r>
      <w:r>
        <w:rPr>
          <w:rFonts w:cs="Times New Roman"/>
        </w:rPr>
        <w:t xml:space="preserve"> </w:t>
      </w:r>
      <w:r w:rsidRPr="00EA7731">
        <w:rPr>
          <w:rFonts w:cs="Times New Roman"/>
        </w:rPr>
        <w:t xml:space="preserve">(По поводу сказки о царевне </w:t>
      </w:r>
      <w:proofErr w:type="spellStart"/>
      <w:r w:rsidRPr="00EA7731">
        <w:rPr>
          <w:rFonts w:cs="Times New Roman"/>
        </w:rPr>
        <w:t>Несмеяне</w:t>
      </w:r>
      <w:proofErr w:type="spellEnd"/>
      <w:r w:rsidRPr="00EA7731">
        <w:rPr>
          <w:rFonts w:cs="Times New Roman"/>
        </w:rPr>
        <w:t>)</w:t>
      </w:r>
      <w:r>
        <w:rPr>
          <w:rFonts w:cs="Times New Roman"/>
        </w:rPr>
        <w:t>»</w:t>
      </w:r>
      <w:r>
        <w:rPr>
          <w:rStyle w:val="a6"/>
          <w:rFonts w:cs="Times New Roman"/>
        </w:rPr>
        <w:footnoteReference w:id="128"/>
      </w:r>
      <w:r>
        <w:rPr>
          <w:rFonts w:cs="Times New Roman"/>
        </w:rPr>
        <w:t xml:space="preserve">. В. Я. </w:t>
      </w:r>
      <w:proofErr w:type="spellStart"/>
      <w:r>
        <w:rPr>
          <w:rFonts w:cs="Times New Roman"/>
        </w:rPr>
        <w:t>Пропп</w:t>
      </w:r>
      <w:proofErr w:type="spellEnd"/>
      <w:r>
        <w:rPr>
          <w:rFonts w:cs="Times New Roman"/>
        </w:rPr>
        <w:t xml:space="preserve"> приходит к выводу, что образы обеих царев</w:t>
      </w:r>
      <w:r w:rsidR="0021441B">
        <w:rPr>
          <w:rFonts w:cs="Times New Roman"/>
          <w:lang w:val="en-US"/>
        </w:rPr>
        <w:t>e</w:t>
      </w:r>
      <w:r>
        <w:rPr>
          <w:rFonts w:cs="Times New Roman"/>
        </w:rPr>
        <w:t>н восходят к богиням плодородия, которые в более архаических вариантах даруют жизнь при помощи смеха (например, греческая Деметра), вызываемого жестом обнажения. В сказке одного смеха уже оказывается недостаточно, поэтому после жеста обнажения часто следует свадьба. Причем важным оказывается и отличие героя от простых смертных, он «обладает способностью управлять растениями и животными»: урожай на возделываемых им полях лучше, чем у других, но без него может погибнуть, и под его дудочку пляшут свинки (редкое для сказки животное, при этом являющееся жертвенным животным Деметры)</w:t>
      </w:r>
      <w:r>
        <w:rPr>
          <w:rStyle w:val="a6"/>
          <w:rFonts w:cs="Times New Roman"/>
        </w:rPr>
        <w:footnoteReference w:id="129"/>
      </w:r>
      <w:r>
        <w:rPr>
          <w:rFonts w:cs="Times New Roman"/>
        </w:rPr>
        <w:t>.</w:t>
      </w:r>
    </w:p>
    <w:p w14:paraId="3475842D" w14:textId="11FEED45" w:rsidR="004B5A53" w:rsidRDefault="004B5A53" w:rsidP="004B5A53">
      <w:pPr>
        <w:rPr>
          <w:rFonts w:cs="Times New Roman"/>
        </w:rPr>
      </w:pPr>
      <w:r>
        <w:rPr>
          <w:rFonts w:cs="Times New Roman"/>
        </w:rPr>
        <w:t xml:space="preserve">В рассматриваемом сюжете, </w:t>
      </w:r>
      <w:r w:rsidR="009341A8">
        <w:rPr>
          <w:rFonts w:cs="Times New Roman"/>
        </w:rPr>
        <w:t>552</w:t>
      </w:r>
      <w:r w:rsidR="009341A8">
        <w:rPr>
          <w:rFonts w:cs="Times New Roman"/>
          <w:lang w:val="en-US"/>
        </w:rPr>
        <w:t>A</w:t>
      </w:r>
      <w:r w:rsidR="009341A8">
        <w:rPr>
          <w:rFonts w:cs="Times New Roman"/>
        </w:rPr>
        <w:t xml:space="preserve"> </w:t>
      </w:r>
      <w:r w:rsidRPr="009341A8">
        <w:rPr>
          <w:rFonts w:cs="Times New Roman"/>
          <w:i/>
        </w:rPr>
        <w:t>Животные-зятья</w:t>
      </w:r>
      <w:r>
        <w:rPr>
          <w:rFonts w:cs="Times New Roman"/>
        </w:rPr>
        <w:t xml:space="preserve">, есть отличия от двух сюжетов, приведенных В. Я. </w:t>
      </w:r>
      <w:proofErr w:type="spellStart"/>
      <w:r>
        <w:rPr>
          <w:rFonts w:cs="Times New Roman"/>
        </w:rPr>
        <w:t>Проппом</w:t>
      </w:r>
      <w:proofErr w:type="spellEnd"/>
      <w:r>
        <w:rPr>
          <w:rFonts w:cs="Times New Roman"/>
        </w:rPr>
        <w:t xml:space="preserve">. Во-первых, у героя, вынуждающего царевну совершать жесты обнажения, нет промежуточной </w:t>
      </w:r>
      <w:r>
        <w:rPr>
          <w:rFonts w:cs="Times New Roman"/>
        </w:rPr>
        <w:lastRenderedPageBreak/>
        <w:t>задачи рассмешить ее или узнать ее приметы — он сам решает пойти таким путем, чтобы добиться женитьбы (характерно, что снабжающие его диковинками животные-зятья не дают ему никаких инструкций по поводу того, что он должен обменивать эти предметы на «завет»). Во-вторых, царевна действует самостоятельно, в этом сюжете отсутствует фигура царя, желающего женить дочь</w:t>
      </w:r>
      <w:r>
        <w:rPr>
          <w:rStyle w:val="a6"/>
          <w:rFonts w:cs="Times New Roman"/>
        </w:rPr>
        <w:footnoteReference w:id="130"/>
      </w:r>
      <w:r>
        <w:rPr>
          <w:rFonts w:cs="Times New Roman"/>
        </w:rPr>
        <w:t>.</w:t>
      </w:r>
    </w:p>
    <w:p w14:paraId="480941DB" w14:textId="7002BC8C" w:rsidR="004B5A53" w:rsidRDefault="004B5A53" w:rsidP="004B5A53">
      <w:pPr>
        <w:rPr>
          <w:rFonts w:cs="Times New Roman"/>
        </w:rPr>
      </w:pPr>
      <w:r>
        <w:rPr>
          <w:rFonts w:cs="Times New Roman"/>
        </w:rPr>
        <w:t>Но несмотря на эти отличия, мотив обнажения в сюжете</w:t>
      </w:r>
      <w:r w:rsidR="009341A8">
        <w:rPr>
          <w:rFonts w:cs="Times New Roman"/>
        </w:rPr>
        <w:t xml:space="preserve"> 552</w:t>
      </w:r>
      <w:r w:rsidR="009341A8">
        <w:rPr>
          <w:rFonts w:cs="Times New Roman"/>
          <w:lang w:val="en-US"/>
        </w:rPr>
        <w:t>A</w:t>
      </w:r>
      <w:r>
        <w:rPr>
          <w:rFonts w:cs="Times New Roman"/>
        </w:rPr>
        <w:t xml:space="preserve"> </w:t>
      </w:r>
      <w:r w:rsidRPr="009341A8">
        <w:rPr>
          <w:rFonts w:cs="Times New Roman"/>
          <w:i/>
        </w:rPr>
        <w:t>Животные-зятья</w:t>
      </w:r>
      <w:r>
        <w:rPr>
          <w:rFonts w:cs="Times New Roman"/>
        </w:rPr>
        <w:t xml:space="preserve"> явно носит тот же характер — троекратное обнажение приводит к свадьбе, а герой — не обычный смертный, а владеющий диковинками, которые во всех приведенных текстах производят еду, алкоголь и развлечения.</w:t>
      </w:r>
    </w:p>
    <w:p w14:paraId="644C738D" w14:textId="230F3828" w:rsidR="006F2E46" w:rsidRDefault="000C2D07" w:rsidP="004B5A53">
      <w:pPr>
        <w:rPr>
          <w:rFonts w:cs="Times New Roman"/>
        </w:rPr>
      </w:pPr>
      <w:r>
        <w:rPr>
          <w:rFonts w:cs="Times New Roman"/>
        </w:rPr>
        <w:t xml:space="preserve">В сказке </w:t>
      </w:r>
      <w:proofErr w:type="spellStart"/>
      <w:r w:rsidRPr="000C2D07">
        <w:rPr>
          <w:rFonts w:cs="Times New Roman"/>
        </w:rPr>
        <w:t>Прутов</w:t>
      </w:r>
      <w:r>
        <w:rPr>
          <w:rFonts w:cs="Times New Roman"/>
        </w:rPr>
        <w:t>а</w:t>
      </w:r>
      <w:proofErr w:type="spellEnd"/>
      <w:r w:rsidRPr="000C2D07">
        <w:rPr>
          <w:rFonts w:cs="Times New Roman"/>
        </w:rPr>
        <w:t xml:space="preserve"> (ЗВ, 86)</w:t>
      </w:r>
      <w:r>
        <w:rPr>
          <w:rFonts w:cs="Times New Roman"/>
        </w:rPr>
        <w:t xml:space="preserve"> предметов, появляющихся в эпизоде с заключением героя больше, чем у других сказочников</w:t>
      </w:r>
      <w:r w:rsidR="00DC64E6">
        <w:rPr>
          <w:rFonts w:cs="Times New Roman"/>
        </w:rPr>
        <w:t>.</w:t>
      </w:r>
      <w:r>
        <w:rPr>
          <w:rFonts w:cs="Times New Roman"/>
        </w:rPr>
        <w:t xml:space="preserve"> </w:t>
      </w:r>
      <w:r w:rsidR="00DC64E6">
        <w:rPr>
          <w:rFonts w:cs="Times New Roman"/>
        </w:rPr>
        <w:t>И</w:t>
      </w:r>
      <w:r>
        <w:rPr>
          <w:rFonts w:cs="Times New Roman"/>
        </w:rPr>
        <w:t>з скатерти-самобранки от младшей сестры, помимо еды, появляются гусли-</w:t>
      </w:r>
      <w:proofErr w:type="spellStart"/>
      <w:r>
        <w:rPr>
          <w:rFonts w:cs="Times New Roman"/>
        </w:rPr>
        <w:t>самогуды</w:t>
      </w:r>
      <w:proofErr w:type="spellEnd"/>
      <w:r>
        <w:rPr>
          <w:rFonts w:cs="Times New Roman"/>
        </w:rPr>
        <w:t xml:space="preserve"> (</w:t>
      </w:r>
      <w:r w:rsidR="00B44AA9">
        <w:rPr>
          <w:rFonts w:cs="Times New Roman"/>
        </w:rPr>
        <w:t>в то время как у других сказочников нет «</w:t>
      </w:r>
      <w:proofErr w:type="spellStart"/>
      <w:r w:rsidR="00B44AA9">
        <w:rPr>
          <w:rFonts w:cs="Times New Roman"/>
        </w:rPr>
        <w:t>опредмечивания</w:t>
      </w:r>
      <w:proofErr w:type="spellEnd"/>
      <w:r w:rsidR="00B44AA9">
        <w:rPr>
          <w:rFonts w:cs="Times New Roman"/>
        </w:rPr>
        <w:t>» звучащей музыки</w:t>
      </w:r>
      <w:r>
        <w:rPr>
          <w:rFonts w:cs="Times New Roman"/>
        </w:rPr>
        <w:t>)</w:t>
      </w:r>
      <w:r w:rsidR="00B44AA9">
        <w:rPr>
          <w:rFonts w:cs="Times New Roman"/>
        </w:rPr>
        <w:t xml:space="preserve">, а также </w:t>
      </w:r>
      <w:r w:rsidR="00477017">
        <w:rPr>
          <w:rFonts w:cs="Times New Roman"/>
        </w:rPr>
        <w:t>оригинальна причина, по к</w:t>
      </w:r>
      <w:r w:rsidR="00DC64E6">
        <w:rPr>
          <w:rFonts w:cs="Times New Roman"/>
        </w:rPr>
        <w:t xml:space="preserve">оторой герой начинает использовать свои диковинки: стражники, охраняющие </w:t>
      </w:r>
      <w:r w:rsidR="00CD43C8">
        <w:rPr>
          <w:rFonts w:cs="Times New Roman"/>
        </w:rPr>
        <w:t>узников, раздавали им пшеницу из мешков, и «обнесли» героя, которого это оскорбило. Герой подговорил</w:t>
      </w:r>
      <w:r w:rsidR="006918DE">
        <w:rPr>
          <w:rFonts w:cs="Times New Roman"/>
        </w:rPr>
        <w:t xml:space="preserve"> других узников не брать пшеницу, и недоумевающие стражники стали приносить полные мешки </w:t>
      </w:r>
      <w:r w:rsidR="00C60EFA">
        <w:rPr>
          <w:rFonts w:cs="Times New Roman"/>
        </w:rPr>
        <w:t xml:space="preserve">обратно к царевне. Тяжесть наполненных </w:t>
      </w:r>
      <w:r w:rsidR="00734C12">
        <w:rPr>
          <w:rFonts w:cs="Times New Roman"/>
        </w:rPr>
        <w:t>мешков особенно подчеркивается: «</w:t>
      </w:r>
      <w:r w:rsidR="00E80BA7">
        <w:rPr>
          <w:rFonts w:cs="Times New Roman"/>
        </w:rPr>
        <w:t>…пуская они таскают и преют под этими мешками!</w:t>
      </w:r>
      <w:r w:rsidR="00734C12">
        <w:rPr>
          <w:rFonts w:cs="Times New Roman"/>
        </w:rPr>
        <w:t>»</w:t>
      </w:r>
      <w:r w:rsidR="00E80BA7">
        <w:rPr>
          <w:rStyle w:val="a6"/>
          <w:rFonts w:cs="Times New Roman"/>
        </w:rPr>
        <w:footnoteReference w:id="131"/>
      </w:r>
    </w:p>
    <w:p w14:paraId="6C8C6554" w14:textId="77777777" w:rsidR="00856256" w:rsidRDefault="00B37995" w:rsidP="00905AA5">
      <w:pPr>
        <w:rPr>
          <w:rFonts w:cs="Times New Roman"/>
        </w:rPr>
      </w:pPr>
      <w:r w:rsidRPr="00B37995">
        <w:rPr>
          <w:rFonts w:cs="Times New Roman"/>
        </w:rPr>
        <w:t xml:space="preserve">Ломтев </w:t>
      </w:r>
      <w:r w:rsidR="00A3610D">
        <w:rPr>
          <w:rFonts w:cs="Times New Roman"/>
        </w:rPr>
        <w:t>(ЗП, 18(6))</w:t>
      </w:r>
      <w:r>
        <w:rPr>
          <w:rFonts w:cs="Times New Roman"/>
        </w:rPr>
        <w:t xml:space="preserve">: </w:t>
      </w:r>
    </w:p>
    <w:p w14:paraId="5B871417" w14:textId="77777777" w:rsidR="00856256" w:rsidRDefault="00CD0E63" w:rsidP="00905AA5">
      <w:pPr>
        <w:rPr>
          <w:rFonts w:cs="Times New Roman"/>
        </w:rPr>
      </w:pPr>
      <w:r w:rsidRPr="009A05B2">
        <w:rPr>
          <w:rFonts w:cs="Times New Roman"/>
          <w:i/>
        </w:rPr>
        <w:t xml:space="preserve">Бутылочка </w:t>
      </w:r>
      <w:proofErr w:type="spellStart"/>
      <w:r w:rsidRPr="009A05B2">
        <w:rPr>
          <w:rFonts w:cs="Times New Roman"/>
          <w:i/>
        </w:rPr>
        <w:t>одногорлая</w:t>
      </w:r>
      <w:proofErr w:type="spellEnd"/>
      <w:r>
        <w:rPr>
          <w:rFonts w:cs="Times New Roman"/>
        </w:rPr>
        <w:t xml:space="preserve"> (ее дарит старший зять, из нее появляется царство, в котором угощенья — герой пользуется этим, когда хочет есть; за нее выторговывает у Елены Прекрасной «</w:t>
      </w:r>
      <w:r w:rsidRPr="00845319">
        <w:rPr>
          <w:rFonts w:cs="Times New Roman"/>
        </w:rPr>
        <w:t>час время ее тело по колен посмотреть</w:t>
      </w:r>
      <w:r>
        <w:rPr>
          <w:rFonts w:cs="Times New Roman"/>
        </w:rPr>
        <w:t>»; позже в этом царстве герой ждет своего жеребца, которого нужно прождать месяц)</w:t>
      </w:r>
      <w:r w:rsidR="00B37995">
        <w:rPr>
          <w:rFonts w:cs="Times New Roman"/>
        </w:rPr>
        <w:t xml:space="preserve">. </w:t>
      </w:r>
    </w:p>
    <w:p w14:paraId="432122C3" w14:textId="77777777" w:rsidR="00856256" w:rsidRDefault="00CD0E63" w:rsidP="00905AA5">
      <w:pPr>
        <w:rPr>
          <w:rFonts w:cs="Times New Roman"/>
        </w:rPr>
      </w:pPr>
      <w:r w:rsidRPr="00695607">
        <w:rPr>
          <w:rFonts w:cs="Times New Roman"/>
          <w:i/>
        </w:rPr>
        <w:lastRenderedPageBreak/>
        <w:t xml:space="preserve">Бутылка </w:t>
      </w:r>
      <w:proofErr w:type="spellStart"/>
      <w:r w:rsidRPr="00695607">
        <w:rPr>
          <w:rFonts w:cs="Times New Roman"/>
          <w:i/>
        </w:rPr>
        <w:t>двухгорлая</w:t>
      </w:r>
      <w:proofErr w:type="spellEnd"/>
      <w:r>
        <w:rPr>
          <w:rFonts w:cs="Times New Roman"/>
        </w:rPr>
        <w:t xml:space="preserve"> (дарит средний зять, действие такое же; за нее выторговывает «</w:t>
      </w:r>
      <w:r w:rsidRPr="00EE4538">
        <w:rPr>
          <w:rFonts w:cs="Times New Roman"/>
        </w:rPr>
        <w:t>по пуп тела посмотреть два часа</w:t>
      </w:r>
      <w:r>
        <w:rPr>
          <w:rFonts w:cs="Times New Roman"/>
        </w:rPr>
        <w:t>»)</w:t>
      </w:r>
      <w:r w:rsidR="00B37995">
        <w:rPr>
          <w:rFonts w:cs="Times New Roman"/>
        </w:rPr>
        <w:t>.</w:t>
      </w:r>
      <w:r>
        <w:rPr>
          <w:rFonts w:cs="Times New Roman"/>
        </w:rPr>
        <w:t xml:space="preserve"> </w:t>
      </w:r>
    </w:p>
    <w:p w14:paraId="67E16314" w14:textId="1E1FC04E" w:rsidR="00707F4E" w:rsidRDefault="00B37995" w:rsidP="00905AA5">
      <w:pPr>
        <w:rPr>
          <w:rFonts w:cs="Times New Roman"/>
        </w:rPr>
      </w:pPr>
      <w:r>
        <w:rPr>
          <w:rFonts w:cs="Times New Roman"/>
        </w:rPr>
        <w:t>Б</w:t>
      </w:r>
      <w:r w:rsidR="00CD0E63" w:rsidRPr="00695607">
        <w:rPr>
          <w:rFonts w:cs="Times New Roman"/>
          <w:i/>
        </w:rPr>
        <w:t xml:space="preserve">утылка </w:t>
      </w:r>
      <w:proofErr w:type="spellStart"/>
      <w:r w:rsidR="00CD0E63" w:rsidRPr="00695607">
        <w:rPr>
          <w:rFonts w:cs="Times New Roman"/>
          <w:i/>
        </w:rPr>
        <w:t>трехгорлая</w:t>
      </w:r>
      <w:proofErr w:type="spellEnd"/>
      <w:r w:rsidR="00CD0E63">
        <w:rPr>
          <w:rFonts w:cs="Times New Roman"/>
        </w:rPr>
        <w:t xml:space="preserve"> (дарит младший зять, действует так же; за нее выторговывает возможность полежать на разных кроватях, не разговаривая)</w:t>
      </w:r>
      <w:r>
        <w:rPr>
          <w:rFonts w:cs="Times New Roman"/>
        </w:rPr>
        <w:t>.</w:t>
      </w:r>
      <w:r w:rsidR="009341A8">
        <w:rPr>
          <w:rFonts w:cs="Times New Roman"/>
        </w:rPr>
        <w:t xml:space="preserve"> — Чудесные предметы,</w:t>
      </w:r>
      <w:r w:rsidR="004B6550">
        <w:rPr>
          <w:rFonts w:cs="Times New Roman"/>
        </w:rPr>
        <w:t xml:space="preserve"> маркированы эпитетами</w:t>
      </w:r>
      <w:r w:rsidR="00F14ED8">
        <w:rPr>
          <w:rFonts w:cs="Times New Roman"/>
        </w:rPr>
        <w:t>, реальное действие видоизменено и гиперболизировано</w:t>
      </w:r>
      <w:r w:rsidR="004B6550">
        <w:rPr>
          <w:rFonts w:cs="Times New Roman"/>
        </w:rPr>
        <w:t>; технологии, снабжают едой</w:t>
      </w:r>
      <w:r w:rsidR="00F14ED8">
        <w:rPr>
          <w:rFonts w:cs="Times New Roman"/>
        </w:rPr>
        <w:t xml:space="preserve"> и развлечениями</w:t>
      </w:r>
      <w:r w:rsidR="004B6550">
        <w:rPr>
          <w:rFonts w:cs="Times New Roman"/>
        </w:rPr>
        <w:t>.</w:t>
      </w:r>
    </w:p>
    <w:p w14:paraId="0B1F33E1" w14:textId="77777777" w:rsidR="00856256" w:rsidRDefault="00B8113A" w:rsidP="004D1B6F">
      <w:pPr>
        <w:rPr>
          <w:rFonts w:cs="Times New Roman"/>
        </w:rPr>
      </w:pPr>
      <w:r w:rsidRPr="005A4F3F">
        <w:rPr>
          <w:rFonts w:cs="Times New Roman"/>
        </w:rPr>
        <w:t>Прутов (ЗВ, 86)</w:t>
      </w:r>
      <w:r>
        <w:rPr>
          <w:rFonts w:cs="Times New Roman"/>
        </w:rPr>
        <w:t xml:space="preserve">: </w:t>
      </w:r>
    </w:p>
    <w:p w14:paraId="28EA8D11" w14:textId="77777777" w:rsidR="00856256" w:rsidRDefault="00B8113A" w:rsidP="004D1B6F">
      <w:pPr>
        <w:rPr>
          <w:rFonts w:cs="Times New Roman"/>
        </w:rPr>
      </w:pPr>
      <w:r w:rsidRPr="000F775C">
        <w:rPr>
          <w:rFonts w:cs="Times New Roman"/>
          <w:i/>
        </w:rPr>
        <w:t>Скатерть-</w:t>
      </w:r>
      <w:proofErr w:type="spellStart"/>
      <w:r w:rsidRPr="000F775C">
        <w:rPr>
          <w:rFonts w:cs="Times New Roman"/>
          <w:i/>
        </w:rPr>
        <w:t>самобрань</w:t>
      </w:r>
      <w:proofErr w:type="spellEnd"/>
      <w:r>
        <w:rPr>
          <w:rFonts w:cs="Times New Roman"/>
        </w:rPr>
        <w:t xml:space="preserve"> (старшая сестра дарит ее герою по повелению мужа, орла, когда Иван сообщает, что хочет свататься к Елене Прекрасной; при помощи нее Иван кормит и поит рюмками водки узников в темнице у Елены; Елена выменивает скатерть на завет — Иван ночью ложится на подвешенные над Еленой лямки). </w:t>
      </w:r>
    </w:p>
    <w:p w14:paraId="180FBB50" w14:textId="77777777" w:rsidR="00856256" w:rsidRDefault="00B8113A" w:rsidP="004D1B6F">
      <w:pPr>
        <w:rPr>
          <w:rFonts w:cs="Times New Roman"/>
        </w:rPr>
      </w:pPr>
      <w:r w:rsidRPr="00D41532">
        <w:rPr>
          <w:rFonts w:cs="Times New Roman"/>
          <w:i/>
        </w:rPr>
        <w:t>Скатерть-</w:t>
      </w:r>
      <w:proofErr w:type="spellStart"/>
      <w:r w:rsidRPr="00D41532">
        <w:rPr>
          <w:rFonts w:cs="Times New Roman"/>
          <w:i/>
        </w:rPr>
        <w:t>самобрань</w:t>
      </w:r>
      <w:proofErr w:type="spellEnd"/>
      <w:r>
        <w:rPr>
          <w:rFonts w:cs="Times New Roman"/>
        </w:rPr>
        <w:t xml:space="preserve"> от средней сестры («много уже лучше» предыдущей, получена аналогичным образом; при помощи нее Иван кормит и поит бочонками вина узников в темнице у Елены; Елена выменивает скатерть на завет — видимо, на такой же, как и первый). </w:t>
      </w:r>
    </w:p>
    <w:p w14:paraId="792F5EE0" w14:textId="77777777" w:rsidR="00856256" w:rsidRDefault="006B4742" w:rsidP="004D1B6F">
      <w:pPr>
        <w:rPr>
          <w:rFonts w:cs="Times New Roman"/>
        </w:rPr>
      </w:pPr>
      <w:r w:rsidRPr="009401E0">
        <w:rPr>
          <w:rFonts w:cs="Times New Roman"/>
          <w:i/>
        </w:rPr>
        <w:t>Скатерть-</w:t>
      </w:r>
      <w:proofErr w:type="spellStart"/>
      <w:r w:rsidRPr="009401E0">
        <w:rPr>
          <w:rFonts w:cs="Times New Roman"/>
          <w:i/>
        </w:rPr>
        <w:t>самобрань</w:t>
      </w:r>
      <w:proofErr w:type="spellEnd"/>
      <w:r>
        <w:rPr>
          <w:rFonts w:cs="Times New Roman"/>
        </w:rPr>
        <w:t xml:space="preserve"> от младшей сестры (получена аналогичным образом, «только эта скатерть существует много лучше, чем первая»; скатерть кормит и поит узников, развлекает гуслями-</w:t>
      </w:r>
      <w:proofErr w:type="spellStart"/>
      <w:r>
        <w:rPr>
          <w:rFonts w:cs="Times New Roman"/>
        </w:rPr>
        <w:t>самогудами</w:t>
      </w:r>
      <w:proofErr w:type="spellEnd"/>
      <w:r>
        <w:rPr>
          <w:rFonts w:cs="Times New Roman"/>
        </w:rPr>
        <w:t>, перед каждым узником появляется личный слуга; Елена выменивает скатерть на завет — видимо, на такой же, как и первый).</w:t>
      </w:r>
      <w:r w:rsidR="00B976DE">
        <w:rPr>
          <w:rFonts w:cs="Times New Roman"/>
        </w:rPr>
        <w:t xml:space="preserve"> </w:t>
      </w:r>
    </w:p>
    <w:p w14:paraId="2DA5687C" w14:textId="00092078" w:rsidR="004B6550" w:rsidRDefault="00B976DE" w:rsidP="004D1B6F">
      <w:pPr>
        <w:rPr>
          <w:rFonts w:cs="Times New Roman"/>
        </w:rPr>
      </w:pPr>
      <w:r w:rsidRPr="007A3303">
        <w:rPr>
          <w:rFonts w:cs="Times New Roman"/>
          <w:i/>
        </w:rPr>
        <w:t>Гусли-</w:t>
      </w:r>
      <w:proofErr w:type="spellStart"/>
      <w:r w:rsidRPr="007A3303">
        <w:rPr>
          <w:rFonts w:cs="Times New Roman"/>
          <w:i/>
        </w:rPr>
        <w:t>самогуды</w:t>
      </w:r>
      <w:proofErr w:type="spellEnd"/>
      <w:r>
        <w:rPr>
          <w:rFonts w:cs="Times New Roman"/>
        </w:rPr>
        <w:t xml:space="preserve"> (появляются из скатерти-самобранки младшей сестры)</w:t>
      </w:r>
      <w:r w:rsidR="004B6550">
        <w:rPr>
          <w:rFonts w:cs="Times New Roman"/>
        </w:rPr>
        <w:t xml:space="preserve">. </w:t>
      </w:r>
      <w:r w:rsidR="00232786">
        <w:rPr>
          <w:rFonts w:cs="Times New Roman"/>
        </w:rPr>
        <w:t>— Чудесные предметы, маркированы эпитетами, реальное действие видоизменено и гиперболизировано; технологии, снабжают едой и развлечениями.</w:t>
      </w:r>
    </w:p>
    <w:p w14:paraId="565899BA" w14:textId="530F2105" w:rsidR="00B976DE" w:rsidRDefault="004D1B6F" w:rsidP="004D1B6F">
      <w:pPr>
        <w:rPr>
          <w:rFonts w:cs="Times New Roman"/>
        </w:rPr>
      </w:pPr>
      <w:r>
        <w:rPr>
          <w:rFonts w:cs="Times New Roman"/>
        </w:rPr>
        <w:t xml:space="preserve"> </w:t>
      </w:r>
      <w:r w:rsidR="00B976DE" w:rsidRPr="00975259">
        <w:rPr>
          <w:rFonts w:cs="Times New Roman"/>
          <w:i/>
        </w:rPr>
        <w:t>Мешки пшеницы</w:t>
      </w:r>
      <w:r w:rsidR="00B976DE">
        <w:rPr>
          <w:rFonts w:cs="Times New Roman"/>
        </w:rPr>
        <w:t xml:space="preserve"> (Иван обижается, что его в темницы у Елены обнесли горстью пшеницы, и подговаривает остальных узников тоже ее не брать, чтобы носильщики «прели» под полными мешками; носильщики возвращаются с мешками к Елене и сообщают, что по какой-то причине никто </w:t>
      </w:r>
      <w:r w:rsidR="00B976DE">
        <w:rPr>
          <w:rFonts w:cs="Times New Roman"/>
        </w:rPr>
        <w:lastRenderedPageBreak/>
        <w:t>пшеницу не взял).</w:t>
      </w:r>
      <w:r w:rsidR="00232786">
        <w:rPr>
          <w:rFonts w:cs="Times New Roman"/>
        </w:rPr>
        <w:t xml:space="preserve"> — </w:t>
      </w:r>
      <w:r w:rsidR="0070568D">
        <w:rPr>
          <w:rFonts w:cs="Times New Roman"/>
        </w:rPr>
        <w:t>обычные предметы; технологии, здесь служат средством коммуникации.</w:t>
      </w:r>
    </w:p>
    <w:p w14:paraId="244BDB09" w14:textId="77777777" w:rsidR="00856256" w:rsidRDefault="00CC53AC" w:rsidP="004B5A53">
      <w:pPr>
        <w:rPr>
          <w:rFonts w:cs="Times New Roman"/>
        </w:rPr>
      </w:pPr>
      <w:proofErr w:type="spellStart"/>
      <w:r w:rsidRPr="00182371">
        <w:rPr>
          <w:rFonts w:cs="Times New Roman"/>
        </w:rPr>
        <w:t>Коргуев</w:t>
      </w:r>
      <w:proofErr w:type="spellEnd"/>
      <w:r w:rsidRPr="00182371">
        <w:rPr>
          <w:rFonts w:cs="Times New Roman"/>
        </w:rPr>
        <w:t xml:space="preserve"> (</w:t>
      </w:r>
      <w:proofErr w:type="spellStart"/>
      <w:r w:rsidRPr="00182371">
        <w:rPr>
          <w:rFonts w:cs="Times New Roman"/>
        </w:rPr>
        <w:t>Корг</w:t>
      </w:r>
      <w:proofErr w:type="spellEnd"/>
      <w:r w:rsidRPr="00182371">
        <w:rPr>
          <w:rFonts w:cs="Times New Roman"/>
        </w:rPr>
        <w:t>., 8)</w:t>
      </w:r>
      <w:r>
        <w:rPr>
          <w:rFonts w:cs="Times New Roman"/>
        </w:rPr>
        <w:t xml:space="preserve">: </w:t>
      </w:r>
    </w:p>
    <w:p w14:paraId="03865064" w14:textId="77777777" w:rsidR="00856256" w:rsidRDefault="00CC53AC" w:rsidP="004B5A53">
      <w:pPr>
        <w:rPr>
          <w:rFonts w:cs="Times New Roman"/>
        </w:rPr>
      </w:pPr>
      <w:r w:rsidRPr="000E7137">
        <w:rPr>
          <w:rFonts w:cs="Times New Roman"/>
          <w:i/>
        </w:rPr>
        <w:t>Заповедно кольцо</w:t>
      </w:r>
      <w:r>
        <w:rPr>
          <w:rFonts w:cs="Times New Roman"/>
        </w:rPr>
        <w:t xml:space="preserve"> (первая сестра дает его герою в подарок по приказанию мужа, когда тот узнает, что царевич хочет взять в жены Елену Прекрасную — изначально кольцо сестре подарил муж и велел никому не отдавать; кольцо нужно «переложить с руки на руку» во время первой нужды) + </w:t>
      </w:r>
      <w:r w:rsidRPr="00A12823">
        <w:rPr>
          <w:rFonts w:cs="Times New Roman"/>
          <w:i/>
        </w:rPr>
        <w:t>такое же</w:t>
      </w:r>
      <w:r>
        <w:rPr>
          <w:rFonts w:cs="Times New Roman"/>
        </w:rPr>
        <w:t xml:space="preserve"> от второй сестры + </w:t>
      </w:r>
      <w:r w:rsidRPr="0095689B">
        <w:rPr>
          <w:rFonts w:cs="Times New Roman"/>
          <w:i/>
        </w:rPr>
        <w:t>такое же</w:t>
      </w:r>
      <w:r>
        <w:rPr>
          <w:rFonts w:cs="Times New Roman"/>
        </w:rPr>
        <w:t xml:space="preserve"> от младшей сестры; зятья обещают принести женам новые подарки с Руси взамен этих колец (кольцами пользуется в темнице у Елены: от первого начинает греметь музыка, какой «не было еще во всём государстве» и танцуют двенадцать девиц; Елена выменивает кольцо у Ивана на разрешение три часа смотреть</w:t>
      </w:r>
      <w:r w:rsidRPr="003D3D11">
        <w:rPr>
          <w:rFonts w:cs="Times New Roman"/>
        </w:rPr>
        <w:t xml:space="preserve"> </w:t>
      </w:r>
      <w:r>
        <w:rPr>
          <w:rFonts w:cs="Times New Roman"/>
        </w:rPr>
        <w:t xml:space="preserve">на нее, поднявшую платье до колен; от второго кольца тоже музыка и девицы «в коротеньких одеждах», танцующие и угощающие тюремщиков; чтобы получить его, Елена соглашается поднять платье «по грудям» и разрешить Ивану шесть часов смотреть; от третьего гремит еще более громкая музыка и появляются шестнадцать полунагих танцующих девиц, шум веселья привлекает войско Ивана, которое окружает темницу вместо стражи Елены; Иван соглашается отдать кольцо на следующем условии: «если ты </w:t>
      </w:r>
      <w:proofErr w:type="spellStart"/>
      <w:r>
        <w:rPr>
          <w:rFonts w:cs="Times New Roman"/>
        </w:rPr>
        <w:t>желаеш</w:t>
      </w:r>
      <w:proofErr w:type="spellEnd"/>
      <w:r>
        <w:rPr>
          <w:rFonts w:cs="Times New Roman"/>
        </w:rPr>
        <w:t xml:space="preserve"> </w:t>
      </w:r>
      <w:proofErr w:type="spellStart"/>
      <w:r>
        <w:rPr>
          <w:rFonts w:cs="Times New Roman"/>
        </w:rPr>
        <w:t>раздетьце</w:t>
      </w:r>
      <w:proofErr w:type="spellEnd"/>
      <w:r>
        <w:rPr>
          <w:rFonts w:cs="Times New Roman"/>
        </w:rPr>
        <w:t xml:space="preserve"> </w:t>
      </w:r>
      <w:proofErr w:type="spellStart"/>
      <w:r>
        <w:rPr>
          <w:rFonts w:cs="Times New Roman"/>
        </w:rPr>
        <w:t>нагА</w:t>
      </w:r>
      <w:proofErr w:type="spellEnd"/>
      <w:r>
        <w:rPr>
          <w:rFonts w:cs="Times New Roman"/>
        </w:rPr>
        <w:t xml:space="preserve">, и я нагой, и я повисну над тобой и пролежу от </w:t>
      </w:r>
      <w:proofErr w:type="spellStart"/>
      <w:r>
        <w:rPr>
          <w:rFonts w:cs="Times New Roman"/>
        </w:rPr>
        <w:t>девети</w:t>
      </w:r>
      <w:proofErr w:type="spellEnd"/>
      <w:r>
        <w:rPr>
          <w:rFonts w:cs="Times New Roman"/>
        </w:rPr>
        <w:t xml:space="preserve"> часов </w:t>
      </w:r>
      <w:proofErr w:type="spellStart"/>
      <w:r>
        <w:rPr>
          <w:rFonts w:cs="Times New Roman"/>
        </w:rPr>
        <w:t>вецера</w:t>
      </w:r>
      <w:proofErr w:type="spellEnd"/>
      <w:r>
        <w:rPr>
          <w:rFonts w:cs="Times New Roman"/>
        </w:rPr>
        <w:t xml:space="preserve"> до шести часов утра»). </w:t>
      </w:r>
    </w:p>
    <w:p w14:paraId="37E6404A" w14:textId="5CCEC5C7" w:rsidR="00B91287" w:rsidRDefault="00CC53AC" w:rsidP="004B5A53">
      <w:pPr>
        <w:rPr>
          <w:rFonts w:cs="Times New Roman"/>
        </w:rPr>
      </w:pPr>
      <w:proofErr w:type="spellStart"/>
      <w:r w:rsidRPr="00447D2A">
        <w:rPr>
          <w:rFonts w:cs="Times New Roman"/>
          <w:i/>
        </w:rPr>
        <w:t>Подорожно</w:t>
      </w:r>
      <w:proofErr w:type="spellEnd"/>
      <w:r w:rsidRPr="00447D2A">
        <w:rPr>
          <w:rFonts w:cs="Times New Roman"/>
          <w:i/>
        </w:rPr>
        <w:t xml:space="preserve"> яичко</w:t>
      </w:r>
      <w:r>
        <w:rPr>
          <w:rFonts w:cs="Times New Roman"/>
        </w:rPr>
        <w:t xml:space="preserve"> (подарок от первого зятя; когда захочется есть, нужно перекинуть яйцо с руки на руку и зайти в открывшуюся комнату с едой; Иван использует его три раза по дороге от первого зятя; в комнате прислуживает лакей Миша, и также в ней можно переночевать; потом использует по дороге к младшей сестре и в темнице у Елены Прекрасной).</w:t>
      </w:r>
      <w:r w:rsidRPr="00CC53AC">
        <w:rPr>
          <w:rFonts w:cs="Times New Roman"/>
        </w:rPr>
        <w:t xml:space="preserve"> </w:t>
      </w:r>
    </w:p>
    <w:p w14:paraId="0F1EB73F" w14:textId="047281B2" w:rsidR="00CD0E63" w:rsidRDefault="009427CB" w:rsidP="004B5A53">
      <w:pPr>
        <w:rPr>
          <w:rFonts w:cs="Times New Roman"/>
        </w:rPr>
      </w:pPr>
      <w:r>
        <w:rPr>
          <w:rFonts w:cs="Times New Roman"/>
        </w:rPr>
        <w:t>— Чудесные предметы, маркированы эпитетами, действие не совпадает с реальным аналогом; технологии, снабжают едой и развлечениями.</w:t>
      </w:r>
    </w:p>
    <w:p w14:paraId="1C7B8E3B" w14:textId="77777777" w:rsidR="00274BF4" w:rsidRDefault="00AF5348" w:rsidP="004B5A53">
      <w:pPr>
        <w:rPr>
          <w:rFonts w:cs="Times New Roman"/>
        </w:rPr>
      </w:pPr>
      <w:proofErr w:type="spellStart"/>
      <w:r w:rsidRPr="00AF5348">
        <w:rPr>
          <w:rFonts w:cs="Times New Roman"/>
        </w:rPr>
        <w:t>Нифакина</w:t>
      </w:r>
      <w:proofErr w:type="spellEnd"/>
      <w:r w:rsidRPr="00AF5348">
        <w:rPr>
          <w:rFonts w:cs="Times New Roman"/>
        </w:rPr>
        <w:t xml:space="preserve"> (</w:t>
      </w:r>
      <w:proofErr w:type="spellStart"/>
      <w:r w:rsidRPr="00AF5348">
        <w:rPr>
          <w:rFonts w:cs="Times New Roman"/>
        </w:rPr>
        <w:t>Ск</w:t>
      </w:r>
      <w:proofErr w:type="spellEnd"/>
      <w:r w:rsidRPr="00AF5348">
        <w:rPr>
          <w:rFonts w:cs="Times New Roman"/>
        </w:rPr>
        <w:t>. Помор., 1)</w:t>
      </w:r>
      <w:r>
        <w:rPr>
          <w:rFonts w:cs="Times New Roman"/>
        </w:rPr>
        <w:t xml:space="preserve">: </w:t>
      </w:r>
    </w:p>
    <w:p w14:paraId="47CEA3A0" w14:textId="77777777" w:rsidR="00274BF4" w:rsidRDefault="00AF5348" w:rsidP="004B5A53">
      <w:pPr>
        <w:rPr>
          <w:rFonts w:cs="Times New Roman"/>
        </w:rPr>
      </w:pPr>
      <w:proofErr w:type="spellStart"/>
      <w:r>
        <w:rPr>
          <w:rFonts w:cs="Times New Roman"/>
          <w:i/>
        </w:rPr>
        <w:lastRenderedPageBreak/>
        <w:t>Шестигорлышек</w:t>
      </w:r>
      <w:proofErr w:type="spellEnd"/>
      <w:r w:rsidRPr="004D5835">
        <w:rPr>
          <w:rFonts w:cs="Times New Roman"/>
          <w:i/>
        </w:rPr>
        <w:t xml:space="preserve"> кувшин</w:t>
      </w:r>
      <w:r>
        <w:rPr>
          <w:rFonts w:cs="Times New Roman"/>
        </w:rPr>
        <w:t xml:space="preserve"> (подарок зятя-орла; при помощи него герой кормит и поит себя и других заключенных, сидящих в тюрьме у девушки-невесты; девушка обменивает его на позволение герою посмотреть, как она поднимет платье выше колен). </w:t>
      </w:r>
    </w:p>
    <w:p w14:paraId="41CC4522" w14:textId="77777777" w:rsidR="00274BF4" w:rsidRDefault="00AF5348" w:rsidP="004B5A53">
      <w:pPr>
        <w:rPr>
          <w:rFonts w:cs="Times New Roman"/>
        </w:rPr>
      </w:pPr>
      <w:r w:rsidRPr="00AC5346">
        <w:rPr>
          <w:rFonts w:cs="Times New Roman"/>
          <w:i/>
        </w:rPr>
        <w:t xml:space="preserve">Двенадцать </w:t>
      </w:r>
      <w:proofErr w:type="spellStart"/>
      <w:r w:rsidRPr="00AC5346">
        <w:rPr>
          <w:rFonts w:cs="Times New Roman"/>
          <w:i/>
        </w:rPr>
        <w:t>горлышков</w:t>
      </w:r>
      <w:proofErr w:type="spellEnd"/>
      <w:r w:rsidRPr="00AC5346">
        <w:rPr>
          <w:rFonts w:cs="Times New Roman"/>
          <w:i/>
        </w:rPr>
        <w:t xml:space="preserve"> кувшин</w:t>
      </w:r>
      <w:r>
        <w:rPr>
          <w:rFonts w:cs="Times New Roman"/>
        </w:rPr>
        <w:t xml:space="preserve"> (подарок зятя-волка;</w:t>
      </w:r>
      <w:r w:rsidRPr="00EA0780">
        <w:rPr>
          <w:rFonts w:cs="Times New Roman"/>
        </w:rPr>
        <w:t xml:space="preserve"> </w:t>
      </w:r>
      <w:r>
        <w:rPr>
          <w:rFonts w:cs="Times New Roman"/>
        </w:rPr>
        <w:t xml:space="preserve">при помощи него герой кормит и поит себя и других заключенных, сидящих в тюрьме у девушки-невесты; девушка обменивает его на позволение герою посмотреть, как она поднимет платье до пупа). </w:t>
      </w:r>
    </w:p>
    <w:p w14:paraId="1E27818D" w14:textId="12D2F34B" w:rsidR="00B91287" w:rsidRDefault="00AF5348" w:rsidP="004B5A53">
      <w:pPr>
        <w:rPr>
          <w:rFonts w:cs="Times New Roman"/>
        </w:rPr>
      </w:pPr>
      <w:r w:rsidRPr="00FD3236">
        <w:rPr>
          <w:rFonts w:cs="Times New Roman"/>
          <w:i/>
        </w:rPr>
        <w:t>Скатерка-хлебосолка</w:t>
      </w:r>
      <w:r>
        <w:rPr>
          <w:rFonts w:cs="Times New Roman"/>
        </w:rPr>
        <w:t xml:space="preserve"> (подарок зятя-медведя; при помощи нее герой кормит и поит себя и других заключенных, сидящих в тюрьме у девушки-невесты; девушка обменивает ее на позволение связать ее и героя ремнями: «на ремни связать нас, меня выше, а ее ниже»). </w:t>
      </w:r>
    </w:p>
    <w:p w14:paraId="474E17B0" w14:textId="173D1A52" w:rsidR="00AF5348" w:rsidRDefault="009427CB" w:rsidP="004B5A53">
      <w:pPr>
        <w:rPr>
          <w:rFonts w:cs="Times New Roman"/>
        </w:rPr>
      </w:pPr>
      <w:r>
        <w:rPr>
          <w:rFonts w:cs="Times New Roman"/>
        </w:rPr>
        <w:t>— Чудесные предметы, маркированы эпитетами, реальное действие видоизменено и гиперболизировано; технологии, снабжают едой и развлечениями.</w:t>
      </w:r>
    </w:p>
    <w:p w14:paraId="5CA0348B" w14:textId="77777777" w:rsidR="00CC53AC" w:rsidRDefault="00CC53AC" w:rsidP="004B5A53">
      <w:pPr>
        <w:rPr>
          <w:rFonts w:cs="Times New Roman"/>
        </w:rPr>
      </w:pPr>
    </w:p>
    <w:p w14:paraId="07B550BF" w14:textId="32FD6646" w:rsidR="00A071E1" w:rsidRDefault="00CD0F7D" w:rsidP="004B5A53">
      <w:pPr>
        <w:rPr>
          <w:rFonts w:cs="Times New Roman"/>
        </w:rPr>
      </w:pPr>
      <w:r>
        <w:rPr>
          <w:rFonts w:cs="Times New Roman"/>
          <w:b/>
        </w:rPr>
        <w:t>Н</w:t>
      </w:r>
      <w:r w:rsidRPr="00CD0F7D">
        <w:rPr>
          <w:rFonts w:cs="Times New Roman"/>
          <w:b/>
        </w:rPr>
        <w:t>очь героя с невестой</w:t>
      </w:r>
      <w:r w:rsidR="00C75037">
        <w:rPr>
          <w:rFonts w:cs="Times New Roman"/>
        </w:rPr>
        <w:t xml:space="preserve">. </w:t>
      </w:r>
    </w:p>
    <w:p w14:paraId="38962F87" w14:textId="77777777" w:rsidR="00274BF4" w:rsidRDefault="00905AA5" w:rsidP="00905AA5">
      <w:pPr>
        <w:rPr>
          <w:rFonts w:cs="Times New Roman"/>
        </w:rPr>
      </w:pPr>
      <w:r w:rsidRPr="00B37995">
        <w:rPr>
          <w:rFonts w:cs="Times New Roman"/>
        </w:rPr>
        <w:t xml:space="preserve">Ломтев </w:t>
      </w:r>
      <w:r w:rsidR="00A3610D">
        <w:rPr>
          <w:rFonts w:cs="Times New Roman"/>
        </w:rPr>
        <w:t>(ЗП, 18(6))</w:t>
      </w:r>
      <w:r>
        <w:rPr>
          <w:rFonts w:cs="Times New Roman"/>
        </w:rPr>
        <w:t xml:space="preserve">: </w:t>
      </w:r>
    </w:p>
    <w:p w14:paraId="3E494F3D" w14:textId="508FD2C8" w:rsidR="00905AA5" w:rsidRDefault="00905AA5" w:rsidP="00905AA5">
      <w:pPr>
        <w:rPr>
          <w:rFonts w:cs="Times New Roman"/>
        </w:rPr>
      </w:pPr>
      <w:r w:rsidRPr="00FC7F03">
        <w:rPr>
          <w:rFonts w:cs="Times New Roman"/>
          <w:i/>
        </w:rPr>
        <w:t>Сабля</w:t>
      </w:r>
      <w:r>
        <w:rPr>
          <w:rFonts w:cs="Times New Roman"/>
        </w:rPr>
        <w:t xml:space="preserve"> (ею Иван-царевич хотел снести голову Елене Прекрасной, когда она закричала ночью, услышав шум на улице)</w:t>
      </w:r>
      <w:r w:rsidR="00B918D1">
        <w:rPr>
          <w:rFonts w:cs="Times New Roman"/>
        </w:rPr>
        <w:t xml:space="preserve"> — обычный предмет; технология, оружие</w:t>
      </w:r>
      <w:r>
        <w:rPr>
          <w:rFonts w:cs="Times New Roman"/>
        </w:rPr>
        <w:t>.</w:t>
      </w:r>
      <w:r w:rsidRPr="00905AA5">
        <w:rPr>
          <w:rFonts w:cs="Times New Roman"/>
        </w:rPr>
        <w:t xml:space="preserve"> </w:t>
      </w:r>
    </w:p>
    <w:p w14:paraId="5E5066DB" w14:textId="77777777" w:rsidR="00274BF4" w:rsidRDefault="004D1B6F" w:rsidP="00905AA5">
      <w:pPr>
        <w:rPr>
          <w:rFonts w:cs="Times New Roman"/>
        </w:rPr>
      </w:pPr>
      <w:r w:rsidRPr="005A4F3F">
        <w:rPr>
          <w:rFonts w:cs="Times New Roman"/>
        </w:rPr>
        <w:t>Прутов (ЗВ, 86)</w:t>
      </w:r>
      <w:r>
        <w:rPr>
          <w:rFonts w:cs="Times New Roman"/>
        </w:rPr>
        <w:t xml:space="preserve">: </w:t>
      </w:r>
    </w:p>
    <w:p w14:paraId="1BF8D930" w14:textId="03513AFB" w:rsidR="004D1B6F" w:rsidRDefault="004D1B6F" w:rsidP="00905AA5">
      <w:pPr>
        <w:rPr>
          <w:rFonts w:cs="Times New Roman"/>
        </w:rPr>
      </w:pPr>
      <w:r w:rsidRPr="00F85553">
        <w:rPr>
          <w:rFonts w:cs="Times New Roman"/>
          <w:i/>
        </w:rPr>
        <w:t>Лямки, снасть</w:t>
      </w:r>
      <w:r>
        <w:rPr>
          <w:rFonts w:cs="Times New Roman"/>
        </w:rPr>
        <w:t xml:space="preserve"> (три раза подвешиваются над Еленой по завету героя — за каждую скатерть-самобранку; на них Иван ложится ночью; в третий раз Елена просит обрезать лямки, наутро играют свадьбу)</w:t>
      </w:r>
      <w:r w:rsidR="00CF5EA4">
        <w:rPr>
          <w:rFonts w:cs="Times New Roman"/>
        </w:rPr>
        <w:t xml:space="preserve"> — обычные предметы</w:t>
      </w:r>
      <w:r w:rsidR="005B0B22">
        <w:rPr>
          <w:rFonts w:cs="Times New Roman"/>
        </w:rPr>
        <w:t>; технологии, поднимают над землей</w:t>
      </w:r>
      <w:r>
        <w:rPr>
          <w:rFonts w:cs="Times New Roman"/>
        </w:rPr>
        <w:t>.</w:t>
      </w:r>
      <w:r w:rsidRPr="004D1B6F">
        <w:rPr>
          <w:rFonts w:cs="Times New Roman"/>
        </w:rPr>
        <w:t xml:space="preserve"> </w:t>
      </w:r>
    </w:p>
    <w:p w14:paraId="78FC389E" w14:textId="77777777" w:rsidR="00274BF4" w:rsidRDefault="0003598C" w:rsidP="00905AA5">
      <w:pPr>
        <w:rPr>
          <w:rFonts w:cs="Times New Roman"/>
        </w:rPr>
      </w:pPr>
      <w:proofErr w:type="spellStart"/>
      <w:r w:rsidRPr="00182371">
        <w:rPr>
          <w:rFonts w:cs="Times New Roman"/>
        </w:rPr>
        <w:t>Коргуев</w:t>
      </w:r>
      <w:proofErr w:type="spellEnd"/>
      <w:r w:rsidRPr="00182371">
        <w:rPr>
          <w:rFonts w:cs="Times New Roman"/>
        </w:rPr>
        <w:t xml:space="preserve"> (</w:t>
      </w:r>
      <w:proofErr w:type="spellStart"/>
      <w:r w:rsidRPr="00182371">
        <w:rPr>
          <w:rFonts w:cs="Times New Roman"/>
        </w:rPr>
        <w:t>Корг</w:t>
      </w:r>
      <w:proofErr w:type="spellEnd"/>
      <w:r w:rsidRPr="00182371">
        <w:rPr>
          <w:rFonts w:cs="Times New Roman"/>
        </w:rPr>
        <w:t>., 8)</w:t>
      </w:r>
      <w:r>
        <w:rPr>
          <w:rFonts w:cs="Times New Roman"/>
        </w:rPr>
        <w:t xml:space="preserve">: </w:t>
      </w:r>
    </w:p>
    <w:p w14:paraId="7FD0545B" w14:textId="2AE6F2C5" w:rsidR="0003598C" w:rsidRDefault="0003598C" w:rsidP="00905AA5">
      <w:pPr>
        <w:rPr>
          <w:rFonts w:cs="Times New Roman"/>
        </w:rPr>
      </w:pPr>
      <w:r w:rsidRPr="00B96C83">
        <w:rPr>
          <w:rFonts w:cs="Times New Roman"/>
          <w:i/>
        </w:rPr>
        <w:t>Ремни</w:t>
      </w:r>
      <w:r>
        <w:rPr>
          <w:rFonts w:cs="Times New Roman"/>
        </w:rPr>
        <w:t xml:space="preserve"> (герой повисает</w:t>
      </w:r>
      <w:r w:rsidRPr="001E6E29">
        <w:rPr>
          <w:rFonts w:cs="Times New Roman"/>
        </w:rPr>
        <w:t xml:space="preserve"> </w:t>
      </w:r>
      <w:r>
        <w:rPr>
          <w:rFonts w:cs="Times New Roman"/>
        </w:rPr>
        <w:t>на ремнях над Еленой, лежащей в кровати)</w:t>
      </w:r>
      <w:r w:rsidR="005B0B22">
        <w:rPr>
          <w:rFonts w:cs="Times New Roman"/>
        </w:rPr>
        <w:t xml:space="preserve"> — обычные предметы; технологии, поднимают над землей.</w:t>
      </w:r>
      <w:r w:rsidRPr="0003598C">
        <w:rPr>
          <w:rFonts w:cs="Times New Roman"/>
        </w:rPr>
        <w:t xml:space="preserve"> </w:t>
      </w:r>
    </w:p>
    <w:p w14:paraId="0CE8C98B" w14:textId="77777777" w:rsidR="00274BF4" w:rsidRDefault="00AF5348" w:rsidP="00905AA5">
      <w:pPr>
        <w:rPr>
          <w:rFonts w:cs="Times New Roman"/>
        </w:rPr>
      </w:pPr>
      <w:proofErr w:type="spellStart"/>
      <w:r w:rsidRPr="00AF5348">
        <w:rPr>
          <w:rFonts w:cs="Times New Roman"/>
        </w:rPr>
        <w:t>Нифакина</w:t>
      </w:r>
      <w:proofErr w:type="spellEnd"/>
      <w:r w:rsidRPr="00AF5348">
        <w:rPr>
          <w:rFonts w:cs="Times New Roman"/>
        </w:rPr>
        <w:t xml:space="preserve"> (</w:t>
      </w:r>
      <w:proofErr w:type="spellStart"/>
      <w:r w:rsidRPr="00AF5348">
        <w:rPr>
          <w:rFonts w:cs="Times New Roman"/>
        </w:rPr>
        <w:t>Ск</w:t>
      </w:r>
      <w:proofErr w:type="spellEnd"/>
      <w:r w:rsidRPr="00AF5348">
        <w:rPr>
          <w:rFonts w:cs="Times New Roman"/>
        </w:rPr>
        <w:t>. Помор., 1)</w:t>
      </w:r>
      <w:r>
        <w:rPr>
          <w:rFonts w:cs="Times New Roman"/>
        </w:rPr>
        <w:t xml:space="preserve">: </w:t>
      </w:r>
    </w:p>
    <w:p w14:paraId="2E141250" w14:textId="18A8559B" w:rsidR="00AF5348" w:rsidRDefault="00AF5348" w:rsidP="00905AA5">
      <w:pPr>
        <w:rPr>
          <w:rFonts w:cs="Times New Roman"/>
        </w:rPr>
      </w:pPr>
      <w:r w:rsidRPr="008C4568">
        <w:rPr>
          <w:rFonts w:cs="Times New Roman"/>
          <w:i/>
        </w:rPr>
        <w:lastRenderedPageBreak/>
        <w:t>Ремни</w:t>
      </w:r>
      <w:r>
        <w:rPr>
          <w:rFonts w:cs="Times New Roman"/>
          <w:i/>
        </w:rPr>
        <w:t>, огни</w:t>
      </w:r>
      <w:r>
        <w:rPr>
          <w:rFonts w:cs="Times New Roman"/>
        </w:rPr>
        <w:t xml:space="preserve"> (ремнями связывают героя и неприступную невесту, а огни гасят, что позволяет герою ее обхитрить и получить в жены)</w:t>
      </w:r>
      <w:r w:rsidR="005B0B22">
        <w:rPr>
          <w:rFonts w:cs="Times New Roman"/>
        </w:rPr>
        <w:t xml:space="preserve"> — обычные предметы; технологии, поднимают над землей и позволяют видеть в темноте (в данном случае — позволяют создать темноту).</w:t>
      </w:r>
    </w:p>
    <w:p w14:paraId="0731449B" w14:textId="77777777" w:rsidR="00905AA5" w:rsidRPr="00575244" w:rsidRDefault="00905AA5" w:rsidP="00905AA5">
      <w:pPr>
        <w:rPr>
          <w:rFonts w:cs="Times New Roman"/>
        </w:rPr>
      </w:pPr>
    </w:p>
    <w:p w14:paraId="2E32C766" w14:textId="7F508DE0" w:rsidR="00280643" w:rsidRDefault="00433488" w:rsidP="00280643">
      <w:pPr>
        <w:rPr>
          <w:rFonts w:cs="Times New Roman"/>
        </w:rPr>
      </w:pPr>
      <w:r>
        <w:rPr>
          <w:rFonts w:cs="Times New Roman"/>
          <w:b/>
        </w:rPr>
        <w:t>З</w:t>
      </w:r>
      <w:r w:rsidRPr="00433488">
        <w:rPr>
          <w:rFonts w:cs="Times New Roman"/>
          <w:b/>
        </w:rPr>
        <w:t>апрет жены</w:t>
      </w:r>
      <w:r w:rsidR="006216FD">
        <w:rPr>
          <w:rFonts w:cs="Times New Roman"/>
        </w:rPr>
        <w:t xml:space="preserve">. </w:t>
      </w:r>
      <w:r w:rsidR="00F9207F">
        <w:rPr>
          <w:rFonts w:cs="Times New Roman"/>
        </w:rPr>
        <w:t xml:space="preserve">Отсутствуют только в сказке </w:t>
      </w:r>
      <w:r w:rsidR="00F9207F" w:rsidRPr="00F9207F">
        <w:rPr>
          <w:rFonts w:cs="Times New Roman"/>
        </w:rPr>
        <w:t>Ломтев</w:t>
      </w:r>
      <w:r w:rsidR="00F9207F">
        <w:rPr>
          <w:rFonts w:cs="Times New Roman"/>
        </w:rPr>
        <w:t>а</w:t>
      </w:r>
      <w:r w:rsidR="00F9207F" w:rsidRPr="00F9207F">
        <w:rPr>
          <w:rFonts w:cs="Times New Roman"/>
        </w:rPr>
        <w:t xml:space="preserve"> </w:t>
      </w:r>
      <w:r w:rsidR="00A3610D">
        <w:rPr>
          <w:rFonts w:cs="Times New Roman"/>
        </w:rPr>
        <w:t>(ЗП, 18(6))</w:t>
      </w:r>
      <w:r w:rsidR="00F9207F">
        <w:rPr>
          <w:rFonts w:cs="Times New Roman"/>
        </w:rPr>
        <w:t xml:space="preserve">, </w:t>
      </w:r>
      <w:r w:rsidR="00E53713">
        <w:rPr>
          <w:rFonts w:cs="Times New Roman"/>
        </w:rPr>
        <w:t xml:space="preserve">где </w:t>
      </w:r>
      <w:r w:rsidR="00824766">
        <w:rPr>
          <w:rFonts w:cs="Times New Roman"/>
        </w:rPr>
        <w:t xml:space="preserve">сообщается о запрете ходить </w:t>
      </w:r>
      <w:r w:rsidR="00DB5350">
        <w:rPr>
          <w:rFonts w:cs="Times New Roman"/>
        </w:rPr>
        <w:t xml:space="preserve">в один подвал, но ничего не говорится о ключах. В остальных четырех текстах </w:t>
      </w:r>
      <w:r w:rsidR="00626917">
        <w:rPr>
          <w:rFonts w:cs="Times New Roman"/>
        </w:rPr>
        <w:t xml:space="preserve">жена дает герою </w:t>
      </w:r>
      <w:r w:rsidR="00C16552">
        <w:rPr>
          <w:rFonts w:cs="Times New Roman"/>
        </w:rPr>
        <w:t>ключ</w:t>
      </w:r>
      <w:r w:rsidR="00D63713">
        <w:rPr>
          <w:rFonts w:cs="Times New Roman"/>
        </w:rPr>
        <w:t xml:space="preserve">и (у </w:t>
      </w:r>
      <w:proofErr w:type="spellStart"/>
      <w:r w:rsidR="00D63713" w:rsidRPr="00D63713">
        <w:rPr>
          <w:rFonts w:cs="Times New Roman"/>
        </w:rPr>
        <w:t>Прутов</w:t>
      </w:r>
      <w:r w:rsidR="00D63713">
        <w:rPr>
          <w:rFonts w:cs="Times New Roman"/>
        </w:rPr>
        <w:t>а</w:t>
      </w:r>
      <w:proofErr w:type="spellEnd"/>
      <w:r w:rsidR="00D63713" w:rsidRPr="00D63713">
        <w:rPr>
          <w:rFonts w:cs="Times New Roman"/>
        </w:rPr>
        <w:t xml:space="preserve"> (ЗВ, 86)</w:t>
      </w:r>
      <w:r w:rsidR="00D63713">
        <w:rPr>
          <w:rFonts w:cs="Times New Roman"/>
        </w:rPr>
        <w:t xml:space="preserve"> — еще и замки́)</w:t>
      </w:r>
      <w:r w:rsidR="00CE08BD">
        <w:rPr>
          <w:rFonts w:cs="Times New Roman"/>
        </w:rPr>
        <w:t>, в одном из них (</w:t>
      </w:r>
      <w:proofErr w:type="spellStart"/>
      <w:r w:rsidR="00F24D91" w:rsidRPr="00F24D91">
        <w:rPr>
          <w:rFonts w:cs="Times New Roman"/>
        </w:rPr>
        <w:t>Большедворская</w:t>
      </w:r>
      <w:proofErr w:type="spellEnd"/>
      <w:r w:rsidR="00F24D91" w:rsidRPr="00F24D91">
        <w:rPr>
          <w:rFonts w:cs="Times New Roman"/>
        </w:rPr>
        <w:t xml:space="preserve"> (Верх., 30)</w:t>
      </w:r>
      <w:r w:rsidR="00CE08BD">
        <w:rPr>
          <w:rFonts w:cs="Times New Roman"/>
        </w:rPr>
        <w:t>)</w:t>
      </w:r>
      <w:r w:rsidR="00F24D91">
        <w:rPr>
          <w:rFonts w:cs="Times New Roman"/>
        </w:rPr>
        <w:t xml:space="preserve"> она запечатывает запретный подвал ниточкой.</w:t>
      </w:r>
    </w:p>
    <w:p w14:paraId="6C11D4B7" w14:textId="346BAD1B" w:rsidR="004D1B6F" w:rsidRDefault="004D1B6F" w:rsidP="004D1B6F">
      <w:pPr>
        <w:rPr>
          <w:rFonts w:cs="Times New Roman"/>
        </w:rPr>
      </w:pPr>
      <w:r w:rsidRPr="005A4F3F">
        <w:rPr>
          <w:rFonts w:cs="Times New Roman"/>
        </w:rPr>
        <w:t>Прутов (ЗВ, 86)</w:t>
      </w:r>
      <w:r>
        <w:rPr>
          <w:rFonts w:cs="Times New Roman"/>
        </w:rPr>
        <w:t xml:space="preserve">: </w:t>
      </w:r>
      <w:r w:rsidRPr="00893B47">
        <w:rPr>
          <w:rFonts w:cs="Times New Roman"/>
          <w:i/>
        </w:rPr>
        <w:t>Ключи и замки́</w:t>
      </w:r>
      <w:r>
        <w:rPr>
          <w:rFonts w:cs="Times New Roman"/>
        </w:rPr>
        <w:t xml:space="preserve"> (их Елена отдает герою, отправляясь в иностранное государство; запрещает ходить в один подвал). </w:t>
      </w:r>
    </w:p>
    <w:p w14:paraId="3409CB8A" w14:textId="7C0E41D9" w:rsidR="00FC6ADF" w:rsidRDefault="00FC6ADF" w:rsidP="004D1B6F">
      <w:pPr>
        <w:rPr>
          <w:rFonts w:cs="Times New Roman"/>
        </w:rPr>
      </w:pPr>
      <w:proofErr w:type="spellStart"/>
      <w:r w:rsidRPr="00404E62">
        <w:rPr>
          <w:rFonts w:cs="Times New Roman"/>
        </w:rPr>
        <w:t>Большедворская</w:t>
      </w:r>
      <w:proofErr w:type="spellEnd"/>
      <w:r w:rsidRPr="00404E62">
        <w:rPr>
          <w:rFonts w:cs="Times New Roman"/>
        </w:rPr>
        <w:t xml:space="preserve"> (Верх., 30)</w:t>
      </w:r>
      <w:r>
        <w:rPr>
          <w:rFonts w:cs="Times New Roman"/>
        </w:rPr>
        <w:t xml:space="preserve">: </w:t>
      </w:r>
      <w:r w:rsidRPr="00E20CAD">
        <w:rPr>
          <w:rFonts w:cs="Times New Roman"/>
          <w:i/>
        </w:rPr>
        <w:t>Ключи от двенадцати комнат, ниточка</w:t>
      </w:r>
      <w:r>
        <w:rPr>
          <w:rFonts w:cs="Times New Roman"/>
        </w:rPr>
        <w:t xml:space="preserve"> (Марья-царевна, уезжая смотреть полки, оставляет Ивану ключи от двенадцати комнат, а в тринадцатую, завязанную ниточкой и запечатанную, запрещает ходить; в запретной комнате оказывается Кощея).</w:t>
      </w:r>
      <w:r w:rsidRPr="00FC6ADF">
        <w:rPr>
          <w:rFonts w:cs="Times New Roman"/>
        </w:rPr>
        <w:t xml:space="preserve"> </w:t>
      </w:r>
    </w:p>
    <w:p w14:paraId="1CCE61D8" w14:textId="00AE1A2A" w:rsidR="0003598C" w:rsidRDefault="0003598C" w:rsidP="004D1B6F">
      <w:pPr>
        <w:rPr>
          <w:rFonts w:cs="Times New Roman"/>
        </w:rPr>
      </w:pPr>
      <w:proofErr w:type="spellStart"/>
      <w:r w:rsidRPr="00182371">
        <w:rPr>
          <w:rFonts w:cs="Times New Roman"/>
        </w:rPr>
        <w:t>Коргуев</w:t>
      </w:r>
      <w:proofErr w:type="spellEnd"/>
      <w:r w:rsidRPr="00182371">
        <w:rPr>
          <w:rFonts w:cs="Times New Roman"/>
        </w:rPr>
        <w:t xml:space="preserve"> (</w:t>
      </w:r>
      <w:proofErr w:type="spellStart"/>
      <w:r w:rsidRPr="00182371">
        <w:rPr>
          <w:rFonts w:cs="Times New Roman"/>
        </w:rPr>
        <w:t>Корг</w:t>
      </w:r>
      <w:proofErr w:type="spellEnd"/>
      <w:r w:rsidRPr="00182371">
        <w:rPr>
          <w:rFonts w:cs="Times New Roman"/>
        </w:rPr>
        <w:t>., 8)</w:t>
      </w:r>
      <w:r>
        <w:rPr>
          <w:rFonts w:cs="Times New Roman"/>
        </w:rPr>
        <w:t xml:space="preserve">: </w:t>
      </w:r>
      <w:r w:rsidRPr="00C431D9">
        <w:rPr>
          <w:rFonts w:cs="Times New Roman"/>
          <w:i/>
        </w:rPr>
        <w:t>Двенадцать ключей</w:t>
      </w:r>
      <w:r>
        <w:rPr>
          <w:rFonts w:cs="Times New Roman"/>
        </w:rPr>
        <w:t xml:space="preserve"> (Елена Прекрасная дает после первой ночи Ивану, запретив заходить в двенадцатую дверь).</w:t>
      </w:r>
      <w:r w:rsidRPr="0003598C">
        <w:rPr>
          <w:rFonts w:cs="Times New Roman"/>
        </w:rPr>
        <w:t xml:space="preserve"> </w:t>
      </w:r>
    </w:p>
    <w:p w14:paraId="322E7408" w14:textId="4A012076" w:rsidR="00AF5348" w:rsidRDefault="00AF5348" w:rsidP="004D1B6F">
      <w:pPr>
        <w:rPr>
          <w:rFonts w:cs="Times New Roman"/>
        </w:rPr>
      </w:pPr>
      <w:proofErr w:type="spellStart"/>
      <w:r w:rsidRPr="00AF5348">
        <w:rPr>
          <w:rFonts w:cs="Times New Roman"/>
        </w:rPr>
        <w:t>Нифакина</w:t>
      </w:r>
      <w:proofErr w:type="spellEnd"/>
      <w:r w:rsidRPr="00AF5348">
        <w:rPr>
          <w:rFonts w:cs="Times New Roman"/>
        </w:rPr>
        <w:t xml:space="preserve"> (</w:t>
      </w:r>
      <w:proofErr w:type="spellStart"/>
      <w:r w:rsidRPr="00AF5348">
        <w:rPr>
          <w:rFonts w:cs="Times New Roman"/>
        </w:rPr>
        <w:t>Ск</w:t>
      </w:r>
      <w:proofErr w:type="spellEnd"/>
      <w:r w:rsidRPr="00AF5348">
        <w:rPr>
          <w:rFonts w:cs="Times New Roman"/>
        </w:rPr>
        <w:t>. Помор., 1)</w:t>
      </w:r>
      <w:r>
        <w:rPr>
          <w:rFonts w:cs="Times New Roman"/>
        </w:rPr>
        <w:t xml:space="preserve">: </w:t>
      </w:r>
      <w:r w:rsidRPr="00E03C87">
        <w:rPr>
          <w:rFonts w:cs="Times New Roman"/>
          <w:i/>
        </w:rPr>
        <w:t>Ключи от двенадцати комнат</w:t>
      </w:r>
      <w:r>
        <w:rPr>
          <w:rFonts w:cs="Times New Roman"/>
        </w:rPr>
        <w:t xml:space="preserve"> (жена героя дает их ему после первой ночи, запретив ходить в двенадцатую).</w:t>
      </w:r>
      <w:r w:rsidRPr="00AF5348">
        <w:rPr>
          <w:rFonts w:cs="Times New Roman"/>
        </w:rPr>
        <w:t xml:space="preserve"> </w:t>
      </w:r>
    </w:p>
    <w:p w14:paraId="284727CF" w14:textId="45A7F97A" w:rsidR="00A9665F" w:rsidRPr="00473AF7" w:rsidRDefault="00B91287" w:rsidP="004D1B6F">
      <w:pPr>
        <w:rPr>
          <w:rFonts w:cs="Times New Roman"/>
        </w:rPr>
      </w:pPr>
      <w:r>
        <w:rPr>
          <w:rFonts w:cs="Times New Roman"/>
        </w:rPr>
        <w:t>— В</w:t>
      </w:r>
      <w:r w:rsidR="00A9665F">
        <w:rPr>
          <w:rFonts w:cs="Times New Roman"/>
        </w:rPr>
        <w:t>о всех случаях: обычный предмет, но здесь в то же время выступает как метафора (ср. «ключ к сердцу»); технология, позволяет создавать материальные границы, но учитывая метафоричность данного предмета, можно заподозрить его обрядовую природу.</w:t>
      </w:r>
    </w:p>
    <w:p w14:paraId="5D004486" w14:textId="77777777" w:rsidR="004D1B6F" w:rsidRDefault="004D1B6F" w:rsidP="00280643">
      <w:pPr>
        <w:rPr>
          <w:rFonts w:cs="Times New Roman"/>
        </w:rPr>
      </w:pPr>
    </w:p>
    <w:p w14:paraId="50AE5A88" w14:textId="2FC05792" w:rsidR="00433488" w:rsidRDefault="00433488" w:rsidP="00280643">
      <w:pPr>
        <w:rPr>
          <w:rFonts w:cs="Times New Roman"/>
          <w:b/>
        </w:rPr>
      </w:pPr>
      <w:r w:rsidRPr="00905AA5">
        <w:rPr>
          <w:rFonts w:cs="Times New Roman"/>
          <w:b/>
        </w:rPr>
        <w:t>Причина заточения Кощея.</w:t>
      </w:r>
    </w:p>
    <w:p w14:paraId="28B3E53C" w14:textId="3F6BEE66" w:rsidR="00FC6ADF" w:rsidRPr="007B7731" w:rsidRDefault="00FC6ADF" w:rsidP="00FC6ADF">
      <w:pPr>
        <w:rPr>
          <w:rFonts w:cs="Times New Roman"/>
        </w:rPr>
      </w:pPr>
      <w:proofErr w:type="spellStart"/>
      <w:r w:rsidRPr="00404E62">
        <w:rPr>
          <w:rFonts w:cs="Times New Roman"/>
        </w:rPr>
        <w:t>Большедворская</w:t>
      </w:r>
      <w:proofErr w:type="spellEnd"/>
      <w:r w:rsidRPr="00404E62">
        <w:rPr>
          <w:rFonts w:cs="Times New Roman"/>
        </w:rPr>
        <w:t xml:space="preserve"> (Верх., 30)</w:t>
      </w:r>
      <w:r>
        <w:rPr>
          <w:rFonts w:cs="Times New Roman"/>
        </w:rPr>
        <w:t xml:space="preserve">: </w:t>
      </w:r>
      <w:r w:rsidRPr="00697B4F">
        <w:rPr>
          <w:rFonts w:cs="Times New Roman"/>
          <w:i/>
        </w:rPr>
        <w:t>Башмаки</w:t>
      </w:r>
      <w:r>
        <w:rPr>
          <w:rFonts w:cs="Times New Roman"/>
        </w:rPr>
        <w:t xml:space="preserve"> (по словам Кощея, Марья его заточила за то, что он сшил ей слишком маленькие башмаки)</w:t>
      </w:r>
      <w:r w:rsidR="0090664E">
        <w:rPr>
          <w:rFonts w:cs="Times New Roman"/>
        </w:rPr>
        <w:t xml:space="preserve"> — обычный предмет; </w:t>
      </w:r>
      <w:r w:rsidR="002C4D54">
        <w:rPr>
          <w:rFonts w:cs="Times New Roman"/>
        </w:rPr>
        <w:t>технология, обувь, но здесь являются знаком оскорбления</w:t>
      </w:r>
      <w:r w:rsidR="00F87A2B">
        <w:rPr>
          <w:rFonts w:cs="Times New Roman"/>
        </w:rPr>
        <w:t xml:space="preserve">, т.е. теряют утилитарную функцию и становятся </w:t>
      </w:r>
      <w:proofErr w:type="spellStart"/>
      <w:r w:rsidR="00F87A2B">
        <w:rPr>
          <w:rFonts w:cs="Times New Roman"/>
        </w:rPr>
        <w:t>семиотически</w:t>
      </w:r>
      <w:proofErr w:type="spellEnd"/>
      <w:r w:rsidR="00F87A2B">
        <w:rPr>
          <w:rFonts w:cs="Times New Roman"/>
        </w:rPr>
        <w:t xml:space="preserve"> нагруженными</w:t>
      </w:r>
      <w:r>
        <w:rPr>
          <w:rFonts w:cs="Times New Roman"/>
        </w:rPr>
        <w:t>.</w:t>
      </w:r>
      <w:r w:rsidRPr="00FC6ADF">
        <w:rPr>
          <w:rFonts w:cs="Times New Roman"/>
        </w:rPr>
        <w:t xml:space="preserve"> </w:t>
      </w:r>
    </w:p>
    <w:p w14:paraId="00EC55CF" w14:textId="77777777" w:rsidR="00FC6ADF" w:rsidRPr="00905AA5" w:rsidRDefault="00FC6ADF" w:rsidP="00280643">
      <w:pPr>
        <w:rPr>
          <w:rFonts w:cs="Times New Roman"/>
          <w:b/>
        </w:rPr>
      </w:pPr>
    </w:p>
    <w:p w14:paraId="5585389D" w14:textId="0821A8D5" w:rsidR="003611CB" w:rsidRDefault="00433488" w:rsidP="00D30E31">
      <w:pPr>
        <w:rPr>
          <w:rFonts w:cs="Times New Roman"/>
          <w:b/>
        </w:rPr>
      </w:pPr>
      <w:r w:rsidRPr="00905AA5">
        <w:rPr>
          <w:rFonts w:cs="Times New Roman"/>
          <w:b/>
        </w:rPr>
        <w:t>З</w:t>
      </w:r>
      <w:r w:rsidR="00D30E31" w:rsidRPr="00905AA5">
        <w:rPr>
          <w:rFonts w:cs="Times New Roman"/>
          <w:b/>
        </w:rPr>
        <w:t>аточенный Кощей</w:t>
      </w:r>
      <w:r w:rsidR="00DD3D67" w:rsidRPr="00905AA5">
        <w:rPr>
          <w:rFonts w:cs="Times New Roman"/>
          <w:b/>
        </w:rPr>
        <w:t>.</w:t>
      </w:r>
    </w:p>
    <w:p w14:paraId="3090577B" w14:textId="34F782C8" w:rsidR="00905AA5" w:rsidRDefault="00905AA5" w:rsidP="00905AA5">
      <w:pPr>
        <w:rPr>
          <w:rFonts w:cs="Times New Roman"/>
        </w:rPr>
      </w:pPr>
      <w:r w:rsidRPr="00B37995">
        <w:rPr>
          <w:rFonts w:cs="Times New Roman"/>
        </w:rPr>
        <w:t xml:space="preserve">Ломтев </w:t>
      </w:r>
      <w:r w:rsidR="00A3610D">
        <w:rPr>
          <w:rFonts w:cs="Times New Roman"/>
        </w:rPr>
        <w:t>(ЗП, 18(6))</w:t>
      </w:r>
      <w:r>
        <w:rPr>
          <w:rFonts w:cs="Times New Roman"/>
        </w:rPr>
        <w:t xml:space="preserve">: </w:t>
      </w:r>
      <w:r w:rsidRPr="0089010C">
        <w:rPr>
          <w:rFonts w:cs="Times New Roman"/>
          <w:i/>
        </w:rPr>
        <w:t>Огненная доска</w:t>
      </w:r>
      <w:r w:rsidR="00F05BF4">
        <w:rPr>
          <w:rFonts w:cs="Times New Roman"/>
          <w:i/>
        </w:rPr>
        <w:t>,</w:t>
      </w:r>
      <w:r w:rsidRPr="0089010C">
        <w:rPr>
          <w:rFonts w:cs="Times New Roman"/>
          <w:i/>
        </w:rPr>
        <w:t xml:space="preserve"> цепи</w:t>
      </w:r>
      <w:r>
        <w:rPr>
          <w:rFonts w:cs="Times New Roman"/>
        </w:rPr>
        <w:t xml:space="preserve"> (на ней стоит прикованный цепями старичок в подвале, в который запрещено заглядывать герою)</w:t>
      </w:r>
      <w:r w:rsidR="00F05BF4">
        <w:rPr>
          <w:rFonts w:cs="Times New Roman"/>
        </w:rPr>
        <w:t xml:space="preserve"> — чудесные предметы, </w:t>
      </w:r>
      <w:r w:rsidR="00F05BF4" w:rsidRPr="00F05BF4">
        <w:rPr>
          <w:rFonts w:cs="Times New Roman"/>
          <w:i/>
        </w:rPr>
        <w:t>доска</w:t>
      </w:r>
      <w:r w:rsidR="00F05BF4">
        <w:rPr>
          <w:rFonts w:cs="Times New Roman"/>
        </w:rPr>
        <w:t xml:space="preserve"> маркирована эпитетом, </w:t>
      </w:r>
      <w:r w:rsidR="00F05BF4" w:rsidRPr="00F05BF4">
        <w:rPr>
          <w:rFonts w:cs="Times New Roman"/>
          <w:i/>
        </w:rPr>
        <w:t>цепи</w:t>
      </w:r>
      <w:r w:rsidR="00F05BF4">
        <w:rPr>
          <w:rFonts w:cs="Times New Roman"/>
        </w:rPr>
        <w:t xml:space="preserve"> идут в паре с ней; </w:t>
      </w:r>
      <w:r w:rsidR="009618F8">
        <w:rPr>
          <w:rFonts w:cs="Times New Roman"/>
        </w:rPr>
        <w:t>магические предметы, удерживают чудесного противника</w:t>
      </w:r>
      <w:r>
        <w:rPr>
          <w:rFonts w:cs="Times New Roman"/>
        </w:rPr>
        <w:t>.</w:t>
      </w:r>
      <w:r w:rsidRPr="00905AA5">
        <w:rPr>
          <w:rFonts w:cs="Times New Roman"/>
        </w:rPr>
        <w:t xml:space="preserve"> </w:t>
      </w:r>
    </w:p>
    <w:p w14:paraId="0B502C41" w14:textId="5897BF9E" w:rsidR="00D61A8C" w:rsidRDefault="00AB5B05" w:rsidP="00D30E31">
      <w:pPr>
        <w:rPr>
          <w:rFonts w:cs="Times New Roman"/>
        </w:rPr>
      </w:pPr>
      <w:r w:rsidRPr="005A4F3F">
        <w:rPr>
          <w:rFonts w:cs="Times New Roman"/>
        </w:rPr>
        <w:t>Прутов (ЗВ, 86)</w:t>
      </w:r>
      <w:r>
        <w:rPr>
          <w:rFonts w:cs="Times New Roman"/>
        </w:rPr>
        <w:t xml:space="preserve">: </w:t>
      </w:r>
      <w:r w:rsidRPr="00E456B9">
        <w:rPr>
          <w:rFonts w:cs="Times New Roman"/>
          <w:i/>
        </w:rPr>
        <w:t>Железные цепи, кипящая смола</w:t>
      </w:r>
      <w:r>
        <w:rPr>
          <w:rFonts w:cs="Times New Roman"/>
        </w:rPr>
        <w:t xml:space="preserve"> (в запретном подвале на цепях висит трехглавое чудовище, под ним кипит смола)</w:t>
      </w:r>
      <w:r w:rsidR="00D61A8C">
        <w:rPr>
          <w:rFonts w:cs="Times New Roman"/>
        </w:rPr>
        <w:t xml:space="preserve"> — чудесные предметы, маркированы эпитетом; </w:t>
      </w:r>
      <w:r w:rsidR="00FC2C37">
        <w:rPr>
          <w:rFonts w:cs="Times New Roman"/>
        </w:rPr>
        <w:t>магические предметы, удерживают чудесного противника</w:t>
      </w:r>
      <w:r>
        <w:rPr>
          <w:rFonts w:cs="Times New Roman"/>
        </w:rPr>
        <w:t xml:space="preserve">. </w:t>
      </w:r>
    </w:p>
    <w:p w14:paraId="0E56A18A" w14:textId="55183A93" w:rsidR="00905AA5" w:rsidRDefault="00AB5B05" w:rsidP="00D30E31">
      <w:pPr>
        <w:rPr>
          <w:rFonts w:cs="Times New Roman"/>
        </w:rPr>
      </w:pPr>
      <w:r w:rsidRPr="00510054">
        <w:rPr>
          <w:rFonts w:cs="Times New Roman"/>
          <w:i/>
        </w:rPr>
        <w:t>Сено</w:t>
      </w:r>
      <w:r>
        <w:rPr>
          <w:rFonts w:cs="Times New Roman"/>
        </w:rPr>
        <w:t xml:space="preserve"> (Иван дает чудовищу по его просьбе три охапки сена; чудовище съедает сено и ему хватает силы разорвать цепи и улететь; за эти три охапки змей три раза прощает Ивана, когда тот пытается увести с собой Елену)</w:t>
      </w:r>
      <w:r w:rsidR="00FC2C37">
        <w:rPr>
          <w:rFonts w:cs="Times New Roman"/>
        </w:rPr>
        <w:t xml:space="preserve"> — чудесный предмет, име</w:t>
      </w:r>
      <w:r w:rsidR="00E41730">
        <w:rPr>
          <w:rFonts w:cs="Times New Roman"/>
        </w:rPr>
        <w:t>е</w:t>
      </w:r>
      <w:r w:rsidR="00FC2C37">
        <w:rPr>
          <w:rFonts w:cs="Times New Roman"/>
        </w:rPr>
        <w:t xml:space="preserve">т гиперболизированное действие; </w:t>
      </w:r>
      <w:r w:rsidR="00DA3790">
        <w:rPr>
          <w:rFonts w:cs="Times New Roman"/>
        </w:rPr>
        <w:t>магически</w:t>
      </w:r>
      <w:r w:rsidR="00E41730">
        <w:rPr>
          <w:rFonts w:cs="Times New Roman"/>
        </w:rPr>
        <w:t>й</w:t>
      </w:r>
      <w:r w:rsidR="00DA3790">
        <w:rPr>
          <w:rFonts w:cs="Times New Roman"/>
        </w:rPr>
        <w:t xml:space="preserve"> предмет, возвраща</w:t>
      </w:r>
      <w:r w:rsidR="00E41730">
        <w:rPr>
          <w:rFonts w:cs="Times New Roman"/>
        </w:rPr>
        <w:t>е</w:t>
      </w:r>
      <w:r w:rsidR="00DA3790">
        <w:rPr>
          <w:rFonts w:cs="Times New Roman"/>
        </w:rPr>
        <w:t>т силу чудесному противнику</w:t>
      </w:r>
      <w:r>
        <w:rPr>
          <w:rFonts w:cs="Times New Roman"/>
        </w:rPr>
        <w:t>.</w:t>
      </w:r>
      <w:r w:rsidRPr="00AB5B05">
        <w:rPr>
          <w:rFonts w:cs="Times New Roman"/>
        </w:rPr>
        <w:t xml:space="preserve"> </w:t>
      </w:r>
    </w:p>
    <w:p w14:paraId="2087AB9C" w14:textId="620BA429" w:rsidR="00DA3790" w:rsidRDefault="00FC6ADF" w:rsidP="00D30E31">
      <w:pPr>
        <w:rPr>
          <w:rFonts w:cs="Times New Roman"/>
        </w:rPr>
      </w:pPr>
      <w:proofErr w:type="spellStart"/>
      <w:r w:rsidRPr="00404E62">
        <w:rPr>
          <w:rFonts w:cs="Times New Roman"/>
        </w:rPr>
        <w:t>Большедворская</w:t>
      </w:r>
      <w:proofErr w:type="spellEnd"/>
      <w:r w:rsidRPr="00404E62">
        <w:rPr>
          <w:rFonts w:cs="Times New Roman"/>
        </w:rPr>
        <w:t xml:space="preserve"> (Верх., 30)</w:t>
      </w:r>
      <w:r>
        <w:rPr>
          <w:rFonts w:cs="Times New Roman"/>
        </w:rPr>
        <w:t xml:space="preserve">: </w:t>
      </w:r>
      <w:r w:rsidRPr="009770AF">
        <w:rPr>
          <w:rFonts w:cs="Times New Roman"/>
          <w:i/>
        </w:rPr>
        <w:t>Двенадцать цепей</w:t>
      </w:r>
      <w:r>
        <w:rPr>
          <w:rFonts w:cs="Times New Roman"/>
        </w:rPr>
        <w:t xml:space="preserve"> (на них подвешен Кощей)</w:t>
      </w:r>
      <w:r w:rsidR="00DA3790">
        <w:rPr>
          <w:rFonts w:cs="Times New Roman"/>
        </w:rPr>
        <w:t xml:space="preserve"> — </w:t>
      </w:r>
      <w:r w:rsidR="00397354">
        <w:rPr>
          <w:rFonts w:cs="Times New Roman"/>
        </w:rPr>
        <w:t>обычные</w:t>
      </w:r>
      <w:r w:rsidR="00DA3790">
        <w:rPr>
          <w:rFonts w:cs="Times New Roman"/>
        </w:rPr>
        <w:t xml:space="preserve"> предметы; </w:t>
      </w:r>
      <w:r w:rsidR="00E41730">
        <w:rPr>
          <w:rFonts w:cs="Times New Roman"/>
        </w:rPr>
        <w:t>магические предметы, удерживают чудесного противника</w:t>
      </w:r>
      <w:r>
        <w:rPr>
          <w:rFonts w:cs="Times New Roman"/>
        </w:rPr>
        <w:t>.</w:t>
      </w:r>
    </w:p>
    <w:p w14:paraId="6A455CC7" w14:textId="02B9D876" w:rsidR="00FC6ADF" w:rsidRDefault="00FC6ADF" w:rsidP="00D30E31">
      <w:pPr>
        <w:rPr>
          <w:rFonts w:cs="Times New Roman"/>
        </w:rPr>
      </w:pPr>
      <w:r>
        <w:rPr>
          <w:rFonts w:cs="Times New Roman"/>
        </w:rPr>
        <w:t xml:space="preserve"> </w:t>
      </w:r>
      <w:r w:rsidRPr="00210AE0">
        <w:rPr>
          <w:rFonts w:cs="Times New Roman"/>
          <w:i/>
        </w:rPr>
        <w:t>Стакан воды</w:t>
      </w:r>
      <w:r>
        <w:rPr>
          <w:rFonts w:cs="Times New Roman"/>
        </w:rPr>
        <w:t xml:space="preserve"> (Иван дважды подносит Кощею стакан воды по его просьбе, выпивший воду Кощей может разорвать цепи, в награду дает Ивану три века жизни)</w:t>
      </w:r>
      <w:r w:rsidR="00E41730" w:rsidRPr="00E41730">
        <w:rPr>
          <w:rFonts w:cs="Times New Roman"/>
        </w:rPr>
        <w:t xml:space="preserve"> </w:t>
      </w:r>
      <w:r w:rsidR="00E41730">
        <w:rPr>
          <w:rFonts w:cs="Times New Roman"/>
        </w:rPr>
        <w:t>— чудесный предмет, имеет гиперболизированное действие; магический предмет, возвращает силу чудесному противнику.</w:t>
      </w:r>
    </w:p>
    <w:p w14:paraId="26F32D37" w14:textId="04C71863" w:rsidR="009A0147" w:rsidRDefault="0003598C" w:rsidP="00D30E31">
      <w:pPr>
        <w:rPr>
          <w:rFonts w:cs="Times New Roman"/>
        </w:rPr>
      </w:pPr>
      <w:proofErr w:type="spellStart"/>
      <w:r w:rsidRPr="00182371">
        <w:rPr>
          <w:rFonts w:cs="Times New Roman"/>
        </w:rPr>
        <w:t>Коргуев</w:t>
      </w:r>
      <w:proofErr w:type="spellEnd"/>
      <w:r w:rsidRPr="00182371">
        <w:rPr>
          <w:rFonts w:cs="Times New Roman"/>
        </w:rPr>
        <w:t xml:space="preserve"> (</w:t>
      </w:r>
      <w:proofErr w:type="spellStart"/>
      <w:r w:rsidRPr="00182371">
        <w:rPr>
          <w:rFonts w:cs="Times New Roman"/>
        </w:rPr>
        <w:t>Корг</w:t>
      </w:r>
      <w:proofErr w:type="spellEnd"/>
      <w:r w:rsidRPr="00182371">
        <w:rPr>
          <w:rFonts w:cs="Times New Roman"/>
        </w:rPr>
        <w:t>., 8)</w:t>
      </w:r>
      <w:r>
        <w:rPr>
          <w:rFonts w:cs="Times New Roman"/>
        </w:rPr>
        <w:t xml:space="preserve">: </w:t>
      </w:r>
      <w:r w:rsidRPr="00EE5390">
        <w:rPr>
          <w:rFonts w:cs="Times New Roman"/>
          <w:i/>
        </w:rPr>
        <w:t>Котел на огне</w:t>
      </w:r>
      <w:r>
        <w:rPr>
          <w:rFonts w:cs="Times New Roman"/>
        </w:rPr>
        <w:t xml:space="preserve"> (стоит в двенадцатой темнице, которую Иван открыл, нарушив запрет Елены; в котле сидит «человек» — Кощей)</w:t>
      </w:r>
      <w:r w:rsidR="009A0147" w:rsidRPr="009A0147">
        <w:rPr>
          <w:rFonts w:cs="Times New Roman"/>
        </w:rPr>
        <w:t xml:space="preserve"> </w:t>
      </w:r>
      <w:r w:rsidR="009A0147">
        <w:rPr>
          <w:rFonts w:cs="Times New Roman"/>
        </w:rPr>
        <w:t>— обычны</w:t>
      </w:r>
      <w:r w:rsidR="006A1CAA">
        <w:rPr>
          <w:rFonts w:cs="Times New Roman"/>
        </w:rPr>
        <w:t>й</w:t>
      </w:r>
      <w:r w:rsidR="009A0147">
        <w:rPr>
          <w:rFonts w:cs="Times New Roman"/>
        </w:rPr>
        <w:t xml:space="preserve"> предмет; магически</w:t>
      </w:r>
      <w:r w:rsidR="006A1CAA">
        <w:rPr>
          <w:rFonts w:cs="Times New Roman"/>
        </w:rPr>
        <w:t>й</w:t>
      </w:r>
      <w:r w:rsidR="009A0147">
        <w:rPr>
          <w:rFonts w:cs="Times New Roman"/>
        </w:rPr>
        <w:t xml:space="preserve"> предмет, удержива</w:t>
      </w:r>
      <w:r w:rsidR="006A1CAA">
        <w:rPr>
          <w:rFonts w:cs="Times New Roman"/>
        </w:rPr>
        <w:t>е</w:t>
      </w:r>
      <w:r w:rsidR="009A0147">
        <w:rPr>
          <w:rFonts w:cs="Times New Roman"/>
        </w:rPr>
        <w:t>т чудесного противника.</w:t>
      </w:r>
    </w:p>
    <w:p w14:paraId="31E5820C" w14:textId="77777777" w:rsidR="00397354" w:rsidRDefault="0003598C" w:rsidP="00D30E31">
      <w:pPr>
        <w:rPr>
          <w:rFonts w:cs="Times New Roman"/>
        </w:rPr>
      </w:pPr>
      <w:r>
        <w:rPr>
          <w:rFonts w:cs="Times New Roman"/>
        </w:rPr>
        <w:t xml:space="preserve"> </w:t>
      </w:r>
      <w:r w:rsidRPr="008449B2">
        <w:rPr>
          <w:rFonts w:cs="Times New Roman"/>
          <w:i/>
        </w:rPr>
        <w:t>Вода «с пальца на огонь»</w:t>
      </w:r>
      <w:r>
        <w:rPr>
          <w:rFonts w:cs="Times New Roman"/>
        </w:rPr>
        <w:t xml:space="preserve"> (Иван тушит огонь под котлом, стряхнув на него воду с руки, в обмен на будущее прощение вины). </w:t>
      </w:r>
    </w:p>
    <w:p w14:paraId="3837D633" w14:textId="77777777" w:rsidR="00397354" w:rsidRDefault="0003598C" w:rsidP="00D30E31">
      <w:pPr>
        <w:rPr>
          <w:rFonts w:cs="Times New Roman"/>
        </w:rPr>
      </w:pPr>
      <w:r w:rsidRPr="008449B2">
        <w:rPr>
          <w:rFonts w:cs="Times New Roman"/>
          <w:i/>
        </w:rPr>
        <w:t>Кружка воды</w:t>
      </w:r>
      <w:r>
        <w:rPr>
          <w:rFonts w:cs="Times New Roman"/>
        </w:rPr>
        <w:t xml:space="preserve"> (Иван дает ее напиться человеку из котла, и к тому возвращаются силы — в обмен на прощение второй вины). </w:t>
      </w:r>
    </w:p>
    <w:p w14:paraId="0304749A" w14:textId="1EBB743B" w:rsidR="00397354" w:rsidRDefault="0003598C" w:rsidP="00D30E31">
      <w:pPr>
        <w:rPr>
          <w:rFonts w:cs="Times New Roman"/>
        </w:rPr>
      </w:pPr>
      <w:r w:rsidRPr="008449B2">
        <w:rPr>
          <w:rFonts w:cs="Times New Roman"/>
          <w:i/>
        </w:rPr>
        <w:lastRenderedPageBreak/>
        <w:t>Кирпич из печки</w:t>
      </w:r>
      <w:r>
        <w:rPr>
          <w:rFonts w:cs="Times New Roman"/>
        </w:rPr>
        <w:t xml:space="preserve"> (им Иван разбивает котел — в обмен на прощение третьей вины; это позволяет Кощею выйти из котла)</w:t>
      </w:r>
      <w:r w:rsidR="00397354">
        <w:rPr>
          <w:rFonts w:cs="Times New Roman"/>
        </w:rPr>
        <w:t>.</w:t>
      </w:r>
    </w:p>
    <w:p w14:paraId="020EDE5A" w14:textId="327143D4" w:rsidR="0003598C" w:rsidRDefault="00397354" w:rsidP="00D30E31">
      <w:pPr>
        <w:rPr>
          <w:rFonts w:cs="Times New Roman"/>
        </w:rPr>
      </w:pPr>
      <w:r>
        <w:rPr>
          <w:rFonts w:cs="Times New Roman"/>
        </w:rPr>
        <w:t>— Ч</w:t>
      </w:r>
      <w:r w:rsidR="006A1CAA">
        <w:rPr>
          <w:rFonts w:cs="Times New Roman"/>
        </w:rPr>
        <w:t>удесные предметы, имеют маркированные наименования и гиперболизированное действие; магические предметы, возвращают силу чудесному противнику.</w:t>
      </w:r>
    </w:p>
    <w:p w14:paraId="62857AAD" w14:textId="77777777" w:rsidR="00AB5B05" w:rsidRPr="00905AA5" w:rsidRDefault="00AB5B05" w:rsidP="00D30E31">
      <w:pPr>
        <w:rPr>
          <w:rFonts w:cs="Times New Roman"/>
          <w:b/>
        </w:rPr>
      </w:pPr>
    </w:p>
    <w:p w14:paraId="64ED7666" w14:textId="527A85CF" w:rsidR="00771DC4" w:rsidRDefault="00771DC4" w:rsidP="00D30E31">
      <w:pPr>
        <w:rPr>
          <w:rFonts w:cs="Times New Roman"/>
        </w:rPr>
      </w:pPr>
      <w:r w:rsidRPr="00DC7ECD">
        <w:rPr>
          <w:rFonts w:cs="Times New Roman"/>
          <w:b/>
        </w:rPr>
        <w:t>Отправление на поиски жены.</w:t>
      </w:r>
      <w:r w:rsidR="00DC7ECD">
        <w:rPr>
          <w:rFonts w:cs="Times New Roman"/>
          <w:b/>
        </w:rPr>
        <w:t xml:space="preserve"> </w:t>
      </w:r>
      <w:r w:rsidR="00C2342F">
        <w:rPr>
          <w:rFonts w:cs="Times New Roman"/>
        </w:rPr>
        <w:t xml:space="preserve">Предметы в этом эпизоде встречаются только у </w:t>
      </w:r>
      <w:proofErr w:type="spellStart"/>
      <w:r w:rsidR="00C2342F" w:rsidRPr="00DC7ECD">
        <w:rPr>
          <w:rFonts w:cs="Times New Roman"/>
        </w:rPr>
        <w:t>Большедворск</w:t>
      </w:r>
      <w:r w:rsidR="00C2342F">
        <w:rPr>
          <w:rFonts w:cs="Times New Roman"/>
        </w:rPr>
        <w:t>ой</w:t>
      </w:r>
      <w:proofErr w:type="spellEnd"/>
      <w:r w:rsidR="00C2342F" w:rsidRPr="00DC7ECD">
        <w:rPr>
          <w:rFonts w:cs="Times New Roman"/>
        </w:rPr>
        <w:t xml:space="preserve"> (Верх., 30)</w:t>
      </w:r>
      <w:r w:rsidR="00C2342F">
        <w:rPr>
          <w:rFonts w:cs="Times New Roman"/>
        </w:rPr>
        <w:t xml:space="preserve"> и </w:t>
      </w:r>
      <w:proofErr w:type="spellStart"/>
      <w:r w:rsidR="00C2342F" w:rsidRPr="00182371">
        <w:rPr>
          <w:rFonts w:cs="Times New Roman"/>
        </w:rPr>
        <w:t>Коргуев</w:t>
      </w:r>
      <w:r w:rsidR="00C2342F">
        <w:rPr>
          <w:rFonts w:cs="Times New Roman"/>
        </w:rPr>
        <w:t>а</w:t>
      </w:r>
      <w:proofErr w:type="spellEnd"/>
      <w:r w:rsidR="00C2342F" w:rsidRPr="00182371">
        <w:rPr>
          <w:rFonts w:cs="Times New Roman"/>
        </w:rPr>
        <w:t xml:space="preserve"> (</w:t>
      </w:r>
      <w:proofErr w:type="spellStart"/>
      <w:r w:rsidR="00C2342F" w:rsidRPr="00182371">
        <w:rPr>
          <w:rFonts w:cs="Times New Roman"/>
        </w:rPr>
        <w:t>Корг</w:t>
      </w:r>
      <w:proofErr w:type="spellEnd"/>
      <w:r w:rsidR="00C2342F" w:rsidRPr="00182371">
        <w:rPr>
          <w:rFonts w:cs="Times New Roman"/>
        </w:rPr>
        <w:t>., 8)</w:t>
      </w:r>
      <w:r w:rsidR="00C2342F">
        <w:rPr>
          <w:rFonts w:cs="Times New Roman"/>
        </w:rPr>
        <w:t xml:space="preserve">, причем </w:t>
      </w:r>
      <w:r w:rsidR="0076505B">
        <w:rPr>
          <w:rFonts w:cs="Times New Roman"/>
        </w:rPr>
        <w:t xml:space="preserve">предметы обоих сказочников различны и играют разную роль в </w:t>
      </w:r>
      <w:r w:rsidR="004A236E">
        <w:rPr>
          <w:rFonts w:cs="Times New Roman"/>
        </w:rPr>
        <w:t>разворачивании сюжета</w:t>
      </w:r>
      <w:r w:rsidR="003E0CDB">
        <w:rPr>
          <w:rFonts w:cs="Times New Roman"/>
        </w:rPr>
        <w:t xml:space="preserve">. </w:t>
      </w:r>
      <w:r w:rsidR="0090325B">
        <w:rPr>
          <w:rFonts w:cs="Times New Roman"/>
        </w:rPr>
        <w:t xml:space="preserve">У </w:t>
      </w:r>
      <w:proofErr w:type="spellStart"/>
      <w:r w:rsidR="0090325B" w:rsidRPr="00DC7ECD">
        <w:rPr>
          <w:rFonts w:cs="Times New Roman"/>
        </w:rPr>
        <w:t>Большедворск</w:t>
      </w:r>
      <w:r w:rsidR="0090325B">
        <w:rPr>
          <w:rFonts w:cs="Times New Roman"/>
        </w:rPr>
        <w:t>ой</w:t>
      </w:r>
      <w:proofErr w:type="spellEnd"/>
      <w:r w:rsidR="0090325B" w:rsidRPr="00DC7ECD">
        <w:rPr>
          <w:rFonts w:cs="Times New Roman"/>
        </w:rPr>
        <w:t xml:space="preserve"> (Верх., 30)</w:t>
      </w:r>
      <w:r w:rsidR="0090325B">
        <w:rPr>
          <w:rFonts w:cs="Times New Roman"/>
        </w:rPr>
        <w:t xml:space="preserve"> герой вызывает Сивку-Бурку и седлает ее, и если формула вызова </w:t>
      </w:r>
      <w:r w:rsidR="008C2191">
        <w:rPr>
          <w:rFonts w:cs="Times New Roman"/>
        </w:rPr>
        <w:t>похожа на типичную формула сюжета СУС 530 Сивко-</w:t>
      </w:r>
      <w:proofErr w:type="spellStart"/>
      <w:r w:rsidR="008C2191">
        <w:rPr>
          <w:rFonts w:cs="Times New Roman"/>
        </w:rPr>
        <w:t>Бурко</w:t>
      </w:r>
      <w:proofErr w:type="spellEnd"/>
      <w:r w:rsidR="008C2191">
        <w:rPr>
          <w:rFonts w:cs="Times New Roman"/>
        </w:rPr>
        <w:t xml:space="preserve"> («</w:t>
      </w:r>
      <w:r w:rsidR="00CF760E">
        <w:rPr>
          <w:rFonts w:cs="Times New Roman"/>
        </w:rPr>
        <w:t xml:space="preserve">Свистнул — гаркнул молодецким посвистом: </w:t>
      </w:r>
      <w:r w:rsidR="0079598E">
        <w:rPr>
          <w:rFonts w:cs="Times New Roman"/>
        </w:rPr>
        <w:t>“</w:t>
      </w:r>
      <w:r w:rsidR="00CF760E">
        <w:rPr>
          <w:rFonts w:cs="Times New Roman"/>
        </w:rPr>
        <w:t>Сивка-бурка, вечная каурка</w:t>
      </w:r>
      <w:r w:rsidR="005E6BCB">
        <w:rPr>
          <w:rFonts w:cs="Times New Roman"/>
        </w:rPr>
        <w:t xml:space="preserve">, </w:t>
      </w:r>
      <w:proofErr w:type="spellStart"/>
      <w:r w:rsidR="005E6BCB">
        <w:rPr>
          <w:rFonts w:cs="Times New Roman"/>
        </w:rPr>
        <w:t>быдь</w:t>
      </w:r>
      <w:proofErr w:type="spellEnd"/>
      <w:r w:rsidR="005E6BCB">
        <w:rPr>
          <w:rFonts w:cs="Times New Roman"/>
        </w:rPr>
        <w:t xml:space="preserve"> передо мной, как лист </w:t>
      </w:r>
      <w:proofErr w:type="spellStart"/>
      <w:r w:rsidR="005E6BCB">
        <w:rPr>
          <w:rFonts w:cs="Times New Roman"/>
        </w:rPr>
        <w:t>перел</w:t>
      </w:r>
      <w:proofErr w:type="spellEnd"/>
      <w:r w:rsidR="005E6BCB">
        <w:rPr>
          <w:rFonts w:cs="Times New Roman"/>
        </w:rPr>
        <w:t xml:space="preserve"> травой!</w:t>
      </w:r>
      <w:r w:rsidR="0079598E">
        <w:rPr>
          <w:rFonts w:cs="Times New Roman"/>
        </w:rPr>
        <w:t>”</w:t>
      </w:r>
      <w:r w:rsidR="005E6BCB">
        <w:rPr>
          <w:rFonts w:cs="Times New Roman"/>
        </w:rPr>
        <w:t xml:space="preserve"> Бежит </w:t>
      </w:r>
      <w:proofErr w:type="spellStart"/>
      <w:r w:rsidR="005E6BCB">
        <w:rPr>
          <w:rFonts w:cs="Times New Roman"/>
        </w:rPr>
        <w:t>бурко</w:t>
      </w:r>
      <w:proofErr w:type="spellEnd"/>
      <w:r w:rsidR="005E6BCB">
        <w:rPr>
          <w:rFonts w:cs="Times New Roman"/>
        </w:rPr>
        <w:t>-каурка, мать-сыра земля сыплется, из зада огонь валит, из норок дым столбом, из ушей голове</w:t>
      </w:r>
      <w:r w:rsidR="0079598E">
        <w:rPr>
          <w:rFonts w:cs="Times New Roman"/>
        </w:rPr>
        <w:t>шки сыплются</w:t>
      </w:r>
      <w:r w:rsidR="008C2191">
        <w:rPr>
          <w:rFonts w:cs="Times New Roman"/>
        </w:rPr>
        <w:t xml:space="preserve">»), то седлание </w:t>
      </w:r>
      <w:r w:rsidR="00AB5D9F">
        <w:rPr>
          <w:rFonts w:cs="Times New Roman"/>
        </w:rPr>
        <w:t xml:space="preserve">коня </w:t>
      </w:r>
      <w:proofErr w:type="spellStart"/>
      <w:r w:rsidR="00AB5D9F" w:rsidRPr="00914280">
        <w:rPr>
          <w:rFonts w:cs="Times New Roman"/>
          <w:i/>
        </w:rPr>
        <w:t>черкацким</w:t>
      </w:r>
      <w:proofErr w:type="spellEnd"/>
      <w:r w:rsidR="00AB5D9F" w:rsidRPr="00914280">
        <w:rPr>
          <w:rFonts w:cs="Times New Roman"/>
          <w:i/>
        </w:rPr>
        <w:t xml:space="preserve"> </w:t>
      </w:r>
      <w:proofErr w:type="spellStart"/>
      <w:r w:rsidR="00AB5D9F" w:rsidRPr="00914280">
        <w:rPr>
          <w:rFonts w:cs="Times New Roman"/>
          <w:i/>
        </w:rPr>
        <w:t>седелышком</w:t>
      </w:r>
      <w:proofErr w:type="spellEnd"/>
      <w:r w:rsidR="00AB5D9F">
        <w:rPr>
          <w:rFonts w:cs="Times New Roman"/>
        </w:rPr>
        <w:t xml:space="preserve"> носит скорее былинный характер</w:t>
      </w:r>
      <w:r w:rsidR="004C4BCC">
        <w:rPr>
          <w:rStyle w:val="a6"/>
          <w:rFonts w:cs="Times New Roman"/>
        </w:rPr>
        <w:footnoteReference w:id="132"/>
      </w:r>
      <w:r w:rsidR="00F57760">
        <w:rPr>
          <w:rFonts w:cs="Times New Roman"/>
        </w:rPr>
        <w:t xml:space="preserve">. </w:t>
      </w:r>
      <w:r w:rsidR="00914280">
        <w:rPr>
          <w:rFonts w:cs="Times New Roman"/>
        </w:rPr>
        <w:t xml:space="preserve">У </w:t>
      </w:r>
      <w:proofErr w:type="spellStart"/>
      <w:r w:rsidR="00914280">
        <w:rPr>
          <w:rFonts w:cs="Times New Roman"/>
        </w:rPr>
        <w:t>Коргуева</w:t>
      </w:r>
      <w:proofErr w:type="spellEnd"/>
      <w:r w:rsidR="00914280">
        <w:rPr>
          <w:rFonts w:cs="Times New Roman"/>
        </w:rPr>
        <w:t xml:space="preserve"> же герой теряет </w:t>
      </w:r>
      <w:r w:rsidR="00914280" w:rsidRPr="0020169A">
        <w:rPr>
          <w:rFonts w:cs="Times New Roman"/>
          <w:i/>
        </w:rPr>
        <w:t>торбочку</w:t>
      </w:r>
      <w:r w:rsidR="00914280">
        <w:rPr>
          <w:rFonts w:cs="Times New Roman"/>
        </w:rPr>
        <w:t xml:space="preserve"> с подарками зятьев — вероятно, сказочнику нужно было мотивировать </w:t>
      </w:r>
      <w:r w:rsidR="0020169A">
        <w:rPr>
          <w:rFonts w:cs="Times New Roman"/>
        </w:rPr>
        <w:t>отсутствие этих предметов у героя в дальнейшем развитии сюжета.</w:t>
      </w:r>
    </w:p>
    <w:p w14:paraId="416C26F9" w14:textId="4ACC93B5" w:rsidR="0018206B" w:rsidRPr="00C50B43" w:rsidRDefault="0018206B" w:rsidP="00D30E31">
      <w:pPr>
        <w:rPr>
          <w:rFonts w:cs="Times New Roman"/>
        </w:rPr>
      </w:pPr>
      <w:r>
        <w:rPr>
          <w:rFonts w:cs="Times New Roman"/>
        </w:rPr>
        <w:t xml:space="preserve">В сказке </w:t>
      </w:r>
      <w:proofErr w:type="spellStart"/>
      <w:r w:rsidRPr="00BF4854">
        <w:rPr>
          <w:rFonts w:cs="Times New Roman"/>
        </w:rPr>
        <w:t>Винокуров</w:t>
      </w:r>
      <w:r>
        <w:rPr>
          <w:rFonts w:cs="Times New Roman"/>
        </w:rPr>
        <w:t>ой</w:t>
      </w:r>
      <w:proofErr w:type="spellEnd"/>
      <w:r w:rsidRPr="00BF4854">
        <w:rPr>
          <w:rFonts w:cs="Times New Roman"/>
        </w:rPr>
        <w:t xml:space="preserve"> (Верх., 1)</w:t>
      </w:r>
      <w:r>
        <w:rPr>
          <w:rFonts w:cs="Times New Roman"/>
        </w:rPr>
        <w:t xml:space="preserve"> </w:t>
      </w:r>
      <w:r w:rsidR="008352E3">
        <w:rPr>
          <w:rFonts w:cs="Times New Roman"/>
        </w:rPr>
        <w:t xml:space="preserve">предметы появляются перед эпизодом отправления на поиски — стрелки героя улетают </w:t>
      </w:r>
      <w:r w:rsidR="00D25A16">
        <w:rPr>
          <w:rFonts w:cs="Times New Roman"/>
        </w:rPr>
        <w:t xml:space="preserve">к бочонку, в котором выловили героя, и он благодаря этому узнает свою историю, что и становится причиной его отправки на спасении матери, живущей у Кощея. </w:t>
      </w:r>
      <w:r w:rsidR="00762C20">
        <w:rPr>
          <w:rFonts w:cs="Times New Roman"/>
        </w:rPr>
        <w:t xml:space="preserve">Похожую «судьбоносную» роль, роль </w:t>
      </w:r>
      <w:proofErr w:type="spellStart"/>
      <w:r w:rsidR="00762C20">
        <w:rPr>
          <w:rFonts w:cs="Times New Roman"/>
        </w:rPr>
        <w:t>мантического</w:t>
      </w:r>
      <w:proofErr w:type="spellEnd"/>
      <w:r w:rsidR="00762C20">
        <w:rPr>
          <w:rFonts w:cs="Times New Roman"/>
        </w:rPr>
        <w:t xml:space="preserve"> предмета, стрелки играют в сюжете СУС </w:t>
      </w:r>
      <w:r w:rsidR="00C50B43" w:rsidRPr="00C50B43">
        <w:rPr>
          <w:rFonts w:cs="Times New Roman"/>
        </w:rPr>
        <w:t xml:space="preserve">402 </w:t>
      </w:r>
      <w:r w:rsidR="00C50B43" w:rsidRPr="00B34C8E">
        <w:rPr>
          <w:rFonts w:cs="Times New Roman"/>
          <w:i/>
        </w:rPr>
        <w:t>Царевна-лягушка</w:t>
      </w:r>
      <w:r w:rsidR="00FE49FA">
        <w:rPr>
          <w:rStyle w:val="a6"/>
          <w:rFonts w:cs="Times New Roman"/>
          <w:i/>
        </w:rPr>
        <w:footnoteReference w:id="133"/>
      </w:r>
      <w:r w:rsidR="00C50B43">
        <w:rPr>
          <w:rFonts w:cs="Times New Roman"/>
        </w:rPr>
        <w:t>.</w:t>
      </w:r>
    </w:p>
    <w:p w14:paraId="7BA415AE" w14:textId="33FF45EE" w:rsidR="0010326C" w:rsidRDefault="0010326C" w:rsidP="00495DA7">
      <w:pPr>
        <w:rPr>
          <w:rFonts w:cs="Times New Roman"/>
        </w:rPr>
      </w:pPr>
      <w:proofErr w:type="spellStart"/>
      <w:r w:rsidRPr="00DC7ECD">
        <w:rPr>
          <w:rFonts w:cs="Times New Roman"/>
        </w:rPr>
        <w:lastRenderedPageBreak/>
        <w:t>Большедворская</w:t>
      </w:r>
      <w:proofErr w:type="spellEnd"/>
      <w:r w:rsidRPr="00DC7ECD">
        <w:rPr>
          <w:rFonts w:cs="Times New Roman"/>
        </w:rPr>
        <w:t xml:space="preserve"> (Верх., 30): </w:t>
      </w:r>
      <w:r w:rsidRPr="00DC7ECD">
        <w:rPr>
          <w:rFonts w:cs="Times New Roman"/>
          <w:i/>
        </w:rPr>
        <w:t xml:space="preserve">Потнички, </w:t>
      </w:r>
      <w:proofErr w:type="spellStart"/>
      <w:r w:rsidRPr="00DC7ECD">
        <w:rPr>
          <w:rFonts w:cs="Times New Roman"/>
          <w:i/>
        </w:rPr>
        <w:t>черкацко</w:t>
      </w:r>
      <w:proofErr w:type="spellEnd"/>
      <w:r w:rsidRPr="00DC7ECD">
        <w:rPr>
          <w:rFonts w:cs="Times New Roman"/>
          <w:i/>
        </w:rPr>
        <w:t xml:space="preserve"> </w:t>
      </w:r>
      <w:proofErr w:type="spellStart"/>
      <w:r w:rsidRPr="00DC7ECD">
        <w:rPr>
          <w:rFonts w:cs="Times New Roman"/>
          <w:i/>
        </w:rPr>
        <w:t>седелышко</w:t>
      </w:r>
      <w:proofErr w:type="spellEnd"/>
      <w:r w:rsidRPr="00DC7ECD">
        <w:rPr>
          <w:rFonts w:cs="Times New Roman"/>
        </w:rPr>
        <w:t xml:space="preserve"> (Иван седлает ими Сивку-Бурку</w:t>
      </w:r>
      <w:r>
        <w:rPr>
          <w:rFonts w:cs="Times New Roman"/>
        </w:rPr>
        <w:t>)</w:t>
      </w:r>
      <w:r w:rsidR="001A6731">
        <w:rPr>
          <w:rFonts w:cs="Times New Roman"/>
        </w:rPr>
        <w:t xml:space="preserve"> </w:t>
      </w:r>
      <w:r w:rsidR="007E7515">
        <w:rPr>
          <w:rFonts w:cs="Times New Roman"/>
        </w:rPr>
        <w:t xml:space="preserve">— чудесные предметы, </w:t>
      </w:r>
      <w:r w:rsidR="002573AB">
        <w:rPr>
          <w:rFonts w:cs="Times New Roman"/>
        </w:rPr>
        <w:t>маркированы эпитетом</w:t>
      </w:r>
      <w:r w:rsidR="007E7515">
        <w:rPr>
          <w:rFonts w:cs="Times New Roman"/>
        </w:rPr>
        <w:t xml:space="preserve">; </w:t>
      </w:r>
      <w:r w:rsidR="00FC1DCF">
        <w:rPr>
          <w:rFonts w:cs="Times New Roman"/>
        </w:rPr>
        <w:t xml:space="preserve">технологии, позволяют </w:t>
      </w:r>
      <w:r w:rsidR="00755EF9">
        <w:rPr>
          <w:rFonts w:cs="Times New Roman"/>
        </w:rPr>
        <w:t>сидеть на коне</w:t>
      </w:r>
      <w:r>
        <w:rPr>
          <w:rFonts w:cs="Times New Roman"/>
        </w:rPr>
        <w:t>.</w:t>
      </w:r>
      <w:r w:rsidRPr="0010326C">
        <w:rPr>
          <w:rFonts w:cs="Times New Roman"/>
        </w:rPr>
        <w:t xml:space="preserve"> </w:t>
      </w:r>
    </w:p>
    <w:p w14:paraId="55F29FD2" w14:textId="4BC3C605" w:rsidR="0003598C" w:rsidRDefault="0003598C" w:rsidP="00495DA7">
      <w:pPr>
        <w:rPr>
          <w:rFonts w:cs="Times New Roman"/>
        </w:rPr>
      </w:pPr>
      <w:proofErr w:type="spellStart"/>
      <w:r w:rsidRPr="00182371">
        <w:rPr>
          <w:rFonts w:cs="Times New Roman"/>
        </w:rPr>
        <w:t>Коргуев</w:t>
      </w:r>
      <w:proofErr w:type="spellEnd"/>
      <w:r w:rsidRPr="00182371">
        <w:rPr>
          <w:rFonts w:cs="Times New Roman"/>
        </w:rPr>
        <w:t xml:space="preserve"> (</w:t>
      </w:r>
      <w:proofErr w:type="spellStart"/>
      <w:r w:rsidRPr="00182371">
        <w:rPr>
          <w:rFonts w:cs="Times New Roman"/>
        </w:rPr>
        <w:t>Корг</w:t>
      </w:r>
      <w:proofErr w:type="spellEnd"/>
      <w:r w:rsidRPr="00182371">
        <w:rPr>
          <w:rFonts w:cs="Times New Roman"/>
        </w:rPr>
        <w:t>., 8)</w:t>
      </w:r>
      <w:r>
        <w:rPr>
          <w:rFonts w:cs="Times New Roman"/>
        </w:rPr>
        <w:t xml:space="preserve">: </w:t>
      </w:r>
      <w:r w:rsidRPr="00F078EF">
        <w:rPr>
          <w:rFonts w:cs="Times New Roman"/>
          <w:i/>
        </w:rPr>
        <w:t>Торбочка</w:t>
      </w:r>
      <w:r>
        <w:rPr>
          <w:rFonts w:cs="Times New Roman"/>
        </w:rPr>
        <w:t xml:space="preserve"> (теряет ее при переправе через ручей по дороге к Кощею; в ней хранились кольца и «все вещи»)</w:t>
      </w:r>
      <w:r w:rsidR="00755EF9">
        <w:rPr>
          <w:rFonts w:cs="Times New Roman"/>
        </w:rPr>
        <w:t xml:space="preserve"> — обычный предмет</w:t>
      </w:r>
      <w:r w:rsidR="00BB6E22">
        <w:rPr>
          <w:rFonts w:cs="Times New Roman"/>
        </w:rPr>
        <w:t>; технология</w:t>
      </w:r>
      <w:r w:rsidR="00870FE9">
        <w:rPr>
          <w:rFonts w:cs="Times New Roman"/>
        </w:rPr>
        <w:t>, хранение и перенос вещей</w:t>
      </w:r>
      <w:r>
        <w:rPr>
          <w:rFonts w:cs="Times New Roman"/>
        </w:rPr>
        <w:t>.</w:t>
      </w:r>
      <w:r w:rsidRPr="0003598C">
        <w:rPr>
          <w:rFonts w:cs="Times New Roman"/>
        </w:rPr>
        <w:t xml:space="preserve"> </w:t>
      </w:r>
    </w:p>
    <w:p w14:paraId="2A58EBE8" w14:textId="6D77C482" w:rsidR="005436D5" w:rsidRPr="007B7731" w:rsidRDefault="005436D5" w:rsidP="00495DA7">
      <w:pPr>
        <w:rPr>
          <w:rFonts w:cs="Times New Roman"/>
        </w:rPr>
      </w:pPr>
      <w:r>
        <w:rPr>
          <w:rFonts w:cs="Times New Roman"/>
        </w:rPr>
        <w:t>(</w:t>
      </w:r>
      <w:proofErr w:type="spellStart"/>
      <w:r w:rsidRPr="00BF4854">
        <w:rPr>
          <w:rFonts w:cs="Times New Roman"/>
        </w:rPr>
        <w:t>Винокурова</w:t>
      </w:r>
      <w:proofErr w:type="spellEnd"/>
      <w:r w:rsidRPr="00BF4854">
        <w:rPr>
          <w:rFonts w:cs="Times New Roman"/>
        </w:rPr>
        <w:t xml:space="preserve"> (Верх., 1)</w:t>
      </w:r>
      <w:r w:rsidR="00F635C7">
        <w:rPr>
          <w:rFonts w:cs="Times New Roman"/>
        </w:rPr>
        <w:t xml:space="preserve"> — отправление на поиски матери</w:t>
      </w:r>
      <w:r>
        <w:rPr>
          <w:rFonts w:cs="Times New Roman"/>
        </w:rPr>
        <w:t xml:space="preserve">: </w:t>
      </w:r>
      <w:r w:rsidRPr="008F66C8">
        <w:rPr>
          <w:rFonts w:cs="Times New Roman"/>
          <w:i/>
        </w:rPr>
        <w:t>Стрелки</w:t>
      </w:r>
      <w:r w:rsidRPr="008F66C8">
        <w:rPr>
          <w:rFonts w:cs="Times New Roman"/>
        </w:rPr>
        <w:t xml:space="preserve"> (два родных сына Ивана и Василий, сын Орла-царевича, играют ими, стрелки Василия улетают на старый двор, где тот видит бочонок и узнает правду о себе</w:t>
      </w:r>
      <w:r w:rsidR="00ED6F55">
        <w:rPr>
          <w:rFonts w:cs="Times New Roman"/>
        </w:rPr>
        <w:t>)</w:t>
      </w:r>
      <w:r w:rsidR="00870FE9">
        <w:rPr>
          <w:rFonts w:cs="Times New Roman"/>
        </w:rPr>
        <w:t xml:space="preserve"> — обычный предмет; технология, оружие, здесь </w:t>
      </w:r>
      <w:r w:rsidR="007C6356">
        <w:rPr>
          <w:rFonts w:cs="Times New Roman"/>
        </w:rPr>
        <w:t xml:space="preserve">— </w:t>
      </w:r>
      <w:proofErr w:type="spellStart"/>
      <w:r w:rsidR="007C6356">
        <w:rPr>
          <w:rFonts w:cs="Times New Roman"/>
        </w:rPr>
        <w:t>мантический</w:t>
      </w:r>
      <w:proofErr w:type="spellEnd"/>
      <w:r w:rsidR="007C6356">
        <w:rPr>
          <w:rFonts w:cs="Times New Roman"/>
        </w:rPr>
        <w:t>, обрядовый предмет</w:t>
      </w:r>
      <w:r w:rsidR="00A21C12">
        <w:rPr>
          <w:rFonts w:cs="Times New Roman"/>
        </w:rPr>
        <w:t>).</w:t>
      </w:r>
      <w:r w:rsidRPr="008F66C8">
        <w:rPr>
          <w:rFonts w:cs="Times New Roman"/>
        </w:rPr>
        <w:t xml:space="preserve"> </w:t>
      </w:r>
    </w:p>
    <w:p w14:paraId="3919E573" w14:textId="77777777" w:rsidR="0010326C" w:rsidRPr="00905AA5" w:rsidRDefault="0010326C" w:rsidP="00D30E31">
      <w:pPr>
        <w:rPr>
          <w:rFonts w:cs="Times New Roman"/>
          <w:b/>
        </w:rPr>
      </w:pPr>
    </w:p>
    <w:p w14:paraId="0F309982" w14:textId="259315D7" w:rsidR="0069511B" w:rsidRDefault="007C3E82" w:rsidP="00D30E31">
      <w:pPr>
        <w:rPr>
          <w:rFonts w:cs="Times New Roman"/>
          <w:b/>
        </w:rPr>
      </w:pPr>
      <w:r w:rsidRPr="00905AA5">
        <w:rPr>
          <w:rFonts w:cs="Times New Roman"/>
          <w:b/>
        </w:rPr>
        <w:t>Встреча с женой у Кощея</w:t>
      </w:r>
      <w:r w:rsidR="00433488" w:rsidRPr="00905AA5">
        <w:rPr>
          <w:rFonts w:cs="Times New Roman"/>
          <w:b/>
        </w:rPr>
        <w:t>.</w:t>
      </w:r>
    </w:p>
    <w:p w14:paraId="16B99859" w14:textId="13D91D33" w:rsidR="0003598C" w:rsidRDefault="0003598C" w:rsidP="0003598C">
      <w:pPr>
        <w:rPr>
          <w:rFonts w:cs="Times New Roman"/>
        </w:rPr>
      </w:pPr>
      <w:proofErr w:type="spellStart"/>
      <w:r w:rsidRPr="00182371">
        <w:rPr>
          <w:rFonts w:cs="Times New Roman"/>
        </w:rPr>
        <w:t>Коргуев</w:t>
      </w:r>
      <w:proofErr w:type="spellEnd"/>
      <w:r w:rsidRPr="00182371">
        <w:rPr>
          <w:rFonts w:cs="Times New Roman"/>
        </w:rPr>
        <w:t xml:space="preserve"> (</w:t>
      </w:r>
      <w:proofErr w:type="spellStart"/>
      <w:r w:rsidRPr="00182371">
        <w:rPr>
          <w:rFonts w:cs="Times New Roman"/>
        </w:rPr>
        <w:t>Корг</w:t>
      </w:r>
      <w:proofErr w:type="spellEnd"/>
      <w:r w:rsidRPr="00182371">
        <w:rPr>
          <w:rFonts w:cs="Times New Roman"/>
        </w:rPr>
        <w:t>., 8)</w:t>
      </w:r>
      <w:r>
        <w:rPr>
          <w:rFonts w:cs="Times New Roman"/>
        </w:rPr>
        <w:t xml:space="preserve">: </w:t>
      </w:r>
      <w:r w:rsidRPr="002B2350">
        <w:rPr>
          <w:rFonts w:cs="Times New Roman"/>
          <w:i/>
        </w:rPr>
        <w:t>Ведерки</w:t>
      </w:r>
      <w:r>
        <w:rPr>
          <w:rFonts w:cs="Times New Roman"/>
        </w:rPr>
        <w:t xml:space="preserve"> (Елена идет с ними к речке за водой, где ее и встречает Иван)</w:t>
      </w:r>
      <w:r w:rsidR="00B6152D">
        <w:rPr>
          <w:rFonts w:cs="Times New Roman"/>
        </w:rPr>
        <w:t xml:space="preserve"> — обычные предметы; </w:t>
      </w:r>
      <w:r w:rsidR="0025150D">
        <w:rPr>
          <w:rFonts w:cs="Times New Roman"/>
        </w:rPr>
        <w:t>технология, перемещение воды в нужное место</w:t>
      </w:r>
      <w:r>
        <w:rPr>
          <w:rFonts w:cs="Times New Roman"/>
        </w:rPr>
        <w:t>.</w:t>
      </w:r>
      <w:r w:rsidRPr="0003598C">
        <w:rPr>
          <w:rFonts w:cs="Times New Roman"/>
        </w:rPr>
        <w:t xml:space="preserve"> </w:t>
      </w:r>
    </w:p>
    <w:p w14:paraId="7A280C1C" w14:textId="77777777" w:rsidR="0025150D" w:rsidRDefault="001A0E55" w:rsidP="0003598C">
      <w:pPr>
        <w:rPr>
          <w:rFonts w:cs="Times New Roman"/>
        </w:rPr>
      </w:pPr>
      <w:r>
        <w:rPr>
          <w:rFonts w:cs="Times New Roman"/>
        </w:rPr>
        <w:t>(</w:t>
      </w:r>
      <w:proofErr w:type="spellStart"/>
      <w:r w:rsidRPr="00BF4854">
        <w:rPr>
          <w:rFonts w:cs="Times New Roman"/>
        </w:rPr>
        <w:t>Винокурова</w:t>
      </w:r>
      <w:proofErr w:type="spellEnd"/>
      <w:r w:rsidRPr="00BF4854">
        <w:rPr>
          <w:rFonts w:cs="Times New Roman"/>
        </w:rPr>
        <w:t xml:space="preserve"> (Верх., 1)</w:t>
      </w:r>
      <w:r>
        <w:rPr>
          <w:rFonts w:cs="Times New Roman"/>
        </w:rPr>
        <w:t xml:space="preserve">: </w:t>
      </w:r>
    </w:p>
    <w:p w14:paraId="69A406C2" w14:textId="5A2EC647" w:rsidR="0025150D" w:rsidRDefault="001A0E55" w:rsidP="0003598C">
      <w:pPr>
        <w:rPr>
          <w:rFonts w:cs="Times New Roman"/>
        </w:rPr>
      </w:pPr>
      <w:r w:rsidRPr="008F66C8">
        <w:rPr>
          <w:rFonts w:cs="Times New Roman"/>
          <w:i/>
        </w:rPr>
        <w:t>Женская одежда, скрипка</w:t>
      </w:r>
      <w:r w:rsidRPr="008F66C8">
        <w:rPr>
          <w:rFonts w:cs="Times New Roman"/>
        </w:rPr>
        <w:t xml:space="preserve"> (Василий просит старуху из города Кощея купить ему, чтобы замаскироваться)</w:t>
      </w:r>
      <w:r w:rsidR="0025150D">
        <w:rPr>
          <w:rFonts w:cs="Times New Roman"/>
        </w:rPr>
        <w:t xml:space="preserve"> — обычны</w:t>
      </w:r>
      <w:r w:rsidR="009241B7">
        <w:rPr>
          <w:rFonts w:cs="Times New Roman"/>
        </w:rPr>
        <w:t>е</w:t>
      </w:r>
      <w:r w:rsidR="0025150D">
        <w:rPr>
          <w:rFonts w:cs="Times New Roman"/>
        </w:rPr>
        <w:t xml:space="preserve"> предмет</w:t>
      </w:r>
      <w:r w:rsidR="009241B7">
        <w:rPr>
          <w:rFonts w:cs="Times New Roman"/>
        </w:rPr>
        <w:t xml:space="preserve">ы; технологии, но здесь используются как обрядовые предметы, для </w:t>
      </w:r>
      <w:proofErr w:type="spellStart"/>
      <w:r w:rsidR="009241B7">
        <w:rPr>
          <w:rFonts w:cs="Times New Roman"/>
        </w:rPr>
        <w:t>травестии</w:t>
      </w:r>
      <w:proofErr w:type="spellEnd"/>
      <w:r w:rsidR="009241B7">
        <w:rPr>
          <w:rStyle w:val="a6"/>
          <w:rFonts w:cs="Times New Roman"/>
        </w:rPr>
        <w:footnoteReference w:id="134"/>
      </w:r>
      <w:r>
        <w:rPr>
          <w:rFonts w:cs="Times New Roman"/>
        </w:rPr>
        <w:t xml:space="preserve">. </w:t>
      </w:r>
    </w:p>
    <w:p w14:paraId="5873F282" w14:textId="6F8CC150" w:rsidR="001A0E55" w:rsidRDefault="001A0E55" w:rsidP="0003598C">
      <w:pPr>
        <w:rPr>
          <w:rFonts w:cs="Times New Roman"/>
        </w:rPr>
      </w:pPr>
      <w:r w:rsidRPr="008F66C8">
        <w:rPr>
          <w:rFonts w:cs="Times New Roman"/>
          <w:i/>
        </w:rPr>
        <w:t>Записочка для матери</w:t>
      </w:r>
      <w:r w:rsidRPr="008F66C8">
        <w:rPr>
          <w:rFonts w:cs="Times New Roman"/>
        </w:rPr>
        <w:t xml:space="preserve"> (Василий пишет ее, чтобы рассказать матери, кто он, и попросить выведать про смерть Кощея; отправляет ее с горничной к матери, когда Кощей приглашает его, переодетого в девушку, играть на скрипке; потом отправляет вторую записку, чтобы продолжала выведывать)</w:t>
      </w:r>
      <w:r>
        <w:rPr>
          <w:rFonts w:cs="Times New Roman"/>
        </w:rPr>
        <w:t xml:space="preserve">. </w:t>
      </w:r>
      <w:r w:rsidRPr="008F66C8">
        <w:rPr>
          <w:rFonts w:cs="Times New Roman"/>
          <w:i/>
        </w:rPr>
        <w:t>Записка / бумажка</w:t>
      </w:r>
      <w:r w:rsidRPr="008F66C8">
        <w:rPr>
          <w:rFonts w:cs="Times New Roman"/>
        </w:rPr>
        <w:t xml:space="preserve"> (</w:t>
      </w:r>
      <w:proofErr w:type="spellStart"/>
      <w:r w:rsidRPr="008F66C8">
        <w:rPr>
          <w:rFonts w:cs="Times New Roman"/>
        </w:rPr>
        <w:t>Кощеиха</w:t>
      </w:r>
      <w:proofErr w:type="spellEnd"/>
      <w:r w:rsidRPr="008F66C8">
        <w:rPr>
          <w:rFonts w:cs="Times New Roman"/>
        </w:rPr>
        <w:t xml:space="preserve"> пишет Васе, чтобы сообщить, где смерть Кощея)</w:t>
      </w:r>
      <w:r>
        <w:rPr>
          <w:rFonts w:cs="Times New Roman"/>
        </w:rPr>
        <w:t>.</w:t>
      </w:r>
      <w:r w:rsidR="00EE0AE1">
        <w:rPr>
          <w:rFonts w:cs="Times New Roman"/>
        </w:rPr>
        <w:t xml:space="preserve"> — Обычные предметы; технология, передача информации на расстоянии.</w:t>
      </w:r>
      <w:r>
        <w:rPr>
          <w:rFonts w:cs="Times New Roman"/>
        </w:rPr>
        <w:t>)</w:t>
      </w:r>
    </w:p>
    <w:p w14:paraId="36CBDCD0" w14:textId="77777777" w:rsidR="0003598C" w:rsidRPr="00905AA5" w:rsidRDefault="0003598C" w:rsidP="0003598C">
      <w:pPr>
        <w:rPr>
          <w:rFonts w:cs="Times New Roman"/>
          <w:b/>
        </w:rPr>
      </w:pPr>
    </w:p>
    <w:p w14:paraId="379A0A77" w14:textId="4B1679C4" w:rsidR="007C3E82" w:rsidRDefault="00292F4F" w:rsidP="00D30E31">
      <w:pPr>
        <w:rPr>
          <w:rFonts w:cs="Times New Roman"/>
          <w:b/>
        </w:rPr>
      </w:pPr>
      <w:r>
        <w:rPr>
          <w:rFonts w:cs="Times New Roman"/>
          <w:b/>
        </w:rPr>
        <w:t>Успешная п</w:t>
      </w:r>
      <w:r w:rsidR="007C3E82" w:rsidRPr="00905AA5">
        <w:rPr>
          <w:rFonts w:cs="Times New Roman"/>
          <w:b/>
        </w:rPr>
        <w:t>огоня Кощея и убийство героя.</w:t>
      </w:r>
    </w:p>
    <w:p w14:paraId="36D2C4F5" w14:textId="1369A9ED" w:rsidR="00017EEE" w:rsidRDefault="00292F4F" w:rsidP="00D30E31">
      <w:pPr>
        <w:rPr>
          <w:rFonts w:cs="Times New Roman"/>
        </w:rPr>
      </w:pPr>
      <w:proofErr w:type="spellStart"/>
      <w:r w:rsidRPr="00404E62">
        <w:rPr>
          <w:rFonts w:cs="Times New Roman"/>
        </w:rPr>
        <w:t>Большедворская</w:t>
      </w:r>
      <w:proofErr w:type="spellEnd"/>
      <w:r w:rsidRPr="00404E62">
        <w:rPr>
          <w:rFonts w:cs="Times New Roman"/>
        </w:rPr>
        <w:t xml:space="preserve"> (Верх., 30)</w:t>
      </w:r>
      <w:r>
        <w:rPr>
          <w:rFonts w:cs="Times New Roman"/>
        </w:rPr>
        <w:t xml:space="preserve">: </w:t>
      </w:r>
      <w:r w:rsidR="00017EEE" w:rsidRPr="00203F61">
        <w:rPr>
          <w:rFonts w:cs="Times New Roman"/>
          <w:i/>
        </w:rPr>
        <w:t>Бочонок</w:t>
      </w:r>
      <w:r w:rsidR="00017EEE">
        <w:rPr>
          <w:rFonts w:cs="Times New Roman"/>
        </w:rPr>
        <w:t xml:space="preserve"> (Кощей берет его с собой, когда отправляется в погоню за Иваном и Марьей во второй раз; Кощей «вкладывает» Ивана-царевича в бочонок и отправляет в море; зятья узнают, что герой мертв, находят бочонок и разбивают его)</w:t>
      </w:r>
      <w:r w:rsidR="00C46DEC">
        <w:rPr>
          <w:rFonts w:cs="Times New Roman"/>
        </w:rPr>
        <w:t xml:space="preserve"> — </w:t>
      </w:r>
      <w:r w:rsidR="008868B8">
        <w:rPr>
          <w:rFonts w:cs="Times New Roman"/>
        </w:rPr>
        <w:t xml:space="preserve">обычный предмет; технология, </w:t>
      </w:r>
      <w:r w:rsidR="00246EB5">
        <w:rPr>
          <w:rFonts w:cs="Times New Roman"/>
        </w:rPr>
        <w:t>хранение и транспо</w:t>
      </w:r>
      <w:r w:rsidR="001F2047">
        <w:rPr>
          <w:rFonts w:cs="Times New Roman"/>
        </w:rPr>
        <w:t>ртировка</w:t>
      </w:r>
      <w:r w:rsidR="00017EEE">
        <w:rPr>
          <w:rFonts w:cs="Times New Roman"/>
        </w:rPr>
        <w:t>.</w:t>
      </w:r>
      <w:r w:rsidRPr="00292F4F">
        <w:rPr>
          <w:rFonts w:cs="Times New Roman"/>
        </w:rPr>
        <w:t xml:space="preserve"> </w:t>
      </w:r>
    </w:p>
    <w:p w14:paraId="2DE0D344" w14:textId="597BA362" w:rsidR="0003598C" w:rsidRDefault="0003598C" w:rsidP="004E7242">
      <w:pPr>
        <w:rPr>
          <w:rFonts w:cs="Times New Roman"/>
          <w:b/>
        </w:rPr>
      </w:pPr>
      <w:proofErr w:type="spellStart"/>
      <w:r w:rsidRPr="00182371">
        <w:rPr>
          <w:rFonts w:cs="Times New Roman"/>
        </w:rPr>
        <w:t>Коргуев</w:t>
      </w:r>
      <w:proofErr w:type="spellEnd"/>
      <w:r w:rsidRPr="00182371">
        <w:rPr>
          <w:rFonts w:cs="Times New Roman"/>
        </w:rPr>
        <w:t xml:space="preserve"> (</w:t>
      </w:r>
      <w:proofErr w:type="spellStart"/>
      <w:r w:rsidRPr="00182371">
        <w:rPr>
          <w:rFonts w:cs="Times New Roman"/>
        </w:rPr>
        <w:t>Корг</w:t>
      </w:r>
      <w:proofErr w:type="spellEnd"/>
      <w:r w:rsidRPr="00182371">
        <w:rPr>
          <w:rFonts w:cs="Times New Roman"/>
        </w:rPr>
        <w:t>., 8)</w:t>
      </w:r>
      <w:r>
        <w:rPr>
          <w:rFonts w:cs="Times New Roman"/>
        </w:rPr>
        <w:t xml:space="preserve">: </w:t>
      </w:r>
      <w:r w:rsidRPr="00782E62">
        <w:rPr>
          <w:rFonts w:cs="Times New Roman"/>
          <w:i/>
        </w:rPr>
        <w:t>Цепь</w:t>
      </w:r>
      <w:r>
        <w:rPr>
          <w:rFonts w:cs="Times New Roman"/>
        </w:rPr>
        <w:t xml:space="preserve"> (на цепь у окна прикован конь Кощея)</w:t>
      </w:r>
      <w:r w:rsidR="008B1C07">
        <w:rPr>
          <w:rFonts w:cs="Times New Roman"/>
        </w:rPr>
        <w:t xml:space="preserve"> — обычный предмет; технология, ограничение передвижения животного</w:t>
      </w:r>
      <w:r>
        <w:rPr>
          <w:rFonts w:cs="Times New Roman"/>
        </w:rPr>
        <w:t>.</w:t>
      </w:r>
      <w:r w:rsidRPr="0003598C">
        <w:rPr>
          <w:rFonts w:cs="Times New Roman"/>
        </w:rPr>
        <w:t xml:space="preserve"> </w:t>
      </w:r>
    </w:p>
    <w:p w14:paraId="3A1D3FE0" w14:textId="77777777" w:rsidR="00017EEE" w:rsidRPr="00905AA5" w:rsidRDefault="00017EEE" w:rsidP="00D30E31">
      <w:pPr>
        <w:rPr>
          <w:rFonts w:cs="Times New Roman"/>
          <w:b/>
        </w:rPr>
      </w:pPr>
    </w:p>
    <w:p w14:paraId="3F4FDB00" w14:textId="3F88A3E2" w:rsidR="00DD3D67" w:rsidRPr="00AC4A33" w:rsidRDefault="007C3E82" w:rsidP="00280643">
      <w:pPr>
        <w:rPr>
          <w:rFonts w:cs="Times New Roman"/>
        </w:rPr>
      </w:pPr>
      <w:r w:rsidRPr="00905AA5">
        <w:rPr>
          <w:rFonts w:cs="Times New Roman"/>
          <w:b/>
        </w:rPr>
        <w:t>О</w:t>
      </w:r>
      <w:r w:rsidR="00DF60C5" w:rsidRPr="00905AA5">
        <w:rPr>
          <w:rFonts w:cs="Times New Roman"/>
          <w:b/>
        </w:rPr>
        <w:t>повещени</w:t>
      </w:r>
      <w:r w:rsidRPr="00905AA5">
        <w:rPr>
          <w:rFonts w:cs="Times New Roman"/>
          <w:b/>
        </w:rPr>
        <w:t>е</w:t>
      </w:r>
      <w:r w:rsidR="00DF60C5" w:rsidRPr="00905AA5">
        <w:rPr>
          <w:rFonts w:cs="Times New Roman"/>
          <w:b/>
        </w:rPr>
        <w:t xml:space="preserve"> зятьев о смерти героя.</w:t>
      </w:r>
      <w:r w:rsidR="00AC4A33">
        <w:rPr>
          <w:rFonts w:cs="Times New Roman"/>
        </w:rPr>
        <w:t xml:space="preserve"> Данны</w:t>
      </w:r>
      <w:r w:rsidR="0092587B">
        <w:rPr>
          <w:rFonts w:cs="Times New Roman"/>
        </w:rPr>
        <w:t>е</w:t>
      </w:r>
      <w:r w:rsidR="00AC4A33">
        <w:rPr>
          <w:rFonts w:cs="Times New Roman"/>
        </w:rPr>
        <w:t xml:space="preserve"> </w:t>
      </w:r>
      <w:r w:rsidR="0092587B">
        <w:rPr>
          <w:rFonts w:cs="Times New Roman"/>
        </w:rPr>
        <w:t>предметы</w:t>
      </w:r>
      <w:r w:rsidR="00AC4A33">
        <w:rPr>
          <w:rFonts w:cs="Times New Roman"/>
        </w:rPr>
        <w:t xml:space="preserve"> отсутству</w:t>
      </w:r>
      <w:r w:rsidR="0092587B">
        <w:rPr>
          <w:rFonts w:cs="Times New Roman"/>
        </w:rPr>
        <w:t>ю</w:t>
      </w:r>
      <w:r w:rsidR="00AC4A33">
        <w:rPr>
          <w:rFonts w:cs="Times New Roman"/>
        </w:rPr>
        <w:t xml:space="preserve">т в сказке </w:t>
      </w:r>
      <w:r w:rsidR="00AC4A33" w:rsidRPr="00B37995">
        <w:rPr>
          <w:rFonts w:cs="Times New Roman"/>
        </w:rPr>
        <w:t>Ломтев</w:t>
      </w:r>
      <w:r w:rsidR="00AC4A33">
        <w:rPr>
          <w:rFonts w:cs="Times New Roman"/>
        </w:rPr>
        <w:t>а</w:t>
      </w:r>
      <w:r w:rsidR="00AC4A33" w:rsidRPr="00B37995">
        <w:rPr>
          <w:rFonts w:cs="Times New Roman"/>
        </w:rPr>
        <w:t xml:space="preserve"> </w:t>
      </w:r>
      <w:r w:rsidR="00AC4A33">
        <w:rPr>
          <w:rFonts w:cs="Times New Roman"/>
        </w:rPr>
        <w:t>(ЗП, 18(6))</w:t>
      </w:r>
      <w:r w:rsidR="0092587B">
        <w:rPr>
          <w:rFonts w:cs="Times New Roman"/>
        </w:rPr>
        <w:t>, как и эпизоды убийства и оживления героя</w:t>
      </w:r>
      <w:r w:rsidR="00AC4A33">
        <w:rPr>
          <w:rFonts w:cs="Times New Roman"/>
        </w:rPr>
        <w:t xml:space="preserve"> </w:t>
      </w:r>
      <w:r w:rsidR="0092587B">
        <w:rPr>
          <w:rFonts w:cs="Times New Roman"/>
        </w:rPr>
        <w:t>— у Ломтева Кощей не убивает героя, а отчаявшийся герой сам решает отправиться в странствие, прежде чем попробовать вернуть жену еще раз.</w:t>
      </w:r>
    </w:p>
    <w:p w14:paraId="2D766F55" w14:textId="07D210B0" w:rsidR="006B4742" w:rsidRDefault="006B4742" w:rsidP="00280643">
      <w:pPr>
        <w:rPr>
          <w:rFonts w:cs="Times New Roman"/>
        </w:rPr>
      </w:pPr>
      <w:r w:rsidRPr="005A4F3F">
        <w:rPr>
          <w:rFonts w:cs="Times New Roman"/>
        </w:rPr>
        <w:t>Прутов (ЗВ, 86)</w:t>
      </w:r>
      <w:r>
        <w:rPr>
          <w:rFonts w:cs="Times New Roman"/>
        </w:rPr>
        <w:t xml:space="preserve">: </w:t>
      </w:r>
      <w:proofErr w:type="spellStart"/>
      <w:r w:rsidRPr="00874718">
        <w:rPr>
          <w:rFonts w:cs="Times New Roman"/>
          <w:i/>
        </w:rPr>
        <w:t>Косты́шь</w:t>
      </w:r>
      <w:proofErr w:type="spellEnd"/>
      <w:r w:rsidRPr="00874718">
        <w:rPr>
          <w:rStyle w:val="a6"/>
          <w:rFonts w:cs="Times New Roman"/>
          <w:i/>
        </w:rPr>
        <w:footnoteReference w:id="135"/>
      </w:r>
      <w:r w:rsidRPr="00C741F6">
        <w:rPr>
          <w:rFonts w:cs="Times New Roman"/>
          <w:i/>
        </w:rPr>
        <w:t xml:space="preserve"> </w:t>
      </w:r>
      <w:r>
        <w:rPr>
          <w:rFonts w:cs="Times New Roman"/>
        </w:rPr>
        <w:t xml:space="preserve">с кровью героя (Иван-царевич по просьбе третьего зятя, ястреба, разрезает мизинец и заполняет своей кровью </w:t>
      </w:r>
      <w:proofErr w:type="spellStart"/>
      <w:r>
        <w:rPr>
          <w:rFonts w:cs="Times New Roman"/>
        </w:rPr>
        <w:t>костышь</w:t>
      </w:r>
      <w:proofErr w:type="spellEnd"/>
      <w:r>
        <w:rPr>
          <w:rFonts w:cs="Times New Roman"/>
        </w:rPr>
        <w:t xml:space="preserve"> — перо зятя; помутнение крови в </w:t>
      </w:r>
      <w:proofErr w:type="spellStart"/>
      <w:r>
        <w:rPr>
          <w:rFonts w:cs="Times New Roman"/>
        </w:rPr>
        <w:t>костыше</w:t>
      </w:r>
      <w:proofErr w:type="spellEnd"/>
      <w:r>
        <w:rPr>
          <w:rFonts w:cs="Times New Roman"/>
        </w:rPr>
        <w:t xml:space="preserve"> дает знать зятю, что Иван умер, когда Ивана убивает змей)</w:t>
      </w:r>
      <w:r w:rsidR="004B4F76">
        <w:rPr>
          <w:rFonts w:cs="Times New Roman"/>
        </w:rPr>
        <w:t>.</w:t>
      </w:r>
    </w:p>
    <w:p w14:paraId="71318719" w14:textId="30FE9597" w:rsidR="00495DA7" w:rsidRDefault="00495DA7" w:rsidP="00280643">
      <w:pPr>
        <w:rPr>
          <w:rFonts w:cs="Times New Roman"/>
        </w:rPr>
      </w:pPr>
      <w:proofErr w:type="spellStart"/>
      <w:r w:rsidRPr="00404E62">
        <w:rPr>
          <w:rFonts w:cs="Times New Roman"/>
        </w:rPr>
        <w:t>Большедворская</w:t>
      </w:r>
      <w:proofErr w:type="spellEnd"/>
      <w:r w:rsidRPr="00404E62">
        <w:rPr>
          <w:rFonts w:cs="Times New Roman"/>
        </w:rPr>
        <w:t xml:space="preserve"> (Верх., 30)</w:t>
      </w:r>
      <w:r>
        <w:rPr>
          <w:rFonts w:cs="Times New Roman"/>
        </w:rPr>
        <w:t xml:space="preserve">: </w:t>
      </w:r>
      <w:r w:rsidRPr="00DC5E12">
        <w:rPr>
          <w:rFonts w:cs="Times New Roman"/>
          <w:i/>
        </w:rPr>
        <w:t>Меч, кольцо, полстакана воды</w:t>
      </w:r>
      <w:r>
        <w:rPr>
          <w:rFonts w:cs="Times New Roman"/>
        </w:rPr>
        <w:t xml:space="preserve"> (орлу — меч, соколу — кольцо, ворону — полстакана воды; Иван по просьбе зятьев оставляет им эти вещи, чтобы те узнали, что с ним беда: если он будет </w:t>
      </w:r>
      <w:proofErr w:type="spellStart"/>
      <w:r>
        <w:rPr>
          <w:rFonts w:cs="Times New Roman"/>
        </w:rPr>
        <w:t>нездоров</w:t>
      </w:r>
      <w:proofErr w:type="spellEnd"/>
      <w:r>
        <w:rPr>
          <w:rFonts w:cs="Times New Roman"/>
        </w:rPr>
        <w:t>, то предмет потускнеет, а если мертв — почернеет, стакан полный, пока Иван здоров, и из него течет кровь, если Иван мертв).</w:t>
      </w:r>
      <w:r w:rsidRPr="00495DA7">
        <w:rPr>
          <w:rFonts w:cs="Times New Roman"/>
        </w:rPr>
        <w:t xml:space="preserve"> </w:t>
      </w:r>
    </w:p>
    <w:p w14:paraId="45871A2F" w14:textId="22603FF2" w:rsidR="00CC53AC" w:rsidRDefault="00CC53AC" w:rsidP="00280643">
      <w:pPr>
        <w:rPr>
          <w:rFonts w:cs="Times New Roman"/>
        </w:rPr>
      </w:pPr>
      <w:proofErr w:type="spellStart"/>
      <w:r w:rsidRPr="00182371">
        <w:rPr>
          <w:rFonts w:cs="Times New Roman"/>
        </w:rPr>
        <w:t>Коргуев</w:t>
      </w:r>
      <w:proofErr w:type="spellEnd"/>
      <w:r w:rsidRPr="00182371">
        <w:rPr>
          <w:rFonts w:cs="Times New Roman"/>
        </w:rPr>
        <w:t xml:space="preserve"> (</w:t>
      </w:r>
      <w:proofErr w:type="spellStart"/>
      <w:r w:rsidRPr="00182371">
        <w:rPr>
          <w:rFonts w:cs="Times New Roman"/>
        </w:rPr>
        <w:t>Корг</w:t>
      </w:r>
      <w:proofErr w:type="spellEnd"/>
      <w:r w:rsidRPr="00182371">
        <w:rPr>
          <w:rFonts w:cs="Times New Roman"/>
        </w:rPr>
        <w:t>., 8)</w:t>
      </w:r>
      <w:r>
        <w:rPr>
          <w:rFonts w:cs="Times New Roman"/>
        </w:rPr>
        <w:t xml:space="preserve">: </w:t>
      </w:r>
      <w:r w:rsidRPr="008D7C62">
        <w:rPr>
          <w:rFonts w:cs="Times New Roman"/>
          <w:i/>
        </w:rPr>
        <w:t>Девятое перо</w:t>
      </w:r>
      <w:r>
        <w:rPr>
          <w:rFonts w:cs="Times New Roman"/>
        </w:rPr>
        <w:t xml:space="preserve"> (из крыла младшего зятя — орла; зять засовывает это перо герою под кожу; это перо дает знать зятьям, что Ивана убили: воняет гарью, когда Кощей его сжег; у зятьев началась бы линька, если бы его утопили, а если убили бы иначе — у всех окровавились бы перья).</w:t>
      </w:r>
      <w:r w:rsidRPr="00CC53AC">
        <w:rPr>
          <w:rFonts w:cs="Times New Roman"/>
        </w:rPr>
        <w:t xml:space="preserve"> </w:t>
      </w:r>
    </w:p>
    <w:p w14:paraId="6181E747" w14:textId="20D6D913" w:rsidR="00AF5348" w:rsidRDefault="00AF5348" w:rsidP="00AF5348">
      <w:pPr>
        <w:rPr>
          <w:rFonts w:cs="Times New Roman"/>
        </w:rPr>
      </w:pPr>
      <w:proofErr w:type="spellStart"/>
      <w:r w:rsidRPr="00AF5348">
        <w:rPr>
          <w:rFonts w:cs="Times New Roman"/>
        </w:rPr>
        <w:lastRenderedPageBreak/>
        <w:t>Нифакина</w:t>
      </w:r>
      <w:proofErr w:type="spellEnd"/>
      <w:r w:rsidRPr="00AF5348">
        <w:rPr>
          <w:rFonts w:cs="Times New Roman"/>
        </w:rPr>
        <w:t xml:space="preserve"> (</w:t>
      </w:r>
      <w:proofErr w:type="spellStart"/>
      <w:r w:rsidRPr="00AF5348">
        <w:rPr>
          <w:rFonts w:cs="Times New Roman"/>
        </w:rPr>
        <w:t>Ск</w:t>
      </w:r>
      <w:proofErr w:type="spellEnd"/>
      <w:r w:rsidRPr="00AF5348">
        <w:rPr>
          <w:rFonts w:cs="Times New Roman"/>
        </w:rPr>
        <w:t>. Помор., 1)</w:t>
      </w:r>
      <w:r>
        <w:rPr>
          <w:rFonts w:cs="Times New Roman"/>
        </w:rPr>
        <w:t xml:space="preserve">: </w:t>
      </w:r>
      <w:r w:rsidRPr="00150AA0">
        <w:rPr>
          <w:rFonts w:cs="Times New Roman"/>
          <w:i/>
        </w:rPr>
        <w:t>Перья зятя-орла</w:t>
      </w:r>
      <w:r>
        <w:rPr>
          <w:rFonts w:cs="Times New Roman"/>
        </w:rPr>
        <w:t xml:space="preserve"> (зять говорит герою взять перья, «сколько в горсть войдет», и завязать в </w:t>
      </w:r>
      <w:r w:rsidRPr="00150AA0">
        <w:rPr>
          <w:rFonts w:cs="Times New Roman"/>
          <w:i/>
        </w:rPr>
        <w:t>узелок</w:t>
      </w:r>
      <w:r>
        <w:rPr>
          <w:rFonts w:cs="Times New Roman"/>
        </w:rPr>
        <w:t xml:space="preserve">; когда Кощей сжигает героя, у зятя жжет тело). </w:t>
      </w:r>
      <w:r w:rsidRPr="002D20F0">
        <w:rPr>
          <w:rFonts w:cs="Times New Roman"/>
          <w:i/>
        </w:rPr>
        <w:t>Шерсть зятя-волка</w:t>
      </w:r>
      <w:r>
        <w:rPr>
          <w:rFonts w:cs="Times New Roman"/>
        </w:rPr>
        <w:t xml:space="preserve"> (зять говорит герою взять шерсть, «сколько в горсть войдет»; когда Кощей сжигает героя, у зятя жжет тело).</w:t>
      </w:r>
      <w:r w:rsidRPr="00AF5348">
        <w:rPr>
          <w:rFonts w:cs="Times New Roman"/>
          <w:i/>
        </w:rPr>
        <w:t xml:space="preserve"> </w:t>
      </w:r>
      <w:r w:rsidRPr="002D20F0">
        <w:rPr>
          <w:rFonts w:cs="Times New Roman"/>
          <w:i/>
        </w:rPr>
        <w:t>Шерсть зятя-</w:t>
      </w:r>
      <w:r>
        <w:rPr>
          <w:rFonts w:cs="Times New Roman"/>
          <w:i/>
        </w:rPr>
        <w:t>медведя</w:t>
      </w:r>
      <w:r>
        <w:rPr>
          <w:rFonts w:cs="Times New Roman"/>
        </w:rPr>
        <w:t xml:space="preserve"> (зять говорит герою взять шерсть, «сколько сможешь в горсть»; когда Кощей сжигает героя, у зятя жжет тело).</w:t>
      </w:r>
      <w:r w:rsidRPr="00AF5348">
        <w:rPr>
          <w:rFonts w:cs="Times New Roman"/>
        </w:rPr>
        <w:t xml:space="preserve"> </w:t>
      </w:r>
    </w:p>
    <w:p w14:paraId="6D527D06" w14:textId="168B4F1B" w:rsidR="004B4F76" w:rsidRDefault="004B4F76" w:rsidP="00AF5348">
      <w:pPr>
        <w:rPr>
          <w:rFonts w:cs="Times New Roman"/>
        </w:rPr>
      </w:pPr>
      <w:r>
        <w:rPr>
          <w:rFonts w:cs="Times New Roman"/>
        </w:rPr>
        <w:t xml:space="preserve">— Чудесные предметы, выполняют несвойственную функцию и имеют пояснение к действию; </w:t>
      </w:r>
      <w:r w:rsidR="00F66324">
        <w:rPr>
          <w:rFonts w:cs="Times New Roman"/>
        </w:rPr>
        <w:t xml:space="preserve">с одной стороны, </w:t>
      </w:r>
      <w:r>
        <w:rPr>
          <w:rFonts w:cs="Times New Roman"/>
        </w:rPr>
        <w:t xml:space="preserve">технология, передача информации на расстоянии,  </w:t>
      </w:r>
      <w:r w:rsidR="00F66324">
        <w:rPr>
          <w:rFonts w:cs="Times New Roman"/>
        </w:rPr>
        <w:t xml:space="preserve">с другой стороны, </w:t>
      </w:r>
      <w:r w:rsidRPr="00754F84">
        <w:rPr>
          <w:rFonts w:cs="Times New Roman"/>
        </w:rPr>
        <w:t>имеют магическое действие.</w:t>
      </w:r>
    </w:p>
    <w:p w14:paraId="45CA1D52" w14:textId="77777777" w:rsidR="00B976DE" w:rsidRPr="00905AA5" w:rsidRDefault="00B976DE" w:rsidP="00280643">
      <w:pPr>
        <w:rPr>
          <w:rFonts w:cs="Times New Roman"/>
          <w:b/>
        </w:rPr>
      </w:pPr>
    </w:p>
    <w:p w14:paraId="61C2FA64" w14:textId="38AB7314" w:rsidR="00DF60C5" w:rsidRPr="009957F9" w:rsidRDefault="00681B2B" w:rsidP="00280643">
      <w:pPr>
        <w:rPr>
          <w:rFonts w:cs="Times New Roman"/>
        </w:rPr>
      </w:pPr>
      <w:r w:rsidRPr="00905AA5">
        <w:rPr>
          <w:rFonts w:cs="Times New Roman"/>
          <w:b/>
        </w:rPr>
        <w:t>О</w:t>
      </w:r>
      <w:r w:rsidR="00EA3AEF" w:rsidRPr="00905AA5">
        <w:rPr>
          <w:rFonts w:cs="Times New Roman"/>
          <w:b/>
        </w:rPr>
        <w:t>живлени</w:t>
      </w:r>
      <w:r w:rsidRPr="00905AA5">
        <w:rPr>
          <w:rFonts w:cs="Times New Roman"/>
          <w:b/>
        </w:rPr>
        <w:t>е</w:t>
      </w:r>
      <w:r w:rsidR="00EA3AEF" w:rsidRPr="00905AA5">
        <w:rPr>
          <w:rFonts w:cs="Times New Roman"/>
          <w:b/>
        </w:rPr>
        <w:t xml:space="preserve"> героя.</w:t>
      </w:r>
      <w:r w:rsidR="009957F9">
        <w:rPr>
          <w:rFonts w:cs="Times New Roman"/>
        </w:rPr>
        <w:t xml:space="preserve"> </w:t>
      </w:r>
      <w:r w:rsidR="00B91DD1">
        <w:rPr>
          <w:rFonts w:cs="Times New Roman"/>
        </w:rPr>
        <w:t>Во всех четырех текстах (у Ломтева (ЗП, 18(6)) нет смерти героя) для оживления героя используется живая и мертвая вода.</w:t>
      </w:r>
    </w:p>
    <w:p w14:paraId="77750EEB" w14:textId="66966330" w:rsidR="00AB5B05" w:rsidRDefault="00AB5B05" w:rsidP="00E1758C">
      <w:pPr>
        <w:rPr>
          <w:rFonts w:cs="Times New Roman"/>
        </w:rPr>
      </w:pPr>
      <w:r w:rsidRPr="005A4F3F">
        <w:rPr>
          <w:rFonts w:cs="Times New Roman"/>
        </w:rPr>
        <w:t>Прутов (ЗВ, 86)</w:t>
      </w:r>
      <w:r>
        <w:rPr>
          <w:rFonts w:cs="Times New Roman"/>
        </w:rPr>
        <w:t xml:space="preserve">: </w:t>
      </w:r>
      <w:r w:rsidRPr="00DC3EFF">
        <w:rPr>
          <w:rFonts w:cs="Times New Roman"/>
          <w:i/>
        </w:rPr>
        <w:t>Пузырьки с живой и мертвой водой</w:t>
      </w:r>
      <w:r>
        <w:rPr>
          <w:rFonts w:cs="Times New Roman"/>
        </w:rPr>
        <w:t xml:space="preserve"> (зять-орел соглашается отпустить вороненка, если вороны, клевавшие тело Ивана, принесут пузырьки с водой; зятья смазали Ивана водой из одного, чтобы он сросся, и из другого, чтобы ожил)</w:t>
      </w:r>
      <w:r w:rsidR="00E1758C">
        <w:rPr>
          <w:rFonts w:cs="Times New Roman"/>
        </w:rPr>
        <w:t>.</w:t>
      </w:r>
      <w:r w:rsidR="00E1758C" w:rsidRPr="00E1758C">
        <w:rPr>
          <w:rFonts w:cs="Times New Roman"/>
        </w:rPr>
        <w:t xml:space="preserve"> </w:t>
      </w:r>
    </w:p>
    <w:p w14:paraId="32682472" w14:textId="31BDA18A" w:rsidR="00292F4F" w:rsidRDefault="00292F4F" w:rsidP="00E1758C">
      <w:pPr>
        <w:rPr>
          <w:rFonts w:cs="Times New Roman"/>
        </w:rPr>
      </w:pPr>
      <w:proofErr w:type="spellStart"/>
      <w:r w:rsidRPr="00404E62">
        <w:rPr>
          <w:rFonts w:cs="Times New Roman"/>
        </w:rPr>
        <w:t>Большедворская</w:t>
      </w:r>
      <w:proofErr w:type="spellEnd"/>
      <w:r w:rsidRPr="00404E62">
        <w:rPr>
          <w:rFonts w:cs="Times New Roman"/>
        </w:rPr>
        <w:t xml:space="preserve"> (Верх., 30)</w:t>
      </w:r>
      <w:r>
        <w:rPr>
          <w:rFonts w:cs="Times New Roman"/>
        </w:rPr>
        <w:t xml:space="preserve">: </w:t>
      </w:r>
      <w:r w:rsidRPr="008A5C0F">
        <w:rPr>
          <w:rFonts w:cs="Times New Roman"/>
          <w:i/>
        </w:rPr>
        <w:t>Живая и мертвая вода</w:t>
      </w:r>
      <w:r>
        <w:rPr>
          <w:rFonts w:cs="Times New Roman"/>
        </w:rPr>
        <w:t xml:space="preserve"> (зятья приносят ее и сбрызгивают ею Ивана; герой оживает).</w:t>
      </w:r>
      <w:r w:rsidRPr="00292F4F">
        <w:rPr>
          <w:rFonts w:cs="Times New Roman"/>
        </w:rPr>
        <w:t xml:space="preserve"> </w:t>
      </w:r>
    </w:p>
    <w:p w14:paraId="73F6D32B" w14:textId="779E841E" w:rsidR="004E7242" w:rsidRDefault="004E7242" w:rsidP="00E1758C">
      <w:pPr>
        <w:rPr>
          <w:rFonts w:cs="Times New Roman"/>
        </w:rPr>
      </w:pPr>
      <w:proofErr w:type="spellStart"/>
      <w:r w:rsidRPr="00182371">
        <w:rPr>
          <w:rFonts w:cs="Times New Roman"/>
        </w:rPr>
        <w:t>Коргуев</w:t>
      </w:r>
      <w:proofErr w:type="spellEnd"/>
      <w:r w:rsidRPr="00182371">
        <w:rPr>
          <w:rFonts w:cs="Times New Roman"/>
        </w:rPr>
        <w:t xml:space="preserve"> (</w:t>
      </w:r>
      <w:proofErr w:type="spellStart"/>
      <w:r w:rsidRPr="00182371">
        <w:rPr>
          <w:rFonts w:cs="Times New Roman"/>
        </w:rPr>
        <w:t>Корг</w:t>
      </w:r>
      <w:proofErr w:type="spellEnd"/>
      <w:r w:rsidRPr="00182371">
        <w:rPr>
          <w:rFonts w:cs="Times New Roman"/>
        </w:rPr>
        <w:t>., 8)</w:t>
      </w:r>
      <w:r>
        <w:rPr>
          <w:rFonts w:cs="Times New Roman"/>
        </w:rPr>
        <w:t xml:space="preserve">: </w:t>
      </w:r>
      <w:r w:rsidRPr="007C1201">
        <w:rPr>
          <w:rFonts w:cs="Times New Roman"/>
          <w:i/>
        </w:rPr>
        <w:t>Живая и мертвая вода</w:t>
      </w:r>
      <w:r>
        <w:rPr>
          <w:rFonts w:cs="Times New Roman"/>
          <w:i/>
        </w:rPr>
        <w:t xml:space="preserve"> — во флакончике</w:t>
      </w:r>
      <w:r>
        <w:rPr>
          <w:rFonts w:cs="Times New Roman"/>
        </w:rPr>
        <w:t xml:space="preserve"> (младший зять отправляет одного старшего за живой, другого — за мертвой водой; от мертвой воды из пепла появляется тело Ивана, от живой он оживает).</w:t>
      </w:r>
      <w:r w:rsidR="00620DA2" w:rsidRPr="00620DA2">
        <w:rPr>
          <w:rFonts w:cs="Times New Roman"/>
        </w:rPr>
        <w:t xml:space="preserve"> </w:t>
      </w:r>
    </w:p>
    <w:p w14:paraId="173F6923" w14:textId="23A520DD" w:rsidR="00AF5348" w:rsidRDefault="00AF5348" w:rsidP="00AF5348">
      <w:pPr>
        <w:rPr>
          <w:rFonts w:cs="Times New Roman"/>
        </w:rPr>
      </w:pPr>
      <w:proofErr w:type="spellStart"/>
      <w:r w:rsidRPr="00AF5348">
        <w:rPr>
          <w:rFonts w:cs="Times New Roman"/>
        </w:rPr>
        <w:t>Нифакина</w:t>
      </w:r>
      <w:proofErr w:type="spellEnd"/>
      <w:r w:rsidRPr="00AF5348">
        <w:rPr>
          <w:rFonts w:cs="Times New Roman"/>
        </w:rPr>
        <w:t xml:space="preserve"> (</w:t>
      </w:r>
      <w:proofErr w:type="spellStart"/>
      <w:r w:rsidRPr="00AF5348">
        <w:rPr>
          <w:rFonts w:cs="Times New Roman"/>
        </w:rPr>
        <w:t>Ск</w:t>
      </w:r>
      <w:proofErr w:type="spellEnd"/>
      <w:r w:rsidRPr="00AF5348">
        <w:rPr>
          <w:rFonts w:cs="Times New Roman"/>
        </w:rPr>
        <w:t>. Помор., 1)</w:t>
      </w:r>
      <w:r>
        <w:rPr>
          <w:rFonts w:cs="Times New Roman"/>
        </w:rPr>
        <w:t xml:space="preserve">: </w:t>
      </w:r>
      <w:r w:rsidRPr="00BA6EFB">
        <w:rPr>
          <w:rFonts w:cs="Times New Roman"/>
          <w:i/>
        </w:rPr>
        <w:t>Живая и мертвая вода</w:t>
      </w:r>
      <w:r>
        <w:rPr>
          <w:rFonts w:cs="Times New Roman"/>
        </w:rPr>
        <w:t xml:space="preserve"> (при помощи них зятья героя оживляют его из пепла).</w:t>
      </w:r>
    </w:p>
    <w:p w14:paraId="10EA7B35" w14:textId="699F6B77" w:rsidR="00E000F0" w:rsidRPr="00473AF7" w:rsidRDefault="00E000F0" w:rsidP="00AF5348">
      <w:pPr>
        <w:rPr>
          <w:rFonts w:cs="Times New Roman"/>
        </w:rPr>
      </w:pPr>
      <w:r>
        <w:rPr>
          <w:rFonts w:cs="Times New Roman"/>
        </w:rPr>
        <w:t>— Чудесные предметы, имеют маркированное название и несвойственное / гиперболизированное действие; не технология, а магия.</w:t>
      </w:r>
    </w:p>
    <w:p w14:paraId="2557AB6C" w14:textId="77777777" w:rsidR="00AB5B05" w:rsidRPr="00905AA5" w:rsidRDefault="00AB5B05" w:rsidP="00280643">
      <w:pPr>
        <w:rPr>
          <w:rFonts w:cs="Times New Roman"/>
          <w:b/>
        </w:rPr>
      </w:pPr>
    </w:p>
    <w:p w14:paraId="30DC3CAF" w14:textId="0F1A9BA2" w:rsidR="00EA3AEF" w:rsidRPr="004D30FB" w:rsidRDefault="00681B2B" w:rsidP="00280643">
      <w:pPr>
        <w:rPr>
          <w:rFonts w:cs="Times New Roman"/>
        </w:rPr>
      </w:pPr>
      <w:r w:rsidRPr="00905AA5">
        <w:rPr>
          <w:rFonts w:cs="Times New Roman"/>
          <w:b/>
        </w:rPr>
        <w:t>Обретение помощников</w:t>
      </w:r>
      <w:r w:rsidR="008E033A" w:rsidRPr="00905AA5">
        <w:rPr>
          <w:rFonts w:cs="Times New Roman"/>
          <w:b/>
        </w:rPr>
        <w:t>.</w:t>
      </w:r>
      <w:r w:rsidR="004D30FB">
        <w:rPr>
          <w:rFonts w:cs="Times New Roman"/>
          <w:b/>
        </w:rPr>
        <w:t xml:space="preserve"> </w:t>
      </w:r>
      <w:r w:rsidR="00D02AAE">
        <w:rPr>
          <w:rFonts w:cs="Times New Roman"/>
        </w:rPr>
        <w:t>Все</w:t>
      </w:r>
      <w:r w:rsidR="004D30FB">
        <w:rPr>
          <w:rFonts w:cs="Times New Roman"/>
        </w:rPr>
        <w:t xml:space="preserve"> сказк</w:t>
      </w:r>
      <w:r w:rsidR="00D02AAE">
        <w:rPr>
          <w:rFonts w:cs="Times New Roman"/>
        </w:rPr>
        <w:t>и</w:t>
      </w:r>
      <w:r w:rsidR="004D30FB">
        <w:rPr>
          <w:rFonts w:cs="Times New Roman"/>
        </w:rPr>
        <w:t xml:space="preserve">, кроме сказки </w:t>
      </w:r>
      <w:proofErr w:type="spellStart"/>
      <w:r w:rsidR="004D30FB">
        <w:rPr>
          <w:rFonts w:cs="Times New Roman"/>
        </w:rPr>
        <w:t>Нифакиной</w:t>
      </w:r>
      <w:proofErr w:type="spellEnd"/>
      <w:r w:rsidR="004D30FB">
        <w:rPr>
          <w:rFonts w:cs="Times New Roman"/>
        </w:rPr>
        <w:t xml:space="preserve"> </w:t>
      </w:r>
      <w:r w:rsidR="004D30FB" w:rsidRPr="00AF5348">
        <w:rPr>
          <w:rFonts w:cs="Times New Roman"/>
        </w:rPr>
        <w:t>(</w:t>
      </w:r>
      <w:proofErr w:type="spellStart"/>
      <w:r w:rsidR="004D30FB" w:rsidRPr="00AF5348">
        <w:rPr>
          <w:rFonts w:cs="Times New Roman"/>
        </w:rPr>
        <w:t>Ск</w:t>
      </w:r>
      <w:proofErr w:type="spellEnd"/>
      <w:r w:rsidR="004D30FB" w:rsidRPr="00AF5348">
        <w:rPr>
          <w:rFonts w:cs="Times New Roman"/>
        </w:rPr>
        <w:t>. Помор., 1)</w:t>
      </w:r>
      <w:r w:rsidR="004D30FB">
        <w:rPr>
          <w:rFonts w:cs="Times New Roman"/>
        </w:rPr>
        <w:t xml:space="preserve">, </w:t>
      </w:r>
      <w:r w:rsidR="00D02AAE">
        <w:rPr>
          <w:rFonts w:cs="Times New Roman"/>
        </w:rPr>
        <w:t xml:space="preserve">содержат в своем составе сюжетный тип СУС </w:t>
      </w:r>
      <w:r w:rsidR="00D02AAE" w:rsidRPr="00D02AAE">
        <w:rPr>
          <w:rFonts w:cs="Times New Roman"/>
        </w:rPr>
        <w:t xml:space="preserve">554 </w:t>
      </w:r>
      <w:r w:rsidR="00D02AAE" w:rsidRPr="00F03D4A">
        <w:rPr>
          <w:rFonts w:cs="Times New Roman"/>
          <w:i/>
        </w:rPr>
        <w:t>Благодарные животные</w:t>
      </w:r>
      <w:r w:rsidR="00D02AAE">
        <w:rPr>
          <w:rFonts w:cs="Times New Roman"/>
        </w:rPr>
        <w:t>.</w:t>
      </w:r>
      <w:r w:rsidR="00F03D4A">
        <w:rPr>
          <w:rFonts w:cs="Times New Roman"/>
        </w:rPr>
        <w:t xml:space="preserve"> Но только у </w:t>
      </w:r>
      <w:proofErr w:type="spellStart"/>
      <w:r w:rsidR="00F03D4A">
        <w:rPr>
          <w:rFonts w:cs="Times New Roman"/>
        </w:rPr>
        <w:t>Прутова</w:t>
      </w:r>
      <w:proofErr w:type="spellEnd"/>
      <w:r w:rsidR="00F03D4A">
        <w:rPr>
          <w:rFonts w:cs="Times New Roman"/>
        </w:rPr>
        <w:t xml:space="preserve"> </w:t>
      </w:r>
      <w:r w:rsidR="00F03D4A" w:rsidRPr="005A4F3F">
        <w:rPr>
          <w:rFonts w:cs="Times New Roman"/>
        </w:rPr>
        <w:t>(ЗВ, 86)</w:t>
      </w:r>
      <w:r w:rsidR="00F03D4A">
        <w:rPr>
          <w:rFonts w:cs="Times New Roman"/>
        </w:rPr>
        <w:t xml:space="preserve"> и </w:t>
      </w:r>
      <w:proofErr w:type="spellStart"/>
      <w:r w:rsidR="00F03D4A">
        <w:rPr>
          <w:rFonts w:cs="Times New Roman"/>
        </w:rPr>
        <w:t>Коргуева</w:t>
      </w:r>
      <w:proofErr w:type="spellEnd"/>
      <w:r w:rsidR="00F03D4A">
        <w:rPr>
          <w:rFonts w:cs="Times New Roman"/>
        </w:rPr>
        <w:t xml:space="preserve"> </w:t>
      </w:r>
      <w:r w:rsidR="00F03D4A" w:rsidRPr="00182371">
        <w:rPr>
          <w:rFonts w:cs="Times New Roman"/>
        </w:rPr>
        <w:t>(</w:t>
      </w:r>
      <w:proofErr w:type="spellStart"/>
      <w:r w:rsidR="00F03D4A" w:rsidRPr="00182371">
        <w:rPr>
          <w:rFonts w:cs="Times New Roman"/>
        </w:rPr>
        <w:t>Корг</w:t>
      </w:r>
      <w:proofErr w:type="spellEnd"/>
      <w:r w:rsidR="00F03D4A" w:rsidRPr="00182371">
        <w:rPr>
          <w:rFonts w:cs="Times New Roman"/>
        </w:rPr>
        <w:t>., 8)</w:t>
      </w:r>
      <w:r w:rsidR="00F03D4A">
        <w:rPr>
          <w:rFonts w:cs="Times New Roman"/>
        </w:rPr>
        <w:t xml:space="preserve"> при обретении помощников фигурируют предметы. В сказке </w:t>
      </w:r>
      <w:proofErr w:type="spellStart"/>
      <w:r w:rsidR="00F03D4A" w:rsidRPr="00BF4854">
        <w:rPr>
          <w:rFonts w:cs="Times New Roman"/>
        </w:rPr>
        <w:t>Винокуров</w:t>
      </w:r>
      <w:r w:rsidR="00F03D4A">
        <w:rPr>
          <w:rFonts w:cs="Times New Roman"/>
        </w:rPr>
        <w:t>ой</w:t>
      </w:r>
      <w:proofErr w:type="spellEnd"/>
      <w:r w:rsidR="00F03D4A" w:rsidRPr="00BF4854">
        <w:rPr>
          <w:rFonts w:cs="Times New Roman"/>
        </w:rPr>
        <w:t xml:space="preserve"> (Верх., 1)</w:t>
      </w:r>
      <w:r w:rsidR="00F03D4A">
        <w:rPr>
          <w:rFonts w:cs="Times New Roman"/>
        </w:rPr>
        <w:t xml:space="preserve"> также </w:t>
      </w:r>
      <w:r w:rsidR="00F03D4A">
        <w:rPr>
          <w:rFonts w:cs="Times New Roman"/>
        </w:rPr>
        <w:lastRenderedPageBreak/>
        <w:t xml:space="preserve">упоминаются предметы при приобретении помощника — у нее, как и у </w:t>
      </w:r>
      <w:proofErr w:type="spellStart"/>
      <w:r w:rsidR="005D6A2F">
        <w:rPr>
          <w:rFonts w:cs="Times New Roman"/>
        </w:rPr>
        <w:t>Прутова</w:t>
      </w:r>
      <w:proofErr w:type="spellEnd"/>
      <w:r w:rsidR="005D6A2F">
        <w:rPr>
          <w:rFonts w:cs="Times New Roman"/>
        </w:rPr>
        <w:t>, это оружие, и герой в итоге решает этим оружием не пользоваться, за что и получает помощников.</w:t>
      </w:r>
    </w:p>
    <w:p w14:paraId="7395581F" w14:textId="6DBD3AF1" w:rsidR="00E1758C" w:rsidRDefault="00E1758C" w:rsidP="00D96AA6">
      <w:pPr>
        <w:rPr>
          <w:rFonts w:cs="Times New Roman"/>
        </w:rPr>
      </w:pPr>
      <w:r w:rsidRPr="005A4F3F">
        <w:rPr>
          <w:rFonts w:cs="Times New Roman"/>
        </w:rPr>
        <w:t>Прутов (ЗВ, 86)</w:t>
      </w:r>
      <w:r>
        <w:rPr>
          <w:rFonts w:cs="Times New Roman"/>
        </w:rPr>
        <w:t xml:space="preserve">: </w:t>
      </w:r>
      <w:r w:rsidRPr="00736D57">
        <w:rPr>
          <w:rFonts w:cs="Times New Roman"/>
          <w:i/>
        </w:rPr>
        <w:t>Ружьё</w:t>
      </w:r>
      <w:r>
        <w:rPr>
          <w:rFonts w:cs="Times New Roman"/>
        </w:rPr>
        <w:t xml:space="preserve"> (один из зятьев дает его Ивану, когда тот отправляется к Бабе-Яге за конем, — чтобы тот мог обороняться от зверей в лесу; из него герой хочет убить медведя, расшибить осиное гнездо, выстрелить в раков, но соглашается смилостивиться и получает помощников)</w:t>
      </w:r>
      <w:r w:rsidR="005D6A2F">
        <w:rPr>
          <w:rFonts w:cs="Times New Roman"/>
        </w:rPr>
        <w:t xml:space="preserve"> — обычный предмет; технология, оружие, здесь не используется</w:t>
      </w:r>
      <w:r>
        <w:rPr>
          <w:rFonts w:cs="Times New Roman"/>
        </w:rPr>
        <w:t>.</w:t>
      </w:r>
      <w:r w:rsidR="00D96AA6" w:rsidRPr="00D96AA6">
        <w:rPr>
          <w:rFonts w:cs="Times New Roman"/>
        </w:rPr>
        <w:t xml:space="preserve"> </w:t>
      </w:r>
    </w:p>
    <w:p w14:paraId="7E49BBB0" w14:textId="201B14FE" w:rsidR="00620DA2" w:rsidRDefault="00620DA2" w:rsidP="00D96AA6">
      <w:pPr>
        <w:rPr>
          <w:rFonts w:cs="Times New Roman"/>
        </w:rPr>
      </w:pPr>
      <w:proofErr w:type="spellStart"/>
      <w:r w:rsidRPr="00182371">
        <w:rPr>
          <w:rFonts w:cs="Times New Roman"/>
        </w:rPr>
        <w:t>Коргуев</w:t>
      </w:r>
      <w:proofErr w:type="spellEnd"/>
      <w:r w:rsidRPr="00182371">
        <w:rPr>
          <w:rFonts w:cs="Times New Roman"/>
        </w:rPr>
        <w:t xml:space="preserve"> (</w:t>
      </w:r>
      <w:proofErr w:type="spellStart"/>
      <w:r w:rsidRPr="00182371">
        <w:rPr>
          <w:rFonts w:cs="Times New Roman"/>
        </w:rPr>
        <w:t>Корг</w:t>
      </w:r>
      <w:proofErr w:type="spellEnd"/>
      <w:r w:rsidRPr="00182371">
        <w:rPr>
          <w:rFonts w:cs="Times New Roman"/>
        </w:rPr>
        <w:t>., 8)</w:t>
      </w:r>
      <w:r>
        <w:rPr>
          <w:rFonts w:cs="Times New Roman"/>
        </w:rPr>
        <w:t xml:space="preserve">: </w:t>
      </w:r>
      <w:r>
        <w:rPr>
          <w:rFonts w:cs="Times New Roman"/>
          <w:i/>
        </w:rPr>
        <w:t>П</w:t>
      </w:r>
      <w:r w:rsidRPr="00E67064">
        <w:rPr>
          <w:rFonts w:cs="Times New Roman"/>
          <w:i/>
        </w:rPr>
        <w:t>ол</w:t>
      </w:r>
      <w:r>
        <w:rPr>
          <w:rFonts w:cs="Times New Roman"/>
          <w:i/>
        </w:rPr>
        <w:t>а́</w:t>
      </w:r>
      <w:r>
        <w:rPr>
          <w:rFonts w:cs="Times New Roman"/>
        </w:rPr>
        <w:t xml:space="preserve"> (по наказу младшего зятя Иван укрывает ею от холода пузырек с осами-детьми, чтобы их мать в благодарность согласилась помогать Ивану; когда Иван служит кощеевой тетке, осы помогают ему собрать разбежавшееся стадо)</w:t>
      </w:r>
      <w:r w:rsidR="005D6A2F">
        <w:rPr>
          <w:rFonts w:cs="Times New Roman"/>
        </w:rPr>
        <w:t xml:space="preserve"> — обычный предмет; технология, одежда, защищает от холода</w:t>
      </w:r>
      <w:r>
        <w:rPr>
          <w:rFonts w:cs="Times New Roman"/>
        </w:rPr>
        <w:t>.</w:t>
      </w:r>
      <w:r w:rsidRPr="00620DA2">
        <w:rPr>
          <w:rFonts w:cs="Times New Roman"/>
        </w:rPr>
        <w:t xml:space="preserve"> </w:t>
      </w:r>
    </w:p>
    <w:p w14:paraId="25E6924D" w14:textId="05971F8C" w:rsidR="00E578B0" w:rsidRPr="00473AF7" w:rsidRDefault="00E578B0" w:rsidP="00E578B0">
      <w:pPr>
        <w:rPr>
          <w:rFonts w:cs="Times New Roman"/>
        </w:rPr>
      </w:pPr>
      <w:r>
        <w:rPr>
          <w:rFonts w:cs="Times New Roman"/>
        </w:rPr>
        <w:t>(</w:t>
      </w:r>
      <w:proofErr w:type="spellStart"/>
      <w:r w:rsidRPr="00BF4854">
        <w:rPr>
          <w:rFonts w:cs="Times New Roman"/>
        </w:rPr>
        <w:t>Винокурова</w:t>
      </w:r>
      <w:proofErr w:type="spellEnd"/>
      <w:r w:rsidRPr="00BF4854">
        <w:rPr>
          <w:rFonts w:cs="Times New Roman"/>
        </w:rPr>
        <w:t xml:space="preserve"> (Верх., 1)</w:t>
      </w:r>
      <w:r>
        <w:rPr>
          <w:rFonts w:cs="Times New Roman"/>
        </w:rPr>
        <w:t xml:space="preserve">: </w:t>
      </w:r>
      <w:r w:rsidRPr="008F66C8">
        <w:rPr>
          <w:rFonts w:cs="Times New Roman"/>
          <w:i/>
        </w:rPr>
        <w:t>Трость / палка</w:t>
      </w:r>
      <w:r w:rsidRPr="008F66C8">
        <w:rPr>
          <w:rFonts w:cs="Times New Roman"/>
        </w:rPr>
        <w:t xml:space="preserve"> (орудие, которым герой подумывает убивать своих будущих помощников)</w:t>
      </w:r>
      <w:r w:rsidR="005D6A2F">
        <w:rPr>
          <w:rFonts w:cs="Times New Roman"/>
        </w:rPr>
        <w:t xml:space="preserve"> — обычные предметы; технология, оружие, здесь не используются</w:t>
      </w:r>
      <w:r>
        <w:rPr>
          <w:rFonts w:cs="Times New Roman"/>
        </w:rPr>
        <w:t>.)</w:t>
      </w:r>
      <w:r w:rsidRPr="00E578B0">
        <w:rPr>
          <w:rFonts w:cs="Times New Roman"/>
        </w:rPr>
        <w:t xml:space="preserve"> </w:t>
      </w:r>
    </w:p>
    <w:p w14:paraId="5E2460A8" w14:textId="77777777" w:rsidR="00E1758C" w:rsidRPr="00905AA5" w:rsidRDefault="00E1758C" w:rsidP="00280643">
      <w:pPr>
        <w:rPr>
          <w:rFonts w:cs="Times New Roman"/>
          <w:b/>
        </w:rPr>
      </w:pPr>
    </w:p>
    <w:p w14:paraId="59E50966" w14:textId="3319D4D3" w:rsidR="00613B85" w:rsidRPr="0042240C" w:rsidRDefault="00613B85" w:rsidP="00280643">
      <w:pPr>
        <w:rPr>
          <w:rFonts w:cs="Times New Roman"/>
        </w:rPr>
      </w:pPr>
      <w:r w:rsidRPr="00905AA5">
        <w:rPr>
          <w:rFonts w:cs="Times New Roman"/>
          <w:b/>
        </w:rPr>
        <w:t>Добывание коня у Яги.</w:t>
      </w:r>
    </w:p>
    <w:p w14:paraId="12B188D0" w14:textId="77777777" w:rsidR="0002256D" w:rsidRDefault="00D96AA6" w:rsidP="00D96AA6">
      <w:pPr>
        <w:rPr>
          <w:rFonts w:cs="Times New Roman"/>
        </w:rPr>
      </w:pPr>
      <w:r w:rsidRPr="005A4F3F">
        <w:rPr>
          <w:rFonts w:cs="Times New Roman"/>
        </w:rPr>
        <w:t>Прутов (ЗВ, 86)</w:t>
      </w:r>
      <w:r>
        <w:rPr>
          <w:rFonts w:cs="Times New Roman"/>
        </w:rPr>
        <w:t xml:space="preserve">: </w:t>
      </w:r>
    </w:p>
    <w:p w14:paraId="32ECE76E" w14:textId="69F65EEF" w:rsidR="0002256D" w:rsidRDefault="00D96AA6" w:rsidP="00D96AA6">
      <w:pPr>
        <w:rPr>
          <w:rFonts w:cs="Times New Roman"/>
        </w:rPr>
      </w:pPr>
      <w:r w:rsidRPr="0059742F">
        <w:rPr>
          <w:rFonts w:cs="Times New Roman"/>
          <w:i/>
        </w:rPr>
        <w:t>Железная ступа, пест</w:t>
      </w:r>
      <w:r>
        <w:rPr>
          <w:rFonts w:cs="Times New Roman"/>
        </w:rPr>
        <w:t xml:space="preserve"> (в ступе перемещается Баба-Яга, подпираясь пестом)</w:t>
      </w:r>
      <w:r w:rsidR="00016A26">
        <w:rPr>
          <w:rFonts w:cs="Times New Roman"/>
        </w:rPr>
        <w:t xml:space="preserve"> — чудесные предметы, маркированы эпитетом</w:t>
      </w:r>
      <w:r w:rsidR="00E541CE">
        <w:rPr>
          <w:rFonts w:cs="Times New Roman"/>
        </w:rPr>
        <w:t>, выполняют несвойственное действие</w:t>
      </w:r>
      <w:r w:rsidR="00016A26">
        <w:rPr>
          <w:rFonts w:cs="Times New Roman"/>
        </w:rPr>
        <w:t>;</w:t>
      </w:r>
      <w:r w:rsidR="00E541CE">
        <w:rPr>
          <w:rFonts w:cs="Times New Roman"/>
        </w:rPr>
        <w:t xml:space="preserve"> </w:t>
      </w:r>
      <w:r w:rsidR="00282C1B">
        <w:rPr>
          <w:rFonts w:cs="Times New Roman"/>
        </w:rPr>
        <w:t>технология, но видоизмененная относительно «</w:t>
      </w:r>
      <w:proofErr w:type="spellStart"/>
      <w:r w:rsidR="00282C1B">
        <w:rPr>
          <w:rFonts w:cs="Times New Roman"/>
        </w:rPr>
        <w:t>нечудесных</w:t>
      </w:r>
      <w:proofErr w:type="spellEnd"/>
      <w:r w:rsidR="00282C1B">
        <w:rPr>
          <w:rFonts w:cs="Times New Roman"/>
        </w:rPr>
        <w:t>» аналогов, позволяют быстро перемещаться в пространстве</w:t>
      </w:r>
      <w:r>
        <w:rPr>
          <w:rFonts w:cs="Times New Roman"/>
        </w:rPr>
        <w:t xml:space="preserve">. </w:t>
      </w:r>
    </w:p>
    <w:p w14:paraId="197FE8A8" w14:textId="5CC81089" w:rsidR="00D96AA6" w:rsidRDefault="00D96AA6" w:rsidP="00D96AA6">
      <w:pPr>
        <w:rPr>
          <w:rFonts w:cs="Times New Roman"/>
        </w:rPr>
      </w:pPr>
      <w:r w:rsidRPr="00D26A22">
        <w:rPr>
          <w:rFonts w:cs="Times New Roman"/>
          <w:i/>
        </w:rPr>
        <w:t>Железный прут</w:t>
      </w:r>
      <w:r>
        <w:rPr>
          <w:rFonts w:cs="Times New Roman"/>
          <w:i/>
        </w:rPr>
        <w:t>, калёный прут</w:t>
      </w:r>
      <w:r>
        <w:rPr>
          <w:rFonts w:cs="Times New Roman"/>
        </w:rPr>
        <w:t xml:space="preserve"> (Баба-Яга бьет ими в наказание коров, своих заколдованных дочерей — за то, что дали Ивану пригнать себя обратно домой)</w:t>
      </w:r>
      <w:r w:rsidR="00282C1B">
        <w:rPr>
          <w:rFonts w:cs="Times New Roman"/>
        </w:rPr>
        <w:t xml:space="preserve"> — чудесные предметы, маркированы эпитетом</w:t>
      </w:r>
      <w:r w:rsidR="009765AC">
        <w:rPr>
          <w:rFonts w:cs="Times New Roman"/>
        </w:rPr>
        <w:t>; технология, оружие</w:t>
      </w:r>
      <w:r>
        <w:rPr>
          <w:rFonts w:cs="Times New Roman"/>
        </w:rPr>
        <w:t>.</w:t>
      </w:r>
    </w:p>
    <w:p w14:paraId="068B7D5D" w14:textId="77777777" w:rsidR="0002256D" w:rsidRDefault="00AC3A04" w:rsidP="00D96AA6">
      <w:pPr>
        <w:rPr>
          <w:rFonts w:cs="Times New Roman"/>
        </w:rPr>
      </w:pPr>
      <w:proofErr w:type="spellStart"/>
      <w:r w:rsidRPr="00404E62">
        <w:rPr>
          <w:rFonts w:cs="Times New Roman"/>
        </w:rPr>
        <w:t>Большедворская</w:t>
      </w:r>
      <w:proofErr w:type="spellEnd"/>
      <w:r w:rsidRPr="00404E62">
        <w:rPr>
          <w:rFonts w:cs="Times New Roman"/>
        </w:rPr>
        <w:t xml:space="preserve"> (Верх., 30)</w:t>
      </w:r>
      <w:r>
        <w:rPr>
          <w:rFonts w:cs="Times New Roman"/>
        </w:rPr>
        <w:t xml:space="preserve">: </w:t>
      </w:r>
    </w:p>
    <w:p w14:paraId="470C974F" w14:textId="5E451CE0" w:rsidR="0002256D" w:rsidRDefault="00AC3A04" w:rsidP="00D96AA6">
      <w:pPr>
        <w:rPr>
          <w:rFonts w:cs="Times New Roman"/>
        </w:rPr>
      </w:pPr>
      <w:r w:rsidRPr="00B345E3">
        <w:rPr>
          <w:rFonts w:cs="Times New Roman"/>
          <w:i/>
        </w:rPr>
        <w:t>Платочек</w:t>
      </w:r>
      <w:r>
        <w:rPr>
          <w:rFonts w:cs="Times New Roman"/>
        </w:rPr>
        <w:t xml:space="preserve"> (принадлежит Кощею; если им взмахнуть — появляется огненная река; Марья отдает этот платочек Ивану; Иван создает с его помощью огненную реку, когда убегает от </w:t>
      </w:r>
      <w:proofErr w:type="spellStart"/>
      <w:r>
        <w:rPr>
          <w:rFonts w:cs="Times New Roman"/>
        </w:rPr>
        <w:t>Еги</w:t>
      </w:r>
      <w:proofErr w:type="spellEnd"/>
      <w:r>
        <w:rPr>
          <w:rFonts w:cs="Times New Roman"/>
        </w:rPr>
        <w:t xml:space="preserve"> на коне; вероятно им Иван </w:t>
      </w:r>
      <w:r>
        <w:rPr>
          <w:rFonts w:cs="Times New Roman"/>
        </w:rPr>
        <w:lastRenderedPageBreak/>
        <w:t>сжигает Кощея, разбив перед этим яйцо с его смертью)</w:t>
      </w:r>
      <w:r w:rsidR="00CD02A2">
        <w:rPr>
          <w:rFonts w:cs="Times New Roman"/>
        </w:rPr>
        <w:t xml:space="preserve"> — </w:t>
      </w:r>
      <w:r w:rsidR="001A0C38">
        <w:rPr>
          <w:rFonts w:cs="Times New Roman"/>
        </w:rPr>
        <w:t>чудесный</w:t>
      </w:r>
      <w:r w:rsidR="00CD02A2">
        <w:rPr>
          <w:rFonts w:cs="Times New Roman"/>
        </w:rPr>
        <w:t xml:space="preserve"> предмет</w:t>
      </w:r>
      <w:r w:rsidR="001A0C38">
        <w:rPr>
          <w:rFonts w:cs="Times New Roman"/>
        </w:rPr>
        <w:t>, совершает нетипичное действие</w:t>
      </w:r>
      <w:r w:rsidR="00CD02A2">
        <w:rPr>
          <w:rFonts w:cs="Times New Roman"/>
        </w:rPr>
        <w:t xml:space="preserve">; </w:t>
      </w:r>
      <w:r w:rsidR="00D04D67">
        <w:rPr>
          <w:rFonts w:cs="Times New Roman"/>
        </w:rPr>
        <w:t>технология, создает огненную преграду</w:t>
      </w:r>
      <w:r w:rsidR="00FF3976">
        <w:rPr>
          <w:rFonts w:cs="Times New Roman"/>
        </w:rPr>
        <w:t>, в то время как «</w:t>
      </w:r>
      <w:proofErr w:type="spellStart"/>
      <w:r w:rsidR="00FF3976">
        <w:rPr>
          <w:rFonts w:cs="Times New Roman"/>
        </w:rPr>
        <w:t>нечудесный</w:t>
      </w:r>
      <w:proofErr w:type="spellEnd"/>
      <w:r w:rsidR="00FF3976">
        <w:rPr>
          <w:rFonts w:cs="Times New Roman"/>
        </w:rPr>
        <w:t>» аналог имеет ритуальную роль в матримониальных отношениях</w:t>
      </w:r>
      <w:r w:rsidR="00FF3976">
        <w:rPr>
          <w:rStyle w:val="a6"/>
          <w:rFonts w:cs="Times New Roman"/>
        </w:rPr>
        <w:footnoteReference w:id="136"/>
      </w:r>
      <w:r>
        <w:rPr>
          <w:rFonts w:cs="Times New Roman"/>
        </w:rPr>
        <w:t xml:space="preserve">. </w:t>
      </w:r>
    </w:p>
    <w:p w14:paraId="4403BAC4" w14:textId="2BB5BE5E" w:rsidR="006A776C" w:rsidRDefault="00AC3A04" w:rsidP="00D96AA6">
      <w:pPr>
        <w:rPr>
          <w:rFonts w:cs="Times New Roman"/>
        </w:rPr>
      </w:pPr>
      <w:r w:rsidRPr="00495B76">
        <w:rPr>
          <w:rFonts w:cs="Times New Roman"/>
          <w:i/>
        </w:rPr>
        <w:t>Кнут</w:t>
      </w:r>
      <w:r>
        <w:rPr>
          <w:rFonts w:cs="Times New Roman"/>
        </w:rPr>
        <w:t xml:space="preserve"> (Иван плетет его из конопли и кладет под голову, укладываясь спать, когда кобылицы </w:t>
      </w:r>
      <w:proofErr w:type="spellStart"/>
      <w:r>
        <w:rPr>
          <w:rFonts w:cs="Times New Roman"/>
        </w:rPr>
        <w:t>Еги</w:t>
      </w:r>
      <w:proofErr w:type="spellEnd"/>
      <w:r>
        <w:rPr>
          <w:rFonts w:cs="Times New Roman"/>
        </w:rPr>
        <w:t xml:space="preserve"> сбегают от него; когда звери-помощники приводят ему кобылиц, он пригоняет кобылиц к </w:t>
      </w:r>
      <w:proofErr w:type="spellStart"/>
      <w:r>
        <w:rPr>
          <w:rFonts w:cs="Times New Roman"/>
        </w:rPr>
        <w:t>Еге</w:t>
      </w:r>
      <w:proofErr w:type="spellEnd"/>
      <w:r>
        <w:rPr>
          <w:rFonts w:cs="Times New Roman"/>
        </w:rPr>
        <w:t xml:space="preserve"> этим кнутом)</w:t>
      </w:r>
      <w:r w:rsidR="000A69AB">
        <w:rPr>
          <w:rFonts w:cs="Times New Roman"/>
        </w:rPr>
        <w:t xml:space="preserve"> — обычный предмет; </w:t>
      </w:r>
      <w:r w:rsidR="00B51094">
        <w:rPr>
          <w:rFonts w:cs="Times New Roman"/>
        </w:rPr>
        <w:t>технология, управление животными</w:t>
      </w:r>
      <w:r>
        <w:rPr>
          <w:rFonts w:cs="Times New Roman"/>
        </w:rPr>
        <w:t xml:space="preserve">. </w:t>
      </w:r>
    </w:p>
    <w:p w14:paraId="28E3F026" w14:textId="1E97B28A" w:rsidR="006A776C" w:rsidRDefault="00AC3A04" w:rsidP="00D96AA6">
      <w:pPr>
        <w:rPr>
          <w:rFonts w:cs="Times New Roman"/>
        </w:rPr>
      </w:pPr>
      <w:r w:rsidRPr="00417CA1">
        <w:rPr>
          <w:rFonts w:cs="Times New Roman"/>
          <w:i/>
        </w:rPr>
        <w:t>Три прута медных, три железных, три оловянных</w:t>
      </w:r>
      <w:r>
        <w:rPr>
          <w:rFonts w:cs="Times New Roman"/>
        </w:rPr>
        <w:t xml:space="preserve"> (ими </w:t>
      </w:r>
      <w:proofErr w:type="spellStart"/>
      <w:r>
        <w:rPr>
          <w:rFonts w:cs="Times New Roman"/>
        </w:rPr>
        <w:t>Ега</w:t>
      </w:r>
      <w:proofErr w:type="spellEnd"/>
      <w:r>
        <w:rPr>
          <w:rFonts w:cs="Times New Roman"/>
        </w:rPr>
        <w:t xml:space="preserve"> порет свои дочерей-кобылиц за то, что они не смогли убежать от Ивана)</w:t>
      </w:r>
      <w:r w:rsidR="00B51094">
        <w:rPr>
          <w:rFonts w:cs="Times New Roman"/>
        </w:rPr>
        <w:t xml:space="preserve"> — чудесные предметы, маркированы эпитетом; технология, оружие</w:t>
      </w:r>
      <w:r>
        <w:rPr>
          <w:rFonts w:cs="Times New Roman"/>
        </w:rPr>
        <w:t xml:space="preserve">. </w:t>
      </w:r>
    </w:p>
    <w:p w14:paraId="1FC912DF" w14:textId="632A9479" w:rsidR="006A776C" w:rsidRDefault="00AC3A04" w:rsidP="00D96AA6">
      <w:pPr>
        <w:rPr>
          <w:rFonts w:cs="Times New Roman"/>
        </w:rPr>
      </w:pPr>
      <w:r w:rsidRPr="00806BC9">
        <w:rPr>
          <w:rFonts w:cs="Times New Roman"/>
          <w:i/>
        </w:rPr>
        <w:t xml:space="preserve">Богатырская </w:t>
      </w:r>
      <w:proofErr w:type="spellStart"/>
      <w:r w:rsidRPr="00AC3A04">
        <w:rPr>
          <w:rFonts w:cs="Times New Roman"/>
          <w:i/>
        </w:rPr>
        <w:t>приспеха</w:t>
      </w:r>
      <w:proofErr w:type="spellEnd"/>
      <w:r>
        <w:rPr>
          <w:rFonts w:cs="Times New Roman"/>
          <w:i/>
        </w:rPr>
        <w:t>, богатырское седло</w:t>
      </w:r>
      <w:r>
        <w:rPr>
          <w:rFonts w:cs="Times New Roman"/>
        </w:rPr>
        <w:t xml:space="preserve"> (конь просит Ивана отпустить его обратно к </w:t>
      </w:r>
      <w:proofErr w:type="spellStart"/>
      <w:r>
        <w:rPr>
          <w:rFonts w:cs="Times New Roman"/>
        </w:rPr>
        <w:t>Еге</w:t>
      </w:r>
      <w:proofErr w:type="spellEnd"/>
      <w:r>
        <w:rPr>
          <w:rFonts w:cs="Times New Roman"/>
        </w:rPr>
        <w:t xml:space="preserve">, чтобы та обрадовалась и надела на коня </w:t>
      </w:r>
      <w:proofErr w:type="spellStart"/>
      <w:r>
        <w:rPr>
          <w:rFonts w:cs="Times New Roman"/>
        </w:rPr>
        <w:t>приспеху</w:t>
      </w:r>
      <w:proofErr w:type="spellEnd"/>
      <w:r>
        <w:rPr>
          <w:rFonts w:cs="Times New Roman"/>
        </w:rPr>
        <w:t xml:space="preserve">; </w:t>
      </w:r>
      <w:proofErr w:type="spellStart"/>
      <w:r>
        <w:rPr>
          <w:rFonts w:cs="Times New Roman"/>
        </w:rPr>
        <w:t>Ега</w:t>
      </w:r>
      <w:proofErr w:type="spellEnd"/>
      <w:r>
        <w:rPr>
          <w:rFonts w:cs="Times New Roman"/>
        </w:rPr>
        <w:t xml:space="preserve"> также надевает на него седло)</w:t>
      </w:r>
      <w:r w:rsidR="00B51094">
        <w:rPr>
          <w:rFonts w:cs="Times New Roman"/>
        </w:rPr>
        <w:t xml:space="preserve"> —</w:t>
      </w:r>
      <w:r w:rsidR="002573AB">
        <w:rPr>
          <w:rFonts w:cs="Times New Roman"/>
        </w:rPr>
        <w:t xml:space="preserve"> чудесные предметы, маркированы эпитетом; технологии, позволяют сидеть на коне</w:t>
      </w:r>
      <w:r>
        <w:rPr>
          <w:rFonts w:cs="Times New Roman"/>
        </w:rPr>
        <w:t xml:space="preserve">. </w:t>
      </w:r>
    </w:p>
    <w:p w14:paraId="2C9C859F" w14:textId="25D6150E" w:rsidR="006A776C" w:rsidRDefault="00AC3A04" w:rsidP="00D96AA6">
      <w:pPr>
        <w:rPr>
          <w:rFonts w:cs="Times New Roman"/>
        </w:rPr>
      </w:pPr>
      <w:r w:rsidRPr="00B34612">
        <w:rPr>
          <w:rFonts w:cs="Times New Roman"/>
          <w:i/>
        </w:rPr>
        <w:t>Серебряное кольцо на белодубовом столбе</w:t>
      </w:r>
      <w:r>
        <w:rPr>
          <w:rFonts w:cs="Times New Roman"/>
        </w:rPr>
        <w:t xml:space="preserve"> (к нему </w:t>
      </w:r>
      <w:proofErr w:type="spellStart"/>
      <w:r>
        <w:rPr>
          <w:rFonts w:cs="Times New Roman"/>
        </w:rPr>
        <w:t>Ега</w:t>
      </w:r>
      <w:proofErr w:type="spellEnd"/>
      <w:r>
        <w:rPr>
          <w:rFonts w:cs="Times New Roman"/>
        </w:rPr>
        <w:t xml:space="preserve"> </w:t>
      </w:r>
      <w:proofErr w:type="spellStart"/>
      <w:r>
        <w:rPr>
          <w:rFonts w:cs="Times New Roman"/>
        </w:rPr>
        <w:t>привязвает</w:t>
      </w:r>
      <w:proofErr w:type="spellEnd"/>
      <w:r>
        <w:rPr>
          <w:rFonts w:cs="Times New Roman"/>
        </w:rPr>
        <w:t xml:space="preserve"> вернувшегося и оседланного коня; конь срывается и убегает к Ивану)</w:t>
      </w:r>
      <w:r w:rsidR="002573AB">
        <w:rPr>
          <w:rFonts w:cs="Times New Roman"/>
        </w:rPr>
        <w:t xml:space="preserve"> </w:t>
      </w:r>
      <w:r w:rsidR="002573AB">
        <w:rPr>
          <w:rFonts w:cs="Times New Roman"/>
        </w:rPr>
        <w:softHyphen/>
        <w:t xml:space="preserve">— чудесный предмет, маркирован эпитетом; технология, ограничивает движения </w:t>
      </w:r>
      <w:r w:rsidR="00F642D0">
        <w:rPr>
          <w:rFonts w:cs="Times New Roman"/>
        </w:rPr>
        <w:t>животного</w:t>
      </w:r>
      <w:r>
        <w:rPr>
          <w:rFonts w:cs="Times New Roman"/>
        </w:rPr>
        <w:t xml:space="preserve">. </w:t>
      </w:r>
    </w:p>
    <w:p w14:paraId="17EEAFEC" w14:textId="0DB71776" w:rsidR="00AC3A04" w:rsidRDefault="00AC3A04" w:rsidP="00D96AA6">
      <w:pPr>
        <w:rPr>
          <w:rFonts w:cs="Times New Roman"/>
        </w:rPr>
      </w:pPr>
      <w:r w:rsidRPr="007F174F">
        <w:rPr>
          <w:rFonts w:cs="Times New Roman"/>
          <w:i/>
        </w:rPr>
        <w:t>Ступа, пест</w:t>
      </w:r>
      <w:r>
        <w:rPr>
          <w:rFonts w:cs="Times New Roman"/>
        </w:rPr>
        <w:t xml:space="preserve"> (сидя на ступе и погоняя пестом </w:t>
      </w:r>
      <w:proofErr w:type="spellStart"/>
      <w:r>
        <w:rPr>
          <w:rFonts w:cs="Times New Roman"/>
        </w:rPr>
        <w:t>Ега</w:t>
      </w:r>
      <w:proofErr w:type="spellEnd"/>
      <w:r>
        <w:rPr>
          <w:rFonts w:cs="Times New Roman"/>
        </w:rPr>
        <w:t xml:space="preserve"> догоняет Ивана)</w:t>
      </w:r>
      <w:r w:rsidR="00F642D0">
        <w:rPr>
          <w:rFonts w:cs="Times New Roman"/>
        </w:rPr>
        <w:t xml:space="preserve"> — чудесные предметы, выполняют несвойственное действие; технология, но видоизмененная относительно «</w:t>
      </w:r>
      <w:proofErr w:type="spellStart"/>
      <w:r w:rsidR="00F642D0">
        <w:rPr>
          <w:rFonts w:cs="Times New Roman"/>
        </w:rPr>
        <w:t>нечудесных</w:t>
      </w:r>
      <w:proofErr w:type="spellEnd"/>
      <w:r w:rsidR="00F642D0">
        <w:rPr>
          <w:rFonts w:cs="Times New Roman"/>
        </w:rPr>
        <w:t>» аналогов, позволяют быстро перемещаться в пространстве</w:t>
      </w:r>
      <w:r>
        <w:rPr>
          <w:rFonts w:cs="Times New Roman"/>
        </w:rPr>
        <w:t>.</w:t>
      </w:r>
    </w:p>
    <w:p w14:paraId="36BC0854" w14:textId="77777777" w:rsidR="006A776C" w:rsidRDefault="00620DA2" w:rsidP="00D96AA6">
      <w:pPr>
        <w:rPr>
          <w:rFonts w:cs="Times New Roman"/>
        </w:rPr>
      </w:pPr>
      <w:proofErr w:type="spellStart"/>
      <w:r w:rsidRPr="00182371">
        <w:rPr>
          <w:rFonts w:cs="Times New Roman"/>
        </w:rPr>
        <w:t>Коргуев</w:t>
      </w:r>
      <w:proofErr w:type="spellEnd"/>
      <w:r w:rsidRPr="00182371">
        <w:rPr>
          <w:rFonts w:cs="Times New Roman"/>
        </w:rPr>
        <w:t xml:space="preserve"> (</w:t>
      </w:r>
      <w:proofErr w:type="spellStart"/>
      <w:r w:rsidRPr="00182371">
        <w:rPr>
          <w:rFonts w:cs="Times New Roman"/>
        </w:rPr>
        <w:t>Корг</w:t>
      </w:r>
      <w:proofErr w:type="spellEnd"/>
      <w:r w:rsidRPr="00182371">
        <w:rPr>
          <w:rFonts w:cs="Times New Roman"/>
        </w:rPr>
        <w:t>., 8)</w:t>
      </w:r>
      <w:r>
        <w:rPr>
          <w:rFonts w:cs="Times New Roman"/>
        </w:rPr>
        <w:t xml:space="preserve">: </w:t>
      </w:r>
    </w:p>
    <w:p w14:paraId="7C90F797" w14:textId="2DC8A48C" w:rsidR="006A776C" w:rsidRDefault="00620DA2" w:rsidP="00D96AA6">
      <w:pPr>
        <w:rPr>
          <w:rFonts w:cs="Times New Roman"/>
        </w:rPr>
      </w:pPr>
      <w:r w:rsidRPr="000E761A">
        <w:rPr>
          <w:rFonts w:cs="Times New Roman"/>
          <w:i/>
        </w:rPr>
        <w:t>Дубинка</w:t>
      </w:r>
      <w:r>
        <w:rPr>
          <w:rFonts w:cs="Times New Roman"/>
        </w:rPr>
        <w:t xml:space="preserve"> (щука, спасенная Иваном, дает ему эту дубинку, когда он просит помочь собрать кобыл, превратившихся в щук; при помощи этой дубинки Иван приводит щук-кобыл обратно ко двору: «иди, помахивай </w:t>
      </w:r>
      <w:r>
        <w:rPr>
          <w:rFonts w:cs="Times New Roman"/>
        </w:rPr>
        <w:lastRenderedPageBreak/>
        <w:t xml:space="preserve">дубинкой вдоль дороги, а кобылы твои </w:t>
      </w:r>
      <w:proofErr w:type="spellStart"/>
      <w:r>
        <w:rPr>
          <w:rFonts w:cs="Times New Roman"/>
        </w:rPr>
        <w:t>побежат</w:t>
      </w:r>
      <w:proofErr w:type="spellEnd"/>
      <w:r>
        <w:rPr>
          <w:rFonts w:cs="Times New Roman"/>
        </w:rPr>
        <w:t xml:space="preserve"> вслед за тобой»)</w:t>
      </w:r>
      <w:r w:rsidR="009F3D32">
        <w:rPr>
          <w:rFonts w:cs="Times New Roman"/>
        </w:rPr>
        <w:t xml:space="preserve"> — чудесный предмет, имеет нетипичное действие; </w:t>
      </w:r>
      <w:r w:rsidR="000D0663">
        <w:rPr>
          <w:rFonts w:cs="Times New Roman"/>
        </w:rPr>
        <w:t>технология, позволяет управлять животными</w:t>
      </w:r>
      <w:r>
        <w:rPr>
          <w:rFonts w:cs="Times New Roman"/>
        </w:rPr>
        <w:t xml:space="preserve">. </w:t>
      </w:r>
    </w:p>
    <w:p w14:paraId="004B3C26" w14:textId="1AE62B49" w:rsidR="00620DA2" w:rsidRPr="00473AF7" w:rsidRDefault="00620DA2" w:rsidP="00D96AA6">
      <w:pPr>
        <w:rPr>
          <w:rFonts w:cs="Times New Roman"/>
        </w:rPr>
      </w:pPr>
      <w:r w:rsidRPr="00DC506F">
        <w:rPr>
          <w:rFonts w:cs="Times New Roman"/>
          <w:i/>
        </w:rPr>
        <w:t>Шапка</w:t>
      </w:r>
      <w:r>
        <w:rPr>
          <w:rFonts w:cs="Times New Roman"/>
        </w:rPr>
        <w:t xml:space="preserve"> (падает с головы Ивана, когда он на своем чудесном жеребце отправляется от тетки Кощея к Кощею; шапка показывает скорость передвижения жеребца — пока Иван говорит жеребцу, что уронил шапку, уже оказывается поздно возвращаться)</w:t>
      </w:r>
      <w:r w:rsidR="000D0663">
        <w:rPr>
          <w:rFonts w:cs="Times New Roman"/>
        </w:rPr>
        <w:t xml:space="preserve"> — обычный предмет; технология, одежда, защищает от холода, но здесь используется как знак — демонстрирует </w:t>
      </w:r>
      <w:r w:rsidR="00266860">
        <w:rPr>
          <w:rFonts w:cs="Times New Roman"/>
        </w:rPr>
        <w:t>высокую скорость передвижения</w:t>
      </w:r>
      <w:r>
        <w:rPr>
          <w:rFonts w:cs="Times New Roman"/>
        </w:rPr>
        <w:t>.</w:t>
      </w:r>
    </w:p>
    <w:p w14:paraId="3634BF81" w14:textId="77777777" w:rsidR="00D96AA6" w:rsidRPr="00905AA5" w:rsidRDefault="00D96AA6" w:rsidP="00280643">
      <w:pPr>
        <w:rPr>
          <w:rFonts w:cs="Times New Roman"/>
          <w:b/>
        </w:rPr>
      </w:pPr>
    </w:p>
    <w:p w14:paraId="33302151" w14:textId="721AE3C3" w:rsidR="00613B85" w:rsidRDefault="00613B85" w:rsidP="00280643">
      <w:pPr>
        <w:rPr>
          <w:rFonts w:cs="Times New Roman"/>
          <w:b/>
        </w:rPr>
      </w:pPr>
      <w:r w:rsidRPr="00905AA5">
        <w:rPr>
          <w:rFonts w:cs="Times New Roman"/>
          <w:b/>
        </w:rPr>
        <w:t>Мнимая и реальная смерть Кощея.</w:t>
      </w:r>
    </w:p>
    <w:p w14:paraId="683A1DDB" w14:textId="69FD13F9" w:rsidR="00620DA2" w:rsidRPr="00B8390E" w:rsidRDefault="00620DA2" w:rsidP="00905AA5">
      <w:pPr>
        <w:rPr>
          <w:rFonts w:cs="Times New Roman"/>
        </w:rPr>
      </w:pPr>
      <w:r>
        <w:rPr>
          <w:rFonts w:cs="Times New Roman"/>
        </w:rPr>
        <w:t>Эпизод из сюжета СУС 302</w:t>
      </w:r>
      <w:r>
        <w:rPr>
          <w:rFonts w:cs="Times New Roman"/>
          <w:vertAlign w:val="subscript"/>
        </w:rPr>
        <w:t>1</w:t>
      </w:r>
      <w:r>
        <w:rPr>
          <w:rFonts w:cs="Times New Roman"/>
        </w:rPr>
        <w:t xml:space="preserve"> (Смерть Кощея в яйце)</w:t>
      </w:r>
      <w:r w:rsidR="0030099F">
        <w:rPr>
          <w:rFonts w:cs="Times New Roman"/>
        </w:rPr>
        <w:t xml:space="preserve">, которым заканчиваются сказки Ломтева и </w:t>
      </w:r>
      <w:proofErr w:type="spellStart"/>
      <w:r w:rsidR="0030099F">
        <w:rPr>
          <w:rFonts w:cs="Times New Roman"/>
        </w:rPr>
        <w:t>Большедворской</w:t>
      </w:r>
      <w:proofErr w:type="spellEnd"/>
      <w:r w:rsidR="0030099F">
        <w:rPr>
          <w:rFonts w:cs="Times New Roman"/>
        </w:rPr>
        <w:t>.</w:t>
      </w:r>
      <w:r w:rsidR="00233897">
        <w:rPr>
          <w:rFonts w:cs="Times New Roman"/>
        </w:rPr>
        <w:t xml:space="preserve"> Также этот сюжет входит в сказку </w:t>
      </w:r>
      <w:proofErr w:type="spellStart"/>
      <w:r w:rsidR="00233897">
        <w:rPr>
          <w:rFonts w:cs="Times New Roman"/>
        </w:rPr>
        <w:t>Винокуровой</w:t>
      </w:r>
      <w:proofErr w:type="spellEnd"/>
      <w:r w:rsidR="00233897">
        <w:rPr>
          <w:rFonts w:cs="Times New Roman"/>
        </w:rPr>
        <w:t>,</w:t>
      </w:r>
      <w:r w:rsidR="00A024CC">
        <w:rPr>
          <w:rFonts w:cs="Times New Roman"/>
        </w:rPr>
        <w:t xml:space="preserve"> которая не имеет в своем составе сюжета 552</w:t>
      </w:r>
      <w:r w:rsidR="00A024CC">
        <w:rPr>
          <w:rFonts w:cs="Times New Roman"/>
          <w:lang w:val="en-US"/>
        </w:rPr>
        <w:t>A</w:t>
      </w:r>
      <w:r w:rsidR="00A024CC">
        <w:rPr>
          <w:rFonts w:cs="Times New Roman"/>
        </w:rPr>
        <w:t xml:space="preserve">, но </w:t>
      </w:r>
      <w:r w:rsidR="00B8390E">
        <w:rPr>
          <w:rFonts w:cs="Times New Roman"/>
        </w:rPr>
        <w:t>которая содержит многие эпизоды из 313</w:t>
      </w:r>
      <w:r w:rsidR="00B8390E">
        <w:rPr>
          <w:rFonts w:cs="Times New Roman"/>
          <w:lang w:val="en-US"/>
        </w:rPr>
        <w:t>B</w:t>
      </w:r>
      <w:r w:rsidR="00B8390E">
        <w:rPr>
          <w:rFonts w:cs="Times New Roman"/>
        </w:rPr>
        <w:t>, которые будут рассмотрены дальше.</w:t>
      </w:r>
    </w:p>
    <w:p w14:paraId="16B7333D" w14:textId="77777777" w:rsidR="007139F0" w:rsidRDefault="00905AA5" w:rsidP="00905AA5">
      <w:pPr>
        <w:rPr>
          <w:rFonts w:cs="Times New Roman"/>
        </w:rPr>
      </w:pPr>
      <w:r w:rsidRPr="00B37995">
        <w:rPr>
          <w:rFonts w:cs="Times New Roman"/>
        </w:rPr>
        <w:t xml:space="preserve">Ломтев </w:t>
      </w:r>
      <w:r w:rsidR="00A3610D">
        <w:rPr>
          <w:rFonts w:cs="Times New Roman"/>
        </w:rPr>
        <w:t>(ЗП, 18(6))</w:t>
      </w:r>
      <w:r>
        <w:rPr>
          <w:rFonts w:cs="Times New Roman"/>
        </w:rPr>
        <w:t xml:space="preserve">: </w:t>
      </w:r>
    </w:p>
    <w:p w14:paraId="79C33D7D" w14:textId="1F986429" w:rsidR="00905AA5" w:rsidRDefault="00905AA5" w:rsidP="00905AA5">
      <w:pPr>
        <w:rPr>
          <w:rFonts w:cs="Times New Roman"/>
        </w:rPr>
      </w:pPr>
      <w:r w:rsidRPr="008051AA">
        <w:rPr>
          <w:rFonts w:cs="Times New Roman"/>
          <w:i/>
        </w:rPr>
        <w:t>Яйцо</w:t>
      </w:r>
      <w:r>
        <w:rPr>
          <w:rFonts w:cs="Times New Roman"/>
        </w:rPr>
        <w:t xml:space="preserve"> (в гнезде на дубу, который стоит на горе; чтобы убить старичка-Кощея, нужно стукнуть его яйцом по лбу, чтобы оно разлетелось)</w:t>
      </w:r>
      <w:r w:rsidR="00C12E81" w:rsidRPr="00C12E81">
        <w:rPr>
          <w:rFonts w:cs="Times New Roman"/>
        </w:rPr>
        <w:t xml:space="preserve"> — </w:t>
      </w:r>
      <w:r w:rsidR="00C12E81">
        <w:rPr>
          <w:rFonts w:cs="Times New Roman"/>
        </w:rPr>
        <w:t xml:space="preserve">чудесный предмет, имеет нетипичное действие; </w:t>
      </w:r>
      <w:r w:rsidR="0058560A">
        <w:rPr>
          <w:rFonts w:cs="Times New Roman"/>
        </w:rPr>
        <w:t>не технология, предмет животного мира</w:t>
      </w:r>
      <w:r>
        <w:rPr>
          <w:rFonts w:cs="Times New Roman"/>
        </w:rPr>
        <w:t>.</w:t>
      </w:r>
    </w:p>
    <w:p w14:paraId="567BE25B" w14:textId="77777777" w:rsidR="007139F0" w:rsidRDefault="00292F4F" w:rsidP="00A10461">
      <w:pPr>
        <w:rPr>
          <w:rFonts w:cs="Times New Roman"/>
        </w:rPr>
      </w:pPr>
      <w:proofErr w:type="spellStart"/>
      <w:r w:rsidRPr="00404E62">
        <w:rPr>
          <w:rFonts w:cs="Times New Roman"/>
        </w:rPr>
        <w:t>Большедворская</w:t>
      </w:r>
      <w:proofErr w:type="spellEnd"/>
      <w:r w:rsidRPr="00404E62">
        <w:rPr>
          <w:rFonts w:cs="Times New Roman"/>
        </w:rPr>
        <w:t xml:space="preserve"> (Верх., 30)</w:t>
      </w:r>
      <w:r>
        <w:rPr>
          <w:rFonts w:cs="Times New Roman"/>
        </w:rPr>
        <w:t xml:space="preserve">: </w:t>
      </w:r>
    </w:p>
    <w:p w14:paraId="5F1812EC" w14:textId="33544FDF" w:rsidR="007139F0" w:rsidRDefault="00292F4F" w:rsidP="00A10461">
      <w:pPr>
        <w:rPr>
          <w:rFonts w:cs="Times New Roman"/>
        </w:rPr>
      </w:pPr>
      <w:r w:rsidRPr="00A241EB">
        <w:rPr>
          <w:rFonts w:cs="Times New Roman"/>
          <w:i/>
        </w:rPr>
        <w:t>Драгоценные камни</w:t>
      </w:r>
      <w:r>
        <w:rPr>
          <w:rFonts w:cs="Times New Roman"/>
        </w:rPr>
        <w:t xml:space="preserve"> (Марья украшает ими рога быка, в которых находится мнимая смерть Кощея)</w:t>
      </w:r>
      <w:r w:rsidR="0058560A">
        <w:rPr>
          <w:rFonts w:cs="Times New Roman"/>
        </w:rPr>
        <w:t xml:space="preserve"> — чудесный предмет, маркированы эпитетом</w:t>
      </w:r>
      <w:r w:rsidR="000D3AD2">
        <w:rPr>
          <w:rFonts w:cs="Times New Roman"/>
        </w:rPr>
        <w:t>; не технология, часть природы, используются в эстетических целях</w:t>
      </w:r>
      <w:r>
        <w:rPr>
          <w:rFonts w:cs="Times New Roman"/>
        </w:rPr>
        <w:t xml:space="preserve">. </w:t>
      </w:r>
    </w:p>
    <w:p w14:paraId="01B60DEE" w14:textId="05232F54" w:rsidR="007139F0" w:rsidRDefault="00292F4F" w:rsidP="00A10461">
      <w:pPr>
        <w:rPr>
          <w:rFonts w:cs="Times New Roman"/>
        </w:rPr>
      </w:pPr>
      <w:r w:rsidRPr="00EB7212">
        <w:rPr>
          <w:rFonts w:cs="Times New Roman"/>
          <w:i/>
        </w:rPr>
        <w:t>Ящик под дубом, яйцо в утке</w:t>
      </w:r>
      <w:r>
        <w:rPr>
          <w:rFonts w:cs="Times New Roman"/>
        </w:rPr>
        <w:t xml:space="preserve"> (на острове под дубом в ящике заяц, в зайце утка, в утке яйцо со смертью Кощея; Иван разбивает ящик, звери-помощники помогают ему достать яичко; когда во время погони Иван поднимает яйцо, Кощея начинает умирать, когда разбивает — умирает)</w:t>
      </w:r>
      <w:r w:rsidR="008B0A5A">
        <w:rPr>
          <w:rFonts w:cs="Times New Roman"/>
        </w:rPr>
        <w:t xml:space="preserve"> </w:t>
      </w:r>
      <w:r w:rsidR="008B0A5A" w:rsidRPr="00C12E81">
        <w:rPr>
          <w:rFonts w:cs="Times New Roman"/>
        </w:rPr>
        <w:t xml:space="preserve">— </w:t>
      </w:r>
      <w:r w:rsidR="008B0A5A">
        <w:rPr>
          <w:rFonts w:cs="Times New Roman"/>
        </w:rPr>
        <w:t>чудесные предметы, имеют нетипичное действие; ящик — технология, используется для хранения</w:t>
      </w:r>
      <w:r w:rsidR="006864BC">
        <w:rPr>
          <w:rFonts w:cs="Times New Roman"/>
        </w:rPr>
        <w:t>; яйцо — не технология, предмет животного мира</w:t>
      </w:r>
      <w:r>
        <w:rPr>
          <w:rFonts w:cs="Times New Roman"/>
        </w:rPr>
        <w:t>.</w:t>
      </w:r>
      <w:r w:rsidR="00AC3A04">
        <w:rPr>
          <w:rFonts w:cs="Times New Roman"/>
        </w:rPr>
        <w:t xml:space="preserve"> </w:t>
      </w:r>
    </w:p>
    <w:p w14:paraId="0CA093DF" w14:textId="20B539D1" w:rsidR="00905AA5" w:rsidRDefault="00AC3A04" w:rsidP="00A10461">
      <w:pPr>
        <w:rPr>
          <w:rFonts w:cs="Times New Roman"/>
        </w:rPr>
      </w:pPr>
      <w:r w:rsidRPr="006074F4">
        <w:rPr>
          <w:rFonts w:cs="Times New Roman"/>
          <w:i/>
        </w:rPr>
        <w:lastRenderedPageBreak/>
        <w:t>Платочек</w:t>
      </w:r>
      <w:r>
        <w:rPr>
          <w:rFonts w:cs="Times New Roman"/>
        </w:rPr>
        <w:t xml:space="preserve"> (Иван заворачивает в него яичко со смертью Кощея; возможно это тот же платок, который создает огненную реку)</w:t>
      </w:r>
      <w:r w:rsidR="006864BC">
        <w:rPr>
          <w:rFonts w:cs="Times New Roman"/>
        </w:rPr>
        <w:t xml:space="preserve"> — обычный предмет; технология</w:t>
      </w:r>
      <w:r w:rsidR="006C5883">
        <w:rPr>
          <w:rFonts w:cs="Times New Roman"/>
        </w:rPr>
        <w:t>, используется для хранения и переноса вещей</w:t>
      </w:r>
      <w:r>
        <w:rPr>
          <w:rFonts w:cs="Times New Roman"/>
        </w:rPr>
        <w:t>.</w:t>
      </w:r>
      <w:r w:rsidRPr="00AC3A04">
        <w:rPr>
          <w:rFonts w:cs="Times New Roman"/>
        </w:rPr>
        <w:t xml:space="preserve"> </w:t>
      </w:r>
    </w:p>
    <w:p w14:paraId="7289DC78" w14:textId="77777777" w:rsidR="00C12E81" w:rsidRDefault="00E578B0" w:rsidP="00E578B0">
      <w:pPr>
        <w:rPr>
          <w:rFonts w:cs="Times New Roman"/>
        </w:rPr>
      </w:pPr>
      <w:r>
        <w:rPr>
          <w:rFonts w:cs="Times New Roman"/>
        </w:rPr>
        <w:t>(</w:t>
      </w:r>
      <w:proofErr w:type="spellStart"/>
      <w:r w:rsidRPr="00BF4854">
        <w:rPr>
          <w:rFonts w:cs="Times New Roman"/>
        </w:rPr>
        <w:t>Винокурова</w:t>
      </w:r>
      <w:proofErr w:type="spellEnd"/>
      <w:r w:rsidRPr="00BF4854">
        <w:rPr>
          <w:rFonts w:cs="Times New Roman"/>
        </w:rPr>
        <w:t xml:space="preserve"> (Верх., 1)</w:t>
      </w:r>
      <w:r>
        <w:rPr>
          <w:rFonts w:cs="Times New Roman"/>
        </w:rPr>
        <w:t xml:space="preserve">: </w:t>
      </w:r>
    </w:p>
    <w:p w14:paraId="654D51D4" w14:textId="12554A43" w:rsidR="00C12E81" w:rsidRDefault="00E578B0" w:rsidP="00E578B0">
      <w:pPr>
        <w:rPr>
          <w:rFonts w:cs="Times New Roman"/>
        </w:rPr>
      </w:pPr>
      <w:r w:rsidRPr="00E578B0">
        <w:rPr>
          <w:rFonts w:cs="Times New Roman"/>
          <w:i/>
        </w:rPr>
        <w:t>Ленты и цветы, дорогой ковер</w:t>
      </w:r>
      <w:r w:rsidRPr="008F66C8">
        <w:rPr>
          <w:rFonts w:cs="Times New Roman"/>
        </w:rPr>
        <w:t xml:space="preserve"> (</w:t>
      </w:r>
      <w:proofErr w:type="spellStart"/>
      <w:r w:rsidRPr="008F66C8">
        <w:rPr>
          <w:rFonts w:cs="Times New Roman"/>
        </w:rPr>
        <w:t>Кощеиха</w:t>
      </w:r>
      <w:proofErr w:type="spellEnd"/>
      <w:r w:rsidRPr="008F66C8">
        <w:rPr>
          <w:rFonts w:cs="Times New Roman"/>
        </w:rPr>
        <w:t xml:space="preserve"> (мать героя) украсила </w:t>
      </w:r>
      <w:r>
        <w:rPr>
          <w:rFonts w:cs="Times New Roman"/>
        </w:rPr>
        <w:t>п</w:t>
      </w:r>
      <w:r w:rsidRPr="00E578B0">
        <w:rPr>
          <w:rFonts w:cs="Times New Roman"/>
        </w:rPr>
        <w:t>естр</w:t>
      </w:r>
      <w:r>
        <w:rPr>
          <w:rFonts w:cs="Times New Roman"/>
        </w:rPr>
        <w:t>ую</w:t>
      </w:r>
      <w:r w:rsidRPr="00E578B0">
        <w:rPr>
          <w:rFonts w:cs="Times New Roman"/>
        </w:rPr>
        <w:t xml:space="preserve"> корову</w:t>
      </w:r>
      <w:r>
        <w:rPr>
          <w:rFonts w:cs="Times New Roman"/>
        </w:rPr>
        <w:t>,</w:t>
      </w:r>
      <w:r>
        <w:rPr>
          <w:rFonts w:cs="Times New Roman"/>
          <w:i/>
        </w:rPr>
        <w:t xml:space="preserve"> </w:t>
      </w:r>
      <w:r w:rsidRPr="008F66C8">
        <w:rPr>
          <w:rFonts w:cs="Times New Roman"/>
        </w:rPr>
        <w:t xml:space="preserve">у </w:t>
      </w:r>
      <w:r>
        <w:rPr>
          <w:rFonts w:cs="Times New Roman"/>
        </w:rPr>
        <w:t>которой</w:t>
      </w:r>
      <w:r w:rsidRPr="008F66C8">
        <w:rPr>
          <w:rFonts w:cs="Times New Roman"/>
        </w:rPr>
        <w:t xml:space="preserve"> в рогах ложная смерть Кощея</w:t>
      </w:r>
      <w:r>
        <w:rPr>
          <w:rFonts w:cs="Times New Roman"/>
        </w:rPr>
        <w:t xml:space="preserve">, </w:t>
      </w:r>
      <w:r w:rsidRPr="008F66C8">
        <w:rPr>
          <w:rFonts w:cs="Times New Roman"/>
        </w:rPr>
        <w:t>лентами и цветами и поставила на дорогой ковер)</w:t>
      </w:r>
      <w:r w:rsidR="006C5883">
        <w:rPr>
          <w:rFonts w:cs="Times New Roman"/>
        </w:rPr>
        <w:t xml:space="preserve"> — чудесные предметы, выделяются внешним видом, маркированы эпитетом; здесь </w:t>
      </w:r>
      <w:r w:rsidR="00AF1E5D">
        <w:rPr>
          <w:rFonts w:cs="Times New Roman"/>
        </w:rPr>
        <w:t>— не технология, используются в эстетических целях</w:t>
      </w:r>
      <w:r>
        <w:rPr>
          <w:rFonts w:cs="Times New Roman"/>
        </w:rPr>
        <w:t xml:space="preserve">. </w:t>
      </w:r>
    </w:p>
    <w:p w14:paraId="6CF4779A" w14:textId="75F49C0C" w:rsidR="00E578B0" w:rsidRPr="00473AF7" w:rsidRDefault="00E578B0" w:rsidP="00E578B0">
      <w:pPr>
        <w:rPr>
          <w:rFonts w:cs="Times New Roman"/>
        </w:rPr>
      </w:pPr>
      <w:r w:rsidRPr="008F66C8">
        <w:rPr>
          <w:rFonts w:cs="Times New Roman"/>
          <w:i/>
        </w:rPr>
        <w:t>Яичко + утка + коробка + прикованный ящик</w:t>
      </w:r>
      <w:r w:rsidRPr="008F66C8">
        <w:rPr>
          <w:rFonts w:cs="Times New Roman"/>
        </w:rPr>
        <w:t xml:space="preserve"> (смерть Кощея; вложенные друг в друга предметы: «моя смерть за трем землям, на дикой степе, никто </w:t>
      </w:r>
      <w:proofErr w:type="spellStart"/>
      <w:r w:rsidRPr="008F66C8">
        <w:rPr>
          <w:rFonts w:cs="Times New Roman"/>
        </w:rPr>
        <w:t>туды</w:t>
      </w:r>
      <w:proofErr w:type="spellEnd"/>
      <w:r w:rsidRPr="008F66C8">
        <w:rPr>
          <w:rFonts w:cs="Times New Roman"/>
        </w:rPr>
        <w:t xml:space="preserve"> не ходит, никто </w:t>
      </w:r>
      <w:proofErr w:type="spellStart"/>
      <w:r w:rsidRPr="008F66C8">
        <w:rPr>
          <w:rFonts w:cs="Times New Roman"/>
        </w:rPr>
        <w:t>туды</w:t>
      </w:r>
      <w:proofErr w:type="spellEnd"/>
      <w:r w:rsidRPr="008F66C8">
        <w:rPr>
          <w:rFonts w:cs="Times New Roman"/>
        </w:rPr>
        <w:t xml:space="preserve"> не ездит, за морем. За </w:t>
      </w:r>
      <w:proofErr w:type="spellStart"/>
      <w:r w:rsidRPr="008F66C8">
        <w:rPr>
          <w:rFonts w:cs="Times New Roman"/>
        </w:rPr>
        <w:t>етим</w:t>
      </w:r>
      <w:proofErr w:type="spellEnd"/>
      <w:r w:rsidRPr="008F66C8">
        <w:rPr>
          <w:rFonts w:cs="Times New Roman"/>
        </w:rPr>
        <w:t xml:space="preserve"> морем стоит будка, в </w:t>
      </w:r>
      <w:proofErr w:type="spellStart"/>
      <w:r w:rsidRPr="008F66C8">
        <w:rPr>
          <w:rFonts w:cs="Times New Roman"/>
        </w:rPr>
        <w:t>етой</w:t>
      </w:r>
      <w:proofErr w:type="spellEnd"/>
      <w:r w:rsidRPr="008F66C8">
        <w:rPr>
          <w:rFonts w:cs="Times New Roman"/>
        </w:rPr>
        <w:t xml:space="preserve"> будке </w:t>
      </w:r>
      <w:proofErr w:type="spellStart"/>
      <w:r w:rsidRPr="008F66C8">
        <w:rPr>
          <w:rFonts w:cs="Times New Roman"/>
        </w:rPr>
        <w:t>яшшик</w:t>
      </w:r>
      <w:proofErr w:type="spellEnd"/>
      <w:r w:rsidRPr="008F66C8">
        <w:rPr>
          <w:rFonts w:cs="Times New Roman"/>
        </w:rPr>
        <w:t xml:space="preserve"> прикованный, в </w:t>
      </w:r>
      <w:proofErr w:type="spellStart"/>
      <w:r w:rsidRPr="008F66C8">
        <w:rPr>
          <w:rFonts w:cs="Times New Roman"/>
        </w:rPr>
        <w:t>етим</w:t>
      </w:r>
      <w:proofErr w:type="spellEnd"/>
      <w:r w:rsidRPr="008F66C8">
        <w:rPr>
          <w:rFonts w:cs="Times New Roman"/>
        </w:rPr>
        <w:t xml:space="preserve"> </w:t>
      </w:r>
      <w:proofErr w:type="spellStart"/>
      <w:r w:rsidRPr="008F66C8">
        <w:rPr>
          <w:rFonts w:cs="Times New Roman"/>
        </w:rPr>
        <w:t>яшшике</w:t>
      </w:r>
      <w:proofErr w:type="spellEnd"/>
      <w:r w:rsidRPr="008F66C8">
        <w:rPr>
          <w:rFonts w:cs="Times New Roman"/>
        </w:rPr>
        <w:t xml:space="preserve"> коробка, в </w:t>
      </w:r>
      <w:proofErr w:type="spellStart"/>
      <w:r w:rsidRPr="008F66C8">
        <w:rPr>
          <w:rFonts w:cs="Times New Roman"/>
        </w:rPr>
        <w:t>етой</w:t>
      </w:r>
      <w:proofErr w:type="spellEnd"/>
      <w:r w:rsidRPr="008F66C8">
        <w:rPr>
          <w:rFonts w:cs="Times New Roman"/>
        </w:rPr>
        <w:t xml:space="preserve"> коробке утка, в </w:t>
      </w:r>
      <w:proofErr w:type="spellStart"/>
      <w:r w:rsidRPr="008F66C8">
        <w:rPr>
          <w:rFonts w:cs="Times New Roman"/>
        </w:rPr>
        <w:t>етой</w:t>
      </w:r>
      <w:proofErr w:type="spellEnd"/>
      <w:r w:rsidRPr="008F66C8">
        <w:rPr>
          <w:rFonts w:cs="Times New Roman"/>
        </w:rPr>
        <w:t xml:space="preserve"> утке яичко, в </w:t>
      </w:r>
      <w:proofErr w:type="spellStart"/>
      <w:r w:rsidRPr="008F66C8">
        <w:rPr>
          <w:rFonts w:cs="Times New Roman"/>
        </w:rPr>
        <w:t>етом</w:t>
      </w:r>
      <w:proofErr w:type="spellEnd"/>
      <w:r w:rsidRPr="008F66C8">
        <w:rPr>
          <w:rFonts w:cs="Times New Roman"/>
        </w:rPr>
        <w:t xml:space="preserve"> яичке — моя смерть. Ковда </w:t>
      </w:r>
      <w:proofErr w:type="spellStart"/>
      <w:r w:rsidRPr="008F66C8">
        <w:rPr>
          <w:rFonts w:cs="Times New Roman"/>
        </w:rPr>
        <w:t>ето</w:t>
      </w:r>
      <w:proofErr w:type="spellEnd"/>
      <w:r w:rsidRPr="008F66C8">
        <w:rPr>
          <w:rFonts w:cs="Times New Roman"/>
        </w:rPr>
        <w:t xml:space="preserve"> яичко </w:t>
      </w:r>
      <w:proofErr w:type="spellStart"/>
      <w:r w:rsidRPr="008F66C8">
        <w:rPr>
          <w:rFonts w:cs="Times New Roman"/>
        </w:rPr>
        <w:t>изломатца</w:t>
      </w:r>
      <w:proofErr w:type="spellEnd"/>
      <w:r w:rsidRPr="008F66C8">
        <w:rPr>
          <w:rFonts w:cs="Times New Roman"/>
        </w:rPr>
        <w:t xml:space="preserve">, </w:t>
      </w:r>
      <w:proofErr w:type="spellStart"/>
      <w:r w:rsidRPr="008F66C8">
        <w:rPr>
          <w:rFonts w:cs="Times New Roman"/>
        </w:rPr>
        <w:t>товда</w:t>
      </w:r>
      <w:proofErr w:type="spellEnd"/>
      <w:r w:rsidRPr="008F66C8">
        <w:rPr>
          <w:rFonts w:cs="Times New Roman"/>
        </w:rPr>
        <w:t xml:space="preserve"> моя смерть будет»; когда герой «хлопает» яйцо, Кощей умирает; впоследствии герой откапывает своего отца, Орла-царевича, и оживляет его, помазав яйцом)</w:t>
      </w:r>
      <w:r w:rsidR="00AF1E5D">
        <w:rPr>
          <w:rFonts w:cs="Times New Roman"/>
        </w:rPr>
        <w:t xml:space="preserve"> </w:t>
      </w:r>
      <w:r w:rsidR="00173540" w:rsidRPr="00C12E81">
        <w:rPr>
          <w:rFonts w:cs="Times New Roman"/>
        </w:rPr>
        <w:t xml:space="preserve">— </w:t>
      </w:r>
      <w:r w:rsidR="00173540">
        <w:rPr>
          <w:rFonts w:cs="Times New Roman"/>
        </w:rPr>
        <w:t>чудесные предметы, имеют нетипичное действие; ящик и коробка — технологии, используются для хранения; яйцо и утка — не технологии, предметы животного мира.</w:t>
      </w:r>
      <w:r>
        <w:rPr>
          <w:rFonts w:cs="Times New Roman"/>
        </w:rPr>
        <w:t>)</w:t>
      </w:r>
    </w:p>
    <w:p w14:paraId="2DF4136F" w14:textId="77777777" w:rsidR="008E033A" w:rsidRDefault="008E033A" w:rsidP="00280643">
      <w:pPr>
        <w:rPr>
          <w:rFonts w:cs="Times New Roman"/>
        </w:rPr>
      </w:pPr>
    </w:p>
    <w:p w14:paraId="27EB5062" w14:textId="0714247B" w:rsidR="00A10461" w:rsidRPr="008F66C8" w:rsidRDefault="00A10461" w:rsidP="004560A9">
      <w:pPr>
        <w:pStyle w:val="2"/>
        <w:numPr>
          <w:ilvl w:val="1"/>
          <w:numId w:val="29"/>
        </w:numPr>
      </w:pPr>
      <w:bookmarkStart w:id="34" w:name="_Toc509824700"/>
      <w:bookmarkStart w:id="35" w:name="_Toc514412068"/>
      <w:r w:rsidRPr="008F66C8">
        <w:t>Предметы в сюжете СУС 313</w:t>
      </w:r>
      <w:r w:rsidRPr="008F66C8">
        <w:rPr>
          <w:lang w:val="en-US"/>
        </w:rPr>
        <w:t>B</w:t>
      </w:r>
      <w:r w:rsidRPr="008F66C8">
        <w:t xml:space="preserve"> </w:t>
      </w:r>
      <w:r w:rsidRPr="002B4CF3">
        <w:rPr>
          <w:i/>
        </w:rPr>
        <w:t>Чудесное бегство</w:t>
      </w:r>
      <w:bookmarkEnd w:id="34"/>
      <w:bookmarkEnd w:id="35"/>
    </w:p>
    <w:p w14:paraId="467073AF" w14:textId="77777777" w:rsidR="00CC0938" w:rsidRDefault="00CC0938" w:rsidP="00CC0938">
      <w:pPr>
        <w:rPr>
          <w:rFonts w:cs="Times New Roman"/>
        </w:rPr>
      </w:pPr>
      <w:r>
        <w:rPr>
          <w:rFonts w:cs="Times New Roman"/>
        </w:rPr>
        <w:t>Анализируемые сказочные тексты:</w:t>
      </w:r>
    </w:p>
    <w:p w14:paraId="09778B22" w14:textId="77777777" w:rsidR="00A10461" w:rsidRPr="008F66C8" w:rsidRDefault="00A10461" w:rsidP="00A10461">
      <w:pPr>
        <w:rPr>
          <w:rFonts w:cs="Times New Roman"/>
        </w:rPr>
      </w:pPr>
    </w:p>
    <w:p w14:paraId="63E187EC" w14:textId="1377702E" w:rsidR="00A10461" w:rsidRPr="008F66C8" w:rsidRDefault="00A10461" w:rsidP="00A10461">
      <w:pPr>
        <w:rPr>
          <w:rFonts w:cs="Times New Roman"/>
          <w:b/>
        </w:rPr>
      </w:pPr>
      <w:r w:rsidRPr="008F66C8">
        <w:rPr>
          <w:rFonts w:cs="Times New Roman"/>
          <w:b/>
        </w:rPr>
        <w:t xml:space="preserve">Сухарев </w:t>
      </w:r>
      <w:r w:rsidR="0056690A" w:rsidRPr="008F66C8">
        <w:rPr>
          <w:rFonts w:cs="Times New Roman"/>
          <w:b/>
        </w:rPr>
        <w:t xml:space="preserve">Евдоким </w:t>
      </w:r>
      <w:r w:rsidRPr="008F66C8">
        <w:rPr>
          <w:rFonts w:cs="Times New Roman"/>
          <w:b/>
        </w:rPr>
        <w:t>«Орел»</w:t>
      </w:r>
      <w:r w:rsidR="00924ACB">
        <w:rPr>
          <w:rStyle w:val="a6"/>
          <w:rFonts w:cs="Times New Roman"/>
          <w:b/>
        </w:rPr>
        <w:footnoteReference w:id="137"/>
      </w:r>
    </w:p>
    <w:p w14:paraId="4D5A675D" w14:textId="6584345D" w:rsidR="00A10461" w:rsidRPr="008F66C8" w:rsidRDefault="00924ACB" w:rsidP="00A10461">
      <w:pPr>
        <w:rPr>
          <w:rFonts w:cs="Times New Roman"/>
        </w:rPr>
      </w:pPr>
      <w:r>
        <w:rPr>
          <w:rFonts w:cs="Times New Roman"/>
        </w:rPr>
        <w:t xml:space="preserve">Записана: </w:t>
      </w:r>
      <w:r w:rsidR="00A10461" w:rsidRPr="0015651E">
        <w:rPr>
          <w:rFonts w:cs="Times New Roman"/>
        </w:rPr>
        <w:t>Пинега</w:t>
      </w:r>
      <w:r w:rsidR="00A857E8">
        <w:rPr>
          <w:rFonts w:cs="Times New Roman"/>
        </w:rPr>
        <w:t xml:space="preserve"> (Архангельская обл.)</w:t>
      </w:r>
      <w:r w:rsidR="0015651E">
        <w:rPr>
          <w:rFonts w:cs="Times New Roman"/>
        </w:rPr>
        <w:t xml:space="preserve">, 1927 год, </w:t>
      </w:r>
      <w:r w:rsidR="00A857E8">
        <w:rPr>
          <w:rFonts w:cs="Times New Roman"/>
        </w:rPr>
        <w:t>И. В. Карнауховой</w:t>
      </w:r>
    </w:p>
    <w:p w14:paraId="4373E179" w14:textId="5D80D3B8" w:rsidR="00A10461" w:rsidRPr="008F66C8" w:rsidRDefault="00A10461" w:rsidP="00A10461">
      <w:pPr>
        <w:rPr>
          <w:rFonts w:cs="Times New Roman"/>
        </w:rPr>
      </w:pPr>
      <w:r w:rsidRPr="008F66C8">
        <w:rPr>
          <w:rFonts w:cs="Times New Roman"/>
        </w:rPr>
        <w:t>Сюжетные типы:</w:t>
      </w:r>
      <w:r w:rsidR="008D33E6">
        <w:rPr>
          <w:rFonts w:cs="Times New Roman"/>
        </w:rPr>
        <w:t xml:space="preserve"> </w:t>
      </w:r>
      <w:r w:rsidR="008D33E6" w:rsidRPr="008D33E6">
        <w:rPr>
          <w:rFonts w:cs="Times New Roman"/>
        </w:rPr>
        <w:t xml:space="preserve">СУС 222В* </w:t>
      </w:r>
      <w:r w:rsidR="008D33E6" w:rsidRPr="008D33E6">
        <w:rPr>
          <w:rFonts w:cs="Times New Roman"/>
          <w:i/>
        </w:rPr>
        <w:t>Мышь и воробей</w:t>
      </w:r>
      <w:r w:rsidR="008D33E6" w:rsidRPr="008D33E6">
        <w:rPr>
          <w:rFonts w:cs="Times New Roman"/>
        </w:rPr>
        <w:t>, 313</w:t>
      </w:r>
      <w:r w:rsidR="008D33E6">
        <w:rPr>
          <w:rFonts w:cs="Times New Roman"/>
          <w:lang w:val="en-US"/>
        </w:rPr>
        <w:t>B</w:t>
      </w:r>
      <w:r w:rsidR="008D33E6" w:rsidRPr="008D33E6">
        <w:rPr>
          <w:rFonts w:cs="Times New Roman"/>
        </w:rPr>
        <w:t xml:space="preserve"> </w:t>
      </w:r>
      <w:r w:rsidR="008D33E6" w:rsidRPr="008D33E6">
        <w:rPr>
          <w:rFonts w:cs="Times New Roman"/>
          <w:i/>
        </w:rPr>
        <w:t>Чудесное бегство</w:t>
      </w:r>
      <w:r w:rsidR="008D33E6">
        <w:rPr>
          <w:rFonts w:cs="Times New Roman"/>
        </w:rPr>
        <w:t>.</w:t>
      </w:r>
    </w:p>
    <w:p w14:paraId="6EFB5079" w14:textId="159DD252" w:rsidR="00A10461" w:rsidRPr="008F66C8" w:rsidRDefault="00924ACB" w:rsidP="00A10461">
      <w:pPr>
        <w:rPr>
          <w:rFonts w:cs="Times New Roman"/>
        </w:rPr>
      </w:pPr>
      <w:r w:rsidRPr="008F66C8">
        <w:rPr>
          <w:rFonts w:cs="Times New Roman"/>
        </w:rPr>
        <w:t>В комментариях к сказке высказано предположение, что сказочник забыл окончание, поскольку свернул ключевой для сюжета мотив погони.</w:t>
      </w:r>
    </w:p>
    <w:p w14:paraId="3A4B128A" w14:textId="77777777" w:rsidR="00A10461" w:rsidRPr="008F66C8" w:rsidRDefault="00A10461" w:rsidP="00981521">
      <w:pPr>
        <w:pStyle w:val="af6"/>
      </w:pPr>
      <w:r w:rsidRPr="008F66C8">
        <w:lastRenderedPageBreak/>
        <w:t>Цыпочка и мышка не смогли поделить зерно, и из-за этого началась война птиц и зверей, в которой орлу оторвали крыло. Орел просит мужика кормить его три года, после этого уносит его с собой. Две из сестер орла отказываются дать ящичек мужику в награду за спасение брата, третья отдает ящик и велит не открывать до дома. Мужик открывает ящик по дороге, и Кощей помогает ему собрать то, что из него рассыпалось, обратно. В обмен мужик обещает отдать того, кого дома не знает — своего сына. Подросший сын отправляется к Кощею, по дороге крадет платье у девицы-голубицы, она обещает стать его женой. Герой приходит в царство пенного царя, где невеста помогает ему решить трудные задачи. Царь не верит, что герой справился сам. Герой с невестой убегают, дважды водяной их нагоняет, но они оборачиваются церковью и попом, ночью и звездочкой. Водяной заблудился в темноте ночи и вернулся к себе, а герои убежали.</w:t>
      </w:r>
    </w:p>
    <w:p w14:paraId="0C90DBB5" w14:textId="77777777" w:rsidR="00A10461" w:rsidRPr="008F66C8" w:rsidRDefault="00A10461" w:rsidP="00A10461">
      <w:pPr>
        <w:rPr>
          <w:rFonts w:cs="Times New Roman"/>
        </w:rPr>
      </w:pPr>
    </w:p>
    <w:p w14:paraId="2C496D65" w14:textId="629A501B" w:rsidR="00A10461" w:rsidRPr="008F66C8" w:rsidRDefault="00A10461" w:rsidP="00A10461">
      <w:pPr>
        <w:rPr>
          <w:rFonts w:cs="Times New Roman"/>
          <w:b/>
        </w:rPr>
      </w:pPr>
      <w:r w:rsidRPr="008F66C8">
        <w:rPr>
          <w:rFonts w:cs="Times New Roman"/>
          <w:b/>
        </w:rPr>
        <w:t xml:space="preserve">Ломтев </w:t>
      </w:r>
      <w:r w:rsidR="0098359F" w:rsidRPr="008F66C8">
        <w:rPr>
          <w:rFonts w:cs="Times New Roman"/>
          <w:b/>
        </w:rPr>
        <w:t xml:space="preserve">Антип </w:t>
      </w:r>
      <w:proofErr w:type="spellStart"/>
      <w:r w:rsidR="0098359F" w:rsidRPr="008F66C8">
        <w:rPr>
          <w:rFonts w:cs="Times New Roman"/>
          <w:b/>
        </w:rPr>
        <w:t>Демьянович</w:t>
      </w:r>
      <w:proofErr w:type="spellEnd"/>
      <w:r w:rsidR="0098359F" w:rsidRPr="008F66C8">
        <w:rPr>
          <w:rFonts w:cs="Times New Roman"/>
          <w:b/>
        </w:rPr>
        <w:t xml:space="preserve"> </w:t>
      </w:r>
      <w:r w:rsidRPr="008F66C8">
        <w:rPr>
          <w:rFonts w:cs="Times New Roman"/>
          <w:b/>
        </w:rPr>
        <w:t>«Чудо лесное (Морской царь)»</w:t>
      </w:r>
      <w:r w:rsidR="008D33E6">
        <w:rPr>
          <w:rStyle w:val="a6"/>
          <w:rFonts w:cs="Times New Roman"/>
          <w:b/>
        </w:rPr>
        <w:footnoteReference w:id="138"/>
      </w:r>
    </w:p>
    <w:p w14:paraId="68F8DDE8" w14:textId="17CC68DD" w:rsidR="00A10461" w:rsidRPr="008F66C8" w:rsidRDefault="008D489E" w:rsidP="00A10461">
      <w:pPr>
        <w:rPr>
          <w:rFonts w:cs="Times New Roman"/>
        </w:rPr>
      </w:pPr>
      <w:r>
        <w:rPr>
          <w:rFonts w:cs="Times New Roman"/>
        </w:rPr>
        <w:t xml:space="preserve">Записана: </w:t>
      </w:r>
      <w:proofErr w:type="spellStart"/>
      <w:r w:rsidR="00CF32BD" w:rsidRPr="00CF32BD">
        <w:rPr>
          <w:rFonts w:cs="Times New Roman"/>
        </w:rPr>
        <w:t>Крашская</w:t>
      </w:r>
      <w:proofErr w:type="spellEnd"/>
      <w:r w:rsidR="00CF32BD" w:rsidRPr="00CF32BD">
        <w:rPr>
          <w:rFonts w:cs="Times New Roman"/>
        </w:rPr>
        <w:t xml:space="preserve"> волость Екатеринбургского уезда, 1903-1908 гг., Д. К. Зелениным.</w:t>
      </w:r>
    </w:p>
    <w:p w14:paraId="4E886705" w14:textId="66E144C6" w:rsidR="00A10461" w:rsidRPr="008F66C8" w:rsidRDefault="00A10461" w:rsidP="00A10461">
      <w:pPr>
        <w:rPr>
          <w:rFonts w:cs="Times New Roman"/>
        </w:rPr>
      </w:pPr>
      <w:r w:rsidRPr="008F66C8">
        <w:rPr>
          <w:rFonts w:cs="Times New Roman"/>
        </w:rPr>
        <w:t>Сюжетные типы:</w:t>
      </w:r>
      <w:r w:rsidR="008D489E" w:rsidRPr="008D489E">
        <w:rPr>
          <w:rFonts w:cs="Times New Roman"/>
        </w:rPr>
        <w:t xml:space="preserve"> </w:t>
      </w:r>
      <w:r w:rsidR="008D489E" w:rsidRPr="008D33E6">
        <w:rPr>
          <w:rFonts w:cs="Times New Roman"/>
        </w:rPr>
        <w:t xml:space="preserve">СУС 222В* </w:t>
      </w:r>
      <w:r w:rsidR="008D489E" w:rsidRPr="008D33E6">
        <w:rPr>
          <w:rFonts w:cs="Times New Roman"/>
          <w:i/>
        </w:rPr>
        <w:t>Мышь и воробей</w:t>
      </w:r>
      <w:r w:rsidR="008D489E" w:rsidRPr="008D33E6">
        <w:rPr>
          <w:rFonts w:cs="Times New Roman"/>
        </w:rPr>
        <w:t>, 313</w:t>
      </w:r>
      <w:r w:rsidR="008D489E">
        <w:rPr>
          <w:rFonts w:cs="Times New Roman"/>
          <w:lang w:val="en-US"/>
        </w:rPr>
        <w:t>B</w:t>
      </w:r>
      <w:r w:rsidR="008D489E" w:rsidRPr="008D33E6">
        <w:rPr>
          <w:rFonts w:cs="Times New Roman"/>
        </w:rPr>
        <w:t xml:space="preserve"> </w:t>
      </w:r>
      <w:r w:rsidR="008D489E" w:rsidRPr="008D33E6">
        <w:rPr>
          <w:rFonts w:cs="Times New Roman"/>
          <w:i/>
        </w:rPr>
        <w:t>Чудесное бегство</w:t>
      </w:r>
      <w:r w:rsidR="008D489E">
        <w:rPr>
          <w:rFonts w:cs="Times New Roman"/>
        </w:rPr>
        <w:t>.</w:t>
      </w:r>
    </w:p>
    <w:p w14:paraId="61E516C9" w14:textId="77777777" w:rsidR="00A10461" w:rsidRPr="008F66C8" w:rsidRDefault="00A10461" w:rsidP="00981521">
      <w:pPr>
        <w:pStyle w:val="af6"/>
      </w:pPr>
      <w:r w:rsidRPr="008F66C8">
        <w:t xml:space="preserve">В результате войны птиц и зверей орел остался без крыла. Орел просит мужика взять его к себе и кормить три года. Через три года орел улетает и берет мужика с собой. Старшая сестра орла рада его видеть, но отказывается отдать мужику сундучок в награду, орел сжигает ее дом. Младшая сестра отдает сундучок и наказывает не открывать его до возвращения домой. Мужик нарушает запрет, открыв сундук по дороге. Из сундука разворачивается царство, и мужик обращается за помощью к Чуду Лесному. Чудо собирает царство обратно в сундук и берет с мужика расписку, что тот отдаст, чего дома не знает. За время отсутствия мужика у него рождается сын. Когда он подрастает, то узнает об обещании отца и отправляется к Чуду. По дороге он попадает к старушке, которая рассказывает, как заполучить в невесты младшую дочь Чуда. Герой крадет платье девушки, и та обещает выйти за него замуж и помочь решить трудные задачи отца. Дважды герой успешно решает задачи при помощи невесты, третья задача сулит смерть герою, и они с невестой сбегают. Чудо дважды отправляет в погоню своих зятьев, потом отправляется сам, но дочь с женихом </w:t>
      </w:r>
      <w:proofErr w:type="spellStart"/>
      <w:r w:rsidRPr="008F66C8">
        <w:t>обхитряют</w:t>
      </w:r>
      <w:proofErr w:type="spellEnd"/>
      <w:r w:rsidRPr="008F66C8">
        <w:t xml:space="preserve"> и пересиливают его, и он разрешает им жениться. Герой возвращается домой с невестой.</w:t>
      </w:r>
    </w:p>
    <w:p w14:paraId="731EBC07" w14:textId="77777777" w:rsidR="00A10461" w:rsidRPr="008F66C8" w:rsidRDefault="00A10461" w:rsidP="00A10461">
      <w:pPr>
        <w:rPr>
          <w:rFonts w:cs="Times New Roman"/>
          <w:b/>
        </w:rPr>
      </w:pPr>
    </w:p>
    <w:p w14:paraId="7D204749" w14:textId="6B1844A2" w:rsidR="00A10461" w:rsidRPr="008F66C8" w:rsidRDefault="00A10461" w:rsidP="00A10461">
      <w:pPr>
        <w:rPr>
          <w:rFonts w:cs="Times New Roman"/>
          <w:b/>
        </w:rPr>
      </w:pPr>
      <w:proofErr w:type="spellStart"/>
      <w:r w:rsidRPr="008F66C8">
        <w:rPr>
          <w:rFonts w:cs="Times New Roman"/>
          <w:b/>
        </w:rPr>
        <w:t>Верхорубов</w:t>
      </w:r>
      <w:proofErr w:type="spellEnd"/>
      <w:r w:rsidRPr="008F66C8">
        <w:rPr>
          <w:rFonts w:cs="Times New Roman"/>
          <w:b/>
        </w:rPr>
        <w:t xml:space="preserve"> </w:t>
      </w:r>
      <w:r w:rsidR="00104CD8" w:rsidRPr="008F66C8">
        <w:rPr>
          <w:rFonts w:cs="Times New Roman"/>
          <w:b/>
        </w:rPr>
        <w:t xml:space="preserve">Гр. Ант. </w:t>
      </w:r>
      <w:r w:rsidRPr="008F66C8">
        <w:rPr>
          <w:rFonts w:cs="Times New Roman"/>
          <w:b/>
        </w:rPr>
        <w:t>«Про орла»</w:t>
      </w:r>
      <w:r w:rsidR="008D489E">
        <w:rPr>
          <w:rStyle w:val="a6"/>
          <w:rFonts w:cs="Times New Roman"/>
          <w:b/>
        </w:rPr>
        <w:footnoteReference w:id="139"/>
      </w:r>
    </w:p>
    <w:p w14:paraId="02ABE3BE" w14:textId="438195C7" w:rsidR="00A10461" w:rsidRPr="008F66C8" w:rsidRDefault="00394F7B" w:rsidP="00A10461">
      <w:pPr>
        <w:rPr>
          <w:rFonts w:cs="Times New Roman"/>
        </w:rPr>
      </w:pPr>
      <w:r>
        <w:rPr>
          <w:rFonts w:cs="Times New Roman"/>
        </w:rPr>
        <w:t>Записана</w:t>
      </w:r>
      <w:r w:rsidR="004E175D">
        <w:rPr>
          <w:rFonts w:cs="Times New Roman"/>
        </w:rPr>
        <w:t>:</w:t>
      </w:r>
      <w:r>
        <w:rPr>
          <w:rFonts w:cs="Times New Roman"/>
        </w:rPr>
        <w:t xml:space="preserve"> </w:t>
      </w:r>
      <w:proofErr w:type="spellStart"/>
      <w:r w:rsidR="00556AF3" w:rsidRPr="008F66C8">
        <w:rPr>
          <w:rFonts w:cs="Times New Roman"/>
        </w:rPr>
        <w:t>Котельническ</w:t>
      </w:r>
      <w:r w:rsidR="00556AF3">
        <w:rPr>
          <w:rFonts w:cs="Times New Roman"/>
        </w:rPr>
        <w:t>ий</w:t>
      </w:r>
      <w:proofErr w:type="spellEnd"/>
      <w:r w:rsidR="00556AF3" w:rsidRPr="008F66C8">
        <w:rPr>
          <w:rFonts w:cs="Times New Roman"/>
        </w:rPr>
        <w:t xml:space="preserve"> уезд (</w:t>
      </w:r>
      <w:r w:rsidR="0097065E">
        <w:rPr>
          <w:rFonts w:cs="Times New Roman"/>
        </w:rPr>
        <w:t>совр.</w:t>
      </w:r>
      <w:r w:rsidR="00556AF3" w:rsidRPr="008F66C8">
        <w:rPr>
          <w:rFonts w:cs="Times New Roman"/>
        </w:rPr>
        <w:t xml:space="preserve"> Кировская обл</w:t>
      </w:r>
      <w:r w:rsidR="007C1005">
        <w:rPr>
          <w:rFonts w:cs="Times New Roman"/>
        </w:rPr>
        <w:t>.</w:t>
      </w:r>
      <w:r w:rsidR="00556AF3" w:rsidRPr="008F66C8">
        <w:rPr>
          <w:rFonts w:cs="Times New Roman"/>
        </w:rPr>
        <w:t>)</w:t>
      </w:r>
      <w:r w:rsidR="007C1005">
        <w:rPr>
          <w:rFonts w:cs="Times New Roman"/>
        </w:rPr>
        <w:t xml:space="preserve">, 1908 год, </w:t>
      </w:r>
      <w:r w:rsidR="007C1005" w:rsidRPr="008F66C8">
        <w:rPr>
          <w:rFonts w:cs="Times New Roman"/>
        </w:rPr>
        <w:t>Д. К</w:t>
      </w:r>
      <w:r w:rsidR="007C1005">
        <w:rPr>
          <w:rFonts w:cs="Times New Roman"/>
        </w:rPr>
        <w:t>. Зелениным</w:t>
      </w:r>
    </w:p>
    <w:p w14:paraId="0CDC7319" w14:textId="5B675B77" w:rsidR="00A10461" w:rsidRPr="008F66C8" w:rsidRDefault="00A10461" w:rsidP="00AD27CE">
      <w:pPr>
        <w:rPr>
          <w:rFonts w:cs="Times New Roman"/>
        </w:rPr>
      </w:pPr>
      <w:r w:rsidRPr="008F66C8">
        <w:rPr>
          <w:rFonts w:cs="Times New Roman"/>
        </w:rPr>
        <w:t>Сюжетные типы:</w:t>
      </w:r>
      <w:r w:rsidR="00AD27CE">
        <w:rPr>
          <w:rFonts w:cs="Times New Roman"/>
        </w:rPr>
        <w:t xml:space="preserve"> </w:t>
      </w:r>
      <w:r w:rsidR="00AD27CE" w:rsidRPr="00AD27CE">
        <w:rPr>
          <w:rFonts w:cs="Times New Roman"/>
        </w:rPr>
        <w:t xml:space="preserve">СУС 222В* </w:t>
      </w:r>
      <w:r w:rsidR="00AD27CE" w:rsidRPr="00AD27CE">
        <w:rPr>
          <w:rFonts w:cs="Times New Roman"/>
          <w:i/>
        </w:rPr>
        <w:t>Мышь и воробей</w:t>
      </w:r>
      <w:r w:rsidR="00AD27CE" w:rsidRPr="00AD27CE">
        <w:rPr>
          <w:rFonts w:cs="Times New Roman"/>
        </w:rPr>
        <w:t xml:space="preserve">, 313B </w:t>
      </w:r>
      <w:r w:rsidR="00AD27CE" w:rsidRPr="00AD27CE">
        <w:rPr>
          <w:rFonts w:cs="Times New Roman"/>
          <w:i/>
        </w:rPr>
        <w:t>Чудесное бегство</w:t>
      </w:r>
      <w:r w:rsidR="00AD27CE" w:rsidRPr="00AD27CE">
        <w:rPr>
          <w:rFonts w:cs="Times New Roman"/>
        </w:rPr>
        <w:t xml:space="preserve">, 513A </w:t>
      </w:r>
      <w:r w:rsidR="00AD27CE" w:rsidRPr="00AD27CE">
        <w:rPr>
          <w:rFonts w:cs="Times New Roman"/>
          <w:i/>
        </w:rPr>
        <w:t>Шесть чудесных товарищей</w:t>
      </w:r>
      <w:r w:rsidR="00AD27CE" w:rsidRPr="00AD27CE">
        <w:rPr>
          <w:rFonts w:cs="Times New Roman"/>
        </w:rPr>
        <w:t>.</w:t>
      </w:r>
    </w:p>
    <w:p w14:paraId="00383EA8" w14:textId="77777777" w:rsidR="00A10461" w:rsidRPr="008F66C8" w:rsidRDefault="00A10461" w:rsidP="00981521">
      <w:pPr>
        <w:pStyle w:val="af6"/>
      </w:pPr>
      <w:r w:rsidRPr="008F66C8">
        <w:t xml:space="preserve">Птица-орел прилетела рассудить воробья и мышь, мышь обгрызла у нее крылья. Птица просит Митю кормить его три года, по прошествии трех лет приглашает к себе в гости. Они прилетают поочередно в дома к трем </w:t>
      </w:r>
      <w:proofErr w:type="spellStart"/>
      <w:r w:rsidRPr="008F66C8">
        <w:t>Егибобам</w:t>
      </w:r>
      <w:proofErr w:type="spellEnd"/>
      <w:r w:rsidRPr="008F66C8">
        <w:t xml:space="preserve"> — двум сестрам и матери Птицы-</w:t>
      </w:r>
      <w:r w:rsidRPr="008F66C8">
        <w:lastRenderedPageBreak/>
        <w:t xml:space="preserve">орла. Митя просит дать «что есть в подполье за дверьми», сестры отказывают, и их дома Птица сжигает, а мать соглашается, Птица превращается в прекрасную </w:t>
      </w:r>
      <w:proofErr w:type="spellStart"/>
      <w:r w:rsidRPr="008F66C8">
        <w:t>Егибисну</w:t>
      </w:r>
      <w:proofErr w:type="spellEnd"/>
      <w:r w:rsidRPr="008F66C8">
        <w:t>. Митя живет у них два года, на третий идет через запретное поле, видит раненую птицу, которая плачет о доме, и тоже хочет домой. Он требует отдать ему обещанное и получает корыто с клубочками — средство передвижения — и ящик, который нельзя открывать до дома. Митя открывает ящик по дороге, оттуда выскакивают двенадцать меринов и убегают на двор Идола Поганого. Идолу ищут вшей три его дочери, Митя трижды стреляет в него из лука, но Идол принимает эти удары за действия дочерей. Идол случайно смахивает Митю своими волосами и обещает вернуть меринов в обмен на иностранную царевну, которая согласится выйти за него замуж. Митя отправляется через море на корабле, по дороге к нему просятся три человека, каждый из которых умеет решать какую-то задачу (пить пиво, париться, искать травы). При помощи них Митя проходит испытания царя и увозит царевну к Идолу. Царевна хитростью сжигает Идола в яме и выходит замуж за Митю.</w:t>
      </w:r>
    </w:p>
    <w:p w14:paraId="3EB48267" w14:textId="766CF85B" w:rsidR="00981521" w:rsidRDefault="00981521" w:rsidP="00A10461">
      <w:pPr>
        <w:rPr>
          <w:rFonts w:cs="Times New Roman"/>
        </w:rPr>
      </w:pPr>
    </w:p>
    <w:p w14:paraId="37419C28" w14:textId="77777777" w:rsidR="00CC0938" w:rsidRDefault="00CC0938" w:rsidP="00CC0938">
      <w:pPr>
        <w:rPr>
          <w:rFonts w:cs="Times New Roman"/>
        </w:rPr>
      </w:pPr>
      <w:r>
        <w:rPr>
          <w:rFonts w:cs="Times New Roman"/>
        </w:rPr>
        <w:t xml:space="preserve">А также сказка </w:t>
      </w:r>
      <w:proofErr w:type="spellStart"/>
      <w:r w:rsidRPr="00CC0938">
        <w:rPr>
          <w:rFonts w:cs="Times New Roman"/>
          <w:b/>
        </w:rPr>
        <w:t>Винокуровой</w:t>
      </w:r>
      <w:proofErr w:type="spellEnd"/>
      <w:r w:rsidRPr="00CC0938">
        <w:rPr>
          <w:rFonts w:cs="Times New Roman"/>
          <w:b/>
        </w:rPr>
        <w:t xml:space="preserve"> Н. О. «Орел-царевич и его сын»</w:t>
      </w:r>
      <w:r w:rsidRPr="00590814">
        <w:rPr>
          <w:rFonts w:cs="Times New Roman"/>
        </w:rPr>
        <w:t xml:space="preserve"> </w:t>
      </w:r>
      <w:r w:rsidRPr="00CC54B6">
        <w:rPr>
          <w:rFonts w:cs="Times New Roman"/>
        </w:rPr>
        <w:t>(Верх., 1)</w:t>
      </w:r>
      <w:r>
        <w:rPr>
          <w:rFonts w:cs="Times New Roman"/>
        </w:rPr>
        <w:t xml:space="preserve"> (см. раздел «Вводные замечания»).</w:t>
      </w:r>
    </w:p>
    <w:p w14:paraId="408E8999" w14:textId="77777777" w:rsidR="00CC0938" w:rsidRDefault="00CC0938" w:rsidP="00F44065">
      <w:pPr>
        <w:rPr>
          <w:rFonts w:cs="Times New Roman"/>
        </w:rPr>
      </w:pPr>
    </w:p>
    <w:p w14:paraId="3E1F0A4F" w14:textId="6E27C88F" w:rsidR="00F44065" w:rsidRDefault="00CC0938" w:rsidP="00A10461">
      <w:pPr>
        <w:rPr>
          <w:rFonts w:cs="Times New Roman"/>
        </w:rPr>
      </w:pPr>
      <w:r>
        <w:rPr>
          <w:rFonts w:cs="Times New Roman"/>
        </w:rPr>
        <w:t>Распределение предметов из сказок по сказочным эпизодам:</w:t>
      </w:r>
    </w:p>
    <w:p w14:paraId="0746079F" w14:textId="77777777" w:rsidR="00CC0938" w:rsidRDefault="00CC0938" w:rsidP="00A10461">
      <w:pPr>
        <w:rPr>
          <w:rFonts w:cs="Times New Roman"/>
        </w:rPr>
      </w:pPr>
    </w:p>
    <w:p w14:paraId="78CFC182" w14:textId="1AE2BDF9" w:rsidR="00C143AD" w:rsidRDefault="00C143AD" w:rsidP="00C143AD">
      <w:pPr>
        <w:rPr>
          <w:rFonts w:cs="Times New Roman"/>
        </w:rPr>
      </w:pPr>
      <w:r w:rsidRPr="00C143AD">
        <w:rPr>
          <w:rFonts w:cs="Times New Roman"/>
          <w:b/>
        </w:rPr>
        <w:t>Кормление птицы</w:t>
      </w:r>
      <w:r>
        <w:rPr>
          <w:rFonts w:cs="Times New Roman"/>
        </w:rPr>
        <w:t>.</w:t>
      </w:r>
    </w:p>
    <w:p w14:paraId="6C6F2692" w14:textId="7C8AF1B4" w:rsidR="00565811" w:rsidRDefault="00565811" w:rsidP="00565811">
      <w:pPr>
        <w:rPr>
          <w:rFonts w:cs="Times New Roman"/>
        </w:rPr>
      </w:pPr>
      <w:proofErr w:type="spellStart"/>
      <w:r w:rsidRPr="00565811">
        <w:rPr>
          <w:rFonts w:cs="Times New Roman"/>
        </w:rPr>
        <w:t>Верхорубов</w:t>
      </w:r>
      <w:proofErr w:type="spellEnd"/>
      <w:r w:rsidRPr="00565811">
        <w:rPr>
          <w:rFonts w:cs="Times New Roman"/>
        </w:rPr>
        <w:t xml:space="preserve"> (ЗВ, 13)</w:t>
      </w:r>
      <w:r>
        <w:rPr>
          <w:rFonts w:cs="Times New Roman"/>
        </w:rPr>
        <w:t xml:space="preserve">: </w:t>
      </w:r>
      <w:proofErr w:type="spellStart"/>
      <w:r w:rsidRPr="008F66C8">
        <w:rPr>
          <w:rFonts w:cs="Times New Roman"/>
          <w:i/>
        </w:rPr>
        <w:t>Бадо́г</w:t>
      </w:r>
      <w:proofErr w:type="spellEnd"/>
      <w:r w:rsidRPr="008F66C8">
        <w:rPr>
          <w:rFonts w:cs="Times New Roman"/>
          <w:i/>
          <w:vertAlign w:val="superscript"/>
        </w:rPr>
        <w:footnoteReference w:id="140"/>
      </w:r>
      <w:r w:rsidRPr="008F66C8">
        <w:rPr>
          <w:rFonts w:cs="Times New Roman"/>
        </w:rPr>
        <w:t xml:space="preserve"> (им Митя колотит орла на третий год кормления)</w:t>
      </w:r>
      <w:r w:rsidR="00B91384">
        <w:rPr>
          <w:rFonts w:cs="Times New Roman"/>
        </w:rPr>
        <w:t xml:space="preserve"> — обычный предмет; технология, используется для ходьбы, здесь </w:t>
      </w:r>
      <w:r w:rsidR="00A37EDA">
        <w:rPr>
          <w:rFonts w:cs="Times New Roman"/>
        </w:rPr>
        <w:t>выступает в роли оружия</w:t>
      </w:r>
      <w:r>
        <w:rPr>
          <w:rFonts w:cs="Times New Roman"/>
        </w:rPr>
        <w:t>.</w:t>
      </w:r>
      <w:r w:rsidRPr="00565811">
        <w:rPr>
          <w:rFonts w:cs="Times New Roman"/>
        </w:rPr>
        <w:t xml:space="preserve"> </w:t>
      </w:r>
    </w:p>
    <w:p w14:paraId="079EAF1C" w14:textId="77777777" w:rsidR="00565811" w:rsidRPr="00C143AD" w:rsidRDefault="00565811" w:rsidP="00C143AD">
      <w:pPr>
        <w:rPr>
          <w:rFonts w:cs="Times New Roman"/>
        </w:rPr>
      </w:pPr>
    </w:p>
    <w:p w14:paraId="553F8805" w14:textId="753A7087" w:rsidR="00C143AD" w:rsidRDefault="00C143AD" w:rsidP="00C143AD">
      <w:pPr>
        <w:rPr>
          <w:rFonts w:cs="Times New Roman"/>
        </w:rPr>
      </w:pPr>
      <w:r w:rsidRPr="00C143AD">
        <w:rPr>
          <w:rFonts w:cs="Times New Roman"/>
          <w:b/>
        </w:rPr>
        <w:t>Награда отца за кормление</w:t>
      </w:r>
      <w:r>
        <w:rPr>
          <w:rFonts w:cs="Times New Roman"/>
        </w:rPr>
        <w:t>.</w:t>
      </w:r>
      <w:r w:rsidR="00A37EDA">
        <w:rPr>
          <w:rFonts w:cs="Times New Roman"/>
        </w:rPr>
        <w:t xml:space="preserve"> </w:t>
      </w:r>
      <w:r w:rsidR="007B0E49">
        <w:rPr>
          <w:rFonts w:cs="Times New Roman"/>
        </w:rPr>
        <w:t xml:space="preserve">Предметы в этом эпизоде — ящики, сундуки и ключи от сундуков и подвалов — напоминают </w:t>
      </w:r>
      <w:r w:rsidR="00CD4781">
        <w:rPr>
          <w:rFonts w:cs="Times New Roman"/>
        </w:rPr>
        <w:t xml:space="preserve">«ключи от подвалов», которые мы видели при анализе предметов из сказок на сюжет </w:t>
      </w:r>
      <w:r w:rsidR="001F2B72" w:rsidRPr="001F2B72">
        <w:rPr>
          <w:rFonts w:cs="Times New Roman"/>
        </w:rPr>
        <w:t xml:space="preserve">СУС 552А </w:t>
      </w:r>
      <w:r w:rsidR="001F2B72" w:rsidRPr="000C2B24">
        <w:rPr>
          <w:rFonts w:cs="Times New Roman"/>
          <w:i/>
        </w:rPr>
        <w:t>Животные-зятья</w:t>
      </w:r>
      <w:r w:rsidR="001F2B72">
        <w:rPr>
          <w:rFonts w:cs="Times New Roman"/>
        </w:rPr>
        <w:t xml:space="preserve">. Как и там, ящики и ключи </w:t>
      </w:r>
      <w:r w:rsidR="00EC520F">
        <w:rPr>
          <w:rFonts w:cs="Times New Roman"/>
        </w:rPr>
        <w:t>имеют метафорическое значение и</w:t>
      </w:r>
      <w:r w:rsidR="007E49BC">
        <w:rPr>
          <w:rFonts w:cs="Times New Roman"/>
        </w:rPr>
        <w:t xml:space="preserve"> демонстрируют искренность и открытость</w:t>
      </w:r>
      <w:r w:rsidR="00EC520F">
        <w:rPr>
          <w:rFonts w:cs="Times New Roman"/>
        </w:rPr>
        <w:t>, в данном случае</w:t>
      </w:r>
      <w:r w:rsidR="007E49BC">
        <w:rPr>
          <w:rFonts w:cs="Times New Roman"/>
        </w:rPr>
        <w:t xml:space="preserve"> со</w:t>
      </w:r>
      <w:r w:rsidR="00EC520F">
        <w:rPr>
          <w:rFonts w:cs="Times New Roman"/>
        </w:rPr>
        <w:t xml:space="preserve"> с</w:t>
      </w:r>
      <w:r w:rsidR="007E49BC">
        <w:rPr>
          <w:rFonts w:cs="Times New Roman"/>
        </w:rPr>
        <w:t>тороны сестер орла. Отличие заключается в том, что в сюжете Животные-зятья жена героя отдает ему ключи по собственной инициативе, а в</w:t>
      </w:r>
      <w:r w:rsidR="00F24E7A">
        <w:rPr>
          <w:rFonts w:cs="Times New Roman"/>
        </w:rPr>
        <w:t xml:space="preserve"> данном</w:t>
      </w:r>
      <w:r w:rsidR="007E49BC">
        <w:rPr>
          <w:rFonts w:cs="Times New Roman"/>
        </w:rPr>
        <w:t xml:space="preserve"> сюжете </w:t>
      </w:r>
      <w:r w:rsidR="00F24E7A">
        <w:rPr>
          <w:rFonts w:cs="Times New Roman"/>
        </w:rPr>
        <w:t xml:space="preserve">их просит подарить орел, тем самым </w:t>
      </w:r>
      <w:r w:rsidR="000C2B24">
        <w:rPr>
          <w:rFonts w:cs="Times New Roman"/>
        </w:rPr>
        <w:t>испытывая искренность чувств своих сестер.</w:t>
      </w:r>
    </w:p>
    <w:p w14:paraId="6B37AFAD" w14:textId="55B2B5A7" w:rsidR="00AD1F86" w:rsidRDefault="00AD1F86" w:rsidP="00AD1F86">
      <w:pPr>
        <w:rPr>
          <w:rFonts w:cs="Times New Roman"/>
        </w:rPr>
      </w:pPr>
      <w:r w:rsidRPr="00AD1F86">
        <w:rPr>
          <w:rFonts w:cs="Times New Roman"/>
        </w:rPr>
        <w:lastRenderedPageBreak/>
        <w:t>Сухарев (</w:t>
      </w:r>
      <w:proofErr w:type="spellStart"/>
      <w:r w:rsidRPr="00AD1F86">
        <w:rPr>
          <w:rFonts w:cs="Times New Roman"/>
        </w:rPr>
        <w:t>Карнаух</w:t>
      </w:r>
      <w:proofErr w:type="spellEnd"/>
      <w:r w:rsidRPr="00AD1F86">
        <w:rPr>
          <w:rFonts w:cs="Times New Roman"/>
        </w:rPr>
        <w:t>., 102)</w:t>
      </w:r>
      <w:r>
        <w:rPr>
          <w:rFonts w:cs="Times New Roman"/>
        </w:rPr>
        <w:t xml:space="preserve">: </w:t>
      </w:r>
      <w:r w:rsidRPr="008F66C8">
        <w:rPr>
          <w:rFonts w:cs="Times New Roman"/>
          <w:i/>
        </w:rPr>
        <w:t>Ящичек</w:t>
      </w:r>
      <w:r w:rsidRPr="008F66C8">
        <w:rPr>
          <w:rFonts w:cs="Times New Roman"/>
        </w:rPr>
        <w:t xml:space="preserve"> (орел велит мужику взять из подарков у своей сестрицы, оловянной девицы, только этот ящичек; но сестре жалко отдавать его, и мужик с орлом улетают; то же самое повторяется с серебряной девицей; золотая девица соглашается подарить ящичек, но велит до дома не открывать; мужик открывает его на дороге, и из ящика появляется «всё, что в жизни </w:t>
      </w:r>
      <w:proofErr w:type="spellStart"/>
      <w:r w:rsidRPr="008F66C8">
        <w:rPr>
          <w:rFonts w:cs="Times New Roman"/>
        </w:rPr>
        <w:t>надоть</w:t>
      </w:r>
      <w:proofErr w:type="spellEnd"/>
      <w:r w:rsidRPr="008F66C8">
        <w:rPr>
          <w:rFonts w:cs="Times New Roman"/>
        </w:rPr>
        <w:t>»; Кощей помогает собрать все обратно, в обмен на того, кого мужик дома не знает)</w:t>
      </w:r>
      <w:r>
        <w:rPr>
          <w:rFonts w:cs="Times New Roman"/>
        </w:rPr>
        <w:t>.</w:t>
      </w:r>
      <w:r w:rsidRPr="00AD1F86">
        <w:rPr>
          <w:rFonts w:cs="Times New Roman"/>
        </w:rPr>
        <w:t xml:space="preserve"> </w:t>
      </w:r>
    </w:p>
    <w:p w14:paraId="541AC9C6" w14:textId="17EDCC9D" w:rsidR="0099483F" w:rsidRDefault="0099483F" w:rsidP="00B567A4">
      <w:pPr>
        <w:rPr>
          <w:rFonts w:cs="Times New Roman"/>
        </w:rPr>
      </w:pPr>
      <w:r w:rsidRPr="0099483F">
        <w:rPr>
          <w:rFonts w:cs="Times New Roman"/>
        </w:rPr>
        <w:t>Ломтев (ЗП, 20(24))</w:t>
      </w:r>
      <w:r>
        <w:rPr>
          <w:rFonts w:cs="Times New Roman"/>
        </w:rPr>
        <w:t xml:space="preserve">: </w:t>
      </w:r>
      <w:proofErr w:type="spellStart"/>
      <w:r w:rsidRPr="008F66C8">
        <w:rPr>
          <w:rFonts w:cs="Times New Roman"/>
          <w:i/>
        </w:rPr>
        <w:t>Тятенькины</w:t>
      </w:r>
      <w:proofErr w:type="spellEnd"/>
      <w:r w:rsidRPr="008F66C8">
        <w:rPr>
          <w:rFonts w:cs="Times New Roman"/>
          <w:i/>
        </w:rPr>
        <w:t xml:space="preserve"> сундучки, ключик от сундучка</w:t>
      </w:r>
      <w:r w:rsidRPr="008F66C8">
        <w:rPr>
          <w:rFonts w:cs="Times New Roman"/>
        </w:rPr>
        <w:t xml:space="preserve"> (старшая сестра орла отказывается отдать сундучок мужику в качестве платы за то, что тот кормил орла; младшая сестра соглашается, также дает герою ключик от него и запрещает открывать, пока не дойдет до своего двора; мужик открывает сундук раньше времени, из него появляется царство и слуги, которые его потчуют)</w:t>
      </w:r>
      <w:r>
        <w:rPr>
          <w:rFonts w:cs="Times New Roman"/>
        </w:rPr>
        <w:t>.</w:t>
      </w:r>
      <w:r w:rsidRPr="0099483F">
        <w:rPr>
          <w:rFonts w:cs="Times New Roman"/>
        </w:rPr>
        <w:t xml:space="preserve"> </w:t>
      </w:r>
    </w:p>
    <w:p w14:paraId="18CF5624" w14:textId="43EF990A" w:rsidR="00565811" w:rsidRDefault="00565811" w:rsidP="00B567A4">
      <w:pPr>
        <w:rPr>
          <w:rFonts w:cs="Times New Roman"/>
        </w:rPr>
      </w:pPr>
      <w:proofErr w:type="spellStart"/>
      <w:r w:rsidRPr="00565811">
        <w:rPr>
          <w:rFonts w:cs="Times New Roman"/>
        </w:rPr>
        <w:t>Верхорубов</w:t>
      </w:r>
      <w:proofErr w:type="spellEnd"/>
      <w:r w:rsidRPr="00565811">
        <w:rPr>
          <w:rFonts w:cs="Times New Roman"/>
        </w:rPr>
        <w:t xml:space="preserve"> (ЗВ, 13)</w:t>
      </w:r>
      <w:r>
        <w:rPr>
          <w:rFonts w:cs="Times New Roman"/>
        </w:rPr>
        <w:t xml:space="preserve">: </w:t>
      </w:r>
      <w:r w:rsidRPr="008F66C8">
        <w:rPr>
          <w:rFonts w:cs="Times New Roman"/>
          <w:i/>
        </w:rPr>
        <w:t>Что есть в подполье за дверьми</w:t>
      </w:r>
      <w:r w:rsidRPr="008F66C8">
        <w:rPr>
          <w:rFonts w:cs="Times New Roman"/>
        </w:rPr>
        <w:t xml:space="preserve"> (Митя просит у </w:t>
      </w:r>
      <w:proofErr w:type="spellStart"/>
      <w:r w:rsidRPr="008F66C8">
        <w:rPr>
          <w:rFonts w:cs="Times New Roman"/>
        </w:rPr>
        <w:t>Егибоб</w:t>
      </w:r>
      <w:proofErr w:type="spellEnd"/>
      <w:r w:rsidRPr="008F66C8">
        <w:rPr>
          <w:rFonts w:cs="Times New Roman"/>
        </w:rPr>
        <w:t xml:space="preserve"> отдать это, чтобы сообщить новости о птице-орле; сестры отказывают, а мать соглашается); </w:t>
      </w:r>
      <w:proofErr w:type="spellStart"/>
      <w:r w:rsidRPr="008F66C8">
        <w:rPr>
          <w:rFonts w:cs="Times New Roman"/>
          <w:i/>
        </w:rPr>
        <w:t>начо́вочки</w:t>
      </w:r>
      <w:proofErr w:type="spellEnd"/>
      <w:r w:rsidRPr="008F66C8">
        <w:rPr>
          <w:rFonts w:cs="Times New Roman"/>
          <w:i/>
          <w:vertAlign w:val="superscript"/>
        </w:rPr>
        <w:footnoteReference w:id="141"/>
      </w:r>
      <w:r w:rsidRPr="008F66C8">
        <w:rPr>
          <w:rFonts w:cs="Times New Roman"/>
          <w:i/>
        </w:rPr>
        <w:t>, дубинка (ящик), два клубочка</w:t>
      </w:r>
      <w:r w:rsidRPr="008F66C8">
        <w:rPr>
          <w:rFonts w:cs="Times New Roman"/>
        </w:rPr>
        <w:t xml:space="preserve"> (их получает от птицы-орла герой, когда собирается домой; именно они и были тем неизвестным «в подполье за дверьми»; при помощи клубочков и </w:t>
      </w:r>
      <w:proofErr w:type="spellStart"/>
      <w:r w:rsidRPr="008F66C8">
        <w:rPr>
          <w:rFonts w:cs="Times New Roman"/>
        </w:rPr>
        <w:t>начовочек</w:t>
      </w:r>
      <w:proofErr w:type="spellEnd"/>
      <w:r w:rsidRPr="008F66C8">
        <w:rPr>
          <w:rFonts w:cs="Times New Roman"/>
        </w:rPr>
        <w:t xml:space="preserve"> герой перемещается быстрее лошади; в дубинку ему нельзя заглядывать до возвращения домой; из дубинки выскакивают двенадцать меринов)</w:t>
      </w:r>
      <w:r>
        <w:rPr>
          <w:rFonts w:cs="Times New Roman"/>
        </w:rPr>
        <w:t>.</w:t>
      </w:r>
      <w:r w:rsidRPr="00565811">
        <w:rPr>
          <w:rFonts w:cs="Times New Roman"/>
        </w:rPr>
        <w:t xml:space="preserve"> </w:t>
      </w:r>
    </w:p>
    <w:p w14:paraId="59CEF883" w14:textId="304503C7" w:rsidR="00BC3459" w:rsidRDefault="00BC3459" w:rsidP="00B567A4">
      <w:pPr>
        <w:rPr>
          <w:rFonts w:cs="Times New Roman"/>
        </w:rPr>
      </w:pPr>
      <w:r>
        <w:rPr>
          <w:rFonts w:cs="Times New Roman"/>
        </w:rPr>
        <w:t>— Чудесные предметы, действие гиперболизировано</w:t>
      </w:r>
      <w:r w:rsidR="00353CF9">
        <w:rPr>
          <w:rFonts w:cs="Times New Roman"/>
        </w:rPr>
        <w:t xml:space="preserve"> (в случае </w:t>
      </w:r>
      <w:proofErr w:type="spellStart"/>
      <w:r w:rsidR="00353CF9">
        <w:rPr>
          <w:rFonts w:cs="Times New Roman"/>
        </w:rPr>
        <w:t>начовочек</w:t>
      </w:r>
      <w:proofErr w:type="spellEnd"/>
      <w:r w:rsidR="00353CF9">
        <w:rPr>
          <w:rFonts w:cs="Times New Roman"/>
        </w:rPr>
        <w:t xml:space="preserve"> и клубочков — </w:t>
      </w:r>
      <w:r w:rsidR="009C1998">
        <w:rPr>
          <w:rFonts w:cs="Times New Roman"/>
        </w:rPr>
        <w:t>нетипичное действие)</w:t>
      </w:r>
      <w:r>
        <w:rPr>
          <w:rFonts w:cs="Times New Roman"/>
        </w:rPr>
        <w:t>; технологии, хранят</w:t>
      </w:r>
      <w:r w:rsidR="009C1998">
        <w:rPr>
          <w:rFonts w:cs="Times New Roman"/>
        </w:rPr>
        <w:t xml:space="preserve"> в себе другие сущности (</w:t>
      </w:r>
      <w:proofErr w:type="spellStart"/>
      <w:r w:rsidR="009C1998">
        <w:rPr>
          <w:rFonts w:cs="Times New Roman"/>
        </w:rPr>
        <w:t>начовочки</w:t>
      </w:r>
      <w:proofErr w:type="spellEnd"/>
      <w:r w:rsidR="009C1998">
        <w:rPr>
          <w:rFonts w:cs="Times New Roman"/>
        </w:rPr>
        <w:t xml:space="preserve"> и клубочки — позволяют перемещаться).</w:t>
      </w:r>
    </w:p>
    <w:p w14:paraId="5919D3C6" w14:textId="3B5ECDC5" w:rsidR="009A6D65" w:rsidRPr="008F66C8" w:rsidRDefault="001A0E55" w:rsidP="00B567A4">
      <w:pPr>
        <w:rPr>
          <w:rFonts w:cs="Times New Roman"/>
        </w:rPr>
      </w:pPr>
      <w:r>
        <w:rPr>
          <w:rFonts w:cs="Times New Roman"/>
        </w:rPr>
        <w:t>(</w:t>
      </w:r>
      <w:proofErr w:type="spellStart"/>
      <w:r w:rsidR="009A6D65" w:rsidRPr="00BF4854">
        <w:rPr>
          <w:rFonts w:cs="Times New Roman"/>
        </w:rPr>
        <w:t>Винокурова</w:t>
      </w:r>
      <w:proofErr w:type="spellEnd"/>
      <w:r w:rsidR="009A6D65" w:rsidRPr="00BF4854">
        <w:rPr>
          <w:rFonts w:cs="Times New Roman"/>
        </w:rPr>
        <w:t xml:space="preserve"> (Верх., 1)</w:t>
      </w:r>
      <w:r w:rsidR="009A6D65">
        <w:rPr>
          <w:rFonts w:cs="Times New Roman"/>
        </w:rPr>
        <w:t xml:space="preserve">: </w:t>
      </w:r>
      <w:r w:rsidR="009A6D65" w:rsidRPr="008F66C8">
        <w:rPr>
          <w:rFonts w:cs="Times New Roman"/>
          <w:i/>
        </w:rPr>
        <w:t>Золотые ключи от подвала</w:t>
      </w:r>
      <w:r w:rsidR="009A6D65" w:rsidRPr="008F66C8">
        <w:rPr>
          <w:rFonts w:cs="Times New Roman"/>
        </w:rPr>
        <w:t xml:space="preserve"> (есть у каждой из трех сестер Орла-царевича, но отдает их только младшая сестра; ключи от 12 подвалов, «в них много </w:t>
      </w:r>
      <w:proofErr w:type="spellStart"/>
      <w:r w:rsidR="009A6D65" w:rsidRPr="008F66C8">
        <w:rPr>
          <w:rFonts w:cs="Times New Roman"/>
        </w:rPr>
        <w:t>всяково</w:t>
      </w:r>
      <w:proofErr w:type="spellEnd"/>
      <w:r w:rsidR="009A6D65" w:rsidRPr="008F66C8">
        <w:rPr>
          <w:rFonts w:cs="Times New Roman"/>
        </w:rPr>
        <w:t xml:space="preserve"> злата и серебра</w:t>
      </w:r>
      <w:r w:rsidR="00BC3459">
        <w:rPr>
          <w:rFonts w:cs="Times New Roman"/>
        </w:rPr>
        <w:t>)</w:t>
      </w:r>
      <w:r w:rsidR="009C1998">
        <w:rPr>
          <w:rFonts w:cs="Times New Roman"/>
        </w:rPr>
        <w:t xml:space="preserve"> </w:t>
      </w:r>
      <w:r w:rsidR="00B5506F">
        <w:rPr>
          <w:rFonts w:cs="Times New Roman"/>
        </w:rPr>
        <w:t>— чудесные предметы, выделяются внешним видом и маркированы эпитетом; технология, позволяют создавать физические преграды, здесь имеют метафорическое значение</w:t>
      </w:r>
      <w:r w:rsidR="00BC3459">
        <w:rPr>
          <w:rFonts w:cs="Times New Roman"/>
        </w:rPr>
        <w:t>.)</w:t>
      </w:r>
      <w:r w:rsidR="009A6D65" w:rsidRPr="008F66C8">
        <w:rPr>
          <w:rFonts w:cs="Times New Roman"/>
        </w:rPr>
        <w:t xml:space="preserve"> </w:t>
      </w:r>
    </w:p>
    <w:p w14:paraId="37EFF666" w14:textId="77777777" w:rsidR="00AD1F86" w:rsidRPr="00C143AD" w:rsidRDefault="00AD1F86" w:rsidP="00565811">
      <w:pPr>
        <w:ind w:firstLine="0"/>
        <w:rPr>
          <w:rFonts w:cs="Times New Roman"/>
        </w:rPr>
      </w:pPr>
    </w:p>
    <w:p w14:paraId="015201F6" w14:textId="1A5D129F" w:rsidR="00C143AD" w:rsidRPr="00CD642E" w:rsidRDefault="00C143AD" w:rsidP="00C143AD">
      <w:pPr>
        <w:rPr>
          <w:rFonts w:cs="Times New Roman"/>
        </w:rPr>
      </w:pPr>
      <w:r w:rsidRPr="00C143AD">
        <w:rPr>
          <w:rFonts w:cs="Times New Roman"/>
          <w:b/>
        </w:rPr>
        <w:t>Встреча с родными птицы</w:t>
      </w:r>
      <w:r>
        <w:rPr>
          <w:rFonts w:cs="Times New Roman"/>
        </w:rPr>
        <w:t>.</w:t>
      </w:r>
      <w:r w:rsidR="00B00093">
        <w:rPr>
          <w:rFonts w:cs="Times New Roman"/>
        </w:rPr>
        <w:t xml:space="preserve"> </w:t>
      </w:r>
      <w:r w:rsidR="00A77228">
        <w:rPr>
          <w:rFonts w:cs="Times New Roman"/>
        </w:rPr>
        <w:t xml:space="preserve">Серебряные столы, встречающиеся в этом эпизоде у Ломтева </w:t>
      </w:r>
      <w:r w:rsidR="00A77228" w:rsidRPr="0099483F">
        <w:rPr>
          <w:rFonts w:cs="Times New Roman"/>
        </w:rPr>
        <w:t>(ЗП, 20(24))</w:t>
      </w:r>
      <w:r w:rsidR="00A77228">
        <w:rPr>
          <w:rFonts w:cs="Times New Roman"/>
        </w:rPr>
        <w:t>, похожи на скатерти браные, которыми сестры героя</w:t>
      </w:r>
      <w:r w:rsidR="00D84D7A">
        <w:rPr>
          <w:rFonts w:cs="Times New Roman"/>
        </w:rPr>
        <w:t xml:space="preserve">, жены животных, встречали его в сказке </w:t>
      </w:r>
      <w:proofErr w:type="spellStart"/>
      <w:r w:rsidR="00D84D7A" w:rsidRPr="00D84D7A">
        <w:rPr>
          <w:rFonts w:cs="Times New Roman"/>
        </w:rPr>
        <w:t>Большедворск</w:t>
      </w:r>
      <w:r w:rsidR="00D84D7A">
        <w:rPr>
          <w:rFonts w:cs="Times New Roman"/>
        </w:rPr>
        <w:t>ой</w:t>
      </w:r>
      <w:proofErr w:type="spellEnd"/>
      <w:r w:rsidR="00D84D7A" w:rsidRPr="00D84D7A">
        <w:rPr>
          <w:rFonts w:cs="Times New Roman"/>
        </w:rPr>
        <w:t xml:space="preserve"> (Верх., 30)</w:t>
      </w:r>
      <w:r w:rsidR="00D84D7A">
        <w:rPr>
          <w:rFonts w:cs="Times New Roman"/>
        </w:rPr>
        <w:t>, рассмотренной в предыдущем разделе.</w:t>
      </w:r>
    </w:p>
    <w:p w14:paraId="4389DE8B" w14:textId="255469F0" w:rsidR="00B567A4" w:rsidRDefault="00B567A4" w:rsidP="00B567A4">
      <w:pPr>
        <w:rPr>
          <w:rFonts w:cs="Times New Roman"/>
        </w:rPr>
      </w:pPr>
      <w:r w:rsidRPr="0099483F">
        <w:rPr>
          <w:rFonts w:cs="Times New Roman"/>
        </w:rPr>
        <w:t>Ломтев (ЗП, 20(24))</w:t>
      </w:r>
      <w:r>
        <w:rPr>
          <w:rFonts w:cs="Times New Roman"/>
        </w:rPr>
        <w:t xml:space="preserve">: </w:t>
      </w:r>
      <w:r w:rsidRPr="008F66C8">
        <w:rPr>
          <w:rFonts w:cs="Times New Roman"/>
          <w:i/>
        </w:rPr>
        <w:t>12 столов серебряных</w:t>
      </w:r>
      <w:r w:rsidRPr="008F66C8">
        <w:rPr>
          <w:rFonts w:cs="Times New Roman"/>
        </w:rPr>
        <w:t xml:space="preserve"> (младшая сестра накрывает их по приказанию орла, чтобы попотчевать мужика)</w:t>
      </w:r>
      <w:r w:rsidR="00256D90">
        <w:rPr>
          <w:rFonts w:cs="Times New Roman"/>
        </w:rPr>
        <w:t xml:space="preserve"> — чудесные предметы</w:t>
      </w:r>
      <w:r w:rsidR="00D925CC">
        <w:rPr>
          <w:rFonts w:cs="Times New Roman"/>
        </w:rPr>
        <w:t>, выделяются внешним в</w:t>
      </w:r>
      <w:r w:rsidR="00BF4DE8">
        <w:rPr>
          <w:rFonts w:cs="Times New Roman"/>
        </w:rPr>
        <w:t xml:space="preserve">идом, маркированы эпитетом; </w:t>
      </w:r>
      <w:r w:rsidR="00045AE8">
        <w:rPr>
          <w:rFonts w:cs="Times New Roman"/>
        </w:rPr>
        <w:t>не технология, используются в эстетических или обрядовых целях</w:t>
      </w:r>
      <w:r>
        <w:rPr>
          <w:rFonts w:cs="Times New Roman"/>
        </w:rPr>
        <w:t>.</w:t>
      </w:r>
    </w:p>
    <w:p w14:paraId="2884DCCB" w14:textId="1C266E63" w:rsidR="00565811" w:rsidRPr="008F66C8" w:rsidRDefault="00565811" w:rsidP="00565811">
      <w:pPr>
        <w:rPr>
          <w:rFonts w:cs="Times New Roman"/>
        </w:rPr>
      </w:pPr>
      <w:proofErr w:type="spellStart"/>
      <w:r w:rsidRPr="00565811">
        <w:rPr>
          <w:rFonts w:cs="Times New Roman"/>
        </w:rPr>
        <w:t>Верхорубов</w:t>
      </w:r>
      <w:proofErr w:type="spellEnd"/>
      <w:r w:rsidRPr="00565811">
        <w:rPr>
          <w:rFonts w:cs="Times New Roman"/>
        </w:rPr>
        <w:t xml:space="preserve"> (ЗВ, 13</w:t>
      </w:r>
      <w:r w:rsidRPr="00754F84">
        <w:rPr>
          <w:rFonts w:cs="Times New Roman"/>
        </w:rPr>
        <w:t xml:space="preserve">): </w:t>
      </w:r>
      <w:proofErr w:type="spellStart"/>
      <w:r w:rsidRPr="00754F84">
        <w:rPr>
          <w:rFonts w:cs="Times New Roman"/>
          <w:i/>
        </w:rPr>
        <w:t>Шолковой</w:t>
      </w:r>
      <w:proofErr w:type="spellEnd"/>
      <w:r w:rsidRPr="00754F84">
        <w:rPr>
          <w:rFonts w:cs="Times New Roman"/>
          <w:i/>
        </w:rPr>
        <w:t xml:space="preserve"> </w:t>
      </w:r>
      <w:proofErr w:type="spellStart"/>
      <w:r w:rsidRPr="00754F84">
        <w:rPr>
          <w:rFonts w:cs="Times New Roman"/>
          <w:i/>
        </w:rPr>
        <w:t>ку́жель</w:t>
      </w:r>
      <w:proofErr w:type="spellEnd"/>
      <w:r w:rsidRPr="00754F84">
        <w:rPr>
          <w:rFonts w:cs="Times New Roman"/>
          <w:i/>
          <w:vertAlign w:val="superscript"/>
        </w:rPr>
        <w:footnoteReference w:id="142"/>
      </w:r>
      <w:r w:rsidRPr="00754F84">
        <w:rPr>
          <w:rFonts w:cs="Times New Roman"/>
          <w:i/>
        </w:rPr>
        <w:t xml:space="preserve">, золотое </w:t>
      </w:r>
      <w:proofErr w:type="spellStart"/>
      <w:r w:rsidRPr="00754F84">
        <w:rPr>
          <w:rFonts w:cs="Times New Roman"/>
          <w:i/>
        </w:rPr>
        <w:t>веретёнцо</w:t>
      </w:r>
      <w:proofErr w:type="spellEnd"/>
      <w:r w:rsidRPr="00754F84">
        <w:rPr>
          <w:rFonts w:cs="Times New Roman"/>
        </w:rPr>
        <w:t xml:space="preserve"> (</w:t>
      </w:r>
      <w:proofErr w:type="spellStart"/>
      <w:r w:rsidRPr="00754F84">
        <w:rPr>
          <w:rFonts w:cs="Times New Roman"/>
        </w:rPr>
        <w:t>Егибоба</w:t>
      </w:r>
      <w:proofErr w:type="spellEnd"/>
      <w:r w:rsidRPr="008F66C8">
        <w:rPr>
          <w:rFonts w:cs="Times New Roman"/>
        </w:rPr>
        <w:t xml:space="preserve"> прядет, когда к ней приходит герой)</w:t>
      </w:r>
      <w:r w:rsidR="00311E2B" w:rsidRPr="00311E2B">
        <w:rPr>
          <w:rFonts w:cs="Times New Roman"/>
        </w:rPr>
        <w:t xml:space="preserve"> — </w:t>
      </w:r>
      <w:r w:rsidR="00311E2B">
        <w:rPr>
          <w:rFonts w:cs="Times New Roman"/>
        </w:rPr>
        <w:t>чудесные предметы</w:t>
      </w:r>
      <w:r w:rsidR="00C92181">
        <w:rPr>
          <w:rFonts w:cs="Times New Roman"/>
        </w:rPr>
        <w:t>, выделяются внешним видом, маркированы эпитетами; технология</w:t>
      </w:r>
      <w:r w:rsidR="0048195C">
        <w:rPr>
          <w:rFonts w:cs="Times New Roman"/>
        </w:rPr>
        <w:t xml:space="preserve">, создание ткани, здесь используются для обозначения </w:t>
      </w:r>
      <w:proofErr w:type="spellStart"/>
      <w:r w:rsidR="0048195C">
        <w:rPr>
          <w:rFonts w:cs="Times New Roman"/>
        </w:rPr>
        <w:t>иномирности</w:t>
      </w:r>
      <w:proofErr w:type="spellEnd"/>
      <w:r w:rsidR="0048195C">
        <w:rPr>
          <w:rFonts w:cs="Times New Roman"/>
        </w:rPr>
        <w:t xml:space="preserve"> перс</w:t>
      </w:r>
      <w:r w:rsidR="00A62E43">
        <w:rPr>
          <w:rFonts w:cs="Times New Roman"/>
        </w:rPr>
        <w:t>онажа</w:t>
      </w:r>
      <w:r>
        <w:rPr>
          <w:rFonts w:cs="Times New Roman"/>
        </w:rPr>
        <w:t>.</w:t>
      </w:r>
      <w:r w:rsidRPr="00565811">
        <w:rPr>
          <w:rFonts w:cs="Times New Roman"/>
        </w:rPr>
        <w:t xml:space="preserve"> </w:t>
      </w:r>
    </w:p>
    <w:p w14:paraId="1BBED8F9" w14:textId="77777777" w:rsidR="00B567A4" w:rsidRPr="00C143AD" w:rsidRDefault="00B567A4" w:rsidP="00C143AD">
      <w:pPr>
        <w:rPr>
          <w:rFonts w:cs="Times New Roman"/>
        </w:rPr>
      </w:pPr>
    </w:p>
    <w:p w14:paraId="27E28958" w14:textId="764D52A8" w:rsidR="00C143AD" w:rsidRDefault="00C143AD" w:rsidP="00C143AD">
      <w:pPr>
        <w:rPr>
          <w:rFonts w:cs="Times New Roman"/>
        </w:rPr>
      </w:pPr>
      <w:r w:rsidRPr="00C143AD">
        <w:rPr>
          <w:rFonts w:cs="Times New Roman"/>
          <w:b/>
        </w:rPr>
        <w:t>Запродажа героя</w:t>
      </w:r>
      <w:r>
        <w:rPr>
          <w:rFonts w:cs="Times New Roman"/>
        </w:rPr>
        <w:t>.</w:t>
      </w:r>
    </w:p>
    <w:p w14:paraId="48BF0C18" w14:textId="71B48097" w:rsidR="00B567A4" w:rsidRPr="008F66C8" w:rsidRDefault="00B567A4" w:rsidP="00B567A4">
      <w:pPr>
        <w:rPr>
          <w:rFonts w:cs="Times New Roman"/>
        </w:rPr>
      </w:pPr>
      <w:r w:rsidRPr="0099483F">
        <w:rPr>
          <w:rFonts w:cs="Times New Roman"/>
        </w:rPr>
        <w:t>Ломтев (ЗП, 20(24))</w:t>
      </w:r>
      <w:r>
        <w:rPr>
          <w:rFonts w:cs="Times New Roman"/>
        </w:rPr>
        <w:t xml:space="preserve">: </w:t>
      </w:r>
      <w:r w:rsidRPr="008F66C8">
        <w:rPr>
          <w:rFonts w:cs="Times New Roman"/>
          <w:i/>
        </w:rPr>
        <w:t>Подписки / записки</w:t>
      </w:r>
      <w:r w:rsidRPr="008F66C8">
        <w:rPr>
          <w:rFonts w:cs="Times New Roman"/>
        </w:rPr>
        <w:t xml:space="preserve"> (мужик и Чудо Лесное обмениваются подписками: мужик пишет, что согласен отдать то, чего дома не знает, Чудо пишет: «Если ты не заплатишь, я тебя пожру, живого не оставлю!»)</w:t>
      </w:r>
      <w:r w:rsidR="006545A0">
        <w:rPr>
          <w:rFonts w:cs="Times New Roman"/>
        </w:rPr>
        <w:t xml:space="preserve"> — обычные предметы; технология, сохранение информации</w:t>
      </w:r>
      <w:r w:rsidR="00090FBC">
        <w:rPr>
          <w:rFonts w:cs="Times New Roman"/>
        </w:rPr>
        <w:t>.</w:t>
      </w:r>
    </w:p>
    <w:p w14:paraId="0F68F656" w14:textId="77777777" w:rsidR="00B567A4" w:rsidRPr="00C143AD" w:rsidRDefault="00B567A4" w:rsidP="00C143AD">
      <w:pPr>
        <w:rPr>
          <w:rFonts w:cs="Times New Roman"/>
        </w:rPr>
      </w:pPr>
    </w:p>
    <w:p w14:paraId="182D6A8C" w14:textId="7EC3E070" w:rsidR="00C143AD" w:rsidRDefault="00C143AD" w:rsidP="00C143AD">
      <w:pPr>
        <w:rPr>
          <w:rFonts w:cs="Times New Roman"/>
        </w:rPr>
      </w:pPr>
      <w:r w:rsidRPr="00C143AD">
        <w:rPr>
          <w:rFonts w:cs="Times New Roman"/>
          <w:b/>
        </w:rPr>
        <w:t>Получение невесты</w:t>
      </w:r>
      <w:r>
        <w:rPr>
          <w:rFonts w:cs="Times New Roman"/>
        </w:rPr>
        <w:t>.</w:t>
      </w:r>
    </w:p>
    <w:p w14:paraId="300D5DBB" w14:textId="7F924CCD" w:rsidR="00AD1F86" w:rsidRDefault="00AD1F86" w:rsidP="00AD1F86">
      <w:pPr>
        <w:rPr>
          <w:rFonts w:cs="Times New Roman"/>
        </w:rPr>
      </w:pPr>
      <w:r w:rsidRPr="00AD1F86">
        <w:rPr>
          <w:rFonts w:cs="Times New Roman"/>
        </w:rPr>
        <w:t>Сухарев (</w:t>
      </w:r>
      <w:proofErr w:type="spellStart"/>
      <w:r w:rsidRPr="00AD1F86">
        <w:rPr>
          <w:rFonts w:cs="Times New Roman"/>
        </w:rPr>
        <w:t>Карнаух</w:t>
      </w:r>
      <w:proofErr w:type="spellEnd"/>
      <w:r w:rsidRPr="00AD1F86">
        <w:rPr>
          <w:rFonts w:cs="Times New Roman"/>
        </w:rPr>
        <w:t>., 102)</w:t>
      </w:r>
      <w:r>
        <w:rPr>
          <w:rFonts w:cs="Times New Roman"/>
        </w:rPr>
        <w:t xml:space="preserve">: </w:t>
      </w:r>
      <w:r w:rsidRPr="008F66C8">
        <w:rPr>
          <w:rFonts w:cs="Times New Roman"/>
          <w:i/>
        </w:rPr>
        <w:t>Платье</w:t>
      </w:r>
      <w:r w:rsidRPr="008F66C8">
        <w:rPr>
          <w:rFonts w:cs="Times New Roman"/>
        </w:rPr>
        <w:t xml:space="preserve"> (его скидывает первая из купающихся голубок-девиц, и герой прячет его по совету бабки; девушка обещает выйти замуж за героя, если тот отдаст платье)</w:t>
      </w:r>
      <w:r w:rsidR="00D260D0">
        <w:rPr>
          <w:rFonts w:cs="Times New Roman"/>
        </w:rPr>
        <w:t xml:space="preserve"> — чудесный предмет, имеет нетипичное действие; магический предмет</w:t>
      </w:r>
      <w:r w:rsidR="00973516">
        <w:rPr>
          <w:rFonts w:cs="Times New Roman"/>
        </w:rPr>
        <w:t>, позволяет оборачиваться девице-голубице</w:t>
      </w:r>
      <w:r>
        <w:rPr>
          <w:rFonts w:cs="Times New Roman"/>
        </w:rPr>
        <w:t>.</w:t>
      </w:r>
      <w:r w:rsidRPr="00AD1F86">
        <w:rPr>
          <w:rFonts w:cs="Times New Roman"/>
        </w:rPr>
        <w:t xml:space="preserve"> </w:t>
      </w:r>
    </w:p>
    <w:p w14:paraId="014039E0" w14:textId="44F0EBA0" w:rsidR="00090FBC" w:rsidRDefault="00090FBC" w:rsidP="00090FBC">
      <w:pPr>
        <w:rPr>
          <w:rFonts w:cs="Times New Roman"/>
        </w:rPr>
      </w:pPr>
      <w:r w:rsidRPr="0099483F">
        <w:rPr>
          <w:rFonts w:cs="Times New Roman"/>
        </w:rPr>
        <w:t>Ломтев (ЗП, 20(24))</w:t>
      </w:r>
      <w:r>
        <w:rPr>
          <w:rFonts w:cs="Times New Roman"/>
        </w:rPr>
        <w:t xml:space="preserve">: </w:t>
      </w:r>
      <w:r w:rsidRPr="008F66C8">
        <w:rPr>
          <w:rFonts w:cs="Times New Roman"/>
          <w:i/>
        </w:rPr>
        <w:t>Платья</w:t>
      </w:r>
      <w:r w:rsidRPr="008F66C8">
        <w:rPr>
          <w:rFonts w:cs="Times New Roman"/>
        </w:rPr>
        <w:t xml:space="preserve"> (скидывают три дочери Чуда Лесного на берегу моря, замужние — вместе, незамужняя </w:t>
      </w:r>
      <w:r w:rsidRPr="008F66C8">
        <w:rPr>
          <w:rFonts w:cs="Times New Roman"/>
        </w:rPr>
        <w:softHyphen/>
        <w:t xml:space="preserve">— отдельно; герой крадет </w:t>
      </w:r>
      <w:r w:rsidRPr="008F66C8">
        <w:rPr>
          <w:rFonts w:cs="Times New Roman"/>
        </w:rPr>
        <w:lastRenderedPageBreak/>
        <w:t>платье незамужней по совету старушки и прячется с ним в корабле и выбрасывает платье, когда девушка говорит, что выйдет за него замуж)</w:t>
      </w:r>
      <w:r w:rsidR="00973516">
        <w:rPr>
          <w:rFonts w:cs="Times New Roman"/>
        </w:rPr>
        <w:t xml:space="preserve"> </w:t>
      </w:r>
      <w:r w:rsidR="00B270B4">
        <w:rPr>
          <w:rFonts w:cs="Times New Roman"/>
        </w:rPr>
        <w:t>— чудесные</w:t>
      </w:r>
      <w:r w:rsidR="00973516">
        <w:rPr>
          <w:rFonts w:cs="Times New Roman"/>
        </w:rPr>
        <w:t xml:space="preserve"> предмет</w:t>
      </w:r>
      <w:r w:rsidR="00B270B4">
        <w:rPr>
          <w:rFonts w:cs="Times New Roman"/>
        </w:rPr>
        <w:t>ы</w:t>
      </w:r>
      <w:r w:rsidR="00973516">
        <w:rPr>
          <w:rFonts w:cs="Times New Roman"/>
        </w:rPr>
        <w:t>, име</w:t>
      </w:r>
      <w:r w:rsidR="00B270B4">
        <w:rPr>
          <w:rFonts w:cs="Times New Roman"/>
        </w:rPr>
        <w:t>ю</w:t>
      </w:r>
      <w:r w:rsidR="00973516">
        <w:rPr>
          <w:rFonts w:cs="Times New Roman"/>
        </w:rPr>
        <w:t>т нетипичное действие; магически</w:t>
      </w:r>
      <w:r w:rsidR="00B270B4">
        <w:rPr>
          <w:rFonts w:cs="Times New Roman"/>
        </w:rPr>
        <w:t>е</w:t>
      </w:r>
      <w:r w:rsidR="00973516">
        <w:rPr>
          <w:rFonts w:cs="Times New Roman"/>
        </w:rPr>
        <w:t xml:space="preserve"> предмет</w:t>
      </w:r>
      <w:r w:rsidR="00B270B4">
        <w:rPr>
          <w:rFonts w:cs="Times New Roman"/>
        </w:rPr>
        <w:t>ы</w:t>
      </w:r>
      <w:r w:rsidR="00973516">
        <w:rPr>
          <w:rFonts w:cs="Times New Roman"/>
        </w:rPr>
        <w:t>, позволя</w:t>
      </w:r>
      <w:r w:rsidR="00B270B4">
        <w:rPr>
          <w:rFonts w:cs="Times New Roman"/>
        </w:rPr>
        <w:t>ю</w:t>
      </w:r>
      <w:r w:rsidR="00973516">
        <w:rPr>
          <w:rFonts w:cs="Times New Roman"/>
        </w:rPr>
        <w:t>т оборачиваться девиц</w:t>
      </w:r>
      <w:r w:rsidR="00B270B4">
        <w:rPr>
          <w:rFonts w:cs="Times New Roman"/>
        </w:rPr>
        <w:t>ам</w:t>
      </w:r>
      <w:r w:rsidR="00973516">
        <w:rPr>
          <w:rFonts w:cs="Times New Roman"/>
        </w:rPr>
        <w:t>-голубиц</w:t>
      </w:r>
      <w:r w:rsidR="00B270B4">
        <w:rPr>
          <w:rFonts w:cs="Times New Roman"/>
        </w:rPr>
        <w:t>ам</w:t>
      </w:r>
      <w:r>
        <w:rPr>
          <w:rFonts w:cs="Times New Roman"/>
        </w:rPr>
        <w:t>.</w:t>
      </w:r>
      <w:r w:rsidRPr="00090FBC">
        <w:rPr>
          <w:rFonts w:cs="Times New Roman"/>
        </w:rPr>
        <w:t xml:space="preserve"> </w:t>
      </w:r>
    </w:p>
    <w:p w14:paraId="5E52DFE5" w14:textId="27F0D174" w:rsidR="00F17194" w:rsidRPr="008F66C8" w:rsidRDefault="00F17194" w:rsidP="00090FBC">
      <w:pPr>
        <w:rPr>
          <w:rFonts w:cs="Times New Roman"/>
        </w:rPr>
      </w:pPr>
      <w:proofErr w:type="spellStart"/>
      <w:r w:rsidRPr="00565811">
        <w:rPr>
          <w:rFonts w:cs="Times New Roman"/>
        </w:rPr>
        <w:t>Верхорубов</w:t>
      </w:r>
      <w:proofErr w:type="spellEnd"/>
      <w:r w:rsidRPr="00565811">
        <w:rPr>
          <w:rFonts w:cs="Times New Roman"/>
        </w:rPr>
        <w:t xml:space="preserve"> (ЗВ, 13)</w:t>
      </w:r>
      <w:r>
        <w:rPr>
          <w:rFonts w:cs="Times New Roman"/>
        </w:rPr>
        <w:t xml:space="preserve">: </w:t>
      </w:r>
      <w:r w:rsidRPr="008F66C8">
        <w:rPr>
          <w:rFonts w:cs="Times New Roman"/>
          <w:i/>
        </w:rPr>
        <w:t>Корабль</w:t>
      </w:r>
      <w:r w:rsidRPr="008F66C8">
        <w:rPr>
          <w:rFonts w:cs="Times New Roman"/>
        </w:rPr>
        <w:t xml:space="preserve"> (на нем герой едет за дочкой иностранного царя; корабль стоит на берегу, куда Митя приезжает на </w:t>
      </w:r>
      <w:proofErr w:type="spellStart"/>
      <w:r w:rsidRPr="008F66C8">
        <w:rPr>
          <w:rFonts w:cs="Times New Roman"/>
        </w:rPr>
        <w:t>начовках</w:t>
      </w:r>
      <w:proofErr w:type="spellEnd"/>
      <w:r w:rsidRPr="008F66C8">
        <w:rPr>
          <w:rFonts w:cs="Times New Roman"/>
        </w:rPr>
        <w:t>)</w:t>
      </w:r>
      <w:r w:rsidR="00B270B4">
        <w:rPr>
          <w:rFonts w:cs="Times New Roman"/>
        </w:rPr>
        <w:t xml:space="preserve"> — обычный предмет;</w:t>
      </w:r>
      <w:r w:rsidR="0070034F">
        <w:rPr>
          <w:rFonts w:cs="Times New Roman"/>
        </w:rPr>
        <w:t xml:space="preserve"> технология, перемещение по воде</w:t>
      </w:r>
      <w:r>
        <w:rPr>
          <w:rFonts w:cs="Times New Roman"/>
        </w:rPr>
        <w:t>.</w:t>
      </w:r>
      <w:r w:rsidRPr="00F17194">
        <w:rPr>
          <w:rFonts w:cs="Times New Roman"/>
        </w:rPr>
        <w:t xml:space="preserve"> </w:t>
      </w:r>
    </w:p>
    <w:p w14:paraId="3B862E49" w14:textId="77777777" w:rsidR="00AD1F86" w:rsidRPr="00C143AD" w:rsidRDefault="00AD1F86" w:rsidP="00C143AD">
      <w:pPr>
        <w:rPr>
          <w:rFonts w:cs="Times New Roman"/>
        </w:rPr>
      </w:pPr>
    </w:p>
    <w:p w14:paraId="215D326F" w14:textId="19AFE7EB" w:rsidR="00C143AD" w:rsidRDefault="00C143AD" w:rsidP="00C143AD">
      <w:pPr>
        <w:rPr>
          <w:rFonts w:cs="Times New Roman"/>
        </w:rPr>
      </w:pPr>
      <w:r w:rsidRPr="00C143AD">
        <w:rPr>
          <w:rFonts w:cs="Times New Roman"/>
          <w:b/>
        </w:rPr>
        <w:t>Указание пути невестой</w:t>
      </w:r>
      <w:r>
        <w:rPr>
          <w:rFonts w:cs="Times New Roman"/>
        </w:rPr>
        <w:t>.</w:t>
      </w:r>
    </w:p>
    <w:p w14:paraId="682B3C5F" w14:textId="54F6E927" w:rsidR="00AD1F86" w:rsidRDefault="00AD1F86" w:rsidP="00AD1F86">
      <w:pPr>
        <w:rPr>
          <w:rFonts w:cs="Times New Roman"/>
        </w:rPr>
      </w:pPr>
      <w:r w:rsidRPr="00AD1F86">
        <w:rPr>
          <w:rFonts w:cs="Times New Roman"/>
        </w:rPr>
        <w:t>Сухарев (</w:t>
      </w:r>
      <w:proofErr w:type="spellStart"/>
      <w:r w:rsidRPr="00AD1F86">
        <w:rPr>
          <w:rFonts w:cs="Times New Roman"/>
        </w:rPr>
        <w:t>Карнаух</w:t>
      </w:r>
      <w:proofErr w:type="spellEnd"/>
      <w:r w:rsidRPr="00AD1F86">
        <w:rPr>
          <w:rFonts w:cs="Times New Roman"/>
        </w:rPr>
        <w:t>., 102)</w:t>
      </w:r>
      <w:r>
        <w:rPr>
          <w:rFonts w:cs="Times New Roman"/>
        </w:rPr>
        <w:t xml:space="preserve">: </w:t>
      </w:r>
      <w:r w:rsidRPr="008F66C8">
        <w:rPr>
          <w:rFonts w:cs="Times New Roman"/>
          <w:i/>
        </w:rPr>
        <w:t>Полотенце</w:t>
      </w:r>
      <w:r w:rsidRPr="008F66C8">
        <w:rPr>
          <w:rFonts w:cs="Times New Roman"/>
        </w:rPr>
        <w:t xml:space="preserve"> (им невеста машет герою из своей избушки, когда он пришел в царство к царю пенному, чтобы он понял, куда заходить)</w:t>
      </w:r>
      <w:r w:rsidR="009E070D">
        <w:rPr>
          <w:rFonts w:cs="Times New Roman"/>
        </w:rPr>
        <w:t xml:space="preserve"> — </w:t>
      </w:r>
      <w:r w:rsidR="00AC4603">
        <w:rPr>
          <w:rFonts w:cs="Times New Roman"/>
        </w:rPr>
        <w:t xml:space="preserve">обычный предмет; </w:t>
      </w:r>
      <w:r w:rsidR="00D0284A">
        <w:rPr>
          <w:rFonts w:cs="Times New Roman"/>
        </w:rPr>
        <w:t>здесь выступает в роли ритуального объекта, используе</w:t>
      </w:r>
      <w:r w:rsidR="00D73408">
        <w:rPr>
          <w:rFonts w:cs="Times New Roman"/>
        </w:rPr>
        <w:t>мого в матримониальных отношениях</w:t>
      </w:r>
      <w:r>
        <w:rPr>
          <w:rFonts w:cs="Times New Roman"/>
        </w:rPr>
        <w:t>.</w:t>
      </w:r>
      <w:r w:rsidRPr="00AD1F86">
        <w:rPr>
          <w:rFonts w:cs="Times New Roman"/>
        </w:rPr>
        <w:t xml:space="preserve"> </w:t>
      </w:r>
    </w:p>
    <w:p w14:paraId="09ECA51D" w14:textId="5FF4D133" w:rsidR="00090FBC" w:rsidRPr="008F66C8" w:rsidRDefault="00090FBC" w:rsidP="00AD1F86">
      <w:pPr>
        <w:rPr>
          <w:rFonts w:cs="Times New Roman"/>
        </w:rPr>
      </w:pPr>
      <w:r w:rsidRPr="0099483F">
        <w:rPr>
          <w:rFonts w:cs="Times New Roman"/>
        </w:rPr>
        <w:t>Ломтев (ЗП, 20(24))</w:t>
      </w:r>
      <w:r>
        <w:rPr>
          <w:rFonts w:cs="Times New Roman"/>
        </w:rPr>
        <w:t xml:space="preserve">: </w:t>
      </w:r>
      <w:r w:rsidRPr="008F66C8">
        <w:rPr>
          <w:rFonts w:cs="Times New Roman"/>
          <w:i/>
        </w:rPr>
        <w:t>Пух</w:t>
      </w:r>
      <w:r w:rsidRPr="008F66C8">
        <w:rPr>
          <w:rFonts w:cs="Times New Roman"/>
        </w:rPr>
        <w:t xml:space="preserve"> (невеста героя, дочь Чуда, выщипывает из себя пух, пока летит домой к отцу, и бросает его вниз, чтобы герой мог бежать за ней вслед)</w:t>
      </w:r>
      <w:r w:rsidR="00D73408">
        <w:rPr>
          <w:rFonts w:cs="Times New Roman"/>
        </w:rPr>
        <w:t xml:space="preserve"> — обычный предмет; технология, указание пути</w:t>
      </w:r>
      <w:r>
        <w:rPr>
          <w:rFonts w:cs="Times New Roman"/>
        </w:rPr>
        <w:t>.</w:t>
      </w:r>
      <w:r w:rsidRPr="00090FBC">
        <w:rPr>
          <w:rFonts w:cs="Times New Roman"/>
        </w:rPr>
        <w:t xml:space="preserve"> </w:t>
      </w:r>
    </w:p>
    <w:p w14:paraId="0C60EDFA" w14:textId="77777777" w:rsidR="00AD1F86" w:rsidRPr="00C143AD" w:rsidRDefault="00AD1F86" w:rsidP="00C143AD">
      <w:pPr>
        <w:rPr>
          <w:rFonts w:cs="Times New Roman"/>
        </w:rPr>
      </w:pPr>
    </w:p>
    <w:p w14:paraId="228C9357" w14:textId="21E20E68" w:rsidR="00C143AD" w:rsidRDefault="00C143AD" w:rsidP="00C143AD">
      <w:pPr>
        <w:rPr>
          <w:rFonts w:cs="Times New Roman"/>
        </w:rPr>
      </w:pPr>
      <w:r w:rsidRPr="00C143AD">
        <w:rPr>
          <w:rFonts w:cs="Times New Roman"/>
          <w:b/>
        </w:rPr>
        <w:t>Оценка силы героя / снабжение героя</w:t>
      </w:r>
      <w:r>
        <w:rPr>
          <w:rFonts w:cs="Times New Roman"/>
        </w:rPr>
        <w:t>.</w:t>
      </w:r>
    </w:p>
    <w:p w14:paraId="0415F35E" w14:textId="25178362" w:rsidR="00AD1F86" w:rsidRDefault="00AD1F86" w:rsidP="00AD1F86">
      <w:pPr>
        <w:rPr>
          <w:rFonts w:cs="Times New Roman"/>
        </w:rPr>
      </w:pPr>
      <w:r w:rsidRPr="00AD1F86">
        <w:rPr>
          <w:rFonts w:cs="Times New Roman"/>
        </w:rPr>
        <w:t>Сухарев (</w:t>
      </w:r>
      <w:proofErr w:type="spellStart"/>
      <w:r w:rsidRPr="00AD1F86">
        <w:rPr>
          <w:rFonts w:cs="Times New Roman"/>
        </w:rPr>
        <w:t>Карнаух</w:t>
      </w:r>
      <w:proofErr w:type="spellEnd"/>
      <w:r w:rsidRPr="00AD1F86">
        <w:rPr>
          <w:rFonts w:cs="Times New Roman"/>
        </w:rPr>
        <w:t>., 102)</w:t>
      </w:r>
      <w:r>
        <w:rPr>
          <w:rFonts w:cs="Times New Roman"/>
        </w:rPr>
        <w:t>:</w:t>
      </w:r>
      <w:r w:rsidR="00032C6D">
        <w:rPr>
          <w:rFonts w:cs="Times New Roman"/>
        </w:rPr>
        <w:t xml:space="preserve"> </w:t>
      </w:r>
      <w:r w:rsidRPr="008F66C8">
        <w:rPr>
          <w:rFonts w:cs="Times New Roman"/>
          <w:i/>
        </w:rPr>
        <w:t>Десять пуд молот, двадцать пуд молот</w:t>
      </w:r>
      <w:r w:rsidRPr="008F66C8">
        <w:rPr>
          <w:rFonts w:cs="Times New Roman"/>
        </w:rPr>
        <w:t xml:space="preserve"> (невеста велит напоенному ею герою сковать и поднять эти молоты, чтобы убедиться, что его можно отправить к водяному)</w:t>
      </w:r>
      <w:r w:rsidR="00D73408">
        <w:rPr>
          <w:rFonts w:cs="Times New Roman"/>
        </w:rPr>
        <w:t xml:space="preserve"> — чудесные предметы, маркированы эпитетами, имеют гиперболизированные свойства</w:t>
      </w:r>
      <w:r w:rsidR="0058044A">
        <w:rPr>
          <w:rFonts w:cs="Times New Roman"/>
        </w:rPr>
        <w:t>; технология, орудия труда</w:t>
      </w:r>
      <w:r w:rsidR="00E9626E">
        <w:rPr>
          <w:rFonts w:cs="Times New Roman"/>
        </w:rPr>
        <w:t>, здесь используются для обозначения силы</w:t>
      </w:r>
      <w:r w:rsidR="00032C6D">
        <w:rPr>
          <w:rFonts w:cs="Times New Roman"/>
        </w:rPr>
        <w:t>.</w:t>
      </w:r>
    </w:p>
    <w:p w14:paraId="424844BB" w14:textId="77777777" w:rsidR="00E9626E" w:rsidRDefault="00090FBC" w:rsidP="00AD1F86">
      <w:pPr>
        <w:rPr>
          <w:rFonts w:cs="Times New Roman"/>
        </w:rPr>
      </w:pPr>
      <w:r w:rsidRPr="0099483F">
        <w:rPr>
          <w:rFonts w:cs="Times New Roman"/>
        </w:rPr>
        <w:t>Ломтев (ЗП, 20(24))</w:t>
      </w:r>
      <w:r>
        <w:rPr>
          <w:rFonts w:cs="Times New Roman"/>
        </w:rPr>
        <w:t xml:space="preserve">: </w:t>
      </w:r>
    </w:p>
    <w:p w14:paraId="2CE36F86" w14:textId="35F7602E" w:rsidR="00E9626E" w:rsidRDefault="00090FBC" w:rsidP="00AD1F86">
      <w:pPr>
        <w:rPr>
          <w:rFonts w:cs="Times New Roman"/>
        </w:rPr>
      </w:pPr>
      <w:r w:rsidRPr="008F66C8">
        <w:rPr>
          <w:rFonts w:cs="Times New Roman"/>
          <w:i/>
        </w:rPr>
        <w:t xml:space="preserve">Лодка, </w:t>
      </w:r>
      <w:proofErr w:type="spellStart"/>
      <w:r w:rsidRPr="008F66C8">
        <w:rPr>
          <w:rFonts w:cs="Times New Roman"/>
          <w:i/>
        </w:rPr>
        <w:t>весёльца</w:t>
      </w:r>
      <w:proofErr w:type="spellEnd"/>
      <w:r w:rsidRPr="008F66C8">
        <w:rPr>
          <w:rFonts w:cs="Times New Roman"/>
          <w:i/>
        </w:rPr>
        <w:t>, топор</w:t>
      </w:r>
      <w:r w:rsidRPr="008F66C8">
        <w:rPr>
          <w:rFonts w:cs="Times New Roman"/>
        </w:rPr>
        <w:t xml:space="preserve"> (невеста дает герою лодку с веслами и велит взять с собой топор; по совету невесты, когда Чудо говорит, что работа сделана неверна, герой ударяет его обухом и уплывает на берег)</w:t>
      </w:r>
      <w:r w:rsidR="00E9626E">
        <w:rPr>
          <w:rFonts w:cs="Times New Roman"/>
        </w:rPr>
        <w:t xml:space="preserve"> — обычные предметы; технологии, транспорт и инструмент/оружие</w:t>
      </w:r>
      <w:r>
        <w:rPr>
          <w:rFonts w:cs="Times New Roman"/>
        </w:rPr>
        <w:t xml:space="preserve">. </w:t>
      </w:r>
    </w:p>
    <w:p w14:paraId="600118E3" w14:textId="709D23A2" w:rsidR="00090FBC" w:rsidRPr="008F66C8" w:rsidRDefault="00090FBC" w:rsidP="00AD1F86">
      <w:pPr>
        <w:rPr>
          <w:rFonts w:cs="Times New Roman"/>
        </w:rPr>
      </w:pPr>
      <w:r w:rsidRPr="008F66C8">
        <w:rPr>
          <w:rFonts w:cs="Times New Roman"/>
          <w:i/>
        </w:rPr>
        <w:t>Три прута железных, плеть / нагайка, топор</w:t>
      </w:r>
      <w:r w:rsidRPr="008F66C8">
        <w:rPr>
          <w:rFonts w:cs="Times New Roman"/>
        </w:rPr>
        <w:t xml:space="preserve"> (невеста снабжает этими предметами героя для решения второй задачи — обуздать коня, которым </w:t>
      </w:r>
      <w:r w:rsidRPr="008F66C8">
        <w:rPr>
          <w:rFonts w:cs="Times New Roman"/>
        </w:rPr>
        <w:lastRenderedPageBreak/>
        <w:t xml:space="preserve">обернется Чудо), </w:t>
      </w:r>
      <w:r w:rsidRPr="008F66C8">
        <w:rPr>
          <w:rFonts w:cs="Times New Roman"/>
          <w:i/>
        </w:rPr>
        <w:t>узда</w:t>
      </w:r>
      <w:r w:rsidRPr="008F66C8">
        <w:rPr>
          <w:rFonts w:cs="Times New Roman"/>
        </w:rPr>
        <w:t xml:space="preserve"> (герой ударяет Чудо обухом по лбу, надевает узду, хлещет прутьями по бокам и нагайкой по глазам)</w:t>
      </w:r>
      <w:r w:rsidR="00253ADE">
        <w:rPr>
          <w:rFonts w:cs="Times New Roman"/>
        </w:rPr>
        <w:t xml:space="preserve"> </w:t>
      </w:r>
      <w:r w:rsidR="00C74782">
        <w:rPr>
          <w:rFonts w:cs="Times New Roman"/>
        </w:rPr>
        <w:t xml:space="preserve">— железные прутья — чудесные предметы, выделяются внешним видом, маркированы эпитетом, остальные предметы — обычные; </w:t>
      </w:r>
      <w:r w:rsidR="00A5366D">
        <w:rPr>
          <w:rFonts w:cs="Times New Roman"/>
        </w:rPr>
        <w:t>технология, обуздание коня</w:t>
      </w:r>
      <w:r>
        <w:rPr>
          <w:rFonts w:cs="Times New Roman"/>
        </w:rPr>
        <w:t xml:space="preserve">. </w:t>
      </w:r>
    </w:p>
    <w:p w14:paraId="784F76C8" w14:textId="77777777" w:rsidR="00AD1F86" w:rsidRPr="00C143AD" w:rsidRDefault="00AD1F86" w:rsidP="00C143AD">
      <w:pPr>
        <w:rPr>
          <w:rFonts w:cs="Times New Roman"/>
        </w:rPr>
      </w:pPr>
    </w:p>
    <w:p w14:paraId="05FD22F6" w14:textId="2BC1AF54" w:rsidR="00C143AD" w:rsidRDefault="00C143AD" w:rsidP="00C143AD">
      <w:pPr>
        <w:rPr>
          <w:rFonts w:cs="Times New Roman"/>
        </w:rPr>
      </w:pPr>
      <w:r w:rsidRPr="00C143AD">
        <w:rPr>
          <w:rFonts w:cs="Times New Roman"/>
          <w:b/>
        </w:rPr>
        <w:t>Описание мощи антагониста</w:t>
      </w:r>
      <w:r>
        <w:rPr>
          <w:rFonts w:cs="Times New Roman"/>
        </w:rPr>
        <w:t>.</w:t>
      </w:r>
    </w:p>
    <w:p w14:paraId="406FF831" w14:textId="576CDE82" w:rsidR="00565811" w:rsidRDefault="00565811" w:rsidP="00565811">
      <w:pPr>
        <w:rPr>
          <w:rFonts w:cs="Times New Roman"/>
        </w:rPr>
      </w:pPr>
      <w:proofErr w:type="spellStart"/>
      <w:r w:rsidRPr="00565811">
        <w:rPr>
          <w:rFonts w:cs="Times New Roman"/>
        </w:rPr>
        <w:t>Верхорубов</w:t>
      </w:r>
      <w:proofErr w:type="spellEnd"/>
      <w:r w:rsidRPr="00565811">
        <w:rPr>
          <w:rFonts w:cs="Times New Roman"/>
        </w:rPr>
        <w:t xml:space="preserve"> (ЗВ, 13)</w:t>
      </w:r>
      <w:r>
        <w:rPr>
          <w:rFonts w:cs="Times New Roman"/>
        </w:rPr>
        <w:t xml:space="preserve">: </w:t>
      </w:r>
      <w:proofErr w:type="spellStart"/>
      <w:r w:rsidRPr="008F66C8">
        <w:rPr>
          <w:rFonts w:cs="Times New Roman"/>
          <w:i/>
        </w:rPr>
        <w:t>Трепа́ло</w:t>
      </w:r>
      <w:proofErr w:type="spellEnd"/>
      <w:r w:rsidRPr="008F66C8">
        <w:rPr>
          <w:rFonts w:cs="Times New Roman"/>
          <w:i/>
          <w:vertAlign w:val="superscript"/>
        </w:rPr>
        <w:footnoteReference w:id="143"/>
      </w:r>
      <w:r w:rsidRPr="008F66C8">
        <w:rPr>
          <w:rFonts w:cs="Times New Roman"/>
          <w:i/>
        </w:rPr>
        <w:t xml:space="preserve">, </w:t>
      </w:r>
      <w:proofErr w:type="spellStart"/>
      <w:r w:rsidRPr="008F66C8">
        <w:rPr>
          <w:rFonts w:cs="Times New Roman"/>
          <w:i/>
        </w:rPr>
        <w:t>счипчи</w:t>
      </w:r>
      <w:proofErr w:type="spellEnd"/>
      <w:r w:rsidRPr="008F66C8">
        <w:rPr>
          <w:rFonts w:cs="Times New Roman"/>
          <w:i/>
        </w:rPr>
        <w:t xml:space="preserve"> (щипцы), молоток</w:t>
      </w:r>
      <w:r w:rsidRPr="008F66C8">
        <w:rPr>
          <w:rFonts w:cs="Times New Roman"/>
        </w:rPr>
        <w:t xml:space="preserve"> (при помощи этих инструментов три дочери Идола Поганого ищут вшей у него в голове)</w:t>
      </w:r>
      <w:r>
        <w:rPr>
          <w:rFonts w:cs="Times New Roman"/>
        </w:rPr>
        <w:t xml:space="preserve">. </w:t>
      </w:r>
      <w:r w:rsidRPr="008F66C8">
        <w:rPr>
          <w:rFonts w:cs="Times New Roman"/>
          <w:i/>
        </w:rPr>
        <w:t>Лук, стрела</w:t>
      </w:r>
      <w:r w:rsidRPr="008F66C8">
        <w:rPr>
          <w:rFonts w:cs="Times New Roman"/>
        </w:rPr>
        <w:t xml:space="preserve"> (Митя три раза выстреливает из лука в лоб Идолу Поганому; тот думает, что это дочери, ищущие вшей, посильнее ударили)</w:t>
      </w:r>
      <w:r>
        <w:rPr>
          <w:rFonts w:cs="Times New Roman"/>
        </w:rPr>
        <w:t>.</w:t>
      </w:r>
      <w:r w:rsidRPr="00565811">
        <w:rPr>
          <w:rFonts w:cs="Times New Roman"/>
        </w:rPr>
        <w:t xml:space="preserve"> </w:t>
      </w:r>
    </w:p>
    <w:p w14:paraId="06A1075C" w14:textId="4E43A597" w:rsidR="00A5366D" w:rsidRDefault="00A5366D" w:rsidP="00565811">
      <w:pPr>
        <w:rPr>
          <w:rFonts w:cs="Times New Roman"/>
        </w:rPr>
      </w:pPr>
      <w:r>
        <w:rPr>
          <w:rFonts w:cs="Times New Roman"/>
        </w:rPr>
        <w:t xml:space="preserve">— Обычные предметы; технологии, но здесь используются как знак </w:t>
      </w:r>
      <w:proofErr w:type="spellStart"/>
      <w:r>
        <w:rPr>
          <w:rFonts w:cs="Times New Roman"/>
        </w:rPr>
        <w:t>иномирности</w:t>
      </w:r>
      <w:proofErr w:type="spellEnd"/>
      <w:r>
        <w:rPr>
          <w:rFonts w:cs="Times New Roman"/>
        </w:rPr>
        <w:t xml:space="preserve"> персонажа.</w:t>
      </w:r>
    </w:p>
    <w:p w14:paraId="392ABC9D" w14:textId="77777777" w:rsidR="00565811" w:rsidRPr="00C143AD" w:rsidRDefault="00565811" w:rsidP="00C143AD">
      <w:pPr>
        <w:rPr>
          <w:rFonts w:cs="Times New Roman"/>
        </w:rPr>
      </w:pPr>
    </w:p>
    <w:p w14:paraId="5B32ED3D" w14:textId="670BA7CD" w:rsidR="00C143AD" w:rsidRDefault="00C143AD" w:rsidP="00C143AD">
      <w:pPr>
        <w:rPr>
          <w:rFonts w:cs="Times New Roman"/>
        </w:rPr>
      </w:pPr>
      <w:r w:rsidRPr="00C143AD">
        <w:rPr>
          <w:rFonts w:cs="Times New Roman"/>
          <w:b/>
        </w:rPr>
        <w:t>Вызов слуг-работников</w:t>
      </w:r>
      <w:r>
        <w:rPr>
          <w:rFonts w:cs="Times New Roman"/>
        </w:rPr>
        <w:t>.</w:t>
      </w:r>
    </w:p>
    <w:p w14:paraId="40B5A8A9" w14:textId="1D052A11" w:rsidR="00032C6D" w:rsidRDefault="00032C6D" w:rsidP="00032C6D">
      <w:pPr>
        <w:rPr>
          <w:rFonts w:cs="Times New Roman"/>
        </w:rPr>
      </w:pPr>
      <w:r w:rsidRPr="00AD1F86">
        <w:rPr>
          <w:rFonts w:cs="Times New Roman"/>
        </w:rPr>
        <w:t>Сухарев (</w:t>
      </w:r>
      <w:proofErr w:type="spellStart"/>
      <w:r w:rsidRPr="00AD1F86">
        <w:rPr>
          <w:rFonts w:cs="Times New Roman"/>
        </w:rPr>
        <w:t>Карнаух</w:t>
      </w:r>
      <w:proofErr w:type="spellEnd"/>
      <w:r w:rsidRPr="00AD1F86">
        <w:rPr>
          <w:rFonts w:cs="Times New Roman"/>
        </w:rPr>
        <w:t>., 102)</w:t>
      </w:r>
      <w:r>
        <w:rPr>
          <w:rFonts w:cs="Times New Roman"/>
        </w:rPr>
        <w:t xml:space="preserve">: </w:t>
      </w:r>
      <w:r w:rsidRPr="008F66C8">
        <w:rPr>
          <w:rFonts w:cs="Times New Roman"/>
          <w:i/>
        </w:rPr>
        <w:t>Платочек</w:t>
      </w:r>
      <w:r w:rsidRPr="008F66C8">
        <w:rPr>
          <w:rFonts w:cs="Times New Roman"/>
        </w:rPr>
        <w:t xml:space="preserve"> (невеста взмахивает платочком на крыльце, появляются слуги, которые за ночь выполняют задачу, заданную водяным герою)</w:t>
      </w:r>
      <w:r>
        <w:rPr>
          <w:rFonts w:cs="Times New Roman"/>
        </w:rPr>
        <w:t>.</w:t>
      </w:r>
      <w:r w:rsidRPr="00032C6D">
        <w:rPr>
          <w:rFonts w:cs="Times New Roman"/>
        </w:rPr>
        <w:t xml:space="preserve"> </w:t>
      </w:r>
    </w:p>
    <w:p w14:paraId="6A2B9AC0" w14:textId="14346807" w:rsidR="00090FBC" w:rsidRDefault="00090FBC" w:rsidP="00032C6D">
      <w:pPr>
        <w:rPr>
          <w:rFonts w:cs="Times New Roman"/>
        </w:rPr>
      </w:pPr>
      <w:r w:rsidRPr="0099483F">
        <w:rPr>
          <w:rFonts w:cs="Times New Roman"/>
        </w:rPr>
        <w:t>Ломтев (ЗП, 20(24))</w:t>
      </w:r>
      <w:r>
        <w:rPr>
          <w:rFonts w:cs="Times New Roman"/>
        </w:rPr>
        <w:t xml:space="preserve">: </w:t>
      </w:r>
      <w:r w:rsidRPr="008F66C8">
        <w:rPr>
          <w:rFonts w:cs="Times New Roman"/>
          <w:i/>
        </w:rPr>
        <w:t>Колечко</w:t>
      </w:r>
      <w:r w:rsidRPr="008F66C8">
        <w:rPr>
          <w:rFonts w:cs="Times New Roman"/>
        </w:rPr>
        <w:t xml:space="preserve"> (невеста героя перебрасывает колечко с руки на руку, появляются 25 «</w:t>
      </w:r>
      <w:proofErr w:type="spellStart"/>
      <w:r w:rsidRPr="008F66C8">
        <w:rPr>
          <w:rFonts w:cs="Times New Roman"/>
        </w:rPr>
        <w:t>ухорезов</w:t>
      </w:r>
      <w:proofErr w:type="spellEnd"/>
      <w:r w:rsidRPr="008F66C8">
        <w:rPr>
          <w:rFonts w:cs="Times New Roman"/>
        </w:rPr>
        <w:t>», которые выполняют ее приказания: решают трудную задачу, которую Чудо Лесное задает герою — строят церковь на взморье)</w:t>
      </w:r>
      <w:r>
        <w:rPr>
          <w:rFonts w:cs="Times New Roman"/>
        </w:rPr>
        <w:t>.</w:t>
      </w:r>
      <w:r w:rsidRPr="00090FBC">
        <w:rPr>
          <w:rFonts w:cs="Times New Roman"/>
        </w:rPr>
        <w:t xml:space="preserve"> </w:t>
      </w:r>
    </w:p>
    <w:p w14:paraId="398783AC" w14:textId="50C388CA" w:rsidR="00A5366D" w:rsidRPr="008F66C8" w:rsidRDefault="00A5366D" w:rsidP="00032C6D">
      <w:pPr>
        <w:rPr>
          <w:rFonts w:cs="Times New Roman"/>
        </w:rPr>
      </w:pPr>
      <w:r>
        <w:rPr>
          <w:rFonts w:cs="Times New Roman"/>
        </w:rPr>
        <w:t xml:space="preserve">— Чудесные предметы, </w:t>
      </w:r>
      <w:r w:rsidR="009F0242">
        <w:rPr>
          <w:rFonts w:cs="Times New Roman"/>
        </w:rPr>
        <w:t>совершают нетипичное действие; технологии, позволяют решать разнообразные задачи.</w:t>
      </w:r>
    </w:p>
    <w:p w14:paraId="47C09287" w14:textId="77777777" w:rsidR="00032C6D" w:rsidRPr="00C143AD" w:rsidRDefault="00032C6D" w:rsidP="00C143AD">
      <w:pPr>
        <w:rPr>
          <w:rFonts w:cs="Times New Roman"/>
        </w:rPr>
      </w:pPr>
    </w:p>
    <w:p w14:paraId="4BC42E00" w14:textId="691AC60B" w:rsidR="00C143AD" w:rsidRDefault="00C143AD" w:rsidP="00C143AD">
      <w:pPr>
        <w:rPr>
          <w:rFonts w:cs="Times New Roman"/>
        </w:rPr>
      </w:pPr>
      <w:r w:rsidRPr="00C143AD">
        <w:rPr>
          <w:rFonts w:cs="Times New Roman"/>
          <w:b/>
        </w:rPr>
        <w:t>Распознание невесты среди сестер</w:t>
      </w:r>
      <w:r>
        <w:rPr>
          <w:rFonts w:cs="Times New Roman"/>
        </w:rPr>
        <w:t>.</w:t>
      </w:r>
    </w:p>
    <w:p w14:paraId="7EDB3954" w14:textId="16BC5A34" w:rsidR="00032C6D" w:rsidRPr="008F66C8" w:rsidRDefault="00032C6D" w:rsidP="00032C6D">
      <w:pPr>
        <w:rPr>
          <w:rFonts w:cs="Times New Roman"/>
        </w:rPr>
      </w:pPr>
      <w:r w:rsidRPr="00AD1F86">
        <w:rPr>
          <w:rFonts w:cs="Times New Roman"/>
        </w:rPr>
        <w:t>Сухарев (</w:t>
      </w:r>
      <w:proofErr w:type="spellStart"/>
      <w:r w:rsidRPr="00AD1F86">
        <w:rPr>
          <w:rFonts w:cs="Times New Roman"/>
        </w:rPr>
        <w:t>Карнаух</w:t>
      </w:r>
      <w:proofErr w:type="spellEnd"/>
      <w:r w:rsidRPr="00AD1F86">
        <w:rPr>
          <w:rFonts w:cs="Times New Roman"/>
        </w:rPr>
        <w:t>., 102)</w:t>
      </w:r>
      <w:r>
        <w:rPr>
          <w:rFonts w:cs="Times New Roman"/>
        </w:rPr>
        <w:t xml:space="preserve">: </w:t>
      </w:r>
      <w:r w:rsidRPr="008F66C8">
        <w:rPr>
          <w:rFonts w:cs="Times New Roman"/>
          <w:i/>
        </w:rPr>
        <w:t xml:space="preserve">Лукошко полно яичек, на одном яичке </w:t>
      </w:r>
      <w:proofErr w:type="spellStart"/>
      <w:r w:rsidRPr="008F66C8">
        <w:rPr>
          <w:rFonts w:cs="Times New Roman"/>
          <w:i/>
        </w:rPr>
        <w:t>царапиночка</w:t>
      </w:r>
      <w:proofErr w:type="spellEnd"/>
      <w:r w:rsidRPr="008F66C8">
        <w:rPr>
          <w:rFonts w:cs="Times New Roman"/>
        </w:rPr>
        <w:t xml:space="preserve"> (такой вид принимают дочери водяного, когда он дает герою </w:t>
      </w:r>
      <w:r w:rsidRPr="008F66C8">
        <w:rPr>
          <w:rFonts w:cs="Times New Roman"/>
        </w:rPr>
        <w:lastRenderedPageBreak/>
        <w:t>задание выбрать невесту; невеста героя — яичко с царапинкой)</w:t>
      </w:r>
      <w:r w:rsidR="001657DB">
        <w:rPr>
          <w:rFonts w:cs="Times New Roman"/>
        </w:rPr>
        <w:t xml:space="preserve"> — обычные предметы; не технология</w:t>
      </w:r>
      <w:r>
        <w:rPr>
          <w:rFonts w:cs="Times New Roman"/>
        </w:rPr>
        <w:t>.</w:t>
      </w:r>
      <w:r w:rsidRPr="00032C6D">
        <w:rPr>
          <w:rFonts w:cs="Times New Roman"/>
        </w:rPr>
        <w:t xml:space="preserve"> </w:t>
      </w:r>
    </w:p>
    <w:p w14:paraId="432C7CD2" w14:textId="77777777" w:rsidR="00032C6D" w:rsidRPr="00C143AD" w:rsidRDefault="00032C6D" w:rsidP="00C143AD">
      <w:pPr>
        <w:rPr>
          <w:rFonts w:cs="Times New Roman"/>
        </w:rPr>
      </w:pPr>
    </w:p>
    <w:p w14:paraId="4025A4F8" w14:textId="6D201672" w:rsidR="00C143AD" w:rsidRDefault="00C143AD" w:rsidP="00C143AD">
      <w:pPr>
        <w:rPr>
          <w:rFonts w:cs="Times New Roman"/>
        </w:rPr>
      </w:pPr>
      <w:r w:rsidRPr="00C143AD">
        <w:rPr>
          <w:rFonts w:cs="Times New Roman"/>
          <w:b/>
        </w:rPr>
        <w:t>Отсрочка погони</w:t>
      </w:r>
      <w:r>
        <w:rPr>
          <w:rFonts w:cs="Times New Roman"/>
        </w:rPr>
        <w:t>.</w:t>
      </w:r>
    </w:p>
    <w:p w14:paraId="2B462DC1" w14:textId="44D22CE3" w:rsidR="00032C6D" w:rsidRDefault="00032C6D" w:rsidP="00032C6D">
      <w:pPr>
        <w:rPr>
          <w:rFonts w:cs="Times New Roman"/>
        </w:rPr>
      </w:pPr>
      <w:r w:rsidRPr="00AD1F86">
        <w:rPr>
          <w:rFonts w:cs="Times New Roman"/>
        </w:rPr>
        <w:t>Сухарев (</w:t>
      </w:r>
      <w:proofErr w:type="spellStart"/>
      <w:r w:rsidRPr="00AD1F86">
        <w:rPr>
          <w:rFonts w:cs="Times New Roman"/>
        </w:rPr>
        <w:t>Карнаух</w:t>
      </w:r>
      <w:proofErr w:type="spellEnd"/>
      <w:r w:rsidRPr="00AD1F86">
        <w:rPr>
          <w:rFonts w:cs="Times New Roman"/>
        </w:rPr>
        <w:t>., 102)</w:t>
      </w:r>
      <w:r>
        <w:rPr>
          <w:rFonts w:cs="Times New Roman"/>
        </w:rPr>
        <w:t xml:space="preserve">: </w:t>
      </w:r>
      <w:r w:rsidRPr="008F66C8">
        <w:rPr>
          <w:rFonts w:cs="Times New Roman"/>
          <w:i/>
        </w:rPr>
        <w:t>Куколка-</w:t>
      </w:r>
      <w:proofErr w:type="spellStart"/>
      <w:r w:rsidRPr="008F66C8">
        <w:rPr>
          <w:rFonts w:cs="Times New Roman"/>
          <w:i/>
        </w:rPr>
        <w:t>говоруня</w:t>
      </w:r>
      <w:proofErr w:type="spellEnd"/>
      <w:r w:rsidRPr="008F66C8">
        <w:rPr>
          <w:rFonts w:cs="Times New Roman"/>
        </w:rPr>
        <w:t xml:space="preserve"> (ее невеста оставляет вместо себя, когда они с героем сбегают от ее отца)</w:t>
      </w:r>
      <w:r>
        <w:rPr>
          <w:rFonts w:cs="Times New Roman"/>
        </w:rPr>
        <w:t>.</w:t>
      </w:r>
    </w:p>
    <w:p w14:paraId="4E10D163" w14:textId="52DD32EA" w:rsidR="00090FBC" w:rsidRDefault="00090FBC" w:rsidP="00032C6D">
      <w:pPr>
        <w:rPr>
          <w:rFonts w:cs="Times New Roman"/>
        </w:rPr>
      </w:pPr>
      <w:r w:rsidRPr="0099483F">
        <w:rPr>
          <w:rFonts w:cs="Times New Roman"/>
        </w:rPr>
        <w:t>Ломтев (ЗП, 20(24))</w:t>
      </w:r>
      <w:r>
        <w:rPr>
          <w:rFonts w:cs="Times New Roman"/>
        </w:rPr>
        <w:t>:</w:t>
      </w:r>
      <w:r w:rsidR="006B0D46">
        <w:rPr>
          <w:rFonts w:cs="Times New Roman"/>
        </w:rPr>
        <w:t xml:space="preserve"> </w:t>
      </w:r>
      <w:r w:rsidRPr="008F66C8">
        <w:rPr>
          <w:rFonts w:cs="Times New Roman"/>
          <w:i/>
        </w:rPr>
        <w:t>Кувшин</w:t>
      </w:r>
      <w:r w:rsidRPr="008F66C8">
        <w:rPr>
          <w:rFonts w:cs="Times New Roman"/>
        </w:rPr>
        <w:t xml:space="preserve"> (герой с невестой всю ночь плюют в кувшин, потом невеста совершает над кувшином магические действия; кувшин отвечает за героев, когда зятья Чуда приходят проверять, дома ли они)</w:t>
      </w:r>
      <w:r w:rsidR="006B0D46">
        <w:rPr>
          <w:rFonts w:cs="Times New Roman"/>
        </w:rPr>
        <w:t>.</w:t>
      </w:r>
      <w:r w:rsidR="006B0D46" w:rsidRPr="006B0D46">
        <w:rPr>
          <w:rFonts w:cs="Times New Roman"/>
        </w:rPr>
        <w:t xml:space="preserve"> </w:t>
      </w:r>
    </w:p>
    <w:p w14:paraId="0AF7136D" w14:textId="52BAC6D0" w:rsidR="001657DB" w:rsidRPr="008F66C8" w:rsidRDefault="001657DB" w:rsidP="00032C6D">
      <w:pPr>
        <w:rPr>
          <w:rFonts w:cs="Times New Roman"/>
        </w:rPr>
      </w:pPr>
      <w:r>
        <w:rPr>
          <w:rFonts w:cs="Times New Roman"/>
        </w:rPr>
        <w:t>— Чудесные предметы</w:t>
      </w:r>
      <w:r w:rsidR="000F722D">
        <w:rPr>
          <w:rFonts w:cs="Times New Roman"/>
        </w:rPr>
        <w:t xml:space="preserve">, совершают нетипичные действия; </w:t>
      </w:r>
      <w:r w:rsidR="000A7B0C">
        <w:rPr>
          <w:rFonts w:cs="Times New Roman"/>
        </w:rPr>
        <w:t xml:space="preserve">технологии, позволяют звучать голосу </w:t>
      </w:r>
      <w:r w:rsidR="00DE7D60">
        <w:rPr>
          <w:rFonts w:cs="Times New Roman"/>
        </w:rPr>
        <w:t>отсутс</w:t>
      </w:r>
      <w:r w:rsidR="00BF2FC0">
        <w:rPr>
          <w:rFonts w:cs="Times New Roman"/>
        </w:rPr>
        <w:t>твующего человека.</w:t>
      </w:r>
    </w:p>
    <w:p w14:paraId="030A0768" w14:textId="77777777" w:rsidR="00032C6D" w:rsidRPr="00C143AD" w:rsidRDefault="00032C6D" w:rsidP="00C143AD">
      <w:pPr>
        <w:rPr>
          <w:rFonts w:cs="Times New Roman"/>
        </w:rPr>
      </w:pPr>
    </w:p>
    <w:p w14:paraId="7F36984E" w14:textId="326D1F98" w:rsidR="00C143AD" w:rsidRDefault="00C143AD" w:rsidP="00C143AD">
      <w:pPr>
        <w:rPr>
          <w:rFonts w:cs="Times New Roman"/>
        </w:rPr>
      </w:pPr>
      <w:r w:rsidRPr="00C143AD">
        <w:rPr>
          <w:rFonts w:cs="Times New Roman"/>
          <w:b/>
        </w:rPr>
        <w:t>Погоня за героем</w:t>
      </w:r>
      <w:r>
        <w:rPr>
          <w:rFonts w:cs="Times New Roman"/>
        </w:rPr>
        <w:t>.</w:t>
      </w:r>
    </w:p>
    <w:p w14:paraId="34C63691" w14:textId="77777777" w:rsidR="00011AE8" w:rsidRDefault="006B0D46" w:rsidP="006B0D46">
      <w:pPr>
        <w:rPr>
          <w:rFonts w:cs="Times New Roman"/>
        </w:rPr>
      </w:pPr>
      <w:r w:rsidRPr="0099483F">
        <w:rPr>
          <w:rFonts w:cs="Times New Roman"/>
        </w:rPr>
        <w:t>Ломтев (ЗП, 20(24))</w:t>
      </w:r>
      <w:r>
        <w:rPr>
          <w:rFonts w:cs="Times New Roman"/>
        </w:rPr>
        <w:t xml:space="preserve">: </w:t>
      </w:r>
    </w:p>
    <w:p w14:paraId="27914A5A" w14:textId="3A6BD23A" w:rsidR="00011AE8" w:rsidRDefault="006B0D46" w:rsidP="006B0D46">
      <w:pPr>
        <w:rPr>
          <w:rFonts w:cs="Times New Roman"/>
        </w:rPr>
      </w:pPr>
      <w:r w:rsidRPr="008F66C8">
        <w:rPr>
          <w:rFonts w:cs="Times New Roman"/>
          <w:i/>
        </w:rPr>
        <w:t>Гадательная книжка</w:t>
      </w:r>
      <w:r w:rsidRPr="008F66C8">
        <w:rPr>
          <w:rFonts w:cs="Times New Roman"/>
        </w:rPr>
        <w:t xml:space="preserve"> (посмотрев в нее, Чудо узнает, что герои находятся на пути к отцу героя, и отправляет погоню)</w:t>
      </w:r>
      <w:r w:rsidR="00976035">
        <w:rPr>
          <w:rFonts w:cs="Times New Roman"/>
        </w:rPr>
        <w:t xml:space="preserve"> — чудесный предмет, маркирован эпитетом, имеет гиперболизированное действие; технология, позволяет хранить и передавать информацию</w:t>
      </w:r>
      <w:r>
        <w:rPr>
          <w:rFonts w:cs="Times New Roman"/>
        </w:rPr>
        <w:t xml:space="preserve">. </w:t>
      </w:r>
    </w:p>
    <w:p w14:paraId="55153136" w14:textId="57281423" w:rsidR="006B0D46" w:rsidRPr="008F66C8" w:rsidRDefault="006B0D46" w:rsidP="006B0D46">
      <w:pPr>
        <w:rPr>
          <w:rFonts w:cs="Times New Roman"/>
        </w:rPr>
      </w:pPr>
      <w:r w:rsidRPr="008F66C8">
        <w:rPr>
          <w:rFonts w:cs="Times New Roman"/>
          <w:i/>
        </w:rPr>
        <w:t>Шапки</w:t>
      </w:r>
      <w:r w:rsidRPr="008F66C8">
        <w:rPr>
          <w:rFonts w:cs="Times New Roman"/>
        </w:rPr>
        <w:t xml:space="preserve"> (снимают зятья, здороваясь со священником возле церкви — превращенными героями)</w:t>
      </w:r>
      <w:r w:rsidR="005024AF">
        <w:rPr>
          <w:rFonts w:cs="Times New Roman"/>
        </w:rPr>
        <w:t xml:space="preserve"> — обычные предметы; здесь используются как знак уважения</w:t>
      </w:r>
      <w:r>
        <w:rPr>
          <w:rFonts w:cs="Times New Roman"/>
        </w:rPr>
        <w:t>.</w:t>
      </w:r>
      <w:r w:rsidRPr="006B0D46">
        <w:rPr>
          <w:rFonts w:cs="Times New Roman"/>
        </w:rPr>
        <w:t xml:space="preserve"> </w:t>
      </w:r>
    </w:p>
    <w:p w14:paraId="1F61C950" w14:textId="77777777" w:rsidR="006B0D46" w:rsidRPr="00C143AD" w:rsidRDefault="006B0D46" w:rsidP="00C143AD">
      <w:pPr>
        <w:rPr>
          <w:rFonts w:cs="Times New Roman"/>
        </w:rPr>
      </w:pPr>
    </w:p>
    <w:p w14:paraId="255D2759" w14:textId="6EE59FA8" w:rsidR="00981521" w:rsidRDefault="00C143AD" w:rsidP="00C143AD">
      <w:pPr>
        <w:rPr>
          <w:rFonts w:cs="Times New Roman"/>
        </w:rPr>
      </w:pPr>
      <w:r w:rsidRPr="00C143AD">
        <w:rPr>
          <w:rFonts w:cs="Times New Roman"/>
          <w:b/>
        </w:rPr>
        <w:t>Победа над антагонистом</w:t>
      </w:r>
      <w:r>
        <w:rPr>
          <w:rFonts w:cs="Times New Roman"/>
        </w:rPr>
        <w:t>.</w:t>
      </w:r>
    </w:p>
    <w:p w14:paraId="0ED1F7CA" w14:textId="25CEFEDC" w:rsidR="006B0D46" w:rsidRPr="008F66C8" w:rsidRDefault="006B0D46" w:rsidP="006B0D46">
      <w:pPr>
        <w:rPr>
          <w:rFonts w:cs="Times New Roman"/>
        </w:rPr>
      </w:pPr>
      <w:r w:rsidRPr="0099483F">
        <w:rPr>
          <w:rFonts w:cs="Times New Roman"/>
        </w:rPr>
        <w:t>Ломтев (ЗП, 20(24))</w:t>
      </w:r>
      <w:r>
        <w:rPr>
          <w:rFonts w:cs="Times New Roman"/>
        </w:rPr>
        <w:t xml:space="preserve">: </w:t>
      </w:r>
      <w:r w:rsidRPr="008F66C8">
        <w:rPr>
          <w:rFonts w:cs="Times New Roman"/>
          <w:i/>
        </w:rPr>
        <w:t>Пух</w:t>
      </w:r>
      <w:r w:rsidRPr="008F66C8">
        <w:rPr>
          <w:rFonts w:cs="Times New Roman"/>
        </w:rPr>
        <w:t xml:space="preserve"> (летит из Чуда, обернувшегося петухом, когда его раздирает превращенный в орла герой)</w:t>
      </w:r>
      <w:r w:rsidR="00227C2F">
        <w:rPr>
          <w:rFonts w:cs="Times New Roman"/>
        </w:rPr>
        <w:t xml:space="preserve"> — обычный предмет; не технология, элемент животного мира</w:t>
      </w:r>
      <w:r>
        <w:rPr>
          <w:rFonts w:cs="Times New Roman"/>
        </w:rPr>
        <w:t>.</w:t>
      </w:r>
    </w:p>
    <w:p w14:paraId="1E6C9601" w14:textId="7FA77941" w:rsidR="00F17194" w:rsidRDefault="00F17194" w:rsidP="00F17194">
      <w:pPr>
        <w:rPr>
          <w:rFonts w:cs="Times New Roman"/>
        </w:rPr>
      </w:pPr>
      <w:proofErr w:type="spellStart"/>
      <w:r w:rsidRPr="00565811">
        <w:rPr>
          <w:rFonts w:cs="Times New Roman"/>
        </w:rPr>
        <w:t>Верхорубов</w:t>
      </w:r>
      <w:proofErr w:type="spellEnd"/>
      <w:r w:rsidRPr="00565811">
        <w:rPr>
          <w:rFonts w:cs="Times New Roman"/>
        </w:rPr>
        <w:t xml:space="preserve"> (ЗВ, 13)</w:t>
      </w:r>
      <w:r>
        <w:rPr>
          <w:rFonts w:cs="Times New Roman"/>
        </w:rPr>
        <w:t xml:space="preserve">: </w:t>
      </w:r>
      <w:r w:rsidRPr="008F66C8">
        <w:rPr>
          <w:rFonts w:cs="Times New Roman"/>
          <w:i/>
        </w:rPr>
        <w:t xml:space="preserve">Решетка над ямой «три аршина </w:t>
      </w:r>
      <w:proofErr w:type="spellStart"/>
      <w:r w:rsidRPr="008F66C8">
        <w:rPr>
          <w:rFonts w:cs="Times New Roman"/>
          <w:i/>
        </w:rPr>
        <w:t>широку</w:t>
      </w:r>
      <w:proofErr w:type="spellEnd"/>
      <w:r w:rsidRPr="008F66C8">
        <w:rPr>
          <w:rFonts w:cs="Times New Roman"/>
          <w:i/>
        </w:rPr>
        <w:t xml:space="preserve"> и три </w:t>
      </w:r>
      <w:proofErr w:type="spellStart"/>
      <w:r w:rsidRPr="008F66C8">
        <w:rPr>
          <w:rFonts w:cs="Times New Roman"/>
          <w:i/>
        </w:rPr>
        <w:t>глубоку</w:t>
      </w:r>
      <w:proofErr w:type="spellEnd"/>
      <w:r w:rsidRPr="008F66C8">
        <w:rPr>
          <w:rFonts w:cs="Times New Roman"/>
          <w:i/>
        </w:rPr>
        <w:t>» с горящими дровами</w:t>
      </w:r>
      <w:r w:rsidRPr="008F66C8">
        <w:rPr>
          <w:rFonts w:cs="Times New Roman"/>
        </w:rPr>
        <w:t xml:space="preserve"> (царевна описывает такой способ заключения брака, как хождение по решетке над ямой с горящими дровами; царевна выдергивает решетку из</w:t>
      </w:r>
      <w:r w:rsidR="00B54B62">
        <w:rPr>
          <w:rFonts w:cs="Times New Roman"/>
        </w:rPr>
        <w:t>-</w:t>
      </w:r>
      <w:r w:rsidRPr="008F66C8">
        <w:rPr>
          <w:rFonts w:cs="Times New Roman"/>
        </w:rPr>
        <w:t xml:space="preserve">под Идола, когда тот по ней идет, Идол падает в яму </w:t>
      </w:r>
      <w:r w:rsidRPr="008F66C8">
        <w:rPr>
          <w:rFonts w:cs="Times New Roman"/>
        </w:rPr>
        <w:lastRenderedPageBreak/>
        <w:t>и сгорает)</w:t>
      </w:r>
      <w:r w:rsidR="00227C2F">
        <w:rPr>
          <w:rFonts w:cs="Times New Roman"/>
        </w:rPr>
        <w:t xml:space="preserve"> — </w:t>
      </w:r>
      <w:r w:rsidR="00DA5460">
        <w:rPr>
          <w:rFonts w:cs="Times New Roman"/>
        </w:rPr>
        <w:t xml:space="preserve">обычные предметы; </w:t>
      </w:r>
      <w:r w:rsidR="00C40C2E">
        <w:rPr>
          <w:rFonts w:cs="Times New Roman"/>
        </w:rPr>
        <w:t>описываются героиней как ритуальные предметы, но используются как технология казни</w:t>
      </w:r>
      <w:r>
        <w:rPr>
          <w:rFonts w:cs="Times New Roman"/>
        </w:rPr>
        <w:t>.</w:t>
      </w:r>
    </w:p>
    <w:p w14:paraId="2C36D200" w14:textId="4E23276F" w:rsidR="00510FF9" w:rsidRDefault="00510FF9" w:rsidP="00F17194">
      <w:pPr>
        <w:rPr>
          <w:rFonts w:cs="Times New Roman"/>
        </w:rPr>
      </w:pPr>
    </w:p>
    <w:p w14:paraId="35ACBA92" w14:textId="1D1270E0" w:rsidR="00510FF9" w:rsidRPr="00510FF9" w:rsidRDefault="00510FF9" w:rsidP="00510FF9">
      <w:pPr>
        <w:pStyle w:val="2"/>
        <w:numPr>
          <w:ilvl w:val="1"/>
          <w:numId w:val="29"/>
        </w:numPr>
        <w:rPr>
          <w:rFonts w:cs="Times New Roman"/>
        </w:rPr>
      </w:pPr>
      <w:bookmarkStart w:id="36" w:name="_Toc514412069"/>
      <w:r>
        <w:t>Сказочные предметы в связи с технологиями</w:t>
      </w:r>
      <w:bookmarkEnd w:id="36"/>
    </w:p>
    <w:p w14:paraId="67B22459" w14:textId="47BA2D33" w:rsidR="005F70F0" w:rsidRDefault="0084582D" w:rsidP="00F17194">
      <w:pPr>
        <w:rPr>
          <w:rFonts w:cs="Times New Roman"/>
        </w:rPr>
      </w:pPr>
      <w:r>
        <w:rPr>
          <w:rFonts w:cs="Times New Roman"/>
        </w:rPr>
        <w:t xml:space="preserve">Рассмотрение предметов, встречающихся в текстах сказок, показало, что нет </w:t>
      </w:r>
      <w:r w:rsidR="00A530F4">
        <w:rPr>
          <w:rFonts w:cs="Times New Roman"/>
        </w:rPr>
        <w:t>прямой связи между чудесностью предмета и его использованием для решения технологической задачи. И чудесные, и обычные предметы в сказках используются с этой целью. Более того, п</w:t>
      </w:r>
      <w:r w:rsidR="001C68E6">
        <w:rPr>
          <w:rFonts w:cs="Times New Roman"/>
        </w:rPr>
        <w:t>редметы в большинстве случаев оказываются именно технологическими инструментами — магические и ритуальные предметы встречаются реже,</w:t>
      </w:r>
      <w:r w:rsidR="00AC5363">
        <w:rPr>
          <w:rFonts w:cs="Times New Roman"/>
        </w:rPr>
        <w:t xml:space="preserve"> некоторые предметы используются как знак (уважения, силы героя, </w:t>
      </w:r>
      <w:proofErr w:type="spellStart"/>
      <w:r w:rsidR="00AC5363">
        <w:rPr>
          <w:rFonts w:cs="Times New Roman"/>
        </w:rPr>
        <w:t>иномирности</w:t>
      </w:r>
      <w:proofErr w:type="spellEnd"/>
      <w:r w:rsidR="00AC5363">
        <w:rPr>
          <w:rFonts w:cs="Times New Roman"/>
        </w:rPr>
        <w:t xml:space="preserve"> антагониста)</w:t>
      </w:r>
      <w:r w:rsidR="00AC5363">
        <w:rPr>
          <w:rStyle w:val="a6"/>
          <w:rFonts w:cs="Times New Roman"/>
        </w:rPr>
        <w:footnoteReference w:id="144"/>
      </w:r>
      <w:r w:rsidR="00AC5363">
        <w:rPr>
          <w:rFonts w:cs="Times New Roman"/>
        </w:rPr>
        <w:t>,</w:t>
      </w:r>
      <w:r w:rsidR="001C68E6">
        <w:rPr>
          <w:rFonts w:cs="Times New Roman"/>
        </w:rPr>
        <w:t xml:space="preserve"> а </w:t>
      </w:r>
      <w:r w:rsidR="000C3A1A">
        <w:rPr>
          <w:rFonts w:cs="Times New Roman"/>
        </w:rPr>
        <w:t>предметов, несущих только эстетическую функцию, практически нет.</w:t>
      </w:r>
      <w:r w:rsidR="00EA1A21">
        <w:rPr>
          <w:rFonts w:cs="Times New Roman"/>
        </w:rPr>
        <w:t xml:space="preserve"> К последним можно отнести </w:t>
      </w:r>
      <w:r w:rsidR="00EA1A21" w:rsidRPr="00650A48">
        <w:rPr>
          <w:rFonts w:cs="Times New Roman"/>
          <w:i/>
        </w:rPr>
        <w:t>браные скатерти</w:t>
      </w:r>
      <w:r w:rsidR="00EA1A21">
        <w:rPr>
          <w:rFonts w:cs="Times New Roman"/>
        </w:rPr>
        <w:t xml:space="preserve"> и </w:t>
      </w:r>
      <w:r w:rsidR="00EA1A21" w:rsidRPr="00650A48">
        <w:rPr>
          <w:rFonts w:cs="Times New Roman"/>
          <w:i/>
        </w:rPr>
        <w:t>серебряные столы</w:t>
      </w:r>
      <w:r w:rsidR="00EA1A21">
        <w:rPr>
          <w:rFonts w:cs="Times New Roman"/>
        </w:rPr>
        <w:t xml:space="preserve">, за которыми угощают героя, но при этом к эстетической функции присоединяется и ритуальная, связанная с обрядом разделения трапезы. </w:t>
      </w:r>
      <w:r w:rsidR="00650A48">
        <w:rPr>
          <w:rFonts w:cs="Times New Roman"/>
        </w:rPr>
        <w:t xml:space="preserve">Героиня </w:t>
      </w:r>
      <w:r w:rsidR="005A2C54">
        <w:rPr>
          <w:rFonts w:cs="Times New Roman"/>
        </w:rPr>
        <w:t xml:space="preserve">украшает </w:t>
      </w:r>
      <w:r w:rsidR="005A2C54" w:rsidRPr="00AF2532">
        <w:rPr>
          <w:rFonts w:cs="Times New Roman"/>
          <w:i/>
        </w:rPr>
        <w:t>драгоценными камнями</w:t>
      </w:r>
      <w:r w:rsidR="005A2C54">
        <w:rPr>
          <w:rFonts w:cs="Times New Roman"/>
        </w:rPr>
        <w:t xml:space="preserve"> рога быка, в которых якобы содержится смерть Кощея, но и тут </w:t>
      </w:r>
      <w:r w:rsidR="00F1064C">
        <w:rPr>
          <w:rFonts w:cs="Times New Roman"/>
        </w:rPr>
        <w:t>можно</w:t>
      </w:r>
      <w:r w:rsidR="00F01283">
        <w:rPr>
          <w:rFonts w:cs="Times New Roman"/>
        </w:rPr>
        <w:t>,</w:t>
      </w:r>
      <w:r w:rsidR="00F1064C">
        <w:rPr>
          <w:rFonts w:cs="Times New Roman"/>
        </w:rPr>
        <w:t xml:space="preserve"> с одной стороны, </w:t>
      </w:r>
      <w:r w:rsidR="00F01283">
        <w:rPr>
          <w:rFonts w:cs="Times New Roman"/>
        </w:rPr>
        <w:t xml:space="preserve">усмотреть </w:t>
      </w:r>
      <w:r w:rsidR="00F1064C">
        <w:rPr>
          <w:rFonts w:cs="Times New Roman"/>
        </w:rPr>
        <w:t xml:space="preserve">выказывание уважения Кощею, а с другой, </w:t>
      </w:r>
      <w:r w:rsidR="00F01283">
        <w:rPr>
          <w:rFonts w:cs="Times New Roman"/>
        </w:rPr>
        <w:t xml:space="preserve">предположить связь такого украшения с оберегами. Таким образом, даже </w:t>
      </w:r>
      <w:r w:rsidR="00AF2532">
        <w:rPr>
          <w:rFonts w:cs="Times New Roman"/>
        </w:rPr>
        <w:t xml:space="preserve">предметы, связанные с эстетикой, </w:t>
      </w:r>
      <w:r w:rsidR="00FD3369">
        <w:rPr>
          <w:rFonts w:cs="Times New Roman"/>
        </w:rPr>
        <w:t>все равно имеют утилитарное значение.</w:t>
      </w:r>
    </w:p>
    <w:p w14:paraId="50F20E91" w14:textId="0BC82D20" w:rsidR="0013405E" w:rsidRDefault="00CC542E" w:rsidP="000633C8">
      <w:pPr>
        <w:rPr>
          <w:rFonts w:cs="Times New Roman"/>
        </w:rPr>
      </w:pPr>
      <w:r>
        <w:rPr>
          <w:rFonts w:cs="Times New Roman"/>
        </w:rPr>
        <w:t xml:space="preserve">Тем не менее, сказочные предметы в ряде случаев используются для иных технологий, нежели их бытовые аналоги: </w:t>
      </w:r>
      <w:proofErr w:type="spellStart"/>
      <w:r w:rsidR="00094B40" w:rsidRPr="00D96958">
        <w:rPr>
          <w:rFonts w:cs="Times New Roman"/>
          <w:i/>
        </w:rPr>
        <w:t>начовочки</w:t>
      </w:r>
      <w:proofErr w:type="spellEnd"/>
      <w:r w:rsidR="00094B40" w:rsidRPr="00094B40">
        <w:rPr>
          <w:rFonts w:cs="Times New Roman"/>
        </w:rPr>
        <w:t xml:space="preserve"> (корыто) </w:t>
      </w:r>
      <w:r w:rsidR="00094B40" w:rsidRPr="00D96958">
        <w:rPr>
          <w:rFonts w:cs="Times New Roman"/>
          <w:i/>
        </w:rPr>
        <w:t>и клубочки</w:t>
      </w:r>
      <w:r w:rsidR="00094B40">
        <w:rPr>
          <w:rFonts w:cs="Times New Roman"/>
        </w:rPr>
        <w:t xml:space="preserve"> у </w:t>
      </w:r>
      <w:proofErr w:type="spellStart"/>
      <w:r w:rsidR="00094B40" w:rsidRPr="00094B40">
        <w:rPr>
          <w:rFonts w:cs="Times New Roman"/>
        </w:rPr>
        <w:t>Верхорубов</w:t>
      </w:r>
      <w:r w:rsidR="00094B40">
        <w:rPr>
          <w:rFonts w:cs="Times New Roman"/>
        </w:rPr>
        <w:t>а</w:t>
      </w:r>
      <w:proofErr w:type="spellEnd"/>
      <w:r w:rsidR="00094B40" w:rsidRPr="00094B40">
        <w:rPr>
          <w:rFonts w:cs="Times New Roman"/>
        </w:rPr>
        <w:t xml:space="preserve"> (ЗВ, 13)</w:t>
      </w:r>
      <w:r w:rsidR="00094B40">
        <w:rPr>
          <w:rFonts w:cs="Times New Roman"/>
        </w:rPr>
        <w:t xml:space="preserve">, а также </w:t>
      </w:r>
      <w:r w:rsidR="00094B40" w:rsidRPr="00D96958">
        <w:rPr>
          <w:rFonts w:cs="Times New Roman"/>
          <w:i/>
        </w:rPr>
        <w:t xml:space="preserve">ступа и пест </w:t>
      </w:r>
      <w:r w:rsidR="00094B40">
        <w:rPr>
          <w:rFonts w:cs="Times New Roman"/>
        </w:rPr>
        <w:t xml:space="preserve">у </w:t>
      </w:r>
      <w:proofErr w:type="spellStart"/>
      <w:r w:rsidR="00094B40">
        <w:rPr>
          <w:rFonts w:cs="Times New Roman"/>
        </w:rPr>
        <w:t>Большедворской</w:t>
      </w:r>
      <w:proofErr w:type="spellEnd"/>
      <w:r w:rsidR="00094B40" w:rsidRPr="00094B40">
        <w:rPr>
          <w:rFonts w:cs="Times New Roman"/>
        </w:rPr>
        <w:t xml:space="preserve"> (Верх., 30)</w:t>
      </w:r>
      <w:r w:rsidR="00094B40">
        <w:rPr>
          <w:rFonts w:cs="Times New Roman"/>
        </w:rPr>
        <w:t xml:space="preserve"> и</w:t>
      </w:r>
      <w:r w:rsidR="00094B40" w:rsidRPr="00094B40">
        <w:rPr>
          <w:rFonts w:cs="Times New Roman"/>
        </w:rPr>
        <w:t xml:space="preserve"> </w:t>
      </w:r>
      <w:proofErr w:type="spellStart"/>
      <w:r w:rsidR="00094B40" w:rsidRPr="00094B40">
        <w:rPr>
          <w:rFonts w:cs="Times New Roman"/>
        </w:rPr>
        <w:t>Прутов</w:t>
      </w:r>
      <w:r w:rsidR="00094B40">
        <w:rPr>
          <w:rFonts w:cs="Times New Roman"/>
        </w:rPr>
        <w:t>а</w:t>
      </w:r>
      <w:proofErr w:type="spellEnd"/>
      <w:r w:rsidR="00094B40" w:rsidRPr="00094B40">
        <w:rPr>
          <w:rFonts w:cs="Times New Roman"/>
        </w:rPr>
        <w:t xml:space="preserve"> (ЗВ, 86) </w:t>
      </w:r>
      <w:r w:rsidR="00094B40">
        <w:rPr>
          <w:rFonts w:cs="Times New Roman"/>
        </w:rPr>
        <w:t>оказываются</w:t>
      </w:r>
      <w:r w:rsidR="000633C8">
        <w:rPr>
          <w:rFonts w:cs="Times New Roman"/>
        </w:rPr>
        <w:t xml:space="preserve"> средствами передвижения, хотя в быту они используются в технологиях приготовления еды и создания одежды.</w:t>
      </w:r>
      <w:r w:rsidR="00094B40" w:rsidRPr="00094B40">
        <w:rPr>
          <w:rFonts w:cs="Times New Roman"/>
        </w:rPr>
        <w:t xml:space="preserve"> </w:t>
      </w:r>
    </w:p>
    <w:p w14:paraId="586A38DF" w14:textId="182D8328" w:rsidR="000C3A1A" w:rsidRDefault="00B7147E" w:rsidP="00F17194">
      <w:pPr>
        <w:rPr>
          <w:rFonts w:cs="Times New Roman"/>
        </w:rPr>
      </w:pPr>
      <w:r>
        <w:rPr>
          <w:rFonts w:cs="Times New Roman"/>
        </w:rPr>
        <w:t>Как</w:t>
      </w:r>
      <w:r w:rsidR="00FA79F1">
        <w:rPr>
          <w:rFonts w:cs="Times New Roman"/>
        </w:rPr>
        <w:t xml:space="preserve"> </w:t>
      </w:r>
      <w:r>
        <w:rPr>
          <w:rFonts w:cs="Times New Roman"/>
        </w:rPr>
        <w:t>видно</w:t>
      </w:r>
      <w:r w:rsidR="00FA79F1">
        <w:rPr>
          <w:rFonts w:cs="Times New Roman"/>
        </w:rPr>
        <w:t xml:space="preserve">, </w:t>
      </w:r>
      <w:r>
        <w:rPr>
          <w:rFonts w:cs="Times New Roman"/>
        </w:rPr>
        <w:t xml:space="preserve">среди предметов есть сильная повторяемость и </w:t>
      </w:r>
      <w:r w:rsidR="00EA1A21">
        <w:rPr>
          <w:rFonts w:cs="Times New Roman"/>
        </w:rPr>
        <w:t xml:space="preserve">некоторые </w:t>
      </w:r>
      <w:r w:rsidR="00FD3369">
        <w:rPr>
          <w:rFonts w:cs="Times New Roman"/>
        </w:rPr>
        <w:t xml:space="preserve">сказочные эпизоды </w:t>
      </w:r>
      <w:r w:rsidR="00FC514A">
        <w:rPr>
          <w:rFonts w:cs="Times New Roman"/>
        </w:rPr>
        <w:t>жестко связаны с определенными предметами</w:t>
      </w:r>
      <w:r w:rsidR="00EF7E6E">
        <w:rPr>
          <w:rFonts w:cs="Times New Roman"/>
        </w:rPr>
        <w:t>.</w:t>
      </w:r>
      <w:r w:rsidR="004176C0">
        <w:rPr>
          <w:rFonts w:cs="Times New Roman"/>
        </w:rPr>
        <w:t xml:space="preserve"> </w:t>
      </w:r>
      <w:r w:rsidR="00EF7E6E">
        <w:rPr>
          <w:rFonts w:cs="Times New Roman"/>
        </w:rPr>
        <w:t>В</w:t>
      </w:r>
      <w:r w:rsidR="004176C0">
        <w:rPr>
          <w:rFonts w:cs="Times New Roman"/>
        </w:rPr>
        <w:t xml:space="preserve"> сюжете </w:t>
      </w:r>
      <w:r w:rsidR="004176C0" w:rsidRPr="004176C0">
        <w:rPr>
          <w:rFonts w:cs="Times New Roman"/>
        </w:rPr>
        <w:t xml:space="preserve">СУС 552А </w:t>
      </w:r>
      <w:r w:rsidR="004176C0" w:rsidRPr="00565F9F">
        <w:rPr>
          <w:rFonts w:cs="Times New Roman"/>
          <w:i/>
        </w:rPr>
        <w:t>Животные-зятья</w:t>
      </w:r>
      <w:r w:rsidR="004176C0">
        <w:rPr>
          <w:rFonts w:cs="Times New Roman"/>
        </w:rPr>
        <w:t xml:space="preserve">, в эпизоде оживления героя, используется именно </w:t>
      </w:r>
      <w:r w:rsidR="004176C0" w:rsidRPr="004176C0">
        <w:rPr>
          <w:rFonts w:cs="Times New Roman"/>
          <w:i/>
        </w:rPr>
        <w:t>живая и мертвая вода</w:t>
      </w:r>
      <w:r w:rsidR="004176C0">
        <w:rPr>
          <w:rFonts w:cs="Times New Roman"/>
        </w:rPr>
        <w:t xml:space="preserve">, а не ягоды, яблоки или другие сказочные </w:t>
      </w:r>
      <w:r w:rsidR="004176C0">
        <w:rPr>
          <w:rFonts w:cs="Times New Roman"/>
        </w:rPr>
        <w:lastRenderedPageBreak/>
        <w:t>средства оживления.</w:t>
      </w:r>
      <w:r w:rsidR="00EF7E6E">
        <w:rPr>
          <w:rFonts w:cs="Times New Roman"/>
        </w:rPr>
        <w:t xml:space="preserve"> В сюжете СУС </w:t>
      </w:r>
      <w:r w:rsidR="00EF7E6E" w:rsidRPr="00EF7E6E">
        <w:rPr>
          <w:rFonts w:cs="Times New Roman"/>
        </w:rPr>
        <w:t xml:space="preserve">313B </w:t>
      </w:r>
      <w:r w:rsidR="00EF7E6E" w:rsidRPr="00565F9F">
        <w:rPr>
          <w:rFonts w:cs="Times New Roman"/>
          <w:i/>
        </w:rPr>
        <w:t>Чудесное бегство</w:t>
      </w:r>
      <w:r w:rsidR="00EF7E6E">
        <w:rPr>
          <w:rFonts w:cs="Times New Roman"/>
        </w:rPr>
        <w:t xml:space="preserve"> </w:t>
      </w:r>
      <w:r w:rsidR="007B3DF5">
        <w:rPr>
          <w:rFonts w:cs="Times New Roman"/>
        </w:rPr>
        <w:t xml:space="preserve">в качестве награды за кормление орла отец героя получает </w:t>
      </w:r>
      <w:r w:rsidR="007B3DF5" w:rsidRPr="00565F9F">
        <w:rPr>
          <w:rFonts w:cs="Times New Roman"/>
          <w:i/>
        </w:rPr>
        <w:t>ящик</w:t>
      </w:r>
      <w:r w:rsidR="007B3DF5">
        <w:rPr>
          <w:rFonts w:cs="Times New Roman"/>
        </w:rPr>
        <w:t xml:space="preserve"> или </w:t>
      </w:r>
      <w:r w:rsidR="007B3DF5" w:rsidRPr="00565F9F">
        <w:rPr>
          <w:rFonts w:cs="Times New Roman"/>
          <w:i/>
        </w:rPr>
        <w:t>сундук</w:t>
      </w:r>
      <w:r w:rsidR="007B3DF5">
        <w:rPr>
          <w:rFonts w:cs="Times New Roman"/>
        </w:rPr>
        <w:t xml:space="preserve"> </w:t>
      </w:r>
      <w:r w:rsidR="0036716D">
        <w:rPr>
          <w:rFonts w:cs="Times New Roman"/>
        </w:rPr>
        <w:t xml:space="preserve">— в этом эпизоде </w:t>
      </w:r>
      <w:proofErr w:type="spellStart"/>
      <w:r w:rsidR="0036716D">
        <w:rPr>
          <w:rFonts w:cs="Times New Roman"/>
        </w:rPr>
        <w:t>заданность</w:t>
      </w:r>
      <w:proofErr w:type="spellEnd"/>
      <w:r w:rsidR="0036716D">
        <w:rPr>
          <w:rFonts w:cs="Times New Roman"/>
        </w:rPr>
        <w:t xml:space="preserve"> предмета еще жестче, чем в предыдущем случае, поскольку именно </w:t>
      </w:r>
      <w:r w:rsidR="00334F8B">
        <w:rPr>
          <w:rFonts w:cs="Times New Roman"/>
        </w:rPr>
        <w:t>этот предмет определяет дальнейшее развитие сюжета (В.</w:t>
      </w:r>
      <w:r w:rsidR="00383252">
        <w:rPr>
          <w:rFonts w:cs="Times New Roman"/>
        </w:rPr>
        <w:t> </w:t>
      </w:r>
      <w:r w:rsidR="00334F8B">
        <w:rPr>
          <w:rFonts w:cs="Times New Roman"/>
        </w:rPr>
        <w:t>Е.</w:t>
      </w:r>
      <w:r w:rsidR="00383252">
        <w:rPr>
          <w:rFonts w:cs="Times New Roman"/>
        </w:rPr>
        <w:t> </w:t>
      </w:r>
      <w:r w:rsidR="00334F8B">
        <w:rPr>
          <w:rFonts w:cs="Times New Roman"/>
        </w:rPr>
        <w:t>Добровольская называет такие предметы «сюжетообразующими»</w:t>
      </w:r>
      <w:r w:rsidR="00334F8B">
        <w:rPr>
          <w:rStyle w:val="a6"/>
          <w:rFonts w:cs="Times New Roman"/>
        </w:rPr>
        <w:footnoteReference w:id="145"/>
      </w:r>
      <w:r w:rsidR="00334F8B">
        <w:rPr>
          <w:rFonts w:cs="Times New Roman"/>
        </w:rPr>
        <w:t>).</w:t>
      </w:r>
    </w:p>
    <w:p w14:paraId="62EE9D2A" w14:textId="7184F3D8" w:rsidR="00AA65B3" w:rsidRDefault="00141CAD" w:rsidP="00AA65B3">
      <w:pPr>
        <w:rPr>
          <w:rFonts w:cs="Times New Roman"/>
        </w:rPr>
      </w:pPr>
      <w:r>
        <w:rPr>
          <w:rFonts w:cs="Times New Roman"/>
        </w:rPr>
        <w:t xml:space="preserve">Но подобная обусловленность и </w:t>
      </w:r>
      <w:proofErr w:type="spellStart"/>
      <w:r>
        <w:rPr>
          <w:rFonts w:cs="Times New Roman"/>
        </w:rPr>
        <w:t>заданность</w:t>
      </w:r>
      <w:proofErr w:type="spellEnd"/>
      <w:r>
        <w:rPr>
          <w:rFonts w:cs="Times New Roman"/>
        </w:rPr>
        <w:t xml:space="preserve"> предметов сказочными сюжетами и мотивами не отменяет</w:t>
      </w:r>
      <w:r w:rsidR="001B65F6">
        <w:rPr>
          <w:rFonts w:cs="Times New Roman"/>
        </w:rPr>
        <w:t xml:space="preserve"> различий в стилях разных сказочников. Так, например, в сказке </w:t>
      </w:r>
      <w:proofErr w:type="spellStart"/>
      <w:r w:rsidR="005C203F">
        <w:rPr>
          <w:rFonts w:cs="Times New Roman"/>
        </w:rPr>
        <w:t>Нифакиной</w:t>
      </w:r>
      <w:proofErr w:type="spellEnd"/>
      <w:r w:rsidR="005C203F">
        <w:rPr>
          <w:rFonts w:cs="Times New Roman"/>
        </w:rPr>
        <w:t xml:space="preserve"> </w:t>
      </w:r>
      <w:r w:rsidR="00C41EAF" w:rsidRPr="00C41EAF">
        <w:rPr>
          <w:rFonts w:cs="Times New Roman"/>
        </w:rPr>
        <w:t>(</w:t>
      </w:r>
      <w:proofErr w:type="spellStart"/>
      <w:r w:rsidR="00C41EAF" w:rsidRPr="00C41EAF">
        <w:rPr>
          <w:rFonts w:cs="Times New Roman"/>
        </w:rPr>
        <w:t>Ск</w:t>
      </w:r>
      <w:proofErr w:type="spellEnd"/>
      <w:r w:rsidR="00C41EAF" w:rsidRPr="00C41EAF">
        <w:rPr>
          <w:rFonts w:cs="Times New Roman"/>
        </w:rPr>
        <w:t>. Помор., 1)</w:t>
      </w:r>
      <w:r w:rsidR="00C41EAF">
        <w:rPr>
          <w:rFonts w:cs="Times New Roman"/>
        </w:rPr>
        <w:t xml:space="preserve"> встречается всего 10 предметов, в то время как </w:t>
      </w:r>
      <w:r w:rsidR="007702F6">
        <w:rPr>
          <w:rFonts w:cs="Times New Roman"/>
        </w:rPr>
        <w:t xml:space="preserve">в сказках </w:t>
      </w:r>
      <w:proofErr w:type="spellStart"/>
      <w:r w:rsidR="007702F6">
        <w:rPr>
          <w:rFonts w:cs="Times New Roman"/>
        </w:rPr>
        <w:t>Коргуева</w:t>
      </w:r>
      <w:proofErr w:type="spellEnd"/>
      <w:r w:rsidR="007702F6">
        <w:rPr>
          <w:rFonts w:cs="Times New Roman"/>
        </w:rPr>
        <w:t xml:space="preserve"> </w:t>
      </w:r>
      <w:r w:rsidR="007702F6" w:rsidRPr="007702F6">
        <w:rPr>
          <w:rFonts w:cs="Times New Roman"/>
        </w:rPr>
        <w:t>(</w:t>
      </w:r>
      <w:proofErr w:type="spellStart"/>
      <w:r w:rsidR="007702F6" w:rsidRPr="007702F6">
        <w:rPr>
          <w:rFonts w:cs="Times New Roman"/>
        </w:rPr>
        <w:t>Корг</w:t>
      </w:r>
      <w:proofErr w:type="spellEnd"/>
      <w:r w:rsidR="007702F6" w:rsidRPr="007702F6">
        <w:rPr>
          <w:rFonts w:cs="Times New Roman"/>
        </w:rPr>
        <w:t>., 8)</w:t>
      </w:r>
      <w:r w:rsidR="007702F6">
        <w:rPr>
          <w:rFonts w:cs="Times New Roman"/>
        </w:rPr>
        <w:t xml:space="preserve"> и </w:t>
      </w:r>
      <w:proofErr w:type="spellStart"/>
      <w:r w:rsidR="007702F6">
        <w:rPr>
          <w:rFonts w:cs="Times New Roman"/>
        </w:rPr>
        <w:t>Большедворской</w:t>
      </w:r>
      <w:proofErr w:type="spellEnd"/>
      <w:r w:rsidR="00DC1FED">
        <w:rPr>
          <w:rFonts w:cs="Times New Roman"/>
        </w:rPr>
        <w:t xml:space="preserve"> </w:t>
      </w:r>
      <w:r w:rsidR="00DC1FED" w:rsidRPr="00DC1FED">
        <w:rPr>
          <w:rFonts w:cs="Times New Roman"/>
        </w:rPr>
        <w:t>(Верх., 30)</w:t>
      </w:r>
      <w:r w:rsidR="00DC1FED">
        <w:rPr>
          <w:rFonts w:cs="Times New Roman"/>
        </w:rPr>
        <w:t xml:space="preserve">, содержащих те же сюжетные типы, предметов больше 20. Большее количество предметов достигается как </w:t>
      </w:r>
      <w:r w:rsidR="00AA65B3">
        <w:rPr>
          <w:rFonts w:cs="Times New Roman"/>
        </w:rPr>
        <w:t xml:space="preserve">введением предметов в большее число эпизодов, так и использованием большего числа предметов в одном эпизоде: например, в эпизоде добывания коня у Бабы-Яги, </w:t>
      </w:r>
      <w:r w:rsidR="004A20B4">
        <w:rPr>
          <w:rFonts w:cs="Times New Roman"/>
        </w:rPr>
        <w:t xml:space="preserve">у </w:t>
      </w:r>
      <w:proofErr w:type="spellStart"/>
      <w:r w:rsidR="004A20B4" w:rsidRPr="005A4F3F">
        <w:rPr>
          <w:rFonts w:cs="Times New Roman"/>
        </w:rPr>
        <w:t>Прутов</w:t>
      </w:r>
      <w:r w:rsidR="004A20B4">
        <w:rPr>
          <w:rFonts w:cs="Times New Roman"/>
        </w:rPr>
        <w:t>а</w:t>
      </w:r>
      <w:proofErr w:type="spellEnd"/>
      <w:r w:rsidR="004A20B4" w:rsidRPr="005A4F3F">
        <w:rPr>
          <w:rFonts w:cs="Times New Roman"/>
        </w:rPr>
        <w:t xml:space="preserve"> (ЗВ, 86)</w:t>
      </w:r>
      <w:r w:rsidR="004A20B4">
        <w:rPr>
          <w:rFonts w:cs="Times New Roman"/>
        </w:rPr>
        <w:t xml:space="preserve"> встречается четыре предмета (</w:t>
      </w:r>
      <w:r w:rsidR="004A20B4">
        <w:rPr>
          <w:rFonts w:cs="Times New Roman"/>
          <w:i/>
        </w:rPr>
        <w:t>ж</w:t>
      </w:r>
      <w:r w:rsidR="004A20B4" w:rsidRPr="0059742F">
        <w:rPr>
          <w:rFonts w:cs="Times New Roman"/>
          <w:i/>
        </w:rPr>
        <w:t>елезная ступа, пест</w:t>
      </w:r>
      <w:r w:rsidR="004A20B4">
        <w:rPr>
          <w:rFonts w:cs="Times New Roman"/>
          <w:i/>
        </w:rPr>
        <w:t>, ж</w:t>
      </w:r>
      <w:r w:rsidR="004A20B4" w:rsidRPr="00D26A22">
        <w:rPr>
          <w:rFonts w:cs="Times New Roman"/>
          <w:i/>
        </w:rPr>
        <w:t>елезный прут</w:t>
      </w:r>
      <w:r w:rsidR="004A20B4">
        <w:rPr>
          <w:rFonts w:cs="Times New Roman"/>
          <w:i/>
        </w:rPr>
        <w:t>, калёный прут</w:t>
      </w:r>
      <w:r w:rsidR="004A20B4">
        <w:rPr>
          <w:rFonts w:cs="Times New Roman"/>
        </w:rPr>
        <w:t xml:space="preserve">), а у </w:t>
      </w:r>
      <w:proofErr w:type="spellStart"/>
      <w:r w:rsidR="004A20B4">
        <w:rPr>
          <w:rFonts w:cs="Times New Roman"/>
        </w:rPr>
        <w:t>Большедворской</w:t>
      </w:r>
      <w:proofErr w:type="spellEnd"/>
      <w:r w:rsidR="004A20B4">
        <w:rPr>
          <w:rFonts w:cs="Times New Roman"/>
        </w:rPr>
        <w:t xml:space="preserve"> </w:t>
      </w:r>
      <w:r w:rsidR="00AA65B3" w:rsidRPr="00404E62">
        <w:rPr>
          <w:rFonts w:cs="Times New Roman"/>
        </w:rPr>
        <w:t>(Верх., 30)</w:t>
      </w:r>
      <w:r w:rsidR="00B521B3">
        <w:rPr>
          <w:rFonts w:cs="Times New Roman"/>
        </w:rPr>
        <w:t xml:space="preserve"> более десяти (</w:t>
      </w:r>
      <w:r w:rsidR="00B521B3">
        <w:rPr>
          <w:rFonts w:cs="Times New Roman"/>
          <w:i/>
        </w:rPr>
        <w:t>п</w:t>
      </w:r>
      <w:r w:rsidR="00B521B3" w:rsidRPr="00B345E3">
        <w:rPr>
          <w:rFonts w:cs="Times New Roman"/>
          <w:i/>
        </w:rPr>
        <w:t>латочек</w:t>
      </w:r>
      <w:r w:rsidR="00B521B3">
        <w:rPr>
          <w:rFonts w:cs="Times New Roman"/>
          <w:i/>
        </w:rPr>
        <w:t xml:space="preserve">, </w:t>
      </w:r>
      <w:r w:rsidR="00B521B3" w:rsidRPr="00495B76">
        <w:rPr>
          <w:rFonts w:cs="Times New Roman"/>
          <w:i/>
        </w:rPr>
        <w:t>кнут</w:t>
      </w:r>
      <w:r w:rsidR="00B521B3">
        <w:rPr>
          <w:rFonts w:cs="Times New Roman"/>
          <w:i/>
        </w:rPr>
        <w:t xml:space="preserve">, </w:t>
      </w:r>
      <w:r w:rsidR="00B521B3" w:rsidRPr="00417CA1">
        <w:rPr>
          <w:rFonts w:cs="Times New Roman"/>
          <w:i/>
        </w:rPr>
        <w:t>три прута медных, три железных, три оловянных</w:t>
      </w:r>
      <w:r w:rsidR="00B521B3">
        <w:rPr>
          <w:rFonts w:cs="Times New Roman"/>
          <w:i/>
        </w:rPr>
        <w:t xml:space="preserve">, </w:t>
      </w:r>
      <w:r w:rsidR="00B521B3" w:rsidRPr="00806BC9">
        <w:rPr>
          <w:rFonts w:cs="Times New Roman"/>
          <w:i/>
        </w:rPr>
        <w:t xml:space="preserve">богатырская </w:t>
      </w:r>
      <w:proofErr w:type="spellStart"/>
      <w:r w:rsidR="00B521B3" w:rsidRPr="00AC3A04">
        <w:rPr>
          <w:rFonts w:cs="Times New Roman"/>
          <w:i/>
        </w:rPr>
        <w:t>приспеха</w:t>
      </w:r>
      <w:proofErr w:type="spellEnd"/>
      <w:r w:rsidR="00B521B3">
        <w:rPr>
          <w:rFonts w:cs="Times New Roman"/>
          <w:i/>
        </w:rPr>
        <w:t xml:space="preserve">, богатырское седло, </w:t>
      </w:r>
      <w:r w:rsidR="00B521B3" w:rsidRPr="00B34612">
        <w:rPr>
          <w:rFonts w:cs="Times New Roman"/>
          <w:i/>
        </w:rPr>
        <w:t>серебряное кольцо на белодубовом столбе</w:t>
      </w:r>
      <w:r w:rsidR="00B521B3">
        <w:rPr>
          <w:rFonts w:cs="Times New Roman"/>
          <w:i/>
        </w:rPr>
        <w:t xml:space="preserve">, </w:t>
      </w:r>
      <w:r w:rsidR="00B521B3" w:rsidRPr="007F174F">
        <w:rPr>
          <w:rFonts w:cs="Times New Roman"/>
          <w:i/>
        </w:rPr>
        <w:t>ступа, пест</w:t>
      </w:r>
      <w:r w:rsidR="00B521B3">
        <w:rPr>
          <w:rFonts w:cs="Times New Roman"/>
        </w:rPr>
        <w:t>).</w:t>
      </w:r>
    </w:p>
    <w:p w14:paraId="215E704C" w14:textId="4AF593B4" w:rsidR="00122CFE" w:rsidRDefault="00855CFE" w:rsidP="001B54BC">
      <w:pPr>
        <w:rPr>
          <w:rFonts w:cs="Times New Roman"/>
        </w:rPr>
      </w:pPr>
      <w:r>
        <w:rPr>
          <w:rFonts w:cs="Times New Roman"/>
        </w:rPr>
        <w:t>Сильная связь предмета со сказочным эпизодом, а точнее, с решаемой в сказочном эпизоде задачей, приводит к тому, что предметы</w:t>
      </w:r>
      <w:r w:rsidR="007637DC">
        <w:rPr>
          <w:rFonts w:cs="Times New Roman"/>
        </w:rPr>
        <w:t xml:space="preserve"> (и помощники)</w:t>
      </w:r>
      <w:r w:rsidR="007C54DD">
        <w:rPr>
          <w:rFonts w:cs="Times New Roman"/>
        </w:rPr>
        <w:t xml:space="preserve"> могут появляться в нетипичных для них сюжетных типах</w:t>
      </w:r>
      <w:r w:rsidR="004F3653">
        <w:rPr>
          <w:rFonts w:cs="Times New Roman"/>
        </w:rPr>
        <w:t xml:space="preserve"> и даже заимствоваться из других жанров. Например, </w:t>
      </w:r>
      <w:r w:rsidR="00B15D48">
        <w:rPr>
          <w:rFonts w:cs="Times New Roman"/>
        </w:rPr>
        <w:t xml:space="preserve">в сказке </w:t>
      </w:r>
      <w:proofErr w:type="spellStart"/>
      <w:r w:rsidR="00B15D48">
        <w:rPr>
          <w:rFonts w:cs="Times New Roman"/>
        </w:rPr>
        <w:t>Винокуровой</w:t>
      </w:r>
      <w:proofErr w:type="spellEnd"/>
      <w:r w:rsidR="00B15D48">
        <w:rPr>
          <w:rFonts w:cs="Times New Roman"/>
        </w:rPr>
        <w:t xml:space="preserve"> (Верх., 1) </w:t>
      </w:r>
      <w:r w:rsidR="00F162D6">
        <w:rPr>
          <w:rFonts w:cs="Times New Roman"/>
        </w:rPr>
        <w:t xml:space="preserve">мать </w:t>
      </w:r>
      <w:r w:rsidR="001655D2">
        <w:rPr>
          <w:rFonts w:cs="Times New Roman"/>
        </w:rPr>
        <w:t xml:space="preserve">прячет </w:t>
      </w:r>
      <w:r w:rsidR="002314E5">
        <w:rPr>
          <w:rFonts w:cs="Times New Roman"/>
        </w:rPr>
        <w:t>героя-младенца</w:t>
      </w:r>
      <w:r w:rsidR="001655D2">
        <w:rPr>
          <w:rFonts w:cs="Times New Roman"/>
        </w:rPr>
        <w:t xml:space="preserve"> в бочку и отправляет в море</w:t>
      </w:r>
      <w:r w:rsidR="004A32AA">
        <w:rPr>
          <w:rFonts w:cs="Times New Roman"/>
        </w:rPr>
        <w:t>, чтобы спасти от Кощея</w:t>
      </w:r>
      <w:r w:rsidR="00266C20">
        <w:rPr>
          <w:rFonts w:cs="Times New Roman"/>
        </w:rPr>
        <w:t xml:space="preserve"> (</w:t>
      </w:r>
      <w:r w:rsidR="007637DC">
        <w:rPr>
          <w:rFonts w:cs="Times New Roman"/>
        </w:rPr>
        <w:t>такого эпизода и, соответственно, такой задачи нет ни в одной из рассмотренных нами сказок</w:t>
      </w:r>
      <w:r w:rsidR="00266C20">
        <w:rPr>
          <w:rFonts w:cs="Times New Roman"/>
        </w:rPr>
        <w:t>)</w:t>
      </w:r>
      <w:r w:rsidR="007637DC">
        <w:rPr>
          <w:rFonts w:cs="Times New Roman"/>
        </w:rPr>
        <w:t>.</w:t>
      </w:r>
      <w:r w:rsidR="004A32AA">
        <w:rPr>
          <w:rFonts w:cs="Times New Roman"/>
        </w:rPr>
        <w:t xml:space="preserve"> </w:t>
      </w:r>
      <w:r w:rsidR="007637DC">
        <w:rPr>
          <w:rFonts w:cs="Times New Roman"/>
        </w:rPr>
        <w:t>Подобный</w:t>
      </w:r>
      <w:r w:rsidR="004A32AA">
        <w:rPr>
          <w:rFonts w:cs="Times New Roman"/>
        </w:rPr>
        <w:t xml:space="preserve"> способ спасения (</w:t>
      </w:r>
      <w:r w:rsidR="008D6A29">
        <w:rPr>
          <w:rFonts w:cs="Times New Roman"/>
        </w:rPr>
        <w:t>сознательного или случайного</w:t>
      </w:r>
      <w:r w:rsidR="004A32AA">
        <w:rPr>
          <w:rFonts w:cs="Times New Roman"/>
        </w:rPr>
        <w:t>)</w:t>
      </w:r>
      <w:r w:rsidR="008D6A29">
        <w:rPr>
          <w:rFonts w:cs="Times New Roman"/>
        </w:rPr>
        <w:t xml:space="preserve"> используется в сюжете СУС 707 </w:t>
      </w:r>
      <w:r w:rsidR="008D6A29" w:rsidRPr="00FA474E">
        <w:rPr>
          <w:rFonts w:cs="Times New Roman"/>
          <w:i/>
        </w:rPr>
        <w:t>Чудесные дети</w:t>
      </w:r>
      <w:r w:rsidR="008D6A29">
        <w:rPr>
          <w:rFonts w:cs="Times New Roman"/>
        </w:rPr>
        <w:t>, где таким образо</w:t>
      </w:r>
      <w:r w:rsidR="00266C20">
        <w:rPr>
          <w:rFonts w:cs="Times New Roman"/>
        </w:rPr>
        <w:t xml:space="preserve">м по навету вредителей выбрасывают детей, родившихся у царицы в отсутствие царя. </w:t>
      </w:r>
      <w:r w:rsidR="007637DC">
        <w:rPr>
          <w:rFonts w:cs="Times New Roman"/>
        </w:rPr>
        <w:t xml:space="preserve">В сказке </w:t>
      </w:r>
      <w:proofErr w:type="spellStart"/>
      <w:r w:rsidR="007637DC">
        <w:rPr>
          <w:rFonts w:cs="Times New Roman"/>
        </w:rPr>
        <w:t>Большедворской</w:t>
      </w:r>
      <w:proofErr w:type="spellEnd"/>
      <w:r w:rsidR="007637DC">
        <w:rPr>
          <w:rFonts w:cs="Times New Roman"/>
        </w:rPr>
        <w:t xml:space="preserve"> (Верх., 30) появляется Сивка-бурка из сюжета СУС </w:t>
      </w:r>
      <w:r w:rsidR="00FA474E">
        <w:rPr>
          <w:rFonts w:cs="Times New Roman"/>
        </w:rPr>
        <w:t xml:space="preserve">530 </w:t>
      </w:r>
      <w:r w:rsidR="00FA474E" w:rsidRPr="00FA474E">
        <w:rPr>
          <w:rFonts w:cs="Times New Roman"/>
          <w:i/>
        </w:rPr>
        <w:t>Сивко-</w:t>
      </w:r>
      <w:proofErr w:type="spellStart"/>
      <w:r w:rsidR="00FA474E" w:rsidRPr="00FA474E">
        <w:rPr>
          <w:rFonts w:cs="Times New Roman"/>
          <w:i/>
        </w:rPr>
        <w:t>бурко</w:t>
      </w:r>
      <w:proofErr w:type="spellEnd"/>
      <w:r w:rsidR="00FA474E">
        <w:rPr>
          <w:rFonts w:cs="Times New Roman"/>
        </w:rPr>
        <w:t xml:space="preserve">, и герой седлает его </w:t>
      </w:r>
      <w:proofErr w:type="spellStart"/>
      <w:r w:rsidR="00FA474E">
        <w:rPr>
          <w:rFonts w:cs="Times New Roman"/>
        </w:rPr>
        <w:t>черкац</w:t>
      </w:r>
      <w:r w:rsidR="006E336B">
        <w:rPr>
          <w:rFonts w:cs="Times New Roman"/>
        </w:rPr>
        <w:t>к</w:t>
      </w:r>
      <w:r w:rsidR="00FA474E">
        <w:rPr>
          <w:rFonts w:cs="Times New Roman"/>
        </w:rPr>
        <w:t>им</w:t>
      </w:r>
      <w:proofErr w:type="spellEnd"/>
      <w:r w:rsidR="00FA474E">
        <w:rPr>
          <w:rFonts w:cs="Times New Roman"/>
        </w:rPr>
        <w:t xml:space="preserve"> седлом — </w:t>
      </w:r>
      <w:r w:rsidR="00FA474E">
        <w:rPr>
          <w:rFonts w:cs="Times New Roman"/>
        </w:rPr>
        <w:lastRenderedPageBreak/>
        <w:t>такие же седла мы встречаем в былинах, например, в былине «</w:t>
      </w:r>
      <w:proofErr w:type="spellStart"/>
      <w:r w:rsidR="00FA474E">
        <w:rPr>
          <w:rFonts w:cs="Times New Roman"/>
        </w:rPr>
        <w:t>Чурила</w:t>
      </w:r>
      <w:proofErr w:type="spellEnd"/>
      <w:r w:rsidR="00FA474E">
        <w:rPr>
          <w:rFonts w:cs="Times New Roman"/>
        </w:rPr>
        <w:t xml:space="preserve"> </w:t>
      </w:r>
      <w:proofErr w:type="spellStart"/>
      <w:r w:rsidR="00FA474E">
        <w:rPr>
          <w:rFonts w:cs="Times New Roman"/>
        </w:rPr>
        <w:t>Пленкович</w:t>
      </w:r>
      <w:proofErr w:type="spellEnd"/>
      <w:r w:rsidR="00FA474E">
        <w:rPr>
          <w:rFonts w:cs="Times New Roman"/>
        </w:rPr>
        <w:t>».</w:t>
      </w:r>
    </w:p>
    <w:p w14:paraId="208D2430" w14:textId="4BCF8B6E" w:rsidR="00985239" w:rsidRDefault="001B54BC" w:rsidP="00470A79">
      <w:pPr>
        <w:rPr>
          <w:rFonts w:cs="Times New Roman"/>
        </w:rPr>
      </w:pPr>
      <w:r>
        <w:rPr>
          <w:rFonts w:cs="Times New Roman"/>
        </w:rPr>
        <w:t xml:space="preserve">Похоже, что в «сказочной лаборатории» </w:t>
      </w:r>
      <w:r w:rsidR="00873B68">
        <w:rPr>
          <w:rFonts w:cs="Times New Roman"/>
        </w:rPr>
        <w:t xml:space="preserve">не столько разрабатываются новые инструменты и новые технологии, сколько отрабатывается умение увидеть </w:t>
      </w:r>
      <w:r w:rsidR="006917D6">
        <w:rPr>
          <w:rFonts w:cs="Times New Roman"/>
        </w:rPr>
        <w:t>знакомую задачу</w:t>
      </w:r>
      <w:r w:rsidR="00406612">
        <w:rPr>
          <w:rFonts w:cs="Times New Roman"/>
        </w:rPr>
        <w:t>, а следовательно — получить для нее готовое решение.</w:t>
      </w:r>
      <w:r w:rsidR="00ED3A2C">
        <w:rPr>
          <w:rFonts w:cs="Times New Roman"/>
        </w:rPr>
        <w:t xml:space="preserve"> Чтобы убедиться, что </w:t>
      </w:r>
      <w:r w:rsidR="00D376FF">
        <w:rPr>
          <w:rFonts w:cs="Times New Roman"/>
        </w:rPr>
        <w:t>такое умение применяется не только по отношению к текстам, но и по отно</w:t>
      </w:r>
      <w:r w:rsidR="00583249">
        <w:rPr>
          <w:rFonts w:cs="Times New Roman"/>
        </w:rPr>
        <w:t xml:space="preserve">шению к жизненным задачам, </w:t>
      </w:r>
      <w:r w:rsidR="00A64119">
        <w:rPr>
          <w:rFonts w:cs="Times New Roman"/>
        </w:rPr>
        <w:t>в следующей главе</w:t>
      </w:r>
      <w:r w:rsidR="00CB16B1">
        <w:rPr>
          <w:rFonts w:cs="Times New Roman"/>
        </w:rPr>
        <w:t xml:space="preserve"> на примере бочки, в которой выбрасывают младенца в воду,</w:t>
      </w:r>
      <w:r w:rsidR="00A64119">
        <w:rPr>
          <w:rFonts w:cs="Times New Roman"/>
        </w:rPr>
        <w:t xml:space="preserve"> я попробую проследить аналогию между сказочным предметом и </w:t>
      </w:r>
      <w:r w:rsidR="00CB16B1">
        <w:rPr>
          <w:rFonts w:cs="Times New Roman"/>
        </w:rPr>
        <w:t>технологией, использующейся в социальной практике</w:t>
      </w:r>
      <w:r w:rsidR="00A64119">
        <w:rPr>
          <w:rFonts w:cs="Times New Roman"/>
        </w:rPr>
        <w:t>.</w:t>
      </w:r>
      <w:bookmarkStart w:id="37" w:name="_Toc511312467"/>
    </w:p>
    <w:p w14:paraId="51A49F9F" w14:textId="77777777" w:rsidR="00470A79" w:rsidRPr="00470A79" w:rsidRDefault="00470A79" w:rsidP="00470A79">
      <w:pPr>
        <w:rPr>
          <w:rFonts w:cs="Times New Roman"/>
        </w:rPr>
      </w:pPr>
    </w:p>
    <w:p w14:paraId="39ACAA4D" w14:textId="5EAFFD16" w:rsidR="005D21F1" w:rsidRDefault="005D21F1" w:rsidP="005D21F1">
      <w:pPr>
        <w:pStyle w:val="1"/>
      </w:pPr>
      <w:bookmarkStart w:id="38" w:name="_Toc514412070"/>
      <w:r>
        <w:t>Глава 3. Младенец в бочке. Случай одной технологии</w:t>
      </w:r>
      <w:bookmarkEnd w:id="37"/>
      <w:bookmarkEnd w:id="38"/>
    </w:p>
    <w:p w14:paraId="300E24C4" w14:textId="77777777" w:rsidR="005D21F1" w:rsidRDefault="005D21F1" w:rsidP="005D21F1">
      <w:pPr>
        <w:rPr>
          <w:rFonts w:cs="Times New Roman"/>
        </w:rPr>
      </w:pPr>
    </w:p>
    <w:p w14:paraId="29EC2C59" w14:textId="77777777" w:rsidR="009D5562" w:rsidRDefault="009D5562" w:rsidP="009D5562">
      <w:pPr>
        <w:rPr>
          <w:rFonts w:cs="Times New Roman"/>
        </w:rPr>
      </w:pPr>
      <w:r>
        <w:rPr>
          <w:rFonts w:cs="Times New Roman"/>
        </w:rPr>
        <w:t xml:space="preserve">В сказке </w:t>
      </w:r>
      <w:proofErr w:type="spellStart"/>
      <w:r>
        <w:rPr>
          <w:rFonts w:cs="Times New Roman"/>
        </w:rPr>
        <w:t>Винокуровой</w:t>
      </w:r>
      <w:proofErr w:type="spellEnd"/>
      <w:r>
        <w:rPr>
          <w:rFonts w:cs="Times New Roman"/>
        </w:rPr>
        <w:t xml:space="preserve"> (Верх., 1) есть один предмет, который не встречается ни в одном из рассмотренных в Главе 2 сюжетов. Это д</w:t>
      </w:r>
      <w:r w:rsidRPr="008F66C8">
        <w:rPr>
          <w:rFonts w:cs="Times New Roman"/>
          <w:i/>
        </w:rPr>
        <w:t>убовый бочонок</w:t>
      </w:r>
      <w:r>
        <w:rPr>
          <w:rFonts w:cs="Times New Roman"/>
        </w:rPr>
        <w:t xml:space="preserve">, </w:t>
      </w:r>
      <w:r w:rsidRPr="008F66C8">
        <w:rPr>
          <w:rFonts w:cs="Times New Roman"/>
        </w:rPr>
        <w:t xml:space="preserve">в </w:t>
      </w:r>
      <w:r>
        <w:rPr>
          <w:rFonts w:cs="Times New Roman"/>
        </w:rPr>
        <w:t>который</w:t>
      </w:r>
      <w:r w:rsidRPr="008F66C8">
        <w:rPr>
          <w:rFonts w:cs="Times New Roman"/>
        </w:rPr>
        <w:t xml:space="preserve"> купеческая дочка, наложница Кощея, кладет своего сына, рожденного от Орла-царевича, чтобы Кощей не убил</w:t>
      </w:r>
      <w:r>
        <w:rPr>
          <w:rFonts w:cs="Times New Roman"/>
        </w:rPr>
        <w:t xml:space="preserve"> младенца.</w:t>
      </w:r>
      <w:r w:rsidRPr="008F66C8">
        <w:rPr>
          <w:rFonts w:cs="Times New Roman"/>
        </w:rPr>
        <w:t xml:space="preserve"> </w:t>
      </w:r>
      <w:r>
        <w:rPr>
          <w:rFonts w:cs="Times New Roman"/>
        </w:rPr>
        <w:t>Н</w:t>
      </w:r>
      <w:r w:rsidRPr="008F66C8">
        <w:rPr>
          <w:rFonts w:cs="Times New Roman"/>
        </w:rPr>
        <w:t>а бочонке</w:t>
      </w:r>
      <w:r>
        <w:rPr>
          <w:rFonts w:cs="Times New Roman"/>
        </w:rPr>
        <w:t xml:space="preserve"> она</w:t>
      </w:r>
      <w:r w:rsidRPr="008F66C8">
        <w:rPr>
          <w:rFonts w:cs="Times New Roman"/>
        </w:rPr>
        <w:t xml:space="preserve"> пишет, «</w:t>
      </w:r>
      <w:proofErr w:type="spellStart"/>
      <w:r w:rsidRPr="008F66C8">
        <w:rPr>
          <w:rFonts w:cs="Times New Roman"/>
        </w:rPr>
        <w:t>што</w:t>
      </w:r>
      <w:proofErr w:type="spellEnd"/>
      <w:r w:rsidRPr="008F66C8">
        <w:rPr>
          <w:rFonts w:cs="Times New Roman"/>
        </w:rPr>
        <w:t xml:space="preserve"> не </w:t>
      </w:r>
      <w:proofErr w:type="spellStart"/>
      <w:r w:rsidRPr="008F66C8">
        <w:rPr>
          <w:rFonts w:cs="Times New Roman"/>
        </w:rPr>
        <w:t>хрешенное</w:t>
      </w:r>
      <w:proofErr w:type="spellEnd"/>
      <w:r w:rsidRPr="008F66C8">
        <w:rPr>
          <w:rFonts w:cs="Times New Roman"/>
        </w:rPr>
        <w:t xml:space="preserve"> чадо»; в самом бочонке — записка, «</w:t>
      </w:r>
      <w:proofErr w:type="spellStart"/>
      <w:r w:rsidRPr="008F66C8">
        <w:rPr>
          <w:rFonts w:cs="Times New Roman"/>
        </w:rPr>
        <w:t>што</w:t>
      </w:r>
      <w:proofErr w:type="spellEnd"/>
      <w:r w:rsidRPr="008F66C8">
        <w:rPr>
          <w:rFonts w:cs="Times New Roman"/>
        </w:rPr>
        <w:t xml:space="preserve"> от орла-царевича </w:t>
      </w:r>
      <w:proofErr w:type="spellStart"/>
      <w:r w:rsidRPr="008F66C8">
        <w:rPr>
          <w:rFonts w:cs="Times New Roman"/>
        </w:rPr>
        <w:t>прижитки</w:t>
      </w:r>
      <w:proofErr w:type="spellEnd"/>
      <w:r>
        <w:rPr>
          <w:rFonts w:cs="Times New Roman"/>
        </w:rPr>
        <w:t>». Эта бочка — из сюжета СУС 707</w:t>
      </w:r>
      <w:r>
        <w:rPr>
          <w:rStyle w:val="a6"/>
          <w:rFonts w:cs="Times New Roman"/>
        </w:rPr>
        <w:footnoteReference w:id="146"/>
      </w:r>
      <w:r>
        <w:rPr>
          <w:rFonts w:cs="Times New Roman"/>
        </w:rPr>
        <w:t xml:space="preserve"> </w:t>
      </w:r>
      <w:r w:rsidRPr="007D79F6">
        <w:rPr>
          <w:rFonts w:cs="Times New Roman"/>
          <w:i/>
        </w:rPr>
        <w:t>Чудесные дети</w:t>
      </w:r>
      <w:r>
        <w:rPr>
          <w:rFonts w:cs="Times New Roman"/>
        </w:rPr>
        <w:t>, и для нее мы находим поразительную параллель в европейской социальной жизни</w:t>
      </w:r>
      <w:r>
        <w:rPr>
          <w:rStyle w:val="a6"/>
          <w:rFonts w:cs="Times New Roman"/>
        </w:rPr>
        <w:footnoteReference w:id="147"/>
      </w:r>
      <w:r>
        <w:rPr>
          <w:rFonts w:cs="Times New Roman"/>
        </w:rPr>
        <w:t>.</w:t>
      </w:r>
    </w:p>
    <w:p w14:paraId="646E27E6" w14:textId="77777777" w:rsidR="009D5562" w:rsidRDefault="009D5562" w:rsidP="009D5562">
      <w:pPr>
        <w:rPr>
          <w:rFonts w:cs="Times New Roman"/>
        </w:rPr>
      </w:pPr>
      <w:r>
        <w:rPr>
          <w:rFonts w:cs="Times New Roman"/>
        </w:rPr>
        <w:t>В «Приюте невинных», Воспитательном доме во Флоренции, начавшем принимать детей в 1445 году, для ситуаций, когда мать стыдилась передать ребенка в приют лично, было предусмотрено специальное устройство: под одним из окон приюта располагался специальный таз (</w:t>
      </w:r>
      <w:r>
        <w:rPr>
          <w:rFonts w:cs="Times New Roman"/>
          <w:lang w:val="en-US"/>
        </w:rPr>
        <w:t>basin</w:t>
      </w:r>
      <w:r>
        <w:rPr>
          <w:rFonts w:cs="Times New Roman"/>
        </w:rPr>
        <w:t xml:space="preserve">), в котором можно было оставить младенца. Сидящая в комнате, по другую сторону окна, </w:t>
      </w:r>
      <w:r>
        <w:rPr>
          <w:rFonts w:cs="Times New Roman"/>
        </w:rPr>
        <w:lastRenderedPageBreak/>
        <w:t>служительница приюта, забирала ребенка из таза, когда слышала плач. Около 1660 года таз заменили на «колесо</w:t>
      </w:r>
      <w:r w:rsidRPr="00CE1720">
        <w:rPr>
          <w:rFonts w:cs="Times New Roman"/>
        </w:rPr>
        <w:t xml:space="preserve"> </w:t>
      </w:r>
      <w:r>
        <w:rPr>
          <w:rFonts w:cs="Times New Roman"/>
        </w:rPr>
        <w:t>подкидышей», выполнявшее ту же функцию. «Колесо» просуществовало до закрытия приюта в 1875 году</w:t>
      </w:r>
      <w:r>
        <w:rPr>
          <w:rStyle w:val="a6"/>
          <w:rFonts w:cs="Times New Roman"/>
        </w:rPr>
        <w:footnoteReference w:id="148"/>
      </w:r>
      <w:r>
        <w:rPr>
          <w:rFonts w:cs="Times New Roman"/>
        </w:rPr>
        <w:t xml:space="preserve">. Аналогичные устройства, которые сейчас называются </w:t>
      </w:r>
      <w:r>
        <w:rPr>
          <w:rFonts w:cs="Times New Roman"/>
          <w:lang w:val="en-US"/>
        </w:rPr>
        <w:t>baby</w:t>
      </w:r>
      <w:r w:rsidRPr="00911475">
        <w:rPr>
          <w:rFonts w:cs="Times New Roman"/>
        </w:rPr>
        <w:t>-</w:t>
      </w:r>
      <w:r>
        <w:rPr>
          <w:rFonts w:cs="Times New Roman"/>
          <w:lang w:val="en-US"/>
        </w:rPr>
        <w:t>box</w:t>
      </w:r>
      <w:r w:rsidRPr="00911475">
        <w:rPr>
          <w:rFonts w:cs="Times New Roman"/>
        </w:rPr>
        <w:t xml:space="preserve"> </w:t>
      </w:r>
      <w:r>
        <w:rPr>
          <w:rFonts w:cs="Times New Roman"/>
        </w:rPr>
        <w:t xml:space="preserve">(ящик для младенца) или </w:t>
      </w:r>
      <w:r>
        <w:rPr>
          <w:rFonts w:cs="Times New Roman"/>
          <w:lang w:val="en-US"/>
        </w:rPr>
        <w:t>baby</w:t>
      </w:r>
      <w:r w:rsidRPr="00911475">
        <w:rPr>
          <w:rFonts w:cs="Times New Roman"/>
        </w:rPr>
        <w:t xml:space="preserve"> </w:t>
      </w:r>
      <w:r>
        <w:rPr>
          <w:rFonts w:cs="Times New Roman"/>
          <w:lang w:val="en-US"/>
        </w:rPr>
        <w:t>hatch</w:t>
      </w:r>
      <w:r w:rsidRPr="00911475">
        <w:rPr>
          <w:rFonts w:cs="Times New Roman"/>
        </w:rPr>
        <w:t xml:space="preserve"> (</w:t>
      </w:r>
      <w:r>
        <w:rPr>
          <w:rFonts w:cs="Times New Roman"/>
        </w:rPr>
        <w:t>люк для младенца</w:t>
      </w:r>
      <w:r w:rsidRPr="00911475">
        <w:rPr>
          <w:rFonts w:cs="Times New Roman"/>
        </w:rPr>
        <w:t>)</w:t>
      </w:r>
      <w:r>
        <w:rPr>
          <w:rFonts w:cs="Times New Roman"/>
        </w:rPr>
        <w:t xml:space="preserve">, существовали и в других европейских странах и стали активно возрождаться во второй половине </w:t>
      </w:r>
      <w:r>
        <w:rPr>
          <w:rFonts w:cs="Times New Roman"/>
          <w:lang w:val="en-US"/>
        </w:rPr>
        <w:t>XX</w:t>
      </w:r>
      <w:r w:rsidRPr="000C121A">
        <w:rPr>
          <w:rFonts w:cs="Times New Roman"/>
        </w:rPr>
        <w:t xml:space="preserve"> — </w:t>
      </w:r>
      <w:r>
        <w:rPr>
          <w:rFonts w:cs="Times New Roman"/>
        </w:rPr>
        <w:t xml:space="preserve">начале </w:t>
      </w:r>
      <w:r>
        <w:rPr>
          <w:rFonts w:cs="Times New Roman"/>
          <w:lang w:val="en-US"/>
        </w:rPr>
        <w:t>XXI</w:t>
      </w:r>
      <w:r>
        <w:rPr>
          <w:rFonts w:cs="Times New Roman"/>
        </w:rPr>
        <w:t xml:space="preserve"> вв.</w:t>
      </w:r>
      <w:r>
        <w:rPr>
          <w:rStyle w:val="a6"/>
          <w:rFonts w:cs="Times New Roman"/>
        </w:rPr>
        <w:footnoteReference w:id="149"/>
      </w:r>
    </w:p>
    <w:p w14:paraId="70FD8D06" w14:textId="77777777" w:rsidR="009D5562" w:rsidRDefault="009D5562" w:rsidP="009D5562">
      <w:pPr>
        <w:rPr>
          <w:rFonts w:cs="Times New Roman"/>
        </w:rPr>
      </w:pPr>
      <w:r>
        <w:rPr>
          <w:rFonts w:cs="Times New Roman"/>
        </w:rPr>
        <w:t xml:space="preserve">Но вернемся к итальянскому случаю, поскольку для него известны конкретные даты. Славянскому сюжетному типу СУС 707 </w:t>
      </w:r>
      <w:r w:rsidRPr="00097DFD">
        <w:rPr>
          <w:rFonts w:cs="Times New Roman"/>
          <w:i/>
        </w:rPr>
        <w:t>Чудесные дети</w:t>
      </w:r>
      <w:r>
        <w:rPr>
          <w:rFonts w:cs="Times New Roman"/>
        </w:rPr>
        <w:t xml:space="preserve"> соответствует сюжет международного указателя</w:t>
      </w:r>
      <w:r>
        <w:rPr>
          <w:rStyle w:val="a6"/>
          <w:rFonts w:cs="Times New Roman"/>
        </w:rPr>
        <w:footnoteReference w:id="150"/>
      </w:r>
      <w:r w:rsidRPr="007C525A">
        <w:rPr>
          <w:rFonts w:cs="Times New Roman"/>
        </w:rPr>
        <w:t xml:space="preserve"> </w:t>
      </w:r>
      <w:r w:rsidRPr="007C525A">
        <w:rPr>
          <w:rFonts w:cs="Times New Roman"/>
          <w:lang w:val="en-US"/>
        </w:rPr>
        <w:t>AT</w:t>
      </w:r>
      <w:r w:rsidRPr="007C525A">
        <w:rPr>
          <w:rFonts w:cs="Times New Roman"/>
        </w:rPr>
        <w:t xml:space="preserve"> 707 </w:t>
      </w:r>
      <w:proofErr w:type="spellStart"/>
      <w:r w:rsidRPr="00097DFD">
        <w:rPr>
          <w:rFonts w:cs="Times New Roman"/>
          <w:i/>
        </w:rPr>
        <w:t>The</w:t>
      </w:r>
      <w:proofErr w:type="spellEnd"/>
      <w:r w:rsidRPr="00097DFD">
        <w:rPr>
          <w:rFonts w:cs="Times New Roman"/>
          <w:i/>
        </w:rPr>
        <w:t xml:space="preserve"> </w:t>
      </w:r>
      <w:proofErr w:type="spellStart"/>
      <w:r w:rsidRPr="00097DFD">
        <w:rPr>
          <w:rFonts w:cs="Times New Roman"/>
          <w:i/>
        </w:rPr>
        <w:t>Three</w:t>
      </w:r>
      <w:proofErr w:type="spellEnd"/>
      <w:r w:rsidRPr="00097DFD">
        <w:rPr>
          <w:rFonts w:cs="Times New Roman"/>
          <w:i/>
        </w:rPr>
        <w:t xml:space="preserve"> </w:t>
      </w:r>
      <w:proofErr w:type="spellStart"/>
      <w:r w:rsidRPr="00097DFD">
        <w:rPr>
          <w:rFonts w:cs="Times New Roman"/>
          <w:i/>
        </w:rPr>
        <w:t>Golden</w:t>
      </w:r>
      <w:proofErr w:type="spellEnd"/>
      <w:r w:rsidRPr="00097DFD">
        <w:rPr>
          <w:rFonts w:cs="Times New Roman"/>
          <w:i/>
        </w:rPr>
        <w:t xml:space="preserve"> </w:t>
      </w:r>
      <w:proofErr w:type="spellStart"/>
      <w:r w:rsidRPr="00097DFD">
        <w:rPr>
          <w:rFonts w:cs="Times New Roman"/>
          <w:i/>
        </w:rPr>
        <w:t>Sons</w:t>
      </w:r>
      <w:proofErr w:type="spellEnd"/>
      <w:r w:rsidRPr="007C525A">
        <w:rPr>
          <w:rFonts w:cs="Times New Roman"/>
        </w:rPr>
        <w:t xml:space="preserve">. Для него в </w:t>
      </w:r>
      <w:r>
        <w:rPr>
          <w:rFonts w:cs="Times New Roman"/>
        </w:rPr>
        <w:t>Многоязычном архиве фольклорных сказок (</w:t>
      </w:r>
      <w:proofErr w:type="spellStart"/>
      <w:r w:rsidRPr="0071242A">
        <w:rPr>
          <w:rFonts w:cs="Times New Roman"/>
        </w:rPr>
        <w:t>Multilingual</w:t>
      </w:r>
      <w:proofErr w:type="spellEnd"/>
      <w:r w:rsidRPr="0071242A">
        <w:rPr>
          <w:rFonts w:cs="Times New Roman"/>
        </w:rPr>
        <w:t xml:space="preserve"> </w:t>
      </w:r>
      <w:proofErr w:type="spellStart"/>
      <w:r w:rsidRPr="0071242A">
        <w:rPr>
          <w:rFonts w:cs="Times New Roman"/>
        </w:rPr>
        <w:t>Folk</w:t>
      </w:r>
      <w:proofErr w:type="spellEnd"/>
      <w:r w:rsidRPr="0071242A">
        <w:rPr>
          <w:rFonts w:cs="Times New Roman"/>
        </w:rPr>
        <w:t xml:space="preserve"> </w:t>
      </w:r>
      <w:proofErr w:type="spellStart"/>
      <w:r w:rsidRPr="0071242A">
        <w:rPr>
          <w:rFonts w:cs="Times New Roman"/>
        </w:rPr>
        <w:t>Tale</w:t>
      </w:r>
      <w:proofErr w:type="spellEnd"/>
      <w:r w:rsidRPr="0071242A">
        <w:rPr>
          <w:rFonts w:cs="Times New Roman"/>
        </w:rPr>
        <w:t xml:space="preserve"> </w:t>
      </w:r>
      <w:proofErr w:type="spellStart"/>
      <w:r w:rsidRPr="0071242A">
        <w:rPr>
          <w:rFonts w:cs="Times New Roman"/>
        </w:rPr>
        <w:t>Database</w:t>
      </w:r>
      <w:proofErr w:type="spellEnd"/>
      <w:r>
        <w:rPr>
          <w:rFonts w:cs="Times New Roman"/>
        </w:rPr>
        <w:t>)</w:t>
      </w:r>
      <w:r w:rsidRPr="007C525A">
        <w:rPr>
          <w:rStyle w:val="a6"/>
          <w:rFonts w:cs="Times New Roman"/>
        </w:rPr>
        <w:footnoteReference w:id="151"/>
      </w:r>
      <w:r w:rsidRPr="007C525A">
        <w:rPr>
          <w:rFonts w:cs="Times New Roman"/>
        </w:rPr>
        <w:t xml:space="preserve"> приведен </w:t>
      </w:r>
      <w:r>
        <w:rPr>
          <w:rFonts w:cs="Times New Roman"/>
        </w:rPr>
        <w:t xml:space="preserve">сицилийский текст под названием «Танцующая вода, поющее яблоко и говорящая птица» из сборника 1870 года, составленного итальянским фольклористом Джузеппе </w:t>
      </w:r>
      <w:proofErr w:type="spellStart"/>
      <w:r>
        <w:rPr>
          <w:rFonts w:cs="Times New Roman"/>
        </w:rPr>
        <w:t>Питре</w:t>
      </w:r>
      <w:proofErr w:type="spellEnd"/>
      <w:r>
        <w:rPr>
          <w:rFonts w:cs="Times New Roman"/>
        </w:rPr>
        <w:t>́</w:t>
      </w:r>
      <w:r>
        <w:rPr>
          <w:rStyle w:val="a6"/>
          <w:rFonts w:cs="Times New Roman"/>
        </w:rPr>
        <w:footnoteReference w:id="152"/>
      </w:r>
      <w:r>
        <w:rPr>
          <w:rFonts w:cs="Times New Roman"/>
        </w:rPr>
        <w:t>.</w:t>
      </w:r>
      <w:r w:rsidRPr="00014905">
        <w:rPr>
          <w:rFonts w:cs="Times New Roman"/>
        </w:rPr>
        <w:t xml:space="preserve"> </w:t>
      </w:r>
      <w:r>
        <w:rPr>
          <w:rFonts w:cs="Times New Roman"/>
        </w:rPr>
        <w:t>Но в сицилийской сказке нет бочки — детей оставляют на улице, и их спасают феи. То есть в социальной практике такая «бочка» появилась, а в сказочном тексте она отсутствует (вероятно, в том числе оттого, что в европейских сказках широко распространен мотив фей-крестных, защищающих и одаривающих героя</w:t>
      </w:r>
      <w:r>
        <w:rPr>
          <w:rStyle w:val="a6"/>
          <w:rFonts w:cs="Times New Roman"/>
        </w:rPr>
        <w:footnoteReference w:id="153"/>
      </w:r>
      <w:r>
        <w:rPr>
          <w:rFonts w:cs="Times New Roman"/>
        </w:rPr>
        <w:t xml:space="preserve">). Героини русских сказок, не знакомые с феями, «решают» задачу </w:t>
      </w:r>
      <w:r>
        <w:rPr>
          <w:rFonts w:cs="Times New Roman"/>
        </w:rPr>
        <w:lastRenderedPageBreak/>
        <w:t>спасения героя-младенца при помощи такого же устройства, что и европейские матери.</w:t>
      </w:r>
    </w:p>
    <w:p w14:paraId="4A1823A7" w14:textId="77777777" w:rsidR="009D5562" w:rsidRDefault="009D5562" w:rsidP="009D5562">
      <w:pPr>
        <w:rPr>
          <w:rFonts w:cs="Times New Roman"/>
        </w:rPr>
      </w:pPr>
      <w:r>
        <w:rPr>
          <w:rFonts w:cs="Times New Roman"/>
        </w:rPr>
        <w:t xml:space="preserve">Разумеется, чтобы сделать из такого совпадения конкретные выводы, нужно провести дополнительные изыскания и ответить на целый ряд вопросов: </w:t>
      </w:r>
    </w:p>
    <w:p w14:paraId="1B1C9CE8" w14:textId="77777777" w:rsidR="009D5562" w:rsidRDefault="009D5562" w:rsidP="009D5562">
      <w:pPr>
        <w:rPr>
          <w:rFonts w:cs="Times New Roman"/>
        </w:rPr>
      </w:pPr>
      <w:r>
        <w:rPr>
          <w:rFonts w:cs="Times New Roman"/>
        </w:rPr>
        <w:t xml:space="preserve">Во всех ли итальянских и, шире, европейских сказках на этот сюжет спасение младенца осуществляется при помощи фей, а не в результате помещения его в бочку; </w:t>
      </w:r>
    </w:p>
    <w:p w14:paraId="33BC1E97" w14:textId="77777777" w:rsidR="009D5562" w:rsidRDefault="009D5562" w:rsidP="009D5562">
      <w:pPr>
        <w:rPr>
          <w:rFonts w:cs="Times New Roman"/>
        </w:rPr>
      </w:pPr>
      <w:r>
        <w:rPr>
          <w:rFonts w:cs="Times New Roman"/>
        </w:rPr>
        <w:t>Если в европейских сказках встречаются бочонки и их аналоги, то был ли мотив русской сказочной традиции заимствован из европейской;</w:t>
      </w:r>
    </w:p>
    <w:p w14:paraId="52EE4412" w14:textId="77777777" w:rsidR="009D5562" w:rsidRDefault="009D5562" w:rsidP="009D5562">
      <w:pPr>
        <w:rPr>
          <w:rFonts w:cs="Times New Roman"/>
        </w:rPr>
      </w:pPr>
      <w:r>
        <w:rPr>
          <w:rFonts w:cs="Times New Roman"/>
        </w:rPr>
        <w:t>Существовали ли подобные устройства для оставления подкидышей в России.</w:t>
      </w:r>
    </w:p>
    <w:p w14:paraId="19B64FBE" w14:textId="77777777" w:rsidR="009D5562" w:rsidRPr="006B34DC" w:rsidRDefault="009D5562" w:rsidP="009D5562">
      <w:pPr>
        <w:rPr>
          <w:rFonts w:cs="Times New Roman"/>
        </w:rPr>
      </w:pPr>
    </w:p>
    <w:p w14:paraId="021DE067" w14:textId="77777777" w:rsidR="009D5562" w:rsidRPr="001D4D0F" w:rsidRDefault="009D5562" w:rsidP="009D5562">
      <w:pPr>
        <w:pStyle w:val="a"/>
        <w:keepNext/>
        <w:keepLines/>
        <w:numPr>
          <w:ilvl w:val="0"/>
          <w:numId w:val="29"/>
        </w:numPr>
        <w:spacing w:before="40"/>
        <w:contextualSpacing w:val="0"/>
        <w:outlineLvl w:val="1"/>
        <w:rPr>
          <w:rFonts w:eastAsiaTheme="majorEastAsia" w:cstheme="majorBidi"/>
          <w:b/>
          <w:vanish/>
          <w:szCs w:val="26"/>
        </w:rPr>
      </w:pPr>
      <w:bookmarkStart w:id="39" w:name="_Toc513190432"/>
      <w:bookmarkStart w:id="40" w:name="_Toc513725979"/>
      <w:bookmarkStart w:id="41" w:name="_Toc513794092"/>
      <w:bookmarkStart w:id="42" w:name="_Toc513800059"/>
      <w:bookmarkStart w:id="43" w:name="_Toc514328205"/>
      <w:bookmarkStart w:id="44" w:name="_Toc514329211"/>
      <w:bookmarkStart w:id="45" w:name="_Toc514412071"/>
      <w:bookmarkEnd w:id="39"/>
      <w:bookmarkEnd w:id="40"/>
      <w:bookmarkEnd w:id="41"/>
      <w:bookmarkEnd w:id="42"/>
      <w:bookmarkEnd w:id="43"/>
      <w:bookmarkEnd w:id="44"/>
      <w:bookmarkEnd w:id="45"/>
    </w:p>
    <w:p w14:paraId="4F36819F" w14:textId="77777777" w:rsidR="009D5562" w:rsidRDefault="009D5562" w:rsidP="009D5562">
      <w:pPr>
        <w:pStyle w:val="2"/>
        <w:numPr>
          <w:ilvl w:val="1"/>
          <w:numId w:val="29"/>
        </w:numPr>
      </w:pPr>
      <w:bookmarkStart w:id="46" w:name="_Toc513800060"/>
      <w:bookmarkStart w:id="47" w:name="_Toc514412072"/>
      <w:r>
        <w:t>Сказка: брошенные в воду дети и невинно гонимые жены</w:t>
      </w:r>
      <w:bookmarkEnd w:id="46"/>
      <w:bookmarkEnd w:id="47"/>
    </w:p>
    <w:p w14:paraId="79177F10" w14:textId="77777777" w:rsidR="009D5562" w:rsidRDefault="009D5562" w:rsidP="009D5562">
      <w:pPr>
        <w:rPr>
          <w:rFonts w:cs="Times New Roman"/>
        </w:rPr>
      </w:pPr>
      <w:r>
        <w:rPr>
          <w:rFonts w:cs="Times New Roman"/>
        </w:rPr>
        <w:t xml:space="preserve">Сказки на сюжет СУС 707 </w:t>
      </w:r>
      <w:r w:rsidRPr="00A64B32">
        <w:rPr>
          <w:rFonts w:cs="Times New Roman"/>
          <w:i/>
        </w:rPr>
        <w:t>Чудесные дети</w:t>
      </w:r>
      <w:r>
        <w:rPr>
          <w:rFonts w:cs="Times New Roman"/>
        </w:rPr>
        <w:t xml:space="preserve"> достаточно распространены в русской традиции. В указателе «Восточнославянская сказка» приведены ссылки на более 70 записей этого сюжета на русском языке</w:t>
      </w:r>
      <w:r>
        <w:rPr>
          <w:rStyle w:val="a6"/>
          <w:rFonts w:cs="Times New Roman"/>
        </w:rPr>
        <w:footnoteReference w:id="154"/>
      </w:r>
      <w:r>
        <w:rPr>
          <w:rFonts w:cs="Times New Roman"/>
        </w:rPr>
        <w:t>. В указателе дано следующее описание сюжета:</w:t>
      </w:r>
    </w:p>
    <w:p w14:paraId="1572728A" w14:textId="77777777" w:rsidR="009D5562" w:rsidRDefault="009D5562" w:rsidP="009D5562">
      <w:pPr>
        <w:pStyle w:val="af6"/>
      </w:pPr>
      <w:r w:rsidRPr="0069289E">
        <w:t xml:space="preserve">Чудесные дети: царь (царевич) подслушивает разговор трех девушек-сестер; женится на младшей, обещавшей родить прекрасных сыновей; детей, рожденных ею в отсутствие царя, подменяют сестры (ведьмы) щенятами (зверенышами); царь приказывает посадить жену с новорожденными в бочку и бросить в море; бочка приплывает к острову, где сын основывает царство чудес-диковинок; царь едет посмотреть на диковинки и встречается с женой и детьми; клеветницы наказываются. </w:t>
      </w:r>
      <w:r>
        <w:t>—</w:t>
      </w:r>
      <w:r w:rsidRPr="0069289E">
        <w:t xml:space="preserve"> Реже в восточнославянском материале встречается другая разновидность </w:t>
      </w:r>
      <w:r>
        <w:t>э</w:t>
      </w:r>
      <w:r w:rsidRPr="0069289E">
        <w:t xml:space="preserve">того сюжетного типа </w:t>
      </w:r>
      <w:r>
        <w:t>—</w:t>
      </w:r>
      <w:r w:rsidRPr="0069289E">
        <w:t xml:space="preserve"> о поющем дереве, птице-говорунье и живой воде. В Указателе Томпсона имеется в виду прежде всего эта вторая разновидность</w:t>
      </w:r>
      <w:r>
        <w:rPr>
          <w:rStyle w:val="a6"/>
        </w:rPr>
        <w:footnoteReference w:id="155"/>
      </w:r>
      <w:r w:rsidRPr="0069289E">
        <w:t>.</w:t>
      </w:r>
    </w:p>
    <w:p w14:paraId="62A0D6FF" w14:textId="77777777" w:rsidR="009D5562" w:rsidRDefault="009D5562" w:rsidP="009D5562">
      <w:pPr>
        <w:rPr>
          <w:rFonts w:cs="Times New Roman"/>
        </w:rPr>
      </w:pPr>
    </w:p>
    <w:p w14:paraId="4F64DDB0" w14:textId="77777777" w:rsidR="009D5562" w:rsidRDefault="009D5562" w:rsidP="009D5562">
      <w:pPr>
        <w:rPr>
          <w:rFonts w:cs="Times New Roman"/>
        </w:rPr>
      </w:pPr>
      <w:r>
        <w:rPr>
          <w:rFonts w:cs="Times New Roman"/>
        </w:rPr>
        <w:t xml:space="preserve">Т. В. Зуева и Т. Ю. </w:t>
      </w:r>
      <w:proofErr w:type="spellStart"/>
      <w:r>
        <w:rPr>
          <w:rFonts w:cs="Times New Roman"/>
        </w:rPr>
        <w:t>Хэмлет</w:t>
      </w:r>
      <w:proofErr w:type="spellEnd"/>
      <w:r>
        <w:rPr>
          <w:rFonts w:cs="Times New Roman"/>
        </w:rPr>
        <w:t xml:space="preserve">, предметом внимания которых является мотив перевоплощения светоносных близнецов и формула небесной красоты чудесных детей, выделяют </w:t>
      </w:r>
      <w:r w:rsidRPr="00E65048">
        <w:rPr>
          <w:rFonts w:cs="Times New Roman"/>
        </w:rPr>
        <w:t xml:space="preserve">несколько версий сюжета 707 (в более древней — </w:t>
      </w:r>
      <w:r w:rsidRPr="00E65048">
        <w:rPr>
          <w:rFonts w:cs="Times New Roman"/>
        </w:rPr>
        <w:lastRenderedPageBreak/>
        <w:t xml:space="preserve">рождаются светоносные близнецы, их убивают, близнецы перерождаются в виде деревьев, коз и т. д. и рассказывают историю своего убийства; в более поздних версиях сюжета ребенок </w:t>
      </w:r>
      <w:r>
        <w:rPr>
          <w:rFonts w:cs="Times New Roman"/>
        </w:rPr>
        <w:t xml:space="preserve">— </w:t>
      </w:r>
      <w:r w:rsidRPr="00E65048">
        <w:rPr>
          <w:rFonts w:cs="Times New Roman"/>
        </w:rPr>
        <w:t>или дети</w:t>
      </w:r>
      <w:r>
        <w:rPr>
          <w:rFonts w:cs="Times New Roman"/>
        </w:rPr>
        <w:t xml:space="preserve"> —</w:t>
      </w:r>
      <w:r w:rsidRPr="00E65048">
        <w:rPr>
          <w:rFonts w:cs="Times New Roman"/>
        </w:rPr>
        <w:t xml:space="preserve"> изгоня</w:t>
      </w:r>
      <w:r>
        <w:rPr>
          <w:rFonts w:cs="Times New Roman"/>
        </w:rPr>
        <w:t>е</w:t>
      </w:r>
      <w:r w:rsidRPr="00E65048">
        <w:rPr>
          <w:rFonts w:cs="Times New Roman"/>
        </w:rPr>
        <w:t>тся, выжива</w:t>
      </w:r>
      <w:r>
        <w:rPr>
          <w:rFonts w:cs="Times New Roman"/>
        </w:rPr>
        <w:t>е</w:t>
      </w:r>
      <w:r w:rsidRPr="00E65048">
        <w:rPr>
          <w:rFonts w:cs="Times New Roman"/>
        </w:rPr>
        <w:t>т и возвращается в качестве героя-освободителя и воссоединяет семью)</w:t>
      </w:r>
      <w:r w:rsidRPr="00E65048">
        <w:rPr>
          <w:rStyle w:val="a6"/>
          <w:rFonts w:cs="Times New Roman"/>
        </w:rPr>
        <w:t xml:space="preserve"> </w:t>
      </w:r>
      <w:r>
        <w:rPr>
          <w:rStyle w:val="a6"/>
          <w:rFonts w:cs="Times New Roman"/>
        </w:rPr>
        <w:footnoteReference w:id="156"/>
      </w:r>
      <w:r>
        <w:rPr>
          <w:rFonts w:cs="Times New Roman"/>
        </w:rPr>
        <w:t>.</w:t>
      </w:r>
    </w:p>
    <w:p w14:paraId="6B9975BD" w14:textId="77777777" w:rsidR="009D5562" w:rsidRDefault="009D5562" w:rsidP="009D5562">
      <w:pPr>
        <w:rPr>
          <w:rFonts w:cs="Times New Roman"/>
        </w:rPr>
      </w:pPr>
      <w:r>
        <w:rPr>
          <w:rFonts w:cs="Times New Roman"/>
        </w:rPr>
        <w:t>Самыми ранними фиксациями славянской версии этого сюжета Т. Ю. </w:t>
      </w:r>
      <w:proofErr w:type="spellStart"/>
      <w:r>
        <w:rPr>
          <w:rFonts w:cs="Times New Roman"/>
        </w:rPr>
        <w:t>Хэмлет</w:t>
      </w:r>
      <w:proofErr w:type="spellEnd"/>
      <w:r>
        <w:rPr>
          <w:rFonts w:cs="Times New Roman"/>
        </w:rPr>
        <w:t xml:space="preserve"> считает две сказки из сборника «</w:t>
      </w:r>
      <w:r w:rsidRPr="00F53E73">
        <w:rPr>
          <w:rFonts w:cs="Times New Roman"/>
        </w:rPr>
        <w:t>Старая погудка на новый лад</w:t>
      </w:r>
      <w:r>
        <w:rPr>
          <w:rFonts w:cs="Times New Roman"/>
        </w:rPr>
        <w:t>» (1795)</w:t>
      </w:r>
      <w:r>
        <w:rPr>
          <w:rStyle w:val="a6"/>
          <w:rFonts w:cs="Times New Roman"/>
        </w:rPr>
        <w:footnoteReference w:id="157"/>
      </w:r>
      <w:r>
        <w:rPr>
          <w:rFonts w:cs="Times New Roman"/>
        </w:rPr>
        <w:t xml:space="preserve"> и сказку из лубочного сборника «</w:t>
      </w:r>
      <w:r w:rsidRPr="00E15253">
        <w:rPr>
          <w:rFonts w:cs="Times New Roman"/>
        </w:rPr>
        <w:t>Собрание русских народных сказок</w:t>
      </w:r>
      <w:r>
        <w:rPr>
          <w:rFonts w:cs="Times New Roman"/>
        </w:rPr>
        <w:t>» (1820)</w:t>
      </w:r>
      <w:r>
        <w:rPr>
          <w:rStyle w:val="a6"/>
          <w:rFonts w:cs="Times New Roman"/>
        </w:rPr>
        <w:footnoteReference w:id="158"/>
      </w:r>
      <w:r>
        <w:rPr>
          <w:rFonts w:cs="Times New Roman"/>
        </w:rPr>
        <w:t>, после чего идет черновая запись, сделанная А. С. Пушкиным от Арины Родионовны</w:t>
      </w:r>
      <w:r w:rsidRPr="001A1BB2">
        <w:rPr>
          <w:rFonts w:cs="Times New Roman"/>
        </w:rPr>
        <w:t xml:space="preserve"> </w:t>
      </w:r>
      <w:r>
        <w:rPr>
          <w:rFonts w:cs="Times New Roman"/>
        </w:rPr>
        <w:t>в 1824 году</w:t>
      </w:r>
      <w:r>
        <w:rPr>
          <w:rStyle w:val="a6"/>
          <w:rFonts w:cs="Times New Roman"/>
        </w:rPr>
        <w:footnoteReference w:id="159"/>
      </w:r>
      <w:r>
        <w:rPr>
          <w:rFonts w:cs="Times New Roman"/>
        </w:rPr>
        <w:t>.</w:t>
      </w:r>
    </w:p>
    <w:p w14:paraId="7946B477" w14:textId="77777777" w:rsidR="009D5562" w:rsidRDefault="009D5562" w:rsidP="009D5562">
      <w:pPr>
        <w:rPr>
          <w:rFonts w:cs="Times New Roman"/>
        </w:rPr>
      </w:pPr>
      <w:r w:rsidRPr="00546B0A">
        <w:rPr>
          <w:rFonts w:cs="Times New Roman"/>
        </w:rPr>
        <w:t>В двух сказках на сюжет СУС 707, опубликованных в «Старой погудке»</w:t>
      </w:r>
      <w:r>
        <w:rPr>
          <w:rStyle w:val="a6"/>
          <w:rFonts w:cs="Times New Roman"/>
        </w:rPr>
        <w:footnoteReference w:id="160"/>
      </w:r>
      <w:r>
        <w:rPr>
          <w:rFonts w:cs="Times New Roman"/>
        </w:rPr>
        <w:t>, присутствует интересующий нас эпизод: младенцев выбрасывают в море (в одном случае — в бочке, в другом — положив на дощечку).</w:t>
      </w:r>
    </w:p>
    <w:p w14:paraId="28862D25" w14:textId="77777777" w:rsidR="009D5562" w:rsidRDefault="009D5562" w:rsidP="009D5562">
      <w:pPr>
        <w:pStyle w:val="af6"/>
      </w:pPr>
      <w:r>
        <w:t>«</w:t>
      </w:r>
      <w:r w:rsidRPr="009A6D5E">
        <w:t xml:space="preserve">Сестры же ее по прежней злобе отписали к королю, своему зятю, что сестра их разрешилась от бремени двумя уродами. Король, </w:t>
      </w:r>
      <w:proofErr w:type="spellStart"/>
      <w:r w:rsidRPr="009A6D5E">
        <w:t>получа</w:t>
      </w:r>
      <w:proofErr w:type="spellEnd"/>
      <w:r w:rsidRPr="009A6D5E">
        <w:t xml:space="preserve"> такое известие, поверил сему и, не желая видеть уродов, послал к верховному своему министру повеление, чтобы он до его приезда жену его и с двумя рожденными сынами посадил в бочку, засмолил и пустил бы их по морю. Министр в точности исполнил повеление короля своего, удивляясь, за что так король вдруг прогневался на свою супругу</w:t>
      </w:r>
      <w:r>
        <w:t>» («</w:t>
      </w:r>
      <w:r w:rsidRPr="00F771A9">
        <w:t xml:space="preserve">Сказка о Катерине </w:t>
      </w:r>
      <w:proofErr w:type="spellStart"/>
      <w:r w:rsidRPr="00F771A9">
        <w:t>Сатериме</w:t>
      </w:r>
      <w:proofErr w:type="spellEnd"/>
      <w:r>
        <w:t>»)</w:t>
      </w:r>
      <w:r>
        <w:rPr>
          <w:rStyle w:val="a6"/>
        </w:rPr>
        <w:footnoteReference w:id="161"/>
      </w:r>
      <w:r>
        <w:t>.</w:t>
      </w:r>
    </w:p>
    <w:p w14:paraId="3E7EBE48" w14:textId="77777777" w:rsidR="009D5562" w:rsidRDefault="009D5562" w:rsidP="009D5562">
      <w:pPr>
        <w:pStyle w:val="af6"/>
      </w:pPr>
    </w:p>
    <w:p w14:paraId="1F56A1D5" w14:textId="77777777" w:rsidR="009D5562" w:rsidRDefault="009D5562" w:rsidP="009D5562">
      <w:pPr>
        <w:pStyle w:val="af6"/>
      </w:pPr>
      <w:r>
        <w:t>«</w:t>
      </w:r>
      <w:r w:rsidRPr="003D6D66">
        <w:t xml:space="preserve">Тетка же </w:t>
      </w:r>
      <w:proofErr w:type="spellStart"/>
      <w:r w:rsidRPr="003D6D66">
        <w:t>Самбургского</w:t>
      </w:r>
      <w:proofErr w:type="spellEnd"/>
      <w:r w:rsidRPr="003D6D66">
        <w:t xml:space="preserve"> короля взяла оных младенцев и, положа на дощечку, пустила в синее море, а на место их </w:t>
      </w:r>
      <w:proofErr w:type="spellStart"/>
      <w:r w:rsidRPr="003D6D66">
        <w:t>подложа</w:t>
      </w:r>
      <w:proofErr w:type="spellEnd"/>
      <w:r w:rsidRPr="003D6D66">
        <w:t xml:space="preserve"> к королевне трех щенков, отписала к королю, что его супруга разрешилась от бремени и вместо трех сыновей родила ему трех щенков</w:t>
      </w:r>
      <w:r>
        <w:t>» («</w:t>
      </w:r>
      <w:r w:rsidRPr="00F771A9">
        <w:t>Сказка о Труде-королевне</w:t>
      </w:r>
      <w:r>
        <w:t>»)</w:t>
      </w:r>
      <w:r>
        <w:rPr>
          <w:rStyle w:val="a6"/>
        </w:rPr>
        <w:footnoteReference w:id="162"/>
      </w:r>
      <w:r>
        <w:t>.</w:t>
      </w:r>
    </w:p>
    <w:p w14:paraId="598B1B67" w14:textId="77777777" w:rsidR="009D5562" w:rsidRDefault="009D5562" w:rsidP="009D5562">
      <w:pPr>
        <w:rPr>
          <w:rFonts w:cs="Times New Roman"/>
        </w:rPr>
      </w:pPr>
    </w:p>
    <w:p w14:paraId="48A73302" w14:textId="77777777" w:rsidR="009D5562" w:rsidRPr="00400AD9" w:rsidRDefault="009D5562" w:rsidP="009D5562">
      <w:pPr>
        <w:rPr>
          <w:rFonts w:cs="Times New Roman"/>
        </w:rPr>
      </w:pPr>
      <w:r w:rsidRPr="003C4029">
        <w:rPr>
          <w:rFonts w:cs="Times New Roman"/>
        </w:rPr>
        <w:lastRenderedPageBreak/>
        <w:t xml:space="preserve">К. Е. </w:t>
      </w:r>
      <w:proofErr w:type="spellStart"/>
      <w:r w:rsidRPr="003C4029">
        <w:rPr>
          <w:rFonts w:cs="Times New Roman"/>
        </w:rPr>
        <w:t>Корепова</w:t>
      </w:r>
      <w:proofErr w:type="spellEnd"/>
      <w:r>
        <w:rPr>
          <w:rFonts w:cs="Times New Roman"/>
        </w:rPr>
        <w:t xml:space="preserve"> в комментарии к «Сказке о Катерине-</w:t>
      </w:r>
      <w:proofErr w:type="spellStart"/>
      <w:r>
        <w:rPr>
          <w:rFonts w:cs="Times New Roman"/>
        </w:rPr>
        <w:t>Сатериме</w:t>
      </w:r>
      <w:proofErr w:type="spellEnd"/>
      <w:r>
        <w:rPr>
          <w:rFonts w:cs="Times New Roman"/>
        </w:rPr>
        <w:t xml:space="preserve">» в качестве возможных источников этой сказки называет европейскую легенду о </w:t>
      </w:r>
      <w:proofErr w:type="spellStart"/>
      <w:r>
        <w:rPr>
          <w:rFonts w:cs="Times New Roman"/>
        </w:rPr>
        <w:t>Женевьеве</w:t>
      </w:r>
      <w:proofErr w:type="spellEnd"/>
      <w:r>
        <w:rPr>
          <w:rFonts w:cs="Times New Roman"/>
        </w:rPr>
        <w:t xml:space="preserve"> или же русскую фольклорную традицию, подвергшуюся влиянию «</w:t>
      </w:r>
      <w:r w:rsidRPr="005419C3">
        <w:rPr>
          <w:rFonts w:cs="Times New Roman"/>
        </w:rPr>
        <w:t>какого-то французского источника</w:t>
      </w:r>
      <w:r>
        <w:rPr>
          <w:rFonts w:cs="Times New Roman"/>
        </w:rPr>
        <w:t>»</w:t>
      </w:r>
      <w:r>
        <w:rPr>
          <w:rStyle w:val="a6"/>
          <w:rFonts w:cs="Times New Roman"/>
        </w:rPr>
        <w:footnoteReference w:id="163"/>
      </w:r>
      <w:r>
        <w:rPr>
          <w:rFonts w:cs="Times New Roman"/>
        </w:rPr>
        <w:t xml:space="preserve">. </w:t>
      </w:r>
    </w:p>
    <w:p w14:paraId="515C9F7A" w14:textId="77777777" w:rsidR="009D5562" w:rsidRDefault="009D5562" w:rsidP="009D5562">
      <w:pPr>
        <w:rPr>
          <w:rFonts w:cs="Times New Roman"/>
        </w:rPr>
      </w:pPr>
      <w:r>
        <w:rPr>
          <w:rFonts w:cs="Times New Roman"/>
        </w:rPr>
        <w:t xml:space="preserve">Что касается сказки Пушкина, то в итоговой версии </w:t>
      </w:r>
      <w:r>
        <w:t xml:space="preserve">«Сказки о царе </w:t>
      </w:r>
      <w:proofErr w:type="spellStart"/>
      <w:r>
        <w:t>Салтане</w:t>
      </w:r>
      <w:proofErr w:type="spellEnd"/>
      <w:r>
        <w:t>…»</w:t>
      </w:r>
      <w:r>
        <w:rPr>
          <w:rFonts w:cs="Times New Roman"/>
        </w:rPr>
        <w:t xml:space="preserve"> (написана в 1831 году, опубликована годом позже</w:t>
      </w:r>
      <w:r>
        <w:rPr>
          <w:rStyle w:val="a6"/>
          <w:rFonts w:cs="Times New Roman"/>
        </w:rPr>
        <w:footnoteReference w:id="164"/>
      </w:r>
      <w:r>
        <w:rPr>
          <w:rFonts w:cs="Times New Roman"/>
        </w:rPr>
        <w:t>) эпизод выглядит следующим образом:</w:t>
      </w:r>
    </w:p>
    <w:p w14:paraId="695EFDA9" w14:textId="77777777" w:rsidR="009D5562" w:rsidRPr="003362B5" w:rsidRDefault="009D5562" w:rsidP="009D5562">
      <w:pPr>
        <w:pStyle w:val="af6"/>
      </w:pPr>
      <w:r>
        <w:t>«</w:t>
      </w:r>
      <w:r w:rsidRPr="003362B5">
        <w:t>И царицу в тот же час</w:t>
      </w:r>
    </w:p>
    <w:p w14:paraId="7C361D46" w14:textId="77777777" w:rsidR="009D5562" w:rsidRPr="003362B5" w:rsidRDefault="009D5562" w:rsidP="009D5562">
      <w:pPr>
        <w:pStyle w:val="af6"/>
      </w:pPr>
      <w:r w:rsidRPr="003362B5">
        <w:t>В бочку с сыном посадили,</w:t>
      </w:r>
    </w:p>
    <w:p w14:paraId="430E0150" w14:textId="77777777" w:rsidR="009D5562" w:rsidRPr="003362B5" w:rsidRDefault="009D5562" w:rsidP="009D5562">
      <w:pPr>
        <w:pStyle w:val="af6"/>
      </w:pPr>
      <w:r w:rsidRPr="003362B5">
        <w:t>Засмолили, покатили</w:t>
      </w:r>
    </w:p>
    <w:p w14:paraId="0B552FB6" w14:textId="77777777" w:rsidR="009D5562" w:rsidRPr="003362B5" w:rsidRDefault="009D5562" w:rsidP="009D5562">
      <w:pPr>
        <w:pStyle w:val="af6"/>
      </w:pPr>
      <w:r w:rsidRPr="003362B5">
        <w:t xml:space="preserve">И пустили в </w:t>
      </w:r>
      <w:proofErr w:type="spellStart"/>
      <w:r w:rsidRPr="003362B5">
        <w:t>Окиян</w:t>
      </w:r>
      <w:proofErr w:type="spellEnd"/>
      <w:r w:rsidRPr="003362B5">
        <w:t xml:space="preserve"> —</w:t>
      </w:r>
    </w:p>
    <w:p w14:paraId="5E13FDD5" w14:textId="77777777" w:rsidR="009D5562" w:rsidRDefault="009D5562" w:rsidP="009D5562">
      <w:pPr>
        <w:pStyle w:val="af6"/>
      </w:pPr>
      <w:r w:rsidRPr="003362B5">
        <w:t xml:space="preserve">Так велел-де царь </w:t>
      </w:r>
      <w:proofErr w:type="spellStart"/>
      <w:r w:rsidRPr="003362B5">
        <w:t>Салтан</w:t>
      </w:r>
      <w:proofErr w:type="spellEnd"/>
      <w:r>
        <w:t>»</w:t>
      </w:r>
      <w:r>
        <w:rPr>
          <w:rStyle w:val="a6"/>
        </w:rPr>
        <w:footnoteReference w:id="165"/>
      </w:r>
      <w:r>
        <w:t>.</w:t>
      </w:r>
    </w:p>
    <w:p w14:paraId="3FFDAE5E" w14:textId="77777777" w:rsidR="009D5562" w:rsidRDefault="009D5562" w:rsidP="009D5562">
      <w:pPr>
        <w:rPr>
          <w:rFonts w:cs="Times New Roman"/>
          <w:highlight w:val="yellow"/>
        </w:rPr>
      </w:pPr>
    </w:p>
    <w:p w14:paraId="02172BC3" w14:textId="77777777" w:rsidR="009D5562" w:rsidRDefault="009D5562" w:rsidP="009D5562">
      <w:pPr>
        <w:rPr>
          <w:rFonts w:cs="Times New Roman"/>
        </w:rPr>
      </w:pPr>
      <w:r>
        <w:rPr>
          <w:rFonts w:cs="Times New Roman"/>
        </w:rPr>
        <w:t>В записи 1824 года (предположительно «</w:t>
      </w:r>
      <w:r w:rsidRPr="00DC025A">
        <w:rPr>
          <w:rFonts w:cs="Times New Roman"/>
        </w:rPr>
        <w:t>со слов Арины Родионовны</w:t>
      </w:r>
      <w:r>
        <w:rPr>
          <w:rFonts w:cs="Times New Roman"/>
        </w:rPr>
        <w:t>»</w:t>
      </w:r>
      <w:r>
        <w:rPr>
          <w:rStyle w:val="a6"/>
          <w:rFonts w:cs="Times New Roman"/>
        </w:rPr>
        <w:footnoteReference w:id="166"/>
      </w:r>
      <w:r>
        <w:rPr>
          <w:rFonts w:cs="Times New Roman"/>
        </w:rPr>
        <w:t>):</w:t>
      </w:r>
    </w:p>
    <w:p w14:paraId="4DF682A0" w14:textId="77777777" w:rsidR="009D5562" w:rsidRDefault="009D5562" w:rsidP="009D5562">
      <w:pPr>
        <w:pStyle w:val="af6"/>
      </w:pPr>
      <w:r>
        <w:t>«</w:t>
      </w:r>
      <w:proofErr w:type="spellStart"/>
      <w:r w:rsidRPr="007A0A98">
        <w:t>Мачиха</w:t>
      </w:r>
      <w:proofErr w:type="spellEnd"/>
      <w:r w:rsidRPr="007A0A98">
        <w:t xml:space="preserve"> опять подменила приказ и написала повеление, чтоб заготовить две бочки; одну для 33 царевичей, а другую для царицы с чудесным сыном — и бросить их в море. Так и сделано.</w:t>
      </w:r>
      <w:r>
        <w:t xml:space="preserve"> </w:t>
      </w:r>
      <w:r w:rsidRPr="007A0A98">
        <w:t>Долго плавали царица с царевичем в засмоленной бочке — наконец море выкинуло их на землю</w:t>
      </w:r>
      <w:r>
        <w:t>…»</w:t>
      </w:r>
      <w:r>
        <w:rPr>
          <w:rStyle w:val="a6"/>
        </w:rPr>
        <w:footnoteReference w:id="167"/>
      </w:r>
      <w:r>
        <w:t>.</w:t>
      </w:r>
    </w:p>
    <w:p w14:paraId="04FE031B" w14:textId="77777777" w:rsidR="009D5562" w:rsidRDefault="009D5562" w:rsidP="009D5562">
      <w:pPr>
        <w:rPr>
          <w:rFonts w:cs="Times New Roman"/>
        </w:rPr>
      </w:pPr>
    </w:p>
    <w:p w14:paraId="1FC9D829" w14:textId="77777777" w:rsidR="009D5562" w:rsidRDefault="009D5562" w:rsidP="009D5562">
      <w:pPr>
        <w:rPr>
          <w:rFonts w:cs="Times New Roman"/>
        </w:rPr>
      </w:pPr>
      <w:r>
        <w:rPr>
          <w:rFonts w:cs="Times New Roman"/>
        </w:rPr>
        <w:t>В задачи моего исследования не входит установление источника сказки Пушкина, однако в работах, посвященных этому вопросу, можно найти ряд ценных сведений о том, когда те или иные европейские произведения становились известны и доступны в России — в связи с этим, я приведу некоторые детали.</w:t>
      </w:r>
    </w:p>
    <w:p w14:paraId="1D765CF6" w14:textId="77777777" w:rsidR="009D5562" w:rsidRPr="00EE5AC2" w:rsidRDefault="009D5562" w:rsidP="009D5562">
      <w:pPr>
        <w:rPr>
          <w:rFonts w:cs="Times New Roman"/>
        </w:rPr>
      </w:pPr>
      <w:r>
        <w:rPr>
          <w:rFonts w:cs="Times New Roman"/>
        </w:rPr>
        <w:t>По мнению Б. В. Томашевского, в основе сказки Пушкина лежит именно запись Арины Родионовны</w:t>
      </w:r>
      <w:r>
        <w:rPr>
          <w:rStyle w:val="a6"/>
          <w:rFonts w:cs="Times New Roman"/>
        </w:rPr>
        <w:footnoteReference w:id="168"/>
      </w:r>
      <w:r>
        <w:rPr>
          <w:rFonts w:cs="Times New Roman"/>
        </w:rPr>
        <w:t xml:space="preserve">, однако М. К. </w:t>
      </w:r>
      <w:proofErr w:type="spellStart"/>
      <w:r>
        <w:rPr>
          <w:rFonts w:cs="Times New Roman"/>
        </w:rPr>
        <w:t>Азадовский</w:t>
      </w:r>
      <w:proofErr w:type="spellEnd"/>
      <w:r>
        <w:rPr>
          <w:rFonts w:cs="Times New Roman"/>
        </w:rPr>
        <w:t xml:space="preserve"> указывает также на наличие еще двух черновых записей, датируемых 1822—1828 гг. В одной из </w:t>
      </w:r>
      <w:r>
        <w:rPr>
          <w:rFonts w:cs="Times New Roman"/>
        </w:rPr>
        <w:lastRenderedPageBreak/>
        <w:t>них царицу с ребенком бросают в ладье, вторая изложена кратко, есть лишь перечисление: «</w:t>
      </w:r>
      <w:r w:rsidRPr="00D83E24">
        <w:rPr>
          <w:rFonts w:cs="Times New Roman"/>
        </w:rPr>
        <w:t>Оракул, буря, ладья</w:t>
      </w:r>
      <w:r>
        <w:rPr>
          <w:rFonts w:cs="Times New Roman"/>
        </w:rPr>
        <w:t xml:space="preserve">». М. К. </w:t>
      </w:r>
      <w:proofErr w:type="spellStart"/>
      <w:r>
        <w:rPr>
          <w:rFonts w:cs="Times New Roman"/>
        </w:rPr>
        <w:t>Азадовский</w:t>
      </w:r>
      <w:proofErr w:type="spellEnd"/>
      <w:r>
        <w:rPr>
          <w:rFonts w:cs="Times New Roman"/>
        </w:rPr>
        <w:t xml:space="preserve"> предполагает, что обе записи представляют собой конспективный пересказ каких-то книжных источников, запись 1828 года — вероятно перевод сказки спорного происхождения из французского сборника «Тысяча и одна ночь» Антуана </w:t>
      </w:r>
      <w:proofErr w:type="spellStart"/>
      <w:r>
        <w:rPr>
          <w:rFonts w:cs="Times New Roman"/>
        </w:rPr>
        <w:t>Галлана</w:t>
      </w:r>
      <w:proofErr w:type="spellEnd"/>
      <w:r>
        <w:rPr>
          <w:rStyle w:val="a6"/>
          <w:rFonts w:cs="Times New Roman"/>
        </w:rPr>
        <w:footnoteReference w:id="169"/>
      </w:r>
      <w:r>
        <w:rPr>
          <w:rFonts w:cs="Times New Roman"/>
        </w:rPr>
        <w:t>. Французская версия этого сборника присутствовала в библиотеке Пушкина</w:t>
      </w:r>
      <w:r>
        <w:rPr>
          <w:rStyle w:val="a6"/>
          <w:rFonts w:cs="Times New Roman"/>
        </w:rPr>
        <w:footnoteReference w:id="170"/>
      </w:r>
      <w:r>
        <w:rPr>
          <w:rFonts w:cs="Times New Roman"/>
        </w:rPr>
        <w:t>.</w:t>
      </w:r>
    </w:p>
    <w:p w14:paraId="60D90875" w14:textId="77777777" w:rsidR="009D5562" w:rsidRDefault="009D5562" w:rsidP="009D5562">
      <w:pPr>
        <w:rPr>
          <w:rFonts w:cs="Times New Roman"/>
        </w:rPr>
      </w:pPr>
      <w:r>
        <w:rPr>
          <w:rFonts w:cs="Times New Roman"/>
        </w:rPr>
        <w:t xml:space="preserve">Но сказка, опубликованная </w:t>
      </w:r>
      <w:proofErr w:type="spellStart"/>
      <w:r>
        <w:rPr>
          <w:rFonts w:cs="Times New Roman"/>
        </w:rPr>
        <w:t>Галланом</w:t>
      </w:r>
      <w:proofErr w:type="spellEnd"/>
      <w:r>
        <w:rPr>
          <w:rFonts w:cs="Times New Roman"/>
        </w:rPr>
        <w:t xml:space="preserve"> во французском переводе «Тысячи и одной ночи» в начале </w:t>
      </w:r>
      <w:r>
        <w:rPr>
          <w:rFonts w:cs="Times New Roman"/>
          <w:lang w:val="en-US"/>
        </w:rPr>
        <w:t>XVIII</w:t>
      </w:r>
      <w:r>
        <w:rPr>
          <w:rFonts w:cs="Times New Roman"/>
        </w:rPr>
        <w:t xml:space="preserve"> в., не была новой для Европы. Первой европейской письменной фиксацией сказочного сюжета </w:t>
      </w:r>
      <w:r>
        <w:rPr>
          <w:rFonts w:cs="Times New Roman"/>
          <w:lang w:val="en-US"/>
        </w:rPr>
        <w:t>AT</w:t>
      </w:r>
      <w:r w:rsidRPr="003A2BF6">
        <w:rPr>
          <w:rFonts w:cs="Times New Roman"/>
        </w:rPr>
        <w:t xml:space="preserve"> 707 </w:t>
      </w:r>
      <w:r w:rsidRPr="005257F9">
        <w:rPr>
          <w:rFonts w:cs="Times New Roman"/>
          <w:i/>
          <w:lang w:val="en-US"/>
        </w:rPr>
        <w:t>The</w:t>
      </w:r>
      <w:r w:rsidRPr="005257F9">
        <w:rPr>
          <w:rFonts w:cs="Times New Roman"/>
          <w:i/>
        </w:rPr>
        <w:t xml:space="preserve"> </w:t>
      </w:r>
      <w:r w:rsidRPr="005257F9">
        <w:rPr>
          <w:rFonts w:cs="Times New Roman"/>
          <w:i/>
          <w:lang w:val="en-US"/>
        </w:rPr>
        <w:t>Three</w:t>
      </w:r>
      <w:r w:rsidRPr="005257F9">
        <w:rPr>
          <w:rFonts w:cs="Times New Roman"/>
          <w:i/>
        </w:rPr>
        <w:t xml:space="preserve"> </w:t>
      </w:r>
      <w:r w:rsidRPr="005257F9">
        <w:rPr>
          <w:rFonts w:cs="Times New Roman"/>
          <w:i/>
          <w:lang w:val="en-US"/>
        </w:rPr>
        <w:t>Golden</w:t>
      </w:r>
      <w:r w:rsidRPr="005257F9">
        <w:rPr>
          <w:rFonts w:cs="Times New Roman"/>
          <w:i/>
        </w:rPr>
        <w:t xml:space="preserve"> </w:t>
      </w:r>
      <w:r w:rsidRPr="005257F9">
        <w:rPr>
          <w:rFonts w:cs="Times New Roman"/>
          <w:i/>
          <w:lang w:val="en-US"/>
        </w:rPr>
        <w:t>Sons</w:t>
      </w:r>
      <w:r>
        <w:rPr>
          <w:rFonts w:cs="Times New Roman"/>
        </w:rPr>
        <w:t xml:space="preserve"> традиционно считается новелла итальянского писателя Джованни </w:t>
      </w:r>
      <w:proofErr w:type="spellStart"/>
      <w:r>
        <w:rPr>
          <w:rFonts w:cs="Times New Roman"/>
        </w:rPr>
        <w:t>Страпаролы</w:t>
      </w:r>
      <w:proofErr w:type="spellEnd"/>
      <w:r>
        <w:rPr>
          <w:rStyle w:val="a6"/>
          <w:rFonts w:cs="Times New Roman"/>
        </w:rPr>
        <w:footnoteReference w:id="171"/>
      </w:r>
      <w:r>
        <w:rPr>
          <w:rFonts w:cs="Times New Roman"/>
        </w:rPr>
        <w:t>, издавшего в 1550—1553 годах сборник «Приятные ночи» («</w:t>
      </w:r>
      <w:proofErr w:type="spellStart"/>
      <w:r w:rsidRPr="00493BB2">
        <w:rPr>
          <w:rFonts w:cs="Times New Roman"/>
        </w:rPr>
        <w:t>Le</w:t>
      </w:r>
      <w:proofErr w:type="spellEnd"/>
      <w:r w:rsidRPr="00493BB2">
        <w:rPr>
          <w:rFonts w:cs="Times New Roman"/>
        </w:rPr>
        <w:t xml:space="preserve"> </w:t>
      </w:r>
      <w:proofErr w:type="spellStart"/>
      <w:r w:rsidRPr="00493BB2">
        <w:rPr>
          <w:rFonts w:cs="Times New Roman"/>
        </w:rPr>
        <w:t>piacevoli</w:t>
      </w:r>
      <w:proofErr w:type="spellEnd"/>
      <w:r w:rsidRPr="00493BB2">
        <w:rPr>
          <w:rFonts w:cs="Times New Roman"/>
        </w:rPr>
        <w:t xml:space="preserve"> </w:t>
      </w:r>
      <w:proofErr w:type="spellStart"/>
      <w:r w:rsidRPr="00493BB2">
        <w:rPr>
          <w:rFonts w:cs="Times New Roman"/>
        </w:rPr>
        <w:t>notti</w:t>
      </w:r>
      <w:proofErr w:type="spellEnd"/>
      <w:r>
        <w:rPr>
          <w:rFonts w:cs="Times New Roman"/>
        </w:rPr>
        <w:t>»), который за последующие полвека переиздавался 20 раз и в 1560-х—1570-х гг. был переведен на французский язык</w:t>
      </w:r>
      <w:r>
        <w:rPr>
          <w:rStyle w:val="a6"/>
          <w:rFonts w:cs="Times New Roman"/>
        </w:rPr>
        <w:footnoteReference w:id="172"/>
      </w:r>
      <w:r>
        <w:rPr>
          <w:rFonts w:cs="Times New Roman"/>
        </w:rPr>
        <w:t xml:space="preserve"> (в русском переводе отдельные новеллы </w:t>
      </w:r>
      <w:proofErr w:type="spellStart"/>
      <w:r>
        <w:rPr>
          <w:rFonts w:cs="Times New Roman"/>
        </w:rPr>
        <w:t>Страпаролы</w:t>
      </w:r>
      <w:proofErr w:type="spellEnd"/>
      <w:r>
        <w:rPr>
          <w:rFonts w:cs="Times New Roman"/>
        </w:rPr>
        <w:t xml:space="preserve"> стали появляться с 1913 года</w:t>
      </w:r>
      <w:r>
        <w:rPr>
          <w:rStyle w:val="a6"/>
          <w:rFonts w:cs="Times New Roman"/>
        </w:rPr>
        <w:footnoteReference w:id="173"/>
      </w:r>
      <w:r>
        <w:rPr>
          <w:rFonts w:cs="Times New Roman"/>
        </w:rPr>
        <w:t>).</w:t>
      </w:r>
    </w:p>
    <w:p w14:paraId="01264819" w14:textId="77777777" w:rsidR="009D5562" w:rsidRDefault="009D5562" w:rsidP="009D5562">
      <w:pPr>
        <w:rPr>
          <w:rFonts w:cs="Times New Roman"/>
        </w:rPr>
      </w:pPr>
      <w:r>
        <w:rPr>
          <w:rFonts w:cs="Times New Roman"/>
        </w:rPr>
        <w:t xml:space="preserve">В новелле </w:t>
      </w:r>
      <w:proofErr w:type="spellStart"/>
      <w:r>
        <w:rPr>
          <w:rFonts w:cs="Times New Roman"/>
        </w:rPr>
        <w:t>Страпаролы</w:t>
      </w:r>
      <w:proofErr w:type="spellEnd"/>
      <w:r>
        <w:rPr>
          <w:rFonts w:cs="Times New Roman"/>
        </w:rPr>
        <w:t xml:space="preserve"> под названием «</w:t>
      </w:r>
      <w:proofErr w:type="spellStart"/>
      <w:r w:rsidRPr="00E80420">
        <w:rPr>
          <w:rFonts w:cs="Times New Roman"/>
        </w:rPr>
        <w:t>Анчилотто</w:t>
      </w:r>
      <w:proofErr w:type="spellEnd"/>
      <w:r w:rsidRPr="00E80420">
        <w:rPr>
          <w:rFonts w:cs="Times New Roman"/>
        </w:rPr>
        <w:t xml:space="preserve">,  король </w:t>
      </w:r>
      <w:proofErr w:type="spellStart"/>
      <w:r w:rsidRPr="00E80420">
        <w:rPr>
          <w:rFonts w:cs="Times New Roman"/>
        </w:rPr>
        <w:t>Провино</w:t>
      </w:r>
      <w:proofErr w:type="spellEnd"/>
      <w:r w:rsidRPr="00E80420">
        <w:rPr>
          <w:rFonts w:cs="Times New Roman"/>
        </w:rPr>
        <w:t>,  берёт  в  жёны дочь  пекаря,</w:t>
      </w:r>
      <w:r>
        <w:rPr>
          <w:rFonts w:cs="Times New Roman"/>
        </w:rPr>
        <w:t xml:space="preserve"> </w:t>
      </w:r>
      <w:r w:rsidRPr="00E80420">
        <w:rPr>
          <w:rFonts w:cs="Times New Roman"/>
        </w:rPr>
        <w:t>которая  родит  ему  троих детей,  каковые,  подвергшись  преследованиям со</w:t>
      </w:r>
      <w:r>
        <w:rPr>
          <w:rFonts w:cs="Times New Roman"/>
        </w:rPr>
        <w:t xml:space="preserve"> </w:t>
      </w:r>
      <w:r w:rsidRPr="00E80420">
        <w:rPr>
          <w:rFonts w:cs="Times New Roman"/>
        </w:rPr>
        <w:t>стороны матери короля, находят своего отца благодаря воде, яблоку и птичке</w:t>
      </w:r>
      <w:r>
        <w:rPr>
          <w:rFonts w:cs="Times New Roman"/>
        </w:rPr>
        <w:t>»</w:t>
      </w:r>
      <w:r>
        <w:rPr>
          <w:rStyle w:val="a6"/>
          <w:rFonts w:cs="Times New Roman"/>
        </w:rPr>
        <w:footnoteReference w:id="174"/>
      </w:r>
      <w:r>
        <w:rPr>
          <w:rFonts w:cs="Times New Roman"/>
        </w:rPr>
        <w:t xml:space="preserve"> (третья сказка четвертой ночи) королева рождает двух мальчиков и девочку, носящих признаки чудесности (вьющиеся волосы до плеч, цепочка на шее и звездочка во лбу</w:t>
      </w:r>
      <w:r>
        <w:rPr>
          <w:rStyle w:val="a6"/>
          <w:rFonts w:cs="Times New Roman"/>
        </w:rPr>
        <w:footnoteReference w:id="175"/>
      </w:r>
      <w:r>
        <w:rPr>
          <w:rFonts w:cs="Times New Roman"/>
        </w:rPr>
        <w:t xml:space="preserve">), а завистливые сестры и </w:t>
      </w:r>
      <w:r>
        <w:rPr>
          <w:rFonts w:cs="Times New Roman"/>
        </w:rPr>
        <w:lastRenderedPageBreak/>
        <w:t xml:space="preserve">недовольная выбором сына мать короля решают, в его отсутствие, умертвить детей и подменить их щенками: </w:t>
      </w:r>
    </w:p>
    <w:p w14:paraId="34A8A785" w14:textId="77777777" w:rsidR="009D5562" w:rsidRPr="000F32A1" w:rsidRDefault="009D5562" w:rsidP="009D5562">
      <w:pPr>
        <w:pStyle w:val="af6"/>
      </w:pPr>
      <w:r w:rsidRPr="000F32A1">
        <w:t>«Итак, каждая из этих</w:t>
      </w:r>
      <w:r>
        <w:t xml:space="preserve"> </w:t>
      </w:r>
      <w:r w:rsidRPr="000F32A1">
        <w:t>преступных</w:t>
      </w:r>
      <w:r>
        <w:t xml:space="preserve"> </w:t>
      </w:r>
      <w:r w:rsidRPr="000F32A1">
        <w:t>женщин полностью осуществила свой злодейский и мерзкий замысел, но оставалось ещё одно последнее дело: безжалостно умертвить невинных младенцев. Ведь господу неугодно, чтобы они обагрили руки той же самою кровью, что течёт в их собственных жилах! И вот был изготовлен короб, его тщательно просмолили тягучим варом, положили младенцев, заделали сверху, бросили в протекавшую невдалеке реку и пустили вниз по течению»</w:t>
      </w:r>
      <w:r w:rsidRPr="000F32A1">
        <w:rPr>
          <w:rStyle w:val="a6"/>
          <w:szCs w:val="24"/>
        </w:rPr>
        <w:footnoteReference w:id="176"/>
      </w:r>
      <w:r w:rsidRPr="000F32A1">
        <w:t>.</w:t>
      </w:r>
    </w:p>
    <w:p w14:paraId="452F7B40" w14:textId="77777777" w:rsidR="009D5562" w:rsidRDefault="009D5562" w:rsidP="009D5562">
      <w:pPr>
        <w:rPr>
          <w:rFonts w:cs="Times New Roman"/>
        </w:rPr>
      </w:pPr>
    </w:p>
    <w:p w14:paraId="499814BD" w14:textId="77777777" w:rsidR="009D5562" w:rsidRDefault="009D5562" w:rsidP="009D5562">
      <w:pPr>
        <w:rPr>
          <w:rFonts w:cs="Times New Roman"/>
        </w:rPr>
      </w:pPr>
      <w:r>
        <w:rPr>
          <w:rFonts w:cs="Times New Roman"/>
        </w:rPr>
        <w:t xml:space="preserve">Как я уже сказала, перевод «Тысячи и одной ночи», выполненный французским востоковедом Антуаном </w:t>
      </w:r>
      <w:proofErr w:type="spellStart"/>
      <w:r>
        <w:rPr>
          <w:rFonts w:cs="Times New Roman"/>
        </w:rPr>
        <w:t>Галланом</w:t>
      </w:r>
      <w:proofErr w:type="spellEnd"/>
      <w:r>
        <w:rPr>
          <w:rFonts w:cs="Times New Roman"/>
        </w:rPr>
        <w:t xml:space="preserve"> (напомню, </w:t>
      </w:r>
      <w:r w:rsidRPr="00704FC9">
        <w:rPr>
          <w:rFonts w:cs="Times New Roman"/>
        </w:rPr>
        <w:t>этот перевод был знаком Пушкину</w:t>
      </w:r>
      <w:r>
        <w:rPr>
          <w:rFonts w:cs="Times New Roman"/>
        </w:rPr>
        <w:t>), появился лишь на полтора века позже: двенадцатый и</w:t>
      </w:r>
      <w:r w:rsidRPr="00272651">
        <w:rPr>
          <w:rFonts w:cs="Times New Roman"/>
        </w:rPr>
        <w:t xml:space="preserve"> </w:t>
      </w:r>
      <w:r>
        <w:rPr>
          <w:rFonts w:cs="Times New Roman"/>
        </w:rPr>
        <w:t>последний том, завершающийся сказкой «История о двух сестрах, которые завидовали младшей»</w:t>
      </w:r>
      <w:r>
        <w:rPr>
          <w:rStyle w:val="a6"/>
          <w:rFonts w:cs="Times New Roman"/>
        </w:rPr>
        <w:footnoteReference w:id="177"/>
      </w:r>
      <w:r>
        <w:rPr>
          <w:rFonts w:cs="Times New Roman"/>
        </w:rPr>
        <w:t>, вышел в свет в 1717 году</w:t>
      </w:r>
      <w:r>
        <w:rPr>
          <w:rStyle w:val="a6"/>
          <w:rFonts w:cs="Times New Roman"/>
        </w:rPr>
        <w:footnoteReference w:id="178"/>
      </w:r>
      <w:r w:rsidRPr="00200FBB">
        <w:rPr>
          <w:rFonts w:cs="Times New Roman"/>
        </w:rPr>
        <w:t xml:space="preserve"> (</w:t>
      </w:r>
      <w:r>
        <w:rPr>
          <w:rFonts w:cs="Times New Roman"/>
        </w:rPr>
        <w:t xml:space="preserve">переводы сборника </w:t>
      </w:r>
      <w:proofErr w:type="spellStart"/>
      <w:r>
        <w:rPr>
          <w:rFonts w:cs="Times New Roman"/>
        </w:rPr>
        <w:t>Галлана</w:t>
      </w:r>
      <w:proofErr w:type="spellEnd"/>
      <w:r>
        <w:rPr>
          <w:rFonts w:cs="Times New Roman"/>
        </w:rPr>
        <w:t xml:space="preserve"> на русский начали появляться с 60-х гг. того же века</w:t>
      </w:r>
      <w:r>
        <w:rPr>
          <w:rStyle w:val="a6"/>
          <w:rFonts w:cs="Times New Roman"/>
        </w:rPr>
        <w:footnoteReference w:id="179"/>
      </w:r>
      <w:r>
        <w:rPr>
          <w:rFonts w:cs="Times New Roman"/>
        </w:rPr>
        <w:t>).</w:t>
      </w:r>
      <w:r w:rsidRPr="00732ED3">
        <w:rPr>
          <w:rFonts w:cs="Times New Roman"/>
        </w:rPr>
        <w:t xml:space="preserve"> </w:t>
      </w:r>
      <w:r>
        <w:rPr>
          <w:rFonts w:cs="Times New Roman"/>
        </w:rPr>
        <w:t xml:space="preserve">Эта сказка, как и ряд других, включенных в публикацию </w:t>
      </w:r>
      <w:proofErr w:type="spellStart"/>
      <w:r>
        <w:rPr>
          <w:rFonts w:cs="Times New Roman"/>
        </w:rPr>
        <w:t>Галлана</w:t>
      </w:r>
      <w:proofErr w:type="spellEnd"/>
      <w:r>
        <w:rPr>
          <w:rFonts w:cs="Times New Roman"/>
        </w:rPr>
        <w:t>, вызывает у исследователей много вопросов, поскольку отсутствует в классических редакциях сборника на арабском языке</w:t>
      </w:r>
      <w:r>
        <w:rPr>
          <w:rStyle w:val="a6"/>
          <w:rFonts w:cs="Times New Roman"/>
        </w:rPr>
        <w:footnoteReference w:id="180"/>
      </w:r>
      <w:r>
        <w:rPr>
          <w:rFonts w:cs="Times New Roman"/>
        </w:rPr>
        <w:t xml:space="preserve">. Вероятнее всего, часть сказок, опубликованных </w:t>
      </w:r>
      <w:proofErr w:type="spellStart"/>
      <w:r>
        <w:rPr>
          <w:rFonts w:cs="Times New Roman"/>
        </w:rPr>
        <w:t>Галланом</w:t>
      </w:r>
      <w:proofErr w:type="spellEnd"/>
      <w:r>
        <w:rPr>
          <w:rFonts w:cs="Times New Roman"/>
        </w:rPr>
        <w:t xml:space="preserve"> в этом переводе, была записана им во время его пребывания на Востоке, а сказки, включенные в тома 11 и 12, он записал в Париже, от выходца из Сирии</w:t>
      </w:r>
      <w:r>
        <w:rPr>
          <w:rStyle w:val="a6"/>
          <w:rFonts w:cs="Times New Roman"/>
        </w:rPr>
        <w:footnoteReference w:id="181"/>
      </w:r>
      <w:r>
        <w:rPr>
          <w:rFonts w:cs="Times New Roman"/>
        </w:rPr>
        <w:t>.</w:t>
      </w:r>
    </w:p>
    <w:p w14:paraId="6A606795" w14:textId="77777777" w:rsidR="009D5562" w:rsidRDefault="009D5562" w:rsidP="009D5562">
      <w:pPr>
        <w:rPr>
          <w:rFonts w:cs="Times New Roman"/>
        </w:rPr>
      </w:pPr>
      <w:r>
        <w:rPr>
          <w:rFonts w:cs="Times New Roman"/>
        </w:rPr>
        <w:lastRenderedPageBreak/>
        <w:t>В сказке из «Тысячи и одной ночи»</w:t>
      </w:r>
      <w:r w:rsidRPr="00E34C2B">
        <w:rPr>
          <w:rFonts w:cs="Times New Roman"/>
        </w:rPr>
        <w:t xml:space="preserve"> </w:t>
      </w:r>
      <w:proofErr w:type="spellStart"/>
      <w:r>
        <w:rPr>
          <w:rFonts w:cs="Times New Roman"/>
        </w:rPr>
        <w:t>Галлана</w:t>
      </w:r>
      <w:proofErr w:type="spellEnd"/>
      <w:r>
        <w:rPr>
          <w:rFonts w:cs="Times New Roman"/>
        </w:rPr>
        <w:t xml:space="preserve"> султан (принц Персии по имени </w:t>
      </w:r>
      <w:proofErr w:type="spellStart"/>
      <w:r>
        <w:rPr>
          <w:rFonts w:cs="Times New Roman"/>
        </w:rPr>
        <w:t>Хосрушах</w:t>
      </w:r>
      <w:proofErr w:type="spellEnd"/>
      <w:r>
        <w:rPr>
          <w:rFonts w:cs="Times New Roman"/>
        </w:rPr>
        <w:t xml:space="preserve"> — </w:t>
      </w:r>
      <w:proofErr w:type="spellStart"/>
      <w:r w:rsidRPr="006B358C">
        <w:rPr>
          <w:rFonts w:cs="Times New Roman"/>
        </w:rPr>
        <w:t>Khosrouschah</w:t>
      </w:r>
      <w:proofErr w:type="spellEnd"/>
      <w:r>
        <w:rPr>
          <w:rFonts w:cs="Times New Roman"/>
        </w:rPr>
        <w:t>) берет в жены младшую из трех сестер. Старшие сестры завидуют ей и решают избавиться от ее ребенка, рожденного во время отлучки султана: «</w:t>
      </w:r>
      <w:r w:rsidRPr="00EB0DA5">
        <w:rPr>
          <w:rFonts w:cs="Times New Roman"/>
        </w:rPr>
        <w:t xml:space="preserve">Они небрежно закутали его в пеленки, положили в маленькую корзину и </w:t>
      </w:r>
      <w:r>
        <w:rPr>
          <w:rFonts w:cs="Times New Roman"/>
        </w:rPr>
        <w:t>пустили корзину по течению</w:t>
      </w:r>
      <w:r w:rsidRPr="00EB0DA5">
        <w:rPr>
          <w:rFonts w:cs="Times New Roman"/>
        </w:rPr>
        <w:t xml:space="preserve"> канала, </w:t>
      </w:r>
      <w:r>
        <w:rPr>
          <w:rFonts w:cs="Times New Roman"/>
        </w:rPr>
        <w:t>протекавшего</w:t>
      </w:r>
      <w:r w:rsidRPr="00EB0DA5">
        <w:rPr>
          <w:rFonts w:cs="Times New Roman"/>
        </w:rPr>
        <w:t xml:space="preserve"> у подножия</w:t>
      </w:r>
      <w:r>
        <w:rPr>
          <w:rFonts w:cs="Times New Roman"/>
        </w:rPr>
        <w:t xml:space="preserve"> дворца</w:t>
      </w:r>
      <w:r w:rsidRPr="00EB0DA5">
        <w:rPr>
          <w:rFonts w:cs="Times New Roman"/>
        </w:rPr>
        <w:t xml:space="preserve"> султан</w:t>
      </w:r>
      <w:r>
        <w:rPr>
          <w:rFonts w:cs="Times New Roman"/>
        </w:rPr>
        <w:t>ши»</w:t>
      </w:r>
      <w:r>
        <w:rPr>
          <w:rStyle w:val="a6"/>
          <w:rFonts w:cs="Times New Roman"/>
        </w:rPr>
        <w:footnoteReference w:id="182"/>
      </w:r>
      <w:r>
        <w:rPr>
          <w:rFonts w:cs="Times New Roman"/>
        </w:rPr>
        <w:t>.</w:t>
      </w:r>
    </w:p>
    <w:p w14:paraId="0F729F91" w14:textId="77777777" w:rsidR="009D5562" w:rsidRDefault="009D5562" w:rsidP="009D5562">
      <w:pPr>
        <w:rPr>
          <w:rFonts w:cs="Times New Roman"/>
        </w:rPr>
      </w:pPr>
      <w:r>
        <w:rPr>
          <w:rFonts w:cs="Times New Roman"/>
        </w:rPr>
        <w:t xml:space="preserve">Как видим, и у </w:t>
      </w:r>
      <w:proofErr w:type="spellStart"/>
      <w:r>
        <w:rPr>
          <w:rFonts w:cs="Times New Roman"/>
        </w:rPr>
        <w:t>Страпаролы</w:t>
      </w:r>
      <w:proofErr w:type="spellEnd"/>
      <w:r>
        <w:rPr>
          <w:rFonts w:cs="Times New Roman"/>
        </w:rPr>
        <w:t xml:space="preserve"> (1550—1553), и у </w:t>
      </w:r>
      <w:proofErr w:type="spellStart"/>
      <w:r>
        <w:rPr>
          <w:rFonts w:cs="Times New Roman"/>
        </w:rPr>
        <w:t>Галлана</w:t>
      </w:r>
      <w:proofErr w:type="spellEnd"/>
      <w:r>
        <w:rPr>
          <w:rFonts w:cs="Times New Roman"/>
        </w:rPr>
        <w:t xml:space="preserve"> (1717) детей отправляют в ящике/корзине по течению канала или реки. Однако воспитательный дом во Флоренции, о котором шла речь в начале главы, начал принимать детей раньше, чем появились эти тексты, — в 1445 году. В связи с этим было бы интересно обнаружить эпизод выбрасывания ребенка в воду в бочке/ящике/корзине в более ранних текстах.</w:t>
      </w:r>
    </w:p>
    <w:p w14:paraId="3B602863" w14:textId="77777777" w:rsidR="009D5562" w:rsidRPr="00F57502" w:rsidRDefault="009D5562" w:rsidP="009D5562">
      <w:pPr>
        <w:rPr>
          <w:rFonts w:cs="Times New Roman"/>
        </w:rPr>
      </w:pPr>
      <w:r>
        <w:rPr>
          <w:rFonts w:cs="Times New Roman"/>
        </w:rPr>
        <w:t xml:space="preserve">В 1946 году С. Томпсон (ранее переведший и расширивший указатель сказочных сюжетов А. </w:t>
      </w:r>
      <w:proofErr w:type="spellStart"/>
      <w:r>
        <w:rPr>
          <w:rFonts w:cs="Times New Roman"/>
        </w:rPr>
        <w:t>Аарне</w:t>
      </w:r>
      <w:proofErr w:type="spellEnd"/>
      <w:r>
        <w:rPr>
          <w:rFonts w:cs="Times New Roman"/>
        </w:rPr>
        <w:t>) издал монографию «</w:t>
      </w:r>
      <w:r>
        <w:rPr>
          <w:rFonts w:cs="Times New Roman"/>
          <w:lang w:val="en-US"/>
        </w:rPr>
        <w:t>The</w:t>
      </w:r>
      <w:r w:rsidRPr="00874D87">
        <w:rPr>
          <w:rFonts w:cs="Times New Roman"/>
        </w:rPr>
        <w:t xml:space="preserve"> </w:t>
      </w:r>
      <w:r>
        <w:rPr>
          <w:rFonts w:cs="Times New Roman"/>
          <w:lang w:val="en-US"/>
        </w:rPr>
        <w:t>Folktale</w:t>
      </w:r>
      <w:r>
        <w:rPr>
          <w:rFonts w:cs="Times New Roman"/>
        </w:rPr>
        <w:t>»</w:t>
      </w:r>
      <w:r>
        <w:rPr>
          <w:rStyle w:val="a6"/>
          <w:rFonts w:cs="Times New Roman"/>
        </w:rPr>
        <w:footnoteReference w:id="183"/>
      </w:r>
      <w:r>
        <w:rPr>
          <w:rFonts w:cs="Times New Roman"/>
        </w:rPr>
        <w:t>, целью которой было ввести сведения о фольклорных сказках в широкий научный оборот и познакомить с ними всех гуманитариев, а не только узких специалистов, занимавшихся сказкой</w:t>
      </w:r>
      <w:r>
        <w:rPr>
          <w:rStyle w:val="a6"/>
          <w:rFonts w:cs="Times New Roman"/>
        </w:rPr>
        <w:footnoteReference w:id="184"/>
      </w:r>
      <w:r>
        <w:rPr>
          <w:rFonts w:cs="Times New Roman"/>
        </w:rPr>
        <w:t xml:space="preserve">. Томпсон, говоря о сказочном сюжете </w:t>
      </w:r>
      <w:r>
        <w:rPr>
          <w:rFonts w:cs="Times New Roman"/>
          <w:lang w:val="en-US"/>
        </w:rPr>
        <w:t>AT</w:t>
      </w:r>
      <w:r w:rsidRPr="000C2AD0">
        <w:rPr>
          <w:rFonts w:cs="Times New Roman"/>
        </w:rPr>
        <w:t xml:space="preserve"> 707</w:t>
      </w:r>
      <w:r>
        <w:rPr>
          <w:rFonts w:cs="Times New Roman"/>
        </w:rPr>
        <w:t xml:space="preserve">, называет наиболее ранним литературным текстом на этот сюжет новеллу </w:t>
      </w:r>
      <w:proofErr w:type="spellStart"/>
      <w:r>
        <w:rPr>
          <w:rFonts w:cs="Times New Roman"/>
        </w:rPr>
        <w:t>Страпаролы</w:t>
      </w:r>
      <w:proofErr w:type="spellEnd"/>
      <w:r>
        <w:rPr>
          <w:rFonts w:cs="Times New Roman"/>
        </w:rPr>
        <w:t>, а также высказывает предположение, что это сюжет принадлежит скорее фольклорной традиции, нежели литературной, и зародился в Европе</w:t>
      </w:r>
      <w:r>
        <w:rPr>
          <w:rStyle w:val="a6"/>
          <w:rFonts w:cs="Times New Roman"/>
        </w:rPr>
        <w:footnoteReference w:id="185"/>
      </w:r>
      <w:r>
        <w:rPr>
          <w:rFonts w:cs="Times New Roman"/>
        </w:rPr>
        <w:t xml:space="preserve">. Однако выше в том же разделе, посвященном сказочной теме о невинно гонимой жене, он упоминает поэму Дж. Чосера о </w:t>
      </w:r>
      <w:proofErr w:type="spellStart"/>
      <w:r>
        <w:rPr>
          <w:rFonts w:cs="Times New Roman"/>
        </w:rPr>
        <w:t>Констанции</w:t>
      </w:r>
      <w:proofErr w:type="spellEnd"/>
      <w:r>
        <w:rPr>
          <w:rFonts w:cs="Times New Roman"/>
        </w:rPr>
        <w:t xml:space="preserve"> «Рассказ юриста» («</w:t>
      </w:r>
      <w:r>
        <w:rPr>
          <w:rFonts w:cs="Times New Roman"/>
          <w:lang w:val="en-US"/>
        </w:rPr>
        <w:t>The</w:t>
      </w:r>
      <w:r w:rsidRPr="00327F15">
        <w:rPr>
          <w:rFonts w:cs="Times New Roman"/>
        </w:rPr>
        <w:t xml:space="preserve"> </w:t>
      </w:r>
      <w:r>
        <w:rPr>
          <w:rFonts w:cs="Times New Roman"/>
          <w:lang w:val="en-US"/>
        </w:rPr>
        <w:t>Man</w:t>
      </w:r>
      <w:r w:rsidRPr="00327F15">
        <w:rPr>
          <w:rFonts w:cs="Times New Roman"/>
        </w:rPr>
        <w:t xml:space="preserve"> </w:t>
      </w:r>
      <w:r>
        <w:rPr>
          <w:rFonts w:cs="Times New Roman"/>
          <w:lang w:val="en-US"/>
        </w:rPr>
        <w:t>of</w:t>
      </w:r>
      <w:r w:rsidRPr="00327F15">
        <w:rPr>
          <w:rFonts w:cs="Times New Roman"/>
        </w:rPr>
        <w:t xml:space="preserve"> </w:t>
      </w:r>
      <w:r>
        <w:rPr>
          <w:rFonts w:cs="Times New Roman"/>
          <w:lang w:val="en-US"/>
        </w:rPr>
        <w:t>Law</w:t>
      </w:r>
      <w:r w:rsidRPr="00327F15">
        <w:rPr>
          <w:rFonts w:cs="Times New Roman"/>
        </w:rPr>
        <w:t>’</w:t>
      </w:r>
      <w:r>
        <w:rPr>
          <w:rFonts w:cs="Times New Roman"/>
          <w:lang w:val="en-US"/>
        </w:rPr>
        <w:t>s</w:t>
      </w:r>
      <w:r w:rsidRPr="00327F15">
        <w:rPr>
          <w:rFonts w:cs="Times New Roman"/>
        </w:rPr>
        <w:t xml:space="preserve"> </w:t>
      </w:r>
      <w:r>
        <w:rPr>
          <w:rFonts w:cs="Times New Roman"/>
          <w:lang w:val="en-US"/>
        </w:rPr>
        <w:t>Tale</w:t>
      </w:r>
      <w:r>
        <w:rPr>
          <w:rFonts w:cs="Times New Roman"/>
        </w:rPr>
        <w:t xml:space="preserve">») из «Кентерберийских рассказов», </w:t>
      </w:r>
      <w:r>
        <w:rPr>
          <w:rFonts w:cs="Times New Roman"/>
        </w:rPr>
        <w:lastRenderedPageBreak/>
        <w:t xml:space="preserve">наиболее близкую по своему сюжету к сюжетным типам </w:t>
      </w:r>
      <w:r w:rsidRPr="00B81988">
        <w:rPr>
          <w:rFonts w:cs="Times New Roman"/>
        </w:rPr>
        <w:t>706</w:t>
      </w:r>
      <w:r>
        <w:rPr>
          <w:rFonts w:cs="Times New Roman"/>
        </w:rPr>
        <w:t xml:space="preserve"> </w:t>
      </w:r>
      <w:proofErr w:type="spellStart"/>
      <w:r w:rsidRPr="005B1247">
        <w:rPr>
          <w:rFonts w:cs="Times New Roman"/>
          <w:i/>
        </w:rPr>
        <w:t>Безручка</w:t>
      </w:r>
      <w:proofErr w:type="spellEnd"/>
      <w:r>
        <w:rPr>
          <w:rFonts w:cs="Times New Roman"/>
        </w:rPr>
        <w:t xml:space="preserve"> и</w:t>
      </w:r>
      <w:r w:rsidRPr="00B81988">
        <w:rPr>
          <w:rFonts w:cs="Times New Roman"/>
        </w:rPr>
        <w:t xml:space="preserve"> 707</w:t>
      </w:r>
      <w:r>
        <w:rPr>
          <w:rFonts w:cs="Times New Roman"/>
        </w:rPr>
        <w:t xml:space="preserve"> </w:t>
      </w:r>
      <w:r w:rsidRPr="005B1247">
        <w:rPr>
          <w:rFonts w:cs="Times New Roman"/>
          <w:i/>
        </w:rPr>
        <w:t>Чудесные дети</w:t>
      </w:r>
      <w:r>
        <w:rPr>
          <w:rStyle w:val="a6"/>
          <w:rFonts w:cs="Times New Roman"/>
          <w:i/>
        </w:rPr>
        <w:footnoteReference w:id="186"/>
      </w:r>
      <w:r>
        <w:rPr>
          <w:rFonts w:cs="Times New Roman"/>
        </w:rPr>
        <w:t xml:space="preserve">. </w:t>
      </w:r>
    </w:p>
    <w:p w14:paraId="72FA25F8" w14:textId="77777777" w:rsidR="009D5562" w:rsidRDefault="009D5562" w:rsidP="009D5562">
      <w:pPr>
        <w:rPr>
          <w:rFonts w:cs="Times New Roman"/>
        </w:rPr>
      </w:pPr>
      <w:r>
        <w:rPr>
          <w:rFonts w:cs="Times New Roman"/>
        </w:rPr>
        <w:t xml:space="preserve">Если мы обратимся к названной поэме Чосера, написанной в Англии в конце </w:t>
      </w:r>
      <w:r>
        <w:rPr>
          <w:rFonts w:cs="Times New Roman"/>
          <w:lang w:val="en-US"/>
        </w:rPr>
        <w:t>XIV</w:t>
      </w:r>
      <w:r>
        <w:rPr>
          <w:rFonts w:cs="Times New Roman"/>
        </w:rPr>
        <w:t xml:space="preserve"> века, то обнаружим, что она действительно содержит эпизод изгнания королевы с младенцем: их сажают в лодку и отправляют в море во время отсутствия короля</w:t>
      </w:r>
      <w:r>
        <w:rPr>
          <w:rStyle w:val="a6"/>
          <w:rFonts w:cs="Times New Roman"/>
        </w:rPr>
        <w:footnoteReference w:id="187"/>
      </w:r>
      <w:r>
        <w:rPr>
          <w:rFonts w:cs="Times New Roman"/>
        </w:rPr>
        <w:t xml:space="preserve">. В этой поэме нет эпизода о трех сестрах, речи которых подслушал король (правители берут Констанцу в жены из-за ее красоты и непорочности; вредителями в обоих случаях изгнания героини — без ребенка и с ребенка — выступают ее свекрови, в первом случае </w:t>
      </w:r>
      <w:r>
        <w:rPr>
          <w:rFonts w:cs="Times New Roman"/>
        </w:rPr>
        <w:softHyphen/>
        <w:t xml:space="preserve">— мать сирийского султана, во втором — мать </w:t>
      </w:r>
      <w:proofErr w:type="spellStart"/>
      <w:r>
        <w:rPr>
          <w:rFonts w:cs="Times New Roman"/>
        </w:rPr>
        <w:t>нортумберландского</w:t>
      </w:r>
      <w:proofErr w:type="spellEnd"/>
      <w:r>
        <w:rPr>
          <w:rFonts w:cs="Times New Roman"/>
        </w:rPr>
        <w:t xml:space="preserve"> короля), как нет и формул </w:t>
      </w:r>
      <w:proofErr w:type="spellStart"/>
      <w:r>
        <w:rPr>
          <w:rFonts w:cs="Times New Roman"/>
        </w:rPr>
        <w:t>светоносности</w:t>
      </w:r>
      <w:proofErr w:type="spellEnd"/>
      <w:r>
        <w:rPr>
          <w:rFonts w:cs="Times New Roman"/>
        </w:rPr>
        <w:t xml:space="preserve"> ребенка (сын Констанцы прекрасен, как и она сама, но намного больше внимания Чосер уделяет красоте матери), но все же основные мотивы сюжетов угадываются.</w:t>
      </w:r>
    </w:p>
    <w:p w14:paraId="018F8A4B" w14:textId="77777777" w:rsidR="009D5562" w:rsidRDefault="009D5562" w:rsidP="009D5562">
      <w:pPr>
        <w:rPr>
          <w:rFonts w:cs="Times New Roman"/>
        </w:rPr>
      </w:pPr>
      <w:r>
        <w:rPr>
          <w:rFonts w:cs="Times New Roman"/>
        </w:rPr>
        <w:t xml:space="preserve">Также, в отличие от новеллы </w:t>
      </w:r>
      <w:proofErr w:type="spellStart"/>
      <w:r>
        <w:rPr>
          <w:rFonts w:cs="Times New Roman"/>
        </w:rPr>
        <w:t>Страпаролы</w:t>
      </w:r>
      <w:proofErr w:type="spellEnd"/>
      <w:r>
        <w:rPr>
          <w:rFonts w:cs="Times New Roman"/>
        </w:rPr>
        <w:t xml:space="preserve"> и сказки </w:t>
      </w:r>
      <w:proofErr w:type="spellStart"/>
      <w:r>
        <w:rPr>
          <w:rFonts w:cs="Times New Roman"/>
        </w:rPr>
        <w:t>Галлана</w:t>
      </w:r>
      <w:proofErr w:type="spellEnd"/>
      <w:r>
        <w:rPr>
          <w:rFonts w:cs="Times New Roman"/>
        </w:rPr>
        <w:t xml:space="preserve">, вместо ящика или корзины у Чосера — лодка (ладья, челн), и мать ребенка изгоняется вместе с ним (хотя как раз этот момент рассказа не противоречит описанию сюжета, в варианте </w:t>
      </w:r>
      <w:proofErr w:type="spellStart"/>
      <w:r>
        <w:rPr>
          <w:rFonts w:cs="Times New Roman"/>
        </w:rPr>
        <w:t>СУСа</w:t>
      </w:r>
      <w:proofErr w:type="spellEnd"/>
      <w:r>
        <w:rPr>
          <w:rFonts w:cs="Times New Roman"/>
        </w:rPr>
        <w:t>: «</w:t>
      </w:r>
      <w:r w:rsidRPr="0069289E">
        <w:t>царь приказывает посадить жену с новорожденными в бочку и бросить в море</w:t>
      </w:r>
      <w:r>
        <w:rPr>
          <w:rFonts w:cs="Times New Roman"/>
        </w:rPr>
        <w:t>»</w:t>
      </w:r>
      <w:r>
        <w:rPr>
          <w:rStyle w:val="a6"/>
          <w:rFonts w:cs="Times New Roman"/>
        </w:rPr>
        <w:footnoteReference w:id="188"/>
      </w:r>
      <w:r>
        <w:rPr>
          <w:rFonts w:cs="Times New Roman"/>
        </w:rPr>
        <w:t xml:space="preserve">). </w:t>
      </w:r>
    </w:p>
    <w:p w14:paraId="7AB901A3" w14:textId="77777777" w:rsidR="009D5562" w:rsidRDefault="009D5562" w:rsidP="009D5562">
      <w:pPr>
        <w:rPr>
          <w:rFonts w:cs="Times New Roman"/>
        </w:rPr>
      </w:pPr>
      <w:r>
        <w:rPr>
          <w:rFonts w:cs="Times New Roman"/>
        </w:rPr>
        <w:t xml:space="preserve">Если вернуться к вопросу об истоках сюжета «Сказки о царе </w:t>
      </w:r>
      <w:proofErr w:type="spellStart"/>
      <w:r>
        <w:rPr>
          <w:rFonts w:cs="Times New Roman"/>
        </w:rPr>
        <w:t>Салтане</w:t>
      </w:r>
      <w:proofErr w:type="spellEnd"/>
      <w:r>
        <w:rPr>
          <w:rFonts w:cs="Times New Roman"/>
        </w:rPr>
        <w:t>…» и известности европейский текстов на этот сюжет в России, то можно отметить, что впервые имя Чосера появилось в российском журнале в 1762 г., и Пушкин имел представление о «Кентерберийских рассказах» (хотя русских переводов Чосера в то время еще не было, а первый французский перевод вышел в 1847 году)</w:t>
      </w:r>
      <w:r>
        <w:rPr>
          <w:rStyle w:val="a6"/>
          <w:rFonts w:cs="Times New Roman"/>
        </w:rPr>
        <w:footnoteReference w:id="189"/>
      </w:r>
      <w:r>
        <w:rPr>
          <w:rFonts w:cs="Times New Roman"/>
        </w:rPr>
        <w:t>.</w:t>
      </w:r>
    </w:p>
    <w:p w14:paraId="2680B25E" w14:textId="77777777" w:rsidR="009D5562" w:rsidRDefault="009D5562" w:rsidP="009D5562">
      <w:pPr>
        <w:rPr>
          <w:rFonts w:cs="Times New Roman"/>
        </w:rPr>
      </w:pPr>
      <w:r>
        <w:rPr>
          <w:rFonts w:cs="Times New Roman"/>
        </w:rPr>
        <w:lastRenderedPageBreak/>
        <w:t xml:space="preserve">Маргарет </w:t>
      </w:r>
      <w:proofErr w:type="spellStart"/>
      <w:r>
        <w:rPr>
          <w:rFonts w:cs="Times New Roman"/>
        </w:rPr>
        <w:t>Шлаух</w:t>
      </w:r>
      <w:proofErr w:type="spellEnd"/>
      <w:r>
        <w:rPr>
          <w:rFonts w:cs="Times New Roman"/>
        </w:rPr>
        <w:t xml:space="preserve"> (</w:t>
      </w:r>
      <w:proofErr w:type="spellStart"/>
      <w:r w:rsidRPr="002F0CB6">
        <w:rPr>
          <w:rFonts w:cs="Times New Roman"/>
        </w:rPr>
        <w:t>Schlauch</w:t>
      </w:r>
      <w:proofErr w:type="spellEnd"/>
      <w:r>
        <w:rPr>
          <w:rFonts w:cs="Times New Roman"/>
        </w:rPr>
        <w:t>) в докторской диссертации 1927 года «</w:t>
      </w:r>
      <w:r>
        <w:rPr>
          <w:rFonts w:cs="Times New Roman"/>
          <w:lang w:val="en-US"/>
        </w:rPr>
        <w:t>Chaucer</w:t>
      </w:r>
      <w:r w:rsidRPr="00841F13">
        <w:rPr>
          <w:rFonts w:cs="Times New Roman"/>
        </w:rPr>
        <w:t>’</w:t>
      </w:r>
      <w:r>
        <w:rPr>
          <w:rFonts w:cs="Times New Roman"/>
          <w:lang w:val="en-US"/>
        </w:rPr>
        <w:t>s</w:t>
      </w:r>
      <w:r w:rsidRPr="00841F13">
        <w:rPr>
          <w:rFonts w:cs="Times New Roman"/>
        </w:rPr>
        <w:t xml:space="preserve"> </w:t>
      </w:r>
      <w:r>
        <w:rPr>
          <w:rFonts w:cs="Times New Roman"/>
          <w:lang w:val="en-US"/>
        </w:rPr>
        <w:t>Constance</w:t>
      </w:r>
      <w:r w:rsidRPr="00841F13">
        <w:rPr>
          <w:rFonts w:cs="Times New Roman"/>
        </w:rPr>
        <w:t xml:space="preserve"> </w:t>
      </w:r>
      <w:r>
        <w:rPr>
          <w:rFonts w:cs="Times New Roman"/>
          <w:lang w:val="en-US"/>
        </w:rPr>
        <w:t>And</w:t>
      </w:r>
      <w:r w:rsidRPr="00841F13">
        <w:rPr>
          <w:rFonts w:cs="Times New Roman"/>
        </w:rPr>
        <w:t xml:space="preserve"> </w:t>
      </w:r>
      <w:r>
        <w:rPr>
          <w:rFonts w:cs="Times New Roman"/>
          <w:lang w:val="en-US"/>
        </w:rPr>
        <w:t>Accused</w:t>
      </w:r>
      <w:r w:rsidRPr="00841F13">
        <w:rPr>
          <w:rFonts w:cs="Times New Roman"/>
        </w:rPr>
        <w:t xml:space="preserve"> </w:t>
      </w:r>
      <w:r>
        <w:rPr>
          <w:rFonts w:cs="Times New Roman"/>
          <w:lang w:val="en-US"/>
        </w:rPr>
        <w:t>Queens</w:t>
      </w:r>
      <w:r>
        <w:rPr>
          <w:rFonts w:cs="Times New Roman"/>
        </w:rPr>
        <w:t>»</w:t>
      </w:r>
      <w:r>
        <w:rPr>
          <w:rStyle w:val="a6"/>
          <w:rFonts w:cs="Times New Roman"/>
        </w:rPr>
        <w:footnoteReference w:id="190"/>
      </w:r>
      <w:r>
        <w:rPr>
          <w:rFonts w:cs="Times New Roman"/>
        </w:rPr>
        <w:t xml:space="preserve"> рассматривает названный сюжет Чосера в свете фольклора и средневековой литературы. Главным образом ее интересуют тексты, содержащие мотив о невинно гонимой королеве — в один ряд с ними она ставит и </w:t>
      </w:r>
      <w:proofErr w:type="spellStart"/>
      <w:r>
        <w:rPr>
          <w:rFonts w:cs="Times New Roman"/>
        </w:rPr>
        <w:t>упоминавшуюся</w:t>
      </w:r>
      <w:proofErr w:type="spellEnd"/>
      <w:r>
        <w:rPr>
          <w:rFonts w:cs="Times New Roman"/>
        </w:rPr>
        <w:t xml:space="preserve"> выше легенду о </w:t>
      </w:r>
      <w:proofErr w:type="spellStart"/>
      <w:r>
        <w:rPr>
          <w:rFonts w:cs="Times New Roman"/>
        </w:rPr>
        <w:t>Женевьеве</w:t>
      </w:r>
      <w:proofErr w:type="spellEnd"/>
      <w:r>
        <w:rPr>
          <w:rFonts w:cs="Times New Roman"/>
        </w:rPr>
        <w:t xml:space="preserve"> (возможный источник сказки о Катерине-</w:t>
      </w:r>
      <w:proofErr w:type="spellStart"/>
      <w:r>
        <w:rPr>
          <w:rFonts w:cs="Times New Roman"/>
        </w:rPr>
        <w:t>Сатериме</w:t>
      </w:r>
      <w:proofErr w:type="spellEnd"/>
      <w:r>
        <w:rPr>
          <w:rFonts w:cs="Times New Roman"/>
        </w:rPr>
        <w:t xml:space="preserve"> в русском сборнике), которую датирует </w:t>
      </w:r>
      <w:r>
        <w:rPr>
          <w:rFonts w:cs="Times New Roman"/>
          <w:lang w:val="en-US"/>
        </w:rPr>
        <w:t>XIII</w:t>
      </w:r>
      <w:r>
        <w:rPr>
          <w:rFonts w:cs="Times New Roman"/>
        </w:rPr>
        <w:t xml:space="preserve"> </w:t>
      </w:r>
      <w:r w:rsidRPr="00CC39A2">
        <w:rPr>
          <w:rFonts w:cs="Times New Roman"/>
        </w:rPr>
        <w:t>—</w:t>
      </w:r>
      <w:r>
        <w:rPr>
          <w:rFonts w:cs="Times New Roman"/>
        </w:rPr>
        <w:t xml:space="preserve"> </w:t>
      </w:r>
      <w:r>
        <w:rPr>
          <w:rFonts w:cs="Times New Roman"/>
          <w:lang w:val="en-US"/>
        </w:rPr>
        <w:t>XIV</w:t>
      </w:r>
      <w:r>
        <w:rPr>
          <w:rFonts w:cs="Times New Roman"/>
        </w:rPr>
        <w:t xml:space="preserve"> вв.</w:t>
      </w:r>
      <w:r>
        <w:rPr>
          <w:rStyle w:val="a6"/>
          <w:rFonts w:cs="Times New Roman"/>
        </w:rPr>
        <w:footnoteReference w:id="191"/>
      </w:r>
      <w:r>
        <w:rPr>
          <w:rFonts w:cs="Times New Roman"/>
        </w:rPr>
        <w:t xml:space="preserve">. Похоже, что самый ранний из приводимых ею текстов, содержащий выбрасывание детей в корзине, — это французская поэма </w:t>
      </w:r>
      <w:r>
        <w:rPr>
          <w:rFonts w:cs="Times New Roman"/>
          <w:lang w:val="en-US"/>
        </w:rPr>
        <w:t>XII</w:t>
      </w:r>
      <w:r>
        <w:rPr>
          <w:rFonts w:cs="Times New Roman"/>
        </w:rPr>
        <w:t xml:space="preserve"> в. «Рождение Рыцаря Лебедя» («</w:t>
      </w:r>
      <w:r>
        <w:rPr>
          <w:rFonts w:cs="Times New Roman"/>
          <w:lang w:val="en-US"/>
        </w:rPr>
        <w:t>La</w:t>
      </w:r>
      <w:r w:rsidRPr="008E2359">
        <w:rPr>
          <w:rFonts w:cs="Times New Roman"/>
        </w:rPr>
        <w:t xml:space="preserve"> </w:t>
      </w:r>
      <w:r>
        <w:rPr>
          <w:rFonts w:cs="Times New Roman"/>
          <w:lang w:val="en-US"/>
        </w:rPr>
        <w:t>Naissance</w:t>
      </w:r>
      <w:r w:rsidRPr="008E2359">
        <w:rPr>
          <w:rFonts w:cs="Times New Roman"/>
        </w:rPr>
        <w:t xml:space="preserve"> </w:t>
      </w:r>
      <w:r>
        <w:rPr>
          <w:rFonts w:cs="Times New Roman"/>
          <w:lang w:val="en-US"/>
        </w:rPr>
        <w:t>du</w:t>
      </w:r>
      <w:r w:rsidRPr="008E2359">
        <w:rPr>
          <w:rFonts w:cs="Times New Roman"/>
        </w:rPr>
        <w:t xml:space="preserve"> </w:t>
      </w:r>
      <w:r>
        <w:rPr>
          <w:rFonts w:cs="Times New Roman"/>
          <w:lang w:val="en-US"/>
        </w:rPr>
        <w:t>Chevalier</w:t>
      </w:r>
      <w:r w:rsidRPr="008E2359">
        <w:rPr>
          <w:rFonts w:cs="Times New Roman"/>
        </w:rPr>
        <w:t xml:space="preserve"> </w:t>
      </w:r>
      <w:r>
        <w:rPr>
          <w:rFonts w:cs="Times New Roman"/>
          <w:lang w:val="en-US"/>
        </w:rPr>
        <w:t>au</w:t>
      </w:r>
      <w:r w:rsidRPr="008E2359">
        <w:rPr>
          <w:rFonts w:cs="Times New Roman"/>
        </w:rPr>
        <w:t xml:space="preserve"> </w:t>
      </w:r>
      <w:proofErr w:type="spellStart"/>
      <w:r>
        <w:rPr>
          <w:rFonts w:cs="Times New Roman"/>
          <w:lang w:val="en-US"/>
        </w:rPr>
        <w:t>Cygne</w:t>
      </w:r>
      <w:proofErr w:type="spellEnd"/>
      <w:r>
        <w:rPr>
          <w:rFonts w:cs="Times New Roman"/>
        </w:rPr>
        <w:t>»), в которой мать умирает при родах, после чего</w:t>
      </w:r>
      <w:r w:rsidRPr="00CE3CC0">
        <w:rPr>
          <w:rFonts w:cs="Times New Roman"/>
        </w:rPr>
        <w:t xml:space="preserve"> </w:t>
      </w:r>
      <w:r>
        <w:rPr>
          <w:rFonts w:cs="Times New Roman"/>
        </w:rPr>
        <w:t>слуга кладет семерых ее детей в корзину и выбрасывает</w:t>
      </w:r>
      <w:r>
        <w:rPr>
          <w:rStyle w:val="a6"/>
          <w:rFonts w:cs="Times New Roman"/>
        </w:rPr>
        <w:footnoteReference w:id="192"/>
      </w:r>
      <w:r>
        <w:rPr>
          <w:rFonts w:cs="Times New Roman"/>
        </w:rPr>
        <w:t>.</w:t>
      </w:r>
    </w:p>
    <w:p w14:paraId="32479199" w14:textId="77777777" w:rsidR="009D5562" w:rsidRDefault="009D5562" w:rsidP="009D5562">
      <w:pPr>
        <w:rPr>
          <w:rFonts w:cs="Times New Roman"/>
        </w:rPr>
      </w:pPr>
      <w:r>
        <w:rPr>
          <w:rFonts w:cs="Times New Roman"/>
        </w:rPr>
        <w:t>Говоря об известных мировых текстах на сюжет 707, нельзя также не упомянуть библейскую историю о Моисее. В Исходе описывается, что Моисей родился в то время, когда по закону фараона новорожденных сыновей евреев было приказано убивать, бросая в реку (Исх. 1:22). Мать Моисея «видя, что он очень красив», скрывала его три месяца, после чего «</w:t>
      </w:r>
      <w:r w:rsidRPr="00D73389">
        <w:rPr>
          <w:rFonts w:cs="Times New Roman"/>
        </w:rPr>
        <w:t>не могши долее скрывать его, взяла корзинку из тростника и осмолила ее асфальтом и смолою и, положив в нее младенца, поставила в тростнике у берега реки</w:t>
      </w:r>
      <w:r>
        <w:rPr>
          <w:rFonts w:cs="Times New Roman"/>
        </w:rPr>
        <w:t>» — в результате его нашла дочь фараона, которая его усыновила (Исх. 2:10).</w:t>
      </w:r>
    </w:p>
    <w:p w14:paraId="7EA95F10" w14:textId="77777777" w:rsidR="009D5562" w:rsidRDefault="009D5562" w:rsidP="009D5562">
      <w:pPr>
        <w:rPr>
          <w:rFonts w:cs="Times New Roman"/>
        </w:rPr>
      </w:pPr>
      <w:r>
        <w:rPr>
          <w:rFonts w:cs="Times New Roman"/>
        </w:rPr>
        <w:t xml:space="preserve">По мнению американского </w:t>
      </w:r>
      <w:proofErr w:type="spellStart"/>
      <w:r>
        <w:rPr>
          <w:rFonts w:cs="Times New Roman"/>
        </w:rPr>
        <w:t>библеиста</w:t>
      </w:r>
      <w:proofErr w:type="spellEnd"/>
      <w:r>
        <w:rPr>
          <w:rFonts w:cs="Times New Roman"/>
        </w:rPr>
        <w:t xml:space="preserve"> Ричарда Фридмана, история о рождении и юности Моисея попала в текст Библии из так называемого источника </w:t>
      </w:r>
      <w:r>
        <w:rPr>
          <w:rFonts w:cs="Times New Roman"/>
          <w:lang w:val="en-US"/>
        </w:rPr>
        <w:t>J</w:t>
      </w:r>
      <w:r>
        <w:rPr>
          <w:rStyle w:val="a6"/>
          <w:rFonts w:cs="Times New Roman"/>
          <w:lang w:val="en-US"/>
        </w:rPr>
        <w:footnoteReference w:id="193"/>
      </w:r>
      <w:r>
        <w:rPr>
          <w:rFonts w:cs="Times New Roman"/>
        </w:rPr>
        <w:t xml:space="preserve">, который он датирует </w:t>
      </w:r>
      <w:r>
        <w:rPr>
          <w:rFonts w:cs="Times New Roman"/>
          <w:lang w:val="en-US"/>
        </w:rPr>
        <w:t>XI</w:t>
      </w:r>
      <w:r w:rsidRPr="00427E48">
        <w:rPr>
          <w:rFonts w:cs="Times New Roman"/>
        </w:rPr>
        <w:t>—</w:t>
      </w:r>
      <w:r>
        <w:rPr>
          <w:rFonts w:cs="Times New Roman"/>
          <w:lang w:val="en-US"/>
        </w:rPr>
        <w:t>VIII</w:t>
      </w:r>
      <w:r>
        <w:rPr>
          <w:rFonts w:cs="Times New Roman"/>
        </w:rPr>
        <w:t xml:space="preserve"> вв. до н.э.</w:t>
      </w:r>
      <w:r>
        <w:rPr>
          <w:rStyle w:val="a6"/>
          <w:rFonts w:cs="Times New Roman"/>
        </w:rPr>
        <w:footnoteReference w:id="194"/>
      </w:r>
      <w:r>
        <w:rPr>
          <w:rFonts w:cs="Times New Roman"/>
        </w:rPr>
        <w:t xml:space="preserve"> Дж. </w:t>
      </w:r>
      <w:proofErr w:type="spellStart"/>
      <w:r>
        <w:rPr>
          <w:rFonts w:cs="Times New Roman"/>
        </w:rPr>
        <w:t>Фрэзер</w:t>
      </w:r>
      <w:proofErr w:type="spellEnd"/>
      <w:r>
        <w:rPr>
          <w:rFonts w:cs="Times New Roman"/>
        </w:rPr>
        <w:t>, рассматривая историю рождения Моисея с точки зрения фольклористики, отмечает, что «</w:t>
      </w:r>
      <w:r w:rsidRPr="0031625C">
        <w:rPr>
          <w:rFonts w:cs="Times New Roman"/>
        </w:rPr>
        <w:t>[</w:t>
      </w:r>
      <w:r>
        <w:rPr>
          <w:rFonts w:cs="Times New Roman"/>
        </w:rPr>
        <w:t>т</w:t>
      </w:r>
      <w:r w:rsidRPr="0031625C">
        <w:rPr>
          <w:rFonts w:cs="Times New Roman"/>
        </w:rPr>
        <w:t>]</w:t>
      </w:r>
      <w:proofErr w:type="spellStart"/>
      <w:r w:rsidRPr="0031625C">
        <w:rPr>
          <w:rFonts w:cs="Times New Roman"/>
        </w:rPr>
        <w:t>акого</w:t>
      </w:r>
      <w:proofErr w:type="spellEnd"/>
      <w:r w:rsidRPr="0031625C">
        <w:rPr>
          <w:rFonts w:cs="Times New Roman"/>
        </w:rPr>
        <w:t xml:space="preserve"> рода удивительные истории рассказываются, по-видимому, чаще всего про основателей царств и династий в тех случаях, когда происхождение их стерлось из памяти народа, и образовавшиеся пробелы </w:t>
      </w:r>
      <w:r w:rsidRPr="0031625C">
        <w:rPr>
          <w:rFonts w:cs="Times New Roman"/>
        </w:rPr>
        <w:lastRenderedPageBreak/>
        <w:t>заполняются фантазией повествователя</w:t>
      </w:r>
      <w:r>
        <w:rPr>
          <w:rFonts w:cs="Times New Roman"/>
        </w:rPr>
        <w:t>»</w:t>
      </w:r>
      <w:r>
        <w:rPr>
          <w:rStyle w:val="a6"/>
          <w:rFonts w:cs="Times New Roman"/>
        </w:rPr>
        <w:footnoteReference w:id="195"/>
      </w:r>
      <w:r>
        <w:rPr>
          <w:rFonts w:cs="Times New Roman"/>
        </w:rPr>
        <w:t>, в связи с чем приводит и другие предания с похожим сюжетом. Одно из них — о Ромуле и Реме, основателях Рима, которых дядя велел утопить в Тибре, но слуги не смогли добраться до русла реки и оставили корзину с близнецами на отмели, где их и нашла волчица</w:t>
      </w:r>
      <w:r>
        <w:rPr>
          <w:rStyle w:val="a6"/>
          <w:rFonts w:cs="Times New Roman"/>
        </w:rPr>
        <w:footnoteReference w:id="196"/>
      </w:r>
      <w:r>
        <w:rPr>
          <w:rFonts w:cs="Times New Roman"/>
        </w:rPr>
        <w:t>.</w:t>
      </w:r>
      <w:r w:rsidRPr="000D3D52">
        <w:rPr>
          <w:rFonts w:cs="Times New Roman"/>
        </w:rPr>
        <w:t xml:space="preserve"> </w:t>
      </w:r>
      <w:proofErr w:type="spellStart"/>
      <w:r>
        <w:rPr>
          <w:rFonts w:cs="Times New Roman"/>
        </w:rPr>
        <w:t>Фрэзер</w:t>
      </w:r>
      <w:proofErr w:type="spellEnd"/>
      <w:r>
        <w:rPr>
          <w:rFonts w:cs="Times New Roman"/>
        </w:rPr>
        <w:t xml:space="preserve"> также пересказывает две индийские легенды о выброшенных в реку детях, но самое древнее предание, приводимое им — история рождения вавилонского царя </w:t>
      </w:r>
      <w:proofErr w:type="spellStart"/>
      <w:r>
        <w:rPr>
          <w:rFonts w:cs="Times New Roman"/>
        </w:rPr>
        <w:t>Саргона</w:t>
      </w:r>
      <w:proofErr w:type="spellEnd"/>
      <w:r>
        <w:rPr>
          <w:rFonts w:cs="Times New Roman"/>
        </w:rPr>
        <w:t xml:space="preserve"> Древнего, жившего около 2600 г. до н.э. По преданию, он сделал надпись на одной из своих статуй (эта надпись известна нам по копии </w:t>
      </w:r>
      <w:r>
        <w:rPr>
          <w:rFonts w:cs="Times New Roman"/>
          <w:lang w:val="en-US"/>
        </w:rPr>
        <w:t>VIII</w:t>
      </w:r>
      <w:r>
        <w:rPr>
          <w:rFonts w:cs="Times New Roman"/>
        </w:rPr>
        <w:t xml:space="preserve"> в. до н.э.), содержавшую следующие слова:</w:t>
      </w:r>
    </w:p>
    <w:p w14:paraId="42B0E9C4" w14:textId="77777777" w:rsidR="009D5562" w:rsidRPr="00E15762" w:rsidRDefault="009D5562" w:rsidP="009D5562">
      <w:pPr>
        <w:pStyle w:val="af6"/>
      </w:pPr>
      <w:r>
        <w:t>«</w:t>
      </w:r>
      <w:r w:rsidRPr="00E15762">
        <w:t>Моя бедная мать зачала меня и втайне меня родила.</w:t>
      </w:r>
    </w:p>
    <w:p w14:paraId="1804CEE9" w14:textId="77777777" w:rsidR="009D5562" w:rsidRPr="00E15762" w:rsidRDefault="009D5562" w:rsidP="009D5562">
      <w:pPr>
        <w:pStyle w:val="af6"/>
      </w:pPr>
      <w:r w:rsidRPr="00E15762">
        <w:t>Она меня положила в тростниковую корзину и горной смолой</w:t>
      </w:r>
    </w:p>
    <w:p w14:paraId="0B8277CC" w14:textId="77777777" w:rsidR="009D5562" w:rsidRPr="00E15762" w:rsidRDefault="009D5562" w:rsidP="009D5562">
      <w:pPr>
        <w:pStyle w:val="af6"/>
      </w:pPr>
      <w:r w:rsidRPr="00E15762">
        <w:t>закупорила мою дверь.</w:t>
      </w:r>
    </w:p>
    <w:p w14:paraId="273A7499" w14:textId="77777777" w:rsidR="009D5562" w:rsidRPr="00E15762" w:rsidRDefault="009D5562" w:rsidP="009D5562">
      <w:pPr>
        <w:pStyle w:val="af6"/>
      </w:pPr>
      <w:r w:rsidRPr="00E15762">
        <w:t>Она бросила меня в реку, река меня не потопила.</w:t>
      </w:r>
    </w:p>
    <w:p w14:paraId="0897E0DC" w14:textId="77777777" w:rsidR="009D5562" w:rsidRPr="00E15762" w:rsidRDefault="009D5562" w:rsidP="009D5562">
      <w:pPr>
        <w:pStyle w:val="af6"/>
      </w:pPr>
      <w:r w:rsidRPr="00E15762">
        <w:t xml:space="preserve">Река меня подняла и понесла к </w:t>
      </w:r>
      <w:proofErr w:type="spellStart"/>
      <w:r w:rsidRPr="00E15762">
        <w:t>Акки</w:t>
      </w:r>
      <w:proofErr w:type="spellEnd"/>
      <w:r w:rsidRPr="00E15762">
        <w:t>, оросителю.</w:t>
      </w:r>
    </w:p>
    <w:p w14:paraId="459A1224" w14:textId="77777777" w:rsidR="009D5562" w:rsidRPr="00E15762" w:rsidRDefault="009D5562" w:rsidP="009D5562">
      <w:pPr>
        <w:pStyle w:val="af6"/>
      </w:pPr>
      <w:proofErr w:type="spellStart"/>
      <w:r w:rsidRPr="00E15762">
        <w:t>Акки</w:t>
      </w:r>
      <w:proofErr w:type="spellEnd"/>
      <w:r w:rsidRPr="00E15762">
        <w:t>, ороситель</w:t>
      </w:r>
      <w:r>
        <w:t>…</w:t>
      </w:r>
      <w:r w:rsidRPr="00E15762">
        <w:t xml:space="preserve"> вытащил меня,</w:t>
      </w:r>
    </w:p>
    <w:p w14:paraId="42B6CE16" w14:textId="77777777" w:rsidR="009D5562" w:rsidRPr="00E86D03" w:rsidRDefault="009D5562" w:rsidP="009D5562">
      <w:pPr>
        <w:pStyle w:val="af6"/>
      </w:pPr>
      <w:proofErr w:type="spellStart"/>
      <w:r w:rsidRPr="00E15762">
        <w:t>Акки</w:t>
      </w:r>
      <w:proofErr w:type="spellEnd"/>
      <w:r w:rsidRPr="00E15762">
        <w:t>, ороситель, как своего сына</w:t>
      </w:r>
      <w:r>
        <w:t>…</w:t>
      </w:r>
      <w:r w:rsidRPr="00E15762">
        <w:t xml:space="preserve"> воспитал меня</w:t>
      </w:r>
      <w:r>
        <w:t>…»</w:t>
      </w:r>
      <w:r>
        <w:rPr>
          <w:rStyle w:val="a6"/>
        </w:rPr>
        <w:footnoteReference w:id="197"/>
      </w:r>
    </w:p>
    <w:p w14:paraId="7A0D081E" w14:textId="77777777" w:rsidR="009D5562" w:rsidRPr="00C52B31" w:rsidRDefault="009D5562" w:rsidP="009D5562">
      <w:pPr>
        <w:rPr>
          <w:rFonts w:cs="Times New Roman"/>
        </w:rPr>
      </w:pPr>
    </w:p>
    <w:p w14:paraId="60FD56D7" w14:textId="77777777" w:rsidR="009D5562" w:rsidRPr="00C52B31" w:rsidRDefault="009D5562" w:rsidP="009D5562">
      <w:pPr>
        <w:rPr>
          <w:rFonts w:cs="Times New Roman"/>
        </w:rPr>
      </w:pPr>
      <w:proofErr w:type="spellStart"/>
      <w:r w:rsidRPr="00C52B31">
        <w:rPr>
          <w:rFonts w:cs="Times New Roman"/>
        </w:rPr>
        <w:t>Фрэзер</w:t>
      </w:r>
      <w:proofErr w:type="spellEnd"/>
      <w:r>
        <w:rPr>
          <w:rFonts w:cs="Times New Roman"/>
        </w:rPr>
        <w:t xml:space="preserve"> придерживается мнения, что такие рассказы могли отражать древний обычай испытания законнорожденности ребенка: «</w:t>
      </w:r>
      <w:r w:rsidRPr="00FB12D8">
        <w:rPr>
          <w:rFonts w:cs="Times New Roman"/>
        </w:rPr>
        <w:t>[</w:t>
      </w:r>
      <w:r>
        <w:rPr>
          <w:rFonts w:cs="Times New Roman"/>
        </w:rPr>
        <w:t>младенца</w:t>
      </w:r>
      <w:r w:rsidRPr="00FB12D8">
        <w:rPr>
          <w:rFonts w:cs="Times New Roman"/>
        </w:rPr>
        <w:t>]</w:t>
      </w:r>
      <w:r>
        <w:rPr>
          <w:rFonts w:cs="Times New Roman"/>
        </w:rPr>
        <w:t xml:space="preserve"> </w:t>
      </w:r>
      <w:r w:rsidRPr="00FB12D8">
        <w:rPr>
          <w:rFonts w:cs="Times New Roman"/>
        </w:rPr>
        <w:t>бросали в воду на волю судьбы. Если ребенок всплывал, его признавали законнорожденным; потонувший же объявлялся незаконным</w:t>
      </w:r>
      <w:r>
        <w:rPr>
          <w:rFonts w:cs="Times New Roman"/>
        </w:rPr>
        <w:t>»</w:t>
      </w:r>
      <w:r>
        <w:rPr>
          <w:rStyle w:val="a6"/>
          <w:rFonts w:cs="Times New Roman"/>
        </w:rPr>
        <w:footnoteReference w:id="198"/>
      </w:r>
      <w:r>
        <w:rPr>
          <w:rFonts w:cs="Times New Roman"/>
        </w:rPr>
        <w:t>. Именно наличием этого обряда у разных народов исследователь объясняет сходство фольклорных мотивов</w:t>
      </w:r>
      <w:r>
        <w:rPr>
          <w:rStyle w:val="a6"/>
          <w:rFonts w:cs="Times New Roman"/>
        </w:rPr>
        <w:footnoteReference w:id="199"/>
      </w:r>
      <w:r>
        <w:rPr>
          <w:rFonts w:cs="Times New Roman"/>
        </w:rPr>
        <w:t xml:space="preserve">. Однако, хотя возведение древних текстов к обряду может объяснить нам возникновение фольклорного мотива, оно ничего не говорит о том, почему этот мотив оказывается устойчивым и популярным в более позднее время. По моему предположению, такая популярность мотива может поддерживаться более новой практикой, уже не обрядовой, а </w:t>
      </w:r>
      <w:r>
        <w:rPr>
          <w:rFonts w:cs="Times New Roman"/>
        </w:rPr>
        <w:lastRenderedPageBreak/>
        <w:t>социальной. Чтобы проверить эту гипотезу, рассмотрим историю возникновения воспитательных домов в Европе и России.</w:t>
      </w:r>
    </w:p>
    <w:p w14:paraId="71F95E54" w14:textId="77777777" w:rsidR="009D5562" w:rsidRPr="00747C7A" w:rsidRDefault="009D5562" w:rsidP="009D5562">
      <w:pPr>
        <w:rPr>
          <w:rFonts w:cs="Times New Roman"/>
        </w:rPr>
      </w:pPr>
    </w:p>
    <w:p w14:paraId="06A4AFC2" w14:textId="77777777" w:rsidR="009D5562" w:rsidRDefault="009D5562" w:rsidP="009D5562">
      <w:pPr>
        <w:pStyle w:val="2"/>
        <w:numPr>
          <w:ilvl w:val="1"/>
          <w:numId w:val="29"/>
        </w:numPr>
      </w:pPr>
      <w:bookmarkStart w:id="48" w:name="_Toc513800061"/>
      <w:bookmarkStart w:id="49" w:name="_Toc514412073"/>
      <w:r>
        <w:t>Воспитательные дома и «колесо подкидышей»</w:t>
      </w:r>
      <w:bookmarkEnd w:id="48"/>
      <w:bookmarkEnd w:id="49"/>
    </w:p>
    <w:p w14:paraId="76F76709" w14:textId="77777777" w:rsidR="009D5562" w:rsidRPr="004236B6" w:rsidRDefault="009D5562" w:rsidP="009D5562">
      <w:r>
        <w:t xml:space="preserve">Как мы видели в предыдущей части, мотив о выброшенном в воду ребенке можно уверенно проследить от конца </w:t>
      </w:r>
      <w:r>
        <w:rPr>
          <w:lang w:val="en-US"/>
        </w:rPr>
        <w:t>XIV</w:t>
      </w:r>
      <w:r>
        <w:t xml:space="preserve"> века и до наших дней. Более того, некоторые более ранние средневековые тексты, а также несколько текстов древнейших времен, тоже содержат этот мотив. В сказках и поэмах на сюжет СУС 707 дети оказываются в своем ковчеге (лодке, бочке, корзине или колыбельке) по воле вредителей, которые таким образом хотят избавиться от них, не обагрив руки кровью. В результате, действие, задуманное как субститут убийства, становится спасительным для ребенка, в некоторых версиях сюжета — оказывается началом его пути к становлению героем-освободителем</w:t>
      </w:r>
      <w:r>
        <w:rPr>
          <w:rStyle w:val="a6"/>
        </w:rPr>
        <w:footnoteReference w:id="200"/>
      </w:r>
      <w:r>
        <w:t>. Именно тот факт, что ребенок не убивается, а изгоняется, позволяет видеть в подобных текстах аналогию такой социальной практики, как отказ от детей (</w:t>
      </w:r>
      <w:r>
        <w:rPr>
          <w:lang w:val="en-US"/>
        </w:rPr>
        <w:t>abandonment</w:t>
      </w:r>
      <w:r>
        <w:t>), а не только обрядовой казни</w:t>
      </w:r>
      <w:r>
        <w:rPr>
          <w:rStyle w:val="a6"/>
        </w:rPr>
        <w:footnoteReference w:id="201"/>
      </w:r>
      <w:r>
        <w:t>, которая, скорее, отражается в другой версии сюжета — в версии о перерождающихся близнецах, которых вредитель убивает, а не выбрасывает.</w:t>
      </w:r>
    </w:p>
    <w:p w14:paraId="0C38C201" w14:textId="77777777" w:rsidR="009D5562" w:rsidRDefault="009D5562" w:rsidP="009D5562">
      <w:r>
        <w:t>Историк Дж</w:t>
      </w:r>
      <w:r w:rsidRPr="00260953">
        <w:t xml:space="preserve">. </w:t>
      </w:r>
      <w:proofErr w:type="spellStart"/>
      <w:r>
        <w:t>Бозуэлл</w:t>
      </w:r>
      <w:proofErr w:type="spellEnd"/>
      <w:r>
        <w:t xml:space="preserve"> (</w:t>
      </w:r>
      <w:r>
        <w:rPr>
          <w:lang w:val="en-US"/>
        </w:rPr>
        <w:t>Boswell</w:t>
      </w:r>
      <w:r>
        <w:t xml:space="preserve">), начиная исследование феномена отказа от детей в период от поздней античности до эпохи Возрождения, замечает, что вербальные свидетельства, особенно в случае литературы </w:t>
      </w:r>
      <w:r w:rsidRPr="004236B6">
        <w:t>(</w:t>
      </w:r>
      <w:r>
        <w:rPr>
          <w:lang w:val="en-US"/>
        </w:rPr>
        <w:t>imaginative</w:t>
      </w:r>
      <w:r w:rsidRPr="004236B6">
        <w:t xml:space="preserve"> </w:t>
      </w:r>
      <w:r>
        <w:rPr>
          <w:lang w:val="en-US"/>
        </w:rPr>
        <w:t>literature</w:t>
      </w:r>
      <w:r w:rsidRPr="004236B6">
        <w:t>)</w:t>
      </w:r>
      <w:r>
        <w:t xml:space="preserve"> — очень спорный исторический источник:</w:t>
      </w:r>
    </w:p>
    <w:p w14:paraId="78774C0B" w14:textId="77777777" w:rsidR="009D5562" w:rsidRDefault="009D5562" w:rsidP="009D5562">
      <w:pPr>
        <w:pStyle w:val="af6"/>
      </w:pPr>
      <w:r>
        <w:t>«Существует, например, один невероятно объемный источник информации об отказе от детей в древней и средневековой Европе, но есть основания усомниться в его правдивости. В литературе мы встречаем подкидышей повсюду, начиная Моисеем и заканчивая Томом Джонсом. Отсюда можно было бы заключить, что отказ от детей был знакомой социальной реальностью, и потому отразился в художественном письме. Но равно возможно, что авторы стали использовать в качестве удобного сюжетного приема нечто, что зачаровывало именно своей невероятностью»</w:t>
      </w:r>
      <w:r>
        <w:rPr>
          <w:rStyle w:val="a6"/>
        </w:rPr>
        <w:footnoteReference w:id="202"/>
      </w:r>
      <w:r>
        <w:t>.</w:t>
      </w:r>
    </w:p>
    <w:p w14:paraId="13AD3E3B" w14:textId="77777777" w:rsidR="009D5562" w:rsidRDefault="009D5562" w:rsidP="009D5562"/>
    <w:p w14:paraId="78391733" w14:textId="77777777" w:rsidR="009D5562" w:rsidRDefault="009D5562" w:rsidP="009D5562">
      <w:r>
        <w:t xml:space="preserve">Тем не менее, далее он подчеркивает, что есть важное отличие таких источников от подобных историй в </w:t>
      </w:r>
      <w:r>
        <w:rPr>
          <w:lang w:val="en-US"/>
        </w:rPr>
        <w:t>XX</w:t>
      </w:r>
      <w:r>
        <w:t xml:space="preserve"> в. Современные истории о случайном инцесте, случившимся вследствие отказа от ребенка, имевшего место годами ранее, представляют произошедшее событие как из ряда вон выходящее, сенсационное. В то же время, большинство древних упоминаний об отказе от детей, напротив, отчетливо дают понять, что они описывают распространенную проблему</w:t>
      </w:r>
      <w:r>
        <w:rPr>
          <w:rStyle w:val="a6"/>
        </w:rPr>
        <w:footnoteReference w:id="203"/>
      </w:r>
      <w:r>
        <w:t>.</w:t>
      </w:r>
    </w:p>
    <w:p w14:paraId="413C0174" w14:textId="77777777" w:rsidR="009D5562" w:rsidRDefault="009D5562" w:rsidP="009D5562">
      <w:r>
        <w:t xml:space="preserve">Составители сборника по европейской семейной истории </w:t>
      </w:r>
      <w:r>
        <w:rPr>
          <w:lang w:val="en-US"/>
        </w:rPr>
        <w:t>XVI</w:t>
      </w:r>
      <w:r w:rsidRPr="004A25EF">
        <w:t>—</w:t>
      </w:r>
      <w:r>
        <w:rPr>
          <w:lang w:val="en-US"/>
        </w:rPr>
        <w:t>XVIII</w:t>
      </w:r>
      <w:r>
        <w:t> вв. называют флорентийский «Приют невинных» (начал прием детей с 1445 г.), речь о котором шла в начале главы, в числе двух первых европейских воспитательных домов — наряду с воспитательным домом в Вероне, открывшемся в 1426 г.</w:t>
      </w:r>
      <w:r>
        <w:rPr>
          <w:rStyle w:val="a6"/>
        </w:rPr>
        <w:footnoteReference w:id="204"/>
      </w:r>
      <w:r w:rsidRPr="00055A82">
        <w:t xml:space="preserve"> </w:t>
      </w:r>
      <w:r>
        <w:t xml:space="preserve">Но еще до открытия специализированных учреждений по приему детей, эту функцию выполняли некоторые госпитали. На исходе </w:t>
      </w:r>
      <w:r>
        <w:rPr>
          <w:lang w:val="en-US"/>
        </w:rPr>
        <w:t>XIII</w:t>
      </w:r>
      <w:r>
        <w:t xml:space="preserve"> в. несколько итальянских госпиталей принимали на попечение больных, умирающих, беременных, а также подкидышей</w:t>
      </w:r>
      <w:r w:rsidRPr="007261D2">
        <w:t xml:space="preserve"> — </w:t>
      </w:r>
      <w:r>
        <w:t xml:space="preserve">и похоже, что к концу </w:t>
      </w:r>
      <w:r>
        <w:rPr>
          <w:lang w:val="en-US"/>
        </w:rPr>
        <w:t>XIV</w:t>
      </w:r>
      <w:r>
        <w:t xml:space="preserve"> в. эта практика стала общераспространенной среди большинства городских госпиталей Южной Европы</w:t>
      </w:r>
      <w:r>
        <w:rPr>
          <w:rStyle w:val="a6"/>
        </w:rPr>
        <w:footnoteReference w:id="205"/>
      </w:r>
      <w:r>
        <w:t>.</w:t>
      </w:r>
    </w:p>
    <w:p w14:paraId="361097C8" w14:textId="77777777" w:rsidR="009D5562" w:rsidRDefault="009D5562" w:rsidP="009D5562">
      <w:r>
        <w:t xml:space="preserve">По мнению Дж. </w:t>
      </w:r>
      <w:proofErr w:type="spellStart"/>
      <w:r>
        <w:t>Бозуэлла</w:t>
      </w:r>
      <w:proofErr w:type="spellEnd"/>
      <w:r>
        <w:t xml:space="preserve">, в том же </w:t>
      </w:r>
      <w:r>
        <w:rPr>
          <w:lang w:val="en-US"/>
        </w:rPr>
        <w:t>XIV</w:t>
      </w:r>
      <w:r>
        <w:t xml:space="preserve"> веке появились многие специализированные учреждения по приему подкидышей, причем не только в Италии, но и во многих больших городах Франции и Германии</w:t>
      </w:r>
      <w:r>
        <w:rPr>
          <w:rStyle w:val="a6"/>
        </w:rPr>
        <w:footnoteReference w:id="206"/>
      </w:r>
      <w:r w:rsidRPr="00D16D1E">
        <w:t xml:space="preserve"> </w:t>
      </w:r>
      <w:r>
        <w:t>(по мнению других исследователей, институт приема и воспитания брошенных детей стал распространяться по Европе</w:t>
      </w:r>
      <w:r w:rsidRPr="00786F40">
        <w:t xml:space="preserve"> </w:t>
      </w:r>
      <w:r>
        <w:t xml:space="preserve">с начала </w:t>
      </w:r>
      <w:r>
        <w:rPr>
          <w:lang w:val="en-US"/>
        </w:rPr>
        <w:t>XVI</w:t>
      </w:r>
      <w:r>
        <w:t xml:space="preserve"> в.</w:t>
      </w:r>
      <w:r>
        <w:rPr>
          <w:rStyle w:val="a6"/>
        </w:rPr>
        <w:footnoteReference w:id="207"/>
      </w:r>
      <w:r>
        <w:t>). Однако чаще всего даты основания таких учреждений неизвестны, и первые упоминания о них дают понять, что они уже действовали на протяжении какого-то времени</w:t>
      </w:r>
      <w:r>
        <w:rPr>
          <w:rStyle w:val="a6"/>
        </w:rPr>
        <w:footnoteReference w:id="208"/>
      </w:r>
      <w:r>
        <w:t xml:space="preserve">. </w:t>
      </w:r>
      <w:r>
        <w:lastRenderedPageBreak/>
        <w:t>Имеющиеся исторические свидетельства говорят о том, что наиболее ранними были</w:t>
      </w:r>
      <w:r w:rsidRPr="00E03CE4">
        <w:t xml:space="preserve"> </w:t>
      </w:r>
      <w:r>
        <w:t>все те же флорентийские организации: братство милосердия (</w:t>
      </w:r>
      <w:proofErr w:type="spellStart"/>
      <w:r w:rsidRPr="004A7227">
        <w:t>confrérie</w:t>
      </w:r>
      <w:proofErr w:type="spellEnd"/>
      <w:r w:rsidRPr="004A7227">
        <w:t xml:space="preserve"> </w:t>
      </w:r>
      <w:proofErr w:type="spellStart"/>
      <w:r w:rsidRPr="004A7227">
        <w:t>de</w:t>
      </w:r>
      <w:proofErr w:type="spellEnd"/>
      <w:r w:rsidRPr="004A7227">
        <w:t xml:space="preserve"> </w:t>
      </w:r>
      <w:proofErr w:type="spellStart"/>
      <w:r w:rsidRPr="004A7227">
        <w:t>la</w:t>
      </w:r>
      <w:proofErr w:type="spellEnd"/>
      <w:r w:rsidRPr="004A7227">
        <w:t xml:space="preserve"> </w:t>
      </w:r>
      <w:proofErr w:type="spellStart"/>
      <w:r w:rsidRPr="004A7227">
        <w:t>misericordia</w:t>
      </w:r>
      <w:proofErr w:type="spellEnd"/>
      <w:r>
        <w:t xml:space="preserve">) стало принимать подкидышей в середине </w:t>
      </w:r>
      <w:r>
        <w:rPr>
          <w:lang w:val="en-US"/>
        </w:rPr>
        <w:t>XIII</w:t>
      </w:r>
      <w:r>
        <w:t xml:space="preserve"> в., воспитательный дом Санта-Мария-да-Сан-</w:t>
      </w:r>
      <w:proofErr w:type="spellStart"/>
      <w:r>
        <w:t>Галло</w:t>
      </w:r>
      <w:proofErr w:type="spellEnd"/>
      <w:r>
        <w:t xml:space="preserve"> — в конце </w:t>
      </w:r>
      <w:r>
        <w:rPr>
          <w:lang w:val="en-US"/>
        </w:rPr>
        <w:t>XIII</w:t>
      </w:r>
      <w:r>
        <w:t xml:space="preserve"> в., воспитательный дом Санта-Мария-</w:t>
      </w:r>
      <w:proofErr w:type="spellStart"/>
      <w:r>
        <w:t>делла</w:t>
      </w:r>
      <w:proofErr w:type="spellEnd"/>
      <w:r>
        <w:t>-Скала был основан в 1316 г.</w:t>
      </w:r>
      <w:r>
        <w:rPr>
          <w:rStyle w:val="a6"/>
        </w:rPr>
        <w:footnoteReference w:id="209"/>
      </w:r>
      <w:r>
        <w:t xml:space="preserve"> </w:t>
      </w:r>
    </w:p>
    <w:p w14:paraId="359BA8ED" w14:textId="77777777" w:rsidR="009D5562" w:rsidRDefault="009D5562" w:rsidP="009D5562">
      <w:r>
        <w:t xml:space="preserve">Если же обратиться к устной истории, то дата основания первого учреждения, принимающего подкидышей, приходится на конец </w:t>
      </w:r>
      <w:r>
        <w:rPr>
          <w:lang w:val="en-US"/>
        </w:rPr>
        <w:t>XII</w:t>
      </w:r>
      <w:r>
        <w:t xml:space="preserve"> в.: по преданию, папа Иннокентий </w:t>
      </w:r>
      <w:r>
        <w:rPr>
          <w:lang w:val="en-US"/>
        </w:rPr>
        <w:t>III</w:t>
      </w:r>
      <w:r>
        <w:t xml:space="preserve"> (1198—1216) открыл Госпиталь Святого Духа (</w:t>
      </w:r>
      <w:proofErr w:type="spellStart"/>
      <w:r w:rsidRPr="00531EF6">
        <w:t>Ospedale</w:t>
      </w:r>
      <w:proofErr w:type="spellEnd"/>
      <w:r w:rsidRPr="00531EF6">
        <w:t xml:space="preserve"> </w:t>
      </w:r>
      <w:proofErr w:type="spellStart"/>
      <w:r w:rsidRPr="00531EF6">
        <w:t>di</w:t>
      </w:r>
      <w:proofErr w:type="spellEnd"/>
      <w:r w:rsidRPr="00531EF6">
        <w:t xml:space="preserve"> </w:t>
      </w:r>
      <w:proofErr w:type="spellStart"/>
      <w:r w:rsidRPr="00531EF6">
        <w:t>Santo</w:t>
      </w:r>
      <w:proofErr w:type="spellEnd"/>
      <w:r w:rsidRPr="00531EF6">
        <w:t xml:space="preserve"> </w:t>
      </w:r>
      <w:proofErr w:type="spellStart"/>
      <w:r w:rsidRPr="00531EF6">
        <w:t>Spirito</w:t>
      </w:r>
      <w:proofErr w:type="spellEnd"/>
      <w:r>
        <w:t>) в Риме после того, как рыбаки принесли ему тела младенцев, выброшенных матерями в Тибр</w:t>
      </w:r>
      <w:r>
        <w:rPr>
          <w:rStyle w:val="a6"/>
        </w:rPr>
        <w:footnoteReference w:id="210"/>
      </w:r>
      <w:r>
        <w:t xml:space="preserve">. Тем не менее, как отмечает </w:t>
      </w:r>
      <w:proofErr w:type="spellStart"/>
      <w:r>
        <w:t>Бозуэлл</w:t>
      </w:r>
      <w:proofErr w:type="spellEnd"/>
      <w:r>
        <w:t xml:space="preserve">, это предание основано на серии изображений из картотеки </w:t>
      </w:r>
      <w:r>
        <w:rPr>
          <w:lang w:val="en-US"/>
        </w:rPr>
        <w:t>XV</w:t>
      </w:r>
      <w:r>
        <w:t xml:space="preserve"> в., и поэтому его историческая точность остается под вопросом</w:t>
      </w:r>
      <w:r>
        <w:rPr>
          <w:rStyle w:val="a6"/>
        </w:rPr>
        <w:footnoteReference w:id="211"/>
      </w:r>
      <w:r>
        <w:t>.</w:t>
      </w:r>
    </w:p>
    <w:p w14:paraId="2FAC5AB3" w14:textId="77777777" w:rsidR="009D5562" w:rsidRDefault="009D5562" w:rsidP="009D5562">
      <w:r>
        <w:t xml:space="preserve">Что касается «колеса подкидышей», то его </w:t>
      </w:r>
      <w:r>
        <w:rPr>
          <w:lang w:val="en-US"/>
        </w:rPr>
        <w:t>D</w:t>
      </w:r>
      <w:r w:rsidRPr="00F87F51">
        <w:t xml:space="preserve">. </w:t>
      </w:r>
      <w:proofErr w:type="spellStart"/>
      <w:r>
        <w:rPr>
          <w:lang w:val="en-US"/>
        </w:rPr>
        <w:t>Kertzer</w:t>
      </w:r>
      <w:proofErr w:type="spellEnd"/>
      <w:r>
        <w:t xml:space="preserve"> называет классическим способом попадания ребенка в приют</w:t>
      </w:r>
      <w:r>
        <w:rPr>
          <w:rStyle w:val="a6"/>
        </w:rPr>
        <w:footnoteReference w:id="212"/>
      </w:r>
      <w:r>
        <w:t>. «Колесо» представляло собой «вращающуюся люльку (</w:t>
      </w:r>
      <w:r>
        <w:rPr>
          <w:lang w:val="en-US"/>
        </w:rPr>
        <w:t>cradle</w:t>
      </w:r>
      <w:r>
        <w:t>), которая позволяла человеку, оставляющему ребенка, положить его внутрь с внешней стороны здания, позвонить в колокольчик для привлечения внимания служителя, находящегося внутри, и уйти, оставшись неизвестным»</w:t>
      </w:r>
      <w:r>
        <w:rPr>
          <w:rStyle w:val="a6"/>
        </w:rPr>
        <w:footnoteReference w:id="213"/>
      </w:r>
      <w:r>
        <w:t>. Во многих других случаях младенца приносила в приют повитуха, принимавшая роды — иногда перед этим она относила его в церковь, чтобы младенца окрестили</w:t>
      </w:r>
      <w:r>
        <w:rPr>
          <w:rStyle w:val="a6"/>
        </w:rPr>
        <w:footnoteReference w:id="214"/>
      </w:r>
      <w:r>
        <w:t>.</w:t>
      </w:r>
    </w:p>
    <w:p w14:paraId="02204D43" w14:textId="77777777" w:rsidR="009D5562" w:rsidRPr="002208EF" w:rsidRDefault="009D5562" w:rsidP="009D5562">
      <w:r>
        <w:t xml:space="preserve">Такой была социальная практика отказа от детей в Европе (преимущественно в католических странах). О том, как практика воспитательных домов была заимствована и развивалась в России, мы узнаем из историко-педиатрического обзора, сделанного Н. В. Яблоковым. </w:t>
      </w:r>
    </w:p>
    <w:p w14:paraId="2C40BAB7" w14:textId="77777777" w:rsidR="009D5562" w:rsidRDefault="009D5562" w:rsidP="009D5562">
      <w:r>
        <w:lastRenderedPageBreak/>
        <w:t xml:space="preserve">Николай </w:t>
      </w:r>
      <w:proofErr w:type="spellStart"/>
      <w:r>
        <w:t>Викентьевич</w:t>
      </w:r>
      <w:proofErr w:type="spellEnd"/>
      <w:r>
        <w:t xml:space="preserve"> Яблоков был главным врачом Софийской детской больницы в Москве в конце </w:t>
      </w:r>
      <w:r>
        <w:rPr>
          <w:lang w:val="en-US"/>
        </w:rPr>
        <w:t>XIX</w:t>
      </w:r>
      <w:r>
        <w:t xml:space="preserve"> — начале </w:t>
      </w:r>
      <w:r>
        <w:rPr>
          <w:lang w:val="en-US"/>
        </w:rPr>
        <w:t>XX</w:t>
      </w:r>
      <w:r w:rsidRPr="005D5D36">
        <w:t xml:space="preserve"> </w:t>
      </w:r>
      <w:r>
        <w:t>вв.</w:t>
      </w:r>
      <w:r>
        <w:rPr>
          <w:rStyle w:val="a6"/>
        </w:rPr>
        <w:footnoteReference w:id="215"/>
      </w:r>
      <w:r>
        <w:t>. В 1901 году он написал сочинение «</w:t>
      </w:r>
      <w:r w:rsidRPr="0087417E">
        <w:t>Призрение детей в воспитательных домах</w:t>
      </w:r>
      <w:r>
        <w:t>» (удостоенное «похвального отзыва» на «первом конкурсе по соисканию премии Августейшего Имени Ея Величества Государыни Императрицы Александры Федоровны»</w:t>
      </w:r>
      <w:r>
        <w:rPr>
          <w:rStyle w:val="a6"/>
        </w:rPr>
        <w:footnoteReference w:id="216"/>
      </w:r>
      <w:r>
        <w:t>). К сожалению, в его подробном и многогранном сочинении отсутствуют ссылки на источники (даже в случаях, когда приводятся точные цитаты), однако квалификация Н. В. Яблокова, а также тот факт, что он в течение двух десятилетий работал в Московском воспитательном доме, занимался активной общественной работой и «вопросами охраны здоровья детей и их социальной защиты в обществе»</w:t>
      </w:r>
      <w:r>
        <w:rPr>
          <w:rStyle w:val="a6"/>
        </w:rPr>
        <w:footnoteReference w:id="217"/>
      </w:r>
      <w:r>
        <w:t>, позволяют предполагать, что он черпал сведения из достоверных источников. В «</w:t>
      </w:r>
      <w:r w:rsidRPr="0087417E">
        <w:t>Призрени</w:t>
      </w:r>
      <w:r>
        <w:t>и</w:t>
      </w:r>
      <w:r w:rsidRPr="0087417E">
        <w:t xml:space="preserve"> детей в воспитательных домах</w:t>
      </w:r>
      <w:r>
        <w:t>» Н. В. Яблоков описывает зарождение воспитательных домов в Европе и заимствование практики тайного приема детей российскими учреждениями, приводит сведения о количестве принятых домами детей, способах устройства воспитательных домов и их стратегий в отношении воспитанников, применявшихся практиках искусственного вскармливания, а также данные об уровне смертности среди воспитанников таких учреждений в разных странах и в разные годы. В заключительной части сочинения Яблоков рассуждает о плюсах и минусах двух типах приема детей — тайного, через устройства вроде «колеса подкидышей», и явного, когда ребенок передается в руки работников воспитательного дома в специальном приемном помещении.</w:t>
      </w:r>
    </w:p>
    <w:p w14:paraId="4A47BAE0" w14:textId="77777777" w:rsidR="009D5562" w:rsidRDefault="009D5562" w:rsidP="009D5562">
      <w:r>
        <w:t>Как пишет Яблоков, первые воспитательные дома в России были организованы новгородским митрополитом Иовом в 1707 году, который открыл около 10 приютов в Новгороде к 1716 году</w:t>
      </w:r>
      <w:r>
        <w:rPr>
          <w:rStyle w:val="a6"/>
        </w:rPr>
        <w:footnoteReference w:id="218"/>
      </w:r>
      <w:r>
        <w:t xml:space="preserve">. Вдохновленный его примером, Петр </w:t>
      </w:r>
      <w:r>
        <w:rPr>
          <w:lang w:val="en-US"/>
        </w:rPr>
        <w:t>I</w:t>
      </w:r>
      <w:r>
        <w:t xml:space="preserve"> в 1712 и 1715 годах издал указы об учреждении </w:t>
      </w:r>
      <w:r>
        <w:lastRenderedPageBreak/>
        <w:t>«</w:t>
      </w:r>
      <w:proofErr w:type="spellStart"/>
      <w:r>
        <w:t>сиропитательных</w:t>
      </w:r>
      <w:proofErr w:type="spellEnd"/>
      <w:r>
        <w:t xml:space="preserve"> </w:t>
      </w:r>
      <w:proofErr w:type="spellStart"/>
      <w:r>
        <w:t>гошпиталей</w:t>
      </w:r>
      <w:proofErr w:type="spellEnd"/>
      <w:r>
        <w:t>»</w:t>
      </w:r>
      <w:r>
        <w:rPr>
          <w:rStyle w:val="a6"/>
        </w:rPr>
        <w:footnoteReference w:id="219"/>
      </w:r>
      <w:r>
        <w:t xml:space="preserve"> при церквях, содержащихся на городские деньги и на частные пожертвования. В петровских </w:t>
      </w:r>
      <w:proofErr w:type="spellStart"/>
      <w:r>
        <w:t>гошпиталях</w:t>
      </w:r>
      <w:proofErr w:type="spellEnd"/>
      <w:r>
        <w:t xml:space="preserve"> «по заграничному примеру» был организован тайный прием детей, осуществлявшийся через специальные окна в зданиях приютов — в эти окна можно было инкогнито положить ребенка</w:t>
      </w:r>
      <w:r>
        <w:rPr>
          <w:rStyle w:val="a6"/>
        </w:rPr>
        <w:footnoteReference w:id="220"/>
      </w:r>
      <w:r>
        <w:t>.</w:t>
      </w:r>
      <w:r w:rsidRPr="00A161F0">
        <w:t xml:space="preserve"> </w:t>
      </w:r>
      <w:r>
        <w:t xml:space="preserve">После смерти Петра </w:t>
      </w:r>
      <w:r>
        <w:rPr>
          <w:lang w:val="en-US"/>
        </w:rPr>
        <w:t>I</w:t>
      </w:r>
      <w:r w:rsidRPr="00EA68B2">
        <w:t xml:space="preserve"> </w:t>
      </w:r>
      <w:r>
        <w:t xml:space="preserve">приюты стали закрываться, и вскоре их не осталось вовсе. Однако социальная проблема сохранялась, и в 1763 году Екатерина </w:t>
      </w:r>
      <w:r>
        <w:rPr>
          <w:lang w:val="en-US"/>
        </w:rPr>
        <w:t>II</w:t>
      </w:r>
      <w:r>
        <w:t xml:space="preserve"> возродила институт призрения покинутых родителями детей, основав Московский воспитательный дом (построенный на пожертвования царской семьи и частных лиц, в том числе, например, Дидро и Кантемира), который был объявлен государственным учреждением, находящимся под покровительством монарха</w:t>
      </w:r>
      <w:r>
        <w:rPr>
          <w:rStyle w:val="a6"/>
        </w:rPr>
        <w:footnoteReference w:id="221"/>
      </w:r>
      <w:r>
        <w:t>. В 1771 году, «после того, как средства Московского Воспитательного Дома достаточно возросли»</w:t>
      </w:r>
      <w:r>
        <w:rPr>
          <w:rStyle w:val="a6"/>
        </w:rPr>
        <w:footnoteReference w:id="222"/>
      </w:r>
      <w:r>
        <w:t xml:space="preserve">, Екатерина </w:t>
      </w:r>
      <w:r>
        <w:rPr>
          <w:lang w:val="en-US"/>
        </w:rPr>
        <w:t>II</w:t>
      </w:r>
      <w:r>
        <w:t xml:space="preserve"> открыла аналогичный приют в Петербурге — он был создан по тому же </w:t>
      </w:r>
      <w:r>
        <w:lastRenderedPageBreak/>
        <w:t>проекту и подчинялся тем же регламентам, что и Московский воспитательный дом</w:t>
      </w:r>
      <w:r>
        <w:rPr>
          <w:rStyle w:val="a6"/>
        </w:rPr>
        <w:footnoteReference w:id="223"/>
      </w:r>
      <w:r>
        <w:t>. В 1918 году оба приюта были упразднены</w:t>
      </w:r>
      <w:r>
        <w:rPr>
          <w:rStyle w:val="a6"/>
        </w:rPr>
        <w:footnoteReference w:id="224"/>
      </w:r>
      <w:r>
        <w:t>.</w:t>
      </w:r>
    </w:p>
    <w:p w14:paraId="3CD8FD4A" w14:textId="77777777" w:rsidR="009D5562" w:rsidRDefault="009D5562" w:rsidP="009D5562">
      <w:r>
        <w:t xml:space="preserve">И. И. </w:t>
      </w:r>
      <w:proofErr w:type="spellStart"/>
      <w:r>
        <w:t>Бецкий</w:t>
      </w:r>
      <w:proofErr w:type="spellEnd"/>
      <w:r>
        <w:t>, занимавшийся открытием Воспитательного дома, был озабочен тем, чтобы учреждение не осталось без воспитанников. Поэтому была назначена премия в 2 рубля за каждого принесенного младенца</w:t>
      </w:r>
      <w:r>
        <w:rPr>
          <w:rStyle w:val="a6"/>
        </w:rPr>
        <w:footnoteReference w:id="225"/>
      </w:r>
      <w:r>
        <w:t>, а также открыты специальные приемные — «</w:t>
      </w:r>
      <w:proofErr w:type="spellStart"/>
      <w:r>
        <w:t>сиропитательницы</w:t>
      </w:r>
      <w:proofErr w:type="spellEnd"/>
      <w:r>
        <w:t>» — в двадцати городах Российской империи; из них дети «препровождались в Воспитательный Дом целыми транспортами»</w:t>
      </w:r>
      <w:r>
        <w:rPr>
          <w:rStyle w:val="a6"/>
        </w:rPr>
        <w:footnoteReference w:id="226"/>
      </w:r>
      <w:r>
        <w:t>.</w:t>
      </w:r>
    </w:p>
    <w:p w14:paraId="6B79D885" w14:textId="77777777" w:rsidR="009D5562" w:rsidRDefault="009D5562" w:rsidP="009D5562">
      <w:r>
        <w:t>Изначально Бецким планировалось воспитание подкидышей до совершеннолетия, но недостаток кормилиц и трудности искусственного вскармливания привели к высокой смертности детей в первые годы работы приюта (в 1767 году уровень смертности составил 98%)</w:t>
      </w:r>
      <w:r>
        <w:rPr>
          <w:rStyle w:val="a6"/>
        </w:rPr>
        <w:footnoteReference w:id="227"/>
      </w:r>
      <w:r>
        <w:t>, что привело к пересмотру стратегии воспитания: детей, «по заграничному примеру», стали раздавать на воспитание в деревенские семьи (которым выплачивалось по 2 рубля в месяц за ребенка) — сначала до достижения 9-месячного возраста, потом до 7 лет, после чего дети возвращались обратно в воспитательный дом</w:t>
      </w:r>
      <w:r>
        <w:rPr>
          <w:rStyle w:val="a6"/>
        </w:rPr>
        <w:footnoteReference w:id="228"/>
      </w:r>
      <w:r>
        <w:t>. Деревни, в которых отдавали детей, находились в Московской губернии и в соседних с ней уездов других губерний</w:t>
      </w:r>
      <w:r>
        <w:rPr>
          <w:rStyle w:val="a6"/>
        </w:rPr>
        <w:footnoteReference w:id="229"/>
      </w:r>
      <w:r>
        <w:t xml:space="preserve">. К 1797 году число питомцев возросло настолько, что в Воспитательный дом принимали только 500 человек, все остальные «оставались на воспитании в благонадежных крестьянских семьях и по достижении 17 лет мальчики перечислялись в казенные крестьяне, им отводился участок земли и их снабжали семенами из </w:t>
      </w:r>
      <w:r>
        <w:lastRenderedPageBreak/>
        <w:t>сельских запасных магазинов; девочкам же, если они не выходили замуж, выдавались увольнительные свидетельства»</w:t>
      </w:r>
      <w:r>
        <w:rPr>
          <w:rStyle w:val="a6"/>
        </w:rPr>
        <w:footnoteReference w:id="230"/>
      </w:r>
      <w:r>
        <w:t>.</w:t>
      </w:r>
    </w:p>
    <w:p w14:paraId="3C7461F3" w14:textId="77777777" w:rsidR="009D5562" w:rsidRDefault="009D5562" w:rsidP="009D5562">
      <w:r>
        <w:t xml:space="preserve">Надо сказать, что перспективы детей, возвращавшихся в приют, поначалу были достаточно привлекательными: если в годы, когда приютом управлял И. И. </w:t>
      </w:r>
      <w:proofErr w:type="spellStart"/>
      <w:r>
        <w:t>Бецкий</w:t>
      </w:r>
      <w:proofErr w:type="spellEnd"/>
      <w:r>
        <w:t>, воспитанников в основном готовили в ремесленники и художники (хотя некоторые становились казенными крестьянами), то после смерти Бецкого в 1795 году, когда управление приютами на себя взяла императрица Мария Федоровна, способных воспитанников стали отдавать в университет и отправлять на обучение за границу, менее способные становились фельдшерами и садовниками. Воспитанницы с 1800 года стали проходить обучение в Повивальном институте, после чего рассылались по разным городам России; часть девочек проходили «французские классы» и становились учительницами и гувернантками («с целью удовлетворить потребность общества того времени»)</w:t>
      </w:r>
      <w:r>
        <w:rPr>
          <w:rStyle w:val="a6"/>
        </w:rPr>
        <w:footnoteReference w:id="231"/>
      </w:r>
      <w:r>
        <w:t>.</w:t>
      </w:r>
    </w:p>
    <w:p w14:paraId="57DE7607" w14:textId="77777777" w:rsidR="009D5562" w:rsidRDefault="009D5562" w:rsidP="009D5562">
      <w:r>
        <w:t>Но возможность попасть в число детей, оставшихся на воспитании в самом приюте, а не в деревне, довольно быстро стала элитарной. Среди мер по ограничению приноса младенцев, в 1798 году было принято правило, согласно которому на обучении в Воспитательном доме оставались только те дети, при приносе которых была внесена сумма в 100 рублей</w:t>
      </w:r>
      <w:r>
        <w:rPr>
          <w:rStyle w:val="a6"/>
        </w:rPr>
        <w:footnoteReference w:id="232"/>
      </w:r>
      <w:r>
        <w:t>. Чтобы ограничить принос детей более старшего возраста, с 1830 года всех детей, не попадавших под определение младенцев, стали в обязательном порядке отправлять на воспитание в деревню или же принимать в Воспитательный дом, но записывать мальчиков в военную службу, а девочек — в прачек и служанок</w:t>
      </w:r>
      <w:r>
        <w:rPr>
          <w:rStyle w:val="a6"/>
        </w:rPr>
        <w:footnoteReference w:id="233"/>
      </w:r>
      <w:r>
        <w:t>. Так что, такая система воспитания все же не могла использоваться родителями из «подлых» сословий в качестве «социального лифта» для своего ребенка.</w:t>
      </w:r>
    </w:p>
    <w:p w14:paraId="0C62C0B7" w14:textId="77777777" w:rsidR="009D5562" w:rsidRDefault="009D5562" w:rsidP="009D5562">
      <w:r>
        <w:t xml:space="preserve">Более того, после смерти Марии Федоровны система Воспитательного дома была вновь пересмотрена, и с 1837 года воспитанников перестали </w:t>
      </w:r>
      <w:r>
        <w:lastRenderedPageBreak/>
        <w:t xml:space="preserve">возвращать из деревень обратно в приют — все они оставались в деревенских семьях и становились казенными крестьянами или приписывались к мещанскому сословию. С тех пор и до начала </w:t>
      </w:r>
      <w:r>
        <w:rPr>
          <w:lang w:val="en-US"/>
        </w:rPr>
        <w:t>XX</w:t>
      </w:r>
      <w:r>
        <w:t xml:space="preserve"> века принцип воспитания «питомцев» в крестьянских семьях до достижения совершеннолетия оставался неизменным</w:t>
      </w:r>
      <w:r>
        <w:rPr>
          <w:rStyle w:val="a6"/>
        </w:rPr>
        <w:footnoteReference w:id="234"/>
      </w:r>
      <w:r>
        <w:t>.</w:t>
      </w:r>
    </w:p>
    <w:p w14:paraId="4387DB9C" w14:textId="77777777" w:rsidR="009D5562" w:rsidRDefault="009D5562" w:rsidP="009D5562">
      <w:r>
        <w:t>Однако в институте воспитания подкидышей в первую очередь меня интересует распространенность устройств для тайного приема детей, так похожих на сказочные бочки и корзинки, в которых неугодных младенцев отпускают на волю течения. Тайный прием детей в Московский и Петербургский воспитательные дома существовал с момента их открытия и был отменен в 1891 году — в попытке ограничить число приносимых детей</w:t>
      </w:r>
      <w:r>
        <w:rPr>
          <w:rStyle w:val="a6"/>
        </w:rPr>
        <w:footnoteReference w:id="235"/>
      </w:r>
      <w:r>
        <w:t xml:space="preserve">. В Петербурге также была попытка его отмены (с той же целью) в начале </w:t>
      </w:r>
      <w:r>
        <w:rPr>
          <w:lang w:val="en-US"/>
        </w:rPr>
        <w:t>XIX</w:t>
      </w:r>
      <w:r>
        <w:t xml:space="preserve"> века, в 1811 году, но уже в 1815 г. тайный прием был возобновлен</w:t>
      </w:r>
      <w:r>
        <w:rPr>
          <w:rStyle w:val="a6"/>
        </w:rPr>
        <w:footnoteReference w:id="236"/>
      </w:r>
      <w:r>
        <w:t>.</w:t>
      </w:r>
    </w:p>
    <w:p w14:paraId="4E00D32D" w14:textId="77777777" w:rsidR="009D5562" w:rsidRDefault="009D5562" w:rsidP="009D5562">
      <w:r>
        <w:t xml:space="preserve">Аналог сказочного «транспортного средства» — корзинка — возникает и на пути детей, которых матери не могли сдать в приют самостоятельно: развитие сети железнодорожного сообщения, особенно после того как Николай </w:t>
      </w:r>
      <w:r>
        <w:rPr>
          <w:lang w:val="en-US"/>
        </w:rPr>
        <w:t>I</w:t>
      </w:r>
      <w:r>
        <w:t xml:space="preserve"> издал указ, запрещавший открывать новые воспитательные дома, привело к тому, что появились специальные «доставщицы детей», собиравшие детей из далеких от Москвы мест в «корзины» и доставлявшие их партиями по 5-7 человек в Воспитательный дом</w:t>
      </w:r>
      <w:r>
        <w:rPr>
          <w:rStyle w:val="a6"/>
        </w:rPr>
        <w:footnoteReference w:id="237"/>
      </w:r>
      <w:r>
        <w:t>.</w:t>
      </w:r>
    </w:p>
    <w:p w14:paraId="10B24795" w14:textId="77777777" w:rsidR="009D5562" w:rsidRPr="00372042" w:rsidRDefault="009D5562" w:rsidP="009D5562">
      <w:r>
        <w:t>Сходство сказки и социальной практики возникает не только на уровне действия, но и на уровне речи. Н. В. Яблоков, приводя доводы против тайного приема детей, в какой-то момент почти дословно проговаривает сказочный мотив, входящий в сюжет 707 — невинные младенцы попадают в корзинку для подкидышей не только по воле их матерей, но и по воле вредителей:</w:t>
      </w:r>
    </w:p>
    <w:p w14:paraId="2270D7A1" w14:textId="77777777" w:rsidR="009D5562" w:rsidRPr="00A92116" w:rsidRDefault="009D5562" w:rsidP="009D5562">
      <w:pPr>
        <w:pStyle w:val="af6"/>
      </w:pPr>
      <w:r>
        <w:t xml:space="preserve"> «Служа защитой девичьему стыду, “</w:t>
      </w:r>
      <w:r>
        <w:rPr>
          <w:lang w:val="en-US"/>
        </w:rPr>
        <w:t>tour</w:t>
      </w:r>
      <w:r>
        <w:t>” (т.е. колесо подкидышей —</w:t>
      </w:r>
      <w:r w:rsidRPr="0020705D">
        <w:rPr>
          <w:i/>
        </w:rPr>
        <w:t>Л.</w:t>
      </w:r>
      <w:r>
        <w:rPr>
          <w:i/>
        </w:rPr>
        <w:t> </w:t>
      </w:r>
      <w:r w:rsidRPr="0020705D">
        <w:rPr>
          <w:i/>
        </w:rPr>
        <w:t>П.</w:t>
      </w:r>
      <w:r>
        <w:t xml:space="preserve">) является подчас участником преступления против законных прав ребенка. В такую гостеприимную корзину может попасть всякий ребенок: и тот, который действительно не имеет </w:t>
      </w:r>
      <w:r>
        <w:lastRenderedPageBreak/>
        <w:t xml:space="preserve">ответственного за свое воспитание отца — незаконнорожденный, и тот, родители </w:t>
      </w:r>
      <w:proofErr w:type="spellStart"/>
      <w:r>
        <w:t>котораго</w:t>
      </w:r>
      <w:proofErr w:type="spellEnd"/>
      <w:r>
        <w:t xml:space="preserve"> из бедности, скупости или просто каприза пожелают отделаться от своих естественных обязанностей, </w:t>
      </w:r>
      <w:r w:rsidRPr="003660B3">
        <w:rPr>
          <w:i/>
        </w:rPr>
        <w:t xml:space="preserve">и, наконец, тот законный ребенок, рождение </w:t>
      </w:r>
      <w:proofErr w:type="spellStart"/>
      <w:r w:rsidRPr="003660B3">
        <w:rPr>
          <w:i/>
        </w:rPr>
        <w:t>котораго</w:t>
      </w:r>
      <w:proofErr w:type="spellEnd"/>
      <w:r w:rsidRPr="003660B3">
        <w:rPr>
          <w:i/>
        </w:rPr>
        <w:t xml:space="preserve"> пожелают скрыть из каких-либо корыстных и иных целей родственники или даже посторонние люди</w:t>
      </w:r>
      <w:r>
        <w:t xml:space="preserve"> (курсив мой — Л. П.)»</w:t>
      </w:r>
      <w:r>
        <w:rPr>
          <w:rStyle w:val="a6"/>
        </w:rPr>
        <w:footnoteReference w:id="238"/>
      </w:r>
      <w:r>
        <w:t>.</w:t>
      </w:r>
    </w:p>
    <w:p w14:paraId="5E0CED50" w14:textId="77777777" w:rsidR="009D5562" w:rsidRDefault="009D5562" w:rsidP="009D5562"/>
    <w:p w14:paraId="30F90E40" w14:textId="77777777" w:rsidR="009D5562" w:rsidRDefault="009D5562" w:rsidP="009D5562">
      <w:r>
        <w:t>Как мы видим, общественное призрение брошенных детей сильно затронуло самые разные слои российского населения: дворяне и купцы выступали в качестве меценатов, крестьянские женщины становились кормилицами, крестьянские семьи брали детей на воспитание</w:t>
      </w:r>
      <w:r>
        <w:rPr>
          <w:rStyle w:val="a6"/>
        </w:rPr>
        <w:footnoteReference w:id="239"/>
      </w:r>
      <w:r>
        <w:t xml:space="preserve">, в первой трети </w:t>
      </w:r>
      <w:r>
        <w:rPr>
          <w:lang w:val="en-US"/>
        </w:rPr>
        <w:t>XIX</w:t>
      </w:r>
      <w:r>
        <w:t xml:space="preserve"> в. вышедшие из стен Воспитательного дома девушки получали места, на которых они могли взаимодействовать с дворянскими детьми. Таким образом, эта система коснулась не только тех, кто желал отказаться от воспитания ребенка</w:t>
      </w:r>
      <w:r>
        <w:rPr>
          <w:rStyle w:val="a6"/>
        </w:rPr>
        <w:footnoteReference w:id="240"/>
      </w:r>
      <w:r>
        <w:t>, но и тех, кто был вовлечен в обеспечение их выживания.</w:t>
      </w:r>
    </w:p>
    <w:p w14:paraId="5DA46E36" w14:textId="77777777" w:rsidR="009D5562" w:rsidRDefault="009D5562" w:rsidP="009D5562"/>
    <w:p w14:paraId="0824F9F8" w14:textId="77777777" w:rsidR="009D5562" w:rsidRDefault="009D5562" w:rsidP="009D5562">
      <w:pPr>
        <w:pStyle w:val="2"/>
        <w:numPr>
          <w:ilvl w:val="1"/>
          <w:numId w:val="29"/>
        </w:numPr>
      </w:pPr>
      <w:bookmarkStart w:id="50" w:name="_Toc513800062"/>
      <w:bookmarkStart w:id="51" w:name="_Toc514412074"/>
      <w:r>
        <w:t>Хронология: сказочный сюжет и социальная практика</w:t>
      </w:r>
      <w:bookmarkEnd w:id="50"/>
      <w:bookmarkEnd w:id="51"/>
    </w:p>
    <w:p w14:paraId="0D96453C" w14:textId="77777777" w:rsidR="009D5562" w:rsidRDefault="009D5562" w:rsidP="009D5562">
      <w:pPr>
        <w:rPr>
          <w:rFonts w:cs="Times New Roman"/>
        </w:rPr>
      </w:pPr>
      <w:r>
        <w:t xml:space="preserve">На протяжении многих веков сказочный сюжет о брошенном ребенке и социальная практика тайного помещения детей в воспитательный дом существовали бок о бок. Чтобы продемонстрировать это, приведу хронологию их развития, описанную в предыдущих частях настоящей главы. Для удобства данные о </w:t>
      </w:r>
      <w:r w:rsidRPr="00DA776C">
        <w:rPr>
          <w:rFonts w:cs="Times New Roman"/>
        </w:rPr>
        <w:t>письменных фиксаци</w:t>
      </w:r>
      <w:r>
        <w:rPr>
          <w:rFonts w:cs="Times New Roman"/>
        </w:rPr>
        <w:t>ях</w:t>
      </w:r>
      <w:r w:rsidRPr="00DA776C">
        <w:rPr>
          <w:rFonts w:cs="Times New Roman"/>
        </w:rPr>
        <w:t xml:space="preserve"> текстов (литературных и фольклорных), содержащих эпизод выбрасывания ребенка в воду (с матерью или без) в бочке, корзине или лодке приведены обычным шрифтом, а вехи развития системы приютов выделены курсивом.</w:t>
      </w:r>
    </w:p>
    <w:p w14:paraId="58EAD3BB" w14:textId="77777777" w:rsidR="009D5562" w:rsidRDefault="009D5562" w:rsidP="009D5562">
      <w:pPr>
        <w:rPr>
          <w:rFonts w:cs="Times New Roman"/>
        </w:rPr>
      </w:pPr>
    </w:p>
    <w:p w14:paraId="43C98AF8" w14:textId="77777777" w:rsidR="009D5562" w:rsidRPr="00617081" w:rsidRDefault="009D5562" w:rsidP="009D5562">
      <w:pPr>
        <w:rPr>
          <w:rFonts w:cs="Times New Roman"/>
        </w:rPr>
      </w:pPr>
      <w:r>
        <w:rPr>
          <w:rFonts w:cs="Times New Roman"/>
        </w:rPr>
        <w:lastRenderedPageBreak/>
        <w:t xml:space="preserve">Ок. 2600 г. до н.э. — Вавилонский царь </w:t>
      </w:r>
      <w:proofErr w:type="spellStart"/>
      <w:r>
        <w:rPr>
          <w:rFonts w:cs="Times New Roman"/>
        </w:rPr>
        <w:t>Саргон</w:t>
      </w:r>
      <w:proofErr w:type="spellEnd"/>
      <w:r>
        <w:rPr>
          <w:rFonts w:cs="Times New Roman"/>
        </w:rPr>
        <w:t xml:space="preserve"> Древний, по преданию, делает надпись о своем рождении. Согласно ей, его мать кладет ребенка в тростниковую корзину, запечатывает ее смолой и бросает в реку.</w:t>
      </w:r>
    </w:p>
    <w:p w14:paraId="25E5245C" w14:textId="77777777" w:rsidR="009D5562" w:rsidRPr="00FF60BC" w:rsidRDefault="009D5562" w:rsidP="009D5562">
      <w:pPr>
        <w:rPr>
          <w:rFonts w:cs="Times New Roman"/>
        </w:rPr>
      </w:pPr>
      <w:r>
        <w:rPr>
          <w:rFonts w:cs="Times New Roman"/>
          <w:lang w:val="en-US"/>
        </w:rPr>
        <w:t>XI</w:t>
      </w:r>
      <w:r w:rsidRPr="00427E48">
        <w:rPr>
          <w:rFonts w:cs="Times New Roman"/>
        </w:rPr>
        <w:t>—</w:t>
      </w:r>
      <w:r>
        <w:rPr>
          <w:rFonts w:cs="Times New Roman"/>
          <w:lang w:val="en-US"/>
        </w:rPr>
        <w:t>VIII</w:t>
      </w:r>
      <w:r>
        <w:rPr>
          <w:rFonts w:cs="Times New Roman"/>
        </w:rPr>
        <w:t xml:space="preserve"> вв. до н.э. — Написание документа </w:t>
      </w:r>
      <w:r>
        <w:rPr>
          <w:rFonts w:cs="Times New Roman"/>
          <w:lang w:val="en-US"/>
        </w:rPr>
        <w:t>J</w:t>
      </w:r>
      <w:r>
        <w:rPr>
          <w:rFonts w:cs="Times New Roman"/>
        </w:rPr>
        <w:t>, вошедшего в Пятикнижие Моисеево и содержащего историю о его детстве. Мать кладет ребенка в просмоленную корзину и оставляет в тростнике у берега реки.</w:t>
      </w:r>
    </w:p>
    <w:p w14:paraId="62B0B636" w14:textId="77777777" w:rsidR="009D5562" w:rsidRPr="004836A4" w:rsidRDefault="009D5562" w:rsidP="009D5562">
      <w:pPr>
        <w:rPr>
          <w:rFonts w:cs="Times New Roman"/>
        </w:rPr>
      </w:pPr>
      <w:r w:rsidRPr="00530F86">
        <w:rPr>
          <w:rFonts w:cs="Times New Roman"/>
          <w:lang w:val="en-US"/>
        </w:rPr>
        <w:t>XII</w:t>
      </w:r>
      <w:r w:rsidRPr="001138F4">
        <w:rPr>
          <w:rFonts w:cs="Times New Roman"/>
          <w:lang w:val="en-US"/>
        </w:rPr>
        <w:t xml:space="preserve"> </w:t>
      </w:r>
      <w:r w:rsidRPr="00530F86">
        <w:rPr>
          <w:rFonts w:cs="Times New Roman"/>
        </w:rPr>
        <w:t>в</w:t>
      </w:r>
      <w:r w:rsidRPr="001138F4">
        <w:rPr>
          <w:rFonts w:cs="Times New Roman"/>
          <w:lang w:val="en-US"/>
        </w:rPr>
        <w:t xml:space="preserve">. — </w:t>
      </w:r>
      <w:r w:rsidRPr="00530F86">
        <w:rPr>
          <w:rFonts w:cs="Times New Roman"/>
        </w:rPr>
        <w:t>Поэма</w:t>
      </w:r>
      <w:r w:rsidRPr="001138F4">
        <w:rPr>
          <w:rFonts w:cs="Times New Roman"/>
          <w:lang w:val="en-US"/>
        </w:rPr>
        <w:t xml:space="preserve"> «</w:t>
      </w:r>
      <w:r w:rsidRPr="00530F86">
        <w:rPr>
          <w:rFonts w:cs="Times New Roman"/>
          <w:lang w:val="en-US"/>
        </w:rPr>
        <w:t>La</w:t>
      </w:r>
      <w:r w:rsidRPr="001138F4">
        <w:rPr>
          <w:rFonts w:cs="Times New Roman"/>
          <w:lang w:val="en-US"/>
        </w:rPr>
        <w:t xml:space="preserve"> </w:t>
      </w:r>
      <w:r w:rsidRPr="00530F86">
        <w:rPr>
          <w:rFonts w:cs="Times New Roman"/>
          <w:lang w:val="en-US"/>
        </w:rPr>
        <w:t>Naissance</w:t>
      </w:r>
      <w:r w:rsidRPr="001138F4">
        <w:rPr>
          <w:rFonts w:cs="Times New Roman"/>
          <w:lang w:val="en-US"/>
        </w:rPr>
        <w:t xml:space="preserve"> </w:t>
      </w:r>
      <w:r w:rsidRPr="00530F86">
        <w:rPr>
          <w:rFonts w:cs="Times New Roman"/>
          <w:lang w:val="en-US"/>
        </w:rPr>
        <w:t>du</w:t>
      </w:r>
      <w:r w:rsidRPr="001138F4">
        <w:rPr>
          <w:rFonts w:cs="Times New Roman"/>
          <w:lang w:val="en-US"/>
        </w:rPr>
        <w:t xml:space="preserve"> </w:t>
      </w:r>
      <w:r w:rsidRPr="00530F86">
        <w:rPr>
          <w:rFonts w:cs="Times New Roman"/>
          <w:lang w:val="en-US"/>
        </w:rPr>
        <w:t>Chevalier</w:t>
      </w:r>
      <w:r w:rsidRPr="001138F4">
        <w:rPr>
          <w:rFonts w:cs="Times New Roman"/>
          <w:lang w:val="en-US"/>
        </w:rPr>
        <w:t xml:space="preserve"> </w:t>
      </w:r>
      <w:r w:rsidRPr="00530F86">
        <w:rPr>
          <w:rFonts w:cs="Times New Roman"/>
          <w:lang w:val="en-US"/>
        </w:rPr>
        <w:t>au</w:t>
      </w:r>
      <w:r w:rsidRPr="001138F4">
        <w:rPr>
          <w:rFonts w:cs="Times New Roman"/>
          <w:lang w:val="en-US"/>
        </w:rPr>
        <w:t xml:space="preserve"> </w:t>
      </w:r>
      <w:proofErr w:type="spellStart"/>
      <w:r w:rsidRPr="00530F86">
        <w:rPr>
          <w:rFonts w:cs="Times New Roman"/>
          <w:lang w:val="en-US"/>
        </w:rPr>
        <w:t>Cygne</w:t>
      </w:r>
      <w:proofErr w:type="spellEnd"/>
      <w:r w:rsidRPr="001138F4">
        <w:rPr>
          <w:rFonts w:cs="Times New Roman"/>
          <w:lang w:val="en-US"/>
        </w:rPr>
        <w:t xml:space="preserve">». </w:t>
      </w:r>
      <w:r w:rsidRPr="00530F86">
        <w:rPr>
          <w:rFonts w:cs="Times New Roman"/>
        </w:rPr>
        <w:t>Детей умершей при родах королевы кладут в корзину и выбрасывают.</w:t>
      </w:r>
    </w:p>
    <w:p w14:paraId="304B18D3" w14:textId="77777777" w:rsidR="009D5562" w:rsidRPr="00F05B0D" w:rsidRDefault="009D5562" w:rsidP="009D5562">
      <w:pPr>
        <w:rPr>
          <w:rFonts w:cs="Times New Roman"/>
        </w:rPr>
      </w:pPr>
      <w:r w:rsidRPr="00EE3CA2">
        <w:rPr>
          <w:rFonts w:cs="Times New Roman"/>
          <w:i/>
        </w:rPr>
        <w:t>Конец XII в. — Легендарное открытие первого приюта в Риме папой Иннокентием III.</w:t>
      </w:r>
    </w:p>
    <w:p w14:paraId="4C041D02" w14:textId="77777777" w:rsidR="009D5562" w:rsidRPr="00386D20" w:rsidRDefault="009D5562" w:rsidP="009D5562">
      <w:pPr>
        <w:rPr>
          <w:rFonts w:cs="Times New Roman"/>
          <w:i/>
        </w:rPr>
      </w:pPr>
      <w:r w:rsidRPr="00386D20">
        <w:rPr>
          <w:rFonts w:cs="Times New Roman"/>
          <w:i/>
        </w:rPr>
        <w:t>Середина XIII в. — Итальянское братство милосердия стало принимать подкидышей.</w:t>
      </w:r>
    </w:p>
    <w:p w14:paraId="54D9C512" w14:textId="77777777" w:rsidR="009D5562" w:rsidRPr="00386D20" w:rsidRDefault="009D5562" w:rsidP="009D5562">
      <w:pPr>
        <w:rPr>
          <w:rFonts w:cs="Times New Roman"/>
          <w:i/>
        </w:rPr>
      </w:pPr>
      <w:r w:rsidRPr="00386D20">
        <w:rPr>
          <w:rFonts w:cs="Times New Roman"/>
          <w:i/>
        </w:rPr>
        <w:t xml:space="preserve">Конец XIII — XIV вв. — </w:t>
      </w:r>
      <w:r>
        <w:rPr>
          <w:rFonts w:cs="Times New Roman"/>
          <w:i/>
        </w:rPr>
        <w:t>Р</w:t>
      </w:r>
      <w:r w:rsidRPr="00386D20">
        <w:rPr>
          <w:rFonts w:cs="Times New Roman"/>
          <w:i/>
        </w:rPr>
        <w:t>аспространение практики приема подкидышей в госпиталях Италии и Южной Европы. Открытие первых воспитательных домов в Италии.</w:t>
      </w:r>
    </w:p>
    <w:p w14:paraId="416A1A3B" w14:textId="77777777" w:rsidR="009D5562" w:rsidRDefault="009D5562" w:rsidP="009D5562">
      <w:pPr>
        <w:rPr>
          <w:rFonts w:cs="Times New Roman"/>
        </w:rPr>
      </w:pPr>
      <w:r w:rsidRPr="00E9214B">
        <w:rPr>
          <w:rFonts w:cs="Times New Roman"/>
        </w:rPr>
        <w:t xml:space="preserve">Конец </w:t>
      </w:r>
      <w:r w:rsidRPr="00E9214B">
        <w:rPr>
          <w:rFonts w:cs="Times New Roman"/>
          <w:lang w:val="en-US"/>
        </w:rPr>
        <w:t>XIV</w:t>
      </w:r>
      <w:r w:rsidRPr="00E9214B">
        <w:rPr>
          <w:rFonts w:cs="Times New Roman"/>
        </w:rPr>
        <w:t xml:space="preserve"> века — Поэма Чосера о Констанце, дважды изгнанной на лодке в море (без ребенка и с ребенком). В этой поэме нет эпизода о разговоре трех сестер.</w:t>
      </w:r>
    </w:p>
    <w:p w14:paraId="1E7D2958" w14:textId="77777777" w:rsidR="009D5562" w:rsidRPr="00C56369" w:rsidRDefault="009D5562" w:rsidP="009D5562">
      <w:pPr>
        <w:rPr>
          <w:rFonts w:cs="Times New Roman"/>
          <w:i/>
        </w:rPr>
      </w:pPr>
      <w:r w:rsidRPr="00C56369">
        <w:rPr>
          <w:rFonts w:cs="Times New Roman"/>
          <w:i/>
        </w:rPr>
        <w:t>1426 — Открытие воспитательного дома в Вероне.</w:t>
      </w:r>
    </w:p>
    <w:p w14:paraId="42A7DBA0" w14:textId="77777777" w:rsidR="009D5562" w:rsidRPr="00C56369" w:rsidRDefault="009D5562" w:rsidP="009D5562">
      <w:pPr>
        <w:rPr>
          <w:rFonts w:cs="Times New Roman"/>
          <w:i/>
        </w:rPr>
      </w:pPr>
      <w:r w:rsidRPr="00C56369">
        <w:rPr>
          <w:rFonts w:cs="Times New Roman"/>
          <w:i/>
        </w:rPr>
        <w:t>1445 — Открытие «Приюта невинных» во Флоренции.</w:t>
      </w:r>
    </w:p>
    <w:p w14:paraId="3CA16DFB" w14:textId="77777777" w:rsidR="009D5562" w:rsidRPr="00C56369" w:rsidRDefault="009D5562" w:rsidP="009D5562">
      <w:pPr>
        <w:rPr>
          <w:rFonts w:cs="Times New Roman"/>
          <w:i/>
        </w:rPr>
      </w:pPr>
      <w:r w:rsidRPr="00C56369">
        <w:rPr>
          <w:rFonts w:cs="Times New Roman"/>
          <w:i/>
        </w:rPr>
        <w:t>XIV — XVI вв. — Распространение специализированных учреждений по приему подкидышей в Европе.</w:t>
      </w:r>
    </w:p>
    <w:p w14:paraId="1804FC65" w14:textId="77777777" w:rsidR="009D5562" w:rsidRDefault="009D5562" w:rsidP="009D5562">
      <w:pPr>
        <w:rPr>
          <w:rFonts w:cs="Times New Roman"/>
        </w:rPr>
      </w:pPr>
      <w:r>
        <w:rPr>
          <w:rFonts w:cs="Times New Roman"/>
        </w:rPr>
        <w:t xml:space="preserve">1550—1553 — Новелла </w:t>
      </w:r>
      <w:proofErr w:type="spellStart"/>
      <w:r>
        <w:rPr>
          <w:rFonts w:cs="Times New Roman"/>
        </w:rPr>
        <w:t>Страпаролы</w:t>
      </w:r>
      <w:proofErr w:type="spellEnd"/>
      <w:r>
        <w:rPr>
          <w:rFonts w:cs="Times New Roman"/>
        </w:rPr>
        <w:t xml:space="preserve">. Дети закрыты в просмоленном коробе и брошены в реку. </w:t>
      </w:r>
    </w:p>
    <w:p w14:paraId="125369BD" w14:textId="77777777" w:rsidR="009D5562" w:rsidRPr="00467A79" w:rsidRDefault="009D5562" w:rsidP="009D5562">
      <w:pPr>
        <w:rPr>
          <w:rFonts w:cs="Times New Roman"/>
          <w:i/>
        </w:rPr>
      </w:pPr>
      <w:r w:rsidRPr="00467A79">
        <w:rPr>
          <w:rFonts w:cs="Times New Roman"/>
          <w:i/>
        </w:rPr>
        <w:t>1707 — 1716 — Первые российские приюты, открытые новгородским митрополитом Иовом.</w:t>
      </w:r>
    </w:p>
    <w:p w14:paraId="250C303C" w14:textId="77777777" w:rsidR="009D5562" w:rsidRPr="00467A79" w:rsidRDefault="009D5562" w:rsidP="009D5562">
      <w:pPr>
        <w:rPr>
          <w:rFonts w:cs="Times New Roman"/>
          <w:i/>
        </w:rPr>
      </w:pPr>
      <w:r w:rsidRPr="00467A79">
        <w:rPr>
          <w:rFonts w:cs="Times New Roman"/>
          <w:i/>
        </w:rPr>
        <w:t>1712—1715 — Указы Петра I об открытии «</w:t>
      </w:r>
      <w:proofErr w:type="spellStart"/>
      <w:r w:rsidRPr="00467A79">
        <w:rPr>
          <w:rFonts w:cs="Times New Roman"/>
          <w:i/>
        </w:rPr>
        <w:t>сиропитательных</w:t>
      </w:r>
      <w:proofErr w:type="spellEnd"/>
      <w:r w:rsidRPr="00467A79">
        <w:rPr>
          <w:rFonts w:cs="Times New Roman"/>
          <w:i/>
        </w:rPr>
        <w:t xml:space="preserve"> </w:t>
      </w:r>
      <w:proofErr w:type="spellStart"/>
      <w:r w:rsidRPr="00467A79">
        <w:rPr>
          <w:rFonts w:cs="Times New Roman"/>
          <w:i/>
        </w:rPr>
        <w:t>гошпиталей</w:t>
      </w:r>
      <w:proofErr w:type="spellEnd"/>
      <w:r w:rsidRPr="00467A79">
        <w:rPr>
          <w:rFonts w:cs="Times New Roman"/>
          <w:i/>
        </w:rPr>
        <w:t>» (закрыты вскоре после его смерти).</w:t>
      </w:r>
    </w:p>
    <w:p w14:paraId="5FA32697" w14:textId="77777777" w:rsidR="009D5562" w:rsidRDefault="009D5562" w:rsidP="009D5562">
      <w:pPr>
        <w:rPr>
          <w:rFonts w:cs="Times New Roman"/>
        </w:rPr>
      </w:pPr>
      <w:r>
        <w:rPr>
          <w:rFonts w:cs="Times New Roman"/>
        </w:rPr>
        <w:lastRenderedPageBreak/>
        <w:t xml:space="preserve">1717 — Публикация записи, сделанной </w:t>
      </w:r>
      <w:proofErr w:type="spellStart"/>
      <w:r>
        <w:rPr>
          <w:rFonts w:cs="Times New Roman"/>
        </w:rPr>
        <w:t>Галланом</w:t>
      </w:r>
      <w:proofErr w:type="spellEnd"/>
      <w:r>
        <w:rPr>
          <w:rFonts w:cs="Times New Roman"/>
        </w:rPr>
        <w:t xml:space="preserve"> во Франции, в 12-м томе «Тысячи и одной ночи». Обернутый пеленкой ребенок опущен в корзину и брошен в канал.</w:t>
      </w:r>
    </w:p>
    <w:p w14:paraId="110C62EC" w14:textId="77777777" w:rsidR="009D5562" w:rsidRDefault="009D5562" w:rsidP="009D5562">
      <w:pPr>
        <w:rPr>
          <w:rFonts w:cs="Times New Roman"/>
        </w:rPr>
      </w:pPr>
      <w:r>
        <w:rPr>
          <w:rFonts w:cs="Times New Roman"/>
        </w:rPr>
        <w:t xml:space="preserve">1760-е — Первые переводы сборника </w:t>
      </w:r>
      <w:proofErr w:type="spellStart"/>
      <w:r>
        <w:rPr>
          <w:rFonts w:cs="Times New Roman"/>
        </w:rPr>
        <w:t>Галлана</w:t>
      </w:r>
      <w:proofErr w:type="spellEnd"/>
      <w:r>
        <w:rPr>
          <w:rFonts w:cs="Times New Roman"/>
        </w:rPr>
        <w:t xml:space="preserve"> на русский.</w:t>
      </w:r>
      <w:r w:rsidRPr="002904C0">
        <w:rPr>
          <w:rFonts w:cs="Times New Roman"/>
        </w:rPr>
        <w:t xml:space="preserve"> </w:t>
      </w:r>
      <w:r>
        <w:rPr>
          <w:rFonts w:cs="Times New Roman"/>
        </w:rPr>
        <w:t>Первое упоминание Чосера в русском журнале.</w:t>
      </w:r>
    </w:p>
    <w:p w14:paraId="233BB913" w14:textId="77777777" w:rsidR="009D5562" w:rsidRPr="00C55033" w:rsidRDefault="009D5562" w:rsidP="009D5562">
      <w:pPr>
        <w:rPr>
          <w:rFonts w:cs="Times New Roman"/>
          <w:i/>
        </w:rPr>
      </w:pPr>
      <w:r w:rsidRPr="00C55033">
        <w:rPr>
          <w:rFonts w:cs="Times New Roman"/>
          <w:i/>
        </w:rPr>
        <w:t>1763 — Основание Екатериной II Московского воспитательного дома.</w:t>
      </w:r>
    </w:p>
    <w:p w14:paraId="4537D05D" w14:textId="77777777" w:rsidR="009D5562" w:rsidRPr="00C55033" w:rsidRDefault="009D5562" w:rsidP="009D5562">
      <w:pPr>
        <w:rPr>
          <w:rFonts w:cs="Times New Roman"/>
          <w:i/>
        </w:rPr>
      </w:pPr>
      <w:r w:rsidRPr="00C55033">
        <w:rPr>
          <w:rFonts w:cs="Times New Roman"/>
          <w:i/>
        </w:rPr>
        <w:t>1771 — Открытие Петербургского воспитательного дома.</w:t>
      </w:r>
    </w:p>
    <w:p w14:paraId="09415E0C" w14:textId="77777777" w:rsidR="009D5562" w:rsidRPr="00C55033" w:rsidRDefault="009D5562" w:rsidP="009D5562">
      <w:pPr>
        <w:rPr>
          <w:rFonts w:cs="Times New Roman"/>
          <w:i/>
        </w:rPr>
      </w:pPr>
      <w:r w:rsidRPr="00C55033">
        <w:rPr>
          <w:rFonts w:cs="Times New Roman"/>
          <w:i/>
        </w:rPr>
        <w:t>1763 — 1891 — Существование тайного приема детей в России и устройств для него.</w:t>
      </w:r>
    </w:p>
    <w:p w14:paraId="2BC1B92B" w14:textId="77777777" w:rsidR="009D5562" w:rsidRDefault="009D5562" w:rsidP="009D5562">
      <w:pPr>
        <w:rPr>
          <w:rFonts w:cs="Times New Roman"/>
        </w:rPr>
      </w:pPr>
      <w:r>
        <w:rPr>
          <w:rFonts w:cs="Times New Roman"/>
        </w:rPr>
        <w:t>1795 — Первый русскоязычный письменный вариант сказки в сборнике «Старая погудка на новый лад» (героиня Катерина-</w:t>
      </w:r>
      <w:proofErr w:type="spellStart"/>
      <w:r>
        <w:rPr>
          <w:rFonts w:cs="Times New Roman"/>
        </w:rPr>
        <w:t>Сатерима</w:t>
      </w:r>
      <w:proofErr w:type="spellEnd"/>
      <w:r>
        <w:rPr>
          <w:rFonts w:cs="Times New Roman"/>
        </w:rPr>
        <w:t>, вероятно — французское влияние). Мать с детьми сажают в бочку, засмаливают, бросают в море. В другом варианте: кладут детей на дощечку и отправляют в море.</w:t>
      </w:r>
    </w:p>
    <w:p w14:paraId="41E9730C" w14:textId="77777777" w:rsidR="009D5562" w:rsidRPr="002174A0" w:rsidRDefault="009D5562" w:rsidP="009D5562">
      <w:pPr>
        <w:rPr>
          <w:rFonts w:cs="Times New Roman"/>
          <w:i/>
        </w:rPr>
      </w:pPr>
      <w:r w:rsidRPr="002174A0">
        <w:rPr>
          <w:rFonts w:cs="Times New Roman"/>
          <w:i/>
        </w:rPr>
        <w:t>1797 — Младенцев, поступающих в российские воспитательные дома, отдают на воспитание в крестьянские семьи.</w:t>
      </w:r>
    </w:p>
    <w:p w14:paraId="33EF77B0" w14:textId="77777777" w:rsidR="009D5562" w:rsidRDefault="009D5562" w:rsidP="009D5562">
      <w:pPr>
        <w:rPr>
          <w:rFonts w:cs="Times New Roman"/>
        </w:rPr>
      </w:pPr>
      <w:r w:rsidRPr="002174A0">
        <w:rPr>
          <w:rFonts w:cs="Times New Roman"/>
          <w:i/>
        </w:rPr>
        <w:t>1800 — 1830е гг. — Часть воспитанниц московского приюта становится гувернантками и учительницами.</w:t>
      </w:r>
    </w:p>
    <w:p w14:paraId="04CF7D19" w14:textId="77777777" w:rsidR="009D5562" w:rsidRPr="008F29CA" w:rsidRDefault="009D5562" w:rsidP="009D5562">
      <w:pPr>
        <w:rPr>
          <w:rFonts w:cs="Times New Roman"/>
        </w:rPr>
      </w:pPr>
      <w:r>
        <w:rPr>
          <w:rFonts w:cs="Times New Roman"/>
        </w:rPr>
        <w:t>1820 — Лубочный вариант сказки.</w:t>
      </w:r>
    </w:p>
    <w:p w14:paraId="26FED99D" w14:textId="77777777" w:rsidR="009D5562" w:rsidRPr="00BB1BA0" w:rsidRDefault="009D5562" w:rsidP="009D5562">
      <w:pPr>
        <w:rPr>
          <w:rFonts w:cs="Times New Roman"/>
        </w:rPr>
      </w:pPr>
      <w:r w:rsidRPr="00C95DAB">
        <w:rPr>
          <w:rFonts w:cs="Times New Roman"/>
        </w:rPr>
        <w:t>1822 — 1828</w:t>
      </w:r>
      <w:r w:rsidRPr="00C95DAB">
        <w:rPr>
          <w:rFonts w:cs="Times New Roman"/>
        </w:rPr>
        <w:softHyphen/>
        <w:t xml:space="preserve"> — </w:t>
      </w:r>
      <w:r>
        <w:rPr>
          <w:rFonts w:cs="Times New Roman"/>
        </w:rPr>
        <w:t>З</w:t>
      </w:r>
      <w:r w:rsidRPr="00C95DAB">
        <w:rPr>
          <w:rFonts w:cs="Times New Roman"/>
        </w:rPr>
        <w:t>апись Пушкиным версии А</w:t>
      </w:r>
      <w:r>
        <w:rPr>
          <w:rFonts w:cs="Times New Roman"/>
        </w:rPr>
        <w:t>рины Родионовны</w:t>
      </w:r>
      <w:r w:rsidRPr="00C95DAB">
        <w:rPr>
          <w:rFonts w:cs="Times New Roman"/>
        </w:rPr>
        <w:t xml:space="preserve"> и конспекты-</w:t>
      </w:r>
      <w:r>
        <w:rPr>
          <w:rFonts w:cs="Times New Roman"/>
        </w:rPr>
        <w:t>переводы книжных источников на этот сюжет</w:t>
      </w:r>
      <w:r w:rsidRPr="00BB1BA0">
        <w:rPr>
          <w:rFonts w:cs="Times New Roman"/>
        </w:rPr>
        <w:t>.</w:t>
      </w:r>
    </w:p>
    <w:p w14:paraId="19EF11FC" w14:textId="77777777" w:rsidR="009D5562" w:rsidRDefault="009D5562" w:rsidP="009D5562">
      <w:pPr>
        <w:rPr>
          <w:rFonts w:cs="Times New Roman"/>
        </w:rPr>
      </w:pPr>
      <w:r w:rsidRPr="004F1447">
        <w:rPr>
          <w:rFonts w:cs="Times New Roman"/>
        </w:rPr>
        <w:t xml:space="preserve">1831—1832 — </w:t>
      </w:r>
      <w:r>
        <w:rPr>
          <w:rFonts w:cs="Times New Roman"/>
        </w:rPr>
        <w:t>Н</w:t>
      </w:r>
      <w:r w:rsidRPr="004F1447">
        <w:rPr>
          <w:rFonts w:cs="Times New Roman"/>
        </w:rPr>
        <w:t xml:space="preserve">аписание и публикация «Сказки о царе </w:t>
      </w:r>
      <w:proofErr w:type="spellStart"/>
      <w:r w:rsidRPr="004F1447">
        <w:rPr>
          <w:rFonts w:cs="Times New Roman"/>
        </w:rPr>
        <w:t>Салтане</w:t>
      </w:r>
      <w:proofErr w:type="spellEnd"/>
      <w:r w:rsidRPr="004F1447">
        <w:rPr>
          <w:rFonts w:cs="Times New Roman"/>
        </w:rPr>
        <w:t xml:space="preserve">» </w:t>
      </w:r>
      <w:r w:rsidRPr="00C95DAB">
        <w:rPr>
          <w:rFonts w:cs="Times New Roman"/>
        </w:rPr>
        <w:t xml:space="preserve">Пушкина, также знакомого с французским изданием </w:t>
      </w:r>
      <w:proofErr w:type="spellStart"/>
      <w:r w:rsidRPr="00C95DAB">
        <w:rPr>
          <w:rFonts w:cs="Times New Roman"/>
        </w:rPr>
        <w:t>Галлана</w:t>
      </w:r>
      <w:proofErr w:type="spellEnd"/>
      <w:r w:rsidRPr="00C95DAB">
        <w:rPr>
          <w:rFonts w:cs="Times New Roman"/>
        </w:rPr>
        <w:t>.</w:t>
      </w:r>
    </w:p>
    <w:p w14:paraId="0391C1FF" w14:textId="77777777" w:rsidR="009D5562" w:rsidRPr="002651F4" w:rsidRDefault="009D5562" w:rsidP="009D5562">
      <w:pPr>
        <w:rPr>
          <w:rFonts w:cs="Times New Roman"/>
          <w:i/>
        </w:rPr>
      </w:pPr>
      <w:r w:rsidRPr="002651F4">
        <w:rPr>
          <w:rFonts w:cs="Times New Roman"/>
          <w:i/>
        </w:rPr>
        <w:t>Середина XIX в. — появляются посредницы, перевозившие детей «корзинами» от места рождения в Московский воспитательный дом.</w:t>
      </w:r>
    </w:p>
    <w:p w14:paraId="09CC1820" w14:textId="2D7660B7" w:rsidR="009D5562" w:rsidRDefault="009D5562" w:rsidP="009D5562">
      <w:pPr>
        <w:rPr>
          <w:rFonts w:cs="Times New Roman"/>
        </w:rPr>
      </w:pPr>
      <w:r>
        <w:rPr>
          <w:rFonts w:cs="Times New Roman"/>
        </w:rPr>
        <w:t xml:space="preserve">Вт. пол. </w:t>
      </w:r>
      <w:r>
        <w:rPr>
          <w:rFonts w:cs="Times New Roman"/>
          <w:lang w:val="en-US"/>
        </w:rPr>
        <w:t>XIX</w:t>
      </w:r>
      <w:r>
        <w:rPr>
          <w:rFonts w:cs="Times New Roman"/>
        </w:rPr>
        <w:t xml:space="preserve"> в. — </w:t>
      </w:r>
      <w:r>
        <w:rPr>
          <w:rFonts w:cs="Times New Roman"/>
          <w:lang w:val="en-US"/>
        </w:rPr>
        <w:t>XX</w:t>
      </w:r>
      <w:r>
        <w:rPr>
          <w:rFonts w:cs="Times New Roman"/>
        </w:rPr>
        <w:t xml:space="preserve"> в. — Большое количество русскоязычных фольклорных записей сказки на сюжет СУС 707 </w:t>
      </w:r>
      <w:proofErr w:type="spellStart"/>
      <w:r w:rsidRPr="008F29CA">
        <w:rPr>
          <w:rFonts w:cs="Times New Roman"/>
          <w:i/>
        </w:rPr>
        <w:t>Чуденые</w:t>
      </w:r>
      <w:proofErr w:type="spellEnd"/>
      <w:r w:rsidRPr="008F29CA">
        <w:rPr>
          <w:rFonts w:cs="Times New Roman"/>
          <w:i/>
        </w:rPr>
        <w:t xml:space="preserve"> дети</w:t>
      </w:r>
      <w:r>
        <w:rPr>
          <w:rFonts w:cs="Times New Roman"/>
        </w:rPr>
        <w:t>, содержащих этот эпизод.</w:t>
      </w:r>
    </w:p>
    <w:p w14:paraId="316924F9" w14:textId="29BC2BCA" w:rsidR="00E36335" w:rsidRDefault="00E36335" w:rsidP="009D5562">
      <w:pPr>
        <w:rPr>
          <w:rFonts w:cs="Times New Roman"/>
        </w:rPr>
      </w:pPr>
    </w:p>
    <w:p w14:paraId="4839566D" w14:textId="0D811D26" w:rsidR="00E656B8" w:rsidRDefault="005910F5" w:rsidP="009D5562">
      <w:pPr>
        <w:rPr>
          <w:rFonts w:cs="Times New Roman"/>
        </w:rPr>
      </w:pPr>
      <w:r>
        <w:rPr>
          <w:rFonts w:cs="Times New Roman"/>
        </w:rPr>
        <w:t xml:space="preserve">Таким образом, </w:t>
      </w:r>
      <w:r w:rsidR="00DF3C2A">
        <w:rPr>
          <w:rFonts w:cs="Times New Roman"/>
        </w:rPr>
        <w:t xml:space="preserve">по имеющимся данным </w:t>
      </w:r>
      <w:r>
        <w:rPr>
          <w:rFonts w:cs="Times New Roman"/>
        </w:rPr>
        <w:t xml:space="preserve">мы можем предполагать, что </w:t>
      </w:r>
      <w:r w:rsidR="00DF3C2A">
        <w:rPr>
          <w:rFonts w:cs="Times New Roman"/>
        </w:rPr>
        <w:t xml:space="preserve">фольклорный мотив </w:t>
      </w:r>
      <w:r w:rsidR="009A0856">
        <w:rPr>
          <w:rFonts w:cs="Times New Roman"/>
        </w:rPr>
        <w:t>выбрасывания младенца в воду в бочонке</w:t>
      </w:r>
      <w:r w:rsidR="006C3BCD">
        <w:rPr>
          <w:rFonts w:cs="Times New Roman"/>
        </w:rPr>
        <w:t xml:space="preserve">, корзинке или </w:t>
      </w:r>
      <w:r w:rsidR="006C3BCD">
        <w:rPr>
          <w:rFonts w:cs="Times New Roman"/>
        </w:rPr>
        <w:lastRenderedPageBreak/>
        <w:t xml:space="preserve">ящике появился существенно раньше, чем технологическое устройство, использующееся в социальной практике отказа от младенцев. </w:t>
      </w:r>
      <w:r w:rsidR="001B7CB3">
        <w:rPr>
          <w:rFonts w:cs="Times New Roman"/>
        </w:rPr>
        <w:t xml:space="preserve">Но тем не менее, начиная с </w:t>
      </w:r>
      <w:r w:rsidR="004E7B7F">
        <w:rPr>
          <w:rFonts w:cs="Times New Roman"/>
          <w:lang w:val="en-US"/>
        </w:rPr>
        <w:t>XII</w:t>
      </w:r>
      <w:r w:rsidR="004E7B7F" w:rsidRPr="004E7B7F">
        <w:rPr>
          <w:rFonts w:cs="Times New Roman"/>
        </w:rPr>
        <w:t>—</w:t>
      </w:r>
      <w:r w:rsidR="004E7B7F">
        <w:rPr>
          <w:rFonts w:cs="Times New Roman"/>
          <w:lang w:val="en-US"/>
        </w:rPr>
        <w:t>XIV</w:t>
      </w:r>
      <w:r w:rsidR="004E7B7F">
        <w:rPr>
          <w:rFonts w:cs="Times New Roman"/>
        </w:rPr>
        <w:t xml:space="preserve"> вв. и сказочный мотив, и социальный институт существовали параллельно, одновременно</w:t>
      </w:r>
      <w:r w:rsidR="006C3BCD">
        <w:rPr>
          <w:rFonts w:cs="Times New Roman"/>
        </w:rPr>
        <w:t xml:space="preserve"> </w:t>
      </w:r>
      <w:r w:rsidR="00E80992">
        <w:rPr>
          <w:rFonts w:cs="Times New Roman"/>
        </w:rPr>
        <w:t>присутствуя в одном и том же обществе</w:t>
      </w:r>
      <w:r w:rsidR="005202BB">
        <w:rPr>
          <w:rFonts w:cs="Times New Roman"/>
        </w:rPr>
        <w:t xml:space="preserve">. Для России такая параллель прослеживается с конца </w:t>
      </w:r>
      <w:r w:rsidR="005202BB">
        <w:rPr>
          <w:rFonts w:cs="Times New Roman"/>
          <w:lang w:val="en-US"/>
        </w:rPr>
        <w:t>XVIII</w:t>
      </w:r>
      <w:r w:rsidR="005202BB">
        <w:rPr>
          <w:rFonts w:cs="Times New Roman"/>
        </w:rPr>
        <w:t xml:space="preserve"> в.</w:t>
      </w:r>
      <w:r w:rsidR="00E656B8">
        <w:rPr>
          <w:rFonts w:cs="Times New Roman"/>
        </w:rPr>
        <w:t xml:space="preserve"> Разумеется, </w:t>
      </w:r>
      <w:r w:rsidR="00416B74">
        <w:rPr>
          <w:rFonts w:cs="Times New Roman"/>
        </w:rPr>
        <w:t>возможная</w:t>
      </w:r>
      <w:r w:rsidR="00E656B8">
        <w:rPr>
          <w:rFonts w:cs="Times New Roman"/>
        </w:rPr>
        <w:t xml:space="preserve"> «подпит</w:t>
      </w:r>
      <w:r w:rsidR="00416B74">
        <w:rPr>
          <w:rFonts w:cs="Times New Roman"/>
        </w:rPr>
        <w:t>ка</w:t>
      </w:r>
      <w:r w:rsidR="00E656B8">
        <w:rPr>
          <w:rFonts w:cs="Times New Roman"/>
        </w:rPr>
        <w:t xml:space="preserve">» сказки от социальной реальности вовсе не отменяет того, что сказочный мотив мог произойти от некой обрядовой практики (будь то казнь младенцев или </w:t>
      </w:r>
      <w:r w:rsidR="00FD5CC6">
        <w:rPr>
          <w:rFonts w:cs="Times New Roman"/>
        </w:rPr>
        <w:t>проверка законности их рождения)</w:t>
      </w:r>
      <w:r w:rsidR="008D7188">
        <w:rPr>
          <w:rFonts w:cs="Times New Roman"/>
        </w:rPr>
        <w:t xml:space="preserve">. Речь идет, скорее, о том, что наличие </w:t>
      </w:r>
      <w:r w:rsidR="0016734E">
        <w:rPr>
          <w:rFonts w:cs="Times New Roman"/>
        </w:rPr>
        <w:t xml:space="preserve">технологии тайного приема детей поддерживает </w:t>
      </w:r>
      <w:r w:rsidR="00DD0078">
        <w:rPr>
          <w:rFonts w:cs="Times New Roman"/>
        </w:rPr>
        <w:t>актуальность сказочного мотива: чудесный предмет</w:t>
      </w:r>
      <w:r w:rsidR="00593AD5">
        <w:rPr>
          <w:rFonts w:cs="Times New Roman"/>
        </w:rPr>
        <w:t>, бочонок или корзинка,</w:t>
      </w:r>
      <w:r w:rsidR="00631D1C">
        <w:rPr>
          <w:rFonts w:cs="Times New Roman"/>
        </w:rPr>
        <w:t xml:space="preserve"> в сказке и в жизни</w:t>
      </w:r>
      <w:r w:rsidR="00DD0078">
        <w:rPr>
          <w:rFonts w:cs="Times New Roman"/>
        </w:rPr>
        <w:t xml:space="preserve"> оказывается способом спасения (пусть иногда нечаянного) </w:t>
      </w:r>
      <w:r w:rsidR="00631D1C">
        <w:rPr>
          <w:rFonts w:cs="Times New Roman"/>
        </w:rPr>
        <w:t>ребенка и изменения его социального статуса.</w:t>
      </w:r>
    </w:p>
    <w:p w14:paraId="2CDFFC71" w14:textId="247779E4" w:rsidR="00983AA4" w:rsidRPr="005202BB" w:rsidRDefault="00983AA4" w:rsidP="009D5562">
      <w:pPr>
        <w:rPr>
          <w:rFonts w:cs="Times New Roman"/>
        </w:rPr>
      </w:pPr>
      <w:r>
        <w:rPr>
          <w:rFonts w:cs="Times New Roman"/>
        </w:rPr>
        <w:t>Еще один план, на котором существует связь фольклорного мотива и социальной реальн</w:t>
      </w:r>
      <w:r w:rsidR="006D16CB">
        <w:rPr>
          <w:rFonts w:cs="Times New Roman"/>
        </w:rPr>
        <w:t>ости, — это план метафорический, позволяющий выражать бессознательное. Как писал</w:t>
      </w:r>
      <w:r w:rsidR="0080703D">
        <w:rPr>
          <w:rFonts w:cs="Times New Roman"/>
        </w:rPr>
        <w:t xml:space="preserve"> Алан </w:t>
      </w:r>
      <w:proofErr w:type="spellStart"/>
      <w:r w:rsidR="0080703D">
        <w:rPr>
          <w:rFonts w:cs="Times New Roman"/>
        </w:rPr>
        <w:t>Дандес</w:t>
      </w:r>
      <w:proofErr w:type="spellEnd"/>
      <w:r w:rsidR="0080703D">
        <w:rPr>
          <w:rFonts w:cs="Times New Roman"/>
        </w:rPr>
        <w:t xml:space="preserve">: </w:t>
      </w:r>
      <w:r w:rsidR="0080703D">
        <w:t>«Я настаиваю, что большая часть значений фольклорной фантазии находится в области бессознательного. Действительно, для тог</w:t>
      </w:r>
      <w:r w:rsidR="008E09D4">
        <w:t>о чтобы фольклор функционировал</w:t>
      </w:r>
      <w:r w:rsidR="0080703D">
        <w:t xml:space="preserve">, они и должны быть бессознательными </w:t>
      </w:r>
      <w:r w:rsidR="008E09D4">
        <w:t>—</w:t>
      </w:r>
      <w:r w:rsidR="0080703D">
        <w:t xml:space="preserve"> в </w:t>
      </w:r>
      <w:proofErr w:type="spellStart"/>
      <w:r w:rsidR="0080703D">
        <w:t>фрейдовском</w:t>
      </w:r>
      <w:proofErr w:type="spellEnd"/>
      <w:r w:rsidR="0080703D">
        <w:t xml:space="preserve"> понимании. Одна из функций фольклора состоит в обеспечении социально санкционированной отдушины для выражения того, что не может быть проговорено более привычным, прямым образом»</w:t>
      </w:r>
      <w:r w:rsidR="0080703D">
        <w:rPr>
          <w:rStyle w:val="a6"/>
        </w:rPr>
        <w:footnoteReference w:id="241"/>
      </w:r>
      <w:r w:rsidR="008E09D4">
        <w:t xml:space="preserve">. </w:t>
      </w:r>
      <w:r w:rsidR="001D28E7">
        <w:t>Сказочный мотив</w:t>
      </w:r>
      <w:r w:rsidR="004133AA">
        <w:t xml:space="preserve"> проговарива</w:t>
      </w:r>
      <w:r w:rsidR="001D28E7">
        <w:t>ет</w:t>
      </w:r>
      <w:r w:rsidR="004133AA">
        <w:t xml:space="preserve"> </w:t>
      </w:r>
      <w:r w:rsidR="008D2FE7">
        <w:t xml:space="preserve">возможность сохранить жизнь «Орла-царевича </w:t>
      </w:r>
      <w:proofErr w:type="spellStart"/>
      <w:r w:rsidR="008D2FE7">
        <w:t>прижиткам</w:t>
      </w:r>
      <w:proofErr w:type="spellEnd"/>
      <w:r w:rsidR="008D2FE7">
        <w:t xml:space="preserve">», </w:t>
      </w:r>
      <w:r w:rsidR="0021122E">
        <w:t>поместив эти «</w:t>
      </w:r>
      <w:proofErr w:type="spellStart"/>
      <w:r w:rsidR="0021122E">
        <w:t>прижитки</w:t>
      </w:r>
      <w:proofErr w:type="spellEnd"/>
      <w:r w:rsidR="0021122E">
        <w:t>» в бочку и отправив в море</w:t>
      </w:r>
      <w:r w:rsidR="001D28E7">
        <w:t xml:space="preserve">, и тем самым — передает </w:t>
      </w:r>
      <w:r w:rsidR="00A52929">
        <w:t>информацию о технол</w:t>
      </w:r>
      <w:r w:rsidR="00245239">
        <w:t>огии, рассказ о которой в другом речевом жанре был бы невозможен в традиционном обществе.</w:t>
      </w:r>
    </w:p>
    <w:p w14:paraId="48DBA5D3" w14:textId="1FBF59E5" w:rsidR="009C78B0" w:rsidRDefault="009C78B0" w:rsidP="009C78B0"/>
    <w:p w14:paraId="2773FE9F" w14:textId="4F735B54" w:rsidR="00DA7FC4" w:rsidRDefault="00DA7FC4" w:rsidP="00DA7FC4">
      <w:pPr>
        <w:pStyle w:val="1"/>
      </w:pPr>
      <w:bookmarkStart w:id="52" w:name="_Toc514412075"/>
      <w:r>
        <w:lastRenderedPageBreak/>
        <w:t>Заключение</w:t>
      </w:r>
      <w:bookmarkEnd w:id="52"/>
    </w:p>
    <w:p w14:paraId="17837458" w14:textId="7FF7E690" w:rsidR="007306E1" w:rsidRDefault="008A3245" w:rsidP="007306E1">
      <w:r>
        <w:t>Цель, которую я поставила в начале этого исследования</w:t>
      </w:r>
      <w:r w:rsidR="00A72254">
        <w:t xml:space="preserve">, заключалась в том, чтобы </w:t>
      </w:r>
      <w:r w:rsidR="007A4212">
        <w:rPr>
          <w:rFonts w:eastAsia="Times New Roman" w:cs="Times New Roman"/>
          <w:szCs w:val="28"/>
        </w:rPr>
        <w:t>описать, каким образом когнитивные навыки, связанные с использованием технологий, отражаются в волшебных сказках</w:t>
      </w:r>
      <w:r w:rsidR="001E1576">
        <w:t>.</w:t>
      </w:r>
      <w:r w:rsidR="00DF409A">
        <w:t xml:space="preserve"> Анализ конкретных сказочных текстов </w:t>
      </w:r>
      <w:r w:rsidR="0023213D">
        <w:t xml:space="preserve">— сказок на одинаковые сюжетные типы, записанных от разных сказочников — продемонстрировал, </w:t>
      </w:r>
      <w:r w:rsidR="00587F6A">
        <w:t>что большинство сказочных предметов имеют именно технологическую природу и используются для решения утилитарных задач — будь эти предметы чудесными или же совершенно обычными.</w:t>
      </w:r>
      <w:r w:rsidR="00BA2385">
        <w:t xml:space="preserve"> </w:t>
      </w:r>
      <w:r w:rsidR="00BA2385">
        <w:t>Кроме того, анализ показал,</w:t>
      </w:r>
      <w:r w:rsidR="00BA2385">
        <w:t xml:space="preserve"> </w:t>
      </w:r>
      <w:r w:rsidR="0023213D">
        <w:t xml:space="preserve">что </w:t>
      </w:r>
      <w:r w:rsidR="007A4212">
        <w:t>ч</w:t>
      </w:r>
      <w:r w:rsidR="00AD14CD">
        <w:t xml:space="preserve">удесные, равно как и обычные, предметы, </w:t>
      </w:r>
      <w:r w:rsidR="00975C62">
        <w:t xml:space="preserve">довольно жестко </w:t>
      </w:r>
      <w:r w:rsidR="00AD14CD">
        <w:t>связаны с сюжетными типами</w:t>
      </w:r>
      <w:r w:rsidR="00BE7C10">
        <w:t xml:space="preserve">, входящими в сказку. Вероятно, это объясняется тем, что </w:t>
      </w:r>
      <w:r w:rsidR="00CA39A1">
        <w:t>и набор задач, которые решают сказочные персонажи, определяется сюжетным типом.</w:t>
      </w:r>
      <w:r w:rsidR="0000648D">
        <w:t xml:space="preserve"> </w:t>
      </w:r>
    </w:p>
    <w:p w14:paraId="3CCD2CE5" w14:textId="6E5222B1" w:rsidR="0005413A" w:rsidRPr="00886C62" w:rsidRDefault="00BA2385" w:rsidP="00904AB6">
      <w:r>
        <w:t>А</w:t>
      </w:r>
      <w:r w:rsidR="00527EA8">
        <w:t>нализ текстов позволил увидеть</w:t>
      </w:r>
      <w:r>
        <w:t xml:space="preserve"> и</w:t>
      </w:r>
      <w:r w:rsidR="00527EA8">
        <w:t xml:space="preserve"> другую интересную особенность</w:t>
      </w:r>
      <w:r w:rsidR="007132CF">
        <w:t xml:space="preserve"> бытования предметов в сказке. А именно — </w:t>
      </w:r>
      <w:r w:rsidR="00BA1B92">
        <w:t>предмет</w:t>
      </w:r>
      <w:r w:rsidR="007132CF">
        <w:t>ы могут</w:t>
      </w:r>
      <w:r w:rsidR="00BA1B92">
        <w:t xml:space="preserve"> «попадать» из одного сюжета в др</w:t>
      </w:r>
      <w:r w:rsidR="007132CF">
        <w:t>угой</w:t>
      </w:r>
      <w:r w:rsidR="00975C62">
        <w:t xml:space="preserve">. </w:t>
      </w:r>
      <w:r w:rsidR="000D0F50">
        <w:t xml:space="preserve">Например, это может происходить </w:t>
      </w:r>
      <w:r w:rsidR="007132CF">
        <w:t xml:space="preserve">в ситуациях, когда сказочник </w:t>
      </w:r>
      <w:r w:rsidR="00F51CBF">
        <w:t>плохо помнит сказку и складывает ее п</w:t>
      </w:r>
      <w:r w:rsidR="000C2DF4">
        <w:t>о м</w:t>
      </w:r>
      <w:r w:rsidR="004535BA">
        <w:t xml:space="preserve">ере рассказывания, а не воспроизводит хорошо знакомый ему текст. Похоже, именно </w:t>
      </w:r>
      <w:r w:rsidR="000D0F50">
        <w:t>такой случай</w:t>
      </w:r>
      <w:r w:rsidR="0039446D">
        <w:t xml:space="preserve"> мы увидели в </w:t>
      </w:r>
      <w:r w:rsidR="000D0F50">
        <w:t>сказке</w:t>
      </w:r>
      <w:r w:rsidR="0039446D">
        <w:t xml:space="preserve"> Натальи </w:t>
      </w:r>
      <w:proofErr w:type="spellStart"/>
      <w:r w:rsidR="0039446D">
        <w:t>Винокуровой</w:t>
      </w:r>
      <w:proofErr w:type="spellEnd"/>
      <w:r w:rsidR="00904AB6">
        <w:t>:</w:t>
      </w:r>
      <w:r w:rsidR="00886C62">
        <w:t xml:space="preserve"> </w:t>
      </w:r>
      <w:r w:rsidR="00F80396">
        <w:t xml:space="preserve">мать спасает героя, посадив </w:t>
      </w:r>
      <w:r w:rsidR="005B5B61">
        <w:t xml:space="preserve">его в бочку и отправив в море — </w:t>
      </w:r>
      <w:r w:rsidR="00904AB6">
        <w:t xml:space="preserve">этот </w:t>
      </w:r>
      <w:r w:rsidR="005B5B61">
        <w:t xml:space="preserve">мотив </w:t>
      </w:r>
      <w:r w:rsidR="00701258">
        <w:t>заимствован из другого сюжета.</w:t>
      </w:r>
      <w:r w:rsidR="00CE66E0">
        <w:t xml:space="preserve"> </w:t>
      </w:r>
      <w:r w:rsidR="0005413A">
        <w:t xml:space="preserve">Подобное проникновение </w:t>
      </w:r>
      <w:r w:rsidR="00701258">
        <w:t>предметов из сюжета в сюжет</w:t>
      </w:r>
      <w:r w:rsidR="00EA76B9">
        <w:t xml:space="preserve"> демонстрирует сильную связь предмета</w:t>
      </w:r>
      <w:r w:rsidR="005A49C4">
        <w:t xml:space="preserve"> </w:t>
      </w:r>
      <w:r w:rsidR="0099337C">
        <w:t>с той задачей, для решения которой он используется</w:t>
      </w:r>
      <w:r w:rsidR="00335787">
        <w:t>, причем эта связь суще</w:t>
      </w:r>
      <w:r w:rsidR="005F43ED">
        <w:t>с</w:t>
      </w:r>
      <w:r w:rsidR="00335787">
        <w:t>т</w:t>
      </w:r>
      <w:r w:rsidR="005F43ED">
        <w:t xml:space="preserve">вует не только на формальном уровне, но и </w:t>
      </w:r>
      <w:r w:rsidR="00692AF3">
        <w:t>в сознании сказочника, рассказывающего сказку</w:t>
      </w:r>
      <w:r w:rsidR="00CE66E0">
        <w:t>.</w:t>
      </w:r>
    </w:p>
    <w:p w14:paraId="433044C2" w14:textId="7EB68583" w:rsidR="00592D7B" w:rsidRDefault="00414B16" w:rsidP="007306E1">
      <w:r>
        <w:t>К</w:t>
      </w:r>
      <w:r w:rsidR="00B12738">
        <w:t>онцепции фольклористов, антропологов и философов техники</w:t>
      </w:r>
      <w:r>
        <w:t>, рассмотренные в теоретической главе</w:t>
      </w:r>
      <w:r w:rsidR="00B12738">
        <w:t xml:space="preserve">, </w:t>
      </w:r>
      <w:r>
        <w:t>позволяют на</w:t>
      </w:r>
      <w:r w:rsidR="00DA1042">
        <w:t>м</w:t>
      </w:r>
      <w:r>
        <w:t xml:space="preserve"> прийти к выводу, что </w:t>
      </w:r>
      <w:r w:rsidR="00DA1042">
        <w:t xml:space="preserve">волшебная сказка — это своего рода «когнитивная лаборатория», </w:t>
      </w:r>
      <w:r w:rsidR="00B0210E">
        <w:t xml:space="preserve">благодаря которой сообщество, в котором эта сказка бытует, может, помимо прочего, усваивать </w:t>
      </w:r>
      <w:r w:rsidR="00455328">
        <w:t>и заимствовать технологии.</w:t>
      </w:r>
      <w:r w:rsidR="003C1AC5">
        <w:t xml:space="preserve"> Как мы увидели на примере предметов-фетишей</w:t>
      </w:r>
      <w:r w:rsidR="008A0DC3">
        <w:t xml:space="preserve">, связь </w:t>
      </w:r>
      <w:r w:rsidR="00245366">
        <w:t xml:space="preserve">между волшебной </w:t>
      </w:r>
      <w:r w:rsidR="0099408D">
        <w:t>сказкой и утилит</w:t>
      </w:r>
      <w:r w:rsidR="00133B65">
        <w:t xml:space="preserve">арной деятельностью </w:t>
      </w:r>
      <w:r w:rsidR="00133B65">
        <w:lastRenderedPageBreak/>
        <w:t>проявляется в говорении</w:t>
      </w:r>
      <w:r w:rsidR="00540A4C">
        <w:t xml:space="preserve">. Одни и те же сообщества имеют как волшебные сказки, повествующие о чудесных предметах, </w:t>
      </w:r>
      <w:r w:rsidR="00DC7A99">
        <w:t>так и нарративы о предметах-фетишах или же предметах-оберегах, свойства которых близки к свойствам сказочных чудесных предметов.</w:t>
      </w:r>
    </w:p>
    <w:p w14:paraId="3B2CEAA0" w14:textId="58386565" w:rsidR="002E2956" w:rsidRDefault="00C857CA" w:rsidP="007306E1">
      <w:r>
        <w:t>Сказочная</w:t>
      </w:r>
      <w:r w:rsidR="002E2956">
        <w:t xml:space="preserve"> дубов</w:t>
      </w:r>
      <w:r>
        <w:t>ая</w:t>
      </w:r>
      <w:r w:rsidR="002E2956">
        <w:t xml:space="preserve"> бочк</w:t>
      </w:r>
      <w:r>
        <w:t>а</w:t>
      </w:r>
      <w:r w:rsidR="002E2956">
        <w:t xml:space="preserve"> — несом</w:t>
      </w:r>
      <w:r>
        <w:t>ненно, чудесная</w:t>
      </w:r>
      <w:r w:rsidR="002E2956">
        <w:t xml:space="preserve">, </w:t>
      </w:r>
      <w:r w:rsidR="006416A3">
        <w:t xml:space="preserve">поскольку </w:t>
      </w:r>
      <w:r>
        <w:t>сказочные персонажи почему-то</w:t>
      </w:r>
      <w:r w:rsidR="004F539E">
        <w:t xml:space="preserve"> вдруг</w:t>
      </w:r>
      <w:r>
        <w:t xml:space="preserve"> начинают использовать ее как средство для спасения младенцев</w:t>
      </w:r>
      <w:r w:rsidR="00D52859">
        <w:t xml:space="preserve"> или же для избавления от них</w:t>
      </w:r>
      <w:r w:rsidR="004F539E">
        <w:t xml:space="preserve">. Связь между сказочной бочкой и </w:t>
      </w:r>
      <w:r w:rsidR="009A6B3F">
        <w:t>технологическими устройствами для тайного отказа от детей (вроде «колеса подкидышей»)</w:t>
      </w:r>
      <w:r w:rsidR="00FC7906">
        <w:t xml:space="preserve">, как и в случае с предметами-оберегами, тоже проявляется в </w:t>
      </w:r>
      <w:r w:rsidR="00644E61">
        <w:t>речи. Н</w:t>
      </w:r>
      <w:r w:rsidR="00D52859">
        <w:t>арративы, возникающие</w:t>
      </w:r>
      <w:r w:rsidR="00A03BDC">
        <w:t xml:space="preserve"> в рассуждениях</w:t>
      </w:r>
      <w:r w:rsidR="00D52859">
        <w:t xml:space="preserve"> о вреде</w:t>
      </w:r>
      <w:r w:rsidR="00A03BDC">
        <w:t xml:space="preserve"> устройств для</w:t>
      </w:r>
      <w:r w:rsidR="00D52859">
        <w:t xml:space="preserve"> тайного приема </w:t>
      </w:r>
      <w:r w:rsidR="00A03BDC">
        <w:t xml:space="preserve">детей, </w:t>
      </w:r>
      <w:r w:rsidR="00355F77">
        <w:t>неизбежно</w:t>
      </w:r>
      <w:r w:rsidR="00A23CC8">
        <w:t xml:space="preserve"> начинают воспроизводить сказочный сюжет</w:t>
      </w:r>
      <w:r w:rsidR="00644E61">
        <w:t xml:space="preserve">, видя в подкидышах </w:t>
      </w:r>
      <w:r w:rsidR="009A1102">
        <w:t xml:space="preserve">жертв, попавших в </w:t>
      </w:r>
      <w:r w:rsidR="00420A45">
        <w:t>приемник по злой воле вредителей.</w:t>
      </w:r>
    </w:p>
    <w:p w14:paraId="0696C609" w14:textId="3AD21AF1" w:rsidR="00420A45" w:rsidRDefault="00F37410" w:rsidP="007306E1">
      <w:r>
        <w:t>Учитывая</w:t>
      </w:r>
      <w:r w:rsidR="00D62689">
        <w:t xml:space="preserve"> то, что сказочный мотив и соответствующая технология</w:t>
      </w:r>
      <w:r w:rsidR="00F22302">
        <w:t xml:space="preserve"> существуют бок о бок на протяжении почти тысячи лет</w:t>
      </w:r>
      <w:r w:rsidR="002B5BC5">
        <w:t xml:space="preserve">, подобное совпадение </w:t>
      </w:r>
      <w:r w:rsidR="002B27D3">
        <w:t>уже не кажется столь удивительным. Тем более, что и в сказке, и в социальной практике мы видим один и тот же паттерн</w:t>
      </w:r>
      <w:r w:rsidR="00F11A2E">
        <w:t>, одну и ту же идею</w:t>
      </w:r>
      <w:r w:rsidR="00433217">
        <w:t xml:space="preserve"> о ребенке, попавшем в ковчег, </w:t>
      </w:r>
      <w:r w:rsidR="009844C8">
        <w:t xml:space="preserve">чудесным </w:t>
      </w:r>
      <w:r w:rsidR="00030CD4">
        <w:t>образом спасенном,</w:t>
      </w:r>
      <w:r w:rsidR="009844C8">
        <w:t xml:space="preserve"> </w:t>
      </w:r>
      <w:r w:rsidR="00745517">
        <w:t xml:space="preserve">а </w:t>
      </w:r>
      <w:r w:rsidR="009844C8">
        <w:t>в результате</w:t>
      </w:r>
      <w:r w:rsidR="00745517">
        <w:t xml:space="preserve"> —</w:t>
      </w:r>
      <w:r w:rsidR="009844C8">
        <w:t xml:space="preserve"> </w:t>
      </w:r>
      <w:r w:rsidR="00745517">
        <w:t>изменивши</w:t>
      </w:r>
      <w:r w:rsidR="00985B0E">
        <w:t>м свой социальный статус</w:t>
      </w:r>
      <w:r w:rsidR="009844C8">
        <w:t xml:space="preserve"> </w:t>
      </w:r>
      <w:r w:rsidR="00EC21BB">
        <w:t>и</w:t>
      </w:r>
      <w:r w:rsidR="00745517">
        <w:t xml:space="preserve"> получивши</w:t>
      </w:r>
      <w:r w:rsidR="00E14456">
        <w:t>м возможность</w:t>
      </w:r>
      <w:r w:rsidR="00EC21BB">
        <w:t xml:space="preserve"> вырасти и</w:t>
      </w:r>
      <w:r w:rsidR="00E14456">
        <w:t xml:space="preserve"> </w:t>
      </w:r>
      <w:r w:rsidR="00EC21BB">
        <w:t>стать героем.</w:t>
      </w:r>
    </w:p>
    <w:p w14:paraId="381EC8A3" w14:textId="77777777" w:rsidR="00DE53EF" w:rsidRDefault="00DE53EF" w:rsidP="00DA7FC4">
      <w:pPr>
        <w:pStyle w:val="1"/>
      </w:pPr>
      <w:r>
        <w:br w:type="page"/>
      </w:r>
    </w:p>
    <w:p w14:paraId="00C03E68" w14:textId="58DDF766" w:rsidR="00FD0637" w:rsidRPr="00F109AD" w:rsidRDefault="00FD0637" w:rsidP="00FD0637">
      <w:pPr>
        <w:pStyle w:val="1"/>
      </w:pPr>
      <w:bookmarkStart w:id="53" w:name="_Toc514412076"/>
      <w:r>
        <w:lastRenderedPageBreak/>
        <w:t>Список литературы</w:t>
      </w:r>
      <w:bookmarkEnd w:id="53"/>
    </w:p>
    <w:p w14:paraId="6A26C6DD" w14:textId="77777777" w:rsidR="00FD0637" w:rsidRPr="00712324" w:rsidRDefault="00FD0637" w:rsidP="00FD0637">
      <w:pPr>
        <w:pStyle w:val="a"/>
        <w:numPr>
          <w:ilvl w:val="0"/>
          <w:numId w:val="13"/>
        </w:numPr>
        <w:ind w:left="709" w:hanging="425"/>
      </w:pPr>
      <w:proofErr w:type="spellStart"/>
      <w:r w:rsidRPr="0011029B">
        <w:rPr>
          <w:i/>
        </w:rPr>
        <w:t>Адоньева</w:t>
      </w:r>
      <w:proofErr w:type="spellEnd"/>
      <w:r w:rsidRPr="0011029B">
        <w:rPr>
          <w:i/>
        </w:rPr>
        <w:t xml:space="preserve"> С. Б.</w:t>
      </w:r>
      <w:r>
        <w:t xml:space="preserve"> </w:t>
      </w:r>
      <w:r w:rsidRPr="0055357F">
        <w:t>Культурные сюжеты и жизненные сценарии</w:t>
      </w:r>
      <w:r>
        <w:t xml:space="preserve"> // </w:t>
      </w:r>
      <w:proofErr w:type="spellStart"/>
      <w:r>
        <w:t>Адоньева</w:t>
      </w:r>
      <w:proofErr w:type="spellEnd"/>
      <w:r>
        <w:t xml:space="preserve"> С. Б. Дух народа и другие духи. СПб.: Амфора. ТИД Амфора, 2009. С. 9—25.</w:t>
      </w:r>
    </w:p>
    <w:p w14:paraId="6CA7F722" w14:textId="77777777" w:rsidR="00FD0637" w:rsidRDefault="00FD0637" w:rsidP="00FD0637">
      <w:pPr>
        <w:pStyle w:val="a"/>
        <w:numPr>
          <w:ilvl w:val="0"/>
          <w:numId w:val="13"/>
        </w:numPr>
        <w:ind w:left="709" w:hanging="425"/>
      </w:pPr>
      <w:proofErr w:type="spellStart"/>
      <w:r w:rsidRPr="00CE516E">
        <w:rPr>
          <w:i/>
        </w:rPr>
        <w:t>Адоньева</w:t>
      </w:r>
      <w:proofErr w:type="spellEnd"/>
      <w:r w:rsidRPr="00CE516E">
        <w:rPr>
          <w:i/>
        </w:rPr>
        <w:t> С. Б.</w:t>
      </w:r>
      <w:r w:rsidRPr="000E4442">
        <w:t xml:space="preserve"> Сказочный текст и традиционная культура. СПб.</w:t>
      </w:r>
      <w:r>
        <w:t>: Изд-во СПбГУ</w:t>
      </w:r>
      <w:r w:rsidRPr="000E4442">
        <w:t>, 2000.</w:t>
      </w:r>
    </w:p>
    <w:p w14:paraId="02C0B968" w14:textId="77777777" w:rsidR="00FD0637" w:rsidRDefault="00FD0637" w:rsidP="00FD0637">
      <w:pPr>
        <w:pStyle w:val="a"/>
        <w:numPr>
          <w:ilvl w:val="0"/>
          <w:numId w:val="13"/>
        </w:numPr>
        <w:ind w:left="709" w:hanging="425"/>
      </w:pPr>
      <w:proofErr w:type="spellStart"/>
      <w:r w:rsidRPr="000B07EB">
        <w:rPr>
          <w:i/>
        </w:rPr>
        <w:t>Азадовский</w:t>
      </w:r>
      <w:proofErr w:type="spellEnd"/>
      <w:r w:rsidRPr="000B07EB">
        <w:rPr>
          <w:i/>
        </w:rPr>
        <w:t xml:space="preserve"> М. К.</w:t>
      </w:r>
      <w:r w:rsidRPr="000E6E98">
        <w:t xml:space="preserve"> Источники сказок Пушкина // Пушкин: Временник Пушкинской комиссии / АН СССР. Ин-т литературы. М.; Л.: Изд-во АН СССР, 1936. [</w:t>
      </w:r>
      <w:proofErr w:type="spellStart"/>
      <w:r w:rsidRPr="000E6E98">
        <w:t>Вып</w:t>
      </w:r>
      <w:proofErr w:type="spellEnd"/>
      <w:r w:rsidRPr="000E6E98">
        <w:t>.] 1. С. 134—163.</w:t>
      </w:r>
    </w:p>
    <w:p w14:paraId="36958D8B" w14:textId="77777777" w:rsidR="00FD0637" w:rsidRDefault="00FD0637" w:rsidP="00FD0637">
      <w:pPr>
        <w:pStyle w:val="a"/>
        <w:numPr>
          <w:ilvl w:val="0"/>
          <w:numId w:val="13"/>
        </w:numPr>
        <w:ind w:left="709" w:hanging="425"/>
      </w:pPr>
      <w:r w:rsidRPr="00083A12">
        <w:rPr>
          <w:i/>
        </w:rPr>
        <w:t>Алексеев М. П.</w:t>
      </w:r>
      <w:r w:rsidRPr="00167989">
        <w:t xml:space="preserve"> Пушкин и Чосер // Алексеев М. П. Пушкин: Сравнительно-исторические исследования / АН СССР; Ин-т рус. лит. (Пушкинский Дом). Л.: Наука. Ленингр. </w:t>
      </w:r>
      <w:proofErr w:type="spellStart"/>
      <w:r w:rsidRPr="00167989">
        <w:t>отд-ние</w:t>
      </w:r>
      <w:proofErr w:type="spellEnd"/>
      <w:r w:rsidRPr="00167989">
        <w:t>, 1972. С. 378—392.</w:t>
      </w:r>
    </w:p>
    <w:p w14:paraId="2263E145" w14:textId="77777777" w:rsidR="00FD0637" w:rsidRDefault="00FD0637" w:rsidP="00FD0637">
      <w:pPr>
        <w:pStyle w:val="a"/>
        <w:numPr>
          <w:ilvl w:val="0"/>
          <w:numId w:val="13"/>
        </w:numPr>
        <w:ind w:left="709" w:hanging="425"/>
      </w:pPr>
      <w:proofErr w:type="spellStart"/>
      <w:r w:rsidRPr="00E80837">
        <w:rPr>
          <w:rFonts w:eastAsia="Times New Roman"/>
          <w:i/>
        </w:rPr>
        <w:t>Байбурин</w:t>
      </w:r>
      <w:proofErr w:type="spellEnd"/>
      <w:r w:rsidRPr="00E80837">
        <w:rPr>
          <w:rFonts w:eastAsia="Times New Roman"/>
          <w:i/>
        </w:rPr>
        <w:t xml:space="preserve"> А. К. </w:t>
      </w:r>
      <w:r>
        <w:rPr>
          <w:rFonts w:eastAsia="Times New Roman"/>
        </w:rPr>
        <w:t xml:space="preserve">Семиотический статус вещей и мифология // </w:t>
      </w:r>
      <w:r w:rsidRPr="004F2D38">
        <w:rPr>
          <w:rFonts w:eastAsia="Times New Roman"/>
        </w:rPr>
        <w:t xml:space="preserve">Материальная культура и мифология / Отв. ред. Б. Н. Путилов. Л.: Наука. Ленингр. </w:t>
      </w:r>
      <w:proofErr w:type="spellStart"/>
      <w:r w:rsidRPr="004F2D38">
        <w:rPr>
          <w:rFonts w:eastAsia="Times New Roman"/>
        </w:rPr>
        <w:t>отд-ние</w:t>
      </w:r>
      <w:proofErr w:type="spellEnd"/>
      <w:r w:rsidRPr="004F2D38">
        <w:rPr>
          <w:rFonts w:eastAsia="Times New Roman"/>
        </w:rPr>
        <w:t>, 1981. (Сборник МАЭ; т. 37).</w:t>
      </w:r>
      <w:r w:rsidRPr="00B11E25">
        <w:t xml:space="preserve"> С. 215-226.</w:t>
      </w:r>
    </w:p>
    <w:p w14:paraId="6CC5E164" w14:textId="77777777" w:rsidR="00FD0637" w:rsidRDefault="00FD0637" w:rsidP="00FD0637">
      <w:pPr>
        <w:pStyle w:val="a"/>
        <w:numPr>
          <w:ilvl w:val="0"/>
          <w:numId w:val="13"/>
        </w:numPr>
        <w:ind w:left="709" w:hanging="425"/>
      </w:pPr>
      <w:r w:rsidRPr="006C4019">
        <w:rPr>
          <w:i/>
        </w:rPr>
        <w:t>Баранов А. А., Альбицкий В. Ю., Шер С. А.</w:t>
      </w:r>
      <w:r>
        <w:t xml:space="preserve"> </w:t>
      </w:r>
      <w:r w:rsidRPr="00DC136B">
        <w:t>Императорский московский воспитательный дом как центр охраны здоровья детей в Российской Империи (1813–1917 гг.)</w:t>
      </w:r>
      <w:r>
        <w:t xml:space="preserve">. </w:t>
      </w:r>
      <w:r w:rsidRPr="008770E9">
        <w:t xml:space="preserve">Москва: Союз педиатров России, 2011. (Серия </w:t>
      </w:r>
      <w:r>
        <w:t>«</w:t>
      </w:r>
      <w:r w:rsidRPr="008770E9">
        <w:t>История Научного центра здоровья детей РАМН</w:t>
      </w:r>
      <w:r>
        <w:t>»</w:t>
      </w:r>
      <w:r w:rsidRPr="008770E9">
        <w:t xml:space="preserve">; </w:t>
      </w:r>
      <w:proofErr w:type="spellStart"/>
      <w:r w:rsidRPr="008770E9">
        <w:t>вып</w:t>
      </w:r>
      <w:proofErr w:type="spellEnd"/>
      <w:r w:rsidRPr="008770E9">
        <w:t>. 2).</w:t>
      </w:r>
      <w:r w:rsidRPr="006C4019">
        <w:t xml:space="preserve"> </w:t>
      </w:r>
      <w:r>
        <w:t>Электронное издание.</w:t>
      </w:r>
    </w:p>
    <w:p w14:paraId="7E64A48C" w14:textId="77777777" w:rsidR="00FD0637" w:rsidRDefault="00FD0637" w:rsidP="00FD0637">
      <w:pPr>
        <w:pStyle w:val="a"/>
        <w:numPr>
          <w:ilvl w:val="0"/>
          <w:numId w:val="13"/>
        </w:numPr>
        <w:ind w:left="709" w:hanging="425"/>
      </w:pPr>
      <w:r w:rsidRPr="00876E18">
        <w:rPr>
          <w:i/>
        </w:rPr>
        <w:t>Богатырев П. Г., Якобсон Р. О.</w:t>
      </w:r>
      <w:r>
        <w:t xml:space="preserve"> Фольклор как особая форма творчества // Богатырев П. Г. Вопросы теории народного искусства. М.: Искусство, 1971. С. 369—383.</w:t>
      </w:r>
    </w:p>
    <w:p w14:paraId="76098C5C" w14:textId="77777777" w:rsidR="00FD0637" w:rsidRDefault="00FD0637" w:rsidP="00FD0637">
      <w:pPr>
        <w:pStyle w:val="a"/>
        <w:numPr>
          <w:ilvl w:val="0"/>
          <w:numId w:val="13"/>
        </w:numPr>
        <w:ind w:left="709" w:hanging="425"/>
      </w:pPr>
      <w:proofErr w:type="spellStart"/>
      <w:r w:rsidRPr="00543D30">
        <w:rPr>
          <w:i/>
        </w:rPr>
        <w:t>Богомазова</w:t>
      </w:r>
      <w:proofErr w:type="spellEnd"/>
      <w:r w:rsidRPr="00543D30">
        <w:rPr>
          <w:i/>
        </w:rPr>
        <w:t xml:space="preserve"> Т. Г. </w:t>
      </w:r>
      <w:r w:rsidRPr="00543D30">
        <w:t xml:space="preserve">Украинская скрыня как предмет женской субкультуры // Женщина и вещественный мир культуры у народов Европы и России / Сост. Л.С. Лаврентьева, Т.Б. </w:t>
      </w:r>
      <w:proofErr w:type="spellStart"/>
      <w:r w:rsidRPr="00543D30">
        <w:t>Щепанская</w:t>
      </w:r>
      <w:proofErr w:type="spellEnd"/>
      <w:r w:rsidRPr="00543D30">
        <w:t xml:space="preserve">; отв. ред. Т.А. </w:t>
      </w:r>
      <w:proofErr w:type="spellStart"/>
      <w:r w:rsidRPr="00543D30">
        <w:t>Бернштам</w:t>
      </w:r>
      <w:proofErr w:type="spellEnd"/>
      <w:r w:rsidRPr="00543D30">
        <w:t>. Санкт-Петербург: Петербургское востоковедение, 1999. (Сборник МАЭ; т. 47). С. 53—62</w:t>
      </w:r>
      <w:r>
        <w:t>.</w:t>
      </w:r>
    </w:p>
    <w:p w14:paraId="675AAF37" w14:textId="77777777" w:rsidR="00FD0637" w:rsidRDefault="00FD0637" w:rsidP="00FD0637">
      <w:pPr>
        <w:pStyle w:val="a"/>
        <w:numPr>
          <w:ilvl w:val="0"/>
          <w:numId w:val="13"/>
        </w:numPr>
        <w:ind w:left="709" w:hanging="425"/>
      </w:pPr>
      <w:r w:rsidRPr="00CE516E">
        <w:rPr>
          <w:i/>
        </w:rPr>
        <w:t>Ведерникова Н. М.</w:t>
      </w:r>
      <w:r w:rsidRPr="0055773A">
        <w:t xml:space="preserve"> Русская народная сказка / Отв. ред. Э. В. Померанцева. М.</w:t>
      </w:r>
      <w:r>
        <w:t>: Наука</w:t>
      </w:r>
      <w:r w:rsidRPr="0055773A">
        <w:t>, 1975.</w:t>
      </w:r>
    </w:p>
    <w:p w14:paraId="1D00AC52" w14:textId="77777777" w:rsidR="00FD0637" w:rsidRPr="006A6515" w:rsidRDefault="00FD0637" w:rsidP="00FD0637">
      <w:pPr>
        <w:pStyle w:val="a"/>
        <w:numPr>
          <w:ilvl w:val="0"/>
          <w:numId w:val="13"/>
        </w:numPr>
        <w:ind w:left="709" w:hanging="425"/>
        <w:rPr>
          <w:rFonts w:cstheme="minorBidi"/>
        </w:rPr>
      </w:pPr>
      <w:r w:rsidRPr="00857520">
        <w:rPr>
          <w:i/>
        </w:rPr>
        <w:lastRenderedPageBreak/>
        <w:t xml:space="preserve">Веселова И. С. </w:t>
      </w:r>
      <w:r w:rsidRPr="00543D30">
        <w:t xml:space="preserve">Визуальный инструментарий и эмоциональный опыт. Игра в прятки // </w:t>
      </w:r>
      <w:proofErr w:type="spellStart"/>
      <w:r w:rsidRPr="00543D30">
        <w:t>Адоньева</w:t>
      </w:r>
      <w:proofErr w:type="spellEnd"/>
      <w:r w:rsidRPr="00543D30">
        <w:t xml:space="preserve"> С. Б., Веселова И. С., </w:t>
      </w:r>
      <w:proofErr w:type="spellStart"/>
      <w:r w:rsidRPr="00543D30">
        <w:t>Мариничева</w:t>
      </w:r>
      <w:proofErr w:type="spellEnd"/>
      <w:r w:rsidRPr="00543D30">
        <w:t xml:space="preserve"> Ю. Ю., Петрова Л. Ф. // Первичные знаки / Назначенная реальность. СПб.: </w:t>
      </w:r>
      <w:proofErr w:type="spellStart"/>
      <w:r w:rsidRPr="00543D30">
        <w:t>Пропповский</w:t>
      </w:r>
      <w:proofErr w:type="spellEnd"/>
      <w:r w:rsidRPr="00543D30">
        <w:t xml:space="preserve"> центр, 2017.</w:t>
      </w:r>
      <w:r>
        <w:t xml:space="preserve"> С. 272—286.</w:t>
      </w:r>
    </w:p>
    <w:p w14:paraId="3DDF8960" w14:textId="77777777" w:rsidR="00FD0637" w:rsidRPr="00D91C28" w:rsidRDefault="00FD0637" w:rsidP="00FD0637">
      <w:pPr>
        <w:pStyle w:val="a"/>
        <w:numPr>
          <w:ilvl w:val="0"/>
          <w:numId w:val="13"/>
        </w:numPr>
        <w:ind w:left="709" w:hanging="425"/>
        <w:rPr>
          <w:rFonts w:cstheme="minorBidi"/>
        </w:rPr>
      </w:pPr>
      <w:r w:rsidRPr="003B3D1E">
        <w:rPr>
          <w:i/>
        </w:rPr>
        <w:t>Веселова И. С.</w:t>
      </w:r>
      <w:r w:rsidRPr="00CE325C">
        <w:t xml:space="preserve"> Конфликт лояльностей, или Путь за собственным «таланом» (на примере анализа сказок сюжетного типа 402 AT «Царевна-лягушка») // </w:t>
      </w:r>
      <w:proofErr w:type="spellStart"/>
      <w:r w:rsidRPr="00CE325C">
        <w:t>Genius</w:t>
      </w:r>
      <w:proofErr w:type="spellEnd"/>
      <w:r w:rsidRPr="00CE325C">
        <w:t xml:space="preserve"> </w:t>
      </w:r>
      <w:proofErr w:type="spellStart"/>
      <w:r w:rsidRPr="00CE325C">
        <w:t>Loci</w:t>
      </w:r>
      <w:proofErr w:type="spellEnd"/>
      <w:r w:rsidRPr="00CE325C">
        <w:t xml:space="preserve">: </w:t>
      </w:r>
      <w:proofErr w:type="spellStart"/>
      <w:r w:rsidRPr="00CE325C">
        <w:t>Cборник</w:t>
      </w:r>
      <w:proofErr w:type="spellEnd"/>
      <w:r w:rsidRPr="00CE325C">
        <w:t xml:space="preserve"> статей в честь 75-летия С.Ю. Неклюдова / Сост. М.В. Ахметова, Н.В. Петров, О.Б. Христофорова (отв. ред.). М., 2016. С. 194—228.</w:t>
      </w:r>
    </w:p>
    <w:p w14:paraId="43A5FB92" w14:textId="77777777" w:rsidR="00FD0637" w:rsidRDefault="00FD0637" w:rsidP="00FD0637">
      <w:pPr>
        <w:pStyle w:val="a"/>
        <w:numPr>
          <w:ilvl w:val="0"/>
          <w:numId w:val="13"/>
        </w:numPr>
        <w:ind w:left="709" w:hanging="425"/>
      </w:pPr>
      <w:r w:rsidRPr="00083A12">
        <w:rPr>
          <w:i/>
        </w:rPr>
        <w:t>Веселовский А. Н.</w:t>
      </w:r>
      <w:r>
        <w:t xml:space="preserve"> </w:t>
      </w:r>
      <w:r w:rsidRPr="00155FBE">
        <w:t xml:space="preserve">Сказки Тысячи одной ночи в переводе </w:t>
      </w:r>
      <w:proofErr w:type="spellStart"/>
      <w:r w:rsidRPr="00155FBE">
        <w:t>Галлана</w:t>
      </w:r>
      <w:proofErr w:type="spellEnd"/>
      <w:r>
        <w:t xml:space="preserve"> // </w:t>
      </w:r>
      <w:r w:rsidRPr="00911984">
        <w:t>Веселовский А. Н. Собрание сочинений. Т. 16. М., Л.: Издательство А</w:t>
      </w:r>
      <w:r>
        <w:t>кадемии наук СССР, 1938. С. 231</w:t>
      </w:r>
      <w:r>
        <w:rPr>
          <w:lang w:val="en-US"/>
        </w:rPr>
        <w:t>—</w:t>
      </w:r>
      <w:r w:rsidRPr="00911984">
        <w:t>257.</w:t>
      </w:r>
    </w:p>
    <w:p w14:paraId="51B0E5C2" w14:textId="77777777" w:rsidR="00FD0637" w:rsidRDefault="00FD0637" w:rsidP="00FD0637">
      <w:pPr>
        <w:pStyle w:val="a"/>
        <w:numPr>
          <w:ilvl w:val="0"/>
          <w:numId w:val="13"/>
        </w:numPr>
        <w:ind w:left="709" w:hanging="425"/>
      </w:pPr>
      <w:r w:rsidRPr="00CE516E">
        <w:rPr>
          <w:i/>
        </w:rPr>
        <w:t>Герасимова Н. М.</w:t>
      </w:r>
      <w:r w:rsidRPr="003163FB">
        <w:t xml:space="preserve">  Фигура медиации в русской волшебной сказке</w:t>
      </w:r>
      <w:r>
        <w:t xml:space="preserve"> // </w:t>
      </w:r>
      <w:r w:rsidRPr="003163FB">
        <w:t>Герасимова</w:t>
      </w:r>
      <w:r>
        <w:t xml:space="preserve"> Н</w:t>
      </w:r>
      <w:r w:rsidRPr="003163FB">
        <w:t>.</w:t>
      </w:r>
      <w:r>
        <w:t xml:space="preserve"> М.</w:t>
      </w:r>
      <w:r w:rsidRPr="003163FB">
        <w:t xml:space="preserve"> Прагматика текста. Фольклор. Литература. Культура. СПб.</w:t>
      </w:r>
      <w:r>
        <w:t xml:space="preserve">: </w:t>
      </w:r>
      <w:r w:rsidRPr="00D7443A">
        <w:t>РИИИ; СПбГУ,</w:t>
      </w:r>
      <w:r w:rsidRPr="003163FB">
        <w:t xml:space="preserve"> 2012.</w:t>
      </w:r>
      <w:r>
        <w:t xml:space="preserve"> </w:t>
      </w:r>
      <w:r w:rsidRPr="00652380">
        <w:t>С. 55-69.</w:t>
      </w:r>
    </w:p>
    <w:p w14:paraId="0A6B1587" w14:textId="77777777" w:rsidR="00FD0637" w:rsidRPr="002D094D" w:rsidRDefault="00FD0637" w:rsidP="00FD0637">
      <w:pPr>
        <w:pStyle w:val="a"/>
        <w:numPr>
          <w:ilvl w:val="0"/>
          <w:numId w:val="13"/>
        </w:numPr>
        <w:ind w:left="709" w:hanging="425"/>
        <w:rPr>
          <w:rFonts w:cstheme="minorBidi"/>
        </w:rPr>
      </w:pPr>
      <w:r w:rsidRPr="00466E52">
        <w:rPr>
          <w:i/>
        </w:rPr>
        <w:t>Голубева Л. В.</w:t>
      </w:r>
      <w:r w:rsidRPr="00466E52">
        <w:t xml:space="preserve"> Тканевые коллекции в женских устных нарративах и практиках. ВКР аспиранта. Архив кафедры истории русской литературы СПбГУ, 2017 (рукопись).</w:t>
      </w:r>
    </w:p>
    <w:p w14:paraId="49258B8C" w14:textId="77777777" w:rsidR="00FD0637" w:rsidRPr="00761D3F" w:rsidRDefault="00FD0637" w:rsidP="00FD0637">
      <w:pPr>
        <w:pStyle w:val="a"/>
        <w:numPr>
          <w:ilvl w:val="0"/>
          <w:numId w:val="13"/>
        </w:numPr>
        <w:ind w:left="709" w:hanging="425"/>
      </w:pPr>
      <w:proofErr w:type="spellStart"/>
      <w:r w:rsidRPr="004A5C39">
        <w:rPr>
          <w:i/>
        </w:rPr>
        <w:t>Дандес</w:t>
      </w:r>
      <w:proofErr w:type="spellEnd"/>
      <w:r w:rsidRPr="004A5C39">
        <w:rPr>
          <w:i/>
        </w:rPr>
        <w:t xml:space="preserve"> А.</w:t>
      </w:r>
      <w:r w:rsidRPr="004A5C39">
        <w:t xml:space="preserve"> Проекция в фольклоре: в защиту психоаналитической семиотики // </w:t>
      </w:r>
      <w:proofErr w:type="spellStart"/>
      <w:r w:rsidRPr="004A5C39">
        <w:t>Дандес</w:t>
      </w:r>
      <w:proofErr w:type="spellEnd"/>
      <w:r w:rsidRPr="004A5C39">
        <w:t xml:space="preserve"> А. Фольклор: семиотика и/или психоанализ. М: Вост</w:t>
      </w:r>
      <w:r>
        <w:t>очная литература, 2003. С. 72—</w:t>
      </w:r>
      <w:r w:rsidRPr="004A5C39">
        <w:t>107.</w:t>
      </w:r>
    </w:p>
    <w:p w14:paraId="406759D8" w14:textId="77777777" w:rsidR="00FD0637" w:rsidRPr="004C2C3A" w:rsidRDefault="00FD0637" w:rsidP="00FD0637">
      <w:pPr>
        <w:pStyle w:val="a"/>
        <w:numPr>
          <w:ilvl w:val="0"/>
          <w:numId w:val="13"/>
        </w:numPr>
        <w:ind w:left="709" w:hanging="425"/>
      </w:pPr>
      <w:r w:rsidRPr="00BC1794">
        <w:rPr>
          <w:i/>
        </w:rPr>
        <w:t>Добровольская В. Е.</w:t>
      </w:r>
      <w:r w:rsidRPr="00DA112F">
        <w:t xml:space="preserve"> Предметные реалии русской волшебной сказки. М.: Государственный республиканский центр русского фольклора, 2009.</w:t>
      </w:r>
    </w:p>
    <w:p w14:paraId="57EE8118" w14:textId="77777777" w:rsidR="00FD0637" w:rsidRDefault="00FD0637" w:rsidP="00FD0637">
      <w:pPr>
        <w:pStyle w:val="a"/>
        <w:numPr>
          <w:ilvl w:val="0"/>
          <w:numId w:val="13"/>
        </w:numPr>
        <w:ind w:left="709" w:hanging="425"/>
      </w:pPr>
      <w:r w:rsidRPr="0011029B">
        <w:rPr>
          <w:i/>
        </w:rPr>
        <w:t>Зайцев А. И.</w:t>
      </w:r>
      <w:r w:rsidRPr="000E4442">
        <w:t xml:space="preserve"> К вопросу о происхождении волшебной сказки // Фольклор и этнография: у этнографических истоков фольклорных сюжетов и образо</w:t>
      </w:r>
      <w:r>
        <w:t>в / Ред. Б. Н. Путилов.</w:t>
      </w:r>
      <w:r w:rsidRPr="000E4442">
        <w:t xml:space="preserve"> Л</w:t>
      </w:r>
      <w:r w:rsidRPr="00777A62">
        <w:t>.</w:t>
      </w:r>
      <w:r>
        <w:t xml:space="preserve">: Наука. Ленингр. </w:t>
      </w:r>
      <w:proofErr w:type="spellStart"/>
      <w:r>
        <w:t>отд</w:t>
      </w:r>
      <w:proofErr w:type="spellEnd"/>
      <w:r>
        <w:t>-е</w:t>
      </w:r>
      <w:r w:rsidRPr="00777A62">
        <w:t xml:space="preserve">, 1984. </w:t>
      </w:r>
      <w:r w:rsidRPr="000E4442">
        <w:t>С</w:t>
      </w:r>
      <w:r w:rsidRPr="00777A62">
        <w:t>. 69</w:t>
      </w:r>
      <w:r w:rsidRPr="001F63B7">
        <w:t>―</w:t>
      </w:r>
      <w:r w:rsidRPr="00777A62">
        <w:t>77.</w:t>
      </w:r>
    </w:p>
    <w:p w14:paraId="73DB5673" w14:textId="77777777" w:rsidR="00FD0637" w:rsidRDefault="00FD0637" w:rsidP="00FD0637">
      <w:pPr>
        <w:pStyle w:val="a"/>
        <w:numPr>
          <w:ilvl w:val="0"/>
          <w:numId w:val="13"/>
        </w:numPr>
        <w:ind w:left="709" w:hanging="425"/>
      </w:pPr>
      <w:r w:rsidRPr="000B07EB">
        <w:rPr>
          <w:i/>
        </w:rPr>
        <w:t>Зуева Т. В.</w:t>
      </w:r>
      <w:r w:rsidRPr="00E65048">
        <w:t xml:space="preserve"> </w:t>
      </w:r>
      <w:r>
        <w:t>Древнеславянская</w:t>
      </w:r>
      <w:r w:rsidRPr="00E65048">
        <w:t xml:space="preserve"> </w:t>
      </w:r>
      <w:r>
        <w:t>версия</w:t>
      </w:r>
      <w:r w:rsidRPr="00E65048">
        <w:t xml:space="preserve"> </w:t>
      </w:r>
      <w:r>
        <w:t>сказки</w:t>
      </w:r>
      <w:r w:rsidRPr="00E65048">
        <w:t xml:space="preserve"> «</w:t>
      </w:r>
      <w:r>
        <w:t>Чудесные</w:t>
      </w:r>
      <w:r w:rsidRPr="00E65048">
        <w:t xml:space="preserve"> </w:t>
      </w:r>
      <w:r>
        <w:t>дети</w:t>
      </w:r>
      <w:r w:rsidRPr="00E65048">
        <w:t>»: «</w:t>
      </w:r>
      <w:r>
        <w:t>Перевоплощения</w:t>
      </w:r>
      <w:r w:rsidRPr="00E65048">
        <w:t xml:space="preserve"> </w:t>
      </w:r>
      <w:r>
        <w:t>светоносных</w:t>
      </w:r>
      <w:r w:rsidRPr="00E65048">
        <w:t xml:space="preserve"> </w:t>
      </w:r>
      <w:r>
        <w:t>близнецов</w:t>
      </w:r>
      <w:r w:rsidRPr="00E65048">
        <w:t xml:space="preserve">» // </w:t>
      </w:r>
      <w:r>
        <w:t>Русская</w:t>
      </w:r>
      <w:r w:rsidRPr="00E65048">
        <w:t xml:space="preserve"> </w:t>
      </w:r>
      <w:r>
        <w:t>речь</w:t>
      </w:r>
      <w:r w:rsidRPr="00E65048">
        <w:t xml:space="preserve">. </w:t>
      </w:r>
      <w:r>
        <w:t>2000. № 2. С. 97–105; №3. С. 91—102.</w:t>
      </w:r>
    </w:p>
    <w:p w14:paraId="409066B9" w14:textId="77777777" w:rsidR="00FD0637" w:rsidRDefault="00FD0637" w:rsidP="00FD0637">
      <w:pPr>
        <w:pStyle w:val="a"/>
        <w:numPr>
          <w:ilvl w:val="0"/>
          <w:numId w:val="13"/>
        </w:numPr>
        <w:ind w:left="709" w:hanging="425"/>
      </w:pPr>
      <w:r w:rsidRPr="00466E52">
        <w:rPr>
          <w:i/>
        </w:rPr>
        <w:lastRenderedPageBreak/>
        <w:t>Ивлева Л. М.</w:t>
      </w:r>
      <w:r w:rsidRPr="00466E52">
        <w:t xml:space="preserve"> Ряженье в русской̆ традиционной̆ культуре. СПб.: РИИИ, 1994.</w:t>
      </w:r>
    </w:p>
    <w:p w14:paraId="7EC1A53D" w14:textId="77777777" w:rsidR="00FD0637" w:rsidRDefault="00FD0637" w:rsidP="00FD0637">
      <w:pPr>
        <w:pStyle w:val="a"/>
        <w:numPr>
          <w:ilvl w:val="0"/>
          <w:numId w:val="13"/>
        </w:numPr>
        <w:ind w:left="709" w:hanging="425"/>
      </w:pPr>
      <w:proofErr w:type="spellStart"/>
      <w:r w:rsidRPr="00D603D5">
        <w:rPr>
          <w:i/>
        </w:rPr>
        <w:t>Корепова</w:t>
      </w:r>
      <w:proofErr w:type="spellEnd"/>
      <w:r w:rsidRPr="00D603D5">
        <w:rPr>
          <w:i/>
        </w:rPr>
        <w:t xml:space="preserve"> К. Е.</w:t>
      </w:r>
      <w:r>
        <w:t xml:space="preserve"> </w:t>
      </w:r>
      <w:r w:rsidRPr="00EA5A01">
        <w:t xml:space="preserve">Комментарии // Старая погудка на новый лад: Русская сказка в изданиях конца XVIII века / Б-ка Рос. акад. наук. СПб.: Тропа </w:t>
      </w:r>
      <w:proofErr w:type="spellStart"/>
      <w:r w:rsidRPr="00EA5A01">
        <w:t>Троянова</w:t>
      </w:r>
      <w:proofErr w:type="spellEnd"/>
      <w:r w:rsidRPr="00EA5A01">
        <w:t>, 2003. (Полное собрание русских сказок; Т. 8. Ранние собрания).</w:t>
      </w:r>
      <w:r>
        <w:t xml:space="preserve"> </w:t>
      </w:r>
      <w:r w:rsidRPr="00EA5A01">
        <w:t xml:space="preserve">С. 350—362. </w:t>
      </w:r>
    </w:p>
    <w:p w14:paraId="65ED13C9" w14:textId="77777777" w:rsidR="00FD0637" w:rsidRDefault="00FD0637" w:rsidP="00FD0637">
      <w:pPr>
        <w:pStyle w:val="a"/>
        <w:numPr>
          <w:ilvl w:val="0"/>
          <w:numId w:val="13"/>
        </w:numPr>
        <w:ind w:left="709" w:hanging="425"/>
      </w:pPr>
      <w:proofErr w:type="spellStart"/>
      <w:r w:rsidRPr="00F23E65">
        <w:rPr>
          <w:i/>
        </w:rPr>
        <w:t>Курлович</w:t>
      </w:r>
      <w:proofErr w:type="spellEnd"/>
      <w:r w:rsidRPr="00F23E65">
        <w:rPr>
          <w:i/>
        </w:rPr>
        <w:t xml:space="preserve"> П. Н.</w:t>
      </w:r>
      <w:r>
        <w:t xml:space="preserve"> Социальные условия использования технологии и когнитивные процессы // Журнал социологии и социальной антропологии. 2017. Том XX. № 1 (89). С. 166—180.</w:t>
      </w:r>
    </w:p>
    <w:p w14:paraId="531D0552" w14:textId="77777777" w:rsidR="00FD0637" w:rsidRDefault="00FD0637" w:rsidP="00FD0637">
      <w:pPr>
        <w:pStyle w:val="a"/>
        <w:numPr>
          <w:ilvl w:val="0"/>
          <w:numId w:val="13"/>
        </w:numPr>
        <w:ind w:left="709" w:hanging="425"/>
      </w:pPr>
      <w:r w:rsidRPr="00B533F5">
        <w:rPr>
          <w:i/>
        </w:rPr>
        <w:t>Маслова Г. С.</w:t>
      </w:r>
      <w:r>
        <w:t xml:space="preserve"> Народная одежда русских, украинцев и белорусов в </w:t>
      </w:r>
      <w:r>
        <w:rPr>
          <w:lang w:val="en-US"/>
        </w:rPr>
        <w:t>XIX</w:t>
      </w:r>
      <w:r w:rsidRPr="00C374F0">
        <w:t>—</w:t>
      </w:r>
      <w:r>
        <w:t xml:space="preserve">начале </w:t>
      </w:r>
      <w:r>
        <w:rPr>
          <w:lang w:val="en-US"/>
        </w:rPr>
        <w:t>XX</w:t>
      </w:r>
      <w:r>
        <w:t xml:space="preserve"> в. // Восточнославянский этнографический </w:t>
      </w:r>
      <w:r w:rsidRPr="006036F4">
        <w:t>сборник. М.: Издательство АН СССР, 1956.</w:t>
      </w:r>
      <w:r>
        <w:t xml:space="preserve"> С. 541—757.</w:t>
      </w:r>
    </w:p>
    <w:p w14:paraId="1B620BEF" w14:textId="77777777" w:rsidR="00FD0637" w:rsidRDefault="00FD0637" w:rsidP="00FD0637">
      <w:pPr>
        <w:pStyle w:val="a"/>
        <w:numPr>
          <w:ilvl w:val="0"/>
          <w:numId w:val="13"/>
        </w:numPr>
        <w:ind w:left="709" w:hanging="425"/>
      </w:pPr>
      <w:proofErr w:type="spellStart"/>
      <w:r w:rsidRPr="0011029B">
        <w:rPr>
          <w:i/>
        </w:rPr>
        <w:t>Мелетинский</w:t>
      </w:r>
      <w:proofErr w:type="spellEnd"/>
      <w:r w:rsidRPr="0011029B">
        <w:rPr>
          <w:i/>
        </w:rPr>
        <w:t xml:space="preserve"> Е. М. </w:t>
      </w:r>
      <w:r>
        <w:t xml:space="preserve">Герой волшебной сказки. Происхождение образа. М.: </w:t>
      </w:r>
      <w:r w:rsidRPr="00D924FF">
        <w:t>Изд-во вост. лит</w:t>
      </w:r>
      <w:r>
        <w:t>, 1958.</w:t>
      </w:r>
    </w:p>
    <w:p w14:paraId="1B708DF1" w14:textId="77777777" w:rsidR="00FD0637" w:rsidRDefault="00FD0637" w:rsidP="00FD0637">
      <w:pPr>
        <w:pStyle w:val="a"/>
        <w:numPr>
          <w:ilvl w:val="0"/>
          <w:numId w:val="13"/>
        </w:numPr>
        <w:ind w:left="709" w:hanging="425"/>
      </w:pPr>
      <w:proofErr w:type="spellStart"/>
      <w:r w:rsidRPr="00CE516E">
        <w:rPr>
          <w:i/>
        </w:rPr>
        <w:t>Мелетинский</w:t>
      </w:r>
      <w:proofErr w:type="spellEnd"/>
      <w:r w:rsidRPr="00CE516E">
        <w:rPr>
          <w:i/>
        </w:rPr>
        <w:t> Е. М., Неклюдов С. Ю., Новик Е. С.</w:t>
      </w:r>
      <w:r w:rsidRPr="0044165B">
        <w:t xml:space="preserve"> Статус слова и понятие жанра в фольклоре // Историческая поэтика. Литературные эпохи и типы художественного сознания. М.</w:t>
      </w:r>
      <w:r>
        <w:t>: Наследие</w:t>
      </w:r>
      <w:r w:rsidRPr="0044165B">
        <w:t>, 1994. С. 39—104.</w:t>
      </w:r>
    </w:p>
    <w:p w14:paraId="48022048" w14:textId="77777777" w:rsidR="00FD0637" w:rsidRDefault="00FD0637" w:rsidP="00FD0637">
      <w:pPr>
        <w:pStyle w:val="a"/>
        <w:numPr>
          <w:ilvl w:val="0"/>
          <w:numId w:val="13"/>
        </w:numPr>
        <w:ind w:left="709" w:hanging="425"/>
      </w:pPr>
      <w:proofErr w:type="spellStart"/>
      <w:r w:rsidRPr="0011029B">
        <w:rPr>
          <w:i/>
        </w:rPr>
        <w:t>Мелетинский</w:t>
      </w:r>
      <w:proofErr w:type="spellEnd"/>
      <w:r w:rsidRPr="0011029B">
        <w:rPr>
          <w:i/>
        </w:rPr>
        <w:t> Е. М., Неклюдов С. Ю., Новик Е. С., Сегал Д. М.</w:t>
      </w:r>
      <w:r w:rsidRPr="000E4442">
        <w:t xml:space="preserve"> Проблемы структурного описания волшебной сказки // Структура волшебной сказки. М.: РГГУ, 2001. С. 11–121.</w:t>
      </w:r>
    </w:p>
    <w:p w14:paraId="149D39CF" w14:textId="77777777" w:rsidR="00FD0637" w:rsidRPr="00FD3A12" w:rsidRDefault="00FD0637" w:rsidP="00FD0637">
      <w:pPr>
        <w:pStyle w:val="a"/>
        <w:numPr>
          <w:ilvl w:val="0"/>
          <w:numId w:val="13"/>
        </w:numPr>
        <w:ind w:left="709" w:hanging="425"/>
      </w:pPr>
      <w:r w:rsidRPr="00056ED9">
        <w:rPr>
          <w:i/>
        </w:rPr>
        <w:t>Неёлов Е. М.</w:t>
      </w:r>
      <w:r w:rsidRPr="003670B9">
        <w:t xml:space="preserve"> Волшебно-сказочные корни научной фантастики. Л.: Изд-во Ленинградского университета, 1986.</w:t>
      </w:r>
    </w:p>
    <w:p w14:paraId="6EBF70E5" w14:textId="77777777" w:rsidR="00FD0637" w:rsidRPr="00BD1256" w:rsidRDefault="00FD0637" w:rsidP="00FD0637">
      <w:pPr>
        <w:pStyle w:val="a"/>
        <w:numPr>
          <w:ilvl w:val="0"/>
          <w:numId w:val="13"/>
        </w:numPr>
        <w:ind w:left="709" w:hanging="425"/>
      </w:pPr>
      <w:r w:rsidRPr="00D93179">
        <w:t>Незаконно, но гуманно: в России вновь спорят по поводу бэби-боксов</w:t>
      </w:r>
      <w:r>
        <w:t xml:space="preserve"> // РИА Новости. 27 ноября 2017. Электронный ресурс. </w:t>
      </w:r>
      <w:r>
        <w:rPr>
          <w:lang w:val="en-US"/>
        </w:rPr>
        <w:t>URL</w:t>
      </w:r>
      <w:r w:rsidRPr="00BD1256">
        <w:t xml:space="preserve">: </w:t>
      </w:r>
      <w:hyperlink r:id="rId8" w:history="1">
        <w:r w:rsidRPr="00A21CA6">
          <w:rPr>
            <w:rStyle w:val="aa"/>
            <w:lang w:val="en-US"/>
          </w:rPr>
          <w:t>https</w:t>
        </w:r>
        <w:r w:rsidRPr="00BD1256">
          <w:rPr>
            <w:rStyle w:val="aa"/>
          </w:rPr>
          <w:t>://</w:t>
        </w:r>
        <w:r w:rsidRPr="00A21CA6">
          <w:rPr>
            <w:rStyle w:val="aa"/>
            <w:lang w:val="en-US"/>
          </w:rPr>
          <w:t>ria</w:t>
        </w:r>
        <w:r w:rsidRPr="00BD1256">
          <w:rPr>
            <w:rStyle w:val="aa"/>
          </w:rPr>
          <w:t>.</w:t>
        </w:r>
        <w:proofErr w:type="spellStart"/>
        <w:r w:rsidRPr="00A21CA6">
          <w:rPr>
            <w:rStyle w:val="aa"/>
            <w:lang w:val="en-US"/>
          </w:rPr>
          <w:t>ru</w:t>
        </w:r>
        <w:proofErr w:type="spellEnd"/>
        <w:r w:rsidRPr="00BD1256">
          <w:rPr>
            <w:rStyle w:val="aa"/>
          </w:rPr>
          <w:t>/</w:t>
        </w:r>
        <w:r w:rsidRPr="00A21CA6">
          <w:rPr>
            <w:rStyle w:val="aa"/>
            <w:lang w:val="en-US"/>
          </w:rPr>
          <w:t>society</w:t>
        </w:r>
        <w:r w:rsidRPr="00BD1256">
          <w:rPr>
            <w:rStyle w:val="aa"/>
          </w:rPr>
          <w:t>/20171127/1509633043.</w:t>
        </w:r>
        <w:r w:rsidRPr="00A21CA6">
          <w:rPr>
            <w:rStyle w:val="aa"/>
            <w:lang w:val="en-US"/>
          </w:rPr>
          <w:t>html</w:t>
        </w:r>
      </w:hyperlink>
      <w:r w:rsidRPr="00BD1256">
        <w:t>.</w:t>
      </w:r>
      <w:r>
        <w:t xml:space="preserve"> </w:t>
      </w:r>
      <w:r w:rsidRPr="0044165B">
        <w:t>Дата</w:t>
      </w:r>
      <w:r w:rsidRPr="00FD3D4A">
        <w:t xml:space="preserve"> </w:t>
      </w:r>
      <w:r w:rsidRPr="0044165B">
        <w:t>последнего</w:t>
      </w:r>
      <w:r w:rsidRPr="00FD3D4A">
        <w:t xml:space="preserve"> </w:t>
      </w:r>
      <w:r w:rsidRPr="0044165B">
        <w:t>обращения</w:t>
      </w:r>
      <w:r w:rsidRPr="00FD3D4A">
        <w:t xml:space="preserve">: </w:t>
      </w:r>
      <w:r>
        <w:t>17</w:t>
      </w:r>
      <w:r w:rsidRPr="00FD3D4A">
        <w:t>.0</w:t>
      </w:r>
      <w:r>
        <w:t>5</w:t>
      </w:r>
      <w:r w:rsidRPr="00FD3D4A">
        <w:t>.2018.</w:t>
      </w:r>
    </w:p>
    <w:p w14:paraId="415AF1F5" w14:textId="77777777" w:rsidR="00FD0637" w:rsidRDefault="00FD0637" w:rsidP="00FD0637">
      <w:pPr>
        <w:pStyle w:val="a"/>
        <w:numPr>
          <w:ilvl w:val="0"/>
          <w:numId w:val="13"/>
        </w:numPr>
        <w:ind w:left="709" w:hanging="425"/>
      </w:pPr>
      <w:r w:rsidRPr="0011029B">
        <w:rPr>
          <w:i/>
        </w:rPr>
        <w:t>Неклюдов С. Ю.</w:t>
      </w:r>
      <w:r w:rsidRPr="000E4442">
        <w:t xml:space="preserve"> «Сценарные схемы» жизни и повествования // Русская антропологическая школа. Труды. </w:t>
      </w:r>
      <w:proofErr w:type="spellStart"/>
      <w:r w:rsidRPr="000E4442">
        <w:t>Вып</w:t>
      </w:r>
      <w:proofErr w:type="spellEnd"/>
      <w:r w:rsidRPr="000E4442">
        <w:t>. 2. М., 2004. С. 26–36.</w:t>
      </w:r>
    </w:p>
    <w:p w14:paraId="59012C14" w14:textId="77777777" w:rsidR="00FD0637" w:rsidRDefault="00FD0637" w:rsidP="00FD0637">
      <w:pPr>
        <w:pStyle w:val="a"/>
        <w:numPr>
          <w:ilvl w:val="0"/>
          <w:numId w:val="13"/>
        </w:numPr>
        <w:ind w:left="709" w:hanging="425"/>
      </w:pPr>
      <w:r w:rsidRPr="002D6BB1">
        <w:rPr>
          <w:i/>
        </w:rPr>
        <w:lastRenderedPageBreak/>
        <w:t>Новик Е. С.</w:t>
      </w:r>
      <w:r>
        <w:t xml:space="preserve"> «Вещь-знак» и «вещь-жест»: к семиотической интерпретации фетишей // Вестник РГГУ. Вып.2. М.: 1998. С.79—97. Цит. по: </w:t>
      </w:r>
      <w:r>
        <w:rPr>
          <w:lang w:val="en-US"/>
        </w:rPr>
        <w:t>URL</w:t>
      </w:r>
      <w:r>
        <w:t xml:space="preserve">: </w:t>
      </w:r>
      <w:hyperlink r:id="rId9" w:history="1">
        <w:r w:rsidRPr="00D86309">
          <w:rPr>
            <w:rStyle w:val="aa"/>
          </w:rPr>
          <w:t>http://www.ruthenia.ru/folklore/novik4.htm</w:t>
        </w:r>
      </w:hyperlink>
      <w:r>
        <w:t>. Дата последнего обращения: 17.05.2018.</w:t>
      </w:r>
    </w:p>
    <w:p w14:paraId="1D04E092" w14:textId="77777777" w:rsidR="00FD0637" w:rsidRDefault="00FD0637" w:rsidP="00FD0637">
      <w:pPr>
        <w:pStyle w:val="a"/>
        <w:numPr>
          <w:ilvl w:val="0"/>
          <w:numId w:val="13"/>
        </w:numPr>
        <w:ind w:left="709" w:hanging="425"/>
      </w:pPr>
      <w:r w:rsidRPr="0011029B">
        <w:rPr>
          <w:i/>
        </w:rPr>
        <w:t>Новиков</w:t>
      </w:r>
      <w:r w:rsidRPr="0011029B">
        <w:rPr>
          <w:i/>
          <w:lang w:val="en-US"/>
        </w:rPr>
        <w:t> </w:t>
      </w:r>
      <w:r w:rsidRPr="0011029B">
        <w:rPr>
          <w:i/>
        </w:rPr>
        <w:t>Н.</w:t>
      </w:r>
      <w:r w:rsidRPr="0011029B">
        <w:rPr>
          <w:i/>
          <w:lang w:val="en-US"/>
        </w:rPr>
        <w:t> </w:t>
      </w:r>
      <w:r w:rsidRPr="0011029B">
        <w:rPr>
          <w:i/>
        </w:rPr>
        <w:t>В.</w:t>
      </w:r>
      <w:r w:rsidRPr="000E4442">
        <w:t xml:space="preserve"> Образы восточн</w:t>
      </w:r>
      <w:r>
        <w:t xml:space="preserve">ославянской волшебной сказки. </w:t>
      </w:r>
      <w:r w:rsidRPr="000E4442">
        <w:t>Л</w:t>
      </w:r>
      <w:r w:rsidRPr="00777A62">
        <w:t>.</w:t>
      </w:r>
      <w:r>
        <w:t xml:space="preserve">: Наука. Ленингр. </w:t>
      </w:r>
      <w:proofErr w:type="spellStart"/>
      <w:r>
        <w:t>отд</w:t>
      </w:r>
      <w:proofErr w:type="spellEnd"/>
      <w:r>
        <w:t>-е</w:t>
      </w:r>
      <w:r w:rsidRPr="000E4442">
        <w:t>, 1974.</w:t>
      </w:r>
    </w:p>
    <w:p w14:paraId="5F280AB1" w14:textId="77777777" w:rsidR="00FD0637" w:rsidRDefault="00FD0637" w:rsidP="00FD0637">
      <w:pPr>
        <w:pStyle w:val="a"/>
        <w:numPr>
          <w:ilvl w:val="0"/>
          <w:numId w:val="13"/>
        </w:numPr>
        <w:ind w:left="709" w:hanging="425"/>
      </w:pPr>
      <w:r>
        <w:t xml:space="preserve">От редакции // </w:t>
      </w:r>
      <w:proofErr w:type="spellStart"/>
      <w:r>
        <w:t>Страпарола</w:t>
      </w:r>
      <w:proofErr w:type="spellEnd"/>
      <w:r>
        <w:t xml:space="preserve"> Дж. Приятные ночи / Пер. А. С. Бобовича, Н. Я. Рыковой (стихи). М.: Наука, 1978. С. 5—6.</w:t>
      </w:r>
    </w:p>
    <w:p w14:paraId="1E2F1759" w14:textId="77777777" w:rsidR="00FD0637" w:rsidRPr="00003735" w:rsidRDefault="00FD0637" w:rsidP="00FD0637">
      <w:pPr>
        <w:pStyle w:val="a"/>
        <w:numPr>
          <w:ilvl w:val="0"/>
          <w:numId w:val="13"/>
        </w:numPr>
        <w:ind w:left="709" w:hanging="425"/>
        <w:rPr>
          <w:rFonts w:cstheme="minorBidi"/>
        </w:rPr>
      </w:pPr>
      <w:r w:rsidRPr="002D094D">
        <w:rPr>
          <w:i/>
        </w:rPr>
        <w:t>Пётр I.</w:t>
      </w:r>
      <w:r w:rsidRPr="007B27AD">
        <w:t xml:space="preserve"> О </w:t>
      </w:r>
      <w:proofErr w:type="spellStart"/>
      <w:r w:rsidRPr="007B27AD">
        <w:t>сделании</w:t>
      </w:r>
      <w:proofErr w:type="spellEnd"/>
      <w:r w:rsidRPr="007B27AD">
        <w:t xml:space="preserve"> в городах при церквах </w:t>
      </w:r>
      <w:proofErr w:type="spellStart"/>
      <w:r w:rsidRPr="007B27AD">
        <w:t>гошпиталей</w:t>
      </w:r>
      <w:proofErr w:type="spellEnd"/>
      <w:r w:rsidRPr="007B27AD">
        <w:t xml:space="preserve"> для приему и содержания </w:t>
      </w:r>
      <w:proofErr w:type="spellStart"/>
      <w:r w:rsidRPr="007B27AD">
        <w:t>незаконнорождаемых</w:t>
      </w:r>
      <w:proofErr w:type="spellEnd"/>
      <w:r w:rsidRPr="007B27AD">
        <w:t xml:space="preserve"> детей // Полное собрание законов Российской империи, с 1649 года. СПб.: Типография II отделения Собственной Его Императорского Величества канцелярии, 1830. Т. V. 1713—1719. № 2953. С. 181.</w:t>
      </w:r>
    </w:p>
    <w:p w14:paraId="0F9F6C27" w14:textId="77777777" w:rsidR="00FD0637" w:rsidRPr="00BC586B" w:rsidRDefault="00FD0637" w:rsidP="00FD0637">
      <w:pPr>
        <w:pStyle w:val="a"/>
        <w:numPr>
          <w:ilvl w:val="0"/>
          <w:numId w:val="13"/>
        </w:numPr>
        <w:ind w:left="709" w:hanging="425"/>
        <w:rPr>
          <w:rFonts w:cstheme="minorBidi"/>
        </w:rPr>
      </w:pPr>
      <w:r w:rsidRPr="002D094D">
        <w:rPr>
          <w:i/>
        </w:rPr>
        <w:t>Пётр I.</w:t>
      </w:r>
      <w:r w:rsidRPr="003A247C">
        <w:t xml:space="preserve"> Об учреждении во всех губерниях </w:t>
      </w:r>
      <w:proofErr w:type="spellStart"/>
      <w:r w:rsidRPr="003A247C">
        <w:t>гошпиталей</w:t>
      </w:r>
      <w:proofErr w:type="spellEnd"/>
      <w:r w:rsidRPr="003A247C">
        <w:t xml:space="preserve"> // Полное собрание законов Российской империи, с 1649 года. СПб.: Типография II отделения Собственной Его Императорского Величества канцелярии, 1830. Т. IV. 1700—1712. № 2477. С. 791</w:t>
      </w:r>
      <w:r>
        <w:t>.</w:t>
      </w:r>
    </w:p>
    <w:p w14:paraId="7204DE32" w14:textId="77777777" w:rsidR="00FD0637" w:rsidRPr="00B35555" w:rsidRDefault="00FD0637" w:rsidP="00FD0637">
      <w:pPr>
        <w:pStyle w:val="a"/>
        <w:numPr>
          <w:ilvl w:val="0"/>
          <w:numId w:val="13"/>
        </w:numPr>
        <w:ind w:left="709" w:hanging="425"/>
      </w:pPr>
      <w:r w:rsidRPr="00CE516E">
        <w:rPr>
          <w:i/>
        </w:rPr>
        <w:t>Померанцева Э. В.</w:t>
      </w:r>
      <w:r w:rsidRPr="00396A2D">
        <w:t xml:space="preserve"> Сказки // Русское народное творчество. М., 1966. С. 137.</w:t>
      </w:r>
    </w:p>
    <w:p w14:paraId="3FCD0FB0" w14:textId="77777777" w:rsidR="00FD0637" w:rsidRPr="00506FB6" w:rsidRDefault="00FD0637" w:rsidP="00FD0637">
      <w:pPr>
        <w:pStyle w:val="a"/>
        <w:numPr>
          <w:ilvl w:val="0"/>
          <w:numId w:val="13"/>
        </w:numPr>
        <w:ind w:left="709" w:hanging="425"/>
      </w:pPr>
      <w:proofErr w:type="spellStart"/>
      <w:r w:rsidRPr="0011029B">
        <w:rPr>
          <w:i/>
        </w:rPr>
        <w:t>Пропп</w:t>
      </w:r>
      <w:proofErr w:type="spellEnd"/>
      <w:r w:rsidRPr="0011029B">
        <w:rPr>
          <w:i/>
        </w:rPr>
        <w:t xml:space="preserve"> В. Я. </w:t>
      </w:r>
      <w:r>
        <w:t>Жанровый состав русского фольклора // Русская литература. 1964. №4. С. 58 – 76.</w:t>
      </w:r>
    </w:p>
    <w:p w14:paraId="38DF9F97" w14:textId="77777777" w:rsidR="00FD0637" w:rsidRPr="00326700" w:rsidRDefault="00FD0637" w:rsidP="00FD0637">
      <w:pPr>
        <w:pStyle w:val="a"/>
        <w:numPr>
          <w:ilvl w:val="0"/>
          <w:numId w:val="13"/>
        </w:numPr>
        <w:ind w:left="709" w:hanging="425"/>
      </w:pPr>
      <w:proofErr w:type="spellStart"/>
      <w:r w:rsidRPr="0011029B">
        <w:rPr>
          <w:i/>
        </w:rPr>
        <w:t>Пропп</w:t>
      </w:r>
      <w:proofErr w:type="spellEnd"/>
      <w:r w:rsidRPr="0011029B">
        <w:rPr>
          <w:i/>
        </w:rPr>
        <w:t xml:space="preserve"> В. Я.</w:t>
      </w:r>
      <w:r w:rsidRPr="00326700">
        <w:t xml:space="preserve"> Исторические корни волшебной сказки. М.</w:t>
      </w:r>
      <w:r>
        <w:t>: Лабиринт</w:t>
      </w:r>
      <w:r w:rsidRPr="00326700">
        <w:t>, 2000.</w:t>
      </w:r>
    </w:p>
    <w:p w14:paraId="75FA36B9" w14:textId="77777777" w:rsidR="00FD0637" w:rsidRDefault="00FD0637" w:rsidP="00FD0637">
      <w:pPr>
        <w:pStyle w:val="a"/>
        <w:numPr>
          <w:ilvl w:val="0"/>
          <w:numId w:val="13"/>
        </w:numPr>
        <w:ind w:left="709" w:hanging="425"/>
      </w:pPr>
      <w:proofErr w:type="spellStart"/>
      <w:r w:rsidRPr="0011029B">
        <w:rPr>
          <w:i/>
        </w:rPr>
        <w:t>Пропп</w:t>
      </w:r>
      <w:proofErr w:type="spellEnd"/>
      <w:r w:rsidRPr="0011029B">
        <w:rPr>
          <w:i/>
        </w:rPr>
        <w:t xml:space="preserve"> В. Я.</w:t>
      </w:r>
      <w:r w:rsidRPr="00396A2D">
        <w:t xml:space="preserve"> Морфология сказки. Л.: </w:t>
      </w:r>
      <w:r w:rsidRPr="00396A2D">
        <w:rPr>
          <w:lang w:val="en-US"/>
        </w:rPr>
        <w:t>ACADEMIA</w:t>
      </w:r>
      <w:r w:rsidRPr="00396A2D">
        <w:t>, 1928.</w:t>
      </w:r>
    </w:p>
    <w:p w14:paraId="1B12535E" w14:textId="77777777" w:rsidR="00FD0637" w:rsidRPr="00A47DD4" w:rsidRDefault="00FD0637" w:rsidP="00FD0637">
      <w:pPr>
        <w:pStyle w:val="a"/>
        <w:numPr>
          <w:ilvl w:val="0"/>
          <w:numId w:val="13"/>
        </w:numPr>
        <w:ind w:left="709" w:hanging="425"/>
      </w:pPr>
      <w:proofErr w:type="spellStart"/>
      <w:r w:rsidRPr="00D05847">
        <w:rPr>
          <w:i/>
        </w:rPr>
        <w:t>Пропп</w:t>
      </w:r>
      <w:proofErr w:type="spellEnd"/>
      <w:r w:rsidRPr="00D05847">
        <w:rPr>
          <w:i/>
        </w:rPr>
        <w:t xml:space="preserve"> В. Я.</w:t>
      </w:r>
      <w:r w:rsidRPr="0044165B">
        <w:t xml:space="preserve"> Ритуальный смех в фольклоре (По поводу сказки о царевне </w:t>
      </w:r>
      <w:proofErr w:type="spellStart"/>
      <w:r w:rsidRPr="0044165B">
        <w:t>Несмеяне</w:t>
      </w:r>
      <w:proofErr w:type="spellEnd"/>
      <w:r w:rsidRPr="0044165B">
        <w:t xml:space="preserve">) // </w:t>
      </w:r>
      <w:proofErr w:type="spellStart"/>
      <w:r>
        <w:t>Пропп</w:t>
      </w:r>
      <w:proofErr w:type="spellEnd"/>
      <w:r>
        <w:t xml:space="preserve"> В</w:t>
      </w:r>
      <w:r w:rsidRPr="0044165B">
        <w:t>.</w:t>
      </w:r>
      <w:r>
        <w:t xml:space="preserve"> Я.</w:t>
      </w:r>
      <w:r w:rsidRPr="0044165B">
        <w:t xml:space="preserve"> Проблемы комизма и смеха: Ритуальный смех в фольклоре: (Собр. тр.) / Науч. ред., </w:t>
      </w:r>
      <w:proofErr w:type="spellStart"/>
      <w:r w:rsidRPr="0044165B">
        <w:t>коммент</w:t>
      </w:r>
      <w:proofErr w:type="spellEnd"/>
      <w:r w:rsidRPr="0044165B">
        <w:t>. Ю. С. Рассказова. М.: Лабиринт, 1999. С. 220—256.</w:t>
      </w:r>
    </w:p>
    <w:p w14:paraId="2914EFE0" w14:textId="77777777" w:rsidR="00FD0637" w:rsidRDefault="00FD0637" w:rsidP="00FD0637">
      <w:pPr>
        <w:pStyle w:val="a"/>
        <w:numPr>
          <w:ilvl w:val="0"/>
          <w:numId w:val="13"/>
        </w:numPr>
        <w:ind w:left="709" w:hanging="425"/>
      </w:pPr>
      <w:proofErr w:type="spellStart"/>
      <w:r w:rsidRPr="00C17A87">
        <w:rPr>
          <w:i/>
        </w:rPr>
        <w:t>Салье</w:t>
      </w:r>
      <w:proofErr w:type="spellEnd"/>
      <w:r w:rsidRPr="00C17A87">
        <w:rPr>
          <w:i/>
        </w:rPr>
        <w:t xml:space="preserve"> М. А.</w:t>
      </w:r>
      <w:r w:rsidRPr="00C22576">
        <w:t xml:space="preserve"> </w:t>
      </w:r>
      <w:r>
        <w:t>Послесловие</w:t>
      </w:r>
      <w:r w:rsidRPr="00C22576">
        <w:t xml:space="preserve"> // </w:t>
      </w:r>
      <w:r>
        <w:t>Книга</w:t>
      </w:r>
      <w:r w:rsidRPr="00C22576">
        <w:t xml:space="preserve"> </w:t>
      </w:r>
      <w:r>
        <w:t>тысячи</w:t>
      </w:r>
      <w:r w:rsidRPr="00C22576">
        <w:t xml:space="preserve"> </w:t>
      </w:r>
      <w:r>
        <w:t>и</w:t>
      </w:r>
      <w:r w:rsidRPr="00C22576">
        <w:t xml:space="preserve"> </w:t>
      </w:r>
      <w:r>
        <w:t>одной</w:t>
      </w:r>
      <w:r w:rsidRPr="00C22576">
        <w:t xml:space="preserve"> </w:t>
      </w:r>
      <w:r>
        <w:t>ночи</w:t>
      </w:r>
      <w:r w:rsidRPr="00C22576">
        <w:t xml:space="preserve">. </w:t>
      </w:r>
      <w:r>
        <w:t xml:space="preserve">В 8-ми тт. / Пер. с араб. М. А. </w:t>
      </w:r>
      <w:proofErr w:type="spellStart"/>
      <w:r>
        <w:t>Салье</w:t>
      </w:r>
      <w:proofErr w:type="spellEnd"/>
      <w:r>
        <w:t>. Т. 8 (Ночи 849—1001). М.: Гос. изд-во худ. литр-</w:t>
      </w:r>
      <w:proofErr w:type="spellStart"/>
      <w:r>
        <w:t>ры</w:t>
      </w:r>
      <w:proofErr w:type="spellEnd"/>
      <w:r>
        <w:t>, 1959. С. 429—438.</w:t>
      </w:r>
    </w:p>
    <w:p w14:paraId="23433D18" w14:textId="77777777" w:rsidR="00FD0637" w:rsidRDefault="00FD0637" w:rsidP="00FD0637">
      <w:pPr>
        <w:pStyle w:val="a"/>
        <w:numPr>
          <w:ilvl w:val="0"/>
          <w:numId w:val="13"/>
        </w:numPr>
        <w:ind w:left="709" w:hanging="425"/>
      </w:pPr>
      <w:r w:rsidRPr="00857520">
        <w:rPr>
          <w:i/>
        </w:rPr>
        <w:lastRenderedPageBreak/>
        <w:t>Степанов А. В.</w:t>
      </w:r>
      <w:r w:rsidRPr="00543D30">
        <w:t xml:space="preserve"> Опыт прагматической интерпретации пространства </w:t>
      </w:r>
      <w:proofErr w:type="spellStart"/>
      <w:r w:rsidRPr="00543D30">
        <w:t>севернорусской</w:t>
      </w:r>
      <w:proofErr w:type="spellEnd"/>
      <w:r w:rsidRPr="00543D30">
        <w:t xml:space="preserve"> избы: </w:t>
      </w:r>
      <w:proofErr w:type="spellStart"/>
      <w:r w:rsidRPr="00543D30">
        <w:t>шолныша</w:t>
      </w:r>
      <w:proofErr w:type="spellEnd"/>
      <w:r w:rsidRPr="00543D30">
        <w:t xml:space="preserve"> // Антропологический форум. 2011. №15 </w:t>
      </w:r>
      <w:proofErr w:type="spellStart"/>
      <w:r w:rsidRPr="00543D30">
        <w:t>Online</w:t>
      </w:r>
      <w:proofErr w:type="spellEnd"/>
      <w:r w:rsidRPr="00543D30">
        <w:t>. С. 194—215.</w:t>
      </w:r>
    </w:p>
    <w:p w14:paraId="658B7797" w14:textId="77777777" w:rsidR="00FD0637" w:rsidRDefault="00FD0637" w:rsidP="00FD0637">
      <w:pPr>
        <w:pStyle w:val="a"/>
        <w:numPr>
          <w:ilvl w:val="0"/>
          <w:numId w:val="13"/>
        </w:numPr>
        <w:ind w:left="709" w:hanging="425"/>
      </w:pPr>
      <w:r w:rsidRPr="0053564D">
        <w:rPr>
          <w:i/>
        </w:rPr>
        <w:t xml:space="preserve">Тодоров </w:t>
      </w:r>
      <w:proofErr w:type="spellStart"/>
      <w:r w:rsidRPr="0053564D">
        <w:rPr>
          <w:i/>
        </w:rPr>
        <w:t>Цв</w:t>
      </w:r>
      <w:proofErr w:type="spellEnd"/>
      <w:r w:rsidRPr="0053564D">
        <w:rPr>
          <w:i/>
        </w:rPr>
        <w:t>.</w:t>
      </w:r>
      <w:r>
        <w:t xml:space="preserve"> Введение в фантастическую литературу / Пер. с фр. Б. </w:t>
      </w:r>
      <w:proofErr w:type="spellStart"/>
      <w:r>
        <w:t>Нарумова</w:t>
      </w:r>
      <w:proofErr w:type="spellEnd"/>
      <w:r>
        <w:t>. М.: Дом интеллектуальной̆ книги, 1999.</w:t>
      </w:r>
    </w:p>
    <w:p w14:paraId="3277CCB3" w14:textId="77777777" w:rsidR="00FD0637" w:rsidRDefault="00FD0637" w:rsidP="00FD0637">
      <w:pPr>
        <w:pStyle w:val="a"/>
        <w:numPr>
          <w:ilvl w:val="0"/>
          <w:numId w:val="13"/>
        </w:numPr>
        <w:ind w:left="709" w:hanging="425"/>
      </w:pPr>
      <w:r w:rsidRPr="000B07EB">
        <w:rPr>
          <w:i/>
        </w:rPr>
        <w:t>Томашевский Б. В.</w:t>
      </w:r>
      <w:r>
        <w:t xml:space="preserve"> Примечания // Пушкин А. С. Полное собрание сочинений: В 10 т. Л.: Наука. Ленингр. </w:t>
      </w:r>
      <w:proofErr w:type="spellStart"/>
      <w:r>
        <w:t>отд-ние</w:t>
      </w:r>
      <w:proofErr w:type="spellEnd"/>
      <w:r>
        <w:t>, 1977—1979. Т. 3. Стихотворения, 1827—1836. 1977. С. 433—476; Т. 4. Поэмы. Сказки. 1977. С. 409—440.</w:t>
      </w:r>
    </w:p>
    <w:p w14:paraId="38F4B7A2" w14:textId="77777777" w:rsidR="00FD0637" w:rsidRDefault="00FD0637" w:rsidP="00FD0637">
      <w:pPr>
        <w:pStyle w:val="a"/>
        <w:numPr>
          <w:ilvl w:val="0"/>
          <w:numId w:val="13"/>
        </w:numPr>
        <w:ind w:left="709" w:hanging="425"/>
      </w:pPr>
      <w:r w:rsidRPr="00D05847">
        <w:rPr>
          <w:i/>
        </w:rPr>
        <w:t>Трофимов Г. А.</w:t>
      </w:r>
      <w:r w:rsidRPr="0044165B">
        <w:t xml:space="preserve"> Образ женщины в русских народных </w:t>
      </w:r>
      <w:proofErr w:type="spellStart"/>
      <w:r w:rsidRPr="0044165B">
        <w:t>змееборческих</w:t>
      </w:r>
      <w:proofErr w:type="spellEnd"/>
      <w:r w:rsidRPr="0044165B">
        <w:t xml:space="preserve"> сюжетах // Вестник Вятского государственного гуманитарного университета. 2015. №11. С. 103—109.</w:t>
      </w:r>
    </w:p>
    <w:p w14:paraId="1F359C11" w14:textId="77777777" w:rsidR="00FD0637" w:rsidRPr="00326700" w:rsidRDefault="00FD0637" w:rsidP="00FD0637">
      <w:pPr>
        <w:pStyle w:val="a"/>
        <w:numPr>
          <w:ilvl w:val="0"/>
          <w:numId w:val="13"/>
        </w:numPr>
        <w:ind w:left="709" w:hanging="425"/>
        <w:rPr>
          <w:rFonts w:cstheme="minorHAnsi"/>
        </w:rPr>
      </w:pPr>
      <w:r w:rsidRPr="00056ED9">
        <w:rPr>
          <w:i/>
        </w:rPr>
        <w:t>Трояков П. А.</w:t>
      </w:r>
      <w:r w:rsidRPr="00CA123A">
        <w:t xml:space="preserve"> От этнографических реалий к сказочному мотиву // Фольклор: Поэтическая система. М.</w:t>
      </w:r>
      <w:r>
        <w:t>: Наука</w:t>
      </w:r>
      <w:r w:rsidRPr="00CA123A">
        <w:t>, 1977. С. 135–143.</w:t>
      </w:r>
    </w:p>
    <w:p w14:paraId="66B10653" w14:textId="77777777" w:rsidR="00FD0637" w:rsidRPr="00326700" w:rsidRDefault="00FD0637" w:rsidP="00FD0637">
      <w:pPr>
        <w:pStyle w:val="a"/>
        <w:numPr>
          <w:ilvl w:val="0"/>
          <w:numId w:val="13"/>
        </w:numPr>
        <w:ind w:left="709" w:hanging="425"/>
      </w:pPr>
      <w:proofErr w:type="spellStart"/>
      <w:r w:rsidRPr="00CE516E">
        <w:rPr>
          <w:rFonts w:cstheme="minorHAnsi"/>
          <w:i/>
        </w:rPr>
        <w:t>Франкфорт</w:t>
      </w:r>
      <w:proofErr w:type="spellEnd"/>
      <w:r w:rsidRPr="00CE516E">
        <w:rPr>
          <w:rFonts w:cstheme="minorHAnsi"/>
          <w:i/>
        </w:rPr>
        <w:t xml:space="preserve"> Г., </w:t>
      </w:r>
      <w:proofErr w:type="spellStart"/>
      <w:r w:rsidRPr="00CE516E">
        <w:rPr>
          <w:rFonts w:cstheme="minorHAnsi"/>
          <w:i/>
        </w:rPr>
        <w:t>Франкфорт</w:t>
      </w:r>
      <w:proofErr w:type="spellEnd"/>
      <w:r w:rsidRPr="00CE516E">
        <w:rPr>
          <w:rFonts w:cstheme="minorHAnsi"/>
          <w:i/>
        </w:rPr>
        <w:t> Г. А.</w:t>
      </w:r>
      <w:r w:rsidRPr="00326700">
        <w:rPr>
          <w:rFonts w:cstheme="minorHAnsi"/>
        </w:rPr>
        <w:t xml:space="preserve"> Миф и реальность // </w:t>
      </w:r>
      <w:proofErr w:type="spellStart"/>
      <w:r w:rsidRPr="00326700">
        <w:rPr>
          <w:rFonts w:cstheme="minorHAnsi"/>
        </w:rPr>
        <w:t>Франкфорт</w:t>
      </w:r>
      <w:proofErr w:type="spellEnd"/>
      <w:r w:rsidRPr="00326700">
        <w:rPr>
          <w:rFonts w:cstheme="minorHAnsi"/>
        </w:rPr>
        <w:t xml:space="preserve"> Г., </w:t>
      </w:r>
      <w:proofErr w:type="spellStart"/>
      <w:r w:rsidRPr="00326700">
        <w:rPr>
          <w:rFonts w:cstheme="minorHAnsi"/>
        </w:rPr>
        <w:t>Франкфорт</w:t>
      </w:r>
      <w:proofErr w:type="spellEnd"/>
      <w:r w:rsidRPr="00326700">
        <w:rPr>
          <w:rFonts w:cstheme="minorHAnsi"/>
        </w:rPr>
        <w:t xml:space="preserve"> Г. А., Уилсон Дж., </w:t>
      </w:r>
      <w:proofErr w:type="spellStart"/>
      <w:r w:rsidRPr="00326700">
        <w:rPr>
          <w:rFonts w:cstheme="minorHAnsi"/>
        </w:rPr>
        <w:t>Якобсен</w:t>
      </w:r>
      <w:proofErr w:type="spellEnd"/>
      <w:r w:rsidRPr="00326700">
        <w:rPr>
          <w:rFonts w:cstheme="minorHAnsi"/>
        </w:rPr>
        <w:t> Т. В преддверии философии. Духовные искания древнего человека. М.</w:t>
      </w:r>
      <w:r>
        <w:rPr>
          <w:rFonts w:cstheme="minorHAnsi"/>
        </w:rPr>
        <w:t>: Глав. ред. восточной литературы</w:t>
      </w:r>
      <w:r w:rsidRPr="00326700">
        <w:rPr>
          <w:rFonts w:cstheme="minorHAnsi"/>
        </w:rPr>
        <w:t>, 1984. С. 24—44.</w:t>
      </w:r>
    </w:p>
    <w:p w14:paraId="304C894D" w14:textId="77777777" w:rsidR="00FD0637" w:rsidRPr="00C60608" w:rsidRDefault="00FD0637" w:rsidP="00FD0637">
      <w:pPr>
        <w:pStyle w:val="a"/>
        <w:numPr>
          <w:ilvl w:val="0"/>
          <w:numId w:val="13"/>
        </w:numPr>
        <w:ind w:left="709" w:hanging="425"/>
      </w:pPr>
      <w:proofErr w:type="spellStart"/>
      <w:r w:rsidRPr="00CE516E">
        <w:rPr>
          <w:rFonts w:cstheme="minorHAnsi"/>
          <w:i/>
        </w:rPr>
        <w:t>Франкфорт</w:t>
      </w:r>
      <w:proofErr w:type="spellEnd"/>
      <w:r w:rsidRPr="00CE516E">
        <w:rPr>
          <w:rFonts w:cstheme="minorHAnsi"/>
          <w:i/>
        </w:rPr>
        <w:t xml:space="preserve"> Г., </w:t>
      </w:r>
      <w:proofErr w:type="spellStart"/>
      <w:r w:rsidRPr="00CE516E">
        <w:rPr>
          <w:rFonts w:cstheme="minorHAnsi"/>
          <w:i/>
        </w:rPr>
        <w:t>Франфорт</w:t>
      </w:r>
      <w:proofErr w:type="spellEnd"/>
      <w:r w:rsidRPr="00CE516E">
        <w:rPr>
          <w:rFonts w:cstheme="minorHAnsi"/>
          <w:i/>
        </w:rPr>
        <w:t> Г. А.</w:t>
      </w:r>
      <w:r w:rsidRPr="00326700">
        <w:rPr>
          <w:rFonts w:cstheme="minorHAnsi"/>
        </w:rPr>
        <w:t xml:space="preserve"> Освобождение мысли от мифа // </w:t>
      </w:r>
      <w:proofErr w:type="spellStart"/>
      <w:r w:rsidRPr="00326700">
        <w:rPr>
          <w:rFonts w:cstheme="minorHAnsi"/>
        </w:rPr>
        <w:t>Франкфорт</w:t>
      </w:r>
      <w:proofErr w:type="spellEnd"/>
      <w:r w:rsidRPr="00326700">
        <w:rPr>
          <w:rFonts w:cstheme="minorHAnsi"/>
        </w:rPr>
        <w:t xml:space="preserve"> Г., </w:t>
      </w:r>
      <w:proofErr w:type="spellStart"/>
      <w:r w:rsidRPr="00326700">
        <w:rPr>
          <w:rFonts w:cstheme="minorHAnsi"/>
        </w:rPr>
        <w:t>Франкфорт</w:t>
      </w:r>
      <w:proofErr w:type="spellEnd"/>
      <w:r w:rsidRPr="00326700">
        <w:rPr>
          <w:rFonts w:cstheme="minorHAnsi"/>
        </w:rPr>
        <w:t xml:space="preserve"> Г. А., Уилсон Дж., </w:t>
      </w:r>
      <w:proofErr w:type="spellStart"/>
      <w:r w:rsidRPr="00326700">
        <w:rPr>
          <w:rFonts w:cstheme="minorHAnsi"/>
        </w:rPr>
        <w:t>Якобсен</w:t>
      </w:r>
      <w:proofErr w:type="spellEnd"/>
      <w:r w:rsidRPr="00326700">
        <w:rPr>
          <w:rFonts w:cstheme="minorHAnsi"/>
        </w:rPr>
        <w:t> Т. В преддверии философии. Духовные искания древнего человека. М.</w:t>
      </w:r>
      <w:r>
        <w:rPr>
          <w:rFonts w:cstheme="minorHAnsi"/>
        </w:rPr>
        <w:t>: Глав. ред. восточной литературы</w:t>
      </w:r>
      <w:r w:rsidRPr="00326700">
        <w:rPr>
          <w:rFonts w:cstheme="minorHAnsi"/>
        </w:rPr>
        <w:t>, 1984. С. 201—222.</w:t>
      </w:r>
    </w:p>
    <w:p w14:paraId="033C1F13" w14:textId="77777777" w:rsidR="00FD0637" w:rsidRPr="00003735" w:rsidRDefault="00FD0637" w:rsidP="00FD0637">
      <w:pPr>
        <w:pStyle w:val="a"/>
        <w:numPr>
          <w:ilvl w:val="0"/>
          <w:numId w:val="13"/>
        </w:numPr>
        <w:ind w:left="709" w:hanging="425"/>
        <w:rPr>
          <w:rFonts w:cstheme="minorBidi"/>
        </w:rPr>
      </w:pPr>
      <w:r w:rsidRPr="00083A12">
        <w:rPr>
          <w:rFonts w:cstheme="minorBidi"/>
          <w:i/>
        </w:rPr>
        <w:t>Фридман Р.</w:t>
      </w:r>
      <w:r w:rsidRPr="00003735">
        <w:rPr>
          <w:rFonts w:cstheme="minorBidi"/>
        </w:rPr>
        <w:t xml:space="preserve"> Как создавалась Библия / Пер. с англ. Г. </w:t>
      </w:r>
      <w:proofErr w:type="spellStart"/>
      <w:r w:rsidRPr="00003735">
        <w:rPr>
          <w:rFonts w:cstheme="minorBidi"/>
        </w:rPr>
        <w:t>Ястребова</w:t>
      </w:r>
      <w:proofErr w:type="spellEnd"/>
      <w:r w:rsidRPr="00003735">
        <w:rPr>
          <w:rFonts w:cstheme="minorBidi"/>
        </w:rPr>
        <w:t xml:space="preserve">. М.: </w:t>
      </w:r>
      <w:proofErr w:type="spellStart"/>
      <w:r w:rsidRPr="00003735">
        <w:rPr>
          <w:rFonts w:cstheme="minorBidi"/>
        </w:rPr>
        <w:t>Эксмо</w:t>
      </w:r>
      <w:proofErr w:type="spellEnd"/>
      <w:r w:rsidRPr="00003735">
        <w:rPr>
          <w:rFonts w:cstheme="minorBidi"/>
        </w:rPr>
        <w:t>, 2011</w:t>
      </w:r>
      <w:r>
        <w:rPr>
          <w:rFonts w:cstheme="minorBidi"/>
        </w:rPr>
        <w:t>.</w:t>
      </w:r>
    </w:p>
    <w:p w14:paraId="3480D60C" w14:textId="77777777" w:rsidR="00FD0637" w:rsidRPr="007B3158" w:rsidRDefault="00FD0637" w:rsidP="00FD0637">
      <w:pPr>
        <w:pStyle w:val="a"/>
        <w:numPr>
          <w:ilvl w:val="0"/>
          <w:numId w:val="13"/>
        </w:numPr>
        <w:ind w:left="709" w:hanging="425"/>
        <w:rPr>
          <w:rFonts w:cstheme="minorBidi"/>
        </w:rPr>
      </w:pPr>
      <w:r w:rsidRPr="00003735">
        <w:rPr>
          <w:rFonts w:cstheme="minorBidi"/>
        </w:rPr>
        <w:t xml:space="preserve">  </w:t>
      </w:r>
      <w:proofErr w:type="spellStart"/>
      <w:r w:rsidRPr="00083A12">
        <w:rPr>
          <w:rFonts w:cstheme="minorBidi"/>
          <w:i/>
        </w:rPr>
        <w:t>Фрэзер</w:t>
      </w:r>
      <w:proofErr w:type="spellEnd"/>
      <w:r w:rsidRPr="00083A12">
        <w:rPr>
          <w:rFonts w:cstheme="minorBidi"/>
          <w:i/>
        </w:rPr>
        <w:t xml:space="preserve"> Дж. Дж.</w:t>
      </w:r>
      <w:r w:rsidRPr="00003735">
        <w:rPr>
          <w:rFonts w:cstheme="minorBidi"/>
        </w:rPr>
        <w:t xml:space="preserve"> Моисей в тростниковой корзине // </w:t>
      </w:r>
      <w:proofErr w:type="spellStart"/>
      <w:r w:rsidRPr="00003735">
        <w:rPr>
          <w:rFonts w:cstheme="minorBidi"/>
        </w:rPr>
        <w:t>Фрэзер</w:t>
      </w:r>
      <w:proofErr w:type="spellEnd"/>
      <w:r w:rsidRPr="00003735">
        <w:rPr>
          <w:rFonts w:cstheme="minorBidi"/>
        </w:rPr>
        <w:t xml:space="preserve"> Дж. Дж. Фольклор в Ветхом Завете. М.: Издательство политической литературы, 1985. Цит. по: URL: </w:t>
      </w:r>
      <w:hyperlink r:id="rId10" w:history="1">
        <w:r w:rsidRPr="00D86309">
          <w:rPr>
            <w:rStyle w:val="aa"/>
          </w:rPr>
          <w:t>http://mifolog.ru/books/item/f00/s00/z0000023/st050.shtml</w:t>
        </w:r>
      </w:hyperlink>
      <w:r w:rsidRPr="00003735">
        <w:rPr>
          <w:rFonts w:cstheme="minorBidi"/>
        </w:rPr>
        <w:t>.</w:t>
      </w:r>
      <w:r w:rsidRPr="00083A12">
        <w:t xml:space="preserve"> </w:t>
      </w:r>
      <w:r w:rsidRPr="00003735">
        <w:rPr>
          <w:rFonts w:cstheme="minorBidi"/>
        </w:rPr>
        <w:t>Дата последнего обращения: 1</w:t>
      </w:r>
      <w:r>
        <w:rPr>
          <w:lang w:val="en-US"/>
        </w:rPr>
        <w:t>7</w:t>
      </w:r>
      <w:r w:rsidRPr="00003735">
        <w:rPr>
          <w:rFonts w:cstheme="minorBidi"/>
        </w:rPr>
        <w:t>.05.2018.</w:t>
      </w:r>
    </w:p>
    <w:p w14:paraId="4DA06267" w14:textId="77777777" w:rsidR="00FD0637" w:rsidRDefault="00FD0637" w:rsidP="00FD0637">
      <w:pPr>
        <w:pStyle w:val="a"/>
        <w:numPr>
          <w:ilvl w:val="0"/>
          <w:numId w:val="13"/>
        </w:numPr>
        <w:ind w:left="709" w:hanging="425"/>
      </w:pPr>
      <w:proofErr w:type="spellStart"/>
      <w:r w:rsidRPr="000B07EB">
        <w:rPr>
          <w:i/>
        </w:rPr>
        <w:lastRenderedPageBreak/>
        <w:t>Хэмлет</w:t>
      </w:r>
      <w:proofErr w:type="spellEnd"/>
      <w:r w:rsidRPr="000B07EB">
        <w:rPr>
          <w:i/>
        </w:rPr>
        <w:t xml:space="preserve"> Т. Ю. </w:t>
      </w:r>
      <w:r>
        <w:t xml:space="preserve">Описание сказочного сюжета 707 Чудесные дети в международных, национальных и региональных указателях сказочных сюжетов: сравнительный анализ // Научный диалог. 2013. № 5 (17): Филология. С. 198–219.; </w:t>
      </w:r>
      <w:proofErr w:type="spellStart"/>
      <w:r w:rsidRPr="000B07EB">
        <w:rPr>
          <w:i/>
        </w:rPr>
        <w:t>Хэмлет</w:t>
      </w:r>
      <w:proofErr w:type="spellEnd"/>
      <w:r w:rsidRPr="000B07EB">
        <w:rPr>
          <w:i/>
        </w:rPr>
        <w:t xml:space="preserve"> Т. Ю.</w:t>
      </w:r>
      <w:r>
        <w:t xml:space="preserve"> Описание сказочного сюжета 707…: часть 2 // Научный диалог. 2013. № 10 (22): Филология. С. 61–75; </w:t>
      </w:r>
      <w:proofErr w:type="spellStart"/>
      <w:r w:rsidRPr="000B07EB">
        <w:rPr>
          <w:i/>
        </w:rPr>
        <w:t>Хэмлет</w:t>
      </w:r>
      <w:proofErr w:type="spellEnd"/>
      <w:r w:rsidRPr="000B07EB">
        <w:rPr>
          <w:i/>
        </w:rPr>
        <w:t xml:space="preserve"> Т. Ю.</w:t>
      </w:r>
      <w:r>
        <w:t xml:space="preserve"> Описание сказочного сюжета 707…: часть 3 // Научный диалог. 2014. № 4 (28): Филология. С. 100–114.</w:t>
      </w:r>
    </w:p>
    <w:p w14:paraId="1CEBE44F" w14:textId="77777777" w:rsidR="00FD0637" w:rsidRDefault="00FD0637" w:rsidP="00FD0637">
      <w:pPr>
        <w:pStyle w:val="a"/>
        <w:numPr>
          <w:ilvl w:val="0"/>
          <w:numId w:val="13"/>
        </w:numPr>
        <w:ind w:left="709" w:hanging="425"/>
      </w:pPr>
      <w:proofErr w:type="spellStart"/>
      <w:r w:rsidRPr="000B07EB">
        <w:rPr>
          <w:i/>
        </w:rPr>
        <w:t>Хэмлет</w:t>
      </w:r>
      <w:proofErr w:type="spellEnd"/>
      <w:r w:rsidRPr="000B07EB">
        <w:rPr>
          <w:i/>
        </w:rPr>
        <w:t xml:space="preserve"> Т. Ю.</w:t>
      </w:r>
      <w:r w:rsidRPr="002E28AB">
        <w:t xml:space="preserve"> Сюжет волшебной сказки Чудесные дети [СУС 707; ATU 707] в сравнительно-типологическом освещении: автореферат </w:t>
      </w:r>
      <w:proofErr w:type="spellStart"/>
      <w:r w:rsidRPr="002E28AB">
        <w:t>дис</w:t>
      </w:r>
      <w:proofErr w:type="spellEnd"/>
      <w:r w:rsidRPr="002E28AB">
        <w:t>. ... кандидата филологических наук: 10.01.09</w:t>
      </w:r>
      <w:r>
        <w:t>.</w:t>
      </w:r>
      <w:r w:rsidRPr="002E28AB">
        <w:t xml:space="preserve"> [Место защиты: </w:t>
      </w:r>
      <w:proofErr w:type="spellStart"/>
      <w:r w:rsidRPr="002E28AB">
        <w:t>Моск</w:t>
      </w:r>
      <w:proofErr w:type="spellEnd"/>
      <w:r w:rsidRPr="002E28AB">
        <w:t xml:space="preserve">. </w:t>
      </w:r>
      <w:proofErr w:type="spellStart"/>
      <w:r w:rsidRPr="002E28AB">
        <w:t>пед</w:t>
      </w:r>
      <w:proofErr w:type="spellEnd"/>
      <w:r w:rsidRPr="002E28AB">
        <w:t>. гос. ун-т]. М</w:t>
      </w:r>
      <w:r>
        <w:t>.</w:t>
      </w:r>
      <w:r w:rsidRPr="002E28AB">
        <w:t>, 2014</w:t>
      </w:r>
      <w:r>
        <w:t>.</w:t>
      </w:r>
    </w:p>
    <w:p w14:paraId="20A26AD7" w14:textId="77777777" w:rsidR="00FD0637" w:rsidRPr="00F109AD" w:rsidRDefault="00FD0637" w:rsidP="00FD0637">
      <w:pPr>
        <w:pStyle w:val="a"/>
        <w:numPr>
          <w:ilvl w:val="0"/>
          <w:numId w:val="13"/>
        </w:numPr>
        <w:ind w:left="709" w:hanging="425"/>
      </w:pPr>
      <w:r w:rsidRPr="00CE516E">
        <w:rPr>
          <w:i/>
        </w:rPr>
        <w:t>Юдин</w:t>
      </w:r>
      <w:r w:rsidRPr="00CE516E">
        <w:rPr>
          <w:i/>
          <w:lang w:val="en-US"/>
        </w:rPr>
        <w:t> </w:t>
      </w:r>
      <w:r w:rsidRPr="00CE516E">
        <w:rPr>
          <w:i/>
        </w:rPr>
        <w:t>Ю.</w:t>
      </w:r>
      <w:r w:rsidRPr="00CE516E">
        <w:rPr>
          <w:i/>
          <w:lang w:val="en-US"/>
        </w:rPr>
        <w:t> </w:t>
      </w:r>
      <w:r w:rsidRPr="00CE516E">
        <w:rPr>
          <w:i/>
        </w:rPr>
        <w:t>И.</w:t>
      </w:r>
      <w:r w:rsidRPr="00C60608">
        <w:t xml:space="preserve"> Сказка и история // Фольклор и этнография: у этнографических истоков фольклорных сюжетов и образов</w:t>
      </w:r>
      <w:r>
        <w:t xml:space="preserve"> / Ред. Б. Н. Путилов.</w:t>
      </w:r>
      <w:r w:rsidRPr="000E4442">
        <w:t xml:space="preserve"> Л</w:t>
      </w:r>
      <w:r w:rsidRPr="00777A62">
        <w:t>.</w:t>
      </w:r>
      <w:r>
        <w:t xml:space="preserve">: Наука. Ленингр. </w:t>
      </w:r>
      <w:proofErr w:type="spellStart"/>
      <w:r>
        <w:t>отд</w:t>
      </w:r>
      <w:proofErr w:type="spellEnd"/>
      <w:r>
        <w:t>-е</w:t>
      </w:r>
      <w:r w:rsidRPr="00777A62">
        <w:t>, 1984.</w:t>
      </w:r>
      <w:r w:rsidRPr="00C60608">
        <w:t xml:space="preserve"> С.</w:t>
      </w:r>
      <w:r w:rsidRPr="00C60608">
        <w:rPr>
          <w:lang w:val="en-US"/>
        </w:rPr>
        <w:t> </w:t>
      </w:r>
      <w:r w:rsidRPr="00C60608">
        <w:t>93―102.</w:t>
      </w:r>
    </w:p>
    <w:p w14:paraId="11E9802B" w14:textId="77777777" w:rsidR="00FD0637" w:rsidRDefault="00FD0637" w:rsidP="00FD0637">
      <w:pPr>
        <w:pStyle w:val="a"/>
        <w:numPr>
          <w:ilvl w:val="0"/>
          <w:numId w:val="13"/>
        </w:numPr>
        <w:ind w:left="709" w:hanging="425"/>
      </w:pPr>
      <w:r w:rsidRPr="002D094D">
        <w:rPr>
          <w:i/>
        </w:rPr>
        <w:t>Яблоков Н. В.</w:t>
      </w:r>
      <w:r>
        <w:t xml:space="preserve"> </w:t>
      </w:r>
      <w:r w:rsidRPr="00C93936">
        <w:t>Призрение детей в воспитательных домах</w:t>
      </w:r>
      <w:r>
        <w:t>.</w:t>
      </w:r>
      <w:r w:rsidRPr="00C93936">
        <w:t xml:space="preserve"> </w:t>
      </w:r>
      <w:r>
        <w:t>СПб</w:t>
      </w:r>
      <w:r w:rsidRPr="00C93936">
        <w:t>: Гос. тип., 1901.</w:t>
      </w:r>
    </w:p>
    <w:p w14:paraId="45E69EBA" w14:textId="77777777" w:rsidR="00FD0637" w:rsidRDefault="00FD0637" w:rsidP="00FD0637">
      <w:pPr>
        <w:ind w:left="709" w:hanging="425"/>
      </w:pPr>
    </w:p>
    <w:p w14:paraId="3B642CBF" w14:textId="77777777" w:rsidR="00FD0637" w:rsidRPr="00D42285" w:rsidRDefault="00FD0637" w:rsidP="00FD0637">
      <w:pPr>
        <w:pStyle w:val="a"/>
        <w:numPr>
          <w:ilvl w:val="0"/>
          <w:numId w:val="13"/>
        </w:numPr>
        <w:ind w:left="709" w:hanging="425"/>
        <w:rPr>
          <w:lang w:val="en-US"/>
        </w:rPr>
      </w:pPr>
      <w:proofErr w:type="spellStart"/>
      <w:r w:rsidRPr="00083A12">
        <w:rPr>
          <w:i/>
          <w:lang w:val="en-US"/>
        </w:rPr>
        <w:t>Barbagli</w:t>
      </w:r>
      <w:proofErr w:type="spellEnd"/>
      <w:r w:rsidRPr="00083A12">
        <w:rPr>
          <w:i/>
          <w:lang w:val="en-US"/>
        </w:rPr>
        <w:t xml:space="preserve"> M., </w:t>
      </w:r>
      <w:proofErr w:type="spellStart"/>
      <w:r w:rsidRPr="00083A12">
        <w:rPr>
          <w:i/>
          <w:lang w:val="en-US"/>
        </w:rPr>
        <w:t>Kertzer</w:t>
      </w:r>
      <w:proofErr w:type="spellEnd"/>
      <w:r w:rsidRPr="00083A12">
        <w:rPr>
          <w:i/>
          <w:lang w:val="en-US"/>
        </w:rPr>
        <w:t xml:space="preserve"> D. I.</w:t>
      </w:r>
      <w:r w:rsidRPr="00D42285">
        <w:rPr>
          <w:lang w:val="en-US"/>
        </w:rPr>
        <w:t xml:space="preserve"> Introduction // The history of the European family. Vol. 1. Family life in early modern times 1500-1789 / edited by David I. </w:t>
      </w:r>
      <w:proofErr w:type="spellStart"/>
      <w:r w:rsidRPr="00D42285">
        <w:rPr>
          <w:lang w:val="en-US"/>
        </w:rPr>
        <w:t>Kertzer</w:t>
      </w:r>
      <w:proofErr w:type="spellEnd"/>
      <w:r w:rsidRPr="00D42285">
        <w:rPr>
          <w:lang w:val="en-US"/>
        </w:rPr>
        <w:t xml:space="preserve"> and </w:t>
      </w:r>
      <w:proofErr w:type="spellStart"/>
      <w:r w:rsidRPr="00D42285">
        <w:rPr>
          <w:lang w:val="en-US"/>
        </w:rPr>
        <w:t>Marzio</w:t>
      </w:r>
      <w:proofErr w:type="spellEnd"/>
      <w:r w:rsidRPr="00D42285">
        <w:rPr>
          <w:lang w:val="en-US"/>
        </w:rPr>
        <w:t xml:space="preserve"> </w:t>
      </w:r>
      <w:proofErr w:type="spellStart"/>
      <w:r w:rsidRPr="00D42285">
        <w:rPr>
          <w:lang w:val="en-US"/>
        </w:rPr>
        <w:t>Barbagli</w:t>
      </w:r>
      <w:proofErr w:type="spellEnd"/>
      <w:r w:rsidRPr="00D42285">
        <w:rPr>
          <w:lang w:val="en-US"/>
        </w:rPr>
        <w:t>. New Haven; London: Yale University Press, 2001. Pp. ix—xxxii.</w:t>
      </w:r>
    </w:p>
    <w:p w14:paraId="0D1579CD" w14:textId="77777777" w:rsidR="00FD0637" w:rsidRPr="00D42285" w:rsidRDefault="00FD0637" w:rsidP="00FD0637">
      <w:pPr>
        <w:pStyle w:val="a"/>
        <w:numPr>
          <w:ilvl w:val="0"/>
          <w:numId w:val="13"/>
        </w:numPr>
        <w:ind w:left="709" w:hanging="425"/>
        <w:rPr>
          <w:lang w:val="en-US"/>
        </w:rPr>
      </w:pPr>
      <w:r w:rsidRPr="00083A12">
        <w:rPr>
          <w:i/>
          <w:lang w:val="en-US"/>
        </w:rPr>
        <w:t>Boswell J.</w:t>
      </w:r>
      <w:r w:rsidRPr="00D42285">
        <w:rPr>
          <w:lang w:val="en-US"/>
        </w:rPr>
        <w:t xml:space="preserve"> The Kindness of Strangers: The Abandonment of Children in Western Europe from Late Antiquity to the Renaissance. London: Allen Lane. The Penguin Press, 1989.</w:t>
      </w:r>
    </w:p>
    <w:p w14:paraId="0BEE5BDB" w14:textId="77777777" w:rsidR="00FD0637" w:rsidRDefault="00FD0637" w:rsidP="00FD0637">
      <w:pPr>
        <w:pStyle w:val="a"/>
        <w:numPr>
          <w:ilvl w:val="0"/>
          <w:numId w:val="13"/>
        </w:numPr>
        <w:ind w:left="709" w:hanging="425"/>
      </w:pPr>
      <w:r w:rsidRPr="00926D4A">
        <w:rPr>
          <w:i/>
          <w:lang w:val="en-US"/>
        </w:rPr>
        <w:t>Evans S.</w:t>
      </w:r>
      <w:r w:rsidRPr="00B01FE5">
        <w:rPr>
          <w:lang w:val="en-US"/>
        </w:rPr>
        <w:t xml:space="preserve"> The </w:t>
      </w:r>
      <w:r>
        <w:rPr>
          <w:lang w:val="en-US"/>
        </w:rPr>
        <w:t>“</w:t>
      </w:r>
      <w:r w:rsidRPr="00B01FE5">
        <w:rPr>
          <w:lang w:val="en-US"/>
        </w:rPr>
        <w:t>baby box</w:t>
      </w:r>
      <w:r>
        <w:rPr>
          <w:lang w:val="en-US"/>
        </w:rPr>
        <w:t>”</w:t>
      </w:r>
      <w:r w:rsidRPr="00B01FE5">
        <w:rPr>
          <w:lang w:val="en-US"/>
        </w:rPr>
        <w:t xml:space="preserve"> returns to Europe</w:t>
      </w:r>
      <w:r>
        <w:rPr>
          <w:lang w:val="en-US"/>
        </w:rPr>
        <w:t xml:space="preserve"> // </w:t>
      </w:r>
      <w:r w:rsidRPr="00B01FE5">
        <w:rPr>
          <w:lang w:val="en-US"/>
        </w:rPr>
        <w:t>BBC News, Berlin</w:t>
      </w:r>
      <w:r>
        <w:rPr>
          <w:lang w:val="en-US"/>
        </w:rPr>
        <w:t xml:space="preserve">. </w:t>
      </w:r>
      <w:r w:rsidRPr="00B01FE5">
        <w:t xml:space="preserve">26 </w:t>
      </w:r>
      <w:r w:rsidRPr="00B01FE5">
        <w:rPr>
          <w:lang w:val="en-US"/>
        </w:rPr>
        <w:t>June</w:t>
      </w:r>
      <w:r w:rsidRPr="00B01FE5">
        <w:t xml:space="preserve"> 2012. </w:t>
      </w:r>
      <w:r>
        <w:t xml:space="preserve">Электронный ресурс. </w:t>
      </w:r>
      <w:r>
        <w:rPr>
          <w:lang w:val="en-US"/>
        </w:rPr>
        <w:t>URL</w:t>
      </w:r>
      <w:r w:rsidRPr="00FD3D4A">
        <w:t xml:space="preserve">: </w:t>
      </w:r>
      <w:hyperlink r:id="rId11" w:history="1">
        <w:r w:rsidRPr="00A21CA6">
          <w:rPr>
            <w:rStyle w:val="aa"/>
            <w:lang w:val="en-US"/>
          </w:rPr>
          <w:t>http</w:t>
        </w:r>
        <w:r w:rsidRPr="00FD3D4A">
          <w:rPr>
            <w:rStyle w:val="aa"/>
          </w:rPr>
          <w:t>://</w:t>
        </w:r>
        <w:r w:rsidRPr="00A21CA6">
          <w:rPr>
            <w:rStyle w:val="aa"/>
            <w:lang w:val="en-US"/>
          </w:rPr>
          <w:t>www</w:t>
        </w:r>
        <w:r w:rsidRPr="00FD3D4A">
          <w:rPr>
            <w:rStyle w:val="aa"/>
          </w:rPr>
          <w:t>.</w:t>
        </w:r>
        <w:proofErr w:type="spellStart"/>
        <w:r w:rsidRPr="00A21CA6">
          <w:rPr>
            <w:rStyle w:val="aa"/>
            <w:lang w:val="en-US"/>
          </w:rPr>
          <w:t>bbc</w:t>
        </w:r>
        <w:proofErr w:type="spellEnd"/>
        <w:r w:rsidRPr="00FD3D4A">
          <w:rPr>
            <w:rStyle w:val="aa"/>
          </w:rPr>
          <w:t>.</w:t>
        </w:r>
        <w:r w:rsidRPr="00A21CA6">
          <w:rPr>
            <w:rStyle w:val="aa"/>
            <w:lang w:val="en-US"/>
          </w:rPr>
          <w:t>co</w:t>
        </w:r>
        <w:r w:rsidRPr="00FD3D4A">
          <w:rPr>
            <w:rStyle w:val="aa"/>
          </w:rPr>
          <w:t>.</w:t>
        </w:r>
        <w:proofErr w:type="spellStart"/>
        <w:r w:rsidRPr="00A21CA6">
          <w:rPr>
            <w:rStyle w:val="aa"/>
            <w:lang w:val="en-US"/>
          </w:rPr>
          <w:t>uk</w:t>
        </w:r>
        <w:proofErr w:type="spellEnd"/>
        <w:r w:rsidRPr="00FD3D4A">
          <w:rPr>
            <w:rStyle w:val="aa"/>
          </w:rPr>
          <w:t>/</w:t>
        </w:r>
        <w:r w:rsidRPr="00A21CA6">
          <w:rPr>
            <w:rStyle w:val="aa"/>
            <w:lang w:val="en-US"/>
          </w:rPr>
          <w:t>news</w:t>
        </w:r>
        <w:r w:rsidRPr="00FD3D4A">
          <w:rPr>
            <w:rStyle w:val="aa"/>
          </w:rPr>
          <w:t>/</w:t>
        </w:r>
        <w:r w:rsidRPr="00A21CA6">
          <w:rPr>
            <w:rStyle w:val="aa"/>
            <w:lang w:val="en-US"/>
          </w:rPr>
          <w:t>magazine</w:t>
        </w:r>
        <w:r w:rsidRPr="00FD3D4A">
          <w:rPr>
            <w:rStyle w:val="aa"/>
          </w:rPr>
          <w:t>-18585020</w:t>
        </w:r>
      </w:hyperlink>
      <w:r>
        <w:t xml:space="preserve">. </w:t>
      </w:r>
      <w:r w:rsidRPr="00B01FE5">
        <w:t xml:space="preserve"> </w:t>
      </w:r>
      <w:r w:rsidRPr="0044165B">
        <w:t>Дата</w:t>
      </w:r>
      <w:r w:rsidRPr="00FD3D4A">
        <w:t xml:space="preserve"> </w:t>
      </w:r>
      <w:r w:rsidRPr="0044165B">
        <w:t>последнего</w:t>
      </w:r>
      <w:r w:rsidRPr="00FD3D4A">
        <w:t xml:space="preserve"> </w:t>
      </w:r>
      <w:r w:rsidRPr="0044165B">
        <w:t>обращения</w:t>
      </w:r>
      <w:r w:rsidRPr="00FD3D4A">
        <w:t xml:space="preserve">: </w:t>
      </w:r>
      <w:r>
        <w:t>17</w:t>
      </w:r>
      <w:r w:rsidRPr="00FD3D4A">
        <w:t>.0</w:t>
      </w:r>
      <w:r>
        <w:t>5</w:t>
      </w:r>
      <w:r w:rsidRPr="00FD3D4A">
        <w:t>.2018.</w:t>
      </w:r>
      <w:r>
        <w:t xml:space="preserve"> </w:t>
      </w:r>
    </w:p>
    <w:p w14:paraId="5246A4BE" w14:textId="77777777" w:rsidR="00FD0637" w:rsidRDefault="00FD0637" w:rsidP="00FD0637">
      <w:pPr>
        <w:pStyle w:val="a"/>
        <w:numPr>
          <w:ilvl w:val="0"/>
          <w:numId w:val="13"/>
        </w:numPr>
        <w:ind w:left="709" w:hanging="425"/>
        <w:rPr>
          <w:lang w:val="en-US"/>
        </w:rPr>
      </w:pPr>
      <w:r w:rsidRPr="0011029B">
        <w:rPr>
          <w:i/>
          <w:lang w:val="en-US"/>
        </w:rPr>
        <w:t>Frank A.</w:t>
      </w:r>
      <w:r w:rsidRPr="00FD3A12">
        <w:rPr>
          <w:lang w:val="en-US"/>
        </w:rPr>
        <w:t xml:space="preserve"> Letting Stories Breathe: A Socio-Narratology</w:t>
      </w:r>
      <w:r w:rsidRPr="00056ED9">
        <w:rPr>
          <w:lang w:val="en-US"/>
        </w:rPr>
        <w:t>.</w:t>
      </w:r>
      <w:r>
        <w:rPr>
          <w:lang w:val="en-US"/>
        </w:rPr>
        <w:t xml:space="preserve"> </w:t>
      </w:r>
      <w:r w:rsidRPr="00FD3A12">
        <w:rPr>
          <w:lang w:val="en-US"/>
        </w:rPr>
        <w:t>Chicago: Un</w:t>
      </w:r>
      <w:r>
        <w:rPr>
          <w:lang w:val="en-US"/>
        </w:rPr>
        <w:t>iversity of Chicago Press, 2010</w:t>
      </w:r>
      <w:r w:rsidRPr="00FD3A12">
        <w:rPr>
          <w:lang w:val="en-US"/>
        </w:rPr>
        <w:t>.</w:t>
      </w:r>
    </w:p>
    <w:p w14:paraId="7B2AF219" w14:textId="77777777" w:rsidR="00FD0637" w:rsidRPr="00506FB6" w:rsidRDefault="00FD0637" w:rsidP="00FD0637">
      <w:pPr>
        <w:pStyle w:val="a"/>
        <w:numPr>
          <w:ilvl w:val="0"/>
          <w:numId w:val="13"/>
        </w:numPr>
        <w:ind w:left="709" w:hanging="425"/>
        <w:rPr>
          <w:lang w:val="en-US"/>
        </w:rPr>
      </w:pPr>
      <w:r w:rsidRPr="00785BE7">
        <w:rPr>
          <w:i/>
          <w:lang w:val="en-US"/>
        </w:rPr>
        <w:lastRenderedPageBreak/>
        <w:t>Gilbert D. T., Hixon J. G.</w:t>
      </w:r>
      <w:r w:rsidRPr="00FC71AB">
        <w:rPr>
          <w:lang w:val="en-US"/>
        </w:rPr>
        <w:t xml:space="preserve"> (1991) The trouble of thinking: Activation and application of stereotypic beliefs. </w:t>
      </w:r>
      <w:r w:rsidRPr="00506FB6">
        <w:rPr>
          <w:lang w:val="en-US"/>
        </w:rPr>
        <w:t>Journal of Personality and Social Psychology, 60(4): 509–517.</w:t>
      </w:r>
    </w:p>
    <w:p w14:paraId="3996AA8F" w14:textId="77777777" w:rsidR="00FD0637" w:rsidRPr="00D42285" w:rsidRDefault="00FD0637" w:rsidP="00FD0637">
      <w:pPr>
        <w:pStyle w:val="a"/>
        <w:numPr>
          <w:ilvl w:val="0"/>
          <w:numId w:val="13"/>
        </w:numPr>
        <w:ind w:left="709" w:hanging="425"/>
        <w:rPr>
          <w:lang w:val="en-US"/>
        </w:rPr>
      </w:pPr>
      <w:r w:rsidRPr="00083A12">
        <w:rPr>
          <w:i/>
          <w:lang w:val="en-US"/>
        </w:rPr>
        <w:t xml:space="preserve">Irwin R. </w:t>
      </w:r>
      <w:r w:rsidRPr="00D42285">
        <w:rPr>
          <w:lang w:val="en-US"/>
        </w:rPr>
        <w:t>Chronology // Irwin R. The Arabian nights: a companion. London: Allen Lane, the Penguin Press, 1994. Pp. 293—298.</w:t>
      </w:r>
    </w:p>
    <w:p w14:paraId="641A04FE" w14:textId="77777777" w:rsidR="00FD0637" w:rsidRPr="00D42285" w:rsidRDefault="00FD0637" w:rsidP="00FD0637">
      <w:pPr>
        <w:pStyle w:val="a"/>
        <w:numPr>
          <w:ilvl w:val="0"/>
          <w:numId w:val="13"/>
        </w:numPr>
        <w:ind w:left="709" w:hanging="425"/>
        <w:rPr>
          <w:lang w:val="en-US"/>
        </w:rPr>
      </w:pPr>
      <w:proofErr w:type="spellStart"/>
      <w:r w:rsidRPr="00083A12">
        <w:rPr>
          <w:i/>
          <w:lang w:val="en-US"/>
        </w:rPr>
        <w:t>Kertzer</w:t>
      </w:r>
      <w:proofErr w:type="spellEnd"/>
      <w:r w:rsidRPr="00083A12">
        <w:rPr>
          <w:i/>
          <w:lang w:val="en-US"/>
        </w:rPr>
        <w:t xml:space="preserve"> D. I.</w:t>
      </w:r>
      <w:r w:rsidRPr="00D42285">
        <w:rPr>
          <w:lang w:val="en-US"/>
        </w:rPr>
        <w:t xml:space="preserve"> The lives of foundlings in nineteenth-century Italy // Abandoned Children / Ed. C. </w:t>
      </w:r>
      <w:proofErr w:type="spellStart"/>
      <w:r w:rsidRPr="00D42285">
        <w:rPr>
          <w:lang w:val="en-US"/>
        </w:rPr>
        <w:t>Panter</w:t>
      </w:r>
      <w:proofErr w:type="spellEnd"/>
      <w:r w:rsidRPr="00D42285">
        <w:rPr>
          <w:lang w:val="en-US"/>
        </w:rPr>
        <w:t xml:space="preserve">-Brick, M. T. Smith. </w:t>
      </w:r>
      <w:proofErr w:type="spellStart"/>
      <w:r w:rsidRPr="00D42285">
        <w:rPr>
          <w:lang w:val="en-US"/>
        </w:rPr>
        <w:t>Cambrige</w:t>
      </w:r>
      <w:proofErr w:type="spellEnd"/>
      <w:r w:rsidRPr="00D42285">
        <w:rPr>
          <w:lang w:val="en-US"/>
        </w:rPr>
        <w:t xml:space="preserve"> University Press, 2000. Pp. 41—56.</w:t>
      </w:r>
    </w:p>
    <w:p w14:paraId="553E6455" w14:textId="77777777" w:rsidR="00FD0637" w:rsidRPr="00D42285" w:rsidRDefault="00FD0637" w:rsidP="00FD0637">
      <w:pPr>
        <w:pStyle w:val="a"/>
        <w:numPr>
          <w:ilvl w:val="0"/>
          <w:numId w:val="13"/>
        </w:numPr>
        <w:ind w:left="709" w:hanging="425"/>
        <w:rPr>
          <w:lang w:val="en-US"/>
        </w:rPr>
      </w:pPr>
      <w:proofErr w:type="spellStart"/>
      <w:r w:rsidRPr="00083A12">
        <w:rPr>
          <w:i/>
          <w:lang w:val="en-US"/>
        </w:rPr>
        <w:t>Schlauch</w:t>
      </w:r>
      <w:proofErr w:type="spellEnd"/>
      <w:r w:rsidRPr="00083A12">
        <w:rPr>
          <w:i/>
          <w:lang w:val="en-US"/>
        </w:rPr>
        <w:t xml:space="preserve"> M.</w:t>
      </w:r>
      <w:r w:rsidRPr="00D42285">
        <w:rPr>
          <w:lang w:val="en-US"/>
        </w:rPr>
        <w:t xml:space="preserve"> Chaucer's Constance and accused queens. New York: New York University Press, 1927.</w:t>
      </w:r>
    </w:p>
    <w:p w14:paraId="559BE579" w14:textId="77777777" w:rsidR="00FD0637" w:rsidRPr="00D42285" w:rsidRDefault="00FD0637" w:rsidP="00FD0637">
      <w:pPr>
        <w:pStyle w:val="a"/>
        <w:numPr>
          <w:ilvl w:val="0"/>
          <w:numId w:val="13"/>
        </w:numPr>
        <w:ind w:left="709" w:hanging="425"/>
        <w:rPr>
          <w:lang w:val="en-US"/>
        </w:rPr>
      </w:pPr>
      <w:r w:rsidRPr="00C17A87">
        <w:rPr>
          <w:i/>
          <w:lang w:val="en-US"/>
        </w:rPr>
        <w:t>Thompson S.</w:t>
      </w:r>
      <w:r w:rsidRPr="00D42285">
        <w:rPr>
          <w:lang w:val="en-US"/>
        </w:rPr>
        <w:t xml:space="preserve"> The Folktale. New York: The Dryden Press, 1946.</w:t>
      </w:r>
    </w:p>
    <w:p w14:paraId="58BF2F91" w14:textId="77777777" w:rsidR="00FD0637" w:rsidRPr="00056ED9" w:rsidRDefault="00FD0637" w:rsidP="00FD0637">
      <w:pPr>
        <w:pStyle w:val="a"/>
        <w:numPr>
          <w:ilvl w:val="0"/>
          <w:numId w:val="13"/>
        </w:numPr>
        <w:ind w:left="709" w:hanging="425"/>
        <w:rPr>
          <w:rFonts w:cstheme="minorBidi"/>
          <w:lang w:val="en-US"/>
        </w:rPr>
      </w:pPr>
      <w:proofErr w:type="spellStart"/>
      <w:r w:rsidRPr="007B3158">
        <w:rPr>
          <w:i/>
          <w:lang w:val="en-US"/>
        </w:rPr>
        <w:t>Viazzo</w:t>
      </w:r>
      <w:proofErr w:type="spellEnd"/>
      <w:r w:rsidRPr="007B3158">
        <w:rPr>
          <w:i/>
          <w:lang w:val="en-US"/>
        </w:rPr>
        <w:t xml:space="preserve"> P. P., </w:t>
      </w:r>
      <w:proofErr w:type="spellStart"/>
      <w:r w:rsidRPr="007B3158">
        <w:rPr>
          <w:i/>
          <w:lang w:val="en-US"/>
        </w:rPr>
        <w:t>Bortolotto</w:t>
      </w:r>
      <w:proofErr w:type="spellEnd"/>
      <w:r w:rsidRPr="007B3158">
        <w:rPr>
          <w:i/>
          <w:lang w:val="en-US"/>
        </w:rPr>
        <w:t xml:space="preserve"> M., </w:t>
      </w:r>
      <w:proofErr w:type="spellStart"/>
      <w:r w:rsidRPr="007B3158">
        <w:rPr>
          <w:i/>
          <w:lang w:val="en-US"/>
        </w:rPr>
        <w:t>Zanotto</w:t>
      </w:r>
      <w:proofErr w:type="spellEnd"/>
      <w:r w:rsidRPr="007B3158">
        <w:rPr>
          <w:i/>
          <w:lang w:val="en-US"/>
        </w:rPr>
        <w:t xml:space="preserve"> A.</w:t>
      </w:r>
      <w:r w:rsidRPr="007B3158">
        <w:rPr>
          <w:lang w:val="en-US"/>
        </w:rPr>
        <w:t xml:space="preserve"> Five centuries of foundling history in Florence changing patterns of abandonment care and mortality // Abandoned Children / Ed. C. </w:t>
      </w:r>
      <w:proofErr w:type="spellStart"/>
      <w:r w:rsidRPr="007B3158">
        <w:rPr>
          <w:lang w:val="en-US"/>
        </w:rPr>
        <w:t>Panter</w:t>
      </w:r>
      <w:proofErr w:type="spellEnd"/>
      <w:r w:rsidRPr="007B3158">
        <w:rPr>
          <w:lang w:val="en-US"/>
        </w:rPr>
        <w:t xml:space="preserve">-Brick, M. T. Smith. </w:t>
      </w:r>
      <w:proofErr w:type="spellStart"/>
      <w:r w:rsidRPr="007B3158">
        <w:rPr>
          <w:lang w:val="en-US"/>
        </w:rPr>
        <w:t>Cambrige</w:t>
      </w:r>
      <w:proofErr w:type="spellEnd"/>
      <w:r w:rsidRPr="00056ED9">
        <w:rPr>
          <w:lang w:val="en-US"/>
        </w:rPr>
        <w:t xml:space="preserve"> </w:t>
      </w:r>
      <w:r w:rsidRPr="007B3158">
        <w:rPr>
          <w:lang w:val="en-US"/>
        </w:rPr>
        <w:t>University</w:t>
      </w:r>
      <w:r w:rsidRPr="00056ED9">
        <w:rPr>
          <w:lang w:val="en-US"/>
        </w:rPr>
        <w:t xml:space="preserve"> </w:t>
      </w:r>
      <w:r w:rsidRPr="007B3158">
        <w:rPr>
          <w:lang w:val="en-US"/>
        </w:rPr>
        <w:t>Press</w:t>
      </w:r>
      <w:r w:rsidRPr="00056ED9">
        <w:rPr>
          <w:lang w:val="en-US"/>
        </w:rPr>
        <w:t xml:space="preserve">, 2000. </w:t>
      </w:r>
      <w:r w:rsidRPr="007B3158">
        <w:rPr>
          <w:lang w:val="en-US"/>
        </w:rPr>
        <w:t>Pp</w:t>
      </w:r>
      <w:r w:rsidRPr="00056ED9">
        <w:rPr>
          <w:lang w:val="en-US"/>
        </w:rPr>
        <w:t>. 70—91.</w:t>
      </w:r>
    </w:p>
    <w:p w14:paraId="3990BAFF" w14:textId="77777777" w:rsidR="00FD0637" w:rsidRPr="00D603D5" w:rsidRDefault="00FD0637" w:rsidP="00FD0637">
      <w:pPr>
        <w:pStyle w:val="a"/>
        <w:numPr>
          <w:ilvl w:val="0"/>
          <w:numId w:val="13"/>
        </w:numPr>
        <w:ind w:left="709" w:hanging="425"/>
        <w:rPr>
          <w:lang w:val="en-US"/>
        </w:rPr>
      </w:pPr>
      <w:r w:rsidRPr="0011029B">
        <w:rPr>
          <w:i/>
          <w:lang w:val="en-US"/>
        </w:rPr>
        <w:t>Zipes J.</w:t>
      </w:r>
      <w:r w:rsidRPr="00FD3A12">
        <w:rPr>
          <w:lang w:val="en-US"/>
        </w:rPr>
        <w:t xml:space="preserve"> The Irresistible Fairy Tale: The Cultural and Social History of a Genre. Princeton, NJ: Princeton University Press, 2012.</w:t>
      </w:r>
    </w:p>
    <w:p w14:paraId="0062A301" w14:textId="77777777" w:rsidR="00FD0637" w:rsidRDefault="00FD0637" w:rsidP="00FD0637"/>
    <w:p w14:paraId="63141316" w14:textId="77777777" w:rsidR="00FD0637" w:rsidRPr="00E95899" w:rsidRDefault="00FD0637" w:rsidP="00FD0637">
      <w:pPr>
        <w:pStyle w:val="2"/>
      </w:pPr>
      <w:bookmarkStart w:id="54" w:name="_Toc514412077"/>
      <w:r>
        <w:t>Источники и принятые сокращения</w:t>
      </w:r>
      <w:bookmarkEnd w:id="54"/>
    </w:p>
    <w:p w14:paraId="142D15E7" w14:textId="77777777" w:rsidR="00FD0637" w:rsidRDefault="00FD0637" w:rsidP="00FD0637">
      <w:pPr>
        <w:pStyle w:val="a"/>
        <w:numPr>
          <w:ilvl w:val="0"/>
          <w:numId w:val="30"/>
        </w:numPr>
        <w:ind w:left="709" w:hanging="425"/>
      </w:pPr>
      <w:r w:rsidRPr="00B94A88">
        <w:t xml:space="preserve">Верх. = </w:t>
      </w:r>
      <w:proofErr w:type="spellStart"/>
      <w:r>
        <w:t>Верхнеленские</w:t>
      </w:r>
      <w:proofErr w:type="spellEnd"/>
      <w:r>
        <w:t xml:space="preserve"> сказки / Сборник М. К. </w:t>
      </w:r>
      <w:proofErr w:type="spellStart"/>
      <w:r>
        <w:t>Азадовского</w:t>
      </w:r>
      <w:proofErr w:type="spellEnd"/>
      <w:r>
        <w:t>. Иркутск: ОГИЗ, 1938.</w:t>
      </w:r>
    </w:p>
    <w:p w14:paraId="20ADF7CA" w14:textId="77777777" w:rsidR="00FD0637" w:rsidRDefault="00FD0637" w:rsidP="00FD0637">
      <w:pPr>
        <w:pStyle w:val="a"/>
        <w:numPr>
          <w:ilvl w:val="0"/>
          <w:numId w:val="30"/>
        </w:numPr>
        <w:ind w:left="709" w:hanging="425"/>
      </w:pPr>
      <w:r w:rsidRPr="00B94A88">
        <w:t>ЗВ</w:t>
      </w:r>
      <w:r>
        <w:t xml:space="preserve"> = Великорусские сказки Вятской губернии / Сборник Д. К. Зеленина. Петроград: Типография А. В. Орлова, 1915.</w:t>
      </w:r>
    </w:p>
    <w:p w14:paraId="4D07D50D" w14:textId="77777777" w:rsidR="00FD0637" w:rsidRDefault="00FD0637" w:rsidP="00FD0637">
      <w:pPr>
        <w:pStyle w:val="a"/>
        <w:numPr>
          <w:ilvl w:val="0"/>
          <w:numId w:val="30"/>
        </w:numPr>
        <w:ind w:left="709" w:hanging="425"/>
      </w:pPr>
      <w:r w:rsidRPr="00B94A88">
        <w:t>ЗП</w:t>
      </w:r>
      <w:r>
        <w:t xml:space="preserve"> = </w:t>
      </w:r>
      <w:r w:rsidRPr="00785BE7">
        <w:rPr>
          <w:i/>
        </w:rPr>
        <w:t>Зеленин Д. К.</w:t>
      </w:r>
      <w:r>
        <w:t xml:space="preserve"> Великорусские сказки Пермской губернии. Сокровищница отечественного собирательства / Сост., </w:t>
      </w:r>
      <w:proofErr w:type="spellStart"/>
      <w:r>
        <w:t>подг</w:t>
      </w:r>
      <w:proofErr w:type="spellEnd"/>
      <w:r>
        <w:t xml:space="preserve">. текста, </w:t>
      </w:r>
      <w:proofErr w:type="spellStart"/>
      <w:r>
        <w:t>послесл</w:t>
      </w:r>
      <w:proofErr w:type="spellEnd"/>
      <w:r>
        <w:t xml:space="preserve">. и комм. Т. Г. </w:t>
      </w:r>
      <w:proofErr w:type="spellStart"/>
      <w:r>
        <w:t>Берегулёвой</w:t>
      </w:r>
      <w:proofErr w:type="spellEnd"/>
      <w:r>
        <w:t>-Дмитриевой. М.: Правда, 1991.</w:t>
      </w:r>
    </w:p>
    <w:p w14:paraId="4085374D" w14:textId="77777777" w:rsidR="00FD0637" w:rsidRPr="00B94A88" w:rsidRDefault="00FD0637" w:rsidP="00FD0637">
      <w:pPr>
        <w:pStyle w:val="a"/>
        <w:numPr>
          <w:ilvl w:val="0"/>
          <w:numId w:val="30"/>
        </w:numPr>
        <w:ind w:left="709" w:hanging="425"/>
      </w:pPr>
      <w:proofErr w:type="spellStart"/>
      <w:r>
        <w:t>Избр</w:t>
      </w:r>
      <w:proofErr w:type="spellEnd"/>
      <w:r>
        <w:t xml:space="preserve">. мастера = </w:t>
      </w:r>
      <w:r w:rsidRPr="00B94A88">
        <w:t xml:space="preserve">Русская сказка. Избранные мастера: В 2 т. / Ред. и </w:t>
      </w:r>
      <w:proofErr w:type="spellStart"/>
      <w:r w:rsidRPr="00B94A88">
        <w:t>коммент</w:t>
      </w:r>
      <w:proofErr w:type="spellEnd"/>
      <w:r w:rsidRPr="00B94A88">
        <w:t xml:space="preserve">. М. К. </w:t>
      </w:r>
      <w:proofErr w:type="spellStart"/>
      <w:r w:rsidRPr="00B94A88">
        <w:t>Азадовского</w:t>
      </w:r>
      <w:proofErr w:type="spellEnd"/>
      <w:r w:rsidRPr="00B94A88">
        <w:t xml:space="preserve">. Т. I. М.; Л.: </w:t>
      </w:r>
      <w:proofErr w:type="spellStart"/>
      <w:r w:rsidRPr="00B94A88">
        <w:t>Academia</w:t>
      </w:r>
      <w:proofErr w:type="spellEnd"/>
      <w:r w:rsidRPr="00B94A88">
        <w:t>, 1932.</w:t>
      </w:r>
    </w:p>
    <w:p w14:paraId="51A76E2C" w14:textId="77777777" w:rsidR="00FD0637" w:rsidRDefault="00FD0637" w:rsidP="00FD0637">
      <w:pPr>
        <w:pStyle w:val="a"/>
        <w:numPr>
          <w:ilvl w:val="0"/>
          <w:numId w:val="30"/>
        </w:numPr>
        <w:ind w:left="709" w:hanging="425"/>
      </w:pPr>
      <w:proofErr w:type="spellStart"/>
      <w:r w:rsidRPr="00B94A88">
        <w:lastRenderedPageBreak/>
        <w:t>Карнаух</w:t>
      </w:r>
      <w:proofErr w:type="spellEnd"/>
      <w:r w:rsidRPr="00B94A88">
        <w:t xml:space="preserve">. = </w:t>
      </w:r>
      <w:r>
        <w:t>Сказки и предания Северного края / В записях И. В. Карнауховой; Вступит. статья Т. Г. Ивановой. М.: ОГИ, 2009.</w:t>
      </w:r>
    </w:p>
    <w:p w14:paraId="1F3A68BA" w14:textId="77777777" w:rsidR="00FD0637" w:rsidRDefault="00FD0637" w:rsidP="00FD0637">
      <w:pPr>
        <w:pStyle w:val="a"/>
        <w:numPr>
          <w:ilvl w:val="0"/>
          <w:numId w:val="30"/>
        </w:numPr>
        <w:ind w:left="709" w:hanging="425"/>
      </w:pPr>
      <w:proofErr w:type="spellStart"/>
      <w:r w:rsidRPr="00B94A88">
        <w:t>Корг</w:t>
      </w:r>
      <w:proofErr w:type="spellEnd"/>
      <w:r w:rsidRPr="00B94A88">
        <w:t xml:space="preserve">. = </w:t>
      </w:r>
      <w:r>
        <w:t xml:space="preserve">Сказки Карельского </w:t>
      </w:r>
      <w:proofErr w:type="spellStart"/>
      <w:r>
        <w:t>Беломорья</w:t>
      </w:r>
      <w:proofErr w:type="spellEnd"/>
      <w:r>
        <w:t xml:space="preserve"> / Под общ. ред. М. К. </w:t>
      </w:r>
      <w:proofErr w:type="spellStart"/>
      <w:r>
        <w:t>Азадовского</w:t>
      </w:r>
      <w:proofErr w:type="spellEnd"/>
      <w:r>
        <w:t xml:space="preserve">, Б. А. Ларина, И. И. Мещанинова, А. А. Прокофьева, А. П. Чапыгина. Т. 1. Сказки М. М. </w:t>
      </w:r>
      <w:proofErr w:type="spellStart"/>
      <w:r>
        <w:t>Коргуева</w:t>
      </w:r>
      <w:proofErr w:type="spellEnd"/>
      <w:r>
        <w:t>. Кн. 1. Петрозаводск: Карельское государственное издательство, 1939.</w:t>
      </w:r>
    </w:p>
    <w:p w14:paraId="1ED059C6" w14:textId="77777777" w:rsidR="00FD0637" w:rsidRDefault="00FD0637" w:rsidP="00FD0637">
      <w:pPr>
        <w:pStyle w:val="a"/>
        <w:numPr>
          <w:ilvl w:val="0"/>
          <w:numId w:val="30"/>
        </w:numPr>
        <w:ind w:left="709" w:hanging="425"/>
      </w:pPr>
      <w:r w:rsidRPr="000B07EB">
        <w:rPr>
          <w:i/>
        </w:rPr>
        <w:t>Пушкин А. С.</w:t>
      </w:r>
      <w:r>
        <w:t xml:space="preserve"> Записи сказок // Пушкин А. С. Полное собрание сочинений: В 10 т. Л.: Наука. Ленингр. </w:t>
      </w:r>
      <w:proofErr w:type="spellStart"/>
      <w:r>
        <w:t>отд-ние</w:t>
      </w:r>
      <w:proofErr w:type="spellEnd"/>
      <w:r>
        <w:t>, 1977—1979. Т. 3. Стихотворения, 1827—1836. 1977. С. 407—413.</w:t>
      </w:r>
    </w:p>
    <w:p w14:paraId="3A10CF3B" w14:textId="77777777" w:rsidR="00FD0637" w:rsidRDefault="00FD0637" w:rsidP="00FD0637">
      <w:pPr>
        <w:pStyle w:val="a"/>
        <w:numPr>
          <w:ilvl w:val="0"/>
          <w:numId w:val="30"/>
        </w:numPr>
        <w:ind w:left="709" w:hanging="425"/>
      </w:pPr>
      <w:r w:rsidRPr="000B07EB">
        <w:rPr>
          <w:i/>
        </w:rPr>
        <w:t>Пушкин А. С.</w:t>
      </w:r>
      <w:r>
        <w:t xml:space="preserve"> Сказка о царе </w:t>
      </w:r>
      <w:proofErr w:type="spellStart"/>
      <w:r>
        <w:t>Салтане</w:t>
      </w:r>
      <w:proofErr w:type="spellEnd"/>
      <w:r>
        <w:t xml:space="preserve">, о сыне его славном и могучем богатыре князе </w:t>
      </w:r>
      <w:proofErr w:type="spellStart"/>
      <w:r>
        <w:t>Гвидоне</w:t>
      </w:r>
      <w:proofErr w:type="spellEnd"/>
      <w:r>
        <w:t xml:space="preserve"> </w:t>
      </w:r>
      <w:proofErr w:type="spellStart"/>
      <w:r>
        <w:t>Салтановиче</w:t>
      </w:r>
      <w:proofErr w:type="spellEnd"/>
      <w:r>
        <w:t xml:space="preserve"> и о прекрасной царевне Лебеди // Пушкин А. С. Полное собрание сочинений: В 10 т. Л.: Наука. Ленингр. </w:t>
      </w:r>
      <w:proofErr w:type="spellStart"/>
      <w:r>
        <w:t>отд-ние</w:t>
      </w:r>
      <w:proofErr w:type="spellEnd"/>
      <w:r>
        <w:t>, 1977—1979. Т. 4. Поэмы. Сказки. 1977. С. 313—337.</w:t>
      </w:r>
    </w:p>
    <w:p w14:paraId="31EADD28" w14:textId="77777777" w:rsidR="00FD0637" w:rsidRPr="00FD3A12" w:rsidRDefault="00FD0637" w:rsidP="00FD0637">
      <w:pPr>
        <w:pStyle w:val="a"/>
        <w:numPr>
          <w:ilvl w:val="0"/>
          <w:numId w:val="30"/>
        </w:numPr>
        <w:ind w:left="709" w:hanging="425"/>
      </w:pPr>
      <w:proofErr w:type="spellStart"/>
      <w:r w:rsidRPr="00B94A88">
        <w:t>Ск</w:t>
      </w:r>
      <w:proofErr w:type="spellEnd"/>
      <w:r w:rsidRPr="00B94A88">
        <w:t xml:space="preserve">. Помор. = </w:t>
      </w:r>
      <w:r>
        <w:t xml:space="preserve">Русские народные сказки Карельского Поморья / Сост. А. П. </w:t>
      </w:r>
      <w:proofErr w:type="spellStart"/>
      <w:r>
        <w:t>Разумова</w:t>
      </w:r>
      <w:proofErr w:type="spellEnd"/>
      <w:r>
        <w:t xml:space="preserve">, Т. И. Сенькина; Ред. И. М. </w:t>
      </w:r>
      <w:proofErr w:type="spellStart"/>
      <w:r>
        <w:t>Колесницкая</w:t>
      </w:r>
      <w:proofErr w:type="spellEnd"/>
      <w:r>
        <w:t>. Петрозаводск: Карелия, 1974.</w:t>
      </w:r>
    </w:p>
    <w:p w14:paraId="1A330F64" w14:textId="77777777" w:rsidR="00FD0637" w:rsidRDefault="00FD0637" w:rsidP="00FD0637">
      <w:pPr>
        <w:pStyle w:val="a"/>
        <w:numPr>
          <w:ilvl w:val="0"/>
          <w:numId w:val="30"/>
        </w:numPr>
        <w:ind w:left="709" w:hanging="425"/>
      </w:pPr>
      <w:r w:rsidRPr="001A6A16">
        <w:t xml:space="preserve">Старая погудка на новый лад: Русская сказка в изданиях конца XVIII века / Б-ка Рос. акад. наук. СПб.: Тропа </w:t>
      </w:r>
      <w:proofErr w:type="spellStart"/>
      <w:r w:rsidRPr="001A6A16">
        <w:t>Троянова</w:t>
      </w:r>
      <w:proofErr w:type="spellEnd"/>
      <w:r w:rsidRPr="001A6A16">
        <w:t>, 2003. (Полное собрание русских сказок; Т. 8. Ранние собрания).</w:t>
      </w:r>
      <w:r w:rsidRPr="000F5A4A">
        <w:t xml:space="preserve"> </w:t>
      </w:r>
    </w:p>
    <w:p w14:paraId="33E22A39" w14:textId="77777777" w:rsidR="00FD0637" w:rsidRDefault="00FD0637" w:rsidP="00FD0637">
      <w:pPr>
        <w:pStyle w:val="a"/>
        <w:numPr>
          <w:ilvl w:val="0"/>
          <w:numId w:val="30"/>
        </w:numPr>
        <w:ind w:left="709" w:hanging="425"/>
      </w:pPr>
      <w:proofErr w:type="spellStart"/>
      <w:r w:rsidRPr="00796E40">
        <w:rPr>
          <w:i/>
        </w:rPr>
        <w:t>Страпарола</w:t>
      </w:r>
      <w:proofErr w:type="spellEnd"/>
      <w:r w:rsidRPr="00796E40">
        <w:rPr>
          <w:i/>
        </w:rPr>
        <w:t xml:space="preserve"> Дж.</w:t>
      </w:r>
      <w:r w:rsidRPr="00845D06">
        <w:t xml:space="preserve"> </w:t>
      </w:r>
      <w:proofErr w:type="spellStart"/>
      <w:r w:rsidRPr="00E80420">
        <w:t>Анчилотто</w:t>
      </w:r>
      <w:proofErr w:type="spellEnd"/>
      <w:r w:rsidRPr="00E80420">
        <w:t xml:space="preserve">,  король </w:t>
      </w:r>
      <w:proofErr w:type="spellStart"/>
      <w:r w:rsidRPr="00E80420">
        <w:t>Провино</w:t>
      </w:r>
      <w:proofErr w:type="spellEnd"/>
      <w:r w:rsidRPr="00E80420">
        <w:t>,  берёт  в  жёны дочь  пекаря,</w:t>
      </w:r>
      <w:r>
        <w:t xml:space="preserve"> </w:t>
      </w:r>
      <w:r w:rsidRPr="00E80420">
        <w:t>которая  родит  ему  троих детей,  каковые,  подвергшись  преследованиям со</w:t>
      </w:r>
      <w:r>
        <w:t xml:space="preserve"> </w:t>
      </w:r>
      <w:r w:rsidRPr="00E80420">
        <w:t>стороны матери короля, находят своего отца благодаря воде, яблоку и птичке</w:t>
      </w:r>
      <w:r>
        <w:t xml:space="preserve"> // </w:t>
      </w:r>
      <w:proofErr w:type="spellStart"/>
      <w:r w:rsidRPr="00083A12">
        <w:t>Страпарола</w:t>
      </w:r>
      <w:proofErr w:type="spellEnd"/>
      <w:r w:rsidRPr="00083A12">
        <w:t xml:space="preserve"> Дж.</w:t>
      </w:r>
      <w:r w:rsidRPr="00845D06">
        <w:t xml:space="preserve"> Приятные ночи / Пер. А. С. Бобовича, Н. Я. Рыковой (стихи). М.: Наука, 1978. С. 134—143.</w:t>
      </w:r>
    </w:p>
    <w:p w14:paraId="067A9DB5" w14:textId="77777777" w:rsidR="00FD0637" w:rsidRDefault="00FD0637" w:rsidP="00FD0637">
      <w:pPr>
        <w:pStyle w:val="a"/>
        <w:numPr>
          <w:ilvl w:val="0"/>
          <w:numId w:val="30"/>
        </w:numPr>
        <w:ind w:left="709" w:hanging="425"/>
      </w:pPr>
      <w:r>
        <w:t>Фольклорный архив СПбГУ.</w:t>
      </w:r>
    </w:p>
    <w:p w14:paraId="2900E9CB" w14:textId="77777777" w:rsidR="00FD0637" w:rsidRDefault="00FD0637" w:rsidP="00FD0637">
      <w:pPr>
        <w:pStyle w:val="a"/>
        <w:numPr>
          <w:ilvl w:val="0"/>
          <w:numId w:val="30"/>
        </w:numPr>
        <w:ind w:left="709" w:hanging="425"/>
        <w:rPr>
          <w:lang w:val="en-US"/>
        </w:rPr>
      </w:pPr>
      <w:r w:rsidRPr="00083A12">
        <w:rPr>
          <w:i/>
        </w:rPr>
        <w:t>Чосер Дж.</w:t>
      </w:r>
      <w:r>
        <w:t xml:space="preserve"> Рассказ юриста / Пер. О. </w:t>
      </w:r>
      <w:proofErr w:type="spellStart"/>
      <w:r>
        <w:t>Румера</w:t>
      </w:r>
      <w:proofErr w:type="spellEnd"/>
      <w:r>
        <w:t xml:space="preserve"> // Чосер Дж. Кентерберийские рассказы / </w:t>
      </w:r>
      <w:proofErr w:type="spellStart"/>
      <w:r>
        <w:t>Подгот</w:t>
      </w:r>
      <w:proofErr w:type="spellEnd"/>
      <w:r>
        <w:t>. А. Н. Горбунов, B. C.  Макаров; Отв. ред. А. Н. Горбунов. М.: Наука, 2012. (Литературные памятники).  С</w:t>
      </w:r>
      <w:r w:rsidRPr="00A4310C">
        <w:rPr>
          <w:lang w:val="en-US"/>
        </w:rPr>
        <w:t>. 124—151.</w:t>
      </w:r>
    </w:p>
    <w:p w14:paraId="2315DDB3" w14:textId="77777777" w:rsidR="00FD0637" w:rsidRPr="00D603D5" w:rsidRDefault="00FD0637" w:rsidP="00FD0637">
      <w:pPr>
        <w:pStyle w:val="a"/>
        <w:numPr>
          <w:ilvl w:val="0"/>
          <w:numId w:val="30"/>
        </w:numPr>
        <w:ind w:left="709" w:hanging="425"/>
        <w:rPr>
          <w:rFonts w:cstheme="minorBidi"/>
          <w:lang w:val="en-US"/>
        </w:rPr>
      </w:pPr>
      <w:proofErr w:type="spellStart"/>
      <w:r w:rsidRPr="00CE325C">
        <w:lastRenderedPageBreak/>
        <w:t>Чурила</w:t>
      </w:r>
      <w:proofErr w:type="spellEnd"/>
      <w:r w:rsidRPr="00CE325C">
        <w:t xml:space="preserve"> </w:t>
      </w:r>
      <w:proofErr w:type="spellStart"/>
      <w:r w:rsidRPr="00CE325C">
        <w:t>Пленкович</w:t>
      </w:r>
      <w:proofErr w:type="spellEnd"/>
      <w:r w:rsidRPr="00CE325C">
        <w:t xml:space="preserve"> // Былины </w:t>
      </w:r>
      <w:proofErr w:type="spellStart"/>
      <w:r w:rsidRPr="00CE325C">
        <w:t>Пудожского</w:t>
      </w:r>
      <w:proofErr w:type="spellEnd"/>
      <w:r w:rsidRPr="00CE325C">
        <w:t xml:space="preserve"> края / </w:t>
      </w:r>
      <w:proofErr w:type="spellStart"/>
      <w:r w:rsidRPr="00CE325C">
        <w:t>Подгот</w:t>
      </w:r>
      <w:proofErr w:type="spellEnd"/>
      <w:r w:rsidRPr="00CE325C">
        <w:t xml:space="preserve">. текстов, статья и примеч. Г. Н. </w:t>
      </w:r>
      <w:proofErr w:type="spellStart"/>
      <w:r w:rsidRPr="00CE325C">
        <w:t>Париловой</w:t>
      </w:r>
      <w:proofErr w:type="spellEnd"/>
      <w:r w:rsidRPr="00CE325C">
        <w:t xml:space="preserve">, А. Д. </w:t>
      </w:r>
      <w:proofErr w:type="spellStart"/>
      <w:r w:rsidRPr="00CE325C">
        <w:t>Соймонова</w:t>
      </w:r>
      <w:proofErr w:type="spellEnd"/>
      <w:r w:rsidRPr="00CE325C">
        <w:t>; предисл. и ред. А. М. Астаховой. Петрозаводск: Гос. изд-во К-ФССР, 1941. С. 63—82.</w:t>
      </w:r>
    </w:p>
    <w:p w14:paraId="18E6E469" w14:textId="77777777" w:rsidR="00FD0637" w:rsidRPr="00D603D5" w:rsidRDefault="00FD0637" w:rsidP="00FD0637">
      <w:pPr>
        <w:ind w:left="709" w:hanging="425"/>
        <w:rPr>
          <w:lang w:val="en-US"/>
        </w:rPr>
      </w:pPr>
    </w:p>
    <w:p w14:paraId="6CD55573" w14:textId="77777777" w:rsidR="00FD0637" w:rsidRPr="00083A12" w:rsidRDefault="00FD0637" w:rsidP="00FD0637">
      <w:pPr>
        <w:pStyle w:val="a"/>
        <w:numPr>
          <w:ilvl w:val="0"/>
          <w:numId w:val="30"/>
        </w:numPr>
        <w:ind w:left="709" w:hanging="425"/>
      </w:pPr>
      <w:proofErr w:type="spellStart"/>
      <w:r w:rsidRPr="00A4310C">
        <w:rPr>
          <w:lang w:val="en-US"/>
        </w:rPr>
        <w:t>Ancilotto</w:t>
      </w:r>
      <w:proofErr w:type="spellEnd"/>
      <w:r w:rsidRPr="00A4310C">
        <w:rPr>
          <w:lang w:val="en-US"/>
        </w:rPr>
        <w:t xml:space="preserve">, re di </w:t>
      </w:r>
      <w:proofErr w:type="spellStart"/>
      <w:r w:rsidRPr="00A4310C">
        <w:rPr>
          <w:lang w:val="en-US"/>
        </w:rPr>
        <w:t>Provino</w:t>
      </w:r>
      <w:proofErr w:type="spellEnd"/>
      <w:r w:rsidRPr="00A4310C">
        <w:rPr>
          <w:lang w:val="en-US"/>
        </w:rPr>
        <w:t xml:space="preserve">, </w:t>
      </w:r>
      <w:proofErr w:type="spellStart"/>
      <w:r w:rsidRPr="00A4310C">
        <w:rPr>
          <w:lang w:val="en-US"/>
        </w:rPr>
        <w:t>prende</w:t>
      </w:r>
      <w:proofErr w:type="spellEnd"/>
      <w:r w:rsidRPr="00A4310C">
        <w:rPr>
          <w:lang w:val="en-US"/>
        </w:rPr>
        <w:t xml:space="preserve"> per </w:t>
      </w:r>
      <w:proofErr w:type="spellStart"/>
      <w:r w:rsidRPr="00A4310C">
        <w:rPr>
          <w:lang w:val="en-US"/>
        </w:rPr>
        <w:t>moglie</w:t>
      </w:r>
      <w:proofErr w:type="spellEnd"/>
      <w:r w:rsidRPr="00A4310C">
        <w:rPr>
          <w:lang w:val="en-US"/>
        </w:rPr>
        <w:t xml:space="preserve"> la </w:t>
      </w:r>
      <w:proofErr w:type="spellStart"/>
      <w:r w:rsidRPr="00A4310C">
        <w:rPr>
          <w:lang w:val="en-US"/>
        </w:rPr>
        <w:t>figliuola</w:t>
      </w:r>
      <w:proofErr w:type="spellEnd"/>
      <w:r w:rsidRPr="00A4310C">
        <w:rPr>
          <w:lang w:val="en-US"/>
        </w:rPr>
        <w:t xml:space="preserve"> d’un </w:t>
      </w:r>
      <w:proofErr w:type="spellStart"/>
      <w:r w:rsidRPr="00A4310C">
        <w:rPr>
          <w:lang w:val="en-US"/>
        </w:rPr>
        <w:t>fornaio</w:t>
      </w:r>
      <w:proofErr w:type="spellEnd"/>
      <w:r w:rsidRPr="00A4310C">
        <w:rPr>
          <w:lang w:val="en-US"/>
        </w:rPr>
        <w:t xml:space="preserve">, e con lei genera </w:t>
      </w:r>
      <w:proofErr w:type="spellStart"/>
      <w:r w:rsidRPr="00A4310C">
        <w:rPr>
          <w:lang w:val="en-US"/>
        </w:rPr>
        <w:t>tre</w:t>
      </w:r>
      <w:proofErr w:type="spellEnd"/>
      <w:r w:rsidRPr="00A4310C">
        <w:rPr>
          <w:lang w:val="en-US"/>
        </w:rPr>
        <w:t xml:space="preserve"> </w:t>
      </w:r>
      <w:proofErr w:type="spellStart"/>
      <w:r w:rsidRPr="00A4310C">
        <w:rPr>
          <w:lang w:val="en-US"/>
        </w:rPr>
        <w:t>figliuoli</w:t>
      </w:r>
      <w:proofErr w:type="spellEnd"/>
      <w:r w:rsidRPr="00A4310C">
        <w:rPr>
          <w:lang w:val="en-US"/>
        </w:rPr>
        <w:t xml:space="preserve">; </w:t>
      </w:r>
      <w:proofErr w:type="spellStart"/>
      <w:r w:rsidRPr="00A4310C">
        <w:rPr>
          <w:lang w:val="en-US"/>
        </w:rPr>
        <w:t>i</w:t>
      </w:r>
      <w:proofErr w:type="spellEnd"/>
      <w:r w:rsidRPr="00A4310C">
        <w:rPr>
          <w:lang w:val="en-US"/>
        </w:rPr>
        <w:t xml:space="preserve"> </w:t>
      </w:r>
      <w:proofErr w:type="spellStart"/>
      <w:r w:rsidRPr="00A4310C">
        <w:rPr>
          <w:lang w:val="en-US"/>
        </w:rPr>
        <w:t>quali</w:t>
      </w:r>
      <w:proofErr w:type="spellEnd"/>
      <w:r w:rsidRPr="00A4310C">
        <w:rPr>
          <w:lang w:val="en-US"/>
        </w:rPr>
        <w:t xml:space="preserve"> </w:t>
      </w:r>
      <w:proofErr w:type="spellStart"/>
      <w:r w:rsidRPr="00A4310C">
        <w:rPr>
          <w:lang w:val="en-US"/>
        </w:rPr>
        <w:t>essendo</w:t>
      </w:r>
      <w:proofErr w:type="spellEnd"/>
      <w:r w:rsidRPr="00A4310C">
        <w:rPr>
          <w:lang w:val="en-US"/>
        </w:rPr>
        <w:t xml:space="preserve"> </w:t>
      </w:r>
      <w:proofErr w:type="spellStart"/>
      <w:r w:rsidRPr="00A4310C">
        <w:rPr>
          <w:lang w:val="en-US"/>
        </w:rPr>
        <w:t>persequitati</w:t>
      </w:r>
      <w:proofErr w:type="spellEnd"/>
      <w:r w:rsidRPr="00A4310C">
        <w:rPr>
          <w:lang w:val="en-US"/>
        </w:rPr>
        <w:t xml:space="preserve"> </w:t>
      </w:r>
      <w:proofErr w:type="spellStart"/>
      <w:r w:rsidRPr="00A4310C">
        <w:rPr>
          <w:lang w:val="en-US"/>
        </w:rPr>
        <w:t>dalla</w:t>
      </w:r>
      <w:proofErr w:type="spellEnd"/>
      <w:r w:rsidRPr="00A4310C">
        <w:rPr>
          <w:lang w:val="en-US"/>
        </w:rPr>
        <w:t xml:space="preserve"> </w:t>
      </w:r>
      <w:proofErr w:type="spellStart"/>
      <w:r w:rsidRPr="00A4310C">
        <w:rPr>
          <w:lang w:val="en-US"/>
        </w:rPr>
        <w:t>madre</w:t>
      </w:r>
      <w:proofErr w:type="spellEnd"/>
      <w:r w:rsidRPr="00A4310C">
        <w:rPr>
          <w:lang w:val="en-US"/>
        </w:rPr>
        <w:t xml:space="preserve"> del re, per </w:t>
      </w:r>
      <w:proofErr w:type="spellStart"/>
      <w:r w:rsidRPr="00A4310C">
        <w:rPr>
          <w:lang w:val="en-US"/>
        </w:rPr>
        <w:t>virtù</w:t>
      </w:r>
      <w:proofErr w:type="spellEnd"/>
      <w:r w:rsidRPr="00A4310C">
        <w:rPr>
          <w:lang w:val="en-US"/>
        </w:rPr>
        <w:t xml:space="preserve"> </w:t>
      </w:r>
      <w:proofErr w:type="spellStart"/>
      <w:r w:rsidRPr="00A4310C">
        <w:rPr>
          <w:lang w:val="en-US"/>
        </w:rPr>
        <w:t>d’un’acqua</w:t>
      </w:r>
      <w:proofErr w:type="spellEnd"/>
      <w:r w:rsidRPr="00A4310C">
        <w:rPr>
          <w:lang w:val="en-US"/>
        </w:rPr>
        <w:t xml:space="preserve"> d’un </w:t>
      </w:r>
      <w:proofErr w:type="spellStart"/>
      <w:r w:rsidRPr="00A4310C">
        <w:rPr>
          <w:lang w:val="en-US"/>
        </w:rPr>
        <w:t>pomo</w:t>
      </w:r>
      <w:proofErr w:type="spellEnd"/>
      <w:r w:rsidRPr="00A4310C">
        <w:rPr>
          <w:lang w:val="en-US"/>
        </w:rPr>
        <w:t xml:space="preserve"> e d’un </w:t>
      </w:r>
      <w:proofErr w:type="spellStart"/>
      <w:r w:rsidRPr="00A4310C">
        <w:rPr>
          <w:lang w:val="en-US"/>
        </w:rPr>
        <w:t>uccello</w:t>
      </w:r>
      <w:proofErr w:type="spellEnd"/>
      <w:r w:rsidRPr="00A4310C">
        <w:rPr>
          <w:lang w:val="en-US"/>
        </w:rPr>
        <w:t xml:space="preserve"> </w:t>
      </w:r>
      <w:proofErr w:type="spellStart"/>
      <w:r w:rsidRPr="00A4310C">
        <w:rPr>
          <w:lang w:val="en-US"/>
        </w:rPr>
        <w:t>vengono</w:t>
      </w:r>
      <w:proofErr w:type="spellEnd"/>
      <w:r w:rsidRPr="00A4310C">
        <w:rPr>
          <w:lang w:val="en-US"/>
        </w:rPr>
        <w:t xml:space="preserve"> in </w:t>
      </w:r>
      <w:proofErr w:type="spellStart"/>
      <w:r w:rsidRPr="00A4310C">
        <w:rPr>
          <w:lang w:val="en-US"/>
        </w:rPr>
        <w:t>cognizione</w:t>
      </w:r>
      <w:proofErr w:type="spellEnd"/>
      <w:r w:rsidRPr="00A4310C">
        <w:rPr>
          <w:lang w:val="en-US"/>
        </w:rPr>
        <w:t xml:space="preserve"> del padre (</w:t>
      </w:r>
      <w:proofErr w:type="spellStart"/>
      <w:r w:rsidRPr="00A4310C">
        <w:rPr>
          <w:lang w:val="en-US"/>
        </w:rPr>
        <w:t>Notte</w:t>
      </w:r>
      <w:proofErr w:type="spellEnd"/>
      <w:r w:rsidRPr="00A4310C">
        <w:rPr>
          <w:lang w:val="en-US"/>
        </w:rPr>
        <w:t xml:space="preserve"> IV, </w:t>
      </w:r>
      <w:proofErr w:type="spellStart"/>
      <w:r w:rsidRPr="00A4310C">
        <w:rPr>
          <w:lang w:val="en-US"/>
        </w:rPr>
        <w:t>Favola</w:t>
      </w:r>
      <w:proofErr w:type="spellEnd"/>
      <w:r w:rsidRPr="00A4310C">
        <w:rPr>
          <w:lang w:val="en-US"/>
        </w:rPr>
        <w:t xml:space="preserve"> III) // Le </w:t>
      </w:r>
      <w:proofErr w:type="spellStart"/>
      <w:r w:rsidRPr="00A4310C">
        <w:rPr>
          <w:lang w:val="en-US"/>
        </w:rPr>
        <w:t>Piacevoli</w:t>
      </w:r>
      <w:proofErr w:type="spellEnd"/>
      <w:r w:rsidRPr="00A4310C">
        <w:rPr>
          <w:lang w:val="en-US"/>
        </w:rPr>
        <w:t xml:space="preserve"> Notti Di M. </w:t>
      </w:r>
      <w:proofErr w:type="spellStart"/>
      <w:r w:rsidRPr="00A4310C">
        <w:rPr>
          <w:lang w:val="en-US"/>
        </w:rPr>
        <w:t>Giovanfrancesco</w:t>
      </w:r>
      <w:proofErr w:type="spellEnd"/>
      <w:r w:rsidRPr="00A4310C">
        <w:rPr>
          <w:lang w:val="en-US"/>
        </w:rPr>
        <w:t xml:space="preserve"> </w:t>
      </w:r>
      <w:proofErr w:type="spellStart"/>
      <w:r w:rsidRPr="00A4310C">
        <w:rPr>
          <w:lang w:val="en-US"/>
        </w:rPr>
        <w:t>Straparola</w:t>
      </w:r>
      <w:proofErr w:type="spellEnd"/>
      <w:r w:rsidRPr="00A4310C">
        <w:rPr>
          <w:lang w:val="en-US"/>
        </w:rPr>
        <w:t xml:space="preserve">. Libro Primo. Bologna: </w:t>
      </w:r>
      <w:proofErr w:type="spellStart"/>
      <w:r w:rsidRPr="00A4310C">
        <w:rPr>
          <w:lang w:val="en-US"/>
        </w:rPr>
        <w:t>Romagnoli-Dall’acqua</w:t>
      </w:r>
      <w:proofErr w:type="spellEnd"/>
      <w:r w:rsidRPr="00A4310C">
        <w:rPr>
          <w:lang w:val="en-US"/>
        </w:rPr>
        <w:t xml:space="preserve">, 1899.  Pp. 214—231. </w:t>
      </w:r>
      <w:proofErr w:type="spellStart"/>
      <w:r w:rsidRPr="006915B6">
        <w:t>Цит</w:t>
      </w:r>
      <w:proofErr w:type="spellEnd"/>
      <w:r w:rsidRPr="00D603D5">
        <w:rPr>
          <w:lang w:val="en-US"/>
        </w:rPr>
        <w:t xml:space="preserve">. </w:t>
      </w:r>
      <w:r w:rsidRPr="006915B6">
        <w:t>по</w:t>
      </w:r>
      <w:r w:rsidRPr="00D603D5">
        <w:rPr>
          <w:lang w:val="en-US"/>
        </w:rPr>
        <w:t xml:space="preserve">: </w:t>
      </w:r>
      <w:r w:rsidRPr="00A4310C">
        <w:rPr>
          <w:lang w:val="en-US"/>
        </w:rPr>
        <w:t>URL</w:t>
      </w:r>
      <w:r w:rsidRPr="00D603D5">
        <w:rPr>
          <w:lang w:val="en-US"/>
        </w:rPr>
        <w:t xml:space="preserve">: </w:t>
      </w:r>
      <w:hyperlink r:id="rId12" w:history="1">
        <w:r w:rsidRPr="00A4310C">
          <w:rPr>
            <w:rStyle w:val="aa"/>
            <w:lang w:val="en-US"/>
          </w:rPr>
          <w:t>https</w:t>
        </w:r>
        <w:r w:rsidRPr="00D603D5">
          <w:rPr>
            <w:rStyle w:val="aa"/>
            <w:lang w:val="en-US"/>
          </w:rPr>
          <w:t>://</w:t>
        </w:r>
        <w:r w:rsidRPr="00A4310C">
          <w:rPr>
            <w:rStyle w:val="aa"/>
            <w:lang w:val="en-US"/>
          </w:rPr>
          <w:t>it</w:t>
        </w:r>
        <w:r w:rsidRPr="00D603D5">
          <w:rPr>
            <w:rStyle w:val="aa"/>
            <w:lang w:val="en-US"/>
          </w:rPr>
          <w:t>.</w:t>
        </w:r>
        <w:r w:rsidRPr="00A4310C">
          <w:rPr>
            <w:rStyle w:val="aa"/>
            <w:lang w:val="en-US"/>
          </w:rPr>
          <w:t>wikisource</w:t>
        </w:r>
        <w:r w:rsidRPr="00D603D5">
          <w:rPr>
            <w:rStyle w:val="aa"/>
            <w:lang w:val="en-US"/>
          </w:rPr>
          <w:t>.</w:t>
        </w:r>
        <w:r w:rsidRPr="00A4310C">
          <w:rPr>
            <w:rStyle w:val="aa"/>
            <w:lang w:val="en-US"/>
          </w:rPr>
          <w:t>org</w:t>
        </w:r>
        <w:r w:rsidRPr="00D603D5">
          <w:rPr>
            <w:rStyle w:val="aa"/>
            <w:lang w:val="en-US"/>
          </w:rPr>
          <w:t>/</w:t>
        </w:r>
        <w:r w:rsidRPr="00A4310C">
          <w:rPr>
            <w:rStyle w:val="aa"/>
            <w:lang w:val="en-US"/>
          </w:rPr>
          <w:t>wiki</w:t>
        </w:r>
        <w:r w:rsidRPr="00D603D5">
          <w:rPr>
            <w:rStyle w:val="aa"/>
            <w:lang w:val="en-US"/>
          </w:rPr>
          <w:t>/</w:t>
        </w:r>
        <w:r w:rsidRPr="00A4310C">
          <w:rPr>
            <w:rStyle w:val="aa"/>
            <w:lang w:val="en-US"/>
          </w:rPr>
          <w:t>Le</w:t>
        </w:r>
        <w:r w:rsidRPr="00D603D5">
          <w:rPr>
            <w:rStyle w:val="aa"/>
            <w:lang w:val="en-US"/>
          </w:rPr>
          <w:t>_</w:t>
        </w:r>
        <w:r w:rsidRPr="00A4310C">
          <w:rPr>
            <w:rStyle w:val="aa"/>
            <w:lang w:val="en-US"/>
          </w:rPr>
          <w:t>piacevoli</w:t>
        </w:r>
        <w:r w:rsidRPr="00D603D5">
          <w:rPr>
            <w:rStyle w:val="aa"/>
            <w:lang w:val="en-US"/>
          </w:rPr>
          <w:t>_</w:t>
        </w:r>
        <w:r w:rsidRPr="00A4310C">
          <w:rPr>
            <w:rStyle w:val="aa"/>
            <w:lang w:val="en-US"/>
          </w:rPr>
          <w:t>notti</w:t>
        </w:r>
        <w:r w:rsidRPr="00D603D5">
          <w:rPr>
            <w:rStyle w:val="aa"/>
            <w:lang w:val="en-US"/>
          </w:rPr>
          <w:t>/</w:t>
        </w:r>
        <w:r w:rsidRPr="00A4310C">
          <w:rPr>
            <w:rStyle w:val="aa"/>
            <w:lang w:val="en-US"/>
          </w:rPr>
          <w:t>Notte</w:t>
        </w:r>
        <w:r w:rsidRPr="00D603D5">
          <w:rPr>
            <w:rStyle w:val="aa"/>
            <w:lang w:val="en-US"/>
          </w:rPr>
          <w:t>_</w:t>
        </w:r>
        <w:r w:rsidRPr="00A4310C">
          <w:rPr>
            <w:rStyle w:val="aa"/>
            <w:lang w:val="en-US"/>
          </w:rPr>
          <w:t>IV</w:t>
        </w:r>
        <w:r w:rsidRPr="00D603D5">
          <w:rPr>
            <w:rStyle w:val="aa"/>
            <w:lang w:val="en-US"/>
          </w:rPr>
          <w:t>/</w:t>
        </w:r>
        <w:r w:rsidRPr="00A4310C">
          <w:rPr>
            <w:rStyle w:val="aa"/>
            <w:lang w:val="en-US"/>
          </w:rPr>
          <w:t>Favola</w:t>
        </w:r>
        <w:r w:rsidRPr="00D603D5">
          <w:rPr>
            <w:rStyle w:val="aa"/>
            <w:lang w:val="en-US"/>
          </w:rPr>
          <w:t>_</w:t>
        </w:r>
        <w:r w:rsidRPr="00A4310C">
          <w:rPr>
            <w:rStyle w:val="aa"/>
            <w:lang w:val="en-US"/>
          </w:rPr>
          <w:t>III</w:t>
        </w:r>
      </w:hyperlink>
      <w:r w:rsidRPr="00D603D5">
        <w:rPr>
          <w:rStyle w:val="aa"/>
          <w:lang w:val="en-US"/>
        </w:rPr>
        <w:t xml:space="preserve">. </w:t>
      </w:r>
      <w:r w:rsidRPr="00A4310C">
        <w:t>Дата последнего обращения: 1</w:t>
      </w:r>
      <w:r>
        <w:t>7</w:t>
      </w:r>
      <w:r w:rsidRPr="00A4310C">
        <w:t>.0</w:t>
      </w:r>
      <w:r>
        <w:t>5</w:t>
      </w:r>
      <w:r w:rsidRPr="00A4310C">
        <w:t>.2018.</w:t>
      </w:r>
    </w:p>
    <w:p w14:paraId="4F3C1DA7" w14:textId="77777777" w:rsidR="00FD0637" w:rsidRDefault="00FD0637" w:rsidP="00FD0637">
      <w:pPr>
        <w:pStyle w:val="a"/>
        <w:numPr>
          <w:ilvl w:val="0"/>
          <w:numId w:val="30"/>
        </w:numPr>
        <w:ind w:left="709" w:hanging="425"/>
      </w:pPr>
      <w:proofErr w:type="spellStart"/>
      <w:r w:rsidRPr="00354796">
        <w:rPr>
          <w:bCs/>
          <w:lang w:val="en-US"/>
        </w:rPr>
        <w:t>Histoire</w:t>
      </w:r>
      <w:proofErr w:type="spellEnd"/>
      <w:r w:rsidRPr="00354796">
        <w:rPr>
          <w:lang w:val="en-US"/>
        </w:rPr>
        <w:t xml:space="preserve"> des Deux </w:t>
      </w:r>
      <w:proofErr w:type="spellStart"/>
      <w:r w:rsidRPr="00354796">
        <w:rPr>
          <w:lang w:val="en-US"/>
        </w:rPr>
        <w:t>Sœurs</w:t>
      </w:r>
      <w:proofErr w:type="spellEnd"/>
      <w:r w:rsidRPr="00354796">
        <w:rPr>
          <w:lang w:val="en-US"/>
        </w:rPr>
        <w:t xml:space="preserve"> </w:t>
      </w:r>
      <w:proofErr w:type="spellStart"/>
      <w:r w:rsidRPr="00354796">
        <w:rPr>
          <w:lang w:val="en-US"/>
        </w:rPr>
        <w:t>Jalouses</w:t>
      </w:r>
      <w:proofErr w:type="spellEnd"/>
      <w:r w:rsidRPr="00354796">
        <w:rPr>
          <w:lang w:val="en-US"/>
        </w:rPr>
        <w:t xml:space="preserve"> de </w:t>
      </w:r>
      <w:proofErr w:type="spellStart"/>
      <w:r w:rsidRPr="00354796">
        <w:rPr>
          <w:lang w:val="en-US"/>
        </w:rPr>
        <w:t>Leur</w:t>
      </w:r>
      <w:proofErr w:type="spellEnd"/>
      <w:r w:rsidRPr="00354796">
        <w:rPr>
          <w:lang w:val="en-US"/>
        </w:rPr>
        <w:t xml:space="preserve"> Cadette // Les </w:t>
      </w:r>
      <w:proofErr w:type="spellStart"/>
      <w:r w:rsidRPr="00354796">
        <w:rPr>
          <w:lang w:val="en-US"/>
        </w:rPr>
        <w:t>Mille</w:t>
      </w:r>
      <w:proofErr w:type="spellEnd"/>
      <w:r w:rsidRPr="00354796">
        <w:rPr>
          <w:lang w:val="en-US"/>
        </w:rPr>
        <w:t xml:space="preserve"> et Une </w:t>
      </w:r>
      <w:proofErr w:type="spellStart"/>
      <w:r w:rsidRPr="00354796">
        <w:rPr>
          <w:lang w:val="en-US"/>
        </w:rPr>
        <w:t>Nuits</w:t>
      </w:r>
      <w:proofErr w:type="spellEnd"/>
      <w:r w:rsidRPr="00354796">
        <w:rPr>
          <w:lang w:val="en-US"/>
        </w:rPr>
        <w:t xml:space="preserve">, </w:t>
      </w:r>
      <w:proofErr w:type="spellStart"/>
      <w:r w:rsidRPr="00354796">
        <w:rPr>
          <w:lang w:val="en-US"/>
        </w:rPr>
        <w:t>Contes</w:t>
      </w:r>
      <w:proofErr w:type="spellEnd"/>
      <w:r w:rsidRPr="00354796">
        <w:rPr>
          <w:lang w:val="en-US"/>
        </w:rPr>
        <w:t xml:space="preserve"> </w:t>
      </w:r>
      <w:proofErr w:type="spellStart"/>
      <w:r w:rsidRPr="00354796">
        <w:rPr>
          <w:lang w:val="en-US"/>
        </w:rPr>
        <w:t>Arabes</w:t>
      </w:r>
      <w:proofErr w:type="spellEnd"/>
      <w:r w:rsidRPr="00354796">
        <w:rPr>
          <w:lang w:val="en-US"/>
        </w:rPr>
        <w:t xml:space="preserve">, </w:t>
      </w:r>
      <w:proofErr w:type="spellStart"/>
      <w:r w:rsidRPr="00354796">
        <w:rPr>
          <w:lang w:val="en-US"/>
        </w:rPr>
        <w:t>Traduits</w:t>
      </w:r>
      <w:proofErr w:type="spellEnd"/>
      <w:r w:rsidRPr="00354796">
        <w:rPr>
          <w:lang w:val="en-US"/>
        </w:rPr>
        <w:t xml:space="preserve"> </w:t>
      </w:r>
      <w:proofErr w:type="spellStart"/>
      <w:r w:rsidRPr="00354796">
        <w:rPr>
          <w:lang w:val="en-US"/>
        </w:rPr>
        <w:t>en</w:t>
      </w:r>
      <w:proofErr w:type="spellEnd"/>
      <w:r w:rsidRPr="00354796">
        <w:rPr>
          <w:lang w:val="en-US"/>
        </w:rPr>
        <w:t xml:space="preserve"> </w:t>
      </w:r>
      <w:proofErr w:type="spellStart"/>
      <w:r w:rsidRPr="00354796">
        <w:rPr>
          <w:lang w:val="en-US"/>
        </w:rPr>
        <w:t>Français</w:t>
      </w:r>
      <w:proofErr w:type="spellEnd"/>
      <w:r w:rsidRPr="00354796">
        <w:rPr>
          <w:lang w:val="en-US"/>
        </w:rPr>
        <w:t xml:space="preserve"> Par M. </w:t>
      </w:r>
      <w:proofErr w:type="spellStart"/>
      <w:r w:rsidRPr="00354796">
        <w:rPr>
          <w:lang w:val="en-US"/>
        </w:rPr>
        <w:t>Galland</w:t>
      </w:r>
      <w:proofErr w:type="spellEnd"/>
      <w:r w:rsidRPr="00354796">
        <w:rPr>
          <w:lang w:val="en-US"/>
        </w:rPr>
        <w:t xml:space="preserve">. Paris: Le </w:t>
      </w:r>
      <w:proofErr w:type="spellStart"/>
      <w:r w:rsidRPr="00354796">
        <w:rPr>
          <w:lang w:val="en-US"/>
        </w:rPr>
        <w:t>Normant</w:t>
      </w:r>
      <w:proofErr w:type="spellEnd"/>
      <w:r w:rsidRPr="00354796">
        <w:rPr>
          <w:lang w:val="en-US"/>
        </w:rPr>
        <w:t xml:space="preserve">, 1806. Tome </w:t>
      </w:r>
      <w:proofErr w:type="spellStart"/>
      <w:r w:rsidRPr="00354796">
        <w:rPr>
          <w:lang w:val="en-US"/>
        </w:rPr>
        <w:t>Septième</w:t>
      </w:r>
      <w:proofErr w:type="spellEnd"/>
      <w:r w:rsidRPr="00354796">
        <w:rPr>
          <w:lang w:val="en-US"/>
        </w:rPr>
        <w:t xml:space="preserve">. Pp. 277—397. </w:t>
      </w:r>
      <w:proofErr w:type="spellStart"/>
      <w:r w:rsidRPr="00A4310C">
        <w:t>Цит</w:t>
      </w:r>
      <w:proofErr w:type="spellEnd"/>
      <w:r w:rsidRPr="00354796">
        <w:rPr>
          <w:lang w:val="en-US"/>
        </w:rPr>
        <w:t xml:space="preserve">. </w:t>
      </w:r>
      <w:r w:rsidRPr="00A4310C">
        <w:t>по</w:t>
      </w:r>
      <w:r w:rsidRPr="00354796">
        <w:rPr>
          <w:lang w:val="en-US"/>
        </w:rPr>
        <w:t xml:space="preserve">: URL: </w:t>
      </w:r>
      <w:hyperlink r:id="rId13" w:history="1">
        <w:r w:rsidRPr="00354796">
          <w:rPr>
            <w:rStyle w:val="aa"/>
            <w:lang w:val="en-US"/>
          </w:rPr>
          <w:t>https://fr.wikisource.org/wiki/Les_Mille_et_Une_Nuits</w:t>
        </w:r>
      </w:hyperlink>
      <w:r w:rsidRPr="00354796">
        <w:rPr>
          <w:lang w:val="en-US"/>
        </w:rPr>
        <w:t xml:space="preserve">. </w:t>
      </w:r>
      <w:r w:rsidRPr="00A4310C">
        <w:t>Дата последнего обращения: 1</w:t>
      </w:r>
      <w:r>
        <w:t>7</w:t>
      </w:r>
      <w:r w:rsidRPr="00A4310C">
        <w:t>.0</w:t>
      </w:r>
      <w:r>
        <w:t>5</w:t>
      </w:r>
      <w:r w:rsidRPr="00A4310C">
        <w:t>.2018.</w:t>
      </w:r>
    </w:p>
    <w:p w14:paraId="504A79B1" w14:textId="77777777" w:rsidR="00FD0637" w:rsidRDefault="00FD0637" w:rsidP="00FD0637">
      <w:pPr>
        <w:pStyle w:val="a"/>
        <w:numPr>
          <w:ilvl w:val="0"/>
          <w:numId w:val="30"/>
        </w:numPr>
        <w:ind w:left="709" w:hanging="425"/>
      </w:pPr>
      <w:r w:rsidRPr="008E4FE5">
        <w:rPr>
          <w:lang w:val="en-US"/>
        </w:rPr>
        <w:t xml:space="preserve">Multilingual Folk Tale Database. </w:t>
      </w:r>
      <w:r w:rsidRPr="008E4FE5">
        <w:t>Электронный</w:t>
      </w:r>
      <w:r w:rsidRPr="001138F4">
        <w:rPr>
          <w:lang w:val="en-US"/>
        </w:rPr>
        <w:t xml:space="preserve"> </w:t>
      </w:r>
      <w:r w:rsidRPr="008E4FE5">
        <w:t>ресурс</w:t>
      </w:r>
      <w:r w:rsidRPr="001138F4">
        <w:rPr>
          <w:lang w:val="en-US"/>
        </w:rPr>
        <w:t xml:space="preserve">. </w:t>
      </w:r>
      <w:r w:rsidRPr="008E4FE5">
        <w:rPr>
          <w:lang w:val="en-US"/>
        </w:rPr>
        <w:t>URL</w:t>
      </w:r>
      <w:r w:rsidRPr="001138F4">
        <w:rPr>
          <w:lang w:val="en-US"/>
        </w:rPr>
        <w:t xml:space="preserve">: </w:t>
      </w:r>
      <w:hyperlink r:id="rId14" w:history="1">
        <w:r w:rsidRPr="008E4FE5">
          <w:rPr>
            <w:rStyle w:val="aa"/>
            <w:lang w:val="en-US"/>
          </w:rPr>
          <w:t>http</w:t>
        </w:r>
        <w:r w:rsidRPr="001138F4">
          <w:rPr>
            <w:rStyle w:val="aa"/>
            <w:lang w:val="en-US"/>
          </w:rPr>
          <w:t>://</w:t>
        </w:r>
        <w:r w:rsidRPr="008E4FE5">
          <w:rPr>
            <w:rStyle w:val="aa"/>
            <w:lang w:val="en-US"/>
          </w:rPr>
          <w:t>www</w:t>
        </w:r>
        <w:r w:rsidRPr="001138F4">
          <w:rPr>
            <w:rStyle w:val="aa"/>
            <w:lang w:val="en-US"/>
          </w:rPr>
          <w:t>.</w:t>
        </w:r>
        <w:r w:rsidRPr="008E4FE5">
          <w:rPr>
            <w:rStyle w:val="aa"/>
            <w:lang w:val="en-US"/>
          </w:rPr>
          <w:t>mftd</w:t>
        </w:r>
        <w:r w:rsidRPr="001138F4">
          <w:rPr>
            <w:rStyle w:val="aa"/>
            <w:lang w:val="en-US"/>
          </w:rPr>
          <w:t>.</w:t>
        </w:r>
        <w:r w:rsidRPr="008E4FE5">
          <w:rPr>
            <w:rStyle w:val="aa"/>
            <w:lang w:val="en-US"/>
          </w:rPr>
          <w:t>org</w:t>
        </w:r>
        <w:r w:rsidRPr="001138F4">
          <w:rPr>
            <w:rStyle w:val="aa"/>
            <w:lang w:val="en-US"/>
          </w:rPr>
          <w:t>/</w:t>
        </w:r>
      </w:hyperlink>
      <w:r w:rsidRPr="001138F4">
        <w:rPr>
          <w:lang w:val="en-US"/>
        </w:rPr>
        <w:t xml:space="preserve"> . </w:t>
      </w:r>
      <w:r w:rsidRPr="008E4FE5">
        <w:t>Дата</w:t>
      </w:r>
      <w:r w:rsidRPr="001138F4">
        <w:rPr>
          <w:lang w:val="en-US"/>
        </w:rPr>
        <w:t xml:space="preserve"> </w:t>
      </w:r>
      <w:r w:rsidRPr="008E4FE5">
        <w:t>последнего</w:t>
      </w:r>
      <w:r w:rsidRPr="001138F4">
        <w:rPr>
          <w:lang w:val="en-US"/>
        </w:rPr>
        <w:t xml:space="preserve"> </w:t>
      </w:r>
      <w:r w:rsidRPr="008E4FE5">
        <w:t>обращения</w:t>
      </w:r>
      <w:r w:rsidRPr="001138F4">
        <w:rPr>
          <w:lang w:val="en-US"/>
        </w:rPr>
        <w:t xml:space="preserve">: </w:t>
      </w:r>
      <w:r>
        <w:t>17</w:t>
      </w:r>
      <w:r w:rsidRPr="001138F4">
        <w:rPr>
          <w:lang w:val="en-US"/>
        </w:rPr>
        <w:t>.0</w:t>
      </w:r>
      <w:r>
        <w:t>5</w:t>
      </w:r>
      <w:r w:rsidRPr="001138F4">
        <w:rPr>
          <w:lang w:val="en-US"/>
        </w:rPr>
        <w:t>.2018.</w:t>
      </w:r>
    </w:p>
    <w:p w14:paraId="542B55F7" w14:textId="77777777" w:rsidR="00FD0637" w:rsidRPr="00A4310C" w:rsidRDefault="00FD0637" w:rsidP="00FD0637">
      <w:pPr>
        <w:pStyle w:val="a"/>
        <w:numPr>
          <w:ilvl w:val="0"/>
          <w:numId w:val="30"/>
        </w:numPr>
        <w:ind w:left="709" w:hanging="425"/>
        <w:rPr>
          <w:lang w:val="en-US"/>
        </w:rPr>
      </w:pPr>
      <w:r w:rsidRPr="008E4FE5">
        <w:rPr>
          <w:lang w:val="en-US"/>
        </w:rPr>
        <w:t xml:space="preserve">The dancing water, the singing apple, and the speaking bird / Author Giuseppe </w:t>
      </w:r>
      <w:proofErr w:type="spellStart"/>
      <w:r w:rsidRPr="008E4FE5">
        <w:rPr>
          <w:lang w:val="en-US"/>
        </w:rPr>
        <w:t>Pitrè</w:t>
      </w:r>
      <w:proofErr w:type="spellEnd"/>
      <w:r w:rsidRPr="008E4FE5">
        <w:rPr>
          <w:lang w:val="en-US"/>
        </w:rPr>
        <w:t xml:space="preserve"> (1870), translated from Sicilian into English by Thomas Frederick Crane (1885). URL: </w:t>
      </w:r>
      <w:hyperlink r:id="rId15" w:history="1">
        <w:r w:rsidRPr="008E4FE5">
          <w:rPr>
            <w:rStyle w:val="aa"/>
            <w:lang w:val="en-US"/>
          </w:rPr>
          <w:t>http://www.mftd.org/index.php?action=story&amp;act=select&amp;id=6097</w:t>
        </w:r>
      </w:hyperlink>
      <w:r w:rsidRPr="008E4FE5">
        <w:rPr>
          <w:lang w:val="en-US"/>
        </w:rPr>
        <w:t xml:space="preserve">. </w:t>
      </w:r>
      <w:r w:rsidRPr="008E4FE5">
        <w:t xml:space="preserve">Дата последнего обращения: </w:t>
      </w:r>
      <w:r>
        <w:t>17</w:t>
      </w:r>
      <w:r w:rsidRPr="008E4FE5">
        <w:t>.0</w:t>
      </w:r>
      <w:r>
        <w:t>5</w:t>
      </w:r>
      <w:r w:rsidRPr="008E4FE5">
        <w:t>.2018.</w:t>
      </w:r>
    </w:p>
    <w:p w14:paraId="1D8DB654" w14:textId="77777777" w:rsidR="00FD0637" w:rsidRPr="002655B9" w:rsidRDefault="00FD0637" w:rsidP="00FD0637"/>
    <w:p w14:paraId="609886EF" w14:textId="77777777" w:rsidR="00FD0637" w:rsidRDefault="00FD0637" w:rsidP="00FD0637">
      <w:pPr>
        <w:pStyle w:val="2"/>
      </w:pPr>
      <w:bookmarkStart w:id="55" w:name="_Toc514412078"/>
      <w:r>
        <w:t>Словари, указатели, энциклопедии</w:t>
      </w:r>
      <w:bookmarkEnd w:id="55"/>
    </w:p>
    <w:p w14:paraId="567D7788" w14:textId="77777777" w:rsidR="00FD0637" w:rsidRDefault="00FD0637" w:rsidP="00FD0637">
      <w:pPr>
        <w:pStyle w:val="a"/>
        <w:numPr>
          <w:ilvl w:val="0"/>
          <w:numId w:val="10"/>
        </w:numPr>
        <w:ind w:left="709" w:hanging="425"/>
      </w:pPr>
      <w:r w:rsidRPr="00083A12">
        <w:rPr>
          <w:i/>
        </w:rPr>
        <w:t>Д. М. [</w:t>
      </w:r>
      <w:proofErr w:type="spellStart"/>
      <w:r w:rsidRPr="00083A12">
        <w:rPr>
          <w:i/>
        </w:rPr>
        <w:t>Михальчи</w:t>
      </w:r>
      <w:proofErr w:type="spellEnd"/>
      <w:r w:rsidRPr="00083A12">
        <w:rPr>
          <w:i/>
        </w:rPr>
        <w:t xml:space="preserve"> Д.] </w:t>
      </w:r>
      <w:proofErr w:type="spellStart"/>
      <w:r>
        <w:t>Страпарола</w:t>
      </w:r>
      <w:proofErr w:type="spellEnd"/>
      <w:r>
        <w:t xml:space="preserve"> // Литературная энциклопедия: В 11 т. М., 1929—1939. Т. 11. М.: </w:t>
      </w:r>
      <w:proofErr w:type="spellStart"/>
      <w:r>
        <w:t>Худож</w:t>
      </w:r>
      <w:proofErr w:type="spellEnd"/>
      <w:r>
        <w:t xml:space="preserve">. лит., 1939. </w:t>
      </w:r>
      <w:proofErr w:type="spellStart"/>
      <w:r>
        <w:t>Стб</w:t>
      </w:r>
      <w:proofErr w:type="spellEnd"/>
      <w:r>
        <w:t>. 82.</w:t>
      </w:r>
    </w:p>
    <w:p w14:paraId="265F8E26" w14:textId="77777777" w:rsidR="00FD0637" w:rsidRDefault="00FD0637" w:rsidP="00FD0637">
      <w:pPr>
        <w:pStyle w:val="a"/>
        <w:numPr>
          <w:ilvl w:val="0"/>
          <w:numId w:val="10"/>
        </w:numPr>
        <w:ind w:left="709" w:hanging="425"/>
      </w:pPr>
      <w:r w:rsidRPr="00785BE7">
        <w:rPr>
          <w:i/>
        </w:rPr>
        <w:t xml:space="preserve">Некрасов С. И., Некрасова Н. А. </w:t>
      </w:r>
      <w:r w:rsidRPr="00423EB9">
        <w:t>Философия науки и техники: тематический словарь справочник. Учебное пособие. Орёл: ОГУ, 2010.</w:t>
      </w:r>
    </w:p>
    <w:p w14:paraId="3ADD174E" w14:textId="77777777" w:rsidR="00FD0637" w:rsidRDefault="00FD0637" w:rsidP="00FD0637">
      <w:pPr>
        <w:pStyle w:val="a"/>
        <w:numPr>
          <w:ilvl w:val="0"/>
          <w:numId w:val="10"/>
        </w:numPr>
        <w:ind w:left="709" w:hanging="425"/>
      </w:pPr>
      <w:r w:rsidRPr="00146AC8">
        <w:lastRenderedPageBreak/>
        <w:t xml:space="preserve">Словарь предметных реалий русской волшебной сказки // </w:t>
      </w:r>
      <w:r w:rsidRPr="00146AC8">
        <w:rPr>
          <w:bCs/>
        </w:rPr>
        <w:t xml:space="preserve">Добровольская В. Е. </w:t>
      </w:r>
      <w:r w:rsidRPr="00146AC8">
        <w:t>Предметные реалии русской волшебной сказки. М.: Государственный республиканский центр русского фольклора, 2009. С. 25—35.</w:t>
      </w:r>
    </w:p>
    <w:p w14:paraId="4ED3DA76" w14:textId="77777777" w:rsidR="00FD0637" w:rsidRDefault="00FD0637" w:rsidP="00FD0637">
      <w:pPr>
        <w:pStyle w:val="a"/>
        <w:numPr>
          <w:ilvl w:val="0"/>
          <w:numId w:val="10"/>
        </w:numPr>
        <w:ind w:left="709" w:hanging="425"/>
      </w:pPr>
      <w:r w:rsidRPr="003A3F48">
        <w:t>Сравнительный указатель сюжетов. Восточнославянская сказка</w:t>
      </w:r>
      <w:r w:rsidRPr="00006123">
        <w:t xml:space="preserve"> / Сост. Л. Г. </w:t>
      </w:r>
      <w:proofErr w:type="spellStart"/>
      <w:r w:rsidRPr="00006123">
        <w:t>Бараг</w:t>
      </w:r>
      <w:proofErr w:type="spellEnd"/>
      <w:r w:rsidRPr="00006123">
        <w:t xml:space="preserve">, И. П. Березовский, К. П. </w:t>
      </w:r>
      <w:proofErr w:type="spellStart"/>
      <w:r w:rsidRPr="00006123">
        <w:t>Кабашников</w:t>
      </w:r>
      <w:proofErr w:type="spellEnd"/>
      <w:r w:rsidRPr="00006123">
        <w:t>, Н.</w:t>
      </w:r>
      <w:r>
        <w:rPr>
          <w:lang w:val="en-US"/>
        </w:rPr>
        <w:t> </w:t>
      </w:r>
      <w:r w:rsidRPr="00006123">
        <w:t>В.</w:t>
      </w:r>
      <w:r>
        <w:rPr>
          <w:lang w:val="en-US"/>
        </w:rPr>
        <w:t> </w:t>
      </w:r>
      <w:r w:rsidRPr="00006123">
        <w:t xml:space="preserve"> Новиков.</w:t>
      </w:r>
      <w:r w:rsidRPr="003A3F48">
        <w:t xml:space="preserve"> Л.</w:t>
      </w:r>
      <w:r>
        <w:t xml:space="preserve">: </w:t>
      </w:r>
      <w:r w:rsidRPr="00605EB5">
        <w:t xml:space="preserve">Наука. Ленингр. </w:t>
      </w:r>
      <w:proofErr w:type="spellStart"/>
      <w:r w:rsidRPr="00605EB5">
        <w:t>отд-ние</w:t>
      </w:r>
      <w:proofErr w:type="spellEnd"/>
      <w:r w:rsidRPr="003A3F48">
        <w:t>, 1979.</w:t>
      </w:r>
      <w:r>
        <w:t xml:space="preserve"> Цит. по: </w:t>
      </w:r>
      <w:r>
        <w:rPr>
          <w:lang w:val="en-US"/>
        </w:rPr>
        <w:t>URL</w:t>
      </w:r>
      <w:r w:rsidRPr="001B09DE">
        <w:t xml:space="preserve">: </w:t>
      </w:r>
      <w:hyperlink r:id="rId16" w:history="1">
        <w:r w:rsidRPr="002D6D06">
          <w:rPr>
            <w:rStyle w:val="aa"/>
            <w:lang w:val="en-US"/>
          </w:rPr>
          <w:t>http</w:t>
        </w:r>
        <w:r w:rsidRPr="002D6D06">
          <w:rPr>
            <w:rStyle w:val="aa"/>
          </w:rPr>
          <w:t>://</w:t>
        </w:r>
        <w:r w:rsidRPr="002D6D06">
          <w:rPr>
            <w:rStyle w:val="aa"/>
            <w:lang w:val="en-US"/>
          </w:rPr>
          <w:t>www</w:t>
        </w:r>
        <w:r w:rsidRPr="002D6D06">
          <w:rPr>
            <w:rStyle w:val="aa"/>
          </w:rPr>
          <w:t>.</w:t>
        </w:r>
        <w:proofErr w:type="spellStart"/>
        <w:r w:rsidRPr="002D6D06">
          <w:rPr>
            <w:rStyle w:val="aa"/>
            <w:lang w:val="en-US"/>
          </w:rPr>
          <w:t>ruthenia</w:t>
        </w:r>
        <w:proofErr w:type="spellEnd"/>
        <w:r w:rsidRPr="002D6D06">
          <w:rPr>
            <w:rStyle w:val="aa"/>
          </w:rPr>
          <w:t>.</w:t>
        </w:r>
        <w:proofErr w:type="spellStart"/>
        <w:r w:rsidRPr="002D6D06">
          <w:rPr>
            <w:rStyle w:val="aa"/>
            <w:lang w:val="en-US"/>
          </w:rPr>
          <w:t>ru</w:t>
        </w:r>
        <w:proofErr w:type="spellEnd"/>
        <w:r w:rsidRPr="002D6D06">
          <w:rPr>
            <w:rStyle w:val="aa"/>
          </w:rPr>
          <w:t>/</w:t>
        </w:r>
        <w:r w:rsidRPr="002D6D06">
          <w:rPr>
            <w:rStyle w:val="aa"/>
            <w:lang w:val="en-US"/>
          </w:rPr>
          <w:t>folklore</w:t>
        </w:r>
        <w:r w:rsidRPr="002D6D06">
          <w:rPr>
            <w:rStyle w:val="aa"/>
          </w:rPr>
          <w:t>/</w:t>
        </w:r>
        <w:proofErr w:type="spellStart"/>
        <w:r w:rsidRPr="002D6D06">
          <w:rPr>
            <w:rStyle w:val="aa"/>
            <w:lang w:val="en-US"/>
          </w:rPr>
          <w:t>sus</w:t>
        </w:r>
        <w:proofErr w:type="spellEnd"/>
        <w:r w:rsidRPr="002D6D06">
          <w:rPr>
            <w:rStyle w:val="aa"/>
          </w:rPr>
          <w:t>/</w:t>
        </w:r>
      </w:hyperlink>
      <w:r w:rsidRPr="00006123">
        <w:t xml:space="preserve"> </w:t>
      </w:r>
    </w:p>
    <w:p w14:paraId="3070B384" w14:textId="77777777" w:rsidR="00FD0637" w:rsidRPr="00D603D5" w:rsidRDefault="00FD0637" w:rsidP="00FD0637">
      <w:pPr>
        <w:pStyle w:val="a"/>
        <w:numPr>
          <w:ilvl w:val="0"/>
          <w:numId w:val="10"/>
        </w:numPr>
        <w:ind w:left="709" w:hanging="425"/>
        <w:rPr>
          <w:lang w:val="en-US"/>
        </w:rPr>
      </w:pPr>
      <w:proofErr w:type="spellStart"/>
      <w:r w:rsidRPr="002D094D">
        <w:rPr>
          <w:i/>
        </w:rPr>
        <w:t>Шкаровский</w:t>
      </w:r>
      <w:proofErr w:type="spellEnd"/>
      <w:r w:rsidRPr="002D094D">
        <w:rPr>
          <w:i/>
        </w:rPr>
        <w:t xml:space="preserve"> М. В.</w:t>
      </w:r>
      <w:r>
        <w:t xml:space="preserve"> </w:t>
      </w:r>
      <w:r w:rsidRPr="00411826">
        <w:t>Воспитательный дом Императорский С.-Петербургский</w:t>
      </w:r>
      <w:r>
        <w:t xml:space="preserve"> // </w:t>
      </w:r>
      <w:r w:rsidRPr="00447074">
        <w:t>Энциклопедия благотворительности: Санкт-Петербург</w:t>
      </w:r>
      <w:r>
        <w:t xml:space="preserve">. Электронный ресурс. </w:t>
      </w:r>
      <w:r>
        <w:rPr>
          <w:lang w:val="en-US"/>
        </w:rPr>
        <w:t>URL</w:t>
      </w:r>
      <w:r w:rsidRPr="00F90598">
        <w:t xml:space="preserve">: </w:t>
      </w:r>
      <w:hyperlink r:id="rId17" w:history="1">
        <w:r w:rsidRPr="000F05E9">
          <w:rPr>
            <w:rStyle w:val="aa"/>
            <w:lang w:val="en-US"/>
          </w:rPr>
          <w:t>http</w:t>
        </w:r>
        <w:r w:rsidRPr="00F90598">
          <w:rPr>
            <w:rStyle w:val="aa"/>
          </w:rPr>
          <w:t>://</w:t>
        </w:r>
        <w:proofErr w:type="spellStart"/>
        <w:r w:rsidRPr="000F05E9">
          <w:rPr>
            <w:rStyle w:val="aa"/>
            <w:lang w:val="en-US"/>
          </w:rPr>
          <w:t>encblagosite</w:t>
        </w:r>
        <w:proofErr w:type="spellEnd"/>
        <w:r w:rsidRPr="00F90598">
          <w:rPr>
            <w:rStyle w:val="aa"/>
          </w:rPr>
          <w:t>.</w:t>
        </w:r>
        <w:proofErr w:type="spellStart"/>
        <w:r w:rsidRPr="000F05E9">
          <w:rPr>
            <w:rStyle w:val="aa"/>
            <w:lang w:val="en-US"/>
          </w:rPr>
          <w:t>kaisa</w:t>
        </w:r>
        <w:proofErr w:type="spellEnd"/>
        <w:r w:rsidRPr="00F90598">
          <w:rPr>
            <w:rStyle w:val="aa"/>
          </w:rPr>
          <w:t>.</w:t>
        </w:r>
        <w:proofErr w:type="spellStart"/>
        <w:r w:rsidRPr="000F05E9">
          <w:rPr>
            <w:rStyle w:val="aa"/>
            <w:lang w:val="en-US"/>
          </w:rPr>
          <w:t>ru</w:t>
        </w:r>
        <w:proofErr w:type="spellEnd"/>
        <w:r w:rsidRPr="00F90598">
          <w:rPr>
            <w:rStyle w:val="aa"/>
          </w:rPr>
          <w:t>/</w:t>
        </w:r>
        <w:proofErr w:type="spellStart"/>
        <w:r w:rsidRPr="000F05E9">
          <w:rPr>
            <w:rStyle w:val="aa"/>
            <w:lang w:val="en-US"/>
          </w:rPr>
          <w:t>showObject</w:t>
        </w:r>
        <w:proofErr w:type="spellEnd"/>
        <w:r w:rsidRPr="00F90598">
          <w:rPr>
            <w:rStyle w:val="aa"/>
          </w:rPr>
          <w:t>.</w:t>
        </w:r>
        <w:r w:rsidRPr="000F05E9">
          <w:rPr>
            <w:rStyle w:val="aa"/>
            <w:lang w:val="en-US"/>
          </w:rPr>
          <w:t>do</w:t>
        </w:r>
        <w:r w:rsidRPr="00F90598">
          <w:rPr>
            <w:rStyle w:val="aa"/>
          </w:rPr>
          <w:t>?</w:t>
        </w:r>
        <w:r w:rsidRPr="000F05E9">
          <w:rPr>
            <w:rStyle w:val="aa"/>
            <w:lang w:val="en-US"/>
          </w:rPr>
          <w:t>object</w:t>
        </w:r>
        <w:r w:rsidRPr="00F90598">
          <w:rPr>
            <w:rStyle w:val="aa"/>
          </w:rPr>
          <w:t>=2804009238</w:t>
        </w:r>
      </w:hyperlink>
      <w:r w:rsidRPr="00F90598">
        <w:t xml:space="preserve">. </w:t>
      </w:r>
      <w:r>
        <w:t>Дата последнего обращения: 17.05.2018.</w:t>
      </w:r>
    </w:p>
    <w:p w14:paraId="6EA38FD7" w14:textId="77777777" w:rsidR="00FD0637" w:rsidRPr="00D603D5" w:rsidRDefault="00FD0637" w:rsidP="00FD0637">
      <w:pPr>
        <w:ind w:left="709" w:hanging="425"/>
        <w:rPr>
          <w:lang w:val="en-US"/>
        </w:rPr>
      </w:pPr>
    </w:p>
    <w:p w14:paraId="13D2107D" w14:textId="77777777" w:rsidR="00FD0637" w:rsidRDefault="00FD0637" w:rsidP="00FD0637">
      <w:pPr>
        <w:pStyle w:val="a"/>
        <w:numPr>
          <w:ilvl w:val="0"/>
          <w:numId w:val="10"/>
        </w:numPr>
        <w:ind w:left="709" w:hanging="425"/>
        <w:rPr>
          <w:lang w:val="en-US"/>
        </w:rPr>
      </w:pPr>
      <w:proofErr w:type="spellStart"/>
      <w:r w:rsidRPr="00BD4FB3">
        <w:rPr>
          <w:i/>
          <w:lang w:val="en-US"/>
        </w:rPr>
        <w:t>Aarne</w:t>
      </w:r>
      <w:proofErr w:type="spellEnd"/>
      <w:r w:rsidRPr="00BD4FB3">
        <w:rPr>
          <w:i/>
          <w:lang w:val="en-US"/>
        </w:rPr>
        <w:t xml:space="preserve"> A.</w:t>
      </w:r>
      <w:r w:rsidRPr="00426C47">
        <w:rPr>
          <w:lang w:val="en-US"/>
        </w:rPr>
        <w:t xml:space="preserve"> The types of the folktale a classification and bibliography / Translated and enlarged by Stith Thompson. 2nd revision. Helsinki: </w:t>
      </w:r>
      <w:proofErr w:type="spellStart"/>
      <w:r w:rsidRPr="00426C47">
        <w:rPr>
          <w:lang w:val="en-US"/>
        </w:rPr>
        <w:t>Suomalainen</w:t>
      </w:r>
      <w:proofErr w:type="spellEnd"/>
      <w:r w:rsidRPr="00426C47">
        <w:rPr>
          <w:lang w:val="en-US"/>
        </w:rPr>
        <w:t xml:space="preserve"> </w:t>
      </w:r>
      <w:proofErr w:type="spellStart"/>
      <w:r w:rsidRPr="00426C47">
        <w:rPr>
          <w:lang w:val="en-US"/>
        </w:rPr>
        <w:t>Tiedeakatemia</w:t>
      </w:r>
      <w:proofErr w:type="spellEnd"/>
      <w:r w:rsidRPr="00426C47">
        <w:rPr>
          <w:lang w:val="en-US"/>
        </w:rPr>
        <w:t>, 1964.</w:t>
      </w:r>
    </w:p>
    <w:p w14:paraId="7CCF35BE" w14:textId="77777777" w:rsidR="00FD0637" w:rsidRPr="00056ED9" w:rsidRDefault="00FD0637" w:rsidP="00FD0637">
      <w:pPr>
        <w:rPr>
          <w:lang w:val="en-US"/>
        </w:rPr>
      </w:pPr>
    </w:p>
    <w:p w14:paraId="1AC81B75" w14:textId="227E1FAB" w:rsidR="00F90598" w:rsidRPr="00426C47" w:rsidRDefault="00F90598" w:rsidP="00FD0637">
      <w:pPr>
        <w:rPr>
          <w:lang w:val="en-US"/>
        </w:rPr>
      </w:pPr>
    </w:p>
    <w:sectPr w:rsidR="00F90598" w:rsidRPr="00426C47" w:rsidSect="00383252">
      <w:footerReference w:type="default" r:id="rId18"/>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E688B" w14:textId="77777777" w:rsidR="006B6454" w:rsidRDefault="006B6454" w:rsidP="00DA7FC4">
      <w:pPr>
        <w:spacing w:line="240" w:lineRule="auto"/>
      </w:pPr>
      <w:r>
        <w:separator/>
      </w:r>
    </w:p>
  </w:endnote>
  <w:endnote w:type="continuationSeparator" w:id="0">
    <w:p w14:paraId="02424B5C" w14:textId="77777777" w:rsidR="006B6454" w:rsidRDefault="006B6454" w:rsidP="00DA7F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1276666"/>
      <w:docPartObj>
        <w:docPartGallery w:val="Page Numbers (Bottom of Page)"/>
        <w:docPartUnique/>
      </w:docPartObj>
    </w:sdtPr>
    <w:sdtEndPr/>
    <w:sdtContent>
      <w:p w14:paraId="1C5B8672" w14:textId="77777777" w:rsidR="00CD642E" w:rsidRDefault="00CD642E">
        <w:pPr>
          <w:pStyle w:val="a7"/>
          <w:jc w:val="right"/>
        </w:pPr>
        <w:r>
          <w:fldChar w:fldCharType="begin"/>
        </w:r>
        <w:r>
          <w:instrText>PAGE   \* MERGEFORMAT</w:instrText>
        </w:r>
        <w:r>
          <w:fldChar w:fldCharType="separate"/>
        </w:r>
        <w:r>
          <w:rPr>
            <w:noProof/>
          </w:rPr>
          <w:t>61</w:t>
        </w:r>
        <w:r>
          <w:fldChar w:fldCharType="end"/>
        </w:r>
      </w:p>
    </w:sdtContent>
  </w:sdt>
  <w:p w14:paraId="7E418A4B" w14:textId="77777777" w:rsidR="00CD642E" w:rsidRDefault="00CD642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601F1" w14:textId="77777777" w:rsidR="006B6454" w:rsidRDefault="006B6454" w:rsidP="00DA7FC4">
      <w:pPr>
        <w:spacing w:line="240" w:lineRule="auto"/>
      </w:pPr>
      <w:r>
        <w:separator/>
      </w:r>
    </w:p>
  </w:footnote>
  <w:footnote w:type="continuationSeparator" w:id="0">
    <w:p w14:paraId="72CBCC40" w14:textId="77777777" w:rsidR="006B6454" w:rsidRDefault="006B6454" w:rsidP="00DA7FC4">
      <w:pPr>
        <w:spacing w:line="240" w:lineRule="auto"/>
      </w:pPr>
      <w:r>
        <w:continuationSeparator/>
      </w:r>
    </w:p>
  </w:footnote>
  <w:footnote w:id="1">
    <w:p w14:paraId="2FDC871B" w14:textId="66DA7533" w:rsidR="00CD642E" w:rsidRPr="002C3D1D" w:rsidRDefault="00CD642E" w:rsidP="00211935">
      <w:pPr>
        <w:pStyle w:val="afc"/>
      </w:pPr>
      <w:r w:rsidRPr="0044165B">
        <w:rPr>
          <w:rStyle w:val="a6"/>
        </w:rPr>
        <w:footnoteRef/>
      </w:r>
      <w:r w:rsidRPr="0044165B">
        <w:t xml:space="preserve"> О связи волшебной сказки и научной фантастики см.: </w:t>
      </w:r>
      <w:r w:rsidRPr="0053564D">
        <w:rPr>
          <w:i/>
        </w:rPr>
        <w:t>Неёлов Е. М.</w:t>
      </w:r>
      <w:r w:rsidRPr="0044165B">
        <w:t xml:space="preserve"> Волшебно-сказочные корни научной фантастики. Л.: Изд-во Ленинградского университета, 1986.</w:t>
      </w:r>
      <w:r w:rsidR="00804F31">
        <w:t xml:space="preserve"> </w:t>
      </w:r>
      <w:r w:rsidR="002C3D1D" w:rsidRPr="002C3D1D">
        <w:t xml:space="preserve"> </w:t>
      </w:r>
      <w:r w:rsidR="002C3D1D">
        <w:t>О фантастике как</w:t>
      </w:r>
      <w:r w:rsidR="00B63DCF">
        <w:t xml:space="preserve"> литературном</w:t>
      </w:r>
      <w:r w:rsidR="002C3D1D">
        <w:t xml:space="preserve"> жанре, в том числе о </w:t>
      </w:r>
      <w:r w:rsidR="00B63DCF">
        <w:t xml:space="preserve">ее отношении к волшебной сказке, см.: </w:t>
      </w:r>
      <w:r w:rsidR="00B63DCF" w:rsidRPr="0053564D">
        <w:rPr>
          <w:i/>
        </w:rPr>
        <w:t xml:space="preserve">Тодоров </w:t>
      </w:r>
      <w:proofErr w:type="spellStart"/>
      <w:r w:rsidR="00B63DCF" w:rsidRPr="0053564D">
        <w:rPr>
          <w:i/>
        </w:rPr>
        <w:t>Цв</w:t>
      </w:r>
      <w:proofErr w:type="spellEnd"/>
      <w:r w:rsidR="00B63DCF" w:rsidRPr="0053564D">
        <w:rPr>
          <w:i/>
        </w:rPr>
        <w:t>.</w:t>
      </w:r>
      <w:r w:rsidR="00B63DCF">
        <w:t xml:space="preserve"> </w:t>
      </w:r>
      <w:r w:rsidR="00211935">
        <w:t xml:space="preserve">Введение в фантастическую литературу / Пер. с фр. Б. </w:t>
      </w:r>
      <w:proofErr w:type="spellStart"/>
      <w:r w:rsidR="00211935">
        <w:t>Нарумова</w:t>
      </w:r>
      <w:proofErr w:type="spellEnd"/>
      <w:r w:rsidR="00211935">
        <w:t xml:space="preserve">. М.: Дом </w:t>
      </w:r>
      <w:r w:rsidR="005C546E">
        <w:t>интеллектуальной</w:t>
      </w:r>
      <w:r w:rsidR="00211935">
        <w:t>̆ книги, 1999.</w:t>
      </w:r>
      <w:r w:rsidR="00B76ECA">
        <w:t xml:space="preserve"> По То</w:t>
      </w:r>
      <w:r w:rsidR="0013442D">
        <w:t xml:space="preserve">дорову, фантастика — это граница между </w:t>
      </w:r>
      <w:r w:rsidR="00A40EB0">
        <w:t xml:space="preserve">необычным (воображаемым, иллюзорным) и </w:t>
      </w:r>
      <w:r w:rsidR="005C546E">
        <w:t>сверхъестественным</w:t>
      </w:r>
      <w:r w:rsidR="00B66AB2">
        <w:t xml:space="preserve"> (чудесным)</w:t>
      </w:r>
      <w:r w:rsidR="007A5FEE">
        <w:t>, постоянное колебание читателя и героя между этими двумя полюсами</w:t>
      </w:r>
      <w:r w:rsidR="00B66AB2">
        <w:t>. Во</w:t>
      </w:r>
      <w:r w:rsidR="007A5FEE">
        <w:t>лшебную сказку он относит к жанру чудесного, поскольку</w:t>
      </w:r>
      <w:r w:rsidR="005C546E">
        <w:t xml:space="preserve"> в ней</w:t>
      </w:r>
      <w:r w:rsidR="007A5FEE">
        <w:t xml:space="preserve"> </w:t>
      </w:r>
      <w:r w:rsidR="005C546E">
        <w:t>«</w:t>
      </w:r>
      <w:r w:rsidR="005C546E" w:rsidRPr="005C546E">
        <w:t>сверхъестестве</w:t>
      </w:r>
      <w:r w:rsidR="005C546E">
        <w:t>нные элементы не вызывают ника</w:t>
      </w:r>
      <w:r w:rsidR="005C546E" w:rsidRPr="005C546E">
        <w:t>кой особой реакции ни со стороны героев</w:t>
      </w:r>
      <w:r w:rsidR="005C546E">
        <w:t xml:space="preserve">, ни со стороны </w:t>
      </w:r>
      <w:r w:rsidR="00B76ECA">
        <w:t>имплицитного</w:t>
      </w:r>
      <w:r w:rsidR="005C546E">
        <w:t xml:space="preserve"> чи</w:t>
      </w:r>
      <w:r w:rsidR="005C546E" w:rsidRPr="005C546E">
        <w:t>тателя</w:t>
      </w:r>
      <w:r w:rsidR="005C546E">
        <w:t>»</w:t>
      </w:r>
      <w:r w:rsidR="00B76ECA">
        <w:t xml:space="preserve"> (</w:t>
      </w:r>
      <w:r w:rsidR="0053564D">
        <w:t>Там же.</w:t>
      </w:r>
      <w:r w:rsidR="00D07BCD">
        <w:t xml:space="preserve"> </w:t>
      </w:r>
      <w:r w:rsidR="0053564D">
        <w:t>С</w:t>
      </w:r>
      <w:r w:rsidR="00D07BCD">
        <w:t>. 48</w:t>
      </w:r>
      <w:r w:rsidR="00B76ECA">
        <w:t>).</w:t>
      </w:r>
    </w:p>
  </w:footnote>
  <w:footnote w:id="2">
    <w:p w14:paraId="37720380" w14:textId="3518B27F" w:rsidR="00CD642E" w:rsidRPr="0044165B" w:rsidRDefault="00CD642E" w:rsidP="00A91B0E">
      <w:pPr>
        <w:pStyle w:val="afc"/>
      </w:pPr>
      <w:r w:rsidRPr="0044165B">
        <w:rPr>
          <w:rStyle w:val="a6"/>
        </w:rPr>
        <w:footnoteRef/>
      </w:r>
      <w:r w:rsidRPr="0044165B">
        <w:t xml:space="preserve"> </w:t>
      </w:r>
      <w:r w:rsidRPr="0053564D">
        <w:rPr>
          <w:i/>
        </w:rPr>
        <w:t>Трояков П. А.</w:t>
      </w:r>
      <w:r w:rsidRPr="0044165B">
        <w:t xml:space="preserve"> От этнографических реалий к сказочному мотиву // Фольклор: </w:t>
      </w:r>
      <w:r w:rsidR="0053564D">
        <w:t xml:space="preserve">Поэтическая система. М.: Наука, 1977. </w:t>
      </w:r>
      <w:r w:rsidRPr="0044165B">
        <w:t>С. 135—136.</w:t>
      </w:r>
    </w:p>
  </w:footnote>
  <w:footnote w:id="3">
    <w:p w14:paraId="1FAD646B" w14:textId="24913976" w:rsidR="00CD642E" w:rsidRPr="0044165B" w:rsidRDefault="00CD642E" w:rsidP="00A91B0E">
      <w:pPr>
        <w:pStyle w:val="afc"/>
      </w:pPr>
      <w:r w:rsidRPr="0044165B">
        <w:rPr>
          <w:rStyle w:val="a6"/>
        </w:rPr>
        <w:footnoteRef/>
      </w:r>
      <w:r w:rsidRPr="0044165B">
        <w:t xml:space="preserve"> </w:t>
      </w:r>
      <w:proofErr w:type="spellStart"/>
      <w:r w:rsidRPr="0007167F">
        <w:rPr>
          <w:i/>
        </w:rPr>
        <w:t>Jolles</w:t>
      </w:r>
      <w:proofErr w:type="spellEnd"/>
      <w:r w:rsidRPr="0007167F">
        <w:rPr>
          <w:i/>
        </w:rPr>
        <w:t xml:space="preserve"> A.</w:t>
      </w:r>
      <w:r w:rsidRPr="0044165B">
        <w:t xml:space="preserve"> </w:t>
      </w:r>
      <w:proofErr w:type="spellStart"/>
      <w:r w:rsidRPr="0044165B">
        <w:t>EinfacheFormen</w:t>
      </w:r>
      <w:proofErr w:type="spellEnd"/>
      <w:r w:rsidRPr="0044165B">
        <w:t xml:space="preserve">. </w:t>
      </w:r>
      <w:proofErr w:type="spellStart"/>
      <w:r w:rsidRPr="0044165B">
        <w:t>Hallea</w:t>
      </w:r>
      <w:proofErr w:type="spellEnd"/>
      <w:r w:rsidRPr="0044165B">
        <w:t xml:space="preserve">. S., 1929. Идеи А. </w:t>
      </w:r>
      <w:proofErr w:type="spellStart"/>
      <w:r w:rsidRPr="0044165B">
        <w:t>Йоллеса</w:t>
      </w:r>
      <w:proofErr w:type="spellEnd"/>
      <w:r w:rsidRPr="0044165B">
        <w:t xml:space="preserve"> приводятся в пересказе </w:t>
      </w:r>
      <w:r w:rsidRPr="0007167F">
        <w:t>А. И. Зайцева</w:t>
      </w:r>
      <w:r w:rsidRPr="0044165B">
        <w:t xml:space="preserve">, данном в статье: </w:t>
      </w:r>
      <w:r w:rsidRPr="0007167F">
        <w:rPr>
          <w:i/>
        </w:rPr>
        <w:t>Зайцев А. И.</w:t>
      </w:r>
      <w:r w:rsidRPr="0044165B">
        <w:t xml:space="preserve"> К вопросу о происхождении волшебной сказки // Фольклор и этнография: у этнографических истоков фольклорных сюжетов и образов</w:t>
      </w:r>
      <w:r w:rsidR="0007167F">
        <w:t xml:space="preserve"> / Ред. Б. Н. Путилов.</w:t>
      </w:r>
      <w:r w:rsidR="0007167F" w:rsidRPr="000E4442">
        <w:t xml:space="preserve"> Л</w:t>
      </w:r>
      <w:r w:rsidR="0007167F" w:rsidRPr="00777A62">
        <w:t>.</w:t>
      </w:r>
      <w:r w:rsidR="0007167F">
        <w:t xml:space="preserve">: Наука. Ленингр. </w:t>
      </w:r>
      <w:proofErr w:type="spellStart"/>
      <w:r w:rsidR="0007167F">
        <w:t>отд</w:t>
      </w:r>
      <w:proofErr w:type="spellEnd"/>
      <w:r w:rsidR="0007167F">
        <w:t>-е</w:t>
      </w:r>
      <w:r w:rsidR="0007167F" w:rsidRPr="00777A62">
        <w:t>, 1984.</w:t>
      </w:r>
      <w:r w:rsidRPr="0044165B">
        <w:t xml:space="preserve"> С. 69―77.</w:t>
      </w:r>
    </w:p>
  </w:footnote>
  <w:footnote w:id="4">
    <w:p w14:paraId="44D1308F" w14:textId="16428FDA" w:rsidR="003E31BA" w:rsidRPr="00436C9A" w:rsidRDefault="003E31BA" w:rsidP="003E31BA">
      <w:pPr>
        <w:pStyle w:val="afc"/>
      </w:pPr>
      <w:r w:rsidRPr="0044165B">
        <w:rPr>
          <w:rStyle w:val="a6"/>
        </w:rPr>
        <w:footnoteRef/>
      </w:r>
      <w:r w:rsidRPr="0044165B">
        <w:t xml:space="preserve"> </w:t>
      </w:r>
      <w:r w:rsidRPr="00436C9A">
        <w:rPr>
          <w:i/>
        </w:rPr>
        <w:t>Новиков Н. В.</w:t>
      </w:r>
      <w:r w:rsidRPr="00436C9A">
        <w:t xml:space="preserve"> Образы восточнославянской волшебной сказки. Л.</w:t>
      </w:r>
      <w:r w:rsidR="00436C9A" w:rsidRPr="00436C9A">
        <w:t xml:space="preserve">: Наука. Ленингр. </w:t>
      </w:r>
      <w:proofErr w:type="spellStart"/>
      <w:r w:rsidR="00436C9A" w:rsidRPr="00436C9A">
        <w:t>отд</w:t>
      </w:r>
      <w:proofErr w:type="spellEnd"/>
      <w:r w:rsidR="00436C9A" w:rsidRPr="00436C9A">
        <w:t>-е</w:t>
      </w:r>
      <w:r w:rsidRPr="00436C9A">
        <w:t>, 1974. С. 13.</w:t>
      </w:r>
    </w:p>
  </w:footnote>
  <w:footnote w:id="5">
    <w:p w14:paraId="6E45381B" w14:textId="58F2F897" w:rsidR="003E31BA" w:rsidRPr="00436C9A" w:rsidRDefault="003E31BA">
      <w:pPr>
        <w:pStyle w:val="a4"/>
        <w:rPr>
          <w:rFonts w:ascii="Times New Roman" w:hAnsi="Times New Roman" w:cs="Times New Roman"/>
        </w:rPr>
      </w:pPr>
      <w:r w:rsidRPr="00436C9A">
        <w:rPr>
          <w:rStyle w:val="a6"/>
          <w:rFonts w:ascii="Times New Roman" w:hAnsi="Times New Roman" w:cs="Times New Roman"/>
        </w:rPr>
        <w:footnoteRef/>
      </w:r>
      <w:r w:rsidRPr="00436C9A">
        <w:rPr>
          <w:rFonts w:ascii="Times New Roman" w:hAnsi="Times New Roman" w:cs="Times New Roman"/>
        </w:rPr>
        <w:t xml:space="preserve"> Там же.</w:t>
      </w:r>
    </w:p>
  </w:footnote>
  <w:footnote w:id="6">
    <w:p w14:paraId="1BD30B23" w14:textId="1295574B" w:rsidR="00CD642E" w:rsidRPr="0044165B" w:rsidRDefault="00CD642E" w:rsidP="00A91B0E">
      <w:pPr>
        <w:pStyle w:val="afc"/>
      </w:pPr>
      <w:r w:rsidRPr="00436C9A">
        <w:rPr>
          <w:rStyle w:val="a6"/>
        </w:rPr>
        <w:footnoteRef/>
      </w:r>
      <w:r w:rsidRPr="00436C9A">
        <w:t xml:space="preserve"> </w:t>
      </w:r>
      <w:proofErr w:type="spellStart"/>
      <w:r w:rsidRPr="00436C9A">
        <w:rPr>
          <w:i/>
        </w:rPr>
        <w:t>Мелетинский</w:t>
      </w:r>
      <w:proofErr w:type="spellEnd"/>
      <w:r w:rsidRPr="00436C9A">
        <w:rPr>
          <w:i/>
        </w:rPr>
        <w:t> Е. М., Неклюдов С. Ю., Новик Е. С., Сегал Д. М.</w:t>
      </w:r>
      <w:r w:rsidRPr="00436C9A">
        <w:t xml:space="preserve"> Проблемы структурного описания волшебной сказки //</w:t>
      </w:r>
      <w:r w:rsidRPr="0044165B">
        <w:t xml:space="preserve"> Структура волшебной сказки. М.: РГГУ, 2001. С. 14.</w:t>
      </w:r>
    </w:p>
  </w:footnote>
  <w:footnote w:id="7">
    <w:p w14:paraId="62D9A328" w14:textId="06429B76" w:rsidR="00CD642E" w:rsidRDefault="00CD642E" w:rsidP="00F16A83">
      <w:pPr>
        <w:pStyle w:val="afc"/>
      </w:pPr>
      <w:r>
        <w:rPr>
          <w:rStyle w:val="a6"/>
        </w:rPr>
        <w:footnoteRef/>
      </w:r>
      <w:r>
        <w:t xml:space="preserve"> </w:t>
      </w:r>
      <w:proofErr w:type="spellStart"/>
      <w:r w:rsidRPr="00436C9A">
        <w:rPr>
          <w:i/>
        </w:rPr>
        <w:t>Мелетинский</w:t>
      </w:r>
      <w:proofErr w:type="spellEnd"/>
      <w:r w:rsidRPr="00436C9A">
        <w:rPr>
          <w:i/>
        </w:rPr>
        <w:t> Е.</w:t>
      </w:r>
      <w:r w:rsidR="00436C9A" w:rsidRPr="00436C9A">
        <w:rPr>
          <w:i/>
        </w:rPr>
        <w:t xml:space="preserve"> </w:t>
      </w:r>
      <w:r w:rsidRPr="00436C9A">
        <w:rPr>
          <w:i/>
        </w:rPr>
        <w:t xml:space="preserve">М. </w:t>
      </w:r>
      <w:r>
        <w:t xml:space="preserve">Герой волшебной сказки. Происхождение образа. М.: </w:t>
      </w:r>
      <w:r w:rsidRPr="00D924FF">
        <w:t>Изд-во вост. лит</w:t>
      </w:r>
      <w:r>
        <w:t>, 1958. С. 67.</w:t>
      </w:r>
    </w:p>
  </w:footnote>
  <w:footnote w:id="8">
    <w:p w14:paraId="080ADA57" w14:textId="3C60E6D7" w:rsidR="00CD642E" w:rsidRPr="0044165B" w:rsidRDefault="00CD642E" w:rsidP="00A91B0E">
      <w:pPr>
        <w:pStyle w:val="afc"/>
      </w:pPr>
      <w:r w:rsidRPr="0044165B">
        <w:rPr>
          <w:rStyle w:val="a6"/>
        </w:rPr>
        <w:footnoteRef/>
      </w:r>
      <w:r w:rsidRPr="0044165B">
        <w:t xml:space="preserve"> </w:t>
      </w:r>
      <w:r w:rsidRPr="00436C9A">
        <w:rPr>
          <w:i/>
        </w:rPr>
        <w:t>Неклюдов С. Ю.</w:t>
      </w:r>
      <w:r w:rsidRPr="0044165B">
        <w:t xml:space="preserve"> «Сценарные схемы» жизни и повествования // Русская антропологическая школа. Труды. </w:t>
      </w:r>
      <w:proofErr w:type="spellStart"/>
      <w:r w:rsidRPr="0044165B">
        <w:t>Вып</w:t>
      </w:r>
      <w:proofErr w:type="spellEnd"/>
      <w:r w:rsidRPr="0044165B">
        <w:t>. 2. М., 2004. С. 26–36.</w:t>
      </w:r>
    </w:p>
  </w:footnote>
  <w:footnote w:id="9">
    <w:p w14:paraId="6BC6B661" w14:textId="226E57B0" w:rsidR="00CD642E" w:rsidRPr="00177CCE" w:rsidRDefault="00CD642E" w:rsidP="00A91B0E">
      <w:pPr>
        <w:pStyle w:val="afc"/>
        <w:rPr>
          <w:lang w:val="en-US"/>
        </w:rPr>
      </w:pPr>
      <w:r w:rsidRPr="0044165B">
        <w:rPr>
          <w:rStyle w:val="a6"/>
        </w:rPr>
        <w:footnoteRef/>
      </w:r>
      <w:r w:rsidRPr="0044165B">
        <w:t xml:space="preserve"> </w:t>
      </w:r>
      <w:proofErr w:type="spellStart"/>
      <w:r w:rsidRPr="00436C9A">
        <w:rPr>
          <w:i/>
        </w:rPr>
        <w:t>Адоньева</w:t>
      </w:r>
      <w:proofErr w:type="spellEnd"/>
      <w:r w:rsidRPr="00436C9A">
        <w:rPr>
          <w:i/>
        </w:rPr>
        <w:t xml:space="preserve"> С. Б.</w:t>
      </w:r>
      <w:r w:rsidRPr="0044165B">
        <w:t xml:space="preserve"> Культурные сюжеты и жизненные сценарии // </w:t>
      </w:r>
      <w:proofErr w:type="spellStart"/>
      <w:r w:rsidR="00436C9A">
        <w:t>Адоньева</w:t>
      </w:r>
      <w:proofErr w:type="spellEnd"/>
      <w:r w:rsidR="00436C9A">
        <w:t xml:space="preserve"> С</w:t>
      </w:r>
      <w:r w:rsidRPr="0044165B">
        <w:t>.</w:t>
      </w:r>
      <w:r w:rsidR="00436C9A">
        <w:t xml:space="preserve"> Б.</w:t>
      </w:r>
      <w:r w:rsidRPr="0044165B">
        <w:t xml:space="preserve"> Дух народа и другие духи. СПб</w:t>
      </w:r>
      <w:r w:rsidRPr="00177CCE">
        <w:rPr>
          <w:lang w:val="en-US"/>
        </w:rPr>
        <w:t xml:space="preserve">.: </w:t>
      </w:r>
      <w:r w:rsidRPr="0044165B">
        <w:t>Амфора</w:t>
      </w:r>
      <w:r w:rsidRPr="00177CCE">
        <w:rPr>
          <w:lang w:val="en-US"/>
        </w:rPr>
        <w:t xml:space="preserve">. </w:t>
      </w:r>
      <w:r w:rsidRPr="0044165B">
        <w:t>ТИД</w:t>
      </w:r>
      <w:r w:rsidRPr="00177CCE">
        <w:rPr>
          <w:lang w:val="en-US"/>
        </w:rPr>
        <w:t xml:space="preserve"> </w:t>
      </w:r>
      <w:r w:rsidRPr="0044165B">
        <w:t>Амфора</w:t>
      </w:r>
      <w:r w:rsidRPr="00177CCE">
        <w:rPr>
          <w:lang w:val="en-US"/>
        </w:rPr>
        <w:t xml:space="preserve">, 2009. </w:t>
      </w:r>
      <w:r w:rsidRPr="0044165B">
        <w:t>С</w:t>
      </w:r>
      <w:r w:rsidRPr="00177CCE">
        <w:rPr>
          <w:lang w:val="en-US"/>
        </w:rPr>
        <w:t>. 9—25.</w:t>
      </w:r>
    </w:p>
  </w:footnote>
  <w:footnote w:id="10">
    <w:p w14:paraId="0E33176D" w14:textId="0C3762AA" w:rsidR="00CD642E" w:rsidRPr="0044165B" w:rsidRDefault="00CD642E" w:rsidP="00A91B0E">
      <w:pPr>
        <w:pStyle w:val="afc"/>
        <w:rPr>
          <w:lang w:val="en-US"/>
        </w:rPr>
      </w:pPr>
      <w:r w:rsidRPr="0044165B">
        <w:rPr>
          <w:vertAlign w:val="superscript"/>
        </w:rPr>
        <w:footnoteRef/>
      </w:r>
      <w:r w:rsidR="00436C9A">
        <w:rPr>
          <w:lang w:val="en-US"/>
        </w:rPr>
        <w:t xml:space="preserve"> </w:t>
      </w:r>
      <w:r w:rsidR="00436C9A" w:rsidRPr="00436C9A">
        <w:rPr>
          <w:i/>
          <w:lang w:val="en-US"/>
        </w:rPr>
        <w:t>Zipes</w:t>
      </w:r>
      <w:r w:rsidRPr="00436C9A">
        <w:rPr>
          <w:i/>
          <w:lang w:val="en-US"/>
        </w:rPr>
        <w:t xml:space="preserve"> J</w:t>
      </w:r>
      <w:r w:rsidR="00436C9A" w:rsidRPr="00436C9A">
        <w:rPr>
          <w:i/>
          <w:lang w:val="en-US"/>
        </w:rPr>
        <w:t>.</w:t>
      </w:r>
      <w:r w:rsidRPr="0044165B">
        <w:rPr>
          <w:lang w:val="en-US"/>
        </w:rPr>
        <w:t xml:space="preserve"> The Irresistible Fairy Tale: The Cultural and Social History of a Genre. Princeton, NJ: Princeton University Press, 2012. P. 2. (“Fairy tales are informed by a human disposition to action—to transform the world and make it more adaptable to human needs, while we also try to change and make ourselves fit for the world. Therefore, the focus of fairy tales, whether oral, written, or cinematic, has always been on finding magical instruments, extraordinary technologies, or powerful people and animals that will enable protagonists to transform themselves along with their environment, making it more suitable for living in peace and contentment”.)</w:t>
      </w:r>
    </w:p>
  </w:footnote>
  <w:footnote w:id="11">
    <w:p w14:paraId="59165BE8" w14:textId="77777777" w:rsidR="00CD642E" w:rsidRPr="0044165B" w:rsidRDefault="00CD642E" w:rsidP="00A91B0E">
      <w:pPr>
        <w:pStyle w:val="afc"/>
        <w:rPr>
          <w:lang w:val="en-US"/>
        </w:rPr>
      </w:pPr>
      <w:r w:rsidRPr="0044165B">
        <w:rPr>
          <w:vertAlign w:val="superscript"/>
        </w:rPr>
        <w:footnoteRef/>
      </w:r>
      <w:r w:rsidRPr="0044165B">
        <w:rPr>
          <w:lang w:val="en-US"/>
        </w:rPr>
        <w:t xml:space="preserve"> Ibid. P. 3.</w:t>
      </w:r>
    </w:p>
  </w:footnote>
  <w:footnote w:id="12">
    <w:p w14:paraId="49D0ACAC" w14:textId="77777777" w:rsidR="00CD642E" w:rsidRPr="0044165B" w:rsidRDefault="00CD642E" w:rsidP="00A91B0E">
      <w:pPr>
        <w:pStyle w:val="afc"/>
        <w:rPr>
          <w:lang w:val="en-US"/>
        </w:rPr>
      </w:pPr>
      <w:r w:rsidRPr="0044165B">
        <w:rPr>
          <w:vertAlign w:val="superscript"/>
        </w:rPr>
        <w:footnoteRef/>
      </w:r>
      <w:r w:rsidRPr="0044165B">
        <w:rPr>
          <w:lang w:val="en-US"/>
        </w:rPr>
        <w:t xml:space="preserve"> Ibid.</w:t>
      </w:r>
    </w:p>
  </w:footnote>
  <w:footnote w:id="13">
    <w:p w14:paraId="657D10B5" w14:textId="448125DD" w:rsidR="00CD642E" w:rsidRPr="0044165B" w:rsidRDefault="00CD642E" w:rsidP="00A91B0E">
      <w:pPr>
        <w:pStyle w:val="afc"/>
        <w:rPr>
          <w:lang w:val="en-US"/>
        </w:rPr>
      </w:pPr>
      <w:r w:rsidRPr="0044165B">
        <w:rPr>
          <w:vertAlign w:val="superscript"/>
        </w:rPr>
        <w:footnoteRef/>
      </w:r>
      <w:r w:rsidRPr="0044165B">
        <w:rPr>
          <w:lang w:val="en-US"/>
        </w:rPr>
        <w:t xml:space="preserve"> </w:t>
      </w:r>
      <w:r w:rsidR="005742C1" w:rsidRPr="0011029B">
        <w:rPr>
          <w:i/>
          <w:lang w:val="en-US"/>
        </w:rPr>
        <w:t>Frank A.</w:t>
      </w:r>
      <w:r w:rsidR="005742C1" w:rsidRPr="00FD3A12">
        <w:rPr>
          <w:lang w:val="en-US"/>
        </w:rPr>
        <w:t xml:space="preserve"> Letting Stories Breathe: A Socio-Narratology</w:t>
      </w:r>
      <w:r w:rsidR="005742C1" w:rsidRPr="00056ED9">
        <w:rPr>
          <w:lang w:val="en-US"/>
        </w:rPr>
        <w:t>.</w:t>
      </w:r>
      <w:r w:rsidR="005742C1">
        <w:rPr>
          <w:lang w:val="en-US"/>
        </w:rPr>
        <w:t xml:space="preserve"> </w:t>
      </w:r>
      <w:r w:rsidR="005742C1" w:rsidRPr="00FD3A12">
        <w:rPr>
          <w:lang w:val="en-US"/>
        </w:rPr>
        <w:t>Chicago: Un</w:t>
      </w:r>
      <w:r w:rsidR="005742C1">
        <w:rPr>
          <w:lang w:val="en-US"/>
        </w:rPr>
        <w:t>iversity of Chicago Press, 2010</w:t>
      </w:r>
      <w:r w:rsidR="005742C1" w:rsidRPr="00FD3A12">
        <w:rPr>
          <w:lang w:val="en-US"/>
        </w:rPr>
        <w:t>.</w:t>
      </w:r>
      <w:r w:rsidRPr="0044165B">
        <w:rPr>
          <w:lang w:val="en-US"/>
        </w:rPr>
        <w:t xml:space="preserve"> “Stories animate human life; that is their work. Stories work with people, for people, and always stories work on people, affecting what people are able to see as real, as possible, and as worth doing or best avoided”.</w:t>
      </w:r>
    </w:p>
  </w:footnote>
  <w:footnote w:id="14">
    <w:p w14:paraId="26683965" w14:textId="68E74188" w:rsidR="00CD642E" w:rsidRPr="005742C1" w:rsidRDefault="00CD642E" w:rsidP="00A91B0E">
      <w:pPr>
        <w:pStyle w:val="afc"/>
        <w:rPr>
          <w:lang w:val="en-US"/>
        </w:rPr>
      </w:pPr>
      <w:r w:rsidRPr="0044165B">
        <w:rPr>
          <w:rStyle w:val="a6"/>
        </w:rPr>
        <w:footnoteRef/>
      </w:r>
      <w:r w:rsidR="005742C1" w:rsidRPr="005742C1">
        <w:rPr>
          <w:lang w:val="en-US"/>
        </w:rPr>
        <w:t xml:space="preserve"> </w:t>
      </w:r>
      <w:r w:rsidR="005742C1" w:rsidRPr="005742C1">
        <w:rPr>
          <w:i/>
          <w:lang w:val="en-US"/>
        </w:rPr>
        <w:t>Zipes.</w:t>
      </w:r>
      <w:r w:rsidR="005742C1" w:rsidRPr="005742C1">
        <w:rPr>
          <w:lang w:val="en-US"/>
        </w:rPr>
        <w:t xml:space="preserve"> </w:t>
      </w:r>
      <w:r w:rsidR="005742C1" w:rsidRPr="0044165B">
        <w:rPr>
          <w:lang w:val="en-US"/>
        </w:rPr>
        <w:t>The Irresistible Fairy Tale</w:t>
      </w:r>
      <w:r w:rsidR="005742C1" w:rsidRPr="005742C1">
        <w:rPr>
          <w:lang w:val="en-US"/>
        </w:rPr>
        <w:t>…</w:t>
      </w:r>
      <w:r w:rsidRPr="005742C1">
        <w:rPr>
          <w:lang w:val="en-US"/>
        </w:rPr>
        <w:t xml:space="preserve"> P. 3.</w:t>
      </w:r>
    </w:p>
  </w:footnote>
  <w:footnote w:id="15">
    <w:p w14:paraId="6CE398C7" w14:textId="0AC9E3DD" w:rsidR="00CD642E" w:rsidRDefault="00CD642E" w:rsidP="00A91B0E">
      <w:pPr>
        <w:pStyle w:val="afc"/>
      </w:pPr>
      <w:r>
        <w:rPr>
          <w:rStyle w:val="a6"/>
        </w:rPr>
        <w:footnoteRef/>
      </w:r>
      <w:r>
        <w:t xml:space="preserve"> </w:t>
      </w:r>
      <w:proofErr w:type="spellStart"/>
      <w:r w:rsidRPr="005742C1">
        <w:rPr>
          <w:i/>
        </w:rPr>
        <w:t>Пропп</w:t>
      </w:r>
      <w:proofErr w:type="spellEnd"/>
      <w:r w:rsidRPr="005742C1">
        <w:rPr>
          <w:i/>
        </w:rPr>
        <w:t xml:space="preserve"> В. Я.</w:t>
      </w:r>
      <w:r>
        <w:t xml:space="preserve"> Жанровый состав русского фольклора // Русская литература. 1964. №4. С. 58.</w:t>
      </w:r>
    </w:p>
  </w:footnote>
  <w:footnote w:id="16">
    <w:p w14:paraId="27E8B13B" w14:textId="6CFF03B7" w:rsidR="00CD642E" w:rsidRDefault="00CD642E" w:rsidP="00A91B0E">
      <w:pPr>
        <w:pStyle w:val="afc"/>
      </w:pPr>
      <w:r>
        <w:rPr>
          <w:rStyle w:val="a6"/>
        </w:rPr>
        <w:footnoteRef/>
      </w:r>
      <w:r>
        <w:t xml:space="preserve"> </w:t>
      </w:r>
      <w:proofErr w:type="spellStart"/>
      <w:r w:rsidRPr="005742C1">
        <w:rPr>
          <w:i/>
        </w:rPr>
        <w:t>Пропп</w:t>
      </w:r>
      <w:proofErr w:type="spellEnd"/>
      <w:r w:rsidRPr="005742C1">
        <w:rPr>
          <w:i/>
        </w:rPr>
        <w:t xml:space="preserve"> В. Я. </w:t>
      </w:r>
      <w:r w:rsidRPr="00396A2D">
        <w:t xml:space="preserve">Морфология сказки. Л.: </w:t>
      </w:r>
      <w:r w:rsidRPr="00396A2D">
        <w:rPr>
          <w:lang w:val="en-US"/>
        </w:rPr>
        <w:t>ACADEMIA</w:t>
      </w:r>
      <w:r w:rsidRPr="00396A2D">
        <w:t>, 1928.</w:t>
      </w:r>
    </w:p>
  </w:footnote>
  <w:footnote w:id="17">
    <w:p w14:paraId="4B085010" w14:textId="0BC4E271" w:rsidR="00CD642E" w:rsidRPr="005749E8" w:rsidRDefault="00CD642E" w:rsidP="00A91B0E">
      <w:pPr>
        <w:pStyle w:val="afc"/>
      </w:pPr>
      <w:r w:rsidRPr="005749E8">
        <w:rPr>
          <w:rStyle w:val="a6"/>
        </w:rPr>
        <w:footnoteRef/>
      </w:r>
      <w:r w:rsidRPr="005749E8">
        <w:t xml:space="preserve"> </w:t>
      </w:r>
      <w:r w:rsidR="005742C1">
        <w:t>Там же</w:t>
      </w:r>
      <w:r w:rsidRPr="005749E8">
        <w:t>. С. 108.</w:t>
      </w:r>
    </w:p>
  </w:footnote>
  <w:footnote w:id="18">
    <w:p w14:paraId="18F44337" w14:textId="134AC5C9" w:rsidR="00CD642E" w:rsidRPr="005749E8" w:rsidRDefault="00CD642E" w:rsidP="00A91B0E">
      <w:pPr>
        <w:pStyle w:val="afc"/>
      </w:pPr>
      <w:r w:rsidRPr="005749E8">
        <w:rPr>
          <w:rStyle w:val="a6"/>
        </w:rPr>
        <w:footnoteRef/>
      </w:r>
      <w:r w:rsidRPr="005749E8">
        <w:t xml:space="preserve"> </w:t>
      </w:r>
      <w:r w:rsidR="005742C1">
        <w:t>Там же</w:t>
      </w:r>
      <w:r w:rsidRPr="005749E8">
        <w:t>. С. 12.</w:t>
      </w:r>
    </w:p>
  </w:footnote>
  <w:footnote w:id="19">
    <w:p w14:paraId="6DC360CE" w14:textId="3FBD4690" w:rsidR="00CD642E" w:rsidRPr="005749E8" w:rsidRDefault="00CD642E" w:rsidP="00A91B0E">
      <w:pPr>
        <w:pStyle w:val="afc"/>
      </w:pPr>
      <w:r w:rsidRPr="005749E8">
        <w:rPr>
          <w:rStyle w:val="a6"/>
        </w:rPr>
        <w:footnoteRef/>
      </w:r>
      <w:r w:rsidRPr="005749E8">
        <w:t xml:space="preserve"> </w:t>
      </w:r>
      <w:proofErr w:type="spellStart"/>
      <w:r w:rsidR="005742C1" w:rsidRPr="0011029B">
        <w:rPr>
          <w:i/>
        </w:rPr>
        <w:t>Пропп</w:t>
      </w:r>
      <w:proofErr w:type="spellEnd"/>
      <w:r w:rsidR="005742C1" w:rsidRPr="0011029B">
        <w:rPr>
          <w:i/>
        </w:rPr>
        <w:t xml:space="preserve"> В. Я.</w:t>
      </w:r>
      <w:r w:rsidR="005742C1" w:rsidRPr="00326700">
        <w:t xml:space="preserve"> Исторические корни волшебной сказки. М.</w:t>
      </w:r>
      <w:r w:rsidR="005742C1">
        <w:t>: Лабиринт</w:t>
      </w:r>
      <w:r w:rsidR="005742C1" w:rsidRPr="00326700">
        <w:t>, 2000.</w:t>
      </w:r>
      <w:r w:rsidR="005742C1">
        <w:t xml:space="preserve"> С. 50, </w:t>
      </w:r>
      <w:r w:rsidRPr="005749E8">
        <w:t>156.</w:t>
      </w:r>
    </w:p>
  </w:footnote>
  <w:footnote w:id="20">
    <w:p w14:paraId="7B65B824" w14:textId="39B67D75" w:rsidR="00CD642E" w:rsidRPr="005749E8" w:rsidRDefault="00CD642E" w:rsidP="00A91B0E">
      <w:pPr>
        <w:pStyle w:val="afc"/>
      </w:pPr>
      <w:r w:rsidRPr="005749E8">
        <w:rPr>
          <w:rStyle w:val="a6"/>
        </w:rPr>
        <w:footnoteRef/>
      </w:r>
      <w:r w:rsidRPr="005749E8">
        <w:t xml:space="preserve"> </w:t>
      </w:r>
      <w:r w:rsidR="008D4FFA">
        <w:t>Там же.</w:t>
      </w:r>
      <w:r w:rsidRPr="005749E8">
        <w:t xml:space="preserve"> С. 103.</w:t>
      </w:r>
    </w:p>
  </w:footnote>
  <w:footnote w:id="21">
    <w:p w14:paraId="032CA372" w14:textId="1895FE0C" w:rsidR="00CD642E" w:rsidRPr="006654D6" w:rsidRDefault="00CD642E" w:rsidP="00A91B0E">
      <w:pPr>
        <w:pStyle w:val="afc"/>
      </w:pPr>
      <w:r>
        <w:rPr>
          <w:rStyle w:val="a6"/>
        </w:rPr>
        <w:footnoteRef/>
      </w:r>
      <w:r>
        <w:t xml:space="preserve"> </w:t>
      </w:r>
      <w:proofErr w:type="spellStart"/>
      <w:r w:rsidRPr="008D4FFA">
        <w:rPr>
          <w:i/>
        </w:rPr>
        <w:t>Пропп</w:t>
      </w:r>
      <w:proofErr w:type="spellEnd"/>
      <w:r w:rsidRPr="008D4FFA">
        <w:rPr>
          <w:i/>
        </w:rPr>
        <w:t>.</w:t>
      </w:r>
      <w:r>
        <w:t xml:space="preserve"> Жанровый состав… С. 58. </w:t>
      </w:r>
    </w:p>
  </w:footnote>
  <w:footnote w:id="22">
    <w:p w14:paraId="14197637" w14:textId="77777777" w:rsidR="00CD642E" w:rsidRPr="0044165B" w:rsidRDefault="00CD642E" w:rsidP="00A91B0E">
      <w:pPr>
        <w:pStyle w:val="afc"/>
      </w:pPr>
      <w:r w:rsidRPr="0044165B">
        <w:rPr>
          <w:rStyle w:val="a6"/>
        </w:rPr>
        <w:footnoteRef/>
      </w:r>
      <w:r w:rsidRPr="0044165B">
        <w:t xml:space="preserve"> Там же. С. 9.</w:t>
      </w:r>
    </w:p>
  </w:footnote>
  <w:footnote w:id="23">
    <w:p w14:paraId="2FD8D141" w14:textId="48E72972" w:rsidR="00CD642E" w:rsidRPr="0044165B" w:rsidRDefault="00CD642E" w:rsidP="00A91B0E">
      <w:pPr>
        <w:pStyle w:val="afc"/>
      </w:pPr>
      <w:r w:rsidRPr="0044165B">
        <w:rPr>
          <w:rStyle w:val="a6"/>
        </w:rPr>
        <w:footnoteRef/>
      </w:r>
      <w:r w:rsidRPr="0044165B">
        <w:t xml:space="preserve"> Там же. С. 17.</w:t>
      </w:r>
      <w:r>
        <w:t xml:space="preserve"> Похожие взгляды высказывает Ю. И. Юдин: </w:t>
      </w:r>
      <w:r w:rsidRPr="00342500">
        <w:t xml:space="preserve">«В сущности, здесь перед нами встает вопрос о своеобразном сказочном историзме, возникающем из </w:t>
      </w:r>
      <w:proofErr w:type="spellStart"/>
      <w:r w:rsidRPr="00342500">
        <w:t>сведéния</w:t>
      </w:r>
      <w:proofErr w:type="spellEnd"/>
      <w:r w:rsidRPr="00342500">
        <w:t xml:space="preserve"> на одной сцене и в одно время прошлого и настоящего, мифологических “воспоминаний” и бытовой повседневности. &lt;…&gt; …сами сказочные сюжеты являются результатом возникшего в народном сознании противоречия, в котором запечатлен исторический опыт поколений»</w:t>
      </w:r>
      <w:r>
        <w:t xml:space="preserve"> (</w:t>
      </w:r>
      <w:r w:rsidRPr="008D4FFA">
        <w:rPr>
          <w:i/>
        </w:rPr>
        <w:t>Юдин Ю.</w:t>
      </w:r>
      <w:r w:rsidR="008D4FFA" w:rsidRPr="008D4FFA">
        <w:rPr>
          <w:i/>
        </w:rPr>
        <w:t xml:space="preserve"> </w:t>
      </w:r>
      <w:r w:rsidRPr="008D4FFA">
        <w:rPr>
          <w:i/>
        </w:rPr>
        <w:t>И.</w:t>
      </w:r>
      <w:r>
        <w:t xml:space="preserve"> Сказка и история // Фольклор и этнография: у этнографических истоко</w:t>
      </w:r>
      <w:r w:rsidR="008D4FFA">
        <w:t>в фольклорных сюжетов и образов</w:t>
      </w:r>
      <w:r>
        <w:t xml:space="preserve"> </w:t>
      </w:r>
      <w:r w:rsidR="008D4FFA">
        <w:t>/ Ред. Б. Н. Путилов.</w:t>
      </w:r>
      <w:r w:rsidR="008D4FFA" w:rsidRPr="000E4442">
        <w:t xml:space="preserve"> Л</w:t>
      </w:r>
      <w:r w:rsidR="008D4FFA" w:rsidRPr="00777A62">
        <w:t>.</w:t>
      </w:r>
      <w:r w:rsidR="008D4FFA">
        <w:t xml:space="preserve">: Наука. Ленингр. </w:t>
      </w:r>
      <w:proofErr w:type="spellStart"/>
      <w:r w:rsidR="008D4FFA">
        <w:t>отд</w:t>
      </w:r>
      <w:proofErr w:type="spellEnd"/>
      <w:r w:rsidR="008D4FFA">
        <w:t>-е</w:t>
      </w:r>
      <w:r w:rsidR="008D4FFA" w:rsidRPr="00777A62">
        <w:t>, 1984.</w:t>
      </w:r>
      <w:r w:rsidR="008D4FFA">
        <w:t xml:space="preserve"> </w:t>
      </w:r>
      <w:r>
        <w:t>С. 98.).</w:t>
      </w:r>
    </w:p>
  </w:footnote>
  <w:footnote w:id="24">
    <w:p w14:paraId="5D6C00A5" w14:textId="55221919" w:rsidR="00CD642E" w:rsidRDefault="00CD642E" w:rsidP="00A91B0E">
      <w:pPr>
        <w:pStyle w:val="afc"/>
      </w:pPr>
      <w:r>
        <w:rPr>
          <w:rStyle w:val="a6"/>
        </w:rPr>
        <w:footnoteRef/>
      </w:r>
      <w:r>
        <w:t xml:space="preserve"> </w:t>
      </w:r>
      <w:r w:rsidRPr="009E7F80">
        <w:t>О мифологическом мышлении см., наприме</w:t>
      </w:r>
      <w:r>
        <w:t>р:</w:t>
      </w:r>
      <w:r w:rsidRPr="009E7F80">
        <w:t xml:space="preserve"> в связи с фольклором: </w:t>
      </w:r>
      <w:proofErr w:type="spellStart"/>
      <w:r w:rsidRPr="009043E4">
        <w:rPr>
          <w:i/>
        </w:rPr>
        <w:t>Мелетинский</w:t>
      </w:r>
      <w:proofErr w:type="spellEnd"/>
      <w:r w:rsidRPr="009043E4">
        <w:rPr>
          <w:i/>
        </w:rPr>
        <w:t xml:space="preserve"> Е. М., Неклюдов С. Ю., Новик Е. С.</w:t>
      </w:r>
      <w:r w:rsidRPr="009E7F80">
        <w:t xml:space="preserve"> Статус слова и понятие жанра в фольклоре // Историческая поэтика. Литературные эпохи и типы художественного сознания. М.</w:t>
      </w:r>
      <w:r w:rsidR="009043E4">
        <w:t>: Наследие</w:t>
      </w:r>
      <w:r w:rsidRPr="009E7F80">
        <w:t>, 1994. С. 39—104, особенно с. 49; о мифологическом мышлении и модели мира</w:t>
      </w:r>
      <w:r>
        <w:t xml:space="preserve"> в целом</w:t>
      </w:r>
      <w:r w:rsidRPr="009E7F80">
        <w:t xml:space="preserve">: </w:t>
      </w:r>
      <w:proofErr w:type="spellStart"/>
      <w:r w:rsidRPr="00C41F50">
        <w:rPr>
          <w:i/>
        </w:rPr>
        <w:t>Франкфорт</w:t>
      </w:r>
      <w:proofErr w:type="spellEnd"/>
      <w:r w:rsidRPr="00C41F50">
        <w:rPr>
          <w:i/>
        </w:rPr>
        <w:t xml:space="preserve"> Г., </w:t>
      </w:r>
      <w:proofErr w:type="spellStart"/>
      <w:r w:rsidRPr="00C41F50">
        <w:rPr>
          <w:i/>
        </w:rPr>
        <w:t>Франкфорт</w:t>
      </w:r>
      <w:proofErr w:type="spellEnd"/>
      <w:r w:rsidRPr="00C41F50">
        <w:rPr>
          <w:i/>
        </w:rPr>
        <w:t xml:space="preserve"> Г. А.</w:t>
      </w:r>
      <w:r w:rsidRPr="009E7F80">
        <w:t xml:space="preserve"> Миф и реальность // </w:t>
      </w:r>
      <w:proofErr w:type="spellStart"/>
      <w:r w:rsidRPr="009E7F80">
        <w:t>Франкфорт</w:t>
      </w:r>
      <w:proofErr w:type="spellEnd"/>
      <w:r w:rsidRPr="009E7F80">
        <w:t xml:space="preserve"> Г., </w:t>
      </w:r>
      <w:proofErr w:type="spellStart"/>
      <w:r w:rsidRPr="009E7F80">
        <w:t>Франкфорт</w:t>
      </w:r>
      <w:proofErr w:type="spellEnd"/>
      <w:r w:rsidRPr="009E7F80">
        <w:t xml:space="preserve"> Г. А., Уилсон Дж., </w:t>
      </w:r>
      <w:proofErr w:type="spellStart"/>
      <w:r w:rsidRPr="009E7F80">
        <w:t>Якобсен</w:t>
      </w:r>
      <w:proofErr w:type="spellEnd"/>
      <w:r w:rsidRPr="009E7F80">
        <w:t xml:space="preserve"> Т. В преддверии философии. Духовные искания древнего человека. М.</w:t>
      </w:r>
      <w:r w:rsidR="00C41F50">
        <w:t xml:space="preserve">: </w:t>
      </w:r>
      <w:r w:rsidR="00C41F50">
        <w:rPr>
          <w:rFonts w:cstheme="minorHAnsi"/>
        </w:rPr>
        <w:t>Глав. ред. восточной литературы</w:t>
      </w:r>
      <w:r w:rsidRPr="009E7F80">
        <w:t xml:space="preserve">, 1984. С. 24—44; </w:t>
      </w:r>
      <w:proofErr w:type="spellStart"/>
      <w:r w:rsidRPr="009E7F80">
        <w:t>Франкфорт</w:t>
      </w:r>
      <w:proofErr w:type="spellEnd"/>
      <w:r w:rsidRPr="009E7F80">
        <w:t xml:space="preserve"> Г., </w:t>
      </w:r>
      <w:proofErr w:type="spellStart"/>
      <w:r w:rsidRPr="009E7F80">
        <w:t>Франфорт</w:t>
      </w:r>
      <w:proofErr w:type="spellEnd"/>
      <w:r w:rsidRPr="009E7F80">
        <w:t xml:space="preserve"> Г. А. Освобождение мысли от мифа // </w:t>
      </w:r>
      <w:r w:rsidR="00C41F50">
        <w:t>Там же.</w:t>
      </w:r>
      <w:r w:rsidRPr="009E7F80">
        <w:t xml:space="preserve"> С. 201—222. Е. М. </w:t>
      </w:r>
      <w:proofErr w:type="spellStart"/>
      <w:r w:rsidRPr="009E7F80">
        <w:t>Мелетинский</w:t>
      </w:r>
      <w:proofErr w:type="spellEnd"/>
      <w:r w:rsidRPr="009E7F80">
        <w:t xml:space="preserve">, С. Ю. Неклюдов и Е. С. Новик  возводят к мифологическому мышлению и к </w:t>
      </w:r>
      <w:proofErr w:type="spellStart"/>
      <w:r w:rsidRPr="009E7F80">
        <w:t>мифологичности</w:t>
      </w:r>
      <w:proofErr w:type="spellEnd"/>
      <w:r w:rsidRPr="009E7F80">
        <w:t xml:space="preserve"> «самого поэтического слова, поэтической речи» художественную образность вообще. Они говорят о неотделимости мифического мышления от эмоциональной сферы и об отсутствии противопоставления человека и окружающей природной среды, что, по их мнению, приводит к «наивному очеловечиванию всей природы» и к «всеобщей персонификации»; при этом </w:t>
      </w:r>
      <w:proofErr w:type="spellStart"/>
      <w:r w:rsidRPr="009E7F80">
        <w:t>текстопорождающая</w:t>
      </w:r>
      <w:proofErr w:type="spellEnd"/>
      <w:r w:rsidRPr="009E7F80">
        <w:t xml:space="preserve"> потенция мифологического мышления обусловлена малой значимостью причинно-следственных связей, из-за чего сущность подменяется происхождением, что приводит «к появлению нарратива, повествования о происхождении различных элементов модели мира, историй о богах и героях» (с. 49). Американские востоковеды Г. </w:t>
      </w:r>
      <w:proofErr w:type="spellStart"/>
      <w:r w:rsidRPr="009E7F80">
        <w:t>Франкфорт</w:t>
      </w:r>
      <w:proofErr w:type="spellEnd"/>
      <w:r w:rsidRPr="009E7F80">
        <w:t xml:space="preserve"> и Г. А. </w:t>
      </w:r>
      <w:proofErr w:type="spellStart"/>
      <w:r w:rsidRPr="009E7F80">
        <w:t>Франкфорт</w:t>
      </w:r>
      <w:proofErr w:type="spellEnd"/>
      <w:r w:rsidRPr="009E7F80">
        <w:t xml:space="preserve"> не согласны с тенденцией приписывать «первобытному человеку» наделение неодушевленного мира человеческими характеристиками, поскольку «для первобытного человека неодушевленного мира попросту не существует» (Миф и реальность… С. 26).</w:t>
      </w:r>
    </w:p>
  </w:footnote>
  <w:footnote w:id="25">
    <w:p w14:paraId="482C5841" w14:textId="77777777" w:rsidR="00CD642E" w:rsidRPr="0044165B" w:rsidRDefault="00CD642E" w:rsidP="00A91B0E">
      <w:pPr>
        <w:pStyle w:val="afc"/>
      </w:pPr>
      <w:r w:rsidRPr="0044165B">
        <w:rPr>
          <w:rStyle w:val="a6"/>
        </w:rPr>
        <w:footnoteRef/>
      </w:r>
      <w:r w:rsidRPr="0044165B">
        <w:t xml:space="preserve"> </w:t>
      </w:r>
      <w:r w:rsidRPr="006F5FB0">
        <w:rPr>
          <w:i/>
        </w:rPr>
        <w:t>Померанцева Э. В.</w:t>
      </w:r>
      <w:r w:rsidRPr="0044165B">
        <w:t xml:space="preserve"> Сказки // Русское народное творчество. М., 1966. С. 137.</w:t>
      </w:r>
    </w:p>
  </w:footnote>
  <w:footnote w:id="26">
    <w:p w14:paraId="29E65BAD" w14:textId="25D59BB2" w:rsidR="00CD642E" w:rsidRPr="005749E8" w:rsidRDefault="00CD642E" w:rsidP="00A91B0E">
      <w:pPr>
        <w:pStyle w:val="afc"/>
      </w:pPr>
      <w:r w:rsidRPr="005749E8">
        <w:rPr>
          <w:rStyle w:val="a6"/>
        </w:rPr>
        <w:footnoteRef/>
      </w:r>
      <w:r w:rsidRPr="005749E8">
        <w:t xml:space="preserve"> </w:t>
      </w:r>
      <w:r w:rsidR="00FA16A1" w:rsidRPr="00CE516E">
        <w:rPr>
          <w:i/>
        </w:rPr>
        <w:t>Ведерникова Н. М.</w:t>
      </w:r>
      <w:r w:rsidR="00FA16A1" w:rsidRPr="0055773A">
        <w:t xml:space="preserve"> Русская народная сказка / Отв. ред. Э. В. Померанцева. М.</w:t>
      </w:r>
      <w:r w:rsidR="00FA16A1">
        <w:t>: Наука</w:t>
      </w:r>
      <w:r w:rsidR="00FA16A1" w:rsidRPr="0055773A">
        <w:t>, 1975.</w:t>
      </w:r>
      <w:r w:rsidRPr="005749E8">
        <w:t xml:space="preserve"> С. 38.</w:t>
      </w:r>
    </w:p>
  </w:footnote>
  <w:footnote w:id="27">
    <w:p w14:paraId="12796167" w14:textId="34A2F3F7" w:rsidR="00CD642E" w:rsidRPr="006F5A84" w:rsidRDefault="00CD642E" w:rsidP="00A91B0E">
      <w:pPr>
        <w:pStyle w:val="afc"/>
      </w:pPr>
      <w:r>
        <w:rPr>
          <w:rStyle w:val="a6"/>
        </w:rPr>
        <w:footnoteRef/>
      </w:r>
      <w:r>
        <w:t xml:space="preserve"> </w:t>
      </w:r>
      <w:r w:rsidRPr="006F5A84">
        <w:rPr>
          <w:i/>
        </w:rPr>
        <w:t>Герасимова Н. М.</w:t>
      </w:r>
      <w:r w:rsidRPr="003163FB">
        <w:t xml:space="preserve">  Фигура медиации в русской волшебной сказке</w:t>
      </w:r>
      <w:r>
        <w:t xml:space="preserve"> // </w:t>
      </w:r>
      <w:r w:rsidRPr="003163FB">
        <w:t>Герасимова</w:t>
      </w:r>
      <w:r>
        <w:t xml:space="preserve"> Н</w:t>
      </w:r>
      <w:r w:rsidRPr="003163FB">
        <w:t>.</w:t>
      </w:r>
      <w:r>
        <w:t xml:space="preserve"> М.</w:t>
      </w:r>
      <w:r w:rsidRPr="003163FB">
        <w:t xml:space="preserve"> Прагматика текста. Фольклор. Литература. Культура. СПб.</w:t>
      </w:r>
      <w:r>
        <w:t xml:space="preserve">: </w:t>
      </w:r>
      <w:r w:rsidRPr="00D7443A">
        <w:t>РИИИ; СПбГУ,</w:t>
      </w:r>
      <w:r w:rsidRPr="003163FB">
        <w:t xml:space="preserve"> 2012.</w:t>
      </w:r>
      <w:r>
        <w:t xml:space="preserve"> </w:t>
      </w:r>
      <w:r w:rsidR="006F5A84">
        <w:t>С. 55—56.</w:t>
      </w:r>
    </w:p>
  </w:footnote>
  <w:footnote w:id="28">
    <w:p w14:paraId="36F5EAFB" w14:textId="4D9948DE" w:rsidR="00CD642E" w:rsidRDefault="00CD642E" w:rsidP="00A91B0E">
      <w:pPr>
        <w:pStyle w:val="afc"/>
      </w:pPr>
      <w:r>
        <w:rPr>
          <w:rStyle w:val="a6"/>
        </w:rPr>
        <w:footnoteRef/>
      </w:r>
      <w:r w:rsidR="006F5A84">
        <w:t xml:space="preserve"> Там же. С. 58.</w:t>
      </w:r>
    </w:p>
  </w:footnote>
  <w:footnote w:id="29">
    <w:p w14:paraId="2EDF13F2" w14:textId="5571F304" w:rsidR="00CD642E" w:rsidRPr="0044165B" w:rsidRDefault="00CD642E" w:rsidP="00A91B0E">
      <w:pPr>
        <w:pStyle w:val="afc"/>
      </w:pPr>
      <w:r w:rsidRPr="0044165B">
        <w:rPr>
          <w:rStyle w:val="a6"/>
        </w:rPr>
        <w:footnoteRef/>
      </w:r>
      <w:r w:rsidRPr="0044165B">
        <w:t xml:space="preserve"> </w:t>
      </w:r>
      <w:proofErr w:type="spellStart"/>
      <w:r w:rsidR="006F5A84" w:rsidRPr="00CE516E">
        <w:rPr>
          <w:i/>
        </w:rPr>
        <w:t>Адоньева</w:t>
      </w:r>
      <w:proofErr w:type="spellEnd"/>
      <w:r w:rsidR="006F5A84" w:rsidRPr="00CE516E">
        <w:rPr>
          <w:i/>
        </w:rPr>
        <w:t> С. Б.</w:t>
      </w:r>
      <w:r w:rsidR="006F5A84" w:rsidRPr="000E4442">
        <w:t xml:space="preserve"> Сказочный текст и традиционная культура. СПб.</w:t>
      </w:r>
      <w:r w:rsidR="006F5A84">
        <w:t>: Изд-во СПбГУ</w:t>
      </w:r>
      <w:r w:rsidR="006F5A84" w:rsidRPr="000E4442">
        <w:t>, 2000.</w:t>
      </w:r>
      <w:r w:rsidRPr="0044165B">
        <w:t xml:space="preserve"> С. 120-121.</w:t>
      </w:r>
    </w:p>
  </w:footnote>
  <w:footnote w:id="30">
    <w:p w14:paraId="3F0CE895" w14:textId="3C02CED6" w:rsidR="00CD642E" w:rsidRPr="0044165B" w:rsidRDefault="00CD642E" w:rsidP="00A91B0E">
      <w:pPr>
        <w:pStyle w:val="afc"/>
      </w:pPr>
      <w:r w:rsidRPr="0044165B">
        <w:rPr>
          <w:rStyle w:val="a6"/>
        </w:rPr>
        <w:footnoteRef/>
      </w:r>
      <w:r w:rsidRPr="0044165B">
        <w:t xml:space="preserve"> </w:t>
      </w:r>
      <w:r w:rsidR="006F5A84">
        <w:t>Там же.</w:t>
      </w:r>
      <w:r w:rsidRPr="0044165B">
        <w:t xml:space="preserve"> С. 124 и далее.</w:t>
      </w:r>
    </w:p>
  </w:footnote>
  <w:footnote w:id="31">
    <w:p w14:paraId="23C34CD5" w14:textId="1B4C6DB7" w:rsidR="00CD642E" w:rsidRDefault="00CD642E" w:rsidP="00A91B0E">
      <w:pPr>
        <w:pStyle w:val="afc"/>
      </w:pPr>
      <w:r>
        <w:rPr>
          <w:rStyle w:val="a6"/>
        </w:rPr>
        <w:footnoteRef/>
      </w:r>
      <w:r>
        <w:t xml:space="preserve"> В </w:t>
      </w:r>
      <w:r w:rsidR="009619FF">
        <w:t xml:space="preserve">работах о сказке и в </w:t>
      </w:r>
      <w:r w:rsidRPr="009619FF">
        <w:t>СУС</w:t>
      </w:r>
      <w:r w:rsidR="00E22C09">
        <w:t xml:space="preserve"> (</w:t>
      </w:r>
      <w:r w:rsidR="00E22C09" w:rsidRPr="003A3F48">
        <w:t>Сравнительный указатель сюжетов. Восточнославянская сказка</w:t>
      </w:r>
      <w:r w:rsidR="00E22C09" w:rsidRPr="00006123">
        <w:t xml:space="preserve"> / Сост. Л. Г. </w:t>
      </w:r>
      <w:proofErr w:type="spellStart"/>
      <w:r w:rsidR="00E22C09" w:rsidRPr="00006123">
        <w:t>Бараг</w:t>
      </w:r>
      <w:proofErr w:type="spellEnd"/>
      <w:r w:rsidR="00E22C09" w:rsidRPr="00006123">
        <w:t xml:space="preserve">, И. П. Березовский, К. П. </w:t>
      </w:r>
      <w:proofErr w:type="spellStart"/>
      <w:r w:rsidR="00E22C09" w:rsidRPr="00006123">
        <w:t>Кабашников</w:t>
      </w:r>
      <w:proofErr w:type="spellEnd"/>
      <w:r w:rsidR="00E22C09" w:rsidRPr="00006123">
        <w:t>, Н.</w:t>
      </w:r>
      <w:r w:rsidR="00E22C09">
        <w:rPr>
          <w:lang w:val="en-US"/>
        </w:rPr>
        <w:t> </w:t>
      </w:r>
      <w:r w:rsidR="00E22C09" w:rsidRPr="00006123">
        <w:t>В.</w:t>
      </w:r>
      <w:r w:rsidR="00E22C09">
        <w:rPr>
          <w:lang w:val="en-US"/>
        </w:rPr>
        <w:t> </w:t>
      </w:r>
      <w:r w:rsidR="00E22C09" w:rsidRPr="00006123">
        <w:t xml:space="preserve"> Новиков.</w:t>
      </w:r>
      <w:r w:rsidR="00E22C09" w:rsidRPr="003A3F48">
        <w:t xml:space="preserve"> Л.</w:t>
      </w:r>
      <w:r w:rsidR="00E22C09">
        <w:t xml:space="preserve">: </w:t>
      </w:r>
      <w:r w:rsidR="00E22C09" w:rsidRPr="00605EB5">
        <w:t xml:space="preserve">Наука. Ленингр. </w:t>
      </w:r>
      <w:proofErr w:type="spellStart"/>
      <w:r w:rsidR="00E22C09" w:rsidRPr="00605EB5">
        <w:t>отд-ние</w:t>
      </w:r>
      <w:proofErr w:type="spellEnd"/>
      <w:r w:rsidR="007246B7">
        <w:t>, 1979</w:t>
      </w:r>
      <w:r w:rsidR="00E22C09">
        <w:t>)</w:t>
      </w:r>
      <w:r>
        <w:t xml:space="preserve"> термины «чудесный» и «волшебный» (за исключением словосочетания «волшебная сказка») </w:t>
      </w:r>
      <w:r w:rsidRPr="00116FB6">
        <w:t>взаимозаменяемы</w:t>
      </w:r>
      <w:r>
        <w:t>. Я предпочитаю использовать вариант «чудесный», поскольку под чудесами, в отличие от волшебства, можно понимать более широкий спектр явлений — и магию, и религиозное чудо, и удивительные технологии. Однако при описании чужих работ я, по возможности, использую тот синоним, который использовался автором исследования.</w:t>
      </w:r>
    </w:p>
  </w:footnote>
  <w:footnote w:id="32">
    <w:p w14:paraId="65D6ECE1" w14:textId="350476EE" w:rsidR="00CD642E" w:rsidRPr="0044165B" w:rsidRDefault="00CD642E" w:rsidP="00A91B0E">
      <w:pPr>
        <w:pStyle w:val="afc"/>
      </w:pPr>
      <w:r w:rsidRPr="0044165B">
        <w:rPr>
          <w:rStyle w:val="a6"/>
        </w:rPr>
        <w:footnoteRef/>
      </w:r>
      <w:r w:rsidR="00526A0D">
        <w:t xml:space="preserve"> </w:t>
      </w:r>
      <w:proofErr w:type="spellStart"/>
      <w:r w:rsidR="00526A0D" w:rsidRPr="00526A0D">
        <w:rPr>
          <w:i/>
        </w:rPr>
        <w:t>Пропп</w:t>
      </w:r>
      <w:proofErr w:type="spellEnd"/>
      <w:r w:rsidRPr="00526A0D">
        <w:rPr>
          <w:i/>
        </w:rPr>
        <w:t>.</w:t>
      </w:r>
      <w:r w:rsidRPr="0044165B">
        <w:t xml:space="preserve"> Морфология сказки</w:t>
      </w:r>
      <w:r w:rsidR="00526A0D">
        <w:t>…</w:t>
      </w:r>
      <w:r w:rsidRPr="0044165B">
        <w:t xml:space="preserve"> С. 91-92.</w:t>
      </w:r>
    </w:p>
  </w:footnote>
  <w:footnote w:id="33">
    <w:p w14:paraId="014A5899" w14:textId="26456A9C" w:rsidR="00CD642E" w:rsidRPr="0044165B" w:rsidRDefault="00CD642E" w:rsidP="00A91B0E">
      <w:pPr>
        <w:pStyle w:val="afc"/>
      </w:pPr>
      <w:r w:rsidRPr="0044165B">
        <w:rPr>
          <w:rStyle w:val="a6"/>
        </w:rPr>
        <w:footnoteRef/>
      </w:r>
      <w:r w:rsidRPr="0044165B">
        <w:t xml:space="preserve"> Термин</w:t>
      </w:r>
      <w:r w:rsidR="00526A0D">
        <w:t xml:space="preserve"> В. Я.</w:t>
      </w:r>
      <w:r w:rsidRPr="0044165B">
        <w:t xml:space="preserve"> </w:t>
      </w:r>
      <w:proofErr w:type="spellStart"/>
      <w:r w:rsidRPr="0044165B">
        <w:t>Проппа</w:t>
      </w:r>
      <w:proofErr w:type="spellEnd"/>
      <w:r w:rsidRPr="0044165B">
        <w:t xml:space="preserve">. </w:t>
      </w:r>
      <w:proofErr w:type="spellStart"/>
      <w:r w:rsidRPr="00526A0D">
        <w:rPr>
          <w:i/>
        </w:rPr>
        <w:t>Пропп</w:t>
      </w:r>
      <w:proofErr w:type="spellEnd"/>
      <w:r w:rsidRPr="00526A0D">
        <w:rPr>
          <w:i/>
        </w:rPr>
        <w:t>.</w:t>
      </w:r>
      <w:r w:rsidRPr="0044165B">
        <w:t xml:space="preserve"> Исторические корни… С. 307.</w:t>
      </w:r>
    </w:p>
  </w:footnote>
  <w:footnote w:id="34">
    <w:p w14:paraId="1C35856E" w14:textId="77777777" w:rsidR="00CD642E" w:rsidRPr="0044165B" w:rsidRDefault="00CD642E" w:rsidP="00A91B0E">
      <w:pPr>
        <w:pStyle w:val="afc"/>
      </w:pPr>
      <w:r w:rsidRPr="0044165B">
        <w:rPr>
          <w:rStyle w:val="a6"/>
        </w:rPr>
        <w:footnoteRef/>
      </w:r>
      <w:r w:rsidRPr="0044165B">
        <w:t xml:space="preserve"> </w:t>
      </w:r>
      <w:proofErr w:type="spellStart"/>
      <w:r w:rsidRPr="00526A0D">
        <w:rPr>
          <w:i/>
        </w:rPr>
        <w:t>Пропп</w:t>
      </w:r>
      <w:proofErr w:type="spellEnd"/>
      <w:r w:rsidRPr="00526A0D">
        <w:rPr>
          <w:i/>
        </w:rPr>
        <w:t xml:space="preserve">. </w:t>
      </w:r>
      <w:r w:rsidRPr="0044165B">
        <w:t>Исторические корни… С. 84.</w:t>
      </w:r>
    </w:p>
  </w:footnote>
  <w:footnote w:id="35">
    <w:p w14:paraId="2378CEFF" w14:textId="3FB803AD" w:rsidR="00CD642E" w:rsidRDefault="00CD642E" w:rsidP="00540601">
      <w:pPr>
        <w:pStyle w:val="afc"/>
      </w:pPr>
      <w:r>
        <w:rPr>
          <w:rStyle w:val="a6"/>
        </w:rPr>
        <w:footnoteRef/>
      </w:r>
      <w:r>
        <w:t xml:space="preserve"> </w:t>
      </w:r>
      <w:r w:rsidR="00526A0D">
        <w:t>Там же.</w:t>
      </w:r>
      <w:r>
        <w:t xml:space="preserve"> С. 162.</w:t>
      </w:r>
    </w:p>
  </w:footnote>
  <w:footnote w:id="36">
    <w:p w14:paraId="5975F923" w14:textId="55CF8358" w:rsidR="00CD642E" w:rsidRDefault="00CD642E" w:rsidP="00540601">
      <w:pPr>
        <w:pStyle w:val="afc"/>
      </w:pPr>
      <w:r>
        <w:rPr>
          <w:rStyle w:val="a6"/>
        </w:rPr>
        <w:footnoteRef/>
      </w:r>
      <w:r>
        <w:t xml:space="preserve"> Там же. С. 162—170.</w:t>
      </w:r>
    </w:p>
  </w:footnote>
  <w:footnote w:id="37">
    <w:p w14:paraId="6888A8CA" w14:textId="76B787A4" w:rsidR="00CD642E" w:rsidRDefault="00CD642E" w:rsidP="00F51D51">
      <w:pPr>
        <w:pStyle w:val="afc"/>
      </w:pPr>
      <w:r>
        <w:rPr>
          <w:rStyle w:val="a6"/>
        </w:rPr>
        <w:footnoteRef/>
      </w:r>
      <w:r>
        <w:t xml:space="preserve"> Там же. С. 165.</w:t>
      </w:r>
    </w:p>
  </w:footnote>
  <w:footnote w:id="38">
    <w:p w14:paraId="3C2F2304" w14:textId="3F8F721D" w:rsidR="00CD642E" w:rsidRDefault="00CD642E" w:rsidP="00F51D51">
      <w:pPr>
        <w:pStyle w:val="afc"/>
      </w:pPr>
      <w:r>
        <w:rPr>
          <w:rStyle w:val="a6"/>
        </w:rPr>
        <w:footnoteRef/>
      </w:r>
      <w:r>
        <w:t xml:space="preserve"> Там же.</w:t>
      </w:r>
    </w:p>
  </w:footnote>
  <w:footnote w:id="39">
    <w:p w14:paraId="003A9E43" w14:textId="6700C876" w:rsidR="00CD642E" w:rsidRDefault="00CD642E" w:rsidP="00F51D51">
      <w:pPr>
        <w:pStyle w:val="afc"/>
      </w:pPr>
      <w:r>
        <w:rPr>
          <w:rStyle w:val="a6"/>
        </w:rPr>
        <w:footnoteRef/>
      </w:r>
      <w:r>
        <w:t xml:space="preserve"> Там же.</w:t>
      </w:r>
    </w:p>
  </w:footnote>
  <w:footnote w:id="40">
    <w:p w14:paraId="7EA2D022" w14:textId="6A387D2F" w:rsidR="00CD642E" w:rsidRPr="0044165B" w:rsidRDefault="00CD642E" w:rsidP="00A91B0E">
      <w:pPr>
        <w:pStyle w:val="afc"/>
      </w:pPr>
      <w:r w:rsidRPr="0044165B">
        <w:rPr>
          <w:rStyle w:val="a6"/>
        </w:rPr>
        <w:footnoteRef/>
      </w:r>
      <w:r w:rsidRPr="0044165B">
        <w:t xml:space="preserve"> </w:t>
      </w:r>
      <w:r w:rsidRPr="00526A0D">
        <w:rPr>
          <w:i/>
        </w:rPr>
        <w:t>Ведерникова.</w:t>
      </w:r>
      <w:r w:rsidR="00526A0D" w:rsidRPr="00526A0D">
        <w:rPr>
          <w:i/>
        </w:rPr>
        <w:t xml:space="preserve"> </w:t>
      </w:r>
      <w:r w:rsidR="00526A0D">
        <w:t>Русская народная сказка…</w:t>
      </w:r>
      <w:r w:rsidRPr="0044165B">
        <w:t xml:space="preserve"> С. 41.</w:t>
      </w:r>
    </w:p>
  </w:footnote>
  <w:footnote w:id="41">
    <w:p w14:paraId="069AD1F2" w14:textId="003F2F0D" w:rsidR="00CD642E" w:rsidRPr="0044165B" w:rsidRDefault="00CD642E" w:rsidP="001365CE">
      <w:pPr>
        <w:pStyle w:val="afc"/>
      </w:pPr>
      <w:r w:rsidRPr="0044165B">
        <w:rPr>
          <w:rStyle w:val="a6"/>
        </w:rPr>
        <w:footnoteRef/>
      </w:r>
      <w:r w:rsidRPr="0044165B">
        <w:t xml:space="preserve"> </w:t>
      </w:r>
      <w:r w:rsidR="00526A0D">
        <w:t>Там же</w:t>
      </w:r>
      <w:r w:rsidRPr="0044165B">
        <w:t>. С. 60.</w:t>
      </w:r>
    </w:p>
  </w:footnote>
  <w:footnote w:id="42">
    <w:p w14:paraId="471798AB" w14:textId="690E343E" w:rsidR="00CD642E" w:rsidRPr="0044165B" w:rsidRDefault="00CD642E" w:rsidP="00A91B0E">
      <w:pPr>
        <w:pStyle w:val="afc"/>
      </w:pPr>
      <w:r w:rsidRPr="0044165B">
        <w:rPr>
          <w:rStyle w:val="a6"/>
        </w:rPr>
        <w:footnoteRef/>
      </w:r>
      <w:r w:rsidRPr="0044165B">
        <w:t xml:space="preserve"> </w:t>
      </w:r>
      <w:r w:rsidR="00526A0D">
        <w:t>Там же</w:t>
      </w:r>
      <w:r w:rsidRPr="0044165B">
        <w:t>. С. 59-60.</w:t>
      </w:r>
    </w:p>
  </w:footnote>
  <w:footnote w:id="43">
    <w:p w14:paraId="639F123B" w14:textId="0433197B" w:rsidR="00CD642E" w:rsidRPr="0044165B" w:rsidRDefault="00CD642E" w:rsidP="005151C1">
      <w:pPr>
        <w:pStyle w:val="afc"/>
      </w:pPr>
      <w:r w:rsidRPr="0044165B">
        <w:rPr>
          <w:rStyle w:val="a6"/>
        </w:rPr>
        <w:footnoteRef/>
      </w:r>
      <w:r w:rsidRPr="0044165B">
        <w:t xml:space="preserve"> </w:t>
      </w:r>
      <w:r w:rsidR="00526A0D">
        <w:t>Там же</w:t>
      </w:r>
      <w:r w:rsidRPr="0044165B">
        <w:t>. С. 44.</w:t>
      </w:r>
    </w:p>
  </w:footnote>
  <w:footnote w:id="44">
    <w:p w14:paraId="547DE96A" w14:textId="41C848A5" w:rsidR="00CD642E" w:rsidRPr="0044165B" w:rsidRDefault="00CD642E" w:rsidP="00A91B0E">
      <w:pPr>
        <w:pStyle w:val="afc"/>
      </w:pPr>
      <w:r w:rsidRPr="0044165B">
        <w:rPr>
          <w:rStyle w:val="a6"/>
        </w:rPr>
        <w:footnoteRef/>
      </w:r>
      <w:r w:rsidRPr="0044165B">
        <w:t xml:space="preserve"> </w:t>
      </w:r>
      <w:r w:rsidR="00526A0D">
        <w:t>Там же</w:t>
      </w:r>
      <w:r w:rsidRPr="0044165B">
        <w:t>. С. 60.</w:t>
      </w:r>
    </w:p>
  </w:footnote>
  <w:footnote w:id="45">
    <w:p w14:paraId="2AE4FFAF" w14:textId="449BF564" w:rsidR="00CD642E" w:rsidRPr="0044165B" w:rsidRDefault="00CD642E" w:rsidP="000A0CB4">
      <w:pPr>
        <w:pStyle w:val="afc"/>
      </w:pPr>
      <w:r w:rsidRPr="0044165B">
        <w:rPr>
          <w:rStyle w:val="a6"/>
        </w:rPr>
        <w:footnoteRef/>
      </w:r>
      <w:r w:rsidRPr="0044165B">
        <w:t xml:space="preserve"> </w:t>
      </w:r>
      <w:r w:rsidR="00526A0D">
        <w:t>Там же</w:t>
      </w:r>
      <w:r w:rsidRPr="0044165B">
        <w:t>. С. 61.</w:t>
      </w:r>
    </w:p>
  </w:footnote>
  <w:footnote w:id="46">
    <w:p w14:paraId="21B1AD14" w14:textId="3B516C30" w:rsidR="00CD642E" w:rsidRDefault="00CD642E" w:rsidP="006E154D">
      <w:pPr>
        <w:pStyle w:val="afc"/>
      </w:pPr>
      <w:r>
        <w:rPr>
          <w:rStyle w:val="a6"/>
        </w:rPr>
        <w:footnoteRef/>
      </w:r>
      <w:r>
        <w:t xml:space="preserve"> </w:t>
      </w:r>
      <w:proofErr w:type="spellStart"/>
      <w:r w:rsidRPr="000B3067">
        <w:t>Карнаух</w:t>
      </w:r>
      <w:proofErr w:type="spellEnd"/>
      <w:r w:rsidR="00EB7679">
        <w:t>.</w:t>
      </w:r>
      <w:r w:rsidRPr="000B3067">
        <w:t xml:space="preserve">, </w:t>
      </w:r>
      <w:r w:rsidR="002119E2">
        <w:t>№</w:t>
      </w:r>
      <w:r w:rsidRPr="000B3067">
        <w:t>37</w:t>
      </w:r>
      <w:r>
        <w:t>.</w:t>
      </w:r>
      <w:r w:rsidR="002119E2">
        <w:t xml:space="preserve"> Расшифровка сокращений, используемых для обозначения сказочных сборников, дана в </w:t>
      </w:r>
      <w:r w:rsidR="008C1EE2">
        <w:t>Списке литературы, в разделе «Источники и принятые сокращения».</w:t>
      </w:r>
    </w:p>
  </w:footnote>
  <w:footnote w:id="47">
    <w:p w14:paraId="7D299103" w14:textId="4050D76C" w:rsidR="00CD642E" w:rsidRDefault="00CD642E" w:rsidP="006E154D">
      <w:pPr>
        <w:pStyle w:val="afc"/>
      </w:pPr>
      <w:r>
        <w:rPr>
          <w:rStyle w:val="a6"/>
        </w:rPr>
        <w:footnoteRef/>
      </w:r>
      <w:r>
        <w:t xml:space="preserve"> </w:t>
      </w:r>
      <w:proofErr w:type="spellStart"/>
      <w:r w:rsidRPr="000B3067">
        <w:t>Карнаух</w:t>
      </w:r>
      <w:proofErr w:type="spellEnd"/>
      <w:r w:rsidR="008C1EE2">
        <w:t>.</w:t>
      </w:r>
      <w:r w:rsidRPr="000B3067">
        <w:t xml:space="preserve">, </w:t>
      </w:r>
      <w:r w:rsidR="008C1EE2">
        <w:t>№</w:t>
      </w:r>
      <w:r w:rsidRPr="000B3067">
        <w:t>131</w:t>
      </w:r>
      <w:r>
        <w:t>.</w:t>
      </w:r>
    </w:p>
  </w:footnote>
  <w:footnote w:id="48">
    <w:p w14:paraId="363933B3" w14:textId="0F51ADE2" w:rsidR="00CD642E" w:rsidRDefault="00CD642E" w:rsidP="00375042">
      <w:pPr>
        <w:pStyle w:val="afc"/>
      </w:pPr>
      <w:r>
        <w:rPr>
          <w:rStyle w:val="a6"/>
        </w:rPr>
        <w:footnoteRef/>
      </w:r>
      <w:r>
        <w:t xml:space="preserve"> </w:t>
      </w:r>
      <w:proofErr w:type="spellStart"/>
      <w:r w:rsidRPr="000B3067">
        <w:t>Карнаух</w:t>
      </w:r>
      <w:proofErr w:type="spellEnd"/>
      <w:r w:rsidR="008C1EE2">
        <w:t>.</w:t>
      </w:r>
      <w:r w:rsidRPr="000B3067">
        <w:t xml:space="preserve">, </w:t>
      </w:r>
      <w:r w:rsidR="008C1EE2">
        <w:t>№</w:t>
      </w:r>
      <w:r w:rsidRPr="000B3067">
        <w:t>138</w:t>
      </w:r>
      <w:r>
        <w:t>.</w:t>
      </w:r>
    </w:p>
  </w:footnote>
  <w:footnote w:id="49">
    <w:p w14:paraId="59918888" w14:textId="1F23A5B3" w:rsidR="00CD642E" w:rsidRDefault="00CD642E" w:rsidP="00375042">
      <w:pPr>
        <w:pStyle w:val="afc"/>
      </w:pPr>
      <w:r>
        <w:rPr>
          <w:rStyle w:val="a6"/>
        </w:rPr>
        <w:footnoteRef/>
      </w:r>
      <w:r w:rsidR="008C1EE2">
        <w:t xml:space="preserve"> </w:t>
      </w:r>
      <w:proofErr w:type="spellStart"/>
      <w:r w:rsidR="008C1EE2">
        <w:t>Корг</w:t>
      </w:r>
      <w:proofErr w:type="spellEnd"/>
      <w:r w:rsidR="008C1EE2">
        <w:t>.</w:t>
      </w:r>
      <w:r>
        <w:t xml:space="preserve">, </w:t>
      </w:r>
      <w:r w:rsidR="008C1EE2">
        <w:t>№</w:t>
      </w:r>
      <w:r>
        <w:t>7.</w:t>
      </w:r>
    </w:p>
  </w:footnote>
  <w:footnote w:id="50">
    <w:p w14:paraId="40BB64F3" w14:textId="00313EAB" w:rsidR="00CD642E" w:rsidRDefault="00CD642E" w:rsidP="00375042">
      <w:pPr>
        <w:pStyle w:val="afc"/>
      </w:pPr>
      <w:r>
        <w:rPr>
          <w:rStyle w:val="a6"/>
        </w:rPr>
        <w:footnoteRef/>
      </w:r>
      <w:r w:rsidR="003D38AC">
        <w:t xml:space="preserve"> </w:t>
      </w:r>
      <w:proofErr w:type="spellStart"/>
      <w:r w:rsidR="003D38AC">
        <w:t>Карнаух</w:t>
      </w:r>
      <w:proofErr w:type="spellEnd"/>
      <w:r w:rsidR="003D38AC">
        <w:t>.</w:t>
      </w:r>
      <w:r>
        <w:t xml:space="preserve">, </w:t>
      </w:r>
      <w:r w:rsidR="003D38AC">
        <w:t>№</w:t>
      </w:r>
      <w:r>
        <w:t>102.</w:t>
      </w:r>
    </w:p>
  </w:footnote>
  <w:footnote w:id="51">
    <w:p w14:paraId="4AC80EB9" w14:textId="475CA4AD" w:rsidR="00CD642E" w:rsidRDefault="00CD642E" w:rsidP="00375042">
      <w:pPr>
        <w:pStyle w:val="afc"/>
      </w:pPr>
      <w:r>
        <w:rPr>
          <w:rStyle w:val="a6"/>
        </w:rPr>
        <w:footnoteRef/>
      </w:r>
      <w:r>
        <w:t xml:space="preserve"> </w:t>
      </w:r>
      <w:r w:rsidR="003D38AC">
        <w:t>ЗП</w:t>
      </w:r>
      <w:r>
        <w:t xml:space="preserve">, </w:t>
      </w:r>
      <w:r w:rsidR="003D38AC">
        <w:t>№</w:t>
      </w:r>
      <w:r>
        <w:t>20 (24).</w:t>
      </w:r>
    </w:p>
  </w:footnote>
  <w:footnote w:id="52">
    <w:p w14:paraId="1F6F14C5" w14:textId="1D18CDF1" w:rsidR="00CD642E" w:rsidRDefault="00CD642E" w:rsidP="00375042">
      <w:pPr>
        <w:pStyle w:val="afc"/>
      </w:pPr>
      <w:r>
        <w:rPr>
          <w:rStyle w:val="a6"/>
        </w:rPr>
        <w:footnoteRef/>
      </w:r>
      <w:r w:rsidR="003D38AC">
        <w:t xml:space="preserve"> </w:t>
      </w:r>
      <w:proofErr w:type="spellStart"/>
      <w:r w:rsidR="003D38AC">
        <w:t>Карнаух</w:t>
      </w:r>
      <w:proofErr w:type="spellEnd"/>
      <w:r w:rsidR="003D38AC">
        <w:t>.</w:t>
      </w:r>
      <w:r>
        <w:t xml:space="preserve">, </w:t>
      </w:r>
      <w:r w:rsidR="003D38AC">
        <w:t>№</w:t>
      </w:r>
      <w:r>
        <w:t>133.</w:t>
      </w:r>
    </w:p>
  </w:footnote>
  <w:footnote w:id="53">
    <w:p w14:paraId="09CFBA75" w14:textId="77777777" w:rsidR="00CD642E" w:rsidRDefault="00CD642E" w:rsidP="00A91B0E">
      <w:pPr>
        <w:pStyle w:val="afc"/>
      </w:pPr>
      <w:r>
        <w:rPr>
          <w:rStyle w:val="a6"/>
        </w:rPr>
        <w:footnoteRef/>
      </w:r>
      <w:r>
        <w:t xml:space="preserve"> </w:t>
      </w:r>
      <w:r w:rsidRPr="003D38AC">
        <w:rPr>
          <w:i/>
        </w:rPr>
        <w:t>Добровольская В. Е.</w:t>
      </w:r>
      <w:r w:rsidRPr="00DA112F">
        <w:t xml:space="preserve"> Предметные реалии русской волшебной сказки. М.: Государственный республиканский центр русского фольклора, 2009.</w:t>
      </w:r>
      <w:r>
        <w:t xml:space="preserve"> На с. 4—16 указ. соч. приведен подробный библиографический обзор по работам, посвященным предметному миру сказки.</w:t>
      </w:r>
    </w:p>
  </w:footnote>
  <w:footnote w:id="54">
    <w:p w14:paraId="5A2FBDD0" w14:textId="5D7F6C63" w:rsidR="00CD642E" w:rsidRDefault="00CD642E" w:rsidP="00A91B0E">
      <w:pPr>
        <w:pStyle w:val="afc"/>
      </w:pPr>
      <w:r>
        <w:rPr>
          <w:rStyle w:val="a6"/>
        </w:rPr>
        <w:footnoteRef/>
      </w:r>
      <w:r>
        <w:t xml:space="preserve"> </w:t>
      </w:r>
      <w:r w:rsidRPr="00804212">
        <w:t xml:space="preserve">«В волшебной сказке, по нашему убеждению, предметный мир состоит из собственно бытовых предметов (одежды, утвари, средств передвижения и т.д.), элементов, организующих пространство (жилище и другие постройки, элементы ландшафта), а также элементов природной стихии, так как они осознаются сказкой как вещественные объекты, а не как абстрактные категории (вихри, волны и т.п.). В отличие от обряда, животные не входят в круг элементов предметного мира, так как выступают, за редчайшими исключениями, не как объекты, а как субъекты действия сказки. В тех случаях, когда животное является объектом действия, мы включаем его в особую группу предметных реалий. Точно так же мы выделяем особую разновидность объектов, которые, будучи внешне схожими с предметными реалиями, являются на деле формой существования сказочного персонажа и наделены главным признаком персонажа </w:t>
      </w:r>
      <w:r w:rsidRPr="00691C84">
        <w:t xml:space="preserve">вообще — “свободой воли”, способностью к целеполагающему “произвольному” действию». </w:t>
      </w:r>
      <w:r w:rsidRPr="003B518E">
        <w:rPr>
          <w:i/>
        </w:rPr>
        <w:t>Добровольская.</w:t>
      </w:r>
      <w:r w:rsidRPr="00691C84">
        <w:t xml:space="preserve"> </w:t>
      </w:r>
      <w:r w:rsidR="003B518E">
        <w:t>Предметные реалии…</w:t>
      </w:r>
      <w:r w:rsidRPr="00691C84">
        <w:t xml:space="preserve"> С. 21—22.</w:t>
      </w:r>
    </w:p>
  </w:footnote>
  <w:footnote w:id="55">
    <w:p w14:paraId="463BA04C" w14:textId="77777777" w:rsidR="00CD642E" w:rsidRDefault="00CD642E" w:rsidP="00A91B0E">
      <w:pPr>
        <w:pStyle w:val="afc"/>
      </w:pPr>
      <w:r>
        <w:rPr>
          <w:rStyle w:val="a6"/>
        </w:rPr>
        <w:footnoteRef/>
      </w:r>
      <w:r>
        <w:t xml:space="preserve"> Там же. С. 17.</w:t>
      </w:r>
    </w:p>
  </w:footnote>
  <w:footnote w:id="56">
    <w:p w14:paraId="7881689C" w14:textId="77777777" w:rsidR="00CD642E" w:rsidRDefault="00CD642E" w:rsidP="00A91B0E">
      <w:pPr>
        <w:pStyle w:val="afc"/>
      </w:pPr>
      <w:r>
        <w:rPr>
          <w:rStyle w:val="a6"/>
        </w:rPr>
        <w:footnoteRef/>
      </w:r>
      <w:r>
        <w:t xml:space="preserve"> Например, там же, с. 67 — в пассаже о предметах, которые могут информировать о состоянии героя других персонажей.</w:t>
      </w:r>
    </w:p>
  </w:footnote>
  <w:footnote w:id="57">
    <w:p w14:paraId="17972EA5" w14:textId="5E283B27" w:rsidR="00CD642E" w:rsidRDefault="00CD642E" w:rsidP="00A91B0E">
      <w:pPr>
        <w:pStyle w:val="afc"/>
      </w:pPr>
      <w:r>
        <w:rPr>
          <w:rStyle w:val="a6"/>
        </w:rPr>
        <w:footnoteRef/>
      </w:r>
      <w:r>
        <w:t xml:space="preserve"> Там же. С. 22.</w:t>
      </w:r>
    </w:p>
  </w:footnote>
  <w:footnote w:id="58">
    <w:p w14:paraId="1DE54117" w14:textId="47F44275" w:rsidR="00CD642E" w:rsidRDefault="00CD642E" w:rsidP="00A91B0E">
      <w:pPr>
        <w:pStyle w:val="afc"/>
      </w:pPr>
      <w:r>
        <w:rPr>
          <w:rStyle w:val="a6"/>
        </w:rPr>
        <w:footnoteRef/>
      </w:r>
      <w:r>
        <w:t xml:space="preserve"> </w:t>
      </w:r>
      <w:r w:rsidRPr="00146AC8">
        <w:t xml:space="preserve">Словарь предметных реалий русской волшебной сказки // </w:t>
      </w:r>
      <w:r w:rsidRPr="00146AC8">
        <w:rPr>
          <w:bCs/>
        </w:rPr>
        <w:t>Добровольская</w:t>
      </w:r>
      <w:r w:rsidRPr="00146AC8">
        <w:t>.</w:t>
      </w:r>
      <w:r>
        <w:t xml:space="preserve"> </w:t>
      </w:r>
      <w:r w:rsidR="003B518E">
        <w:t>Предметные реалии…</w:t>
      </w:r>
      <w:r w:rsidR="003B518E" w:rsidRPr="00691C84">
        <w:t xml:space="preserve"> </w:t>
      </w:r>
      <w:r w:rsidRPr="00146AC8">
        <w:t xml:space="preserve"> С. 25—35.</w:t>
      </w:r>
    </w:p>
  </w:footnote>
  <w:footnote w:id="59">
    <w:p w14:paraId="7EFEDE54" w14:textId="04D51C20" w:rsidR="00CD642E" w:rsidRPr="0044165B" w:rsidRDefault="00CD642E" w:rsidP="00A91B0E">
      <w:pPr>
        <w:pStyle w:val="afc"/>
      </w:pPr>
      <w:r w:rsidRPr="0044165B">
        <w:rPr>
          <w:rStyle w:val="a6"/>
        </w:rPr>
        <w:footnoteRef/>
      </w:r>
      <w:r w:rsidRPr="0044165B">
        <w:t xml:space="preserve"> </w:t>
      </w:r>
      <w:r w:rsidRPr="003B518E">
        <w:rPr>
          <w:i/>
        </w:rPr>
        <w:t>Добровольская.</w:t>
      </w:r>
      <w:r w:rsidR="003B518E">
        <w:t xml:space="preserve"> Предметные реалии…</w:t>
      </w:r>
      <w:r w:rsidRPr="0044165B">
        <w:t xml:space="preserve"> С. 16.</w:t>
      </w:r>
    </w:p>
  </w:footnote>
  <w:footnote w:id="60">
    <w:p w14:paraId="12A42797" w14:textId="77777777" w:rsidR="00CD642E" w:rsidRDefault="00CD642E" w:rsidP="00A91B0E">
      <w:pPr>
        <w:pStyle w:val="afc"/>
      </w:pPr>
      <w:r>
        <w:rPr>
          <w:rStyle w:val="a6"/>
        </w:rPr>
        <w:footnoteRef/>
      </w:r>
      <w:r>
        <w:t xml:space="preserve"> Там же. С. 37.</w:t>
      </w:r>
    </w:p>
  </w:footnote>
  <w:footnote w:id="61">
    <w:p w14:paraId="3E8F9510" w14:textId="77777777" w:rsidR="00CD642E" w:rsidRDefault="00CD642E" w:rsidP="00A91B0E">
      <w:pPr>
        <w:pStyle w:val="afc"/>
      </w:pPr>
      <w:r>
        <w:rPr>
          <w:rStyle w:val="a6"/>
        </w:rPr>
        <w:footnoteRef/>
      </w:r>
      <w:r>
        <w:t xml:space="preserve"> Там же. С. 38.</w:t>
      </w:r>
    </w:p>
  </w:footnote>
  <w:footnote w:id="62">
    <w:p w14:paraId="25564C0C" w14:textId="77777777" w:rsidR="00CD642E" w:rsidRDefault="00CD642E" w:rsidP="00A91B0E">
      <w:pPr>
        <w:pStyle w:val="afc"/>
      </w:pPr>
      <w:r>
        <w:rPr>
          <w:rStyle w:val="a6"/>
        </w:rPr>
        <w:footnoteRef/>
      </w:r>
      <w:r>
        <w:t xml:space="preserve"> Там же. С. 37—38.</w:t>
      </w:r>
    </w:p>
  </w:footnote>
  <w:footnote w:id="63">
    <w:p w14:paraId="7AB03BE7" w14:textId="77777777" w:rsidR="00CD642E" w:rsidRDefault="00CD642E" w:rsidP="00A91B0E">
      <w:pPr>
        <w:pStyle w:val="afc"/>
      </w:pPr>
      <w:r>
        <w:rPr>
          <w:rStyle w:val="a6"/>
        </w:rPr>
        <w:footnoteRef/>
      </w:r>
      <w:r>
        <w:t xml:space="preserve"> Там же. С. 59.</w:t>
      </w:r>
    </w:p>
  </w:footnote>
  <w:footnote w:id="64">
    <w:p w14:paraId="55F6FB10" w14:textId="77777777" w:rsidR="00CD642E" w:rsidRDefault="00CD642E" w:rsidP="00A91B0E">
      <w:pPr>
        <w:pStyle w:val="afc"/>
      </w:pPr>
      <w:r>
        <w:rPr>
          <w:rStyle w:val="a6"/>
        </w:rPr>
        <w:footnoteRef/>
      </w:r>
      <w:r>
        <w:t xml:space="preserve"> Там же. С. 199.</w:t>
      </w:r>
    </w:p>
  </w:footnote>
  <w:footnote w:id="65">
    <w:p w14:paraId="7F0A6F3F" w14:textId="77777777" w:rsidR="00CD642E" w:rsidRDefault="00CD642E" w:rsidP="00A91B0E">
      <w:pPr>
        <w:pStyle w:val="afc"/>
      </w:pPr>
      <w:r>
        <w:rPr>
          <w:rStyle w:val="a6"/>
        </w:rPr>
        <w:footnoteRef/>
      </w:r>
      <w:r>
        <w:t xml:space="preserve"> Там же. С. 193.</w:t>
      </w:r>
    </w:p>
  </w:footnote>
  <w:footnote w:id="66">
    <w:p w14:paraId="4E5ACD4E" w14:textId="77777777" w:rsidR="00CD642E" w:rsidRDefault="00CD642E" w:rsidP="00B92CA6">
      <w:pPr>
        <w:pStyle w:val="afc"/>
      </w:pPr>
      <w:r>
        <w:rPr>
          <w:rStyle w:val="a6"/>
        </w:rPr>
        <w:footnoteRef/>
      </w:r>
      <w:r>
        <w:t xml:space="preserve"> Там же. С. 195.</w:t>
      </w:r>
    </w:p>
  </w:footnote>
  <w:footnote w:id="67">
    <w:p w14:paraId="34B5CF81" w14:textId="77777777" w:rsidR="00CD642E" w:rsidRDefault="00CD642E" w:rsidP="00B92CA6">
      <w:pPr>
        <w:pStyle w:val="afc"/>
      </w:pPr>
      <w:r>
        <w:rPr>
          <w:rStyle w:val="a6"/>
        </w:rPr>
        <w:footnoteRef/>
      </w:r>
      <w:r>
        <w:t xml:space="preserve"> Там же. С. 16, 153—154.</w:t>
      </w:r>
    </w:p>
  </w:footnote>
  <w:footnote w:id="68">
    <w:p w14:paraId="1498C78A" w14:textId="496FC050" w:rsidR="00CD642E" w:rsidRDefault="00CD642E" w:rsidP="00B92CA6">
      <w:pPr>
        <w:pStyle w:val="afc"/>
      </w:pPr>
      <w:r>
        <w:rPr>
          <w:rStyle w:val="a6"/>
        </w:rPr>
        <w:footnoteRef/>
      </w:r>
      <w:r>
        <w:t xml:space="preserve"> Там же. С. 154. Все примеры — В. Н. Добровольской.</w:t>
      </w:r>
    </w:p>
  </w:footnote>
  <w:footnote w:id="69">
    <w:p w14:paraId="7AED34E1" w14:textId="4D047E2B" w:rsidR="00CD642E" w:rsidRDefault="00CD642E" w:rsidP="00265689">
      <w:pPr>
        <w:pStyle w:val="afc"/>
      </w:pPr>
      <w:r>
        <w:rPr>
          <w:rStyle w:val="a6"/>
        </w:rPr>
        <w:footnoteRef/>
      </w:r>
      <w:r>
        <w:t xml:space="preserve"> Подробное описание функциональных групп предметных реалий можно найти в главе «Функциональный облик предметных реалий»: </w:t>
      </w:r>
      <w:r w:rsidRPr="0051568C">
        <w:rPr>
          <w:i/>
        </w:rPr>
        <w:t xml:space="preserve">Добровольская. </w:t>
      </w:r>
      <w:r w:rsidR="0051568C">
        <w:t>Предметные реалии…</w:t>
      </w:r>
      <w:r w:rsidR="0051568C" w:rsidRPr="00691C84">
        <w:t xml:space="preserve"> </w:t>
      </w:r>
      <w:r>
        <w:t>С. 41—140.</w:t>
      </w:r>
    </w:p>
  </w:footnote>
  <w:footnote w:id="70">
    <w:p w14:paraId="47691FAB" w14:textId="48BA7C72" w:rsidR="00CD642E" w:rsidRDefault="00CD642E" w:rsidP="00265689">
      <w:pPr>
        <w:pStyle w:val="afc"/>
      </w:pPr>
      <w:r>
        <w:rPr>
          <w:rStyle w:val="a6"/>
        </w:rPr>
        <w:footnoteRef/>
      </w:r>
      <w:r>
        <w:t xml:space="preserve"> Там же. С. 154—156.</w:t>
      </w:r>
    </w:p>
  </w:footnote>
  <w:footnote w:id="71">
    <w:p w14:paraId="5AECB561" w14:textId="1D3D2D58" w:rsidR="00CD642E" w:rsidRDefault="00CD642E" w:rsidP="00A91B0E">
      <w:pPr>
        <w:pStyle w:val="afc"/>
        <w:rPr>
          <w:rFonts w:eastAsia="Times New Roman"/>
        </w:rPr>
      </w:pPr>
      <w:r>
        <w:rPr>
          <w:vertAlign w:val="superscript"/>
        </w:rPr>
        <w:footnoteRef/>
      </w:r>
      <w:r>
        <w:rPr>
          <w:rFonts w:eastAsia="Times New Roman"/>
        </w:rPr>
        <w:t xml:space="preserve"> </w:t>
      </w:r>
      <w:proofErr w:type="spellStart"/>
      <w:r w:rsidRPr="00E80837">
        <w:rPr>
          <w:rFonts w:eastAsia="Times New Roman"/>
          <w:i/>
        </w:rPr>
        <w:t>Байбурин</w:t>
      </w:r>
      <w:proofErr w:type="spellEnd"/>
      <w:r w:rsidRPr="00E80837">
        <w:rPr>
          <w:rFonts w:eastAsia="Times New Roman"/>
          <w:i/>
        </w:rPr>
        <w:t xml:space="preserve"> А. К. </w:t>
      </w:r>
      <w:r>
        <w:rPr>
          <w:rFonts w:eastAsia="Times New Roman"/>
        </w:rPr>
        <w:t xml:space="preserve">Семиотический статус вещей и мифология // </w:t>
      </w:r>
      <w:r w:rsidR="004F2D38" w:rsidRPr="004F2D38">
        <w:rPr>
          <w:rFonts w:eastAsia="Times New Roman"/>
        </w:rPr>
        <w:t xml:space="preserve">Материальная культура и мифология / Отв. ред. Б. Н. Путилов. Л.: Наука. Ленингр. </w:t>
      </w:r>
      <w:proofErr w:type="spellStart"/>
      <w:r w:rsidR="004F2D38" w:rsidRPr="004F2D38">
        <w:rPr>
          <w:rFonts w:eastAsia="Times New Roman"/>
        </w:rPr>
        <w:t>отд-ние</w:t>
      </w:r>
      <w:proofErr w:type="spellEnd"/>
      <w:r w:rsidR="004F2D38" w:rsidRPr="004F2D38">
        <w:rPr>
          <w:rFonts w:eastAsia="Times New Roman"/>
        </w:rPr>
        <w:t>, 1981. (Сборник МАЭ; т. 37).</w:t>
      </w:r>
      <w:r>
        <w:rPr>
          <w:rFonts w:eastAsia="Times New Roman"/>
        </w:rPr>
        <w:t xml:space="preserve"> С. 215-226.</w:t>
      </w:r>
    </w:p>
  </w:footnote>
  <w:footnote w:id="72">
    <w:p w14:paraId="45F7261A" w14:textId="77777777" w:rsidR="00CD642E" w:rsidRDefault="00CD642E" w:rsidP="00A91B0E">
      <w:pPr>
        <w:pStyle w:val="afc"/>
      </w:pPr>
      <w:r>
        <w:rPr>
          <w:vertAlign w:val="superscript"/>
        </w:rPr>
        <w:footnoteRef/>
      </w:r>
      <w:r>
        <w:t xml:space="preserve"> Там же. С. 215.</w:t>
      </w:r>
    </w:p>
  </w:footnote>
  <w:footnote w:id="73">
    <w:p w14:paraId="357D8172" w14:textId="35DC37C7" w:rsidR="00CD642E" w:rsidRDefault="00CD642E" w:rsidP="00A91B0E">
      <w:pPr>
        <w:pStyle w:val="afc"/>
      </w:pPr>
      <w:r>
        <w:rPr>
          <w:vertAlign w:val="superscript"/>
        </w:rPr>
        <w:footnoteRef/>
      </w:r>
      <w:r>
        <w:t xml:space="preserve"> </w:t>
      </w:r>
      <w:r w:rsidRPr="006817E4">
        <w:rPr>
          <w:i/>
        </w:rPr>
        <w:t>Богатырев П. Г.</w:t>
      </w:r>
      <w:r w:rsidR="00452A2D">
        <w:t xml:space="preserve"> </w:t>
      </w:r>
      <w:r w:rsidR="006817E4" w:rsidRPr="006817E4">
        <w:t xml:space="preserve">Функции национального костюма в </w:t>
      </w:r>
      <w:proofErr w:type="spellStart"/>
      <w:r w:rsidR="006817E4" w:rsidRPr="006817E4">
        <w:t>Моравскои</w:t>
      </w:r>
      <w:proofErr w:type="spellEnd"/>
      <w:r w:rsidR="006817E4" w:rsidRPr="006817E4">
        <w:t>̆ Словакии</w:t>
      </w:r>
      <w:r w:rsidR="006817E4">
        <w:t xml:space="preserve"> // Богатырев П. Г.</w:t>
      </w:r>
      <w:r>
        <w:t xml:space="preserve"> Вопросы теории нар</w:t>
      </w:r>
      <w:r w:rsidR="006817E4">
        <w:t>одного искусства. М.</w:t>
      </w:r>
      <w:r w:rsidR="00876E18">
        <w:t>: Искусство</w:t>
      </w:r>
      <w:r w:rsidR="006817E4">
        <w:t>, 1971. С. 297—366.</w:t>
      </w:r>
    </w:p>
  </w:footnote>
  <w:footnote w:id="74">
    <w:p w14:paraId="2ADBCFA0" w14:textId="77777777" w:rsidR="00CD642E" w:rsidRDefault="00CD642E" w:rsidP="00A91B0E">
      <w:pPr>
        <w:pStyle w:val="afc"/>
      </w:pPr>
      <w:r>
        <w:rPr>
          <w:vertAlign w:val="superscript"/>
        </w:rPr>
        <w:footnoteRef/>
      </w:r>
      <w:r>
        <w:t xml:space="preserve"> </w:t>
      </w:r>
      <w:proofErr w:type="spellStart"/>
      <w:r w:rsidRPr="006817E4">
        <w:rPr>
          <w:i/>
        </w:rPr>
        <w:t>Байбурин</w:t>
      </w:r>
      <w:proofErr w:type="spellEnd"/>
      <w:r w:rsidRPr="006817E4">
        <w:rPr>
          <w:i/>
        </w:rPr>
        <w:t>.</w:t>
      </w:r>
      <w:r>
        <w:t xml:space="preserve"> Семиотический статус вещей… С. 215.</w:t>
      </w:r>
    </w:p>
  </w:footnote>
  <w:footnote w:id="75">
    <w:p w14:paraId="4DB90577" w14:textId="110394BB" w:rsidR="00CD642E" w:rsidRDefault="00CD642E" w:rsidP="00A91B0E">
      <w:pPr>
        <w:pStyle w:val="afc"/>
      </w:pPr>
      <w:r>
        <w:rPr>
          <w:vertAlign w:val="superscript"/>
        </w:rPr>
        <w:footnoteRef/>
      </w:r>
      <w:r w:rsidR="006817E4">
        <w:t xml:space="preserve"> Там же. С. 216—</w:t>
      </w:r>
      <w:r>
        <w:t>217, 224.</w:t>
      </w:r>
    </w:p>
  </w:footnote>
  <w:footnote w:id="76">
    <w:p w14:paraId="4E1385FD" w14:textId="7364F4CD" w:rsidR="00CD642E" w:rsidRDefault="00CD642E" w:rsidP="00A91B0E">
      <w:pPr>
        <w:pStyle w:val="afc"/>
      </w:pPr>
      <w:r>
        <w:rPr>
          <w:vertAlign w:val="superscript"/>
        </w:rPr>
        <w:footnoteRef/>
      </w:r>
      <w:r>
        <w:t xml:space="preserve"> Там же. С. 218</w:t>
      </w:r>
      <w:r w:rsidR="006817E4">
        <w:t>—</w:t>
      </w:r>
      <w:r>
        <w:t>221.</w:t>
      </w:r>
    </w:p>
  </w:footnote>
  <w:footnote w:id="77">
    <w:p w14:paraId="5E0819FE" w14:textId="5312996B" w:rsidR="00CD642E" w:rsidRDefault="00CD642E" w:rsidP="00A91B0E">
      <w:pPr>
        <w:pStyle w:val="afc"/>
      </w:pPr>
      <w:r>
        <w:rPr>
          <w:vertAlign w:val="superscript"/>
        </w:rPr>
        <w:footnoteRef/>
      </w:r>
      <w:r w:rsidR="005E6A0C">
        <w:t xml:space="preserve"> Там же. С. 222—</w:t>
      </w:r>
      <w:r>
        <w:t>223.</w:t>
      </w:r>
    </w:p>
  </w:footnote>
  <w:footnote w:id="78">
    <w:p w14:paraId="77DA125E" w14:textId="149789F5" w:rsidR="00CD642E" w:rsidRDefault="00CD642E" w:rsidP="00A91B0E">
      <w:pPr>
        <w:pStyle w:val="afc"/>
      </w:pPr>
      <w:r>
        <w:rPr>
          <w:vertAlign w:val="superscript"/>
        </w:rPr>
        <w:footnoteRef/>
      </w:r>
      <w:r>
        <w:t xml:space="preserve"> </w:t>
      </w:r>
      <w:r w:rsidRPr="002D6BB1">
        <w:rPr>
          <w:i/>
        </w:rPr>
        <w:t>Иванов В. В., Топоров В. Н.</w:t>
      </w:r>
      <w:r>
        <w:t xml:space="preserve"> Проблема функций кузнецов в свете семиотической типологии культур // Матер. </w:t>
      </w:r>
      <w:proofErr w:type="spellStart"/>
      <w:r>
        <w:t>Всес</w:t>
      </w:r>
      <w:proofErr w:type="spellEnd"/>
      <w:r>
        <w:t>. симпозиума по вторичным моделирующим системам. I (5). Тарту, 19</w:t>
      </w:r>
      <w:r w:rsidR="002D6BB1">
        <w:t>74. С. 87—90.</w:t>
      </w:r>
    </w:p>
  </w:footnote>
  <w:footnote w:id="79">
    <w:p w14:paraId="03FF8BF9" w14:textId="77777777" w:rsidR="00CD642E" w:rsidRDefault="00CD642E" w:rsidP="00A91B0E">
      <w:pPr>
        <w:pStyle w:val="afc"/>
      </w:pPr>
      <w:r>
        <w:rPr>
          <w:vertAlign w:val="superscript"/>
        </w:rPr>
        <w:footnoteRef/>
      </w:r>
      <w:r>
        <w:t xml:space="preserve"> </w:t>
      </w:r>
      <w:proofErr w:type="spellStart"/>
      <w:r w:rsidRPr="002D6BB1">
        <w:rPr>
          <w:i/>
        </w:rPr>
        <w:t>Байбурин</w:t>
      </w:r>
      <w:proofErr w:type="spellEnd"/>
      <w:r>
        <w:t>. Семиотический статус вещей… С. 221.</w:t>
      </w:r>
    </w:p>
  </w:footnote>
  <w:footnote w:id="80">
    <w:p w14:paraId="7DA9919E" w14:textId="77777777" w:rsidR="00CD642E" w:rsidRDefault="00CD642E" w:rsidP="00A91B0E">
      <w:pPr>
        <w:pStyle w:val="afc"/>
      </w:pPr>
      <w:r>
        <w:rPr>
          <w:vertAlign w:val="superscript"/>
        </w:rPr>
        <w:footnoteRef/>
      </w:r>
      <w:r>
        <w:t xml:space="preserve"> Там же. С. 223.</w:t>
      </w:r>
    </w:p>
  </w:footnote>
  <w:footnote w:id="81">
    <w:p w14:paraId="6D444325" w14:textId="77777777" w:rsidR="00CD642E" w:rsidRDefault="00CD642E" w:rsidP="00A91B0E">
      <w:pPr>
        <w:pStyle w:val="afc"/>
      </w:pPr>
      <w:r>
        <w:rPr>
          <w:vertAlign w:val="superscript"/>
        </w:rPr>
        <w:footnoteRef/>
      </w:r>
      <w:r>
        <w:t xml:space="preserve"> Там же. С. 224.</w:t>
      </w:r>
    </w:p>
  </w:footnote>
  <w:footnote w:id="82">
    <w:p w14:paraId="6ED0E03E" w14:textId="6A1313E8" w:rsidR="00CD642E" w:rsidRPr="00040693" w:rsidRDefault="00CD642E" w:rsidP="00A91B0E">
      <w:pPr>
        <w:pStyle w:val="afc"/>
      </w:pPr>
      <w:r>
        <w:rPr>
          <w:vertAlign w:val="superscript"/>
        </w:rPr>
        <w:footnoteRef/>
      </w:r>
      <w:r w:rsidR="00C92F09">
        <w:t xml:space="preserve"> </w:t>
      </w:r>
      <w:r w:rsidR="00C92F09" w:rsidRPr="002D6BB1">
        <w:rPr>
          <w:i/>
        </w:rPr>
        <w:t>Новик Е. С.</w:t>
      </w:r>
      <w:r w:rsidR="00C92F09">
        <w:t xml:space="preserve"> «</w:t>
      </w:r>
      <w:r>
        <w:t>Вещь-знак</w:t>
      </w:r>
      <w:r w:rsidR="00C92F09">
        <w:t>»</w:t>
      </w:r>
      <w:r>
        <w:t xml:space="preserve"> и </w:t>
      </w:r>
      <w:r w:rsidR="00C92F09">
        <w:t>«</w:t>
      </w:r>
      <w:r>
        <w:t>вещь-жест</w:t>
      </w:r>
      <w:r w:rsidR="00C92F09">
        <w:t>»</w:t>
      </w:r>
      <w:r>
        <w:t>: к семиотической интерпретации фетишей // Вест</w:t>
      </w:r>
      <w:r w:rsidR="00F23E65">
        <w:t>ник РГГУ. Вып.2. М.: 1998. С.79—</w:t>
      </w:r>
      <w:r>
        <w:t>97.</w:t>
      </w:r>
      <w:r w:rsidR="00236357">
        <w:t xml:space="preserve"> Цит. по: </w:t>
      </w:r>
      <w:r w:rsidR="00040693">
        <w:rPr>
          <w:lang w:val="en-US"/>
        </w:rPr>
        <w:t>URL</w:t>
      </w:r>
      <w:r w:rsidR="00040693">
        <w:t xml:space="preserve">: </w:t>
      </w:r>
      <w:hyperlink r:id="rId1" w:history="1">
        <w:r w:rsidR="00040693" w:rsidRPr="00D86309">
          <w:rPr>
            <w:rStyle w:val="aa"/>
          </w:rPr>
          <w:t>http://www.ruthenia.ru/folklore/novik4.htm</w:t>
        </w:r>
      </w:hyperlink>
      <w:r w:rsidR="00040693">
        <w:t xml:space="preserve">. Дата последнего обращения: </w:t>
      </w:r>
      <w:r w:rsidR="00C92F09">
        <w:t>17.05.2018.</w:t>
      </w:r>
    </w:p>
  </w:footnote>
  <w:footnote w:id="83">
    <w:p w14:paraId="5E37A9D3" w14:textId="5C63C8A8" w:rsidR="00CD642E" w:rsidRDefault="00CD642E" w:rsidP="00A91B0E">
      <w:pPr>
        <w:pStyle w:val="afc"/>
      </w:pPr>
      <w:r>
        <w:rPr>
          <w:vertAlign w:val="superscript"/>
        </w:rPr>
        <w:footnoteRef/>
      </w:r>
      <w:r w:rsidR="00C92F09">
        <w:t xml:space="preserve"> Там же.</w:t>
      </w:r>
    </w:p>
  </w:footnote>
  <w:footnote w:id="84">
    <w:p w14:paraId="187AF4DF" w14:textId="78FD18D4" w:rsidR="00CD642E" w:rsidRDefault="00CD642E" w:rsidP="00A91B0E">
      <w:pPr>
        <w:pStyle w:val="afc"/>
      </w:pPr>
      <w:r>
        <w:rPr>
          <w:vertAlign w:val="superscript"/>
        </w:rPr>
        <w:footnoteRef/>
      </w:r>
      <w:r w:rsidR="00C92F09">
        <w:t xml:space="preserve"> Там же.</w:t>
      </w:r>
    </w:p>
  </w:footnote>
  <w:footnote w:id="85">
    <w:p w14:paraId="4010D419" w14:textId="60ED2E47" w:rsidR="00CD642E" w:rsidRDefault="00CD642E" w:rsidP="00A91B0E">
      <w:pPr>
        <w:pStyle w:val="afc"/>
      </w:pPr>
      <w:r>
        <w:rPr>
          <w:vertAlign w:val="superscript"/>
        </w:rPr>
        <w:footnoteRef/>
      </w:r>
      <w:r w:rsidR="00C92F09">
        <w:t xml:space="preserve"> Там же.</w:t>
      </w:r>
    </w:p>
  </w:footnote>
  <w:footnote w:id="86">
    <w:p w14:paraId="60A588B0" w14:textId="579AE947" w:rsidR="00CD642E" w:rsidRDefault="00CD642E" w:rsidP="00A91B0E">
      <w:pPr>
        <w:pStyle w:val="afc"/>
      </w:pPr>
      <w:r>
        <w:rPr>
          <w:vertAlign w:val="superscript"/>
        </w:rPr>
        <w:footnoteRef/>
      </w:r>
      <w:r w:rsidR="00C92F09">
        <w:t xml:space="preserve"> Там же.</w:t>
      </w:r>
    </w:p>
  </w:footnote>
  <w:footnote w:id="87">
    <w:p w14:paraId="4979BE53" w14:textId="6BAA3DAF" w:rsidR="00CD642E" w:rsidRDefault="00CD642E" w:rsidP="00A91B0E">
      <w:pPr>
        <w:pStyle w:val="afc"/>
      </w:pPr>
      <w:r>
        <w:rPr>
          <w:vertAlign w:val="superscript"/>
        </w:rPr>
        <w:footnoteRef/>
      </w:r>
      <w:r w:rsidR="00B4041F">
        <w:t xml:space="preserve"> Там же.</w:t>
      </w:r>
    </w:p>
  </w:footnote>
  <w:footnote w:id="88">
    <w:p w14:paraId="5E874FB1" w14:textId="330908D3" w:rsidR="00CD642E" w:rsidRDefault="00CD642E" w:rsidP="00A91B0E">
      <w:pPr>
        <w:pStyle w:val="afc"/>
      </w:pPr>
      <w:r>
        <w:rPr>
          <w:vertAlign w:val="superscript"/>
        </w:rPr>
        <w:footnoteRef/>
      </w:r>
      <w:r w:rsidR="00B4041F">
        <w:t xml:space="preserve"> Там же.</w:t>
      </w:r>
    </w:p>
  </w:footnote>
  <w:footnote w:id="89">
    <w:p w14:paraId="08091577" w14:textId="1B1AD9F5" w:rsidR="00CD642E" w:rsidRDefault="00CD642E" w:rsidP="00A91B0E">
      <w:pPr>
        <w:pStyle w:val="afc"/>
      </w:pPr>
      <w:r>
        <w:rPr>
          <w:vertAlign w:val="superscript"/>
        </w:rPr>
        <w:footnoteRef/>
      </w:r>
      <w:r w:rsidR="00B4041F">
        <w:t xml:space="preserve"> Там же.</w:t>
      </w:r>
    </w:p>
  </w:footnote>
  <w:footnote w:id="90">
    <w:p w14:paraId="5F8939BD" w14:textId="2FDF95B5" w:rsidR="00CD642E" w:rsidRDefault="00CD642E" w:rsidP="00A91B0E">
      <w:pPr>
        <w:pStyle w:val="afc"/>
      </w:pPr>
      <w:r>
        <w:rPr>
          <w:vertAlign w:val="superscript"/>
        </w:rPr>
        <w:footnoteRef/>
      </w:r>
      <w:r>
        <w:t xml:space="preserve"> По мнению Новик, «символическое» и «сакральное» в семиотических исследованиях «имплицитно... находятся в отношении дополнительного распределения: первое служит своего рода внешним описанием, описанием с точки зрения исследователя, второе претендует на описание с точки зрения самих носителей традиции, во всяком случае, ка</w:t>
      </w:r>
      <w:r w:rsidR="00F23E65">
        <w:t>к бы имитирует ее» (Там же</w:t>
      </w:r>
      <w:r>
        <w:t>).</w:t>
      </w:r>
    </w:p>
  </w:footnote>
  <w:footnote w:id="91">
    <w:p w14:paraId="2E78FAC0" w14:textId="1275C365" w:rsidR="00CD642E" w:rsidRDefault="00CD642E" w:rsidP="00A91B0E">
      <w:pPr>
        <w:pStyle w:val="afc"/>
      </w:pPr>
      <w:r>
        <w:rPr>
          <w:vertAlign w:val="superscript"/>
        </w:rPr>
        <w:footnoteRef/>
      </w:r>
      <w:r w:rsidR="009821C8">
        <w:t xml:space="preserve"> </w:t>
      </w:r>
      <w:r w:rsidR="00F23E65">
        <w:t>Там же.</w:t>
      </w:r>
    </w:p>
  </w:footnote>
  <w:footnote w:id="92">
    <w:p w14:paraId="1347E5A2" w14:textId="7AE0D5A3" w:rsidR="00CD642E" w:rsidRPr="00583C26" w:rsidRDefault="00CD642E" w:rsidP="006D78E8">
      <w:pPr>
        <w:pStyle w:val="afc"/>
      </w:pPr>
      <w:r>
        <w:rPr>
          <w:rStyle w:val="a6"/>
        </w:rPr>
        <w:footnoteRef/>
      </w:r>
      <w:r>
        <w:t xml:space="preserve"> Фольклорный архив СПбГУ </w:t>
      </w:r>
      <w:r w:rsidRPr="00583C26">
        <w:t>DV08_Vol-Siam_017</w:t>
      </w:r>
      <w:r>
        <w:t>.</w:t>
      </w:r>
    </w:p>
  </w:footnote>
  <w:footnote w:id="93">
    <w:p w14:paraId="190C7FA1" w14:textId="235B9790" w:rsidR="00CD642E" w:rsidRDefault="00CD642E" w:rsidP="00A91B0E">
      <w:pPr>
        <w:pStyle w:val="afc"/>
      </w:pPr>
      <w:r>
        <w:rPr>
          <w:vertAlign w:val="superscript"/>
        </w:rPr>
        <w:footnoteRef/>
      </w:r>
      <w:r>
        <w:t xml:space="preserve"> </w:t>
      </w:r>
      <w:proofErr w:type="spellStart"/>
      <w:r w:rsidRPr="00F23E65">
        <w:rPr>
          <w:i/>
        </w:rPr>
        <w:t>Курлович</w:t>
      </w:r>
      <w:proofErr w:type="spellEnd"/>
      <w:r w:rsidRPr="00F23E65">
        <w:rPr>
          <w:i/>
        </w:rPr>
        <w:t xml:space="preserve"> П. Н.</w:t>
      </w:r>
      <w:r>
        <w:t xml:space="preserve"> Социальные условия использования технологии и когнитивные процессы // Журнал социологии и социальной антропологии.</w:t>
      </w:r>
      <w:r w:rsidR="00F23E65">
        <w:t xml:space="preserve"> 2017. Том XX. № 1 (89). С. 166—</w:t>
      </w:r>
      <w:r>
        <w:t>180.</w:t>
      </w:r>
    </w:p>
  </w:footnote>
  <w:footnote w:id="94">
    <w:p w14:paraId="0F890C19" w14:textId="77777777" w:rsidR="00CD642E" w:rsidRDefault="00CD642E" w:rsidP="00A91B0E">
      <w:pPr>
        <w:pStyle w:val="afc"/>
      </w:pPr>
      <w:r>
        <w:rPr>
          <w:vertAlign w:val="superscript"/>
        </w:rPr>
        <w:footnoteRef/>
      </w:r>
      <w:r>
        <w:t xml:space="preserve"> Там же. С. 169.</w:t>
      </w:r>
    </w:p>
  </w:footnote>
  <w:footnote w:id="95">
    <w:p w14:paraId="17A1CEEF" w14:textId="082A0CCE" w:rsidR="00CD642E" w:rsidRPr="00876E18" w:rsidRDefault="00CD642E" w:rsidP="00A91B0E">
      <w:pPr>
        <w:pStyle w:val="afc"/>
        <w:rPr>
          <w:lang w:val="en-US"/>
        </w:rPr>
      </w:pPr>
      <w:r>
        <w:rPr>
          <w:vertAlign w:val="superscript"/>
        </w:rPr>
        <w:footnoteRef/>
      </w:r>
      <w:r>
        <w:t xml:space="preserve"> См. </w:t>
      </w:r>
      <w:r w:rsidRPr="00876E18">
        <w:rPr>
          <w:i/>
        </w:rPr>
        <w:t>Богатырев П. Г., Якобсон Р. О.</w:t>
      </w:r>
      <w:r>
        <w:t xml:space="preserve"> Фолькло</w:t>
      </w:r>
      <w:r w:rsidR="00876E18">
        <w:t>р как особая форма творчества // Богатырев П. Г. Вопросы теории народного искусства. М</w:t>
      </w:r>
      <w:r w:rsidR="00876E18" w:rsidRPr="00876E18">
        <w:rPr>
          <w:lang w:val="en-US"/>
        </w:rPr>
        <w:t xml:space="preserve">.: </w:t>
      </w:r>
      <w:r w:rsidR="00876E18">
        <w:t>Искусство</w:t>
      </w:r>
      <w:r w:rsidR="00876E18" w:rsidRPr="00876E18">
        <w:rPr>
          <w:lang w:val="en-US"/>
        </w:rPr>
        <w:t>, 1971.</w:t>
      </w:r>
      <w:r w:rsidR="00AB57A7" w:rsidRPr="00876E18">
        <w:rPr>
          <w:lang w:val="en-US"/>
        </w:rPr>
        <w:t xml:space="preserve"> </w:t>
      </w:r>
      <w:r w:rsidR="00AB57A7">
        <w:t>С</w:t>
      </w:r>
      <w:r w:rsidR="00AB57A7" w:rsidRPr="00876E18">
        <w:rPr>
          <w:lang w:val="en-US"/>
        </w:rPr>
        <w:t>. 369—</w:t>
      </w:r>
      <w:r w:rsidR="00876E18" w:rsidRPr="00876E18">
        <w:rPr>
          <w:lang w:val="en-US"/>
        </w:rPr>
        <w:t>383.</w:t>
      </w:r>
    </w:p>
  </w:footnote>
  <w:footnote w:id="96">
    <w:p w14:paraId="358C74FA" w14:textId="197AE677" w:rsidR="00CD642E" w:rsidRDefault="00CD642E" w:rsidP="00A91B0E">
      <w:pPr>
        <w:pStyle w:val="afc"/>
      </w:pPr>
      <w:r>
        <w:rPr>
          <w:vertAlign w:val="superscript"/>
        </w:rPr>
        <w:footnoteRef/>
      </w:r>
      <w:r w:rsidRPr="00480F4C">
        <w:rPr>
          <w:lang w:val="en-US"/>
        </w:rPr>
        <w:t xml:space="preserve"> </w:t>
      </w:r>
      <w:r w:rsidRPr="00876E18">
        <w:rPr>
          <w:i/>
          <w:lang w:val="en-US"/>
        </w:rPr>
        <w:t>Gilbert D.</w:t>
      </w:r>
      <w:r w:rsidR="00876E18" w:rsidRPr="00876E18">
        <w:rPr>
          <w:i/>
          <w:lang w:val="en-US"/>
        </w:rPr>
        <w:t xml:space="preserve"> </w:t>
      </w:r>
      <w:r w:rsidRPr="00876E18">
        <w:rPr>
          <w:i/>
          <w:lang w:val="en-US"/>
        </w:rPr>
        <w:t>T., Hixon J.</w:t>
      </w:r>
      <w:r w:rsidR="00876E18" w:rsidRPr="00876E18">
        <w:rPr>
          <w:i/>
          <w:lang w:val="en-US"/>
        </w:rPr>
        <w:t xml:space="preserve"> </w:t>
      </w:r>
      <w:r w:rsidRPr="00876E18">
        <w:rPr>
          <w:i/>
          <w:lang w:val="en-US"/>
        </w:rPr>
        <w:t xml:space="preserve">G. </w:t>
      </w:r>
      <w:r w:rsidRPr="00480F4C">
        <w:rPr>
          <w:lang w:val="en-US"/>
        </w:rPr>
        <w:t xml:space="preserve">(1991) The trouble of thinking: Activation and application of stereotypic beliefs. </w:t>
      </w:r>
      <w:proofErr w:type="spellStart"/>
      <w:r>
        <w:t>Journal</w:t>
      </w:r>
      <w:proofErr w:type="spellEnd"/>
      <w:r>
        <w:t xml:space="preserve"> </w:t>
      </w:r>
      <w:proofErr w:type="spellStart"/>
      <w:r>
        <w:t>of</w:t>
      </w:r>
      <w:proofErr w:type="spellEnd"/>
      <w:r>
        <w:t xml:space="preserve"> </w:t>
      </w:r>
      <w:proofErr w:type="spellStart"/>
      <w:r>
        <w:t>Personality</w:t>
      </w:r>
      <w:proofErr w:type="spellEnd"/>
      <w:r>
        <w:t xml:space="preserve"> </w:t>
      </w:r>
      <w:proofErr w:type="spellStart"/>
      <w:r>
        <w:t>and</w:t>
      </w:r>
      <w:proofErr w:type="spellEnd"/>
      <w:r>
        <w:t xml:space="preserve"> </w:t>
      </w:r>
      <w:proofErr w:type="spellStart"/>
      <w:r>
        <w:t>Social</w:t>
      </w:r>
      <w:proofErr w:type="spellEnd"/>
      <w:r>
        <w:t xml:space="preserve"> </w:t>
      </w:r>
      <w:proofErr w:type="spellStart"/>
      <w:r>
        <w:t>Psychology</w:t>
      </w:r>
      <w:proofErr w:type="spellEnd"/>
      <w:r>
        <w:t>, 60(4): 509–517.</w:t>
      </w:r>
    </w:p>
  </w:footnote>
  <w:footnote w:id="97">
    <w:p w14:paraId="68705F9A" w14:textId="21CCEB94" w:rsidR="00CD642E" w:rsidRDefault="00CD642E" w:rsidP="00A91B0E">
      <w:pPr>
        <w:pStyle w:val="afc"/>
      </w:pPr>
      <w:r>
        <w:rPr>
          <w:vertAlign w:val="superscript"/>
        </w:rPr>
        <w:footnoteRef/>
      </w:r>
      <w:r>
        <w:t xml:space="preserve"> </w:t>
      </w:r>
      <w:proofErr w:type="spellStart"/>
      <w:r w:rsidRPr="00EE736C">
        <w:rPr>
          <w:i/>
        </w:rPr>
        <w:t>Курлович</w:t>
      </w:r>
      <w:proofErr w:type="spellEnd"/>
      <w:r w:rsidRPr="00EE736C">
        <w:rPr>
          <w:i/>
        </w:rPr>
        <w:t>.</w:t>
      </w:r>
      <w:r>
        <w:t xml:space="preserve"> Социальные условия использования технологии… С. 177</w:t>
      </w:r>
      <w:r w:rsidR="00EE736C">
        <w:t>—</w:t>
      </w:r>
      <w:r>
        <w:t>178.</w:t>
      </w:r>
    </w:p>
  </w:footnote>
  <w:footnote w:id="98">
    <w:p w14:paraId="3A108D68" w14:textId="5663505A" w:rsidR="00CD642E" w:rsidRDefault="00CD642E" w:rsidP="00A91B0E">
      <w:pPr>
        <w:pStyle w:val="afc"/>
      </w:pPr>
      <w:r>
        <w:rPr>
          <w:vertAlign w:val="superscript"/>
        </w:rPr>
        <w:footnoteRef/>
      </w:r>
      <w:r w:rsidR="00EE736C">
        <w:t xml:space="preserve"> Там же. С. 174—</w:t>
      </w:r>
      <w:r>
        <w:t>175.</w:t>
      </w:r>
    </w:p>
  </w:footnote>
  <w:footnote w:id="99">
    <w:p w14:paraId="59D661E1" w14:textId="3160F460" w:rsidR="00CD642E" w:rsidRDefault="00CD642E" w:rsidP="00423EB9">
      <w:pPr>
        <w:pStyle w:val="afc"/>
      </w:pPr>
      <w:r>
        <w:rPr>
          <w:rStyle w:val="a6"/>
        </w:rPr>
        <w:footnoteRef/>
      </w:r>
      <w:r>
        <w:t xml:space="preserve"> </w:t>
      </w:r>
      <w:r w:rsidRPr="00EE736C">
        <w:rPr>
          <w:i/>
        </w:rPr>
        <w:t>Некрасов С.</w:t>
      </w:r>
      <w:r w:rsidR="00EE736C" w:rsidRPr="00EE736C">
        <w:rPr>
          <w:i/>
        </w:rPr>
        <w:t xml:space="preserve"> </w:t>
      </w:r>
      <w:r w:rsidRPr="00EE736C">
        <w:rPr>
          <w:i/>
        </w:rPr>
        <w:t>И., Некрасова Н.</w:t>
      </w:r>
      <w:r w:rsidR="00EE736C" w:rsidRPr="00EE736C">
        <w:rPr>
          <w:i/>
        </w:rPr>
        <w:t xml:space="preserve"> </w:t>
      </w:r>
      <w:r w:rsidRPr="00EE736C">
        <w:rPr>
          <w:i/>
        </w:rPr>
        <w:t>А.</w:t>
      </w:r>
      <w:r w:rsidRPr="00423EB9">
        <w:t xml:space="preserve"> Философия науки и техники: тематический словарь справочник. Учебное пособие. Орёл: ОГУ, 2010.</w:t>
      </w:r>
      <w:r>
        <w:t xml:space="preserve"> С. 207.</w:t>
      </w:r>
    </w:p>
  </w:footnote>
  <w:footnote w:id="100">
    <w:p w14:paraId="7E700C7F" w14:textId="4B8940A1" w:rsidR="00CD642E" w:rsidRDefault="00CD642E" w:rsidP="002177D5">
      <w:pPr>
        <w:pStyle w:val="afc"/>
      </w:pPr>
      <w:r>
        <w:rPr>
          <w:rStyle w:val="a6"/>
        </w:rPr>
        <w:footnoteRef/>
      </w:r>
      <w:r>
        <w:t xml:space="preserve"> </w:t>
      </w:r>
      <w:r w:rsidRPr="00EE736C">
        <w:rPr>
          <w:i/>
        </w:rPr>
        <w:t>Зеленин Д. К.</w:t>
      </w:r>
      <w:r>
        <w:t xml:space="preserve"> Великорусские сказки Пермской губернии. Сокровищница отечественного собирательства / Сост., </w:t>
      </w:r>
      <w:proofErr w:type="spellStart"/>
      <w:r>
        <w:t>подг</w:t>
      </w:r>
      <w:proofErr w:type="spellEnd"/>
      <w:r>
        <w:t xml:space="preserve">. текста, </w:t>
      </w:r>
      <w:proofErr w:type="spellStart"/>
      <w:r>
        <w:t>послесл</w:t>
      </w:r>
      <w:proofErr w:type="spellEnd"/>
      <w:r>
        <w:t xml:space="preserve">. и комм. Т. Г. </w:t>
      </w:r>
      <w:proofErr w:type="spellStart"/>
      <w:r>
        <w:t>Берегулёвой</w:t>
      </w:r>
      <w:proofErr w:type="spellEnd"/>
      <w:r>
        <w:t>-Дмитриевой. М.: Правда, 1991.</w:t>
      </w:r>
    </w:p>
  </w:footnote>
  <w:footnote w:id="101">
    <w:p w14:paraId="5A259D7A" w14:textId="28A2924A" w:rsidR="00CD642E" w:rsidRDefault="00CD642E" w:rsidP="002177D5">
      <w:pPr>
        <w:pStyle w:val="afc"/>
      </w:pPr>
      <w:r>
        <w:rPr>
          <w:rStyle w:val="a6"/>
        </w:rPr>
        <w:footnoteRef/>
      </w:r>
      <w:r>
        <w:t xml:space="preserve"> Великорусские сказки Вятской губернии / Сборник Д. К. Зеленина. Петроград: Типография А. В. Орлова, 1915.</w:t>
      </w:r>
    </w:p>
  </w:footnote>
  <w:footnote w:id="102">
    <w:p w14:paraId="5A205171" w14:textId="1DAE00FB" w:rsidR="00CD642E" w:rsidRDefault="00CD642E" w:rsidP="002177D5">
      <w:pPr>
        <w:pStyle w:val="afc"/>
      </w:pPr>
      <w:r>
        <w:rPr>
          <w:rStyle w:val="a6"/>
        </w:rPr>
        <w:footnoteRef/>
      </w:r>
      <w:r>
        <w:t xml:space="preserve"> </w:t>
      </w:r>
      <w:proofErr w:type="spellStart"/>
      <w:r>
        <w:t>Верхнеленские</w:t>
      </w:r>
      <w:proofErr w:type="spellEnd"/>
      <w:r>
        <w:t xml:space="preserve"> сказки / Сборник М. К. </w:t>
      </w:r>
      <w:proofErr w:type="spellStart"/>
      <w:r>
        <w:t>Азадовского</w:t>
      </w:r>
      <w:proofErr w:type="spellEnd"/>
      <w:r>
        <w:t>. Иркутск: ОГИЗ, 1938.</w:t>
      </w:r>
    </w:p>
  </w:footnote>
  <w:footnote w:id="103">
    <w:p w14:paraId="3C858689" w14:textId="371D18FA" w:rsidR="00CD642E" w:rsidRDefault="00CD642E" w:rsidP="002177D5">
      <w:pPr>
        <w:pStyle w:val="afc"/>
      </w:pPr>
      <w:r>
        <w:rPr>
          <w:rStyle w:val="a6"/>
        </w:rPr>
        <w:footnoteRef/>
      </w:r>
      <w:r>
        <w:t xml:space="preserve"> Сказки и предания Северного края / В записях И. В. Карнауховой; Вступит. статья Т. Г. Ивановой. М.: ОГИ, 2009.</w:t>
      </w:r>
    </w:p>
  </w:footnote>
  <w:footnote w:id="104">
    <w:p w14:paraId="1DEE20C8" w14:textId="6C3F1E9C" w:rsidR="00CD642E" w:rsidRDefault="00CD642E" w:rsidP="002177D5">
      <w:pPr>
        <w:pStyle w:val="afc"/>
      </w:pPr>
      <w:r>
        <w:rPr>
          <w:rStyle w:val="a6"/>
        </w:rPr>
        <w:footnoteRef/>
      </w:r>
      <w:r>
        <w:t xml:space="preserve"> Сказки Карельского </w:t>
      </w:r>
      <w:proofErr w:type="spellStart"/>
      <w:r>
        <w:t>Беломорья</w:t>
      </w:r>
      <w:proofErr w:type="spellEnd"/>
      <w:r>
        <w:t xml:space="preserve"> / Под общ. ред. М. К. </w:t>
      </w:r>
      <w:proofErr w:type="spellStart"/>
      <w:r>
        <w:t>Азадовского</w:t>
      </w:r>
      <w:proofErr w:type="spellEnd"/>
      <w:r>
        <w:t xml:space="preserve">, Б. А. Ларина, И. И. Мещанинова, А. А. Прокофьева, А. П. Чапыгина. Т. 1. Сказки М. М. </w:t>
      </w:r>
      <w:proofErr w:type="spellStart"/>
      <w:r>
        <w:t>Коргуева</w:t>
      </w:r>
      <w:proofErr w:type="spellEnd"/>
      <w:r>
        <w:t>. Кн. 1. Петрозаводск: Карельское государственное издательство, 1939.</w:t>
      </w:r>
    </w:p>
  </w:footnote>
  <w:footnote w:id="105">
    <w:p w14:paraId="522101BF" w14:textId="6ADBACBD" w:rsidR="00CD642E" w:rsidRDefault="00CD642E" w:rsidP="002177D5">
      <w:pPr>
        <w:pStyle w:val="afc"/>
      </w:pPr>
      <w:r>
        <w:rPr>
          <w:rStyle w:val="a6"/>
        </w:rPr>
        <w:footnoteRef/>
      </w:r>
      <w:r>
        <w:t xml:space="preserve"> Русские народные сказки Карельского Поморья / Сост. А. П. </w:t>
      </w:r>
      <w:proofErr w:type="spellStart"/>
      <w:r>
        <w:t>Разумова</w:t>
      </w:r>
      <w:proofErr w:type="spellEnd"/>
      <w:r>
        <w:t xml:space="preserve">, Т. И. Сенькина; Ред. И. М. </w:t>
      </w:r>
      <w:proofErr w:type="spellStart"/>
      <w:r>
        <w:t>Колесницкая</w:t>
      </w:r>
      <w:proofErr w:type="spellEnd"/>
      <w:r>
        <w:t>. Петрозаводск: Карелия, 1974.</w:t>
      </w:r>
    </w:p>
  </w:footnote>
  <w:footnote w:id="106">
    <w:p w14:paraId="1028047B" w14:textId="77777777" w:rsidR="00CD642E" w:rsidRDefault="00CD642E" w:rsidP="0036653A">
      <w:pPr>
        <w:pStyle w:val="afc"/>
      </w:pPr>
      <w:r>
        <w:rPr>
          <w:rStyle w:val="a6"/>
        </w:rPr>
        <w:footnoteRef/>
      </w:r>
      <w:r>
        <w:t xml:space="preserve"> </w:t>
      </w:r>
      <w:r w:rsidRPr="003A3F48">
        <w:t>Сравнительный указатель сюжетов. Восточнославянская сказка</w:t>
      </w:r>
      <w:r w:rsidRPr="00006123">
        <w:t xml:space="preserve"> / Сост. Л. Г. </w:t>
      </w:r>
      <w:proofErr w:type="spellStart"/>
      <w:r w:rsidRPr="00006123">
        <w:t>Бараг</w:t>
      </w:r>
      <w:proofErr w:type="spellEnd"/>
      <w:r w:rsidRPr="00006123">
        <w:t xml:space="preserve">, И. П. Березовский, К. П. </w:t>
      </w:r>
      <w:proofErr w:type="spellStart"/>
      <w:r w:rsidRPr="00006123">
        <w:t>Кабашников</w:t>
      </w:r>
      <w:proofErr w:type="spellEnd"/>
      <w:r w:rsidRPr="00006123">
        <w:t>, Н.</w:t>
      </w:r>
      <w:r>
        <w:rPr>
          <w:lang w:val="en-US"/>
        </w:rPr>
        <w:t> </w:t>
      </w:r>
      <w:r w:rsidRPr="00006123">
        <w:t>В.</w:t>
      </w:r>
      <w:r>
        <w:rPr>
          <w:lang w:val="en-US"/>
        </w:rPr>
        <w:t> </w:t>
      </w:r>
      <w:r w:rsidRPr="00006123">
        <w:t xml:space="preserve"> Новиков.</w:t>
      </w:r>
      <w:r w:rsidRPr="003A3F48">
        <w:t xml:space="preserve"> Л.</w:t>
      </w:r>
      <w:r>
        <w:t xml:space="preserve">: </w:t>
      </w:r>
      <w:r w:rsidRPr="00605EB5">
        <w:t xml:space="preserve">Наука. Ленингр. </w:t>
      </w:r>
      <w:proofErr w:type="spellStart"/>
      <w:r w:rsidRPr="00605EB5">
        <w:t>отд-ние</w:t>
      </w:r>
      <w:proofErr w:type="spellEnd"/>
      <w:r w:rsidRPr="003A3F48">
        <w:t>, 1979.</w:t>
      </w:r>
    </w:p>
  </w:footnote>
  <w:footnote w:id="107">
    <w:p w14:paraId="1037DA61" w14:textId="77777777" w:rsidR="00CD642E" w:rsidRDefault="00CD642E" w:rsidP="00524D18">
      <w:pPr>
        <w:pStyle w:val="afc"/>
      </w:pPr>
      <w:r>
        <w:rPr>
          <w:rStyle w:val="a6"/>
        </w:rPr>
        <w:footnoteRef/>
      </w:r>
      <w:r>
        <w:t xml:space="preserve"> Здесь и далее курсивом после номера сюжета указано его название.</w:t>
      </w:r>
    </w:p>
  </w:footnote>
  <w:footnote w:id="108">
    <w:p w14:paraId="5D7D4292" w14:textId="5D75CD66" w:rsidR="00CD642E" w:rsidRDefault="00CD642E" w:rsidP="00136304">
      <w:pPr>
        <w:pStyle w:val="afc"/>
      </w:pPr>
      <w:r>
        <w:rPr>
          <w:rStyle w:val="a6"/>
        </w:rPr>
        <w:footnoteRef/>
      </w:r>
      <w:r>
        <w:t xml:space="preserve"> </w:t>
      </w:r>
      <w:proofErr w:type="spellStart"/>
      <w:r w:rsidR="001841B9">
        <w:t>Карнаух</w:t>
      </w:r>
      <w:proofErr w:type="spellEnd"/>
      <w:r w:rsidR="001841B9">
        <w:t>.,</w:t>
      </w:r>
      <w:r>
        <w:t xml:space="preserve"> </w:t>
      </w:r>
      <w:r w:rsidR="00B533F5">
        <w:t>133</w:t>
      </w:r>
      <w:r>
        <w:t>.</w:t>
      </w:r>
      <w:r w:rsidR="00446AE6">
        <w:t xml:space="preserve"> С. 301—306.</w:t>
      </w:r>
    </w:p>
  </w:footnote>
  <w:footnote w:id="109">
    <w:p w14:paraId="321111A4" w14:textId="10DA8C6D" w:rsidR="00CD642E" w:rsidRPr="00C374F0" w:rsidRDefault="00CD642E" w:rsidP="004B0302">
      <w:pPr>
        <w:pStyle w:val="afc"/>
      </w:pPr>
      <w:r>
        <w:rPr>
          <w:rStyle w:val="a6"/>
        </w:rPr>
        <w:footnoteRef/>
      </w:r>
      <w:r>
        <w:t xml:space="preserve"> В конце </w:t>
      </w:r>
      <w:r>
        <w:rPr>
          <w:lang w:val="en-US"/>
        </w:rPr>
        <w:t>XIX</w:t>
      </w:r>
      <w:r w:rsidRPr="00693BC1">
        <w:t xml:space="preserve"> </w:t>
      </w:r>
      <w:r>
        <w:t xml:space="preserve">в. в </w:t>
      </w:r>
      <w:proofErr w:type="spellStart"/>
      <w:r>
        <w:t>Каргопольском</w:t>
      </w:r>
      <w:proofErr w:type="spellEnd"/>
      <w:r>
        <w:t xml:space="preserve"> уезде, входившем, как и территория Мезени, в </w:t>
      </w:r>
      <w:proofErr w:type="spellStart"/>
      <w:r>
        <w:t>Олонецкую</w:t>
      </w:r>
      <w:proofErr w:type="spellEnd"/>
      <w:r>
        <w:t xml:space="preserve"> губернию, владелицы платков нередко могли вышивать по их краям свое полное имя. См. об этом: </w:t>
      </w:r>
      <w:r w:rsidRPr="00B533F5">
        <w:rPr>
          <w:i/>
        </w:rPr>
        <w:t>Маслова Г. С.</w:t>
      </w:r>
      <w:r>
        <w:t xml:space="preserve"> Народная одежда русских, украинцев и белорусов в </w:t>
      </w:r>
      <w:r>
        <w:rPr>
          <w:lang w:val="en-US"/>
        </w:rPr>
        <w:t>XIX</w:t>
      </w:r>
      <w:r w:rsidRPr="00C374F0">
        <w:t>—</w:t>
      </w:r>
      <w:r>
        <w:t xml:space="preserve">начале </w:t>
      </w:r>
      <w:r>
        <w:rPr>
          <w:lang w:val="en-US"/>
        </w:rPr>
        <w:t>XX</w:t>
      </w:r>
      <w:r>
        <w:t xml:space="preserve"> в. // Восточнославянский этнографический </w:t>
      </w:r>
      <w:r w:rsidRPr="006036F4">
        <w:t>сборник. М.: Издательство АН СССР, 1956. С. 663.</w:t>
      </w:r>
    </w:p>
  </w:footnote>
  <w:footnote w:id="110">
    <w:p w14:paraId="1D0B58AB" w14:textId="1FCD3D1F" w:rsidR="00CD642E" w:rsidRDefault="00CD642E" w:rsidP="004B0302">
      <w:pPr>
        <w:pStyle w:val="afc"/>
      </w:pPr>
      <w:r>
        <w:rPr>
          <w:rStyle w:val="a6"/>
        </w:rPr>
        <w:footnoteRef/>
      </w:r>
      <w:r>
        <w:t xml:space="preserve"> </w:t>
      </w:r>
      <w:proofErr w:type="spellStart"/>
      <w:r w:rsidR="00B533F5">
        <w:t>Избр</w:t>
      </w:r>
      <w:proofErr w:type="spellEnd"/>
      <w:r w:rsidR="00B533F5">
        <w:t xml:space="preserve">. мастера, </w:t>
      </w:r>
      <w:r w:rsidRPr="004B0302">
        <w:t>10</w:t>
      </w:r>
      <w:r>
        <w:t>.</w:t>
      </w:r>
      <w:r w:rsidR="00543D30">
        <w:t xml:space="preserve"> С. 224—236.</w:t>
      </w:r>
    </w:p>
  </w:footnote>
  <w:footnote w:id="111">
    <w:p w14:paraId="39C95D35" w14:textId="51BF5D0A" w:rsidR="00CD642E" w:rsidRDefault="00CD642E" w:rsidP="00A12BD5">
      <w:pPr>
        <w:pStyle w:val="afc"/>
      </w:pPr>
      <w:r>
        <w:rPr>
          <w:rStyle w:val="a6"/>
        </w:rPr>
        <w:footnoteRef/>
      </w:r>
      <w:r>
        <w:t xml:space="preserve"> Здесь и далее в скобках я указываю сокращенное название сказочного сборника и номер текста. Расшифровка сокращений дана в разделе «Список литературы», подраздел «Источники</w:t>
      </w:r>
      <w:r w:rsidR="004C3D99">
        <w:t xml:space="preserve"> и принятые сокращения</w:t>
      </w:r>
      <w:r>
        <w:t>».</w:t>
      </w:r>
    </w:p>
  </w:footnote>
  <w:footnote w:id="112">
    <w:p w14:paraId="2B55272C" w14:textId="2DA30AB9" w:rsidR="00CD642E" w:rsidRPr="000C5AB5" w:rsidRDefault="00CD642E" w:rsidP="000C5AB5">
      <w:pPr>
        <w:pStyle w:val="afc"/>
      </w:pPr>
      <w:r>
        <w:rPr>
          <w:rStyle w:val="a6"/>
        </w:rPr>
        <w:footnoteRef/>
      </w:r>
      <w:r w:rsidRPr="00177CCE">
        <w:rPr>
          <w:lang w:val="en-US"/>
        </w:rPr>
        <w:t xml:space="preserve"> </w:t>
      </w:r>
      <w:r>
        <w:t>См</w:t>
      </w:r>
      <w:r w:rsidRPr="00177CCE">
        <w:rPr>
          <w:lang w:val="en-US"/>
        </w:rPr>
        <w:t xml:space="preserve">. </w:t>
      </w:r>
      <w:r>
        <w:t>СУС</w:t>
      </w:r>
      <w:r w:rsidRPr="00177CCE">
        <w:rPr>
          <w:lang w:val="en-US"/>
        </w:rPr>
        <w:t xml:space="preserve"> 313</w:t>
      </w:r>
      <w:r>
        <w:rPr>
          <w:lang w:val="en-US"/>
        </w:rPr>
        <w:t>A</w:t>
      </w:r>
      <w:r w:rsidRPr="00177CCE">
        <w:rPr>
          <w:lang w:val="en-US"/>
        </w:rPr>
        <w:t xml:space="preserve">, </w:t>
      </w:r>
      <w:r>
        <w:rPr>
          <w:lang w:val="en-US"/>
        </w:rPr>
        <w:t>B</w:t>
      </w:r>
      <w:r w:rsidRPr="00177CCE">
        <w:rPr>
          <w:lang w:val="en-US"/>
        </w:rPr>
        <w:t xml:space="preserve">, </w:t>
      </w:r>
      <w:r>
        <w:rPr>
          <w:lang w:val="en-US"/>
        </w:rPr>
        <w:t>C</w:t>
      </w:r>
      <w:r w:rsidRPr="00177CCE">
        <w:rPr>
          <w:lang w:val="en-US"/>
        </w:rPr>
        <w:t xml:space="preserve">. </w:t>
      </w:r>
      <w:r>
        <w:rPr>
          <w:lang w:val="en-US"/>
        </w:rPr>
        <w:t>URL</w:t>
      </w:r>
      <w:r w:rsidRPr="00177CCE">
        <w:rPr>
          <w:lang w:val="en-US"/>
        </w:rPr>
        <w:t xml:space="preserve">: </w:t>
      </w:r>
      <w:hyperlink r:id="rId2" w:history="1">
        <w:r w:rsidRPr="00C77E17">
          <w:rPr>
            <w:rStyle w:val="aa"/>
            <w:lang w:val="en-US"/>
          </w:rPr>
          <w:t>http</w:t>
        </w:r>
        <w:r w:rsidRPr="00177CCE">
          <w:rPr>
            <w:rStyle w:val="aa"/>
            <w:lang w:val="en-US"/>
          </w:rPr>
          <w:t>://</w:t>
        </w:r>
        <w:r w:rsidRPr="00C77E17">
          <w:rPr>
            <w:rStyle w:val="aa"/>
            <w:lang w:val="en-US"/>
          </w:rPr>
          <w:t>www</w:t>
        </w:r>
        <w:r w:rsidRPr="00177CCE">
          <w:rPr>
            <w:rStyle w:val="aa"/>
            <w:lang w:val="en-US"/>
          </w:rPr>
          <w:t>.</w:t>
        </w:r>
        <w:r w:rsidRPr="00C77E17">
          <w:rPr>
            <w:rStyle w:val="aa"/>
            <w:lang w:val="en-US"/>
          </w:rPr>
          <w:t>ruthenia</w:t>
        </w:r>
        <w:r w:rsidRPr="00177CCE">
          <w:rPr>
            <w:rStyle w:val="aa"/>
            <w:lang w:val="en-US"/>
          </w:rPr>
          <w:t>.</w:t>
        </w:r>
        <w:r w:rsidRPr="00C77E17">
          <w:rPr>
            <w:rStyle w:val="aa"/>
            <w:lang w:val="en-US"/>
          </w:rPr>
          <w:t>ru</w:t>
        </w:r>
        <w:r w:rsidRPr="00177CCE">
          <w:rPr>
            <w:rStyle w:val="aa"/>
            <w:lang w:val="en-US"/>
          </w:rPr>
          <w:t>/</w:t>
        </w:r>
        <w:r w:rsidRPr="00C77E17">
          <w:rPr>
            <w:rStyle w:val="aa"/>
            <w:lang w:val="en-US"/>
          </w:rPr>
          <w:t>folklore</w:t>
        </w:r>
        <w:r w:rsidRPr="00177CCE">
          <w:rPr>
            <w:rStyle w:val="aa"/>
            <w:lang w:val="en-US"/>
          </w:rPr>
          <w:t>/</w:t>
        </w:r>
        <w:r w:rsidRPr="00C77E17">
          <w:rPr>
            <w:rStyle w:val="aa"/>
            <w:lang w:val="en-US"/>
          </w:rPr>
          <w:t>sus</w:t>
        </w:r>
        <w:r w:rsidRPr="00177CCE">
          <w:rPr>
            <w:rStyle w:val="aa"/>
            <w:lang w:val="en-US"/>
          </w:rPr>
          <w:t>/402.</w:t>
        </w:r>
        <w:r w:rsidRPr="00C77E17">
          <w:rPr>
            <w:rStyle w:val="aa"/>
            <w:lang w:val="en-US"/>
          </w:rPr>
          <w:t>htm</w:t>
        </w:r>
      </w:hyperlink>
      <w:r w:rsidRPr="00177CCE">
        <w:rPr>
          <w:lang w:val="en-US"/>
        </w:rPr>
        <w:t xml:space="preserve">. </w:t>
      </w:r>
      <w:r>
        <w:t>Д</w:t>
      </w:r>
      <w:r w:rsidR="000B2086">
        <w:t>ата последнего обращения: 17.05.</w:t>
      </w:r>
      <w:r>
        <w:t>2018.</w:t>
      </w:r>
    </w:p>
  </w:footnote>
  <w:footnote w:id="113">
    <w:p w14:paraId="1E5C3A05" w14:textId="606CF435" w:rsidR="00CD642E" w:rsidRPr="00200B82" w:rsidRDefault="00CD642E" w:rsidP="00200B82">
      <w:pPr>
        <w:pStyle w:val="afc"/>
      </w:pPr>
      <w:r>
        <w:rPr>
          <w:rStyle w:val="a6"/>
        </w:rPr>
        <w:footnoteRef/>
      </w:r>
      <w:r w:rsidRPr="000C5AB5">
        <w:t xml:space="preserve"> </w:t>
      </w:r>
      <w:r>
        <w:t>СУС</w:t>
      </w:r>
      <w:r w:rsidRPr="000C5AB5">
        <w:t xml:space="preserve"> 400</w:t>
      </w:r>
      <w:r w:rsidRPr="000C5AB5">
        <w:rPr>
          <w:vertAlign w:val="subscript"/>
        </w:rPr>
        <w:t>1</w:t>
      </w:r>
      <w:r w:rsidRPr="000C5AB5">
        <w:t xml:space="preserve">. </w:t>
      </w:r>
      <w:r>
        <w:rPr>
          <w:lang w:val="en-US"/>
        </w:rPr>
        <w:t>URL</w:t>
      </w:r>
      <w:r w:rsidRPr="00343A82">
        <w:t xml:space="preserve">: </w:t>
      </w:r>
      <w:hyperlink r:id="rId3" w:history="1">
        <w:r w:rsidRPr="00C77E17">
          <w:rPr>
            <w:rStyle w:val="aa"/>
            <w:lang w:val="en-US"/>
          </w:rPr>
          <w:t>http</w:t>
        </w:r>
        <w:r w:rsidRPr="00343A82">
          <w:rPr>
            <w:rStyle w:val="aa"/>
          </w:rPr>
          <w:t>://</w:t>
        </w:r>
        <w:r w:rsidRPr="00C77E17">
          <w:rPr>
            <w:rStyle w:val="aa"/>
            <w:lang w:val="en-US"/>
          </w:rPr>
          <w:t>www</w:t>
        </w:r>
        <w:r w:rsidRPr="00343A82">
          <w:rPr>
            <w:rStyle w:val="aa"/>
          </w:rPr>
          <w:t>.</w:t>
        </w:r>
        <w:proofErr w:type="spellStart"/>
        <w:r w:rsidRPr="00C77E17">
          <w:rPr>
            <w:rStyle w:val="aa"/>
            <w:lang w:val="en-US"/>
          </w:rPr>
          <w:t>ruthenia</w:t>
        </w:r>
        <w:proofErr w:type="spellEnd"/>
        <w:r w:rsidRPr="00343A82">
          <w:rPr>
            <w:rStyle w:val="aa"/>
          </w:rPr>
          <w:t>.</w:t>
        </w:r>
        <w:proofErr w:type="spellStart"/>
        <w:r w:rsidRPr="00C77E17">
          <w:rPr>
            <w:rStyle w:val="aa"/>
            <w:lang w:val="en-US"/>
          </w:rPr>
          <w:t>ru</w:t>
        </w:r>
        <w:proofErr w:type="spellEnd"/>
        <w:r w:rsidRPr="00343A82">
          <w:rPr>
            <w:rStyle w:val="aa"/>
          </w:rPr>
          <w:t>/</w:t>
        </w:r>
        <w:r w:rsidRPr="00C77E17">
          <w:rPr>
            <w:rStyle w:val="aa"/>
            <w:lang w:val="en-US"/>
          </w:rPr>
          <w:t>folklore</w:t>
        </w:r>
        <w:r w:rsidRPr="00343A82">
          <w:rPr>
            <w:rStyle w:val="aa"/>
          </w:rPr>
          <w:t>/</w:t>
        </w:r>
        <w:proofErr w:type="spellStart"/>
        <w:r w:rsidRPr="00C77E17">
          <w:rPr>
            <w:rStyle w:val="aa"/>
            <w:lang w:val="en-US"/>
          </w:rPr>
          <w:t>sus</w:t>
        </w:r>
        <w:proofErr w:type="spellEnd"/>
        <w:r w:rsidRPr="00343A82">
          <w:rPr>
            <w:rStyle w:val="aa"/>
          </w:rPr>
          <w:t>/326.</w:t>
        </w:r>
        <w:proofErr w:type="spellStart"/>
        <w:r w:rsidRPr="00C77E17">
          <w:rPr>
            <w:rStyle w:val="aa"/>
            <w:lang w:val="en-US"/>
          </w:rPr>
          <w:t>htm</w:t>
        </w:r>
        <w:proofErr w:type="spellEnd"/>
      </w:hyperlink>
      <w:r w:rsidRPr="00343A82">
        <w:t xml:space="preserve">. </w:t>
      </w:r>
      <w:r>
        <w:t>Дата последнего обращения: 1</w:t>
      </w:r>
      <w:r w:rsidR="000B2086">
        <w:t>7</w:t>
      </w:r>
      <w:r>
        <w:t>.0</w:t>
      </w:r>
      <w:r w:rsidR="000B2086">
        <w:t>5</w:t>
      </w:r>
      <w:r>
        <w:t>.2018.</w:t>
      </w:r>
    </w:p>
  </w:footnote>
  <w:footnote w:id="114">
    <w:p w14:paraId="5035ADE8" w14:textId="614F69C0" w:rsidR="00CD642E" w:rsidRPr="0044165B" w:rsidRDefault="00CD642E" w:rsidP="003B436A">
      <w:pPr>
        <w:pStyle w:val="afc"/>
      </w:pPr>
      <w:r w:rsidRPr="0044165B">
        <w:rPr>
          <w:rStyle w:val="a6"/>
        </w:rPr>
        <w:footnoteRef/>
      </w:r>
      <w:r w:rsidRPr="0044165B">
        <w:t xml:space="preserve"> Верх</w:t>
      </w:r>
      <w:r w:rsidR="000B2086">
        <w:t>.</w:t>
      </w:r>
      <w:r w:rsidRPr="0044165B">
        <w:t>, с. 192</w:t>
      </w:r>
      <w:r w:rsidR="000B2086">
        <w:t>.</w:t>
      </w:r>
    </w:p>
  </w:footnote>
  <w:footnote w:id="115">
    <w:p w14:paraId="365D7C5E" w14:textId="3CB6DC8D" w:rsidR="00CD642E" w:rsidRPr="0044165B" w:rsidRDefault="00CD642E" w:rsidP="003B436A">
      <w:pPr>
        <w:pStyle w:val="afc"/>
      </w:pPr>
      <w:r w:rsidRPr="0044165B">
        <w:rPr>
          <w:rStyle w:val="a6"/>
        </w:rPr>
        <w:footnoteRef/>
      </w:r>
      <w:r w:rsidRPr="0044165B">
        <w:t xml:space="preserve"> Верх</w:t>
      </w:r>
      <w:r w:rsidR="000B2086">
        <w:t>.</w:t>
      </w:r>
      <w:r w:rsidRPr="0044165B">
        <w:t>, с. 193</w:t>
      </w:r>
      <w:r w:rsidR="000B2086">
        <w:t>.</w:t>
      </w:r>
    </w:p>
  </w:footnote>
  <w:footnote w:id="116">
    <w:p w14:paraId="500697CE" w14:textId="6040262F" w:rsidR="00CD642E" w:rsidRDefault="00CD642E" w:rsidP="00405848">
      <w:pPr>
        <w:pStyle w:val="afc"/>
      </w:pPr>
      <w:r>
        <w:rPr>
          <w:rStyle w:val="a6"/>
        </w:rPr>
        <w:footnoteRef/>
      </w:r>
      <w:r>
        <w:t xml:space="preserve"> </w:t>
      </w:r>
      <w:r w:rsidRPr="008F66C8">
        <w:t>Верх</w:t>
      </w:r>
      <w:r w:rsidR="000B2086">
        <w:t xml:space="preserve">., </w:t>
      </w:r>
      <w:r w:rsidRPr="008F66C8">
        <w:t>1. С. 9—16</w:t>
      </w:r>
      <w:r>
        <w:t>.</w:t>
      </w:r>
    </w:p>
  </w:footnote>
  <w:footnote w:id="117">
    <w:p w14:paraId="54995BB0" w14:textId="57491941" w:rsidR="00CD642E" w:rsidRDefault="00CD642E" w:rsidP="00B21943">
      <w:pPr>
        <w:pStyle w:val="afc"/>
      </w:pPr>
      <w:r>
        <w:rPr>
          <w:rStyle w:val="a6"/>
        </w:rPr>
        <w:footnoteRef/>
      </w:r>
      <w:r>
        <w:t xml:space="preserve"> </w:t>
      </w:r>
      <w:r w:rsidRPr="00534ABF">
        <w:t>ЗП</w:t>
      </w:r>
      <w:r w:rsidR="00543D30">
        <w:t>, 18(6).</w:t>
      </w:r>
      <w:r>
        <w:t xml:space="preserve"> </w:t>
      </w:r>
      <w:r w:rsidR="00543D30">
        <w:t>С</w:t>
      </w:r>
      <w:r>
        <w:t>. 82—90.</w:t>
      </w:r>
    </w:p>
  </w:footnote>
  <w:footnote w:id="118">
    <w:p w14:paraId="0C74CCBF" w14:textId="3704BBDE" w:rsidR="00CD642E" w:rsidRDefault="00CD642E" w:rsidP="00763598">
      <w:pPr>
        <w:pStyle w:val="afc"/>
      </w:pPr>
      <w:r>
        <w:rPr>
          <w:rStyle w:val="a6"/>
        </w:rPr>
        <w:footnoteRef/>
      </w:r>
      <w:r>
        <w:t xml:space="preserve"> ЗВ</w:t>
      </w:r>
      <w:r w:rsidR="00543D30">
        <w:t>,</w:t>
      </w:r>
      <w:r>
        <w:t xml:space="preserve"> </w:t>
      </w:r>
      <w:r w:rsidRPr="004430DC">
        <w:t>86</w:t>
      </w:r>
      <w:r w:rsidR="00543D30">
        <w:t>.</w:t>
      </w:r>
      <w:r w:rsidRPr="00077037">
        <w:t xml:space="preserve"> </w:t>
      </w:r>
      <w:r w:rsidR="00543D30">
        <w:t>С</w:t>
      </w:r>
      <w:r w:rsidRPr="00077037">
        <w:t>. 261—274</w:t>
      </w:r>
      <w:r>
        <w:t>.</w:t>
      </w:r>
    </w:p>
  </w:footnote>
  <w:footnote w:id="119">
    <w:p w14:paraId="239B1656" w14:textId="344EF2C1" w:rsidR="00CD642E" w:rsidRDefault="00CD642E" w:rsidP="00763598">
      <w:pPr>
        <w:pStyle w:val="afc"/>
      </w:pPr>
      <w:r>
        <w:rPr>
          <w:rStyle w:val="a6"/>
        </w:rPr>
        <w:footnoteRef/>
      </w:r>
      <w:r>
        <w:t xml:space="preserve"> Верх.</w:t>
      </w:r>
      <w:r w:rsidR="00543D30">
        <w:t>,</w:t>
      </w:r>
      <w:r>
        <w:t xml:space="preserve"> </w:t>
      </w:r>
      <w:r w:rsidRPr="006C4502">
        <w:t>30</w:t>
      </w:r>
      <w:r w:rsidR="00543D30">
        <w:t>.</w:t>
      </w:r>
      <w:r w:rsidRPr="0030365B">
        <w:t xml:space="preserve"> С. 179—186</w:t>
      </w:r>
      <w:r>
        <w:t>.</w:t>
      </w:r>
    </w:p>
  </w:footnote>
  <w:footnote w:id="120">
    <w:p w14:paraId="1B2C0D51" w14:textId="2A60C4AD" w:rsidR="00CD642E" w:rsidRDefault="00CD642E" w:rsidP="00B94EAE">
      <w:pPr>
        <w:pStyle w:val="afc"/>
      </w:pPr>
      <w:r>
        <w:rPr>
          <w:rStyle w:val="a6"/>
        </w:rPr>
        <w:footnoteRef/>
      </w:r>
      <w:r>
        <w:t xml:space="preserve"> </w:t>
      </w:r>
      <w:proofErr w:type="spellStart"/>
      <w:r w:rsidRPr="00B94EAE">
        <w:t>Корг</w:t>
      </w:r>
      <w:proofErr w:type="spellEnd"/>
      <w:r w:rsidRPr="00B94EAE">
        <w:t>.</w:t>
      </w:r>
      <w:r w:rsidR="00543D30">
        <w:t>,</w:t>
      </w:r>
      <w:r w:rsidRPr="00B94EAE">
        <w:t xml:space="preserve"> 8</w:t>
      </w:r>
      <w:r w:rsidR="00543D30">
        <w:t>.</w:t>
      </w:r>
      <w:r>
        <w:t xml:space="preserve"> </w:t>
      </w:r>
      <w:r w:rsidR="00543D30">
        <w:t>С</w:t>
      </w:r>
      <w:r>
        <w:t>. 178—210.</w:t>
      </w:r>
    </w:p>
  </w:footnote>
  <w:footnote w:id="121">
    <w:p w14:paraId="7268A959" w14:textId="46653CEE" w:rsidR="00CD642E" w:rsidRDefault="00CD642E" w:rsidP="00243134">
      <w:pPr>
        <w:pStyle w:val="afc"/>
      </w:pPr>
      <w:r>
        <w:rPr>
          <w:rStyle w:val="a6"/>
        </w:rPr>
        <w:footnoteRef/>
      </w:r>
      <w:r>
        <w:t xml:space="preserve"> </w:t>
      </w:r>
      <w:proofErr w:type="spellStart"/>
      <w:r w:rsidRPr="00243134">
        <w:t>Ск</w:t>
      </w:r>
      <w:proofErr w:type="spellEnd"/>
      <w:r w:rsidRPr="00243134">
        <w:t>. Помор.</w:t>
      </w:r>
      <w:r w:rsidR="00543D30">
        <w:t>,</w:t>
      </w:r>
      <w:r w:rsidRPr="00243134">
        <w:t xml:space="preserve"> 1</w:t>
      </w:r>
      <w:r w:rsidR="00543D30">
        <w:t>.</w:t>
      </w:r>
      <w:r>
        <w:t xml:space="preserve"> </w:t>
      </w:r>
      <w:r w:rsidR="00543D30">
        <w:t>С</w:t>
      </w:r>
      <w:r>
        <w:t>. 39—44.</w:t>
      </w:r>
    </w:p>
  </w:footnote>
  <w:footnote w:id="122">
    <w:p w14:paraId="697A63A0" w14:textId="77777777" w:rsidR="00CD642E" w:rsidRPr="0044165B" w:rsidRDefault="00CD642E" w:rsidP="00A91B0E">
      <w:pPr>
        <w:pStyle w:val="afc"/>
      </w:pPr>
      <w:r w:rsidRPr="0044165B">
        <w:rPr>
          <w:rStyle w:val="a6"/>
        </w:rPr>
        <w:footnoteRef/>
      </w:r>
      <w:r w:rsidRPr="0044165B">
        <w:t xml:space="preserve"> Сюжет СУС 400</w:t>
      </w:r>
      <w:r w:rsidRPr="0044165B">
        <w:rPr>
          <w:vertAlign w:val="subscript"/>
        </w:rPr>
        <w:t>1</w:t>
      </w:r>
      <w:r w:rsidRPr="0044165B">
        <w:t xml:space="preserve"> не указан для этой сказки ни в </w:t>
      </w:r>
      <w:proofErr w:type="spellStart"/>
      <w:r w:rsidRPr="0044165B">
        <w:t>СУСе</w:t>
      </w:r>
      <w:proofErr w:type="spellEnd"/>
      <w:r w:rsidRPr="0044165B">
        <w:t>, ни в примечаниях к сказке, сюжет СУС 302</w:t>
      </w:r>
      <w:r w:rsidRPr="0044165B">
        <w:rPr>
          <w:vertAlign w:val="subscript"/>
        </w:rPr>
        <w:t>2</w:t>
      </w:r>
      <w:r w:rsidRPr="0044165B">
        <w:t xml:space="preserve"> указан только в </w:t>
      </w:r>
      <w:proofErr w:type="spellStart"/>
      <w:r w:rsidRPr="0044165B">
        <w:t>СУСе</w:t>
      </w:r>
      <w:proofErr w:type="spellEnd"/>
      <w:r w:rsidRPr="0044165B">
        <w:t>.</w:t>
      </w:r>
    </w:p>
  </w:footnote>
  <w:footnote w:id="123">
    <w:p w14:paraId="5747AEE7" w14:textId="4CB77AD8" w:rsidR="00CD642E" w:rsidRPr="0044165B" w:rsidRDefault="00CD642E" w:rsidP="00A91B0E">
      <w:pPr>
        <w:pStyle w:val="afc"/>
      </w:pPr>
      <w:r w:rsidRPr="0044165B">
        <w:rPr>
          <w:rStyle w:val="a6"/>
        </w:rPr>
        <w:footnoteRef/>
      </w:r>
      <w:r w:rsidRPr="0044165B">
        <w:t xml:space="preserve"> </w:t>
      </w:r>
      <w:proofErr w:type="spellStart"/>
      <w:r w:rsidR="00543D30">
        <w:t>Избр</w:t>
      </w:r>
      <w:proofErr w:type="spellEnd"/>
      <w:r w:rsidR="00543D30">
        <w:t xml:space="preserve">. мастера. </w:t>
      </w:r>
      <w:r w:rsidRPr="0044165B">
        <w:t>С. 354.</w:t>
      </w:r>
    </w:p>
  </w:footnote>
  <w:footnote w:id="124">
    <w:p w14:paraId="0F5D0A73" w14:textId="097D16FE" w:rsidR="00CD642E" w:rsidRPr="00543D30" w:rsidRDefault="00CD642E">
      <w:pPr>
        <w:pStyle w:val="a4"/>
        <w:rPr>
          <w:rFonts w:ascii="Times New Roman" w:hAnsi="Times New Roman" w:cs="Times New Roman"/>
        </w:rPr>
      </w:pPr>
      <w:r w:rsidRPr="00543D30">
        <w:rPr>
          <w:rStyle w:val="a6"/>
          <w:rFonts w:ascii="Times New Roman" w:hAnsi="Times New Roman" w:cs="Times New Roman"/>
        </w:rPr>
        <w:footnoteRef/>
      </w:r>
      <w:r w:rsidRPr="00543D30">
        <w:rPr>
          <w:rFonts w:ascii="Times New Roman" w:hAnsi="Times New Roman" w:cs="Times New Roman"/>
        </w:rPr>
        <w:t xml:space="preserve"> Сюжетные типы СУС 302</w:t>
      </w:r>
      <w:r w:rsidRPr="00543D30">
        <w:rPr>
          <w:rFonts w:ascii="Times New Roman" w:hAnsi="Times New Roman" w:cs="Times New Roman"/>
          <w:vertAlign w:val="subscript"/>
        </w:rPr>
        <w:t>1</w:t>
      </w:r>
      <w:r w:rsidRPr="00543D30">
        <w:rPr>
          <w:rFonts w:ascii="Times New Roman" w:hAnsi="Times New Roman" w:cs="Times New Roman"/>
        </w:rPr>
        <w:t xml:space="preserve"> </w:t>
      </w:r>
      <w:r w:rsidRPr="00543D30">
        <w:rPr>
          <w:rFonts w:ascii="Times New Roman" w:hAnsi="Times New Roman" w:cs="Times New Roman"/>
          <w:i/>
        </w:rPr>
        <w:t>Смерть Кощея в яйце</w:t>
      </w:r>
      <w:r w:rsidRPr="00543D30">
        <w:rPr>
          <w:rFonts w:ascii="Times New Roman" w:hAnsi="Times New Roman" w:cs="Times New Roman"/>
        </w:rPr>
        <w:t xml:space="preserve">, 516 </w:t>
      </w:r>
      <w:r w:rsidRPr="00543D30">
        <w:rPr>
          <w:rFonts w:ascii="Times New Roman" w:hAnsi="Times New Roman" w:cs="Times New Roman"/>
          <w:i/>
        </w:rPr>
        <w:t>Верный слуга</w:t>
      </w:r>
      <w:r w:rsidRPr="00543D30">
        <w:rPr>
          <w:rFonts w:ascii="Times New Roman" w:hAnsi="Times New Roman" w:cs="Times New Roman"/>
        </w:rPr>
        <w:t>.</w:t>
      </w:r>
    </w:p>
  </w:footnote>
  <w:footnote w:id="125">
    <w:p w14:paraId="25222633" w14:textId="430E36B9" w:rsidR="00CD642E" w:rsidRPr="00543D30" w:rsidRDefault="00CD642E">
      <w:pPr>
        <w:pStyle w:val="a4"/>
        <w:rPr>
          <w:rFonts w:ascii="Times New Roman" w:hAnsi="Times New Roman" w:cs="Times New Roman"/>
        </w:rPr>
      </w:pPr>
      <w:r w:rsidRPr="00543D30">
        <w:rPr>
          <w:rStyle w:val="a6"/>
          <w:rFonts w:ascii="Times New Roman" w:hAnsi="Times New Roman" w:cs="Times New Roman"/>
        </w:rPr>
        <w:footnoteRef/>
      </w:r>
      <w:r w:rsidRPr="00543D30">
        <w:rPr>
          <w:rFonts w:ascii="Times New Roman" w:hAnsi="Times New Roman" w:cs="Times New Roman"/>
        </w:rPr>
        <w:t xml:space="preserve"> Сюжетные типы СУС 303 </w:t>
      </w:r>
      <w:r w:rsidRPr="00543D30">
        <w:rPr>
          <w:rFonts w:ascii="Times New Roman" w:hAnsi="Times New Roman" w:cs="Times New Roman"/>
          <w:i/>
        </w:rPr>
        <w:t>Два брата</w:t>
      </w:r>
      <w:r w:rsidRPr="00543D30">
        <w:rPr>
          <w:rFonts w:ascii="Times New Roman" w:hAnsi="Times New Roman" w:cs="Times New Roman"/>
        </w:rPr>
        <w:t>, 300</w:t>
      </w:r>
      <w:r w:rsidRPr="00543D30">
        <w:rPr>
          <w:rFonts w:ascii="Times New Roman" w:hAnsi="Times New Roman" w:cs="Times New Roman"/>
          <w:vertAlign w:val="subscript"/>
        </w:rPr>
        <w:t>1</w:t>
      </w:r>
      <w:r w:rsidRPr="00543D30">
        <w:rPr>
          <w:rFonts w:ascii="Times New Roman" w:hAnsi="Times New Roman" w:cs="Times New Roman"/>
        </w:rPr>
        <w:t xml:space="preserve"> </w:t>
      </w:r>
      <w:r w:rsidRPr="00543D30">
        <w:rPr>
          <w:rFonts w:ascii="Times New Roman" w:hAnsi="Times New Roman" w:cs="Times New Roman"/>
          <w:i/>
        </w:rPr>
        <w:t>Победитель змея</w:t>
      </w:r>
      <w:r w:rsidRPr="00543D30">
        <w:rPr>
          <w:rFonts w:ascii="Times New Roman" w:hAnsi="Times New Roman" w:cs="Times New Roman"/>
        </w:rPr>
        <w:t xml:space="preserve">, 554 </w:t>
      </w:r>
      <w:r w:rsidRPr="00543D30">
        <w:rPr>
          <w:rFonts w:ascii="Times New Roman" w:hAnsi="Times New Roman" w:cs="Times New Roman"/>
          <w:i/>
        </w:rPr>
        <w:t>Благодарные животные</w:t>
      </w:r>
      <w:r w:rsidRPr="00543D30">
        <w:rPr>
          <w:rFonts w:ascii="Times New Roman" w:hAnsi="Times New Roman" w:cs="Times New Roman"/>
        </w:rPr>
        <w:t>.</w:t>
      </w:r>
    </w:p>
  </w:footnote>
  <w:footnote w:id="126">
    <w:p w14:paraId="4875393D" w14:textId="77777777" w:rsidR="00CD642E" w:rsidRPr="00543D30" w:rsidRDefault="00CD642E" w:rsidP="009B5E5A">
      <w:pPr>
        <w:pStyle w:val="a4"/>
        <w:rPr>
          <w:rFonts w:ascii="Times New Roman" w:hAnsi="Times New Roman" w:cs="Times New Roman"/>
        </w:rPr>
      </w:pPr>
      <w:r w:rsidRPr="00543D30">
        <w:rPr>
          <w:rStyle w:val="a6"/>
          <w:rFonts w:ascii="Times New Roman" w:hAnsi="Times New Roman" w:cs="Times New Roman"/>
        </w:rPr>
        <w:footnoteRef/>
      </w:r>
      <w:r w:rsidRPr="00543D30">
        <w:rPr>
          <w:rFonts w:ascii="Times New Roman" w:hAnsi="Times New Roman" w:cs="Times New Roman"/>
        </w:rPr>
        <w:t xml:space="preserve"> О сундуке как неприкосновенной собственности хозяйки (на украинском материале) см.: </w:t>
      </w:r>
      <w:proofErr w:type="spellStart"/>
      <w:r w:rsidRPr="00543D30">
        <w:rPr>
          <w:rFonts w:ascii="Times New Roman" w:hAnsi="Times New Roman" w:cs="Times New Roman"/>
          <w:i/>
        </w:rPr>
        <w:t>Богомазова</w:t>
      </w:r>
      <w:proofErr w:type="spellEnd"/>
      <w:r w:rsidRPr="00543D30">
        <w:rPr>
          <w:rFonts w:ascii="Times New Roman" w:hAnsi="Times New Roman" w:cs="Times New Roman"/>
          <w:i/>
        </w:rPr>
        <w:t xml:space="preserve"> Т. Г. </w:t>
      </w:r>
      <w:r w:rsidRPr="00543D30">
        <w:rPr>
          <w:rFonts w:ascii="Times New Roman" w:hAnsi="Times New Roman" w:cs="Times New Roman"/>
        </w:rPr>
        <w:t xml:space="preserve">Украинская скрыня как предмет женской субкультуры // Женщина и вещественный мир культуры у народов Европы и России / Сост. Л.С. Лаврентьева, Т.Б. </w:t>
      </w:r>
      <w:proofErr w:type="spellStart"/>
      <w:r w:rsidRPr="00543D30">
        <w:rPr>
          <w:rFonts w:ascii="Times New Roman" w:hAnsi="Times New Roman" w:cs="Times New Roman"/>
        </w:rPr>
        <w:t>Щепанская</w:t>
      </w:r>
      <w:proofErr w:type="spellEnd"/>
      <w:r w:rsidRPr="00543D30">
        <w:rPr>
          <w:rFonts w:ascii="Times New Roman" w:hAnsi="Times New Roman" w:cs="Times New Roman"/>
        </w:rPr>
        <w:t xml:space="preserve">; отв. ред. Т.А. </w:t>
      </w:r>
      <w:proofErr w:type="spellStart"/>
      <w:r w:rsidRPr="00543D30">
        <w:rPr>
          <w:rFonts w:ascii="Times New Roman" w:hAnsi="Times New Roman" w:cs="Times New Roman"/>
        </w:rPr>
        <w:t>Бернштам</w:t>
      </w:r>
      <w:proofErr w:type="spellEnd"/>
      <w:r w:rsidRPr="00543D30">
        <w:rPr>
          <w:rFonts w:ascii="Times New Roman" w:hAnsi="Times New Roman" w:cs="Times New Roman"/>
        </w:rPr>
        <w:t xml:space="preserve">. Санкт-Петербург: Петербургское востоковедение, 1999. (Сборник МАЭ; т. 47). С. 53—62; о запечном угле, как месте «власти» хозяйки, а также пространстве, в котором мужчина может спрятаться от нежелательных гостей, см.: </w:t>
      </w:r>
      <w:r w:rsidRPr="00857520">
        <w:rPr>
          <w:rFonts w:ascii="Times New Roman" w:hAnsi="Times New Roman" w:cs="Times New Roman"/>
          <w:i/>
        </w:rPr>
        <w:t>Степанов А. В.</w:t>
      </w:r>
      <w:r w:rsidRPr="00543D30">
        <w:rPr>
          <w:rFonts w:ascii="Times New Roman" w:hAnsi="Times New Roman" w:cs="Times New Roman"/>
        </w:rPr>
        <w:t xml:space="preserve"> Опыт прагматической интерпретации пространства </w:t>
      </w:r>
      <w:proofErr w:type="spellStart"/>
      <w:r w:rsidRPr="00543D30">
        <w:rPr>
          <w:rFonts w:ascii="Times New Roman" w:hAnsi="Times New Roman" w:cs="Times New Roman"/>
        </w:rPr>
        <w:t>севернорусской</w:t>
      </w:r>
      <w:proofErr w:type="spellEnd"/>
      <w:r w:rsidRPr="00543D30">
        <w:rPr>
          <w:rFonts w:ascii="Times New Roman" w:hAnsi="Times New Roman" w:cs="Times New Roman"/>
        </w:rPr>
        <w:t xml:space="preserve"> избы: </w:t>
      </w:r>
      <w:proofErr w:type="spellStart"/>
      <w:r w:rsidRPr="00543D30">
        <w:rPr>
          <w:rFonts w:ascii="Times New Roman" w:hAnsi="Times New Roman" w:cs="Times New Roman"/>
        </w:rPr>
        <w:t>шолныша</w:t>
      </w:r>
      <w:proofErr w:type="spellEnd"/>
      <w:r w:rsidRPr="00543D30">
        <w:rPr>
          <w:rFonts w:ascii="Times New Roman" w:hAnsi="Times New Roman" w:cs="Times New Roman"/>
        </w:rPr>
        <w:t xml:space="preserve"> // Антропологический форум. 2011. №15 </w:t>
      </w:r>
      <w:proofErr w:type="spellStart"/>
      <w:r w:rsidRPr="00543D30">
        <w:rPr>
          <w:rFonts w:ascii="Times New Roman" w:hAnsi="Times New Roman" w:cs="Times New Roman"/>
        </w:rPr>
        <w:t>Online</w:t>
      </w:r>
      <w:proofErr w:type="spellEnd"/>
      <w:r w:rsidRPr="00543D30">
        <w:rPr>
          <w:rFonts w:ascii="Times New Roman" w:hAnsi="Times New Roman" w:cs="Times New Roman"/>
        </w:rPr>
        <w:t>. С. 194—215.</w:t>
      </w:r>
    </w:p>
  </w:footnote>
  <w:footnote w:id="127">
    <w:p w14:paraId="0A8588AE" w14:textId="1C35A573" w:rsidR="00CD642E" w:rsidRPr="00543D30" w:rsidRDefault="00CD642E" w:rsidP="00B35890">
      <w:pPr>
        <w:pStyle w:val="a4"/>
        <w:rPr>
          <w:rFonts w:ascii="Times New Roman" w:hAnsi="Times New Roman" w:cs="Times New Roman"/>
        </w:rPr>
      </w:pPr>
      <w:r w:rsidRPr="00543D30">
        <w:rPr>
          <w:rStyle w:val="a6"/>
          <w:rFonts w:ascii="Times New Roman" w:hAnsi="Times New Roman" w:cs="Times New Roman"/>
        </w:rPr>
        <w:footnoteRef/>
      </w:r>
      <w:r w:rsidRPr="00543D30">
        <w:rPr>
          <w:rFonts w:ascii="Times New Roman" w:hAnsi="Times New Roman" w:cs="Times New Roman"/>
        </w:rPr>
        <w:t xml:space="preserve"> Об освоении «ландшафта» жилища и его </w:t>
      </w:r>
      <w:proofErr w:type="spellStart"/>
      <w:r w:rsidRPr="00543D30">
        <w:rPr>
          <w:rFonts w:ascii="Times New Roman" w:hAnsi="Times New Roman" w:cs="Times New Roman"/>
        </w:rPr>
        <w:t>топосов</w:t>
      </w:r>
      <w:proofErr w:type="spellEnd"/>
      <w:r w:rsidRPr="00543D30">
        <w:rPr>
          <w:rFonts w:ascii="Times New Roman" w:hAnsi="Times New Roman" w:cs="Times New Roman"/>
        </w:rPr>
        <w:t xml:space="preserve">, как возможных для укрытия, в процессе игры в прятки и о формировании соответствующих навыков, см.: </w:t>
      </w:r>
      <w:r w:rsidRPr="00857520">
        <w:rPr>
          <w:rFonts w:ascii="Times New Roman" w:hAnsi="Times New Roman" w:cs="Times New Roman"/>
          <w:i/>
        </w:rPr>
        <w:t xml:space="preserve">Веселова И. С. </w:t>
      </w:r>
      <w:r w:rsidRPr="00543D30">
        <w:rPr>
          <w:rFonts w:ascii="Times New Roman" w:hAnsi="Times New Roman" w:cs="Times New Roman"/>
        </w:rPr>
        <w:t xml:space="preserve">Визуальный инструментарий и эмоциональный опыт. Игра в прятки // </w:t>
      </w:r>
      <w:proofErr w:type="spellStart"/>
      <w:r w:rsidRPr="00543D30">
        <w:rPr>
          <w:rFonts w:ascii="Times New Roman" w:hAnsi="Times New Roman" w:cs="Times New Roman"/>
        </w:rPr>
        <w:t>Адоньева</w:t>
      </w:r>
      <w:proofErr w:type="spellEnd"/>
      <w:r w:rsidRPr="00543D30">
        <w:rPr>
          <w:rFonts w:ascii="Times New Roman" w:hAnsi="Times New Roman" w:cs="Times New Roman"/>
        </w:rPr>
        <w:t xml:space="preserve"> С. Б., Веселова И. С., </w:t>
      </w:r>
      <w:proofErr w:type="spellStart"/>
      <w:r w:rsidRPr="00543D30">
        <w:rPr>
          <w:rFonts w:ascii="Times New Roman" w:hAnsi="Times New Roman" w:cs="Times New Roman"/>
        </w:rPr>
        <w:t>Мариничева</w:t>
      </w:r>
      <w:proofErr w:type="spellEnd"/>
      <w:r w:rsidRPr="00543D30">
        <w:rPr>
          <w:rFonts w:ascii="Times New Roman" w:hAnsi="Times New Roman" w:cs="Times New Roman"/>
        </w:rPr>
        <w:t xml:space="preserve"> Ю. Ю., Петрова Л. Ф. // Первичные знаки / Назначенная реальность. СПб.: </w:t>
      </w:r>
      <w:proofErr w:type="spellStart"/>
      <w:r w:rsidRPr="00543D30">
        <w:rPr>
          <w:rFonts w:ascii="Times New Roman" w:hAnsi="Times New Roman" w:cs="Times New Roman"/>
        </w:rPr>
        <w:t>Пропповский</w:t>
      </w:r>
      <w:proofErr w:type="spellEnd"/>
      <w:r w:rsidRPr="00543D30">
        <w:rPr>
          <w:rFonts w:ascii="Times New Roman" w:hAnsi="Times New Roman" w:cs="Times New Roman"/>
        </w:rPr>
        <w:t xml:space="preserve"> центр, 2017.</w:t>
      </w:r>
      <w:r w:rsidR="00857520">
        <w:rPr>
          <w:rFonts w:ascii="Times New Roman" w:hAnsi="Times New Roman" w:cs="Times New Roman"/>
        </w:rPr>
        <w:t xml:space="preserve"> С. </w:t>
      </w:r>
      <w:r w:rsidR="00305D28">
        <w:rPr>
          <w:rFonts w:ascii="Times New Roman" w:hAnsi="Times New Roman" w:cs="Times New Roman"/>
        </w:rPr>
        <w:t>272—</w:t>
      </w:r>
      <w:r w:rsidR="00D05847">
        <w:rPr>
          <w:rFonts w:ascii="Times New Roman" w:hAnsi="Times New Roman" w:cs="Times New Roman"/>
        </w:rPr>
        <w:t>286.</w:t>
      </w:r>
    </w:p>
  </w:footnote>
  <w:footnote w:id="128">
    <w:p w14:paraId="464D3833" w14:textId="5A1F3E72" w:rsidR="00CD642E" w:rsidRPr="0044165B" w:rsidRDefault="00CD642E" w:rsidP="00A91B0E">
      <w:pPr>
        <w:pStyle w:val="afc"/>
      </w:pPr>
      <w:r w:rsidRPr="0044165B">
        <w:rPr>
          <w:rStyle w:val="a6"/>
        </w:rPr>
        <w:footnoteRef/>
      </w:r>
      <w:r w:rsidRPr="0044165B">
        <w:t xml:space="preserve"> </w:t>
      </w:r>
      <w:proofErr w:type="spellStart"/>
      <w:r w:rsidRPr="00D05847">
        <w:rPr>
          <w:i/>
        </w:rPr>
        <w:t>Пропп</w:t>
      </w:r>
      <w:proofErr w:type="spellEnd"/>
      <w:r w:rsidRPr="00D05847">
        <w:rPr>
          <w:i/>
        </w:rPr>
        <w:t xml:space="preserve"> В. Я.</w:t>
      </w:r>
      <w:r w:rsidRPr="0044165B">
        <w:t xml:space="preserve"> Ритуальный смех в фольклоре (По поводу сказки о царевне </w:t>
      </w:r>
      <w:proofErr w:type="spellStart"/>
      <w:r w:rsidRPr="0044165B">
        <w:t>Несмеяне</w:t>
      </w:r>
      <w:proofErr w:type="spellEnd"/>
      <w:r w:rsidRPr="0044165B">
        <w:t xml:space="preserve">) // </w:t>
      </w:r>
      <w:proofErr w:type="spellStart"/>
      <w:r w:rsidR="00D05847">
        <w:t>Пропп</w:t>
      </w:r>
      <w:proofErr w:type="spellEnd"/>
      <w:r w:rsidR="00D05847">
        <w:t xml:space="preserve"> В</w:t>
      </w:r>
      <w:r w:rsidRPr="0044165B">
        <w:t>.</w:t>
      </w:r>
      <w:r w:rsidR="00D05847">
        <w:t xml:space="preserve"> Я.</w:t>
      </w:r>
      <w:r w:rsidRPr="0044165B">
        <w:t xml:space="preserve"> Проблемы комизма и смеха: Ритуальный смех в фольклоре: (Собр. тр.) / Науч. ред., </w:t>
      </w:r>
      <w:proofErr w:type="spellStart"/>
      <w:r w:rsidRPr="0044165B">
        <w:t>коммент</w:t>
      </w:r>
      <w:proofErr w:type="spellEnd"/>
      <w:r w:rsidRPr="0044165B">
        <w:t>. Ю. С. Рассказова. М.: Лабиринт, 1999. С. 220—256.</w:t>
      </w:r>
    </w:p>
  </w:footnote>
  <w:footnote w:id="129">
    <w:p w14:paraId="1B71CFC6" w14:textId="77777777" w:rsidR="00CD642E" w:rsidRPr="0044165B" w:rsidRDefault="00CD642E" w:rsidP="00A91B0E">
      <w:pPr>
        <w:pStyle w:val="afc"/>
      </w:pPr>
      <w:r w:rsidRPr="0044165B">
        <w:rPr>
          <w:rStyle w:val="a6"/>
        </w:rPr>
        <w:footnoteRef/>
      </w:r>
      <w:r w:rsidRPr="0044165B">
        <w:t xml:space="preserve"> Там же. С. 247—255.</w:t>
      </w:r>
    </w:p>
  </w:footnote>
  <w:footnote w:id="130">
    <w:p w14:paraId="783CB133" w14:textId="77777777" w:rsidR="00CD642E" w:rsidRPr="0044165B" w:rsidRDefault="00CD642E" w:rsidP="00A91B0E">
      <w:pPr>
        <w:pStyle w:val="afc"/>
      </w:pPr>
      <w:r w:rsidRPr="0044165B">
        <w:rPr>
          <w:rStyle w:val="a6"/>
        </w:rPr>
        <w:footnoteRef/>
      </w:r>
      <w:r w:rsidRPr="0044165B">
        <w:t xml:space="preserve"> О женщинах в </w:t>
      </w:r>
      <w:proofErr w:type="spellStart"/>
      <w:r w:rsidRPr="0044165B">
        <w:t>змееборческих</w:t>
      </w:r>
      <w:proofErr w:type="spellEnd"/>
      <w:r w:rsidRPr="0044165B">
        <w:t xml:space="preserve"> сюжетах сказок и былин, в т. ч. в сюжете СУС 552A, см. работу </w:t>
      </w:r>
      <w:r w:rsidRPr="00D05847">
        <w:rPr>
          <w:i/>
        </w:rPr>
        <w:t>Трофимов Г. А.</w:t>
      </w:r>
      <w:r w:rsidRPr="0044165B">
        <w:t xml:space="preserve"> Образ женщины в русских народных </w:t>
      </w:r>
      <w:proofErr w:type="spellStart"/>
      <w:r w:rsidRPr="0044165B">
        <w:t>змееборческих</w:t>
      </w:r>
      <w:proofErr w:type="spellEnd"/>
      <w:r w:rsidRPr="0044165B">
        <w:t xml:space="preserve"> сюжетах // Вестник Вятского государственного гуманитарного университета. 2015. №11. С. 103—109.</w:t>
      </w:r>
    </w:p>
  </w:footnote>
  <w:footnote w:id="131">
    <w:p w14:paraId="75D919E5" w14:textId="20649976" w:rsidR="00CD642E" w:rsidRPr="0044165B" w:rsidRDefault="00CD642E" w:rsidP="00A91B0E">
      <w:pPr>
        <w:pStyle w:val="afc"/>
      </w:pPr>
      <w:r w:rsidRPr="0044165B">
        <w:rPr>
          <w:rStyle w:val="a6"/>
        </w:rPr>
        <w:footnoteRef/>
      </w:r>
      <w:r w:rsidRPr="0044165B">
        <w:t xml:space="preserve"> </w:t>
      </w:r>
      <w:r w:rsidR="002C04EE">
        <w:t>ЗВ</w:t>
      </w:r>
      <w:r w:rsidRPr="0044165B">
        <w:t>. С. 265.</w:t>
      </w:r>
    </w:p>
  </w:footnote>
  <w:footnote w:id="132">
    <w:p w14:paraId="2B468D96" w14:textId="7248C654" w:rsidR="00CD642E" w:rsidRPr="002C04EE" w:rsidRDefault="00CD642E">
      <w:pPr>
        <w:pStyle w:val="a4"/>
        <w:rPr>
          <w:rFonts w:ascii="Times New Roman" w:hAnsi="Times New Roman" w:cs="Times New Roman"/>
        </w:rPr>
      </w:pPr>
      <w:r w:rsidRPr="002C04EE">
        <w:rPr>
          <w:rStyle w:val="a6"/>
          <w:rFonts w:ascii="Times New Roman" w:hAnsi="Times New Roman" w:cs="Times New Roman"/>
        </w:rPr>
        <w:footnoteRef/>
      </w:r>
      <w:r w:rsidRPr="002C04EE">
        <w:rPr>
          <w:rFonts w:ascii="Times New Roman" w:hAnsi="Times New Roman" w:cs="Times New Roman"/>
        </w:rPr>
        <w:t xml:space="preserve">  Ср., например, в былине «</w:t>
      </w:r>
      <w:proofErr w:type="spellStart"/>
      <w:r w:rsidRPr="002C04EE">
        <w:rPr>
          <w:rFonts w:ascii="Times New Roman" w:hAnsi="Times New Roman" w:cs="Times New Roman"/>
        </w:rPr>
        <w:t>Чурила</w:t>
      </w:r>
      <w:proofErr w:type="spellEnd"/>
      <w:r w:rsidRPr="002C04EE">
        <w:rPr>
          <w:rFonts w:ascii="Times New Roman" w:hAnsi="Times New Roman" w:cs="Times New Roman"/>
        </w:rPr>
        <w:t xml:space="preserve"> </w:t>
      </w:r>
      <w:proofErr w:type="spellStart"/>
      <w:r w:rsidRPr="002C04EE">
        <w:rPr>
          <w:rFonts w:ascii="Times New Roman" w:hAnsi="Times New Roman" w:cs="Times New Roman"/>
        </w:rPr>
        <w:t>Пленкович</w:t>
      </w:r>
      <w:proofErr w:type="spellEnd"/>
      <w:r w:rsidRPr="002C04EE">
        <w:rPr>
          <w:rFonts w:ascii="Times New Roman" w:hAnsi="Times New Roman" w:cs="Times New Roman"/>
        </w:rPr>
        <w:t>»:</w:t>
      </w:r>
    </w:p>
    <w:p w14:paraId="6CED702F" w14:textId="74E326DD" w:rsidR="00CD642E" w:rsidRPr="002C04EE" w:rsidRDefault="00CD642E">
      <w:pPr>
        <w:pStyle w:val="a4"/>
        <w:rPr>
          <w:rFonts w:ascii="Times New Roman" w:hAnsi="Times New Roman" w:cs="Times New Roman"/>
        </w:rPr>
      </w:pPr>
      <w:r w:rsidRPr="002C04EE">
        <w:rPr>
          <w:rFonts w:ascii="Times New Roman" w:hAnsi="Times New Roman" w:cs="Times New Roman"/>
        </w:rPr>
        <w:t>…Едет партия да добрых молодцев,</w:t>
      </w:r>
    </w:p>
    <w:p w14:paraId="1881858A" w14:textId="0EC30D69" w:rsidR="00CD642E" w:rsidRPr="00CE325C" w:rsidRDefault="00CD642E" w:rsidP="00514112">
      <w:pPr>
        <w:pStyle w:val="a4"/>
        <w:rPr>
          <w:rFonts w:ascii="Times New Roman" w:hAnsi="Times New Roman" w:cs="Times New Roman"/>
        </w:rPr>
      </w:pPr>
      <w:proofErr w:type="spellStart"/>
      <w:r w:rsidRPr="00CE325C">
        <w:rPr>
          <w:rFonts w:ascii="Times New Roman" w:hAnsi="Times New Roman" w:cs="Times New Roman"/>
        </w:rPr>
        <w:t>Конюшки</w:t>
      </w:r>
      <w:proofErr w:type="spellEnd"/>
      <w:r w:rsidRPr="00CE325C">
        <w:rPr>
          <w:rFonts w:ascii="Times New Roman" w:hAnsi="Times New Roman" w:cs="Times New Roman"/>
        </w:rPr>
        <w:t xml:space="preserve"> у них да как орлы летят…</w:t>
      </w:r>
    </w:p>
    <w:p w14:paraId="6BE62C11" w14:textId="06EEBCD0" w:rsidR="00CD642E" w:rsidRPr="00CE325C" w:rsidRDefault="00CD642E" w:rsidP="00514112">
      <w:pPr>
        <w:pStyle w:val="a4"/>
        <w:rPr>
          <w:rFonts w:ascii="Times New Roman" w:hAnsi="Times New Roman" w:cs="Times New Roman"/>
        </w:rPr>
      </w:pPr>
      <w:r w:rsidRPr="00CE325C">
        <w:rPr>
          <w:rFonts w:ascii="Times New Roman" w:hAnsi="Times New Roman" w:cs="Times New Roman"/>
        </w:rPr>
        <w:t xml:space="preserve">…На конях </w:t>
      </w:r>
      <w:proofErr w:type="spellStart"/>
      <w:r w:rsidRPr="00CE325C">
        <w:rPr>
          <w:rFonts w:ascii="Times New Roman" w:hAnsi="Times New Roman" w:cs="Times New Roman"/>
        </w:rPr>
        <w:t>седёлышки</w:t>
      </w:r>
      <w:proofErr w:type="spellEnd"/>
      <w:r w:rsidRPr="00CE325C">
        <w:rPr>
          <w:rFonts w:ascii="Times New Roman" w:hAnsi="Times New Roman" w:cs="Times New Roman"/>
        </w:rPr>
        <w:t xml:space="preserve"> </w:t>
      </w:r>
      <w:proofErr w:type="spellStart"/>
      <w:r w:rsidRPr="00CE325C">
        <w:rPr>
          <w:rFonts w:ascii="Times New Roman" w:hAnsi="Times New Roman" w:cs="Times New Roman"/>
        </w:rPr>
        <w:t>черкасскии</w:t>
      </w:r>
      <w:proofErr w:type="spellEnd"/>
      <w:r w:rsidRPr="00CE325C">
        <w:rPr>
          <w:rFonts w:ascii="Times New Roman" w:hAnsi="Times New Roman" w:cs="Times New Roman"/>
        </w:rPr>
        <w:t>,</w:t>
      </w:r>
    </w:p>
    <w:p w14:paraId="0FCE2C6D" w14:textId="7849FEDB" w:rsidR="00CD642E" w:rsidRPr="00CE325C" w:rsidRDefault="00CD642E" w:rsidP="00514112">
      <w:pPr>
        <w:pStyle w:val="a4"/>
        <w:rPr>
          <w:rFonts w:ascii="Times New Roman" w:hAnsi="Times New Roman" w:cs="Times New Roman"/>
        </w:rPr>
      </w:pPr>
      <w:r w:rsidRPr="00CE325C">
        <w:rPr>
          <w:rFonts w:ascii="Times New Roman" w:hAnsi="Times New Roman" w:cs="Times New Roman"/>
        </w:rPr>
        <w:t xml:space="preserve">А на конях уздечки </w:t>
      </w:r>
      <w:proofErr w:type="spellStart"/>
      <w:r w:rsidRPr="00CE325C">
        <w:rPr>
          <w:rFonts w:ascii="Times New Roman" w:hAnsi="Times New Roman" w:cs="Times New Roman"/>
        </w:rPr>
        <w:t>золочёныи</w:t>
      </w:r>
      <w:proofErr w:type="spellEnd"/>
      <w:r w:rsidRPr="00CE325C">
        <w:rPr>
          <w:rFonts w:ascii="Times New Roman" w:hAnsi="Times New Roman" w:cs="Times New Roman"/>
        </w:rPr>
        <w:t>,</w:t>
      </w:r>
    </w:p>
    <w:p w14:paraId="49C30BD9" w14:textId="315573C9" w:rsidR="00CD642E" w:rsidRPr="00CE325C" w:rsidRDefault="00CD642E" w:rsidP="00514112">
      <w:pPr>
        <w:pStyle w:val="a4"/>
        <w:rPr>
          <w:rFonts w:ascii="Times New Roman" w:hAnsi="Times New Roman" w:cs="Times New Roman"/>
        </w:rPr>
      </w:pPr>
      <w:r w:rsidRPr="00CE325C">
        <w:rPr>
          <w:rFonts w:ascii="Times New Roman" w:hAnsi="Times New Roman" w:cs="Times New Roman"/>
        </w:rPr>
        <w:t xml:space="preserve">Повода у них да </w:t>
      </w:r>
      <w:proofErr w:type="spellStart"/>
      <w:r w:rsidRPr="00CE325C">
        <w:rPr>
          <w:rFonts w:ascii="Times New Roman" w:hAnsi="Times New Roman" w:cs="Times New Roman"/>
        </w:rPr>
        <w:t>шелкóвыя</w:t>
      </w:r>
      <w:proofErr w:type="spellEnd"/>
      <w:r w:rsidRPr="00CE325C">
        <w:rPr>
          <w:rFonts w:ascii="Times New Roman" w:hAnsi="Times New Roman" w:cs="Times New Roman"/>
        </w:rPr>
        <w:t>…</w:t>
      </w:r>
    </w:p>
    <w:p w14:paraId="487C1D5B" w14:textId="4FA8CB06" w:rsidR="00CD642E" w:rsidRPr="00CE325C" w:rsidRDefault="00CD642E">
      <w:pPr>
        <w:pStyle w:val="a4"/>
        <w:rPr>
          <w:rFonts w:ascii="Times New Roman" w:hAnsi="Times New Roman" w:cs="Times New Roman"/>
        </w:rPr>
      </w:pPr>
      <w:r w:rsidRPr="00CE325C">
        <w:rPr>
          <w:rFonts w:ascii="Times New Roman" w:hAnsi="Times New Roman" w:cs="Times New Roman"/>
        </w:rPr>
        <w:t>(</w:t>
      </w:r>
      <w:proofErr w:type="spellStart"/>
      <w:r w:rsidRPr="00CE325C">
        <w:rPr>
          <w:rFonts w:ascii="Times New Roman" w:hAnsi="Times New Roman" w:cs="Times New Roman"/>
        </w:rPr>
        <w:t>Чурила</w:t>
      </w:r>
      <w:proofErr w:type="spellEnd"/>
      <w:r w:rsidRPr="00CE325C">
        <w:rPr>
          <w:rFonts w:ascii="Times New Roman" w:hAnsi="Times New Roman" w:cs="Times New Roman"/>
        </w:rPr>
        <w:t xml:space="preserve"> </w:t>
      </w:r>
      <w:proofErr w:type="spellStart"/>
      <w:r w:rsidRPr="00CE325C">
        <w:rPr>
          <w:rFonts w:ascii="Times New Roman" w:hAnsi="Times New Roman" w:cs="Times New Roman"/>
        </w:rPr>
        <w:t>Пленкович</w:t>
      </w:r>
      <w:proofErr w:type="spellEnd"/>
      <w:r w:rsidRPr="00CE325C">
        <w:rPr>
          <w:rFonts w:ascii="Times New Roman" w:hAnsi="Times New Roman" w:cs="Times New Roman"/>
        </w:rPr>
        <w:t xml:space="preserve"> // Былины </w:t>
      </w:r>
      <w:proofErr w:type="spellStart"/>
      <w:r w:rsidRPr="00CE325C">
        <w:rPr>
          <w:rFonts w:ascii="Times New Roman" w:hAnsi="Times New Roman" w:cs="Times New Roman"/>
        </w:rPr>
        <w:t>Пудожского</w:t>
      </w:r>
      <w:proofErr w:type="spellEnd"/>
      <w:r w:rsidRPr="00CE325C">
        <w:rPr>
          <w:rFonts w:ascii="Times New Roman" w:hAnsi="Times New Roman" w:cs="Times New Roman"/>
        </w:rPr>
        <w:t xml:space="preserve"> края / </w:t>
      </w:r>
      <w:proofErr w:type="spellStart"/>
      <w:r w:rsidRPr="00CE325C">
        <w:rPr>
          <w:rFonts w:ascii="Times New Roman" w:hAnsi="Times New Roman" w:cs="Times New Roman"/>
        </w:rPr>
        <w:t>Подгот</w:t>
      </w:r>
      <w:proofErr w:type="spellEnd"/>
      <w:r w:rsidRPr="00CE325C">
        <w:rPr>
          <w:rFonts w:ascii="Times New Roman" w:hAnsi="Times New Roman" w:cs="Times New Roman"/>
        </w:rPr>
        <w:t xml:space="preserve">. текстов, статья и примеч. Г. Н. </w:t>
      </w:r>
      <w:proofErr w:type="spellStart"/>
      <w:r w:rsidRPr="00CE325C">
        <w:rPr>
          <w:rFonts w:ascii="Times New Roman" w:hAnsi="Times New Roman" w:cs="Times New Roman"/>
        </w:rPr>
        <w:t>Париловой</w:t>
      </w:r>
      <w:proofErr w:type="spellEnd"/>
      <w:r w:rsidRPr="00CE325C">
        <w:rPr>
          <w:rFonts w:ascii="Times New Roman" w:hAnsi="Times New Roman" w:cs="Times New Roman"/>
        </w:rPr>
        <w:t xml:space="preserve">, А. Д. </w:t>
      </w:r>
      <w:proofErr w:type="spellStart"/>
      <w:r w:rsidRPr="00CE325C">
        <w:rPr>
          <w:rFonts w:ascii="Times New Roman" w:hAnsi="Times New Roman" w:cs="Times New Roman"/>
        </w:rPr>
        <w:t>Соймонова</w:t>
      </w:r>
      <w:proofErr w:type="spellEnd"/>
      <w:r w:rsidRPr="00CE325C">
        <w:rPr>
          <w:rFonts w:ascii="Times New Roman" w:hAnsi="Times New Roman" w:cs="Times New Roman"/>
        </w:rPr>
        <w:t xml:space="preserve">; предисл. и ред. А. М. Астаховой. Петрозаводск: Гос. изд-во К-ФССР, 1941. С. 70.) </w:t>
      </w:r>
    </w:p>
  </w:footnote>
  <w:footnote w:id="133">
    <w:p w14:paraId="254B561B" w14:textId="4DA6559E" w:rsidR="00CD642E" w:rsidRPr="00CE325C" w:rsidRDefault="00CD642E" w:rsidP="003032F8">
      <w:pPr>
        <w:pStyle w:val="a4"/>
        <w:rPr>
          <w:rFonts w:ascii="Times New Roman" w:hAnsi="Times New Roman" w:cs="Times New Roman"/>
        </w:rPr>
      </w:pPr>
      <w:r w:rsidRPr="00CE325C">
        <w:rPr>
          <w:rStyle w:val="a6"/>
          <w:rFonts w:ascii="Times New Roman" w:hAnsi="Times New Roman" w:cs="Times New Roman"/>
        </w:rPr>
        <w:footnoteRef/>
      </w:r>
      <w:r w:rsidRPr="00CE325C">
        <w:rPr>
          <w:rFonts w:ascii="Times New Roman" w:hAnsi="Times New Roman" w:cs="Times New Roman"/>
        </w:rPr>
        <w:t xml:space="preserve"> О стрелах и жребии в сюжете СУС 402 </w:t>
      </w:r>
      <w:r w:rsidRPr="00CE325C">
        <w:rPr>
          <w:rFonts w:ascii="Times New Roman" w:hAnsi="Times New Roman" w:cs="Times New Roman"/>
          <w:i/>
        </w:rPr>
        <w:t>Царевна-лягушка</w:t>
      </w:r>
      <w:r w:rsidRPr="00CE325C">
        <w:rPr>
          <w:rFonts w:ascii="Times New Roman" w:hAnsi="Times New Roman" w:cs="Times New Roman"/>
        </w:rPr>
        <w:t xml:space="preserve"> см.: </w:t>
      </w:r>
      <w:r w:rsidRPr="003B3D1E">
        <w:rPr>
          <w:rFonts w:ascii="Times New Roman" w:hAnsi="Times New Roman" w:cs="Times New Roman"/>
          <w:i/>
        </w:rPr>
        <w:t>Веселова И. С.</w:t>
      </w:r>
      <w:r w:rsidRPr="00CE325C">
        <w:rPr>
          <w:rFonts w:ascii="Times New Roman" w:hAnsi="Times New Roman" w:cs="Times New Roman"/>
        </w:rPr>
        <w:t xml:space="preserve"> Конфликт лояльностей, или Путь за собственным «таланом» (на примере анализа сказок сюжетного типа 402 AT «Царевна-лягушка») // </w:t>
      </w:r>
      <w:proofErr w:type="spellStart"/>
      <w:r w:rsidRPr="00CE325C">
        <w:rPr>
          <w:rFonts w:ascii="Times New Roman" w:hAnsi="Times New Roman" w:cs="Times New Roman"/>
        </w:rPr>
        <w:t>Genius</w:t>
      </w:r>
      <w:proofErr w:type="spellEnd"/>
      <w:r w:rsidRPr="00CE325C">
        <w:rPr>
          <w:rFonts w:ascii="Times New Roman" w:hAnsi="Times New Roman" w:cs="Times New Roman"/>
        </w:rPr>
        <w:t xml:space="preserve"> </w:t>
      </w:r>
      <w:proofErr w:type="spellStart"/>
      <w:r w:rsidRPr="00CE325C">
        <w:rPr>
          <w:rFonts w:ascii="Times New Roman" w:hAnsi="Times New Roman" w:cs="Times New Roman"/>
        </w:rPr>
        <w:t>Loci</w:t>
      </w:r>
      <w:proofErr w:type="spellEnd"/>
      <w:r w:rsidRPr="00CE325C">
        <w:rPr>
          <w:rFonts w:ascii="Times New Roman" w:hAnsi="Times New Roman" w:cs="Times New Roman"/>
        </w:rPr>
        <w:t xml:space="preserve">: </w:t>
      </w:r>
      <w:proofErr w:type="spellStart"/>
      <w:r w:rsidRPr="00CE325C">
        <w:rPr>
          <w:rFonts w:ascii="Times New Roman" w:hAnsi="Times New Roman" w:cs="Times New Roman"/>
        </w:rPr>
        <w:t>Cборник</w:t>
      </w:r>
      <w:proofErr w:type="spellEnd"/>
      <w:r w:rsidRPr="00CE325C">
        <w:rPr>
          <w:rFonts w:ascii="Times New Roman" w:hAnsi="Times New Roman" w:cs="Times New Roman"/>
        </w:rPr>
        <w:t xml:space="preserve"> статей в честь 75-летия С.Ю. Неклюдова / Сост. М.В. Ахметова, Н.В. Петров, О.Б. Христофорова (отв. ред.). М., 2016. С. 194—228.</w:t>
      </w:r>
    </w:p>
  </w:footnote>
  <w:footnote w:id="134">
    <w:p w14:paraId="4F796962" w14:textId="06D4A5F9" w:rsidR="00CD642E" w:rsidRPr="00466E52" w:rsidRDefault="00CD642E">
      <w:pPr>
        <w:pStyle w:val="a4"/>
        <w:rPr>
          <w:rFonts w:ascii="Times New Roman" w:hAnsi="Times New Roman" w:cs="Times New Roman"/>
        </w:rPr>
      </w:pPr>
      <w:r w:rsidRPr="00466E52">
        <w:rPr>
          <w:rStyle w:val="a6"/>
          <w:rFonts w:ascii="Times New Roman" w:hAnsi="Times New Roman" w:cs="Times New Roman"/>
        </w:rPr>
        <w:footnoteRef/>
      </w:r>
      <w:r w:rsidRPr="00466E52">
        <w:rPr>
          <w:rFonts w:ascii="Times New Roman" w:hAnsi="Times New Roman" w:cs="Times New Roman"/>
        </w:rPr>
        <w:t xml:space="preserve"> См. </w:t>
      </w:r>
      <w:r w:rsidRPr="00466E52">
        <w:rPr>
          <w:rFonts w:ascii="Times New Roman" w:hAnsi="Times New Roman" w:cs="Times New Roman"/>
          <w:i/>
        </w:rPr>
        <w:t>Ивлева Л. М.</w:t>
      </w:r>
      <w:r w:rsidRPr="00466E52">
        <w:rPr>
          <w:rFonts w:ascii="Times New Roman" w:hAnsi="Times New Roman" w:cs="Times New Roman"/>
        </w:rPr>
        <w:t xml:space="preserve"> Ряженье в русской̆ традиционной̆ культуре. СПб.: РИИИ, 1994. (о предметном мире </w:t>
      </w:r>
      <w:proofErr w:type="spellStart"/>
      <w:r w:rsidRPr="00466E52">
        <w:rPr>
          <w:rFonts w:ascii="Times New Roman" w:hAnsi="Times New Roman" w:cs="Times New Roman"/>
        </w:rPr>
        <w:t>ряжения</w:t>
      </w:r>
      <w:proofErr w:type="spellEnd"/>
      <w:r w:rsidRPr="00466E52">
        <w:rPr>
          <w:rFonts w:ascii="Times New Roman" w:hAnsi="Times New Roman" w:cs="Times New Roman"/>
        </w:rPr>
        <w:t xml:space="preserve"> и </w:t>
      </w:r>
      <w:proofErr w:type="spellStart"/>
      <w:r w:rsidRPr="00466E52">
        <w:rPr>
          <w:rFonts w:ascii="Times New Roman" w:hAnsi="Times New Roman" w:cs="Times New Roman"/>
        </w:rPr>
        <w:t>травестии</w:t>
      </w:r>
      <w:proofErr w:type="spellEnd"/>
      <w:r w:rsidRPr="00466E52">
        <w:rPr>
          <w:rFonts w:ascii="Times New Roman" w:hAnsi="Times New Roman" w:cs="Times New Roman"/>
        </w:rPr>
        <w:t>: с. 158—159).</w:t>
      </w:r>
    </w:p>
  </w:footnote>
  <w:footnote w:id="135">
    <w:p w14:paraId="746D27E0" w14:textId="4C147830" w:rsidR="00CD642E" w:rsidRPr="00466E52" w:rsidRDefault="00CD642E" w:rsidP="00A91B0E">
      <w:pPr>
        <w:pStyle w:val="afc"/>
      </w:pPr>
      <w:r w:rsidRPr="00466E52">
        <w:rPr>
          <w:rStyle w:val="a6"/>
        </w:rPr>
        <w:footnoteRef/>
      </w:r>
      <w:r w:rsidRPr="00466E52">
        <w:t xml:space="preserve"> Т.е. крупное птичье перо (</w:t>
      </w:r>
      <w:r w:rsidR="00466E52">
        <w:t>ЗВ.</w:t>
      </w:r>
      <w:r w:rsidRPr="00466E52">
        <w:t xml:space="preserve"> </w:t>
      </w:r>
      <w:r w:rsidR="00466E52">
        <w:t>С</w:t>
      </w:r>
      <w:r w:rsidRPr="00466E52">
        <w:t>. 445)</w:t>
      </w:r>
      <w:r w:rsidR="00466E52">
        <w:t>.</w:t>
      </w:r>
    </w:p>
  </w:footnote>
  <w:footnote w:id="136">
    <w:p w14:paraId="1C719A83" w14:textId="01537DEA" w:rsidR="00CD642E" w:rsidRPr="00466E52" w:rsidRDefault="00CD642E">
      <w:pPr>
        <w:pStyle w:val="a4"/>
        <w:rPr>
          <w:rFonts w:ascii="Times New Roman" w:hAnsi="Times New Roman" w:cs="Times New Roman"/>
        </w:rPr>
      </w:pPr>
      <w:r w:rsidRPr="00466E52">
        <w:rPr>
          <w:rStyle w:val="a6"/>
          <w:rFonts w:ascii="Times New Roman" w:hAnsi="Times New Roman" w:cs="Times New Roman"/>
        </w:rPr>
        <w:footnoteRef/>
      </w:r>
      <w:r w:rsidRPr="00466E52">
        <w:rPr>
          <w:rFonts w:ascii="Times New Roman" w:hAnsi="Times New Roman" w:cs="Times New Roman"/>
        </w:rPr>
        <w:t xml:space="preserve"> Подробнее о роли платка в матримониальных отношениях см.: </w:t>
      </w:r>
      <w:r w:rsidRPr="00466E52">
        <w:rPr>
          <w:rFonts w:ascii="Times New Roman" w:hAnsi="Times New Roman" w:cs="Times New Roman"/>
          <w:i/>
        </w:rPr>
        <w:t>Голубева Л. В.</w:t>
      </w:r>
      <w:r w:rsidRPr="00466E52">
        <w:rPr>
          <w:rFonts w:ascii="Times New Roman" w:hAnsi="Times New Roman" w:cs="Times New Roman"/>
        </w:rPr>
        <w:t xml:space="preserve"> Тканевые коллекции в женских устных нарративах и практиках. ВКР аспиранта. Архив кафедры истории русской литературы СПбГУ, 2017 (рукопись).</w:t>
      </w:r>
    </w:p>
  </w:footnote>
  <w:footnote w:id="137">
    <w:p w14:paraId="68174F4E" w14:textId="7D240963" w:rsidR="00CD642E" w:rsidRDefault="00CD642E" w:rsidP="00924ACB">
      <w:pPr>
        <w:pStyle w:val="afc"/>
      </w:pPr>
      <w:r>
        <w:rPr>
          <w:rStyle w:val="a6"/>
        </w:rPr>
        <w:footnoteRef/>
      </w:r>
      <w:r>
        <w:t xml:space="preserve"> </w:t>
      </w:r>
      <w:proofErr w:type="spellStart"/>
      <w:r w:rsidRPr="00924ACB">
        <w:t>Карнаух</w:t>
      </w:r>
      <w:proofErr w:type="spellEnd"/>
      <w:r w:rsidRPr="00924ACB">
        <w:t>., 102</w:t>
      </w:r>
      <w:r w:rsidR="00466E52">
        <w:t>.</w:t>
      </w:r>
      <w:r>
        <w:t xml:space="preserve"> </w:t>
      </w:r>
      <w:r w:rsidR="00466E52">
        <w:t>С</w:t>
      </w:r>
      <w:r>
        <w:t>.</w:t>
      </w:r>
      <w:r w:rsidRPr="00924ACB">
        <w:t xml:space="preserve"> </w:t>
      </w:r>
      <w:r w:rsidRPr="008F66C8">
        <w:t>248—253</w:t>
      </w:r>
      <w:r>
        <w:t>.</w:t>
      </w:r>
    </w:p>
  </w:footnote>
  <w:footnote w:id="138">
    <w:p w14:paraId="54FFFE1D" w14:textId="34116D51" w:rsidR="00CD642E" w:rsidRDefault="00CD642E" w:rsidP="008D489E">
      <w:pPr>
        <w:pStyle w:val="afc"/>
      </w:pPr>
      <w:r>
        <w:rPr>
          <w:rStyle w:val="a6"/>
        </w:rPr>
        <w:footnoteRef/>
      </w:r>
      <w:r>
        <w:t xml:space="preserve"> </w:t>
      </w:r>
      <w:r w:rsidRPr="008D489E">
        <w:t>ЗП, 20(24)</w:t>
      </w:r>
      <w:r w:rsidR="00466E52">
        <w:t>. С</w:t>
      </w:r>
      <w:r>
        <w:t xml:space="preserve">. </w:t>
      </w:r>
      <w:r w:rsidRPr="008F66C8">
        <w:t>93—100</w:t>
      </w:r>
      <w:r>
        <w:t>.</w:t>
      </w:r>
    </w:p>
  </w:footnote>
  <w:footnote w:id="139">
    <w:p w14:paraId="1D0DD97D" w14:textId="3E4B65D2" w:rsidR="00CD642E" w:rsidRDefault="00CD642E" w:rsidP="00394F7B">
      <w:pPr>
        <w:pStyle w:val="afc"/>
      </w:pPr>
      <w:r>
        <w:rPr>
          <w:rStyle w:val="a6"/>
        </w:rPr>
        <w:footnoteRef/>
      </w:r>
      <w:r>
        <w:t xml:space="preserve"> </w:t>
      </w:r>
      <w:r w:rsidRPr="00394F7B">
        <w:t>ЗВ, 13</w:t>
      </w:r>
      <w:r w:rsidR="00C543E4">
        <w:t>.</w:t>
      </w:r>
      <w:r>
        <w:t xml:space="preserve"> </w:t>
      </w:r>
      <w:r w:rsidR="00C543E4">
        <w:t>С</w:t>
      </w:r>
      <w:r>
        <w:t xml:space="preserve">. </w:t>
      </w:r>
      <w:r w:rsidRPr="008F66C8">
        <w:t>60—64</w:t>
      </w:r>
      <w:r>
        <w:t>.</w:t>
      </w:r>
    </w:p>
  </w:footnote>
  <w:footnote w:id="140">
    <w:p w14:paraId="7F27A7AC" w14:textId="6C8491E1" w:rsidR="00CD642E" w:rsidRPr="0044165B" w:rsidRDefault="00CD642E" w:rsidP="00A91B0E">
      <w:pPr>
        <w:pStyle w:val="afc"/>
      </w:pPr>
      <w:r w:rsidRPr="0044165B">
        <w:rPr>
          <w:rStyle w:val="a6"/>
        </w:rPr>
        <w:footnoteRef/>
      </w:r>
      <w:r w:rsidRPr="0044165B">
        <w:t xml:space="preserve"> Т.е. палка, посох пешехода (</w:t>
      </w:r>
      <w:r w:rsidR="00C543E4">
        <w:t>ЗВ. С.</w:t>
      </w:r>
      <w:r w:rsidRPr="0044165B">
        <w:t xml:space="preserve"> 436).</w:t>
      </w:r>
    </w:p>
  </w:footnote>
  <w:footnote w:id="141">
    <w:p w14:paraId="23D6528A" w14:textId="42224320" w:rsidR="00CD642E" w:rsidRPr="0044165B" w:rsidRDefault="00CD642E" w:rsidP="00A91B0E">
      <w:pPr>
        <w:pStyle w:val="afc"/>
      </w:pPr>
      <w:r w:rsidRPr="0044165B">
        <w:rPr>
          <w:rStyle w:val="a6"/>
        </w:rPr>
        <w:footnoteRef/>
      </w:r>
      <w:r w:rsidRPr="0044165B">
        <w:t xml:space="preserve"> Род корыта, лоток, на котором сеют муку и катают хлебы (</w:t>
      </w:r>
      <w:r w:rsidR="00C543E4">
        <w:t>ЗВ. С.</w:t>
      </w:r>
      <w:r w:rsidRPr="0044165B">
        <w:t xml:space="preserve"> 448).</w:t>
      </w:r>
    </w:p>
  </w:footnote>
  <w:footnote w:id="142">
    <w:p w14:paraId="25ED0309" w14:textId="199E02C7" w:rsidR="00CD642E" w:rsidRPr="0044165B" w:rsidRDefault="00CD642E" w:rsidP="00A91B0E">
      <w:pPr>
        <w:pStyle w:val="afc"/>
      </w:pPr>
      <w:r w:rsidRPr="0044165B">
        <w:rPr>
          <w:rStyle w:val="a6"/>
        </w:rPr>
        <w:footnoteRef/>
      </w:r>
      <w:r w:rsidRPr="0044165B">
        <w:t xml:space="preserve"> Волокно, навязанное на прядильный гребень (</w:t>
      </w:r>
      <w:r w:rsidR="00C543E4">
        <w:t>ЗВ. С.</w:t>
      </w:r>
      <w:r w:rsidRPr="0044165B">
        <w:t xml:space="preserve"> 445).</w:t>
      </w:r>
    </w:p>
  </w:footnote>
  <w:footnote w:id="143">
    <w:p w14:paraId="78E2E8C6" w14:textId="6E059CD4" w:rsidR="00CD642E" w:rsidRPr="0044165B" w:rsidRDefault="00CD642E" w:rsidP="00A91B0E">
      <w:pPr>
        <w:pStyle w:val="afc"/>
      </w:pPr>
      <w:r w:rsidRPr="0044165B">
        <w:rPr>
          <w:rStyle w:val="a6"/>
        </w:rPr>
        <w:footnoteRef/>
      </w:r>
      <w:r w:rsidRPr="0044165B">
        <w:t xml:space="preserve"> Валик, коим «треплют» (хлещут) льняное волокно для очистки его от кострики (</w:t>
      </w:r>
      <w:r w:rsidR="00C543E4">
        <w:t>ЗВ. С.</w:t>
      </w:r>
      <w:r w:rsidRPr="0044165B">
        <w:t xml:space="preserve"> 460).</w:t>
      </w:r>
    </w:p>
  </w:footnote>
  <w:footnote w:id="144">
    <w:p w14:paraId="4C64C7A2" w14:textId="2F773EA7" w:rsidR="00CD642E" w:rsidRPr="00C543E4" w:rsidRDefault="00CD642E">
      <w:pPr>
        <w:pStyle w:val="a4"/>
        <w:rPr>
          <w:rFonts w:ascii="Times New Roman" w:hAnsi="Times New Roman" w:cs="Times New Roman"/>
        </w:rPr>
      </w:pPr>
      <w:r w:rsidRPr="00C543E4">
        <w:rPr>
          <w:rStyle w:val="a6"/>
          <w:rFonts w:ascii="Times New Roman" w:hAnsi="Times New Roman" w:cs="Times New Roman"/>
        </w:rPr>
        <w:footnoteRef/>
      </w:r>
      <w:r w:rsidRPr="00C543E4">
        <w:rPr>
          <w:rFonts w:ascii="Times New Roman" w:hAnsi="Times New Roman" w:cs="Times New Roman"/>
        </w:rPr>
        <w:t xml:space="preserve"> Подробнее о предметных реалиях, выполняющих роль знака, см.: </w:t>
      </w:r>
      <w:r w:rsidRPr="00C543E4">
        <w:rPr>
          <w:rFonts w:ascii="Times New Roman" w:hAnsi="Times New Roman" w:cs="Times New Roman"/>
          <w:i/>
        </w:rPr>
        <w:t>Добровольская</w:t>
      </w:r>
      <w:r w:rsidRPr="00C543E4">
        <w:rPr>
          <w:rFonts w:ascii="Times New Roman" w:hAnsi="Times New Roman" w:cs="Times New Roman"/>
        </w:rPr>
        <w:t>. Предметные реалии… С. 69 и далее.</w:t>
      </w:r>
    </w:p>
  </w:footnote>
  <w:footnote w:id="145">
    <w:p w14:paraId="5C2022BC" w14:textId="625591B2" w:rsidR="00CD642E" w:rsidRPr="00C543E4" w:rsidRDefault="00CD642E">
      <w:pPr>
        <w:pStyle w:val="a4"/>
        <w:rPr>
          <w:rFonts w:ascii="Times New Roman" w:hAnsi="Times New Roman" w:cs="Times New Roman"/>
        </w:rPr>
      </w:pPr>
      <w:r w:rsidRPr="00C543E4">
        <w:rPr>
          <w:rStyle w:val="a6"/>
          <w:rFonts w:ascii="Times New Roman" w:hAnsi="Times New Roman" w:cs="Times New Roman"/>
        </w:rPr>
        <w:footnoteRef/>
      </w:r>
      <w:r w:rsidRPr="00C543E4">
        <w:rPr>
          <w:rFonts w:ascii="Times New Roman" w:hAnsi="Times New Roman" w:cs="Times New Roman"/>
        </w:rPr>
        <w:t xml:space="preserve"> </w:t>
      </w:r>
      <w:r w:rsidRPr="00C543E4">
        <w:rPr>
          <w:rFonts w:ascii="Times New Roman" w:hAnsi="Times New Roman" w:cs="Times New Roman"/>
          <w:i/>
        </w:rPr>
        <w:t>Добровольская</w:t>
      </w:r>
      <w:r w:rsidRPr="00C543E4">
        <w:rPr>
          <w:rFonts w:ascii="Times New Roman" w:hAnsi="Times New Roman" w:cs="Times New Roman"/>
        </w:rPr>
        <w:t>. Предметные реалии… С. 173.</w:t>
      </w:r>
    </w:p>
  </w:footnote>
  <w:footnote w:id="146">
    <w:p w14:paraId="75C637D9" w14:textId="4011E245" w:rsidR="009D5562" w:rsidRPr="00DF6B82" w:rsidRDefault="009D5562" w:rsidP="009D5562">
      <w:pPr>
        <w:pStyle w:val="afc"/>
      </w:pPr>
      <w:r w:rsidRPr="0044165B">
        <w:rPr>
          <w:rStyle w:val="a6"/>
        </w:rPr>
        <w:footnoteRef/>
      </w:r>
      <w:r w:rsidRPr="0044165B">
        <w:t xml:space="preserve"> На этот сюжет от сказочницы также записана сказка</w:t>
      </w:r>
      <w:r w:rsidRPr="00DF6B82">
        <w:t xml:space="preserve"> Верх.</w:t>
      </w:r>
      <w:r w:rsidR="00C543E4">
        <w:t>,</w:t>
      </w:r>
      <w:r w:rsidRPr="00DF6B82">
        <w:t xml:space="preserve"> 2. </w:t>
      </w:r>
      <w:r>
        <w:t>В ней свояченица царя (свекра) отправила первых двух младенцев «по подзорной трубы куда-то… в погреб», беременную третьим сыном героиню сажают в бочку и бросают в море — сын рождается в бочке (Верх.</w:t>
      </w:r>
      <w:r w:rsidR="00C543E4">
        <w:t>, 2.</w:t>
      </w:r>
      <w:r>
        <w:t xml:space="preserve"> </w:t>
      </w:r>
      <w:r w:rsidR="00C543E4">
        <w:t>С</w:t>
      </w:r>
      <w:r>
        <w:t>. 18).</w:t>
      </w:r>
    </w:p>
  </w:footnote>
  <w:footnote w:id="147">
    <w:p w14:paraId="505970D3" w14:textId="77777777" w:rsidR="009D5562" w:rsidRPr="00C14262" w:rsidRDefault="009D5562" w:rsidP="009D5562">
      <w:pPr>
        <w:pStyle w:val="afc"/>
      </w:pPr>
      <w:r>
        <w:rPr>
          <w:rStyle w:val="a6"/>
        </w:rPr>
        <w:footnoteRef/>
      </w:r>
      <w:r w:rsidRPr="00C14262">
        <w:t xml:space="preserve"> </w:t>
      </w:r>
      <w:r>
        <w:t>Пользуясь случаем, благодарю моего научного руководителя, Инну Сергеевну Веселову, рассказавшую мне о флорентийском Воспитательном доме и «колесе подкидышей».</w:t>
      </w:r>
    </w:p>
  </w:footnote>
  <w:footnote w:id="148">
    <w:p w14:paraId="124A2533" w14:textId="77777777" w:rsidR="009D5562" w:rsidRPr="00C03DB5" w:rsidRDefault="009D5562" w:rsidP="009D5562">
      <w:pPr>
        <w:pStyle w:val="afc"/>
        <w:rPr>
          <w:lang w:val="en-US"/>
        </w:rPr>
      </w:pPr>
      <w:r w:rsidRPr="0044165B">
        <w:rPr>
          <w:rStyle w:val="a6"/>
        </w:rPr>
        <w:footnoteRef/>
      </w:r>
      <w:r w:rsidRPr="00C03DB5">
        <w:rPr>
          <w:lang w:val="en-US"/>
        </w:rPr>
        <w:t xml:space="preserve"> </w:t>
      </w:r>
      <w:proofErr w:type="spellStart"/>
      <w:r w:rsidRPr="00C03DB5">
        <w:rPr>
          <w:i/>
          <w:lang w:val="en-US"/>
        </w:rPr>
        <w:t>Viazzo</w:t>
      </w:r>
      <w:proofErr w:type="spellEnd"/>
      <w:r w:rsidRPr="00C03DB5">
        <w:rPr>
          <w:i/>
          <w:lang w:val="en-US"/>
        </w:rPr>
        <w:t xml:space="preserve"> P. P., </w:t>
      </w:r>
      <w:proofErr w:type="spellStart"/>
      <w:r w:rsidRPr="00C03DB5">
        <w:rPr>
          <w:i/>
          <w:lang w:val="en-US"/>
        </w:rPr>
        <w:t>Bortolotto</w:t>
      </w:r>
      <w:proofErr w:type="spellEnd"/>
      <w:r w:rsidRPr="00C03DB5">
        <w:rPr>
          <w:i/>
          <w:lang w:val="en-US"/>
        </w:rPr>
        <w:t xml:space="preserve"> M., </w:t>
      </w:r>
      <w:proofErr w:type="spellStart"/>
      <w:r w:rsidRPr="00C03DB5">
        <w:rPr>
          <w:i/>
          <w:lang w:val="en-US"/>
        </w:rPr>
        <w:t>Zanotto</w:t>
      </w:r>
      <w:proofErr w:type="spellEnd"/>
      <w:r w:rsidRPr="00C03DB5">
        <w:rPr>
          <w:i/>
          <w:lang w:val="en-US"/>
        </w:rPr>
        <w:t xml:space="preserve"> A.</w:t>
      </w:r>
      <w:r w:rsidRPr="00C03DB5">
        <w:rPr>
          <w:lang w:val="en-US"/>
        </w:rPr>
        <w:t xml:space="preserve"> Five centuries of foundling history in Florence changing patterns of abandonment care and mortality // Abandoned Children / Ed. C. </w:t>
      </w:r>
      <w:proofErr w:type="spellStart"/>
      <w:r w:rsidRPr="00C03DB5">
        <w:rPr>
          <w:lang w:val="en-US"/>
        </w:rPr>
        <w:t>Panter</w:t>
      </w:r>
      <w:proofErr w:type="spellEnd"/>
      <w:r w:rsidRPr="00C03DB5">
        <w:rPr>
          <w:lang w:val="en-US"/>
        </w:rPr>
        <w:t xml:space="preserve">-Brick, M. T. Smith. </w:t>
      </w:r>
      <w:proofErr w:type="spellStart"/>
      <w:r w:rsidRPr="00C03DB5">
        <w:rPr>
          <w:lang w:val="en-US"/>
        </w:rPr>
        <w:t>Cambrige</w:t>
      </w:r>
      <w:proofErr w:type="spellEnd"/>
      <w:r w:rsidRPr="00C03DB5">
        <w:rPr>
          <w:lang w:val="en-US"/>
        </w:rPr>
        <w:t xml:space="preserve"> University Press, 200</w:t>
      </w:r>
      <w:r>
        <w:rPr>
          <w:lang w:val="en-US"/>
        </w:rPr>
        <w:t>0</w:t>
      </w:r>
      <w:r w:rsidRPr="00C03DB5">
        <w:rPr>
          <w:lang w:val="en-US"/>
        </w:rPr>
        <w:t>. Pp. 70—91.</w:t>
      </w:r>
    </w:p>
  </w:footnote>
  <w:footnote w:id="149">
    <w:p w14:paraId="4181C123" w14:textId="088053DA" w:rsidR="009D5562" w:rsidRPr="008E4FE5" w:rsidRDefault="009D5562" w:rsidP="009D5562">
      <w:pPr>
        <w:pStyle w:val="afc"/>
      </w:pPr>
      <w:r w:rsidRPr="0044165B">
        <w:rPr>
          <w:rStyle w:val="a6"/>
        </w:rPr>
        <w:footnoteRef/>
      </w:r>
      <w:r w:rsidRPr="00B01FE5">
        <w:rPr>
          <w:lang w:val="en-US"/>
        </w:rPr>
        <w:t xml:space="preserve"> </w:t>
      </w:r>
      <w:r>
        <w:t>О</w:t>
      </w:r>
      <w:r w:rsidRPr="00B01FE5">
        <w:rPr>
          <w:lang w:val="en-US"/>
        </w:rPr>
        <w:t xml:space="preserve"> </w:t>
      </w:r>
      <w:r>
        <w:t>возрождении</w:t>
      </w:r>
      <w:r w:rsidRPr="00B01FE5">
        <w:rPr>
          <w:lang w:val="en-US"/>
        </w:rPr>
        <w:t xml:space="preserve"> </w:t>
      </w:r>
      <w:r>
        <w:t>бэби</w:t>
      </w:r>
      <w:r w:rsidRPr="00B01FE5">
        <w:rPr>
          <w:lang w:val="en-US"/>
        </w:rPr>
        <w:t>-</w:t>
      </w:r>
      <w:r>
        <w:t>боксов</w:t>
      </w:r>
      <w:r w:rsidRPr="00B01FE5">
        <w:rPr>
          <w:lang w:val="en-US"/>
        </w:rPr>
        <w:t xml:space="preserve"> </w:t>
      </w:r>
      <w:r>
        <w:t>в</w:t>
      </w:r>
      <w:r w:rsidRPr="00B01FE5">
        <w:rPr>
          <w:lang w:val="en-US"/>
        </w:rPr>
        <w:t xml:space="preserve"> </w:t>
      </w:r>
      <w:r>
        <w:t>Европе</w:t>
      </w:r>
      <w:r w:rsidRPr="00B01FE5">
        <w:rPr>
          <w:lang w:val="en-US"/>
        </w:rPr>
        <w:t xml:space="preserve"> </w:t>
      </w:r>
      <w:r>
        <w:t>см</w:t>
      </w:r>
      <w:r w:rsidRPr="00B01FE5">
        <w:rPr>
          <w:lang w:val="en-US"/>
        </w:rPr>
        <w:t xml:space="preserve">., </w:t>
      </w:r>
      <w:r>
        <w:t>например</w:t>
      </w:r>
      <w:r w:rsidRPr="00B01FE5">
        <w:rPr>
          <w:lang w:val="en-US"/>
        </w:rPr>
        <w:t xml:space="preserve">: </w:t>
      </w:r>
      <w:r w:rsidRPr="008E4FE5">
        <w:rPr>
          <w:i/>
          <w:lang w:val="en-US"/>
        </w:rPr>
        <w:t>Evans S.</w:t>
      </w:r>
      <w:r w:rsidRPr="00B01FE5">
        <w:rPr>
          <w:lang w:val="en-US"/>
        </w:rPr>
        <w:t xml:space="preserve"> The </w:t>
      </w:r>
      <w:r>
        <w:rPr>
          <w:lang w:val="en-US"/>
        </w:rPr>
        <w:t>“</w:t>
      </w:r>
      <w:r w:rsidRPr="00B01FE5">
        <w:rPr>
          <w:lang w:val="en-US"/>
        </w:rPr>
        <w:t>baby box</w:t>
      </w:r>
      <w:r>
        <w:rPr>
          <w:lang w:val="en-US"/>
        </w:rPr>
        <w:t>”</w:t>
      </w:r>
      <w:r w:rsidRPr="00B01FE5">
        <w:rPr>
          <w:lang w:val="en-US"/>
        </w:rPr>
        <w:t xml:space="preserve"> returns to Europe</w:t>
      </w:r>
      <w:r>
        <w:rPr>
          <w:lang w:val="en-US"/>
        </w:rPr>
        <w:t xml:space="preserve"> // </w:t>
      </w:r>
      <w:r w:rsidRPr="00B01FE5">
        <w:rPr>
          <w:lang w:val="en-US"/>
        </w:rPr>
        <w:t>BBC News, Berlin</w:t>
      </w:r>
      <w:r>
        <w:rPr>
          <w:lang w:val="en-US"/>
        </w:rPr>
        <w:t xml:space="preserve">. </w:t>
      </w:r>
      <w:r w:rsidRPr="00B01FE5">
        <w:t xml:space="preserve">26 </w:t>
      </w:r>
      <w:r w:rsidRPr="00B01FE5">
        <w:rPr>
          <w:lang w:val="en-US"/>
        </w:rPr>
        <w:t>June</w:t>
      </w:r>
      <w:r w:rsidRPr="00B01FE5">
        <w:t xml:space="preserve"> 2012. </w:t>
      </w:r>
      <w:r>
        <w:t xml:space="preserve">Электронный ресурс. </w:t>
      </w:r>
      <w:r>
        <w:rPr>
          <w:lang w:val="en-US"/>
        </w:rPr>
        <w:t>URL</w:t>
      </w:r>
      <w:r w:rsidRPr="00FD3D4A">
        <w:t xml:space="preserve">: </w:t>
      </w:r>
      <w:hyperlink r:id="rId4" w:history="1">
        <w:r w:rsidRPr="00A21CA6">
          <w:rPr>
            <w:rStyle w:val="aa"/>
            <w:lang w:val="en-US"/>
          </w:rPr>
          <w:t>http</w:t>
        </w:r>
        <w:r w:rsidRPr="00FD3D4A">
          <w:rPr>
            <w:rStyle w:val="aa"/>
          </w:rPr>
          <w:t>://</w:t>
        </w:r>
        <w:r w:rsidRPr="00A21CA6">
          <w:rPr>
            <w:rStyle w:val="aa"/>
            <w:lang w:val="en-US"/>
          </w:rPr>
          <w:t>www</w:t>
        </w:r>
        <w:r w:rsidRPr="00FD3D4A">
          <w:rPr>
            <w:rStyle w:val="aa"/>
          </w:rPr>
          <w:t>.</w:t>
        </w:r>
        <w:r w:rsidRPr="00A21CA6">
          <w:rPr>
            <w:rStyle w:val="aa"/>
            <w:lang w:val="en-US"/>
          </w:rPr>
          <w:t>bbc</w:t>
        </w:r>
        <w:r w:rsidRPr="00FD3D4A">
          <w:rPr>
            <w:rStyle w:val="aa"/>
          </w:rPr>
          <w:t>.</w:t>
        </w:r>
        <w:r w:rsidRPr="00A21CA6">
          <w:rPr>
            <w:rStyle w:val="aa"/>
            <w:lang w:val="en-US"/>
          </w:rPr>
          <w:t>co</w:t>
        </w:r>
        <w:r w:rsidRPr="00FD3D4A">
          <w:rPr>
            <w:rStyle w:val="aa"/>
          </w:rPr>
          <w:t>.</w:t>
        </w:r>
        <w:r w:rsidRPr="00A21CA6">
          <w:rPr>
            <w:rStyle w:val="aa"/>
            <w:lang w:val="en-US"/>
          </w:rPr>
          <w:t>uk</w:t>
        </w:r>
        <w:r w:rsidRPr="00FD3D4A">
          <w:rPr>
            <w:rStyle w:val="aa"/>
          </w:rPr>
          <w:t>/</w:t>
        </w:r>
        <w:r w:rsidRPr="00A21CA6">
          <w:rPr>
            <w:rStyle w:val="aa"/>
            <w:lang w:val="en-US"/>
          </w:rPr>
          <w:t>news</w:t>
        </w:r>
        <w:r w:rsidRPr="00FD3D4A">
          <w:rPr>
            <w:rStyle w:val="aa"/>
          </w:rPr>
          <w:t>/</w:t>
        </w:r>
        <w:r w:rsidRPr="00A21CA6">
          <w:rPr>
            <w:rStyle w:val="aa"/>
            <w:lang w:val="en-US"/>
          </w:rPr>
          <w:t>magazine</w:t>
        </w:r>
        <w:r w:rsidRPr="00FD3D4A">
          <w:rPr>
            <w:rStyle w:val="aa"/>
          </w:rPr>
          <w:t>-18585020</w:t>
        </w:r>
      </w:hyperlink>
      <w:r>
        <w:t xml:space="preserve">. </w:t>
      </w:r>
      <w:r w:rsidRPr="00B01FE5">
        <w:t xml:space="preserve"> </w:t>
      </w:r>
      <w:r w:rsidRPr="0044165B">
        <w:t>Дата</w:t>
      </w:r>
      <w:r w:rsidRPr="00FD3D4A">
        <w:t xml:space="preserve"> </w:t>
      </w:r>
      <w:r w:rsidRPr="0044165B">
        <w:t>последнего</w:t>
      </w:r>
      <w:r w:rsidRPr="00FD3D4A">
        <w:t xml:space="preserve"> </w:t>
      </w:r>
      <w:r w:rsidRPr="0044165B">
        <w:t>обращения</w:t>
      </w:r>
      <w:r w:rsidRPr="00FD3D4A">
        <w:t xml:space="preserve">: </w:t>
      </w:r>
      <w:r>
        <w:t>1</w:t>
      </w:r>
      <w:r w:rsidR="007764F7">
        <w:t>7</w:t>
      </w:r>
      <w:r w:rsidRPr="00FD3D4A">
        <w:t>.0</w:t>
      </w:r>
      <w:r>
        <w:t>5</w:t>
      </w:r>
      <w:r w:rsidRPr="00FD3D4A">
        <w:t>.2018.</w:t>
      </w:r>
      <w:r>
        <w:t xml:space="preserve"> О бэби-боксах в России и спорах по поводу законопроекта о них см.:</w:t>
      </w:r>
      <w:r w:rsidRPr="00D93179">
        <w:t xml:space="preserve"> Незаконно, но гуманно: в России вновь спорят по поводу бэби-боксов</w:t>
      </w:r>
      <w:r>
        <w:t xml:space="preserve"> // РИА Новости. 27 ноября 2017. </w:t>
      </w:r>
      <w:r w:rsidRPr="008E4FE5">
        <w:t xml:space="preserve">Электронный ресурс. </w:t>
      </w:r>
      <w:r w:rsidRPr="008E4FE5">
        <w:rPr>
          <w:lang w:val="en-US"/>
        </w:rPr>
        <w:t>URL</w:t>
      </w:r>
      <w:r w:rsidRPr="001138F4">
        <w:t xml:space="preserve">: </w:t>
      </w:r>
      <w:hyperlink r:id="rId5" w:history="1">
        <w:r w:rsidRPr="008E4FE5">
          <w:rPr>
            <w:rStyle w:val="aa"/>
            <w:lang w:val="en-US"/>
          </w:rPr>
          <w:t>https</w:t>
        </w:r>
        <w:r w:rsidRPr="001138F4">
          <w:rPr>
            <w:rStyle w:val="aa"/>
          </w:rPr>
          <w:t>://</w:t>
        </w:r>
        <w:r w:rsidRPr="008E4FE5">
          <w:rPr>
            <w:rStyle w:val="aa"/>
            <w:lang w:val="en-US"/>
          </w:rPr>
          <w:t>ria</w:t>
        </w:r>
        <w:r w:rsidRPr="001138F4">
          <w:rPr>
            <w:rStyle w:val="aa"/>
          </w:rPr>
          <w:t>.</w:t>
        </w:r>
        <w:r w:rsidRPr="008E4FE5">
          <w:rPr>
            <w:rStyle w:val="aa"/>
            <w:lang w:val="en-US"/>
          </w:rPr>
          <w:t>ru</w:t>
        </w:r>
        <w:r w:rsidRPr="001138F4">
          <w:rPr>
            <w:rStyle w:val="aa"/>
          </w:rPr>
          <w:t>/</w:t>
        </w:r>
        <w:r w:rsidRPr="008E4FE5">
          <w:rPr>
            <w:rStyle w:val="aa"/>
            <w:lang w:val="en-US"/>
          </w:rPr>
          <w:t>society</w:t>
        </w:r>
        <w:r w:rsidRPr="001138F4">
          <w:rPr>
            <w:rStyle w:val="aa"/>
          </w:rPr>
          <w:t>/20171127/1509633043.</w:t>
        </w:r>
        <w:r w:rsidRPr="008E4FE5">
          <w:rPr>
            <w:rStyle w:val="aa"/>
            <w:lang w:val="en-US"/>
          </w:rPr>
          <w:t>html</w:t>
        </w:r>
      </w:hyperlink>
      <w:r w:rsidRPr="001138F4">
        <w:t>.</w:t>
      </w:r>
      <w:r w:rsidRPr="008E4FE5">
        <w:t xml:space="preserve"> Дата последнего обращения: 1</w:t>
      </w:r>
      <w:r w:rsidR="007764F7">
        <w:t>7</w:t>
      </w:r>
      <w:r w:rsidRPr="008E4FE5">
        <w:t>.05.2018.</w:t>
      </w:r>
    </w:p>
  </w:footnote>
  <w:footnote w:id="150">
    <w:p w14:paraId="29DB2A9E" w14:textId="77777777" w:rsidR="009D5562" w:rsidRPr="008E4FE5" w:rsidRDefault="009D5562" w:rsidP="009D5562">
      <w:pPr>
        <w:pStyle w:val="a4"/>
        <w:rPr>
          <w:rFonts w:ascii="Times New Roman" w:hAnsi="Times New Roman" w:cs="Times New Roman"/>
          <w:lang w:val="en-US"/>
        </w:rPr>
      </w:pPr>
      <w:r w:rsidRPr="008E4FE5">
        <w:rPr>
          <w:rStyle w:val="a6"/>
          <w:rFonts w:ascii="Times New Roman" w:hAnsi="Times New Roman" w:cs="Times New Roman"/>
        </w:rPr>
        <w:footnoteRef/>
      </w:r>
      <w:r w:rsidRPr="008E4FE5">
        <w:rPr>
          <w:rFonts w:ascii="Times New Roman" w:hAnsi="Times New Roman" w:cs="Times New Roman"/>
          <w:lang w:val="en-US"/>
        </w:rPr>
        <w:t xml:space="preserve"> </w:t>
      </w:r>
      <w:proofErr w:type="spellStart"/>
      <w:r w:rsidRPr="008E4FE5">
        <w:rPr>
          <w:rFonts w:ascii="Times New Roman" w:hAnsi="Times New Roman" w:cs="Times New Roman"/>
          <w:i/>
          <w:lang w:val="en-US"/>
        </w:rPr>
        <w:t>Aarne</w:t>
      </w:r>
      <w:proofErr w:type="spellEnd"/>
      <w:r w:rsidRPr="008E4FE5">
        <w:rPr>
          <w:rFonts w:ascii="Times New Roman" w:hAnsi="Times New Roman" w:cs="Times New Roman"/>
          <w:i/>
          <w:lang w:val="en-US"/>
        </w:rPr>
        <w:t xml:space="preserve"> A.</w:t>
      </w:r>
      <w:r w:rsidRPr="008E4FE5">
        <w:rPr>
          <w:rFonts w:ascii="Times New Roman" w:hAnsi="Times New Roman" w:cs="Times New Roman"/>
          <w:lang w:val="en-US"/>
        </w:rPr>
        <w:t xml:space="preserve"> The types of the folktale a classification and bibliography / Translated and enlarged by Stith Thompson. 2nd revision. Helsinki: </w:t>
      </w:r>
      <w:proofErr w:type="spellStart"/>
      <w:r w:rsidRPr="008E4FE5">
        <w:rPr>
          <w:rFonts w:ascii="Times New Roman" w:hAnsi="Times New Roman" w:cs="Times New Roman"/>
          <w:lang w:val="en-US"/>
        </w:rPr>
        <w:t>Suomalainen</w:t>
      </w:r>
      <w:proofErr w:type="spellEnd"/>
      <w:r w:rsidRPr="008E4FE5">
        <w:rPr>
          <w:rFonts w:ascii="Times New Roman" w:hAnsi="Times New Roman" w:cs="Times New Roman"/>
          <w:lang w:val="en-US"/>
        </w:rPr>
        <w:t xml:space="preserve"> </w:t>
      </w:r>
      <w:proofErr w:type="spellStart"/>
      <w:r w:rsidRPr="008E4FE5">
        <w:rPr>
          <w:rFonts w:ascii="Times New Roman" w:hAnsi="Times New Roman" w:cs="Times New Roman"/>
          <w:lang w:val="en-US"/>
        </w:rPr>
        <w:t>Tiedeakatemia</w:t>
      </w:r>
      <w:proofErr w:type="spellEnd"/>
      <w:r w:rsidRPr="008E4FE5">
        <w:rPr>
          <w:rFonts w:ascii="Times New Roman" w:hAnsi="Times New Roman" w:cs="Times New Roman"/>
          <w:lang w:val="en-US"/>
        </w:rPr>
        <w:t>, 1964.</w:t>
      </w:r>
    </w:p>
  </w:footnote>
  <w:footnote w:id="151">
    <w:p w14:paraId="57FEAD23" w14:textId="75860D58" w:rsidR="009D5562" w:rsidRPr="001138F4" w:rsidRDefault="009D5562" w:rsidP="009D5562">
      <w:pPr>
        <w:pStyle w:val="afc"/>
        <w:rPr>
          <w:lang w:val="en-US"/>
        </w:rPr>
      </w:pPr>
      <w:r w:rsidRPr="008E4FE5">
        <w:rPr>
          <w:rStyle w:val="a6"/>
        </w:rPr>
        <w:footnoteRef/>
      </w:r>
      <w:r w:rsidRPr="008E4FE5">
        <w:rPr>
          <w:lang w:val="en-US"/>
        </w:rPr>
        <w:t xml:space="preserve"> Multilingual Folk Tale Database. </w:t>
      </w:r>
      <w:r w:rsidRPr="008E4FE5">
        <w:t>Электронный</w:t>
      </w:r>
      <w:r w:rsidRPr="001138F4">
        <w:rPr>
          <w:lang w:val="en-US"/>
        </w:rPr>
        <w:t xml:space="preserve"> </w:t>
      </w:r>
      <w:r w:rsidRPr="008E4FE5">
        <w:t>ресурс</w:t>
      </w:r>
      <w:r w:rsidRPr="001138F4">
        <w:rPr>
          <w:lang w:val="en-US"/>
        </w:rPr>
        <w:t xml:space="preserve">. </w:t>
      </w:r>
      <w:r w:rsidRPr="008E4FE5">
        <w:rPr>
          <w:lang w:val="en-US"/>
        </w:rPr>
        <w:t>URL</w:t>
      </w:r>
      <w:r w:rsidRPr="001138F4">
        <w:rPr>
          <w:lang w:val="en-US"/>
        </w:rPr>
        <w:t xml:space="preserve">: </w:t>
      </w:r>
      <w:hyperlink r:id="rId6" w:history="1">
        <w:r w:rsidRPr="008E4FE5">
          <w:rPr>
            <w:rStyle w:val="aa"/>
            <w:lang w:val="en-US"/>
          </w:rPr>
          <w:t>http</w:t>
        </w:r>
        <w:r w:rsidRPr="001138F4">
          <w:rPr>
            <w:rStyle w:val="aa"/>
            <w:lang w:val="en-US"/>
          </w:rPr>
          <w:t>://</w:t>
        </w:r>
        <w:r w:rsidRPr="008E4FE5">
          <w:rPr>
            <w:rStyle w:val="aa"/>
            <w:lang w:val="en-US"/>
          </w:rPr>
          <w:t>www</w:t>
        </w:r>
        <w:r w:rsidRPr="001138F4">
          <w:rPr>
            <w:rStyle w:val="aa"/>
            <w:lang w:val="en-US"/>
          </w:rPr>
          <w:t>.</w:t>
        </w:r>
        <w:r w:rsidRPr="008E4FE5">
          <w:rPr>
            <w:rStyle w:val="aa"/>
            <w:lang w:val="en-US"/>
          </w:rPr>
          <w:t>mftd</w:t>
        </w:r>
        <w:r w:rsidRPr="001138F4">
          <w:rPr>
            <w:rStyle w:val="aa"/>
            <w:lang w:val="en-US"/>
          </w:rPr>
          <w:t>.</w:t>
        </w:r>
        <w:r w:rsidRPr="008E4FE5">
          <w:rPr>
            <w:rStyle w:val="aa"/>
            <w:lang w:val="en-US"/>
          </w:rPr>
          <w:t>org</w:t>
        </w:r>
        <w:r w:rsidRPr="001138F4">
          <w:rPr>
            <w:rStyle w:val="aa"/>
            <w:lang w:val="en-US"/>
          </w:rPr>
          <w:t>/</w:t>
        </w:r>
      </w:hyperlink>
      <w:r w:rsidRPr="001138F4">
        <w:rPr>
          <w:lang w:val="en-US"/>
        </w:rPr>
        <w:t xml:space="preserve"> . </w:t>
      </w:r>
      <w:r w:rsidRPr="008E4FE5">
        <w:t>Дата</w:t>
      </w:r>
      <w:r w:rsidRPr="001138F4">
        <w:rPr>
          <w:lang w:val="en-US"/>
        </w:rPr>
        <w:t xml:space="preserve"> </w:t>
      </w:r>
      <w:r w:rsidRPr="008E4FE5">
        <w:t>последнего</w:t>
      </w:r>
      <w:r w:rsidRPr="001138F4">
        <w:rPr>
          <w:lang w:val="en-US"/>
        </w:rPr>
        <w:t xml:space="preserve"> </w:t>
      </w:r>
      <w:r w:rsidRPr="008E4FE5">
        <w:t>обращения</w:t>
      </w:r>
      <w:r w:rsidRPr="001138F4">
        <w:rPr>
          <w:lang w:val="en-US"/>
        </w:rPr>
        <w:t xml:space="preserve">: </w:t>
      </w:r>
      <w:r w:rsidR="001D318E" w:rsidRPr="00177CCE">
        <w:rPr>
          <w:lang w:val="en-US"/>
        </w:rPr>
        <w:t>17</w:t>
      </w:r>
      <w:r w:rsidRPr="001138F4">
        <w:rPr>
          <w:lang w:val="en-US"/>
        </w:rPr>
        <w:t>.0</w:t>
      </w:r>
      <w:r w:rsidR="001D318E" w:rsidRPr="00177CCE">
        <w:rPr>
          <w:lang w:val="en-US"/>
        </w:rPr>
        <w:t>5</w:t>
      </w:r>
      <w:r w:rsidRPr="001138F4">
        <w:rPr>
          <w:lang w:val="en-US"/>
        </w:rPr>
        <w:t>.2018.</w:t>
      </w:r>
    </w:p>
  </w:footnote>
  <w:footnote w:id="152">
    <w:p w14:paraId="60450B54" w14:textId="4BB48360" w:rsidR="009D5562" w:rsidRPr="008E4FE5" w:rsidRDefault="009D5562" w:rsidP="009D5562">
      <w:pPr>
        <w:pStyle w:val="afc"/>
      </w:pPr>
      <w:r w:rsidRPr="008E4FE5">
        <w:rPr>
          <w:rStyle w:val="a6"/>
        </w:rPr>
        <w:footnoteRef/>
      </w:r>
      <w:r w:rsidRPr="008E4FE5">
        <w:rPr>
          <w:lang w:val="en-US"/>
        </w:rPr>
        <w:t xml:space="preserve"> </w:t>
      </w:r>
      <w:r w:rsidRPr="008E4FE5">
        <w:t>Английский</w:t>
      </w:r>
      <w:r w:rsidRPr="008E4FE5">
        <w:rPr>
          <w:lang w:val="en-US"/>
        </w:rPr>
        <w:t xml:space="preserve"> </w:t>
      </w:r>
      <w:r w:rsidRPr="008E4FE5">
        <w:t>перевод</w:t>
      </w:r>
      <w:r w:rsidRPr="008E4FE5">
        <w:rPr>
          <w:lang w:val="en-US"/>
        </w:rPr>
        <w:t xml:space="preserve"> </w:t>
      </w:r>
      <w:r w:rsidRPr="008E4FE5">
        <w:t>сказки</w:t>
      </w:r>
      <w:r w:rsidRPr="008E4FE5">
        <w:rPr>
          <w:lang w:val="en-US"/>
        </w:rPr>
        <w:t xml:space="preserve">: The dancing water, the singing apple, and the speaking bird / Author Giuseppe </w:t>
      </w:r>
      <w:proofErr w:type="spellStart"/>
      <w:r w:rsidRPr="008E4FE5">
        <w:rPr>
          <w:lang w:val="en-US"/>
        </w:rPr>
        <w:t>Pitrè</w:t>
      </w:r>
      <w:proofErr w:type="spellEnd"/>
      <w:r w:rsidRPr="008E4FE5">
        <w:rPr>
          <w:lang w:val="en-US"/>
        </w:rPr>
        <w:t xml:space="preserve"> (1870), translated from Sicilian into English by Thomas Frederick Crane (1885). URL: </w:t>
      </w:r>
      <w:hyperlink r:id="rId7" w:history="1">
        <w:r w:rsidRPr="008E4FE5">
          <w:rPr>
            <w:rStyle w:val="aa"/>
            <w:lang w:val="en-US"/>
          </w:rPr>
          <w:t>http://www.mftd.org/index.php?action=story&amp;act=select&amp;id=6097</w:t>
        </w:r>
      </w:hyperlink>
      <w:r w:rsidRPr="008E4FE5">
        <w:rPr>
          <w:lang w:val="en-US"/>
        </w:rPr>
        <w:t xml:space="preserve">. </w:t>
      </w:r>
      <w:r w:rsidRPr="008E4FE5">
        <w:t xml:space="preserve">Дата последнего обращения: </w:t>
      </w:r>
      <w:r w:rsidR="001D318E">
        <w:t>17</w:t>
      </w:r>
      <w:r w:rsidRPr="008E4FE5">
        <w:t>.0</w:t>
      </w:r>
      <w:r w:rsidR="001D318E">
        <w:t>5</w:t>
      </w:r>
      <w:r w:rsidRPr="008E4FE5">
        <w:t>.2018.</w:t>
      </w:r>
    </w:p>
  </w:footnote>
  <w:footnote w:id="153">
    <w:p w14:paraId="53D079C5" w14:textId="4A8E989B" w:rsidR="009D5562" w:rsidRPr="008E4FE5" w:rsidRDefault="009D5562" w:rsidP="009D5562">
      <w:pPr>
        <w:pStyle w:val="a4"/>
        <w:rPr>
          <w:rFonts w:ascii="Times New Roman" w:hAnsi="Times New Roman" w:cs="Times New Roman"/>
        </w:rPr>
      </w:pPr>
      <w:r w:rsidRPr="008E4FE5">
        <w:rPr>
          <w:rStyle w:val="a6"/>
          <w:rFonts w:ascii="Times New Roman" w:hAnsi="Times New Roman" w:cs="Times New Roman"/>
        </w:rPr>
        <w:footnoteRef/>
      </w:r>
      <w:r w:rsidRPr="008E4FE5">
        <w:rPr>
          <w:rFonts w:ascii="Times New Roman" w:hAnsi="Times New Roman" w:cs="Times New Roman"/>
        </w:rPr>
        <w:t xml:space="preserve"> О введении фей во французские сказки мадам </w:t>
      </w:r>
      <w:proofErr w:type="spellStart"/>
      <w:r w:rsidRPr="008E4FE5">
        <w:rPr>
          <w:rFonts w:ascii="Times New Roman" w:hAnsi="Times New Roman" w:cs="Times New Roman"/>
        </w:rPr>
        <w:t>Д’Онуа</w:t>
      </w:r>
      <w:proofErr w:type="spellEnd"/>
      <w:r w:rsidRPr="008E4FE5">
        <w:rPr>
          <w:rFonts w:ascii="Times New Roman" w:hAnsi="Times New Roman" w:cs="Times New Roman"/>
        </w:rPr>
        <w:t xml:space="preserve"> в конце </w:t>
      </w:r>
      <w:r w:rsidRPr="008E4FE5">
        <w:rPr>
          <w:rFonts w:ascii="Times New Roman" w:hAnsi="Times New Roman" w:cs="Times New Roman"/>
          <w:lang w:val="en-US"/>
        </w:rPr>
        <w:t>XVII</w:t>
      </w:r>
      <w:r w:rsidRPr="008E4FE5">
        <w:rPr>
          <w:rFonts w:ascii="Times New Roman" w:hAnsi="Times New Roman" w:cs="Times New Roman"/>
        </w:rPr>
        <w:t xml:space="preserve"> в. и о причинах их популярности в европейских сказках см. </w:t>
      </w:r>
      <w:r w:rsidRPr="008E4FE5">
        <w:rPr>
          <w:rFonts w:ascii="Times New Roman" w:hAnsi="Times New Roman" w:cs="Times New Roman"/>
          <w:i/>
          <w:lang w:val="en-US"/>
        </w:rPr>
        <w:t>Zipes</w:t>
      </w:r>
      <w:r w:rsidRPr="001138F4">
        <w:rPr>
          <w:rFonts w:ascii="Times New Roman" w:hAnsi="Times New Roman" w:cs="Times New Roman"/>
          <w:i/>
        </w:rPr>
        <w:t xml:space="preserve"> </w:t>
      </w:r>
      <w:r w:rsidRPr="008E4FE5">
        <w:rPr>
          <w:rFonts w:ascii="Times New Roman" w:hAnsi="Times New Roman" w:cs="Times New Roman"/>
          <w:i/>
          <w:lang w:val="en-US"/>
        </w:rPr>
        <w:t>J</w:t>
      </w:r>
      <w:r w:rsidRPr="001138F4">
        <w:rPr>
          <w:rFonts w:ascii="Times New Roman" w:hAnsi="Times New Roman" w:cs="Times New Roman"/>
          <w:i/>
        </w:rPr>
        <w:t>.</w:t>
      </w:r>
      <w:r w:rsidRPr="001138F4">
        <w:rPr>
          <w:rFonts w:ascii="Times New Roman" w:hAnsi="Times New Roman" w:cs="Times New Roman"/>
        </w:rPr>
        <w:t xml:space="preserve"> </w:t>
      </w:r>
      <w:r w:rsidRPr="008E4FE5">
        <w:rPr>
          <w:rFonts w:ascii="Times New Roman" w:hAnsi="Times New Roman" w:cs="Times New Roman"/>
          <w:lang w:val="en-US"/>
        </w:rPr>
        <w:t>The</w:t>
      </w:r>
      <w:r w:rsidRPr="001138F4">
        <w:rPr>
          <w:rFonts w:ascii="Times New Roman" w:hAnsi="Times New Roman" w:cs="Times New Roman"/>
        </w:rPr>
        <w:t xml:space="preserve"> </w:t>
      </w:r>
      <w:r w:rsidRPr="008E4FE5">
        <w:rPr>
          <w:rFonts w:ascii="Times New Roman" w:hAnsi="Times New Roman" w:cs="Times New Roman"/>
          <w:lang w:val="en-US"/>
        </w:rPr>
        <w:t>Irresistible</w:t>
      </w:r>
      <w:r w:rsidRPr="001138F4">
        <w:rPr>
          <w:rFonts w:ascii="Times New Roman" w:hAnsi="Times New Roman" w:cs="Times New Roman"/>
        </w:rPr>
        <w:t xml:space="preserve"> </w:t>
      </w:r>
      <w:r w:rsidRPr="008E4FE5">
        <w:rPr>
          <w:rFonts w:ascii="Times New Roman" w:hAnsi="Times New Roman" w:cs="Times New Roman"/>
          <w:lang w:val="en-US"/>
        </w:rPr>
        <w:t>Fairy</w:t>
      </w:r>
      <w:r w:rsidRPr="001138F4">
        <w:rPr>
          <w:rFonts w:ascii="Times New Roman" w:hAnsi="Times New Roman" w:cs="Times New Roman"/>
        </w:rPr>
        <w:t xml:space="preserve"> </w:t>
      </w:r>
      <w:r w:rsidRPr="008E4FE5">
        <w:rPr>
          <w:rFonts w:ascii="Times New Roman" w:hAnsi="Times New Roman" w:cs="Times New Roman"/>
          <w:lang w:val="en-US"/>
        </w:rPr>
        <w:t>Tale</w:t>
      </w:r>
      <w:r w:rsidRPr="001138F4">
        <w:rPr>
          <w:rFonts w:ascii="Times New Roman" w:hAnsi="Times New Roman" w:cs="Times New Roman"/>
        </w:rPr>
        <w:t xml:space="preserve">… </w:t>
      </w:r>
      <w:r w:rsidRPr="008E4FE5">
        <w:rPr>
          <w:rFonts w:ascii="Times New Roman" w:hAnsi="Times New Roman" w:cs="Times New Roman"/>
          <w:lang w:val="en-US"/>
        </w:rPr>
        <w:t>Pp</w:t>
      </w:r>
      <w:r w:rsidR="001D318E">
        <w:rPr>
          <w:rFonts w:ascii="Times New Roman" w:hAnsi="Times New Roman" w:cs="Times New Roman"/>
        </w:rPr>
        <w:t>. 22—</w:t>
      </w:r>
      <w:r w:rsidRPr="001138F4">
        <w:rPr>
          <w:rFonts w:ascii="Times New Roman" w:hAnsi="Times New Roman" w:cs="Times New Roman"/>
        </w:rPr>
        <w:t xml:space="preserve">30. </w:t>
      </w:r>
      <w:r w:rsidRPr="008E4FE5">
        <w:rPr>
          <w:rFonts w:ascii="Times New Roman" w:hAnsi="Times New Roman" w:cs="Times New Roman"/>
        </w:rPr>
        <w:t xml:space="preserve">См. там же про рассказы о феях, записанные на Сицилии в </w:t>
      </w:r>
      <w:r w:rsidRPr="008E4FE5">
        <w:rPr>
          <w:rFonts w:ascii="Times New Roman" w:hAnsi="Times New Roman" w:cs="Times New Roman"/>
          <w:lang w:val="en-US"/>
        </w:rPr>
        <w:t>XVI</w:t>
      </w:r>
      <w:r w:rsidRPr="008E4FE5">
        <w:rPr>
          <w:rFonts w:ascii="Times New Roman" w:hAnsi="Times New Roman" w:cs="Times New Roman"/>
        </w:rPr>
        <w:t>—</w:t>
      </w:r>
      <w:r w:rsidRPr="008E4FE5">
        <w:rPr>
          <w:rFonts w:ascii="Times New Roman" w:hAnsi="Times New Roman" w:cs="Times New Roman"/>
          <w:lang w:val="en-US"/>
        </w:rPr>
        <w:t>XIX</w:t>
      </w:r>
      <w:r w:rsidRPr="008E4FE5">
        <w:rPr>
          <w:rFonts w:ascii="Times New Roman" w:hAnsi="Times New Roman" w:cs="Times New Roman"/>
        </w:rPr>
        <w:t xml:space="preserve"> вв.: на Сицилии существовали специальные целительницы, которые лечили от болезней, причиненных феями (</w:t>
      </w:r>
      <w:r w:rsidRPr="008E4FE5">
        <w:rPr>
          <w:rFonts w:ascii="Times New Roman" w:hAnsi="Times New Roman" w:cs="Times New Roman"/>
          <w:lang w:val="en-US"/>
        </w:rPr>
        <w:t>Ibid</w:t>
      </w:r>
      <w:r w:rsidRPr="008E4FE5">
        <w:rPr>
          <w:rFonts w:ascii="Times New Roman" w:hAnsi="Times New Roman" w:cs="Times New Roman"/>
        </w:rPr>
        <w:t xml:space="preserve">. </w:t>
      </w:r>
      <w:r w:rsidRPr="008E4FE5">
        <w:rPr>
          <w:rFonts w:ascii="Times New Roman" w:hAnsi="Times New Roman" w:cs="Times New Roman"/>
          <w:lang w:val="en-US"/>
        </w:rPr>
        <w:t>Pp</w:t>
      </w:r>
      <w:r w:rsidRPr="008E4FE5">
        <w:rPr>
          <w:rFonts w:ascii="Times New Roman" w:hAnsi="Times New Roman" w:cs="Times New Roman"/>
        </w:rPr>
        <w:t>. 73—74).</w:t>
      </w:r>
    </w:p>
  </w:footnote>
  <w:footnote w:id="154">
    <w:p w14:paraId="7FDC55C0" w14:textId="4C650DD9" w:rsidR="009D5562" w:rsidRPr="00EC16B4" w:rsidRDefault="009D5562" w:rsidP="009D5562">
      <w:pPr>
        <w:pStyle w:val="a4"/>
        <w:rPr>
          <w:rFonts w:ascii="Times New Roman" w:hAnsi="Times New Roman" w:cs="Times New Roman"/>
        </w:rPr>
      </w:pPr>
      <w:r w:rsidRPr="00E5520D">
        <w:rPr>
          <w:rStyle w:val="a6"/>
          <w:rFonts w:ascii="Times New Roman" w:hAnsi="Times New Roman" w:cs="Times New Roman"/>
        </w:rPr>
        <w:footnoteRef/>
      </w:r>
      <w:r w:rsidRPr="00DC0DBD">
        <w:rPr>
          <w:rFonts w:ascii="Times New Roman" w:hAnsi="Times New Roman" w:cs="Times New Roman"/>
        </w:rPr>
        <w:t xml:space="preserve"> </w:t>
      </w:r>
      <w:r>
        <w:rPr>
          <w:rFonts w:ascii="Times New Roman" w:hAnsi="Times New Roman" w:cs="Times New Roman"/>
        </w:rPr>
        <w:t>СУС</w:t>
      </w:r>
      <w:r w:rsidR="00A43E58" w:rsidRPr="00177CCE">
        <w:rPr>
          <w:rFonts w:ascii="Times New Roman" w:hAnsi="Times New Roman" w:cs="Times New Roman"/>
        </w:rPr>
        <w:t xml:space="preserve"> 707</w:t>
      </w:r>
      <w:r>
        <w:rPr>
          <w:rFonts w:ascii="Times New Roman" w:hAnsi="Times New Roman" w:cs="Times New Roman"/>
        </w:rPr>
        <w:t xml:space="preserve">. </w:t>
      </w:r>
      <w:r w:rsidRPr="00E5520D">
        <w:rPr>
          <w:rFonts w:ascii="Times New Roman" w:hAnsi="Times New Roman" w:cs="Times New Roman"/>
          <w:lang w:val="en-US"/>
        </w:rPr>
        <w:t>URL</w:t>
      </w:r>
      <w:r w:rsidRPr="00DC0DBD">
        <w:rPr>
          <w:rFonts w:ascii="Times New Roman" w:hAnsi="Times New Roman" w:cs="Times New Roman"/>
        </w:rPr>
        <w:t xml:space="preserve">: </w:t>
      </w:r>
      <w:hyperlink r:id="rId8" w:history="1">
        <w:r w:rsidRPr="00A21CA6">
          <w:rPr>
            <w:rStyle w:val="aa"/>
            <w:rFonts w:ascii="Times New Roman" w:hAnsi="Times New Roman" w:cs="Times New Roman"/>
            <w:lang w:val="en-US"/>
          </w:rPr>
          <w:t>http</w:t>
        </w:r>
        <w:r w:rsidRPr="00DC0DBD">
          <w:rPr>
            <w:rStyle w:val="aa"/>
            <w:rFonts w:ascii="Times New Roman" w:hAnsi="Times New Roman" w:cs="Times New Roman"/>
          </w:rPr>
          <w:t>://</w:t>
        </w:r>
        <w:r w:rsidRPr="00A21CA6">
          <w:rPr>
            <w:rStyle w:val="aa"/>
            <w:rFonts w:ascii="Times New Roman" w:hAnsi="Times New Roman" w:cs="Times New Roman"/>
            <w:lang w:val="en-US"/>
          </w:rPr>
          <w:t>www</w:t>
        </w:r>
        <w:r w:rsidRPr="00DC0DBD">
          <w:rPr>
            <w:rStyle w:val="aa"/>
            <w:rFonts w:ascii="Times New Roman" w:hAnsi="Times New Roman" w:cs="Times New Roman"/>
          </w:rPr>
          <w:t>.</w:t>
        </w:r>
        <w:proofErr w:type="spellStart"/>
        <w:r w:rsidRPr="00A21CA6">
          <w:rPr>
            <w:rStyle w:val="aa"/>
            <w:rFonts w:ascii="Times New Roman" w:hAnsi="Times New Roman" w:cs="Times New Roman"/>
            <w:lang w:val="en-US"/>
          </w:rPr>
          <w:t>ruthenia</w:t>
        </w:r>
        <w:proofErr w:type="spellEnd"/>
        <w:r w:rsidRPr="00DC0DBD">
          <w:rPr>
            <w:rStyle w:val="aa"/>
            <w:rFonts w:ascii="Times New Roman" w:hAnsi="Times New Roman" w:cs="Times New Roman"/>
          </w:rPr>
          <w:t>.</w:t>
        </w:r>
        <w:proofErr w:type="spellStart"/>
        <w:r w:rsidRPr="00A21CA6">
          <w:rPr>
            <w:rStyle w:val="aa"/>
            <w:rFonts w:ascii="Times New Roman" w:hAnsi="Times New Roman" w:cs="Times New Roman"/>
            <w:lang w:val="en-US"/>
          </w:rPr>
          <w:t>ru</w:t>
        </w:r>
        <w:proofErr w:type="spellEnd"/>
        <w:r w:rsidRPr="00DC0DBD">
          <w:rPr>
            <w:rStyle w:val="aa"/>
            <w:rFonts w:ascii="Times New Roman" w:hAnsi="Times New Roman" w:cs="Times New Roman"/>
          </w:rPr>
          <w:t>/</w:t>
        </w:r>
        <w:r w:rsidRPr="00A21CA6">
          <w:rPr>
            <w:rStyle w:val="aa"/>
            <w:rFonts w:ascii="Times New Roman" w:hAnsi="Times New Roman" w:cs="Times New Roman"/>
            <w:lang w:val="en-US"/>
          </w:rPr>
          <w:t>folklore</w:t>
        </w:r>
        <w:r w:rsidRPr="00DC0DBD">
          <w:rPr>
            <w:rStyle w:val="aa"/>
            <w:rFonts w:ascii="Times New Roman" w:hAnsi="Times New Roman" w:cs="Times New Roman"/>
          </w:rPr>
          <w:t>/</w:t>
        </w:r>
        <w:proofErr w:type="spellStart"/>
        <w:r w:rsidRPr="00A21CA6">
          <w:rPr>
            <w:rStyle w:val="aa"/>
            <w:rFonts w:ascii="Times New Roman" w:hAnsi="Times New Roman" w:cs="Times New Roman"/>
            <w:lang w:val="en-US"/>
          </w:rPr>
          <w:t>sus</w:t>
        </w:r>
        <w:proofErr w:type="spellEnd"/>
        <w:r w:rsidRPr="00DC0DBD">
          <w:rPr>
            <w:rStyle w:val="aa"/>
            <w:rFonts w:ascii="Times New Roman" w:hAnsi="Times New Roman" w:cs="Times New Roman"/>
          </w:rPr>
          <w:t>/98.</w:t>
        </w:r>
        <w:proofErr w:type="spellStart"/>
        <w:r w:rsidRPr="00A21CA6">
          <w:rPr>
            <w:rStyle w:val="aa"/>
            <w:rFonts w:ascii="Times New Roman" w:hAnsi="Times New Roman" w:cs="Times New Roman"/>
            <w:lang w:val="en-US"/>
          </w:rPr>
          <w:t>htm</w:t>
        </w:r>
        <w:proofErr w:type="spellEnd"/>
      </w:hyperlink>
      <w:r w:rsidRPr="00DC0DBD">
        <w:rPr>
          <w:rFonts w:ascii="Times New Roman" w:hAnsi="Times New Roman" w:cs="Times New Roman"/>
        </w:rPr>
        <w:t xml:space="preserve">. </w:t>
      </w:r>
      <w:r>
        <w:rPr>
          <w:rFonts w:ascii="Times New Roman" w:hAnsi="Times New Roman" w:cs="Times New Roman"/>
        </w:rPr>
        <w:t xml:space="preserve">Дата последнего </w:t>
      </w:r>
      <w:r w:rsidR="00DE29EB">
        <w:rPr>
          <w:rFonts w:ascii="Times New Roman" w:hAnsi="Times New Roman" w:cs="Times New Roman"/>
        </w:rPr>
        <w:t>обращения: 17</w:t>
      </w:r>
      <w:r>
        <w:rPr>
          <w:rFonts w:ascii="Times New Roman" w:hAnsi="Times New Roman" w:cs="Times New Roman"/>
        </w:rPr>
        <w:t>.05.2018.</w:t>
      </w:r>
    </w:p>
  </w:footnote>
  <w:footnote w:id="155">
    <w:p w14:paraId="42D2A920" w14:textId="6DD98D2B" w:rsidR="009D5562" w:rsidRPr="00E5520D" w:rsidRDefault="009D5562" w:rsidP="009D5562">
      <w:pPr>
        <w:pStyle w:val="a4"/>
      </w:pPr>
      <w:r w:rsidRPr="00E5520D">
        <w:rPr>
          <w:rStyle w:val="a6"/>
          <w:rFonts w:ascii="Times New Roman" w:hAnsi="Times New Roman" w:cs="Times New Roman"/>
        </w:rPr>
        <w:footnoteRef/>
      </w:r>
      <w:r w:rsidRPr="001138F4">
        <w:rPr>
          <w:rFonts w:ascii="Times New Roman" w:hAnsi="Times New Roman" w:cs="Times New Roman"/>
        </w:rPr>
        <w:t xml:space="preserve"> </w:t>
      </w:r>
      <w:r w:rsidRPr="00E5520D">
        <w:rPr>
          <w:rFonts w:ascii="Times New Roman" w:hAnsi="Times New Roman" w:cs="Times New Roman"/>
        </w:rPr>
        <w:t>Там</w:t>
      </w:r>
      <w:r w:rsidRPr="001138F4">
        <w:rPr>
          <w:rFonts w:ascii="Times New Roman" w:hAnsi="Times New Roman" w:cs="Times New Roman"/>
        </w:rPr>
        <w:t xml:space="preserve"> </w:t>
      </w:r>
      <w:r w:rsidRPr="00E5520D">
        <w:rPr>
          <w:rFonts w:ascii="Times New Roman" w:hAnsi="Times New Roman" w:cs="Times New Roman"/>
        </w:rPr>
        <w:t>же</w:t>
      </w:r>
      <w:r w:rsidRPr="001138F4">
        <w:rPr>
          <w:rFonts w:ascii="Times New Roman" w:hAnsi="Times New Roman" w:cs="Times New Roman"/>
        </w:rPr>
        <w:t xml:space="preserve">. </w:t>
      </w:r>
      <w:r w:rsidRPr="00E5520D">
        <w:rPr>
          <w:rFonts w:ascii="Times New Roman" w:hAnsi="Times New Roman" w:cs="Times New Roman"/>
        </w:rPr>
        <w:t xml:space="preserve">Описание сюжета в указателе </w:t>
      </w:r>
      <w:proofErr w:type="spellStart"/>
      <w:r w:rsidRPr="00E5520D">
        <w:rPr>
          <w:rFonts w:ascii="Times New Roman" w:hAnsi="Times New Roman" w:cs="Times New Roman"/>
        </w:rPr>
        <w:t>Аарне</w:t>
      </w:r>
      <w:proofErr w:type="spellEnd"/>
      <w:r w:rsidRPr="00E5520D">
        <w:rPr>
          <w:rFonts w:ascii="Times New Roman" w:hAnsi="Times New Roman" w:cs="Times New Roman"/>
        </w:rPr>
        <w:t xml:space="preserve">—Томпсона: </w:t>
      </w:r>
      <w:proofErr w:type="spellStart"/>
      <w:r w:rsidRPr="00E5520D">
        <w:rPr>
          <w:rFonts w:ascii="Times New Roman" w:hAnsi="Times New Roman" w:cs="Times New Roman"/>
          <w:i/>
          <w:lang w:val="en-US"/>
        </w:rPr>
        <w:t>Aarne</w:t>
      </w:r>
      <w:proofErr w:type="spellEnd"/>
      <w:r w:rsidRPr="00E5520D">
        <w:rPr>
          <w:rFonts w:ascii="Times New Roman" w:hAnsi="Times New Roman" w:cs="Times New Roman"/>
          <w:i/>
        </w:rPr>
        <w:t xml:space="preserve"> </w:t>
      </w:r>
      <w:r w:rsidRPr="00E5520D">
        <w:rPr>
          <w:rFonts w:ascii="Times New Roman" w:hAnsi="Times New Roman" w:cs="Times New Roman"/>
          <w:i/>
          <w:lang w:val="en-US"/>
        </w:rPr>
        <w:t>A</w:t>
      </w:r>
      <w:r w:rsidRPr="00E5520D">
        <w:rPr>
          <w:rFonts w:ascii="Times New Roman" w:hAnsi="Times New Roman" w:cs="Times New Roman"/>
          <w:i/>
        </w:rPr>
        <w:t>.</w:t>
      </w:r>
      <w:r w:rsidRPr="00DE29EB">
        <w:rPr>
          <w:rFonts w:ascii="Times New Roman" w:hAnsi="Times New Roman" w:cs="Times New Roman"/>
        </w:rPr>
        <w:t xml:space="preserve"> </w:t>
      </w:r>
      <w:r w:rsidR="00DE29EB" w:rsidRPr="00DE29EB">
        <w:rPr>
          <w:rFonts w:ascii="Times New Roman" w:hAnsi="Times New Roman" w:cs="Times New Roman"/>
          <w:lang w:val="en-US"/>
        </w:rPr>
        <w:t>The</w:t>
      </w:r>
      <w:r w:rsidR="00DE29EB" w:rsidRPr="00DE29EB">
        <w:rPr>
          <w:rFonts w:ascii="Times New Roman" w:hAnsi="Times New Roman" w:cs="Times New Roman"/>
        </w:rPr>
        <w:t xml:space="preserve"> </w:t>
      </w:r>
      <w:r w:rsidR="00DE29EB" w:rsidRPr="00DE29EB">
        <w:rPr>
          <w:rFonts w:ascii="Times New Roman" w:hAnsi="Times New Roman" w:cs="Times New Roman"/>
          <w:lang w:val="en-US"/>
        </w:rPr>
        <w:t>types</w:t>
      </w:r>
      <w:r w:rsidR="00DE29EB" w:rsidRPr="00DE29EB">
        <w:rPr>
          <w:rFonts w:ascii="Times New Roman" w:hAnsi="Times New Roman" w:cs="Times New Roman"/>
        </w:rPr>
        <w:t xml:space="preserve"> </w:t>
      </w:r>
      <w:r w:rsidR="00DE29EB" w:rsidRPr="00DE29EB">
        <w:rPr>
          <w:rFonts w:ascii="Times New Roman" w:hAnsi="Times New Roman" w:cs="Times New Roman"/>
          <w:lang w:val="en-US"/>
        </w:rPr>
        <w:t>of</w:t>
      </w:r>
      <w:r w:rsidR="00DE29EB" w:rsidRPr="00DE29EB">
        <w:rPr>
          <w:rFonts w:ascii="Times New Roman" w:hAnsi="Times New Roman" w:cs="Times New Roman"/>
        </w:rPr>
        <w:t xml:space="preserve"> </w:t>
      </w:r>
      <w:r w:rsidR="00DE29EB" w:rsidRPr="00DE29EB">
        <w:rPr>
          <w:rFonts w:ascii="Times New Roman" w:hAnsi="Times New Roman" w:cs="Times New Roman"/>
          <w:lang w:val="en-US"/>
        </w:rPr>
        <w:t>the</w:t>
      </w:r>
      <w:r w:rsidR="00DE29EB" w:rsidRPr="00DE29EB">
        <w:rPr>
          <w:rFonts w:ascii="Times New Roman" w:hAnsi="Times New Roman" w:cs="Times New Roman"/>
        </w:rPr>
        <w:t xml:space="preserve"> </w:t>
      </w:r>
      <w:r w:rsidR="00DE29EB" w:rsidRPr="00DE29EB">
        <w:rPr>
          <w:rFonts w:ascii="Times New Roman" w:hAnsi="Times New Roman" w:cs="Times New Roman"/>
          <w:lang w:val="en-US"/>
        </w:rPr>
        <w:t>folktale</w:t>
      </w:r>
      <w:r w:rsidR="00DE29EB" w:rsidRPr="00DE29EB">
        <w:rPr>
          <w:rFonts w:ascii="Times New Roman" w:hAnsi="Times New Roman" w:cs="Times New Roman"/>
        </w:rPr>
        <w:t>…</w:t>
      </w:r>
      <w:r w:rsidRPr="00E5520D">
        <w:rPr>
          <w:rFonts w:ascii="Times New Roman" w:hAnsi="Times New Roman" w:cs="Times New Roman"/>
        </w:rPr>
        <w:t xml:space="preserve"> </w:t>
      </w:r>
      <w:r w:rsidRPr="00E5520D">
        <w:rPr>
          <w:rFonts w:ascii="Times New Roman" w:hAnsi="Times New Roman" w:cs="Times New Roman"/>
          <w:lang w:val="en-US"/>
        </w:rPr>
        <w:t>Pp</w:t>
      </w:r>
      <w:r w:rsidRPr="00E5520D">
        <w:rPr>
          <w:rFonts w:ascii="Times New Roman" w:hAnsi="Times New Roman" w:cs="Times New Roman"/>
        </w:rPr>
        <w:t>. 242—243.</w:t>
      </w:r>
    </w:p>
  </w:footnote>
  <w:footnote w:id="156">
    <w:p w14:paraId="26AF0C90" w14:textId="77777777" w:rsidR="009D5562" w:rsidRPr="00EC16B4" w:rsidRDefault="009D5562" w:rsidP="009D5562">
      <w:pPr>
        <w:pStyle w:val="a4"/>
        <w:rPr>
          <w:rFonts w:ascii="Times New Roman" w:hAnsi="Times New Roman" w:cs="Times New Roman"/>
        </w:rPr>
      </w:pPr>
      <w:r w:rsidRPr="00EC16B4">
        <w:rPr>
          <w:rStyle w:val="a6"/>
          <w:rFonts w:ascii="Times New Roman" w:hAnsi="Times New Roman" w:cs="Times New Roman"/>
        </w:rPr>
        <w:footnoteRef/>
      </w:r>
      <w:r w:rsidRPr="001138F4">
        <w:rPr>
          <w:rFonts w:ascii="Times New Roman" w:hAnsi="Times New Roman" w:cs="Times New Roman"/>
        </w:rPr>
        <w:t xml:space="preserve"> </w:t>
      </w:r>
      <w:r w:rsidRPr="00EC16B4">
        <w:rPr>
          <w:rFonts w:ascii="Times New Roman" w:hAnsi="Times New Roman" w:cs="Times New Roman"/>
        </w:rPr>
        <w:t>См</w:t>
      </w:r>
      <w:r w:rsidRPr="001138F4">
        <w:rPr>
          <w:rFonts w:ascii="Times New Roman" w:hAnsi="Times New Roman" w:cs="Times New Roman"/>
        </w:rPr>
        <w:t xml:space="preserve">.: </w:t>
      </w:r>
      <w:r w:rsidRPr="00DE29EB">
        <w:rPr>
          <w:rFonts w:ascii="Times New Roman" w:hAnsi="Times New Roman" w:cs="Times New Roman"/>
          <w:i/>
        </w:rPr>
        <w:t>Зуева Т. В.</w:t>
      </w:r>
      <w:r w:rsidRPr="001138F4">
        <w:rPr>
          <w:rFonts w:ascii="Times New Roman" w:hAnsi="Times New Roman" w:cs="Times New Roman"/>
        </w:rPr>
        <w:t xml:space="preserve"> </w:t>
      </w:r>
      <w:r w:rsidRPr="00EC16B4">
        <w:rPr>
          <w:rFonts w:ascii="Times New Roman" w:hAnsi="Times New Roman" w:cs="Times New Roman"/>
        </w:rPr>
        <w:t>Древнеславянская</w:t>
      </w:r>
      <w:r w:rsidRPr="001138F4">
        <w:rPr>
          <w:rFonts w:ascii="Times New Roman" w:hAnsi="Times New Roman" w:cs="Times New Roman"/>
        </w:rPr>
        <w:t xml:space="preserve"> </w:t>
      </w:r>
      <w:r w:rsidRPr="00EC16B4">
        <w:rPr>
          <w:rFonts w:ascii="Times New Roman" w:hAnsi="Times New Roman" w:cs="Times New Roman"/>
        </w:rPr>
        <w:t>версия</w:t>
      </w:r>
      <w:r w:rsidRPr="001138F4">
        <w:rPr>
          <w:rFonts w:ascii="Times New Roman" w:hAnsi="Times New Roman" w:cs="Times New Roman"/>
        </w:rPr>
        <w:t xml:space="preserve"> </w:t>
      </w:r>
      <w:r w:rsidRPr="00EC16B4">
        <w:rPr>
          <w:rFonts w:ascii="Times New Roman" w:hAnsi="Times New Roman" w:cs="Times New Roman"/>
        </w:rPr>
        <w:t>сказки</w:t>
      </w:r>
      <w:r w:rsidRPr="001138F4">
        <w:rPr>
          <w:rFonts w:ascii="Times New Roman" w:hAnsi="Times New Roman" w:cs="Times New Roman"/>
        </w:rPr>
        <w:t xml:space="preserve"> «</w:t>
      </w:r>
      <w:r w:rsidRPr="00EC16B4">
        <w:rPr>
          <w:rFonts w:ascii="Times New Roman" w:hAnsi="Times New Roman" w:cs="Times New Roman"/>
        </w:rPr>
        <w:t>Чудесные</w:t>
      </w:r>
      <w:r w:rsidRPr="001138F4">
        <w:rPr>
          <w:rFonts w:ascii="Times New Roman" w:hAnsi="Times New Roman" w:cs="Times New Roman"/>
        </w:rPr>
        <w:t xml:space="preserve"> </w:t>
      </w:r>
      <w:r w:rsidRPr="00EC16B4">
        <w:rPr>
          <w:rFonts w:ascii="Times New Roman" w:hAnsi="Times New Roman" w:cs="Times New Roman"/>
        </w:rPr>
        <w:t>дети</w:t>
      </w:r>
      <w:r w:rsidRPr="001138F4">
        <w:rPr>
          <w:rFonts w:ascii="Times New Roman" w:hAnsi="Times New Roman" w:cs="Times New Roman"/>
        </w:rPr>
        <w:t>»: «</w:t>
      </w:r>
      <w:r w:rsidRPr="00EC16B4">
        <w:rPr>
          <w:rFonts w:ascii="Times New Roman" w:hAnsi="Times New Roman" w:cs="Times New Roman"/>
        </w:rPr>
        <w:t>Перевоплощения</w:t>
      </w:r>
      <w:r w:rsidRPr="001138F4">
        <w:rPr>
          <w:rFonts w:ascii="Times New Roman" w:hAnsi="Times New Roman" w:cs="Times New Roman"/>
        </w:rPr>
        <w:t xml:space="preserve"> </w:t>
      </w:r>
      <w:r w:rsidRPr="00EC16B4">
        <w:rPr>
          <w:rFonts w:ascii="Times New Roman" w:hAnsi="Times New Roman" w:cs="Times New Roman"/>
        </w:rPr>
        <w:t>светоносных</w:t>
      </w:r>
      <w:r w:rsidRPr="001138F4">
        <w:rPr>
          <w:rFonts w:ascii="Times New Roman" w:hAnsi="Times New Roman" w:cs="Times New Roman"/>
        </w:rPr>
        <w:t xml:space="preserve"> </w:t>
      </w:r>
      <w:r w:rsidRPr="00EC16B4">
        <w:rPr>
          <w:rFonts w:ascii="Times New Roman" w:hAnsi="Times New Roman" w:cs="Times New Roman"/>
        </w:rPr>
        <w:t>близнецов</w:t>
      </w:r>
      <w:r w:rsidRPr="001138F4">
        <w:rPr>
          <w:rFonts w:ascii="Times New Roman" w:hAnsi="Times New Roman" w:cs="Times New Roman"/>
        </w:rPr>
        <w:t xml:space="preserve">» // </w:t>
      </w:r>
      <w:r w:rsidRPr="00EC16B4">
        <w:rPr>
          <w:rFonts w:ascii="Times New Roman" w:hAnsi="Times New Roman" w:cs="Times New Roman"/>
        </w:rPr>
        <w:t>Русская</w:t>
      </w:r>
      <w:r w:rsidRPr="001138F4">
        <w:rPr>
          <w:rFonts w:ascii="Times New Roman" w:hAnsi="Times New Roman" w:cs="Times New Roman"/>
        </w:rPr>
        <w:t xml:space="preserve"> </w:t>
      </w:r>
      <w:r w:rsidRPr="00EC16B4">
        <w:rPr>
          <w:rFonts w:ascii="Times New Roman" w:hAnsi="Times New Roman" w:cs="Times New Roman"/>
        </w:rPr>
        <w:t>речь</w:t>
      </w:r>
      <w:r w:rsidRPr="001138F4">
        <w:rPr>
          <w:rFonts w:ascii="Times New Roman" w:hAnsi="Times New Roman" w:cs="Times New Roman"/>
        </w:rPr>
        <w:t xml:space="preserve">. </w:t>
      </w:r>
      <w:r w:rsidRPr="00EC16B4">
        <w:rPr>
          <w:rFonts w:ascii="Times New Roman" w:hAnsi="Times New Roman" w:cs="Times New Roman"/>
        </w:rPr>
        <w:t xml:space="preserve">2000. № 2. С. 97–105; №3. С. 91—102; </w:t>
      </w:r>
      <w:proofErr w:type="spellStart"/>
      <w:r w:rsidRPr="00DE29EB">
        <w:rPr>
          <w:rFonts w:ascii="Times New Roman" w:hAnsi="Times New Roman" w:cs="Times New Roman"/>
          <w:i/>
        </w:rPr>
        <w:t>Хэмлет</w:t>
      </w:r>
      <w:proofErr w:type="spellEnd"/>
      <w:r w:rsidRPr="00DE29EB">
        <w:rPr>
          <w:rFonts w:ascii="Times New Roman" w:hAnsi="Times New Roman" w:cs="Times New Roman"/>
          <w:i/>
        </w:rPr>
        <w:t xml:space="preserve"> Т. Ю.</w:t>
      </w:r>
      <w:r w:rsidRPr="00EC16B4">
        <w:rPr>
          <w:rFonts w:ascii="Times New Roman" w:hAnsi="Times New Roman" w:cs="Times New Roman"/>
        </w:rPr>
        <w:t xml:space="preserve"> Описание сказочного сюжета 707 Чудесные дети в международных, национальных и региональных указателях сказочных сюжетов: сравнительный анализ // Научный диалог. 2013. № 5 (17): Филология. С. 198–219.; </w:t>
      </w:r>
      <w:proofErr w:type="spellStart"/>
      <w:r w:rsidRPr="00DE29EB">
        <w:rPr>
          <w:rFonts w:ascii="Times New Roman" w:hAnsi="Times New Roman" w:cs="Times New Roman"/>
          <w:i/>
        </w:rPr>
        <w:t>Хэмлет</w:t>
      </w:r>
      <w:proofErr w:type="spellEnd"/>
      <w:r w:rsidRPr="00DE29EB">
        <w:rPr>
          <w:rFonts w:ascii="Times New Roman" w:hAnsi="Times New Roman" w:cs="Times New Roman"/>
          <w:i/>
        </w:rPr>
        <w:t xml:space="preserve"> Т. Ю.</w:t>
      </w:r>
      <w:r w:rsidRPr="00EC16B4">
        <w:rPr>
          <w:rFonts w:ascii="Times New Roman" w:hAnsi="Times New Roman" w:cs="Times New Roman"/>
        </w:rPr>
        <w:t xml:space="preserve"> Описание сказочного сюжета 707…: часть 2 // Научный диалог. 2013. № 10 (22): Филология. С. 61–75; </w:t>
      </w:r>
      <w:proofErr w:type="spellStart"/>
      <w:r w:rsidRPr="00DE29EB">
        <w:rPr>
          <w:rFonts w:ascii="Times New Roman" w:hAnsi="Times New Roman" w:cs="Times New Roman"/>
          <w:i/>
        </w:rPr>
        <w:t>Хэмлет</w:t>
      </w:r>
      <w:proofErr w:type="spellEnd"/>
      <w:r w:rsidRPr="00DE29EB">
        <w:rPr>
          <w:rFonts w:ascii="Times New Roman" w:hAnsi="Times New Roman" w:cs="Times New Roman"/>
          <w:i/>
        </w:rPr>
        <w:t xml:space="preserve"> Т. Ю.</w:t>
      </w:r>
      <w:r w:rsidRPr="00EC16B4">
        <w:rPr>
          <w:rFonts w:ascii="Times New Roman" w:hAnsi="Times New Roman" w:cs="Times New Roman"/>
        </w:rPr>
        <w:t xml:space="preserve"> Описание сказочного сюжета 707…: часть 3 // Научный диалог. 2014. № 4 (28): Филология. С. 100–114; </w:t>
      </w:r>
      <w:proofErr w:type="spellStart"/>
      <w:r w:rsidRPr="00DE29EB">
        <w:rPr>
          <w:rFonts w:ascii="Times New Roman" w:hAnsi="Times New Roman" w:cs="Times New Roman"/>
          <w:i/>
        </w:rPr>
        <w:t>Хэмлет</w:t>
      </w:r>
      <w:proofErr w:type="spellEnd"/>
      <w:r w:rsidRPr="00DE29EB">
        <w:rPr>
          <w:rFonts w:ascii="Times New Roman" w:hAnsi="Times New Roman" w:cs="Times New Roman"/>
          <w:i/>
        </w:rPr>
        <w:t xml:space="preserve"> Т. Ю.</w:t>
      </w:r>
      <w:r w:rsidRPr="00EC16B4">
        <w:rPr>
          <w:rFonts w:ascii="Times New Roman" w:hAnsi="Times New Roman" w:cs="Times New Roman"/>
        </w:rPr>
        <w:t xml:space="preserve"> Сюжет волшебной сказки Чудесные дети [СУС 707; ATU 707] в сравнительно-типологическом освещении: автореферат </w:t>
      </w:r>
      <w:proofErr w:type="spellStart"/>
      <w:r w:rsidRPr="00EC16B4">
        <w:rPr>
          <w:rFonts w:ascii="Times New Roman" w:hAnsi="Times New Roman" w:cs="Times New Roman"/>
        </w:rPr>
        <w:t>дис</w:t>
      </w:r>
      <w:proofErr w:type="spellEnd"/>
      <w:r w:rsidRPr="00EC16B4">
        <w:rPr>
          <w:rFonts w:ascii="Times New Roman" w:hAnsi="Times New Roman" w:cs="Times New Roman"/>
        </w:rPr>
        <w:t xml:space="preserve">. ... кандидата филологических наук: 10.01.09. [Место защиты: </w:t>
      </w:r>
      <w:proofErr w:type="spellStart"/>
      <w:r w:rsidRPr="00EC16B4">
        <w:rPr>
          <w:rFonts w:ascii="Times New Roman" w:hAnsi="Times New Roman" w:cs="Times New Roman"/>
        </w:rPr>
        <w:t>Моск</w:t>
      </w:r>
      <w:proofErr w:type="spellEnd"/>
      <w:r w:rsidRPr="00EC16B4">
        <w:rPr>
          <w:rFonts w:ascii="Times New Roman" w:hAnsi="Times New Roman" w:cs="Times New Roman"/>
        </w:rPr>
        <w:t xml:space="preserve">. </w:t>
      </w:r>
      <w:proofErr w:type="spellStart"/>
      <w:r w:rsidRPr="00EC16B4">
        <w:rPr>
          <w:rFonts w:ascii="Times New Roman" w:hAnsi="Times New Roman" w:cs="Times New Roman"/>
        </w:rPr>
        <w:t>пед</w:t>
      </w:r>
      <w:proofErr w:type="spellEnd"/>
      <w:r w:rsidRPr="00EC16B4">
        <w:rPr>
          <w:rFonts w:ascii="Times New Roman" w:hAnsi="Times New Roman" w:cs="Times New Roman"/>
        </w:rPr>
        <w:t>. гос. ун-т]. М., 2014; и др.</w:t>
      </w:r>
    </w:p>
  </w:footnote>
  <w:footnote w:id="157">
    <w:p w14:paraId="2481C548" w14:textId="77777777" w:rsidR="009D5562" w:rsidRPr="00EC16B4" w:rsidRDefault="009D5562" w:rsidP="009D5562">
      <w:pPr>
        <w:pStyle w:val="a4"/>
        <w:rPr>
          <w:rFonts w:ascii="Times New Roman" w:hAnsi="Times New Roman" w:cs="Times New Roman"/>
        </w:rPr>
      </w:pPr>
      <w:r w:rsidRPr="00EC16B4">
        <w:rPr>
          <w:rStyle w:val="a6"/>
          <w:rFonts w:ascii="Times New Roman" w:hAnsi="Times New Roman" w:cs="Times New Roman"/>
        </w:rPr>
        <w:footnoteRef/>
      </w:r>
      <w:r w:rsidRPr="00EC16B4">
        <w:rPr>
          <w:rFonts w:ascii="Times New Roman" w:hAnsi="Times New Roman" w:cs="Times New Roman"/>
        </w:rPr>
        <w:t xml:space="preserve"> Старая погудка на новый лад, или Полное собрание древних простонародных сказок: издана для любителей оных, иждивением московского купца Ивана Иванова: в трех частях. Москва: Типография А. Решетникова, 1794–1795. Ч. I–III.</w:t>
      </w:r>
    </w:p>
  </w:footnote>
  <w:footnote w:id="158">
    <w:p w14:paraId="217A3440" w14:textId="77777777" w:rsidR="009D5562" w:rsidRPr="00EC16B4" w:rsidRDefault="009D5562" w:rsidP="009D5562">
      <w:pPr>
        <w:pStyle w:val="a4"/>
        <w:rPr>
          <w:rFonts w:ascii="Times New Roman" w:hAnsi="Times New Roman" w:cs="Times New Roman"/>
        </w:rPr>
      </w:pPr>
      <w:r w:rsidRPr="00EC16B4">
        <w:rPr>
          <w:rStyle w:val="a6"/>
          <w:rFonts w:ascii="Times New Roman" w:hAnsi="Times New Roman" w:cs="Times New Roman"/>
        </w:rPr>
        <w:footnoteRef/>
      </w:r>
      <w:r w:rsidRPr="00EC16B4">
        <w:rPr>
          <w:rFonts w:ascii="Times New Roman" w:hAnsi="Times New Roman" w:cs="Times New Roman"/>
        </w:rPr>
        <w:t xml:space="preserve"> Собрание русских народных сказок. Москва : [б. и], 1820.</w:t>
      </w:r>
    </w:p>
  </w:footnote>
  <w:footnote w:id="159">
    <w:p w14:paraId="68332D9A" w14:textId="77777777" w:rsidR="009D5562" w:rsidRPr="00EC16B4" w:rsidRDefault="009D5562" w:rsidP="009D5562">
      <w:pPr>
        <w:pStyle w:val="a4"/>
        <w:rPr>
          <w:rFonts w:ascii="Times New Roman" w:hAnsi="Times New Roman" w:cs="Times New Roman"/>
        </w:rPr>
      </w:pPr>
      <w:r w:rsidRPr="00EC16B4">
        <w:rPr>
          <w:rStyle w:val="a6"/>
          <w:rFonts w:ascii="Times New Roman" w:hAnsi="Times New Roman" w:cs="Times New Roman"/>
        </w:rPr>
        <w:footnoteRef/>
      </w:r>
      <w:r w:rsidRPr="00EC16B4">
        <w:rPr>
          <w:rFonts w:ascii="Times New Roman" w:hAnsi="Times New Roman" w:cs="Times New Roman"/>
        </w:rPr>
        <w:t xml:space="preserve"> </w:t>
      </w:r>
      <w:proofErr w:type="spellStart"/>
      <w:r w:rsidRPr="00DE29EB">
        <w:rPr>
          <w:rFonts w:ascii="Times New Roman" w:hAnsi="Times New Roman" w:cs="Times New Roman"/>
          <w:i/>
        </w:rPr>
        <w:t>Хэмлет</w:t>
      </w:r>
      <w:proofErr w:type="spellEnd"/>
      <w:r w:rsidRPr="00DE29EB">
        <w:rPr>
          <w:rFonts w:ascii="Times New Roman" w:hAnsi="Times New Roman" w:cs="Times New Roman"/>
          <w:i/>
        </w:rPr>
        <w:t xml:space="preserve"> Т. Ю.</w:t>
      </w:r>
      <w:r w:rsidRPr="00EC16B4">
        <w:rPr>
          <w:rFonts w:ascii="Times New Roman" w:hAnsi="Times New Roman" w:cs="Times New Roman"/>
        </w:rPr>
        <w:t xml:space="preserve"> Описание сказочного сюжета 707</w:t>
      </w:r>
      <w:r>
        <w:rPr>
          <w:rFonts w:ascii="Times New Roman" w:hAnsi="Times New Roman" w:cs="Times New Roman"/>
        </w:rPr>
        <w:t>…</w:t>
      </w:r>
      <w:r w:rsidRPr="00EC16B4">
        <w:rPr>
          <w:rFonts w:ascii="Times New Roman" w:hAnsi="Times New Roman" w:cs="Times New Roman"/>
        </w:rPr>
        <w:t xml:space="preserve"> часть 3</w:t>
      </w:r>
      <w:r>
        <w:rPr>
          <w:rFonts w:ascii="Times New Roman" w:hAnsi="Times New Roman" w:cs="Times New Roman"/>
        </w:rPr>
        <w:t>.</w:t>
      </w:r>
      <w:r w:rsidRPr="00EC16B4">
        <w:rPr>
          <w:rFonts w:ascii="Times New Roman" w:hAnsi="Times New Roman" w:cs="Times New Roman"/>
        </w:rPr>
        <w:t xml:space="preserve"> С. 109.</w:t>
      </w:r>
    </w:p>
  </w:footnote>
  <w:footnote w:id="160">
    <w:p w14:paraId="0E69492F" w14:textId="77777777" w:rsidR="009D5562" w:rsidRPr="00EC16B4" w:rsidRDefault="009D5562" w:rsidP="009D5562">
      <w:pPr>
        <w:pStyle w:val="a4"/>
        <w:rPr>
          <w:rFonts w:ascii="Times New Roman" w:hAnsi="Times New Roman" w:cs="Times New Roman"/>
        </w:rPr>
      </w:pPr>
      <w:r w:rsidRPr="00EC16B4">
        <w:rPr>
          <w:rStyle w:val="a6"/>
          <w:rFonts w:ascii="Times New Roman" w:hAnsi="Times New Roman" w:cs="Times New Roman"/>
        </w:rPr>
        <w:footnoteRef/>
      </w:r>
      <w:r w:rsidRPr="00EC16B4">
        <w:rPr>
          <w:rFonts w:ascii="Times New Roman" w:hAnsi="Times New Roman" w:cs="Times New Roman"/>
        </w:rPr>
        <w:t xml:space="preserve"> В третьем варианте из этой публикации, «Сказке о двух королевичах, родных братьях», детей заключают в темницу. Сказка о двух королевичах, родных братьях // Старая погудка на новый лад</w:t>
      </w:r>
      <w:r w:rsidRPr="00C520A7">
        <w:rPr>
          <w:rFonts w:ascii="Times New Roman" w:hAnsi="Times New Roman" w:cs="Times New Roman"/>
        </w:rPr>
        <w:t xml:space="preserve">: Русская сказка в изданиях конца XVIII века / Б-ка Рос. акад. наук. СПб.: Тропа </w:t>
      </w:r>
      <w:proofErr w:type="spellStart"/>
      <w:r w:rsidRPr="00C520A7">
        <w:rPr>
          <w:rFonts w:ascii="Times New Roman" w:hAnsi="Times New Roman" w:cs="Times New Roman"/>
        </w:rPr>
        <w:t>Троянова</w:t>
      </w:r>
      <w:proofErr w:type="spellEnd"/>
      <w:r w:rsidRPr="00C520A7">
        <w:rPr>
          <w:rFonts w:ascii="Times New Roman" w:hAnsi="Times New Roman" w:cs="Times New Roman"/>
        </w:rPr>
        <w:t xml:space="preserve">, 2003. (Полное собрание русских сказок; Т. 8. Ранние собрания). </w:t>
      </w:r>
      <w:r w:rsidRPr="00EC16B4">
        <w:rPr>
          <w:rFonts w:ascii="Times New Roman" w:hAnsi="Times New Roman" w:cs="Times New Roman"/>
        </w:rPr>
        <w:t xml:space="preserve"> С. 171.</w:t>
      </w:r>
    </w:p>
  </w:footnote>
  <w:footnote w:id="161">
    <w:p w14:paraId="78295A8D" w14:textId="77777777" w:rsidR="009D5562" w:rsidRPr="00EC16B4" w:rsidRDefault="009D5562" w:rsidP="009D5562">
      <w:pPr>
        <w:pStyle w:val="a4"/>
        <w:rPr>
          <w:rFonts w:ascii="Times New Roman" w:hAnsi="Times New Roman" w:cs="Times New Roman"/>
        </w:rPr>
      </w:pPr>
      <w:r w:rsidRPr="00EC16B4">
        <w:rPr>
          <w:rStyle w:val="a6"/>
          <w:rFonts w:ascii="Times New Roman" w:hAnsi="Times New Roman" w:cs="Times New Roman"/>
        </w:rPr>
        <w:footnoteRef/>
      </w:r>
      <w:r w:rsidRPr="00EC16B4">
        <w:rPr>
          <w:rFonts w:ascii="Times New Roman" w:hAnsi="Times New Roman" w:cs="Times New Roman"/>
        </w:rPr>
        <w:t xml:space="preserve"> Сказка о Катерине </w:t>
      </w:r>
      <w:proofErr w:type="spellStart"/>
      <w:r w:rsidRPr="00EC16B4">
        <w:rPr>
          <w:rFonts w:ascii="Times New Roman" w:hAnsi="Times New Roman" w:cs="Times New Roman"/>
        </w:rPr>
        <w:t>Сатериме</w:t>
      </w:r>
      <w:proofErr w:type="spellEnd"/>
      <w:r w:rsidRPr="00EC16B4">
        <w:rPr>
          <w:rFonts w:ascii="Times New Roman" w:hAnsi="Times New Roman" w:cs="Times New Roman"/>
        </w:rPr>
        <w:t xml:space="preserve"> // Старая погудка на новый лад</w:t>
      </w:r>
      <w:r>
        <w:rPr>
          <w:rFonts w:ascii="Times New Roman" w:hAnsi="Times New Roman" w:cs="Times New Roman"/>
        </w:rPr>
        <w:t xml:space="preserve">… </w:t>
      </w:r>
      <w:r w:rsidRPr="00EC16B4">
        <w:rPr>
          <w:rFonts w:ascii="Times New Roman" w:hAnsi="Times New Roman" w:cs="Times New Roman"/>
        </w:rPr>
        <w:t>С. 98.</w:t>
      </w:r>
    </w:p>
  </w:footnote>
  <w:footnote w:id="162">
    <w:p w14:paraId="6583C231" w14:textId="77777777" w:rsidR="009D5562" w:rsidRPr="00C520A7" w:rsidRDefault="009D5562" w:rsidP="009D5562">
      <w:pPr>
        <w:pStyle w:val="a4"/>
        <w:rPr>
          <w:rFonts w:ascii="Times New Roman" w:hAnsi="Times New Roman" w:cs="Times New Roman"/>
        </w:rPr>
      </w:pPr>
      <w:r w:rsidRPr="00C520A7">
        <w:rPr>
          <w:rStyle w:val="a6"/>
          <w:rFonts w:ascii="Times New Roman" w:hAnsi="Times New Roman" w:cs="Times New Roman"/>
        </w:rPr>
        <w:footnoteRef/>
      </w:r>
      <w:r w:rsidRPr="00C520A7">
        <w:rPr>
          <w:rFonts w:ascii="Times New Roman" w:hAnsi="Times New Roman" w:cs="Times New Roman"/>
        </w:rPr>
        <w:t xml:space="preserve"> Сказка о Труде-королевне // Старая погудка на новый лад</w:t>
      </w:r>
      <w:r>
        <w:rPr>
          <w:rFonts w:ascii="Times New Roman" w:hAnsi="Times New Roman" w:cs="Times New Roman"/>
        </w:rPr>
        <w:t>…</w:t>
      </w:r>
      <w:r w:rsidRPr="00C520A7">
        <w:rPr>
          <w:rFonts w:ascii="Times New Roman" w:hAnsi="Times New Roman" w:cs="Times New Roman"/>
        </w:rPr>
        <w:t xml:space="preserve"> С. 299.</w:t>
      </w:r>
    </w:p>
  </w:footnote>
  <w:footnote w:id="163">
    <w:p w14:paraId="0ABDAC18" w14:textId="77777777" w:rsidR="009D5562" w:rsidRPr="00664D47" w:rsidRDefault="009D5562" w:rsidP="009D5562">
      <w:pPr>
        <w:pStyle w:val="a4"/>
        <w:rPr>
          <w:rFonts w:ascii="Times New Roman" w:hAnsi="Times New Roman" w:cs="Times New Roman"/>
        </w:rPr>
      </w:pPr>
      <w:r w:rsidRPr="00664D47">
        <w:rPr>
          <w:rStyle w:val="a6"/>
          <w:rFonts w:ascii="Times New Roman" w:hAnsi="Times New Roman" w:cs="Times New Roman"/>
        </w:rPr>
        <w:footnoteRef/>
      </w:r>
      <w:r w:rsidRPr="00664D47">
        <w:rPr>
          <w:rFonts w:ascii="Times New Roman" w:hAnsi="Times New Roman" w:cs="Times New Roman"/>
        </w:rPr>
        <w:t xml:space="preserve"> </w:t>
      </w:r>
      <w:proofErr w:type="spellStart"/>
      <w:r w:rsidRPr="00FD0637">
        <w:rPr>
          <w:rFonts w:ascii="Times New Roman" w:hAnsi="Times New Roman" w:cs="Times New Roman"/>
          <w:i/>
        </w:rPr>
        <w:t>Корепова</w:t>
      </w:r>
      <w:proofErr w:type="spellEnd"/>
      <w:r w:rsidRPr="00FD0637">
        <w:rPr>
          <w:rFonts w:ascii="Times New Roman" w:hAnsi="Times New Roman" w:cs="Times New Roman"/>
          <w:i/>
        </w:rPr>
        <w:t xml:space="preserve"> К. Е.</w:t>
      </w:r>
      <w:r w:rsidRPr="00664D47">
        <w:rPr>
          <w:rFonts w:ascii="Times New Roman" w:hAnsi="Times New Roman" w:cs="Times New Roman"/>
        </w:rPr>
        <w:t xml:space="preserve"> Комментарии // Старая погудка на новый лад</w:t>
      </w:r>
      <w:r>
        <w:rPr>
          <w:rFonts w:ascii="Times New Roman" w:hAnsi="Times New Roman" w:cs="Times New Roman"/>
        </w:rPr>
        <w:t>…</w:t>
      </w:r>
      <w:r w:rsidRPr="00664D47">
        <w:rPr>
          <w:rFonts w:ascii="Times New Roman" w:hAnsi="Times New Roman" w:cs="Times New Roman"/>
        </w:rPr>
        <w:t xml:space="preserve"> С. 352—353.</w:t>
      </w:r>
    </w:p>
  </w:footnote>
  <w:footnote w:id="164">
    <w:p w14:paraId="297FC37A" w14:textId="77777777" w:rsidR="009D5562" w:rsidRPr="00664D47" w:rsidRDefault="009D5562" w:rsidP="009D5562">
      <w:pPr>
        <w:pStyle w:val="a4"/>
        <w:rPr>
          <w:rFonts w:ascii="Times New Roman" w:hAnsi="Times New Roman" w:cs="Times New Roman"/>
        </w:rPr>
      </w:pPr>
      <w:r w:rsidRPr="00664D47">
        <w:rPr>
          <w:rStyle w:val="a6"/>
          <w:rFonts w:ascii="Times New Roman" w:hAnsi="Times New Roman" w:cs="Times New Roman"/>
        </w:rPr>
        <w:footnoteRef/>
      </w:r>
      <w:r w:rsidRPr="00664D47">
        <w:rPr>
          <w:rFonts w:ascii="Times New Roman" w:hAnsi="Times New Roman" w:cs="Times New Roman"/>
        </w:rPr>
        <w:t xml:space="preserve"> </w:t>
      </w:r>
      <w:r w:rsidRPr="00DE29EB">
        <w:rPr>
          <w:rFonts w:ascii="Times New Roman" w:hAnsi="Times New Roman" w:cs="Times New Roman"/>
          <w:i/>
        </w:rPr>
        <w:t>Томашевский Б. В.</w:t>
      </w:r>
      <w:r w:rsidRPr="00664D47">
        <w:rPr>
          <w:rFonts w:ascii="Times New Roman" w:hAnsi="Times New Roman" w:cs="Times New Roman"/>
        </w:rPr>
        <w:t xml:space="preserve"> Примечания // Пушкин А. С. Полное собрание сочинений: В 10 т. Л.: Наука. Ленингр. </w:t>
      </w:r>
      <w:proofErr w:type="spellStart"/>
      <w:r w:rsidRPr="00664D47">
        <w:rPr>
          <w:rFonts w:ascii="Times New Roman" w:hAnsi="Times New Roman" w:cs="Times New Roman"/>
        </w:rPr>
        <w:t>отд-ние</w:t>
      </w:r>
      <w:proofErr w:type="spellEnd"/>
      <w:r w:rsidRPr="00664D47">
        <w:rPr>
          <w:rFonts w:ascii="Times New Roman" w:hAnsi="Times New Roman" w:cs="Times New Roman"/>
        </w:rPr>
        <w:t>, 1977—1979. Т. 4. Поэмы. Сказки. 1977. С. 434.</w:t>
      </w:r>
    </w:p>
  </w:footnote>
  <w:footnote w:id="165">
    <w:p w14:paraId="257ADFFC" w14:textId="77777777" w:rsidR="009D5562" w:rsidRPr="00664D47" w:rsidRDefault="009D5562" w:rsidP="009D5562">
      <w:pPr>
        <w:pStyle w:val="a4"/>
        <w:rPr>
          <w:rFonts w:ascii="Times New Roman" w:hAnsi="Times New Roman" w:cs="Times New Roman"/>
        </w:rPr>
      </w:pPr>
      <w:r w:rsidRPr="00664D47">
        <w:rPr>
          <w:rStyle w:val="a6"/>
          <w:rFonts w:ascii="Times New Roman" w:hAnsi="Times New Roman" w:cs="Times New Roman"/>
        </w:rPr>
        <w:footnoteRef/>
      </w:r>
      <w:r w:rsidRPr="00664D47">
        <w:rPr>
          <w:rFonts w:ascii="Times New Roman" w:hAnsi="Times New Roman" w:cs="Times New Roman"/>
        </w:rPr>
        <w:t xml:space="preserve"> </w:t>
      </w:r>
      <w:r w:rsidRPr="00DE29EB">
        <w:rPr>
          <w:rFonts w:ascii="Times New Roman" w:hAnsi="Times New Roman" w:cs="Times New Roman"/>
          <w:i/>
        </w:rPr>
        <w:t>Пушкин А. С.</w:t>
      </w:r>
      <w:r w:rsidRPr="00664D47">
        <w:rPr>
          <w:rFonts w:ascii="Times New Roman" w:hAnsi="Times New Roman" w:cs="Times New Roman"/>
        </w:rPr>
        <w:t xml:space="preserve"> Сказка о царе </w:t>
      </w:r>
      <w:proofErr w:type="spellStart"/>
      <w:r w:rsidRPr="00664D47">
        <w:rPr>
          <w:rFonts w:ascii="Times New Roman" w:hAnsi="Times New Roman" w:cs="Times New Roman"/>
        </w:rPr>
        <w:t>Салтане</w:t>
      </w:r>
      <w:proofErr w:type="spellEnd"/>
      <w:r w:rsidRPr="00664D47">
        <w:rPr>
          <w:rFonts w:ascii="Times New Roman" w:hAnsi="Times New Roman" w:cs="Times New Roman"/>
        </w:rPr>
        <w:t xml:space="preserve">, о сыне его славном и могучем богатыре князе </w:t>
      </w:r>
      <w:proofErr w:type="spellStart"/>
      <w:r w:rsidRPr="00664D47">
        <w:rPr>
          <w:rFonts w:ascii="Times New Roman" w:hAnsi="Times New Roman" w:cs="Times New Roman"/>
        </w:rPr>
        <w:t>Гвидоне</w:t>
      </w:r>
      <w:proofErr w:type="spellEnd"/>
      <w:r w:rsidRPr="00664D47">
        <w:rPr>
          <w:rFonts w:ascii="Times New Roman" w:hAnsi="Times New Roman" w:cs="Times New Roman"/>
        </w:rPr>
        <w:t xml:space="preserve"> </w:t>
      </w:r>
      <w:proofErr w:type="spellStart"/>
      <w:r w:rsidRPr="00664D47">
        <w:rPr>
          <w:rFonts w:ascii="Times New Roman" w:hAnsi="Times New Roman" w:cs="Times New Roman"/>
        </w:rPr>
        <w:t>Салтановиче</w:t>
      </w:r>
      <w:proofErr w:type="spellEnd"/>
      <w:r w:rsidRPr="00664D47">
        <w:rPr>
          <w:rFonts w:ascii="Times New Roman" w:hAnsi="Times New Roman" w:cs="Times New Roman"/>
        </w:rPr>
        <w:t xml:space="preserve"> и о прекрасной царевне Лебеди // Пушкин</w:t>
      </w:r>
      <w:r>
        <w:rPr>
          <w:rFonts w:ascii="Times New Roman" w:hAnsi="Times New Roman" w:cs="Times New Roman"/>
        </w:rPr>
        <w:t>.</w:t>
      </w:r>
      <w:r w:rsidRPr="00664D47">
        <w:rPr>
          <w:rFonts w:ascii="Times New Roman" w:hAnsi="Times New Roman" w:cs="Times New Roman"/>
        </w:rPr>
        <w:t xml:space="preserve"> Полное собрание сочинений</w:t>
      </w:r>
      <w:r>
        <w:rPr>
          <w:rFonts w:ascii="Times New Roman" w:hAnsi="Times New Roman" w:cs="Times New Roman"/>
        </w:rPr>
        <w:t>…</w:t>
      </w:r>
      <w:r w:rsidRPr="00664D47">
        <w:rPr>
          <w:rFonts w:ascii="Times New Roman" w:hAnsi="Times New Roman" w:cs="Times New Roman"/>
        </w:rPr>
        <w:t xml:space="preserve"> Т. 4. С. 315.</w:t>
      </w:r>
    </w:p>
  </w:footnote>
  <w:footnote w:id="166">
    <w:p w14:paraId="75EF9704" w14:textId="77777777" w:rsidR="009D5562" w:rsidRPr="00664D47" w:rsidRDefault="009D5562" w:rsidP="009D5562">
      <w:pPr>
        <w:pStyle w:val="a4"/>
        <w:rPr>
          <w:rFonts w:ascii="Times New Roman" w:hAnsi="Times New Roman" w:cs="Times New Roman"/>
        </w:rPr>
      </w:pPr>
      <w:r w:rsidRPr="00664D47">
        <w:rPr>
          <w:rStyle w:val="a6"/>
          <w:rFonts w:ascii="Times New Roman" w:hAnsi="Times New Roman" w:cs="Times New Roman"/>
        </w:rPr>
        <w:footnoteRef/>
      </w:r>
      <w:r w:rsidRPr="00664D47">
        <w:rPr>
          <w:rFonts w:ascii="Times New Roman" w:hAnsi="Times New Roman" w:cs="Times New Roman"/>
        </w:rPr>
        <w:t xml:space="preserve"> </w:t>
      </w:r>
      <w:r w:rsidRPr="00DE29EB">
        <w:rPr>
          <w:rFonts w:ascii="Times New Roman" w:hAnsi="Times New Roman" w:cs="Times New Roman"/>
          <w:i/>
        </w:rPr>
        <w:t>Томашевский Б. В.</w:t>
      </w:r>
      <w:r w:rsidRPr="00664D47">
        <w:rPr>
          <w:rFonts w:ascii="Times New Roman" w:hAnsi="Times New Roman" w:cs="Times New Roman"/>
        </w:rPr>
        <w:t xml:space="preserve"> Примечания // Пушкин А. С. Полное собрание сочинений: В 10 т. Л.: Наука. Ленингр. </w:t>
      </w:r>
      <w:proofErr w:type="spellStart"/>
      <w:r w:rsidRPr="00664D47">
        <w:rPr>
          <w:rFonts w:ascii="Times New Roman" w:hAnsi="Times New Roman" w:cs="Times New Roman"/>
        </w:rPr>
        <w:t>отд-ние</w:t>
      </w:r>
      <w:proofErr w:type="spellEnd"/>
      <w:r w:rsidRPr="00664D47">
        <w:rPr>
          <w:rFonts w:ascii="Times New Roman" w:hAnsi="Times New Roman" w:cs="Times New Roman"/>
        </w:rPr>
        <w:t>, 1977—1979. Т. 3. Стихотворения, 1827—1836. 1977. С. 475.</w:t>
      </w:r>
    </w:p>
  </w:footnote>
  <w:footnote w:id="167">
    <w:p w14:paraId="038177CE" w14:textId="77777777" w:rsidR="009D5562" w:rsidRPr="00664D47" w:rsidRDefault="009D5562" w:rsidP="009D5562">
      <w:pPr>
        <w:pStyle w:val="a4"/>
        <w:rPr>
          <w:rFonts w:ascii="Times New Roman" w:hAnsi="Times New Roman" w:cs="Times New Roman"/>
        </w:rPr>
      </w:pPr>
      <w:r w:rsidRPr="00664D47">
        <w:rPr>
          <w:rStyle w:val="a6"/>
          <w:rFonts w:ascii="Times New Roman" w:hAnsi="Times New Roman" w:cs="Times New Roman"/>
        </w:rPr>
        <w:footnoteRef/>
      </w:r>
      <w:r w:rsidRPr="00664D47">
        <w:rPr>
          <w:rFonts w:ascii="Times New Roman" w:hAnsi="Times New Roman" w:cs="Times New Roman"/>
        </w:rPr>
        <w:t xml:space="preserve"> </w:t>
      </w:r>
      <w:r w:rsidRPr="00DE29EB">
        <w:rPr>
          <w:rFonts w:ascii="Times New Roman" w:hAnsi="Times New Roman" w:cs="Times New Roman"/>
          <w:i/>
        </w:rPr>
        <w:t>Пушкин А. С.</w:t>
      </w:r>
      <w:r w:rsidRPr="00664D47">
        <w:rPr>
          <w:rFonts w:ascii="Times New Roman" w:hAnsi="Times New Roman" w:cs="Times New Roman"/>
        </w:rPr>
        <w:t xml:space="preserve"> Записи сказок // Пушкин</w:t>
      </w:r>
      <w:r>
        <w:rPr>
          <w:rFonts w:ascii="Times New Roman" w:hAnsi="Times New Roman" w:cs="Times New Roman"/>
        </w:rPr>
        <w:t>.</w:t>
      </w:r>
      <w:r w:rsidRPr="00664D47">
        <w:rPr>
          <w:rFonts w:ascii="Times New Roman" w:hAnsi="Times New Roman" w:cs="Times New Roman"/>
        </w:rPr>
        <w:t xml:space="preserve"> Полное собрание сочинений</w:t>
      </w:r>
      <w:r>
        <w:rPr>
          <w:rFonts w:ascii="Times New Roman" w:hAnsi="Times New Roman" w:cs="Times New Roman"/>
        </w:rPr>
        <w:t>…</w:t>
      </w:r>
      <w:r w:rsidRPr="00664D47">
        <w:rPr>
          <w:rFonts w:ascii="Times New Roman" w:hAnsi="Times New Roman" w:cs="Times New Roman"/>
        </w:rPr>
        <w:t xml:space="preserve"> Т. 3. С. 407.</w:t>
      </w:r>
    </w:p>
  </w:footnote>
  <w:footnote w:id="168">
    <w:p w14:paraId="18DDDD59" w14:textId="77777777" w:rsidR="009D5562" w:rsidRPr="00664D47" w:rsidRDefault="009D5562" w:rsidP="009D5562">
      <w:pPr>
        <w:pStyle w:val="a4"/>
        <w:rPr>
          <w:rFonts w:ascii="Times New Roman" w:hAnsi="Times New Roman" w:cs="Times New Roman"/>
        </w:rPr>
      </w:pPr>
      <w:r w:rsidRPr="00664D47">
        <w:rPr>
          <w:rStyle w:val="a6"/>
          <w:rFonts w:ascii="Times New Roman" w:hAnsi="Times New Roman" w:cs="Times New Roman"/>
        </w:rPr>
        <w:footnoteRef/>
      </w:r>
      <w:r w:rsidRPr="00664D47">
        <w:rPr>
          <w:rFonts w:ascii="Times New Roman" w:hAnsi="Times New Roman" w:cs="Times New Roman"/>
        </w:rPr>
        <w:t xml:space="preserve"> </w:t>
      </w:r>
      <w:r w:rsidRPr="00DE29EB">
        <w:rPr>
          <w:rFonts w:ascii="Times New Roman" w:hAnsi="Times New Roman" w:cs="Times New Roman"/>
          <w:i/>
        </w:rPr>
        <w:t>Томашевский.</w:t>
      </w:r>
      <w:r w:rsidRPr="00664D47">
        <w:rPr>
          <w:rFonts w:ascii="Times New Roman" w:hAnsi="Times New Roman" w:cs="Times New Roman"/>
        </w:rPr>
        <w:t xml:space="preserve"> Примечания… Т. 4… С. 434.</w:t>
      </w:r>
    </w:p>
  </w:footnote>
  <w:footnote w:id="169">
    <w:p w14:paraId="12816C10" w14:textId="5D224356" w:rsidR="009D5562" w:rsidRPr="00845D06" w:rsidRDefault="009D5562" w:rsidP="009D5562">
      <w:pPr>
        <w:pStyle w:val="a4"/>
        <w:rPr>
          <w:rFonts w:ascii="Times New Roman" w:hAnsi="Times New Roman" w:cs="Times New Roman"/>
        </w:rPr>
      </w:pPr>
      <w:r w:rsidRPr="00845D06">
        <w:rPr>
          <w:rStyle w:val="a6"/>
          <w:rFonts w:ascii="Times New Roman" w:hAnsi="Times New Roman" w:cs="Times New Roman"/>
        </w:rPr>
        <w:footnoteRef/>
      </w:r>
      <w:r w:rsidRPr="00845D06">
        <w:rPr>
          <w:rFonts w:ascii="Times New Roman" w:hAnsi="Times New Roman" w:cs="Times New Roman"/>
        </w:rPr>
        <w:t xml:space="preserve"> </w:t>
      </w:r>
      <w:proofErr w:type="spellStart"/>
      <w:r w:rsidRPr="00DE29EB">
        <w:rPr>
          <w:rFonts w:ascii="Times New Roman" w:hAnsi="Times New Roman" w:cs="Times New Roman"/>
          <w:i/>
        </w:rPr>
        <w:t>Азадовский</w:t>
      </w:r>
      <w:proofErr w:type="spellEnd"/>
      <w:r w:rsidRPr="00DE29EB">
        <w:rPr>
          <w:rFonts w:ascii="Times New Roman" w:hAnsi="Times New Roman" w:cs="Times New Roman"/>
          <w:i/>
        </w:rPr>
        <w:t xml:space="preserve"> М. К.</w:t>
      </w:r>
      <w:r w:rsidRPr="00845D06">
        <w:rPr>
          <w:rFonts w:ascii="Times New Roman" w:hAnsi="Times New Roman" w:cs="Times New Roman"/>
        </w:rPr>
        <w:t xml:space="preserve"> Источники сказок Пушкина // Пушкин: Временник Пушкинской комиссии / АН СССР. Ин-т литературы. М.; Л.: Изд-во АН СССР, 1936. [</w:t>
      </w:r>
      <w:proofErr w:type="spellStart"/>
      <w:r w:rsidRPr="00845D06">
        <w:rPr>
          <w:rFonts w:ascii="Times New Roman" w:hAnsi="Times New Roman" w:cs="Times New Roman"/>
        </w:rPr>
        <w:t>Вып</w:t>
      </w:r>
      <w:proofErr w:type="spellEnd"/>
      <w:r w:rsidRPr="00845D06">
        <w:rPr>
          <w:rFonts w:ascii="Times New Roman" w:hAnsi="Times New Roman" w:cs="Times New Roman"/>
        </w:rPr>
        <w:t>.] 1. С. 150—152.</w:t>
      </w:r>
    </w:p>
  </w:footnote>
  <w:footnote w:id="170">
    <w:p w14:paraId="0A1B554B" w14:textId="71B8E47B" w:rsidR="009D5562" w:rsidRPr="00845D06" w:rsidRDefault="009D5562" w:rsidP="009D5562">
      <w:pPr>
        <w:pStyle w:val="a4"/>
        <w:rPr>
          <w:rFonts w:ascii="Times New Roman" w:hAnsi="Times New Roman" w:cs="Times New Roman"/>
        </w:rPr>
      </w:pPr>
      <w:r w:rsidRPr="00845D06">
        <w:rPr>
          <w:rStyle w:val="a6"/>
          <w:rFonts w:ascii="Times New Roman" w:hAnsi="Times New Roman" w:cs="Times New Roman"/>
        </w:rPr>
        <w:footnoteRef/>
      </w:r>
      <w:r w:rsidRPr="00845D06">
        <w:rPr>
          <w:rFonts w:ascii="Times New Roman" w:hAnsi="Times New Roman" w:cs="Times New Roman"/>
        </w:rPr>
        <w:t xml:space="preserve"> </w:t>
      </w:r>
      <w:proofErr w:type="spellStart"/>
      <w:r w:rsidRPr="00DE29EB">
        <w:rPr>
          <w:rFonts w:ascii="Times New Roman" w:hAnsi="Times New Roman" w:cs="Times New Roman"/>
          <w:i/>
        </w:rPr>
        <w:t>Салье</w:t>
      </w:r>
      <w:proofErr w:type="spellEnd"/>
      <w:r w:rsidRPr="00DE29EB">
        <w:rPr>
          <w:rFonts w:ascii="Times New Roman" w:hAnsi="Times New Roman" w:cs="Times New Roman"/>
          <w:i/>
        </w:rPr>
        <w:t xml:space="preserve"> М. А.</w:t>
      </w:r>
      <w:r w:rsidRPr="00845D06">
        <w:rPr>
          <w:rFonts w:ascii="Times New Roman" w:hAnsi="Times New Roman" w:cs="Times New Roman"/>
        </w:rPr>
        <w:t xml:space="preserve"> Послесловие // Книга тысячи и одной ночи. В 8-ми тт. / Пер. с араб. М. А. </w:t>
      </w:r>
      <w:proofErr w:type="spellStart"/>
      <w:r w:rsidRPr="00845D06">
        <w:rPr>
          <w:rFonts w:ascii="Times New Roman" w:hAnsi="Times New Roman" w:cs="Times New Roman"/>
        </w:rPr>
        <w:t>Салье</w:t>
      </w:r>
      <w:proofErr w:type="spellEnd"/>
      <w:r w:rsidRPr="00845D06">
        <w:rPr>
          <w:rFonts w:ascii="Times New Roman" w:hAnsi="Times New Roman" w:cs="Times New Roman"/>
        </w:rPr>
        <w:t>. Т. 8 (Ночи 849—1001). М.: Гос. изд-во худ. литр-</w:t>
      </w:r>
      <w:proofErr w:type="spellStart"/>
      <w:r w:rsidRPr="00845D06">
        <w:rPr>
          <w:rFonts w:ascii="Times New Roman" w:hAnsi="Times New Roman" w:cs="Times New Roman"/>
        </w:rPr>
        <w:t>ры</w:t>
      </w:r>
      <w:proofErr w:type="spellEnd"/>
      <w:r w:rsidRPr="00845D06">
        <w:rPr>
          <w:rFonts w:ascii="Times New Roman" w:hAnsi="Times New Roman" w:cs="Times New Roman"/>
        </w:rPr>
        <w:t>, 1959. С. 429.</w:t>
      </w:r>
    </w:p>
  </w:footnote>
  <w:footnote w:id="171">
    <w:p w14:paraId="55A3C98E" w14:textId="77777777" w:rsidR="009D5562" w:rsidRPr="00A64B32" w:rsidRDefault="009D5562" w:rsidP="009D5562">
      <w:pPr>
        <w:pStyle w:val="a4"/>
        <w:rPr>
          <w:rFonts w:ascii="Times New Roman" w:hAnsi="Times New Roman" w:cs="Times New Roman"/>
          <w:lang w:val="en-US"/>
        </w:rPr>
      </w:pPr>
      <w:r w:rsidRPr="00845D06">
        <w:rPr>
          <w:rStyle w:val="a6"/>
          <w:rFonts w:ascii="Times New Roman" w:hAnsi="Times New Roman" w:cs="Times New Roman"/>
        </w:rPr>
        <w:footnoteRef/>
      </w:r>
      <w:r w:rsidRPr="00845D06">
        <w:rPr>
          <w:rFonts w:ascii="Times New Roman" w:hAnsi="Times New Roman" w:cs="Times New Roman"/>
        </w:rPr>
        <w:t xml:space="preserve"> </w:t>
      </w:r>
      <w:proofErr w:type="spellStart"/>
      <w:r w:rsidRPr="00DE29EB">
        <w:rPr>
          <w:rFonts w:ascii="Times New Roman" w:hAnsi="Times New Roman" w:cs="Times New Roman"/>
          <w:i/>
        </w:rPr>
        <w:t>Хэмлет</w:t>
      </w:r>
      <w:proofErr w:type="spellEnd"/>
      <w:r w:rsidRPr="00DE29EB">
        <w:rPr>
          <w:rFonts w:ascii="Times New Roman" w:hAnsi="Times New Roman" w:cs="Times New Roman"/>
          <w:i/>
        </w:rPr>
        <w:t xml:space="preserve">. </w:t>
      </w:r>
      <w:r w:rsidRPr="00845D06">
        <w:rPr>
          <w:rFonts w:ascii="Times New Roman" w:hAnsi="Times New Roman" w:cs="Times New Roman"/>
        </w:rPr>
        <w:t>Описание сказочного сюжета 707… С</w:t>
      </w:r>
      <w:r w:rsidRPr="001138F4">
        <w:rPr>
          <w:rFonts w:ascii="Times New Roman" w:hAnsi="Times New Roman" w:cs="Times New Roman"/>
        </w:rPr>
        <w:t xml:space="preserve">. 204; </w:t>
      </w:r>
      <w:r w:rsidRPr="00DE29EB">
        <w:rPr>
          <w:rFonts w:ascii="Times New Roman" w:hAnsi="Times New Roman" w:cs="Times New Roman"/>
          <w:i/>
          <w:lang w:val="en-US"/>
        </w:rPr>
        <w:t>Thompson</w:t>
      </w:r>
      <w:r w:rsidRPr="00DE29EB">
        <w:rPr>
          <w:rFonts w:ascii="Times New Roman" w:hAnsi="Times New Roman" w:cs="Times New Roman"/>
          <w:i/>
        </w:rPr>
        <w:t xml:space="preserve"> </w:t>
      </w:r>
      <w:r w:rsidRPr="00DE29EB">
        <w:rPr>
          <w:rFonts w:ascii="Times New Roman" w:hAnsi="Times New Roman" w:cs="Times New Roman"/>
          <w:i/>
          <w:lang w:val="en-US"/>
        </w:rPr>
        <w:t>S</w:t>
      </w:r>
      <w:r w:rsidRPr="00DE29EB">
        <w:rPr>
          <w:rFonts w:ascii="Times New Roman" w:hAnsi="Times New Roman" w:cs="Times New Roman"/>
          <w:i/>
        </w:rPr>
        <w:t>.</w:t>
      </w:r>
      <w:r w:rsidRPr="001138F4">
        <w:rPr>
          <w:rFonts w:ascii="Times New Roman" w:hAnsi="Times New Roman" w:cs="Times New Roman"/>
        </w:rPr>
        <w:t xml:space="preserve"> </w:t>
      </w:r>
      <w:r w:rsidRPr="00E803EA">
        <w:rPr>
          <w:rFonts w:ascii="Times New Roman" w:hAnsi="Times New Roman" w:cs="Times New Roman"/>
          <w:lang w:val="en-US"/>
        </w:rPr>
        <w:t>The</w:t>
      </w:r>
      <w:r w:rsidRPr="001138F4">
        <w:rPr>
          <w:rFonts w:ascii="Times New Roman" w:hAnsi="Times New Roman" w:cs="Times New Roman"/>
        </w:rPr>
        <w:t xml:space="preserve"> </w:t>
      </w:r>
      <w:r w:rsidRPr="00E803EA">
        <w:rPr>
          <w:rFonts w:ascii="Times New Roman" w:hAnsi="Times New Roman" w:cs="Times New Roman"/>
          <w:lang w:val="en-US"/>
        </w:rPr>
        <w:t>Folktale</w:t>
      </w:r>
      <w:r w:rsidRPr="001138F4">
        <w:rPr>
          <w:rFonts w:ascii="Times New Roman" w:hAnsi="Times New Roman" w:cs="Times New Roman"/>
        </w:rPr>
        <w:t xml:space="preserve">. </w:t>
      </w:r>
      <w:r w:rsidRPr="00E803EA">
        <w:rPr>
          <w:rFonts w:ascii="Times New Roman" w:hAnsi="Times New Roman" w:cs="Times New Roman"/>
          <w:lang w:val="en-US"/>
        </w:rPr>
        <w:t>New</w:t>
      </w:r>
      <w:r w:rsidRPr="00A64B32">
        <w:rPr>
          <w:rFonts w:ascii="Times New Roman" w:hAnsi="Times New Roman" w:cs="Times New Roman"/>
          <w:lang w:val="en-US"/>
        </w:rPr>
        <w:t xml:space="preserve"> </w:t>
      </w:r>
      <w:r w:rsidRPr="00E803EA">
        <w:rPr>
          <w:rFonts w:ascii="Times New Roman" w:hAnsi="Times New Roman" w:cs="Times New Roman"/>
          <w:lang w:val="en-US"/>
        </w:rPr>
        <w:t>York</w:t>
      </w:r>
      <w:r w:rsidRPr="00A64B32">
        <w:rPr>
          <w:rFonts w:ascii="Times New Roman" w:hAnsi="Times New Roman" w:cs="Times New Roman"/>
          <w:lang w:val="en-US"/>
        </w:rPr>
        <w:t xml:space="preserve">: </w:t>
      </w:r>
      <w:r w:rsidRPr="00E803EA">
        <w:rPr>
          <w:rFonts w:ascii="Times New Roman" w:hAnsi="Times New Roman" w:cs="Times New Roman"/>
          <w:lang w:val="en-US"/>
        </w:rPr>
        <w:t>The</w:t>
      </w:r>
      <w:r w:rsidRPr="00A64B32">
        <w:rPr>
          <w:rFonts w:ascii="Times New Roman" w:hAnsi="Times New Roman" w:cs="Times New Roman"/>
          <w:lang w:val="en-US"/>
        </w:rPr>
        <w:t xml:space="preserve"> </w:t>
      </w:r>
      <w:r w:rsidRPr="00E803EA">
        <w:rPr>
          <w:rFonts w:ascii="Times New Roman" w:hAnsi="Times New Roman" w:cs="Times New Roman"/>
          <w:lang w:val="en-US"/>
        </w:rPr>
        <w:t>Dryden</w:t>
      </w:r>
      <w:r w:rsidRPr="00A64B32">
        <w:rPr>
          <w:rFonts w:ascii="Times New Roman" w:hAnsi="Times New Roman" w:cs="Times New Roman"/>
          <w:lang w:val="en-US"/>
        </w:rPr>
        <w:t xml:space="preserve"> </w:t>
      </w:r>
      <w:r w:rsidRPr="00E803EA">
        <w:rPr>
          <w:rFonts w:ascii="Times New Roman" w:hAnsi="Times New Roman" w:cs="Times New Roman"/>
          <w:lang w:val="en-US"/>
        </w:rPr>
        <w:t>Press</w:t>
      </w:r>
      <w:r w:rsidRPr="00A64B32">
        <w:rPr>
          <w:rFonts w:ascii="Times New Roman" w:hAnsi="Times New Roman" w:cs="Times New Roman"/>
          <w:lang w:val="en-US"/>
        </w:rPr>
        <w:t xml:space="preserve">, 1946. </w:t>
      </w:r>
      <w:r w:rsidRPr="00845D06">
        <w:rPr>
          <w:rFonts w:ascii="Times New Roman" w:hAnsi="Times New Roman" w:cs="Times New Roman"/>
          <w:lang w:val="en-US"/>
        </w:rPr>
        <w:t>P</w:t>
      </w:r>
      <w:r w:rsidRPr="00A64B32">
        <w:rPr>
          <w:rFonts w:ascii="Times New Roman" w:hAnsi="Times New Roman" w:cs="Times New Roman"/>
          <w:lang w:val="en-US"/>
        </w:rPr>
        <w:t>. 121—122.</w:t>
      </w:r>
    </w:p>
  </w:footnote>
  <w:footnote w:id="172">
    <w:p w14:paraId="077825FB" w14:textId="77777777" w:rsidR="009D5562" w:rsidRPr="00845D06" w:rsidRDefault="009D5562" w:rsidP="009D5562">
      <w:pPr>
        <w:pStyle w:val="a4"/>
        <w:rPr>
          <w:rFonts w:ascii="Times New Roman" w:hAnsi="Times New Roman" w:cs="Times New Roman"/>
        </w:rPr>
      </w:pPr>
      <w:r w:rsidRPr="00845D06">
        <w:rPr>
          <w:rStyle w:val="a6"/>
          <w:rFonts w:ascii="Times New Roman" w:hAnsi="Times New Roman" w:cs="Times New Roman"/>
        </w:rPr>
        <w:footnoteRef/>
      </w:r>
      <w:r w:rsidRPr="00A64B32">
        <w:rPr>
          <w:rFonts w:ascii="Times New Roman" w:hAnsi="Times New Roman" w:cs="Times New Roman"/>
          <w:lang w:val="en-US"/>
        </w:rPr>
        <w:t xml:space="preserve"> </w:t>
      </w:r>
      <w:r w:rsidRPr="00DE29EB">
        <w:rPr>
          <w:rFonts w:ascii="Times New Roman" w:hAnsi="Times New Roman" w:cs="Times New Roman"/>
          <w:i/>
        </w:rPr>
        <w:t>Д</w:t>
      </w:r>
      <w:r w:rsidRPr="00DE29EB">
        <w:rPr>
          <w:rFonts w:ascii="Times New Roman" w:hAnsi="Times New Roman" w:cs="Times New Roman"/>
          <w:i/>
          <w:lang w:val="en-US"/>
        </w:rPr>
        <w:t xml:space="preserve">. </w:t>
      </w:r>
      <w:r w:rsidRPr="00DE29EB">
        <w:rPr>
          <w:rFonts w:ascii="Times New Roman" w:hAnsi="Times New Roman" w:cs="Times New Roman"/>
          <w:i/>
        </w:rPr>
        <w:t>М</w:t>
      </w:r>
      <w:r w:rsidRPr="00DE29EB">
        <w:rPr>
          <w:rFonts w:ascii="Times New Roman" w:hAnsi="Times New Roman" w:cs="Times New Roman"/>
          <w:i/>
          <w:lang w:val="en-US"/>
        </w:rPr>
        <w:t>. [</w:t>
      </w:r>
      <w:proofErr w:type="spellStart"/>
      <w:r w:rsidRPr="00DE29EB">
        <w:rPr>
          <w:rFonts w:ascii="Times New Roman" w:hAnsi="Times New Roman" w:cs="Times New Roman"/>
          <w:i/>
        </w:rPr>
        <w:t>Михальчи</w:t>
      </w:r>
      <w:proofErr w:type="spellEnd"/>
      <w:r w:rsidRPr="00DE29EB">
        <w:rPr>
          <w:rFonts w:ascii="Times New Roman" w:hAnsi="Times New Roman" w:cs="Times New Roman"/>
          <w:i/>
          <w:lang w:val="en-US"/>
        </w:rPr>
        <w:t xml:space="preserve"> </w:t>
      </w:r>
      <w:r w:rsidRPr="00DE29EB">
        <w:rPr>
          <w:rFonts w:ascii="Times New Roman" w:hAnsi="Times New Roman" w:cs="Times New Roman"/>
          <w:i/>
        </w:rPr>
        <w:t>Д</w:t>
      </w:r>
      <w:r w:rsidRPr="00DE29EB">
        <w:rPr>
          <w:rFonts w:ascii="Times New Roman" w:hAnsi="Times New Roman" w:cs="Times New Roman"/>
          <w:i/>
          <w:lang w:val="en-US"/>
        </w:rPr>
        <w:t xml:space="preserve">.] </w:t>
      </w:r>
      <w:proofErr w:type="spellStart"/>
      <w:r w:rsidRPr="00845D06">
        <w:rPr>
          <w:rFonts w:ascii="Times New Roman" w:hAnsi="Times New Roman" w:cs="Times New Roman"/>
        </w:rPr>
        <w:t>Страпарола</w:t>
      </w:r>
      <w:proofErr w:type="spellEnd"/>
      <w:r w:rsidRPr="00845D06">
        <w:rPr>
          <w:rFonts w:ascii="Times New Roman" w:hAnsi="Times New Roman" w:cs="Times New Roman"/>
        </w:rPr>
        <w:t xml:space="preserve"> // Литературная энциклопедия: В 11 т. М., 1929—1939. Т. 11. М.: </w:t>
      </w:r>
      <w:proofErr w:type="spellStart"/>
      <w:r w:rsidRPr="00845D06">
        <w:rPr>
          <w:rFonts w:ascii="Times New Roman" w:hAnsi="Times New Roman" w:cs="Times New Roman"/>
        </w:rPr>
        <w:t>Худож</w:t>
      </w:r>
      <w:proofErr w:type="spellEnd"/>
      <w:r w:rsidRPr="00845D06">
        <w:rPr>
          <w:rFonts w:ascii="Times New Roman" w:hAnsi="Times New Roman" w:cs="Times New Roman"/>
        </w:rPr>
        <w:t xml:space="preserve">. лит., 1939. </w:t>
      </w:r>
      <w:proofErr w:type="spellStart"/>
      <w:r w:rsidRPr="00845D06">
        <w:rPr>
          <w:rFonts w:ascii="Times New Roman" w:hAnsi="Times New Roman" w:cs="Times New Roman"/>
        </w:rPr>
        <w:t>Стб</w:t>
      </w:r>
      <w:proofErr w:type="spellEnd"/>
      <w:r w:rsidRPr="00845D06">
        <w:rPr>
          <w:rFonts w:ascii="Times New Roman" w:hAnsi="Times New Roman" w:cs="Times New Roman"/>
        </w:rPr>
        <w:t>. 82.</w:t>
      </w:r>
    </w:p>
  </w:footnote>
  <w:footnote w:id="173">
    <w:p w14:paraId="2755B60C" w14:textId="77777777" w:rsidR="009D5562" w:rsidRPr="00845D06" w:rsidRDefault="009D5562" w:rsidP="009D5562">
      <w:pPr>
        <w:pStyle w:val="a4"/>
        <w:rPr>
          <w:rFonts w:ascii="Times New Roman" w:hAnsi="Times New Roman" w:cs="Times New Roman"/>
        </w:rPr>
      </w:pPr>
      <w:r w:rsidRPr="00845D06">
        <w:rPr>
          <w:rStyle w:val="a6"/>
          <w:rFonts w:ascii="Times New Roman" w:hAnsi="Times New Roman" w:cs="Times New Roman"/>
        </w:rPr>
        <w:footnoteRef/>
      </w:r>
      <w:r w:rsidRPr="00845D06">
        <w:rPr>
          <w:rFonts w:ascii="Times New Roman" w:hAnsi="Times New Roman" w:cs="Times New Roman"/>
        </w:rPr>
        <w:t xml:space="preserve"> От редакции // </w:t>
      </w:r>
      <w:proofErr w:type="spellStart"/>
      <w:r w:rsidRPr="00845D06">
        <w:rPr>
          <w:rFonts w:ascii="Times New Roman" w:hAnsi="Times New Roman" w:cs="Times New Roman"/>
        </w:rPr>
        <w:t>Страпарола</w:t>
      </w:r>
      <w:proofErr w:type="spellEnd"/>
      <w:r w:rsidRPr="00845D06">
        <w:rPr>
          <w:rFonts w:ascii="Times New Roman" w:hAnsi="Times New Roman" w:cs="Times New Roman"/>
        </w:rPr>
        <w:t xml:space="preserve"> Дж. Приятные ночи / Пер. А. С. Бобовича, Н. Я. Рыковой (стихи). М.: Наука, 1978. С. 6.</w:t>
      </w:r>
    </w:p>
  </w:footnote>
  <w:footnote w:id="174">
    <w:p w14:paraId="1E35B61D" w14:textId="77777777" w:rsidR="009D5562" w:rsidRPr="00845D06" w:rsidRDefault="009D5562" w:rsidP="009D5562">
      <w:pPr>
        <w:pStyle w:val="a4"/>
        <w:rPr>
          <w:rFonts w:ascii="Times New Roman" w:hAnsi="Times New Roman" w:cs="Times New Roman"/>
        </w:rPr>
      </w:pPr>
      <w:r w:rsidRPr="00845D06">
        <w:rPr>
          <w:rStyle w:val="a6"/>
          <w:rFonts w:ascii="Times New Roman" w:hAnsi="Times New Roman" w:cs="Times New Roman"/>
        </w:rPr>
        <w:footnoteRef/>
      </w:r>
      <w:r w:rsidRPr="00845D06">
        <w:rPr>
          <w:rFonts w:ascii="Times New Roman" w:hAnsi="Times New Roman" w:cs="Times New Roman"/>
        </w:rPr>
        <w:t xml:space="preserve"> </w:t>
      </w:r>
      <w:proofErr w:type="spellStart"/>
      <w:r w:rsidRPr="00796E40">
        <w:rPr>
          <w:rFonts w:ascii="Times New Roman" w:hAnsi="Times New Roman" w:cs="Times New Roman"/>
          <w:i/>
        </w:rPr>
        <w:t>Страпарола</w:t>
      </w:r>
      <w:proofErr w:type="spellEnd"/>
      <w:r w:rsidRPr="00796E40">
        <w:rPr>
          <w:rFonts w:ascii="Times New Roman" w:hAnsi="Times New Roman" w:cs="Times New Roman"/>
          <w:i/>
        </w:rPr>
        <w:t xml:space="preserve"> Дж.</w:t>
      </w:r>
      <w:r w:rsidRPr="00845D06">
        <w:rPr>
          <w:rFonts w:ascii="Times New Roman" w:hAnsi="Times New Roman" w:cs="Times New Roman"/>
        </w:rPr>
        <w:t xml:space="preserve"> Приятные ночи / Пер. А. С. Бобовича, Н. Я. Рыковой (стихи). М.: Наука, 1978. С. 134—143.</w:t>
      </w:r>
    </w:p>
  </w:footnote>
  <w:footnote w:id="175">
    <w:p w14:paraId="0D984284" w14:textId="77777777" w:rsidR="009D5562" w:rsidRPr="00845D06" w:rsidRDefault="009D5562" w:rsidP="009D5562">
      <w:pPr>
        <w:pStyle w:val="a4"/>
        <w:rPr>
          <w:rFonts w:ascii="Times New Roman" w:hAnsi="Times New Roman" w:cs="Times New Roman"/>
        </w:rPr>
      </w:pPr>
      <w:r w:rsidRPr="00845D06">
        <w:rPr>
          <w:rStyle w:val="a6"/>
          <w:rFonts w:ascii="Times New Roman" w:hAnsi="Times New Roman" w:cs="Times New Roman"/>
        </w:rPr>
        <w:footnoteRef/>
      </w:r>
      <w:r w:rsidRPr="00845D06">
        <w:rPr>
          <w:rFonts w:ascii="Times New Roman" w:hAnsi="Times New Roman" w:cs="Times New Roman"/>
        </w:rPr>
        <w:t xml:space="preserve"> </w:t>
      </w:r>
      <w:r>
        <w:rPr>
          <w:rFonts w:ascii="Times New Roman" w:hAnsi="Times New Roman" w:cs="Times New Roman"/>
        </w:rPr>
        <w:t>Там же.</w:t>
      </w:r>
      <w:r w:rsidRPr="00845D06">
        <w:rPr>
          <w:rFonts w:ascii="Times New Roman" w:hAnsi="Times New Roman" w:cs="Times New Roman"/>
        </w:rPr>
        <w:t xml:space="preserve"> С. 135.</w:t>
      </w:r>
    </w:p>
  </w:footnote>
  <w:footnote w:id="176">
    <w:p w14:paraId="253C7C79" w14:textId="77BD430E" w:rsidR="009D5562" w:rsidRPr="000022F0" w:rsidRDefault="009D5562" w:rsidP="009D5562">
      <w:pPr>
        <w:pStyle w:val="a4"/>
        <w:rPr>
          <w:rFonts w:ascii="Times New Roman" w:hAnsi="Times New Roman" w:cs="Times New Roman"/>
        </w:rPr>
      </w:pPr>
      <w:r w:rsidRPr="000022F0">
        <w:rPr>
          <w:rStyle w:val="a6"/>
          <w:rFonts w:ascii="Times New Roman" w:hAnsi="Times New Roman" w:cs="Times New Roman"/>
        </w:rPr>
        <w:footnoteRef/>
      </w:r>
      <w:r w:rsidRPr="000022F0">
        <w:rPr>
          <w:rFonts w:ascii="Times New Roman" w:hAnsi="Times New Roman" w:cs="Times New Roman"/>
        </w:rPr>
        <w:t xml:space="preserve"> Там же. С. 136. В итальянском издании 1899 года: «</w:t>
      </w:r>
      <w:r w:rsidRPr="000022F0">
        <w:rPr>
          <w:rFonts w:ascii="Times New Roman" w:hAnsi="Times New Roman" w:cs="Times New Roman"/>
          <w:lang w:val="en-US"/>
        </w:rPr>
        <w:t>Ma</w:t>
      </w:r>
      <w:r w:rsidRPr="000022F0">
        <w:rPr>
          <w:rFonts w:ascii="Times New Roman" w:hAnsi="Times New Roman" w:cs="Times New Roman"/>
        </w:rPr>
        <w:t xml:space="preserve"> </w:t>
      </w:r>
      <w:r w:rsidRPr="000022F0">
        <w:rPr>
          <w:rFonts w:ascii="Times New Roman" w:hAnsi="Times New Roman" w:cs="Times New Roman"/>
          <w:lang w:val="en-US"/>
        </w:rPr>
        <w:t>a</w:t>
      </w:r>
      <w:r w:rsidRPr="000022F0">
        <w:rPr>
          <w:rFonts w:ascii="Times New Roman" w:hAnsi="Times New Roman" w:cs="Times New Roman"/>
        </w:rPr>
        <w:t xml:space="preserve"> </w:t>
      </w:r>
      <w:proofErr w:type="spellStart"/>
      <w:r w:rsidRPr="000022F0">
        <w:rPr>
          <w:rFonts w:ascii="Times New Roman" w:hAnsi="Times New Roman" w:cs="Times New Roman"/>
          <w:lang w:val="en-US"/>
        </w:rPr>
        <w:t>Dio</w:t>
      </w:r>
      <w:proofErr w:type="spellEnd"/>
      <w:r w:rsidRPr="000022F0">
        <w:rPr>
          <w:rFonts w:ascii="Times New Roman" w:hAnsi="Times New Roman" w:cs="Times New Roman"/>
        </w:rPr>
        <w:t xml:space="preserve"> </w:t>
      </w:r>
      <w:r w:rsidRPr="000022F0">
        <w:rPr>
          <w:rFonts w:ascii="Times New Roman" w:hAnsi="Times New Roman" w:cs="Times New Roman"/>
          <w:lang w:val="en-US"/>
        </w:rPr>
        <w:t>non</w:t>
      </w:r>
      <w:r w:rsidRPr="000022F0">
        <w:rPr>
          <w:rFonts w:ascii="Times New Roman" w:hAnsi="Times New Roman" w:cs="Times New Roman"/>
        </w:rPr>
        <w:t xml:space="preserve"> </w:t>
      </w:r>
      <w:proofErr w:type="spellStart"/>
      <w:r w:rsidRPr="000022F0">
        <w:rPr>
          <w:rFonts w:ascii="Times New Roman" w:hAnsi="Times New Roman" w:cs="Times New Roman"/>
          <w:lang w:val="en-US"/>
        </w:rPr>
        <w:t>piacque</w:t>
      </w:r>
      <w:proofErr w:type="spellEnd"/>
      <w:r w:rsidRPr="000022F0">
        <w:rPr>
          <w:rFonts w:ascii="Times New Roman" w:hAnsi="Times New Roman" w:cs="Times New Roman"/>
        </w:rPr>
        <w:t xml:space="preserve"> </w:t>
      </w:r>
      <w:proofErr w:type="spellStart"/>
      <w:r w:rsidRPr="000022F0">
        <w:rPr>
          <w:rFonts w:ascii="Times New Roman" w:hAnsi="Times New Roman" w:cs="Times New Roman"/>
          <w:lang w:val="en-US"/>
        </w:rPr>
        <w:t>che</w:t>
      </w:r>
      <w:proofErr w:type="spellEnd"/>
      <w:r w:rsidRPr="000022F0">
        <w:rPr>
          <w:rFonts w:ascii="Times New Roman" w:hAnsi="Times New Roman" w:cs="Times New Roman"/>
        </w:rPr>
        <w:t xml:space="preserve"> </w:t>
      </w:r>
      <w:r w:rsidRPr="000022F0">
        <w:rPr>
          <w:rFonts w:ascii="Times New Roman" w:hAnsi="Times New Roman" w:cs="Times New Roman"/>
          <w:lang w:val="en-US"/>
        </w:rPr>
        <w:t>del</w:t>
      </w:r>
      <w:r w:rsidRPr="000022F0">
        <w:rPr>
          <w:rFonts w:ascii="Times New Roman" w:hAnsi="Times New Roman" w:cs="Times New Roman"/>
        </w:rPr>
        <w:t xml:space="preserve"> </w:t>
      </w:r>
      <w:proofErr w:type="spellStart"/>
      <w:r w:rsidRPr="000022F0">
        <w:rPr>
          <w:rFonts w:ascii="Times New Roman" w:hAnsi="Times New Roman" w:cs="Times New Roman"/>
          <w:lang w:val="en-US"/>
        </w:rPr>
        <w:t>propio</w:t>
      </w:r>
      <w:proofErr w:type="spellEnd"/>
      <w:r w:rsidRPr="000022F0">
        <w:rPr>
          <w:rFonts w:ascii="Times New Roman" w:hAnsi="Times New Roman" w:cs="Times New Roman"/>
        </w:rPr>
        <w:t xml:space="preserve"> </w:t>
      </w:r>
      <w:proofErr w:type="spellStart"/>
      <w:r w:rsidRPr="000022F0">
        <w:rPr>
          <w:rFonts w:ascii="Times New Roman" w:hAnsi="Times New Roman" w:cs="Times New Roman"/>
          <w:lang w:val="en-US"/>
        </w:rPr>
        <w:t>sangue</w:t>
      </w:r>
      <w:proofErr w:type="spellEnd"/>
      <w:r w:rsidRPr="000022F0">
        <w:rPr>
          <w:rFonts w:ascii="Times New Roman" w:hAnsi="Times New Roman" w:cs="Times New Roman"/>
        </w:rPr>
        <w:t xml:space="preserve"> </w:t>
      </w:r>
      <w:proofErr w:type="spellStart"/>
      <w:r w:rsidRPr="000022F0">
        <w:rPr>
          <w:rFonts w:ascii="Times New Roman" w:hAnsi="Times New Roman" w:cs="Times New Roman"/>
          <w:lang w:val="en-US"/>
        </w:rPr>
        <w:t>si</w:t>
      </w:r>
      <w:proofErr w:type="spellEnd"/>
      <w:r w:rsidRPr="000022F0">
        <w:rPr>
          <w:rFonts w:ascii="Times New Roman" w:hAnsi="Times New Roman" w:cs="Times New Roman"/>
        </w:rPr>
        <w:t xml:space="preserve"> </w:t>
      </w:r>
      <w:proofErr w:type="spellStart"/>
      <w:r w:rsidRPr="000022F0">
        <w:rPr>
          <w:rFonts w:ascii="Times New Roman" w:hAnsi="Times New Roman" w:cs="Times New Roman"/>
          <w:lang w:val="en-US"/>
        </w:rPr>
        <w:t>bruttassino</w:t>
      </w:r>
      <w:proofErr w:type="spellEnd"/>
      <w:r w:rsidRPr="000022F0">
        <w:rPr>
          <w:rFonts w:ascii="Times New Roman" w:hAnsi="Times New Roman" w:cs="Times New Roman"/>
        </w:rPr>
        <w:t xml:space="preserve"> </w:t>
      </w:r>
      <w:r w:rsidRPr="000022F0">
        <w:rPr>
          <w:rFonts w:ascii="Times New Roman" w:hAnsi="Times New Roman" w:cs="Times New Roman"/>
          <w:lang w:val="en-US"/>
        </w:rPr>
        <w:t>le</w:t>
      </w:r>
      <w:r w:rsidRPr="000022F0">
        <w:rPr>
          <w:rFonts w:ascii="Times New Roman" w:hAnsi="Times New Roman" w:cs="Times New Roman"/>
        </w:rPr>
        <w:t xml:space="preserve"> </w:t>
      </w:r>
      <w:proofErr w:type="spellStart"/>
      <w:r w:rsidRPr="000022F0">
        <w:rPr>
          <w:rFonts w:ascii="Times New Roman" w:hAnsi="Times New Roman" w:cs="Times New Roman"/>
          <w:lang w:val="en-US"/>
        </w:rPr>
        <w:t>mani</w:t>
      </w:r>
      <w:proofErr w:type="spellEnd"/>
      <w:r w:rsidRPr="000022F0">
        <w:rPr>
          <w:rFonts w:ascii="Times New Roman" w:hAnsi="Times New Roman" w:cs="Times New Roman"/>
        </w:rPr>
        <w:t xml:space="preserve">; </w:t>
      </w:r>
      <w:r w:rsidRPr="000022F0">
        <w:rPr>
          <w:rFonts w:ascii="Times New Roman" w:hAnsi="Times New Roman" w:cs="Times New Roman"/>
          <w:lang w:val="en-US"/>
        </w:rPr>
        <w:t>ma</w:t>
      </w:r>
      <w:r w:rsidRPr="000022F0">
        <w:rPr>
          <w:rFonts w:ascii="Times New Roman" w:hAnsi="Times New Roman" w:cs="Times New Roman"/>
        </w:rPr>
        <w:t xml:space="preserve"> </w:t>
      </w:r>
      <w:proofErr w:type="spellStart"/>
      <w:r w:rsidRPr="000022F0">
        <w:rPr>
          <w:rFonts w:ascii="Times New Roman" w:hAnsi="Times New Roman" w:cs="Times New Roman"/>
          <w:lang w:val="en-US"/>
        </w:rPr>
        <w:t>fatta</w:t>
      </w:r>
      <w:proofErr w:type="spellEnd"/>
      <w:r w:rsidRPr="000022F0">
        <w:rPr>
          <w:rFonts w:ascii="Times New Roman" w:hAnsi="Times New Roman" w:cs="Times New Roman"/>
        </w:rPr>
        <w:t xml:space="preserve"> </w:t>
      </w:r>
      <w:proofErr w:type="spellStart"/>
      <w:r w:rsidRPr="000022F0">
        <w:rPr>
          <w:rFonts w:ascii="Times New Roman" w:hAnsi="Times New Roman" w:cs="Times New Roman"/>
          <w:lang w:val="en-US"/>
        </w:rPr>
        <w:t>una</w:t>
      </w:r>
      <w:proofErr w:type="spellEnd"/>
      <w:r w:rsidRPr="000022F0">
        <w:rPr>
          <w:rFonts w:ascii="Times New Roman" w:hAnsi="Times New Roman" w:cs="Times New Roman"/>
        </w:rPr>
        <w:t xml:space="preserve"> </w:t>
      </w:r>
      <w:proofErr w:type="spellStart"/>
      <w:r w:rsidRPr="000022F0">
        <w:rPr>
          <w:rFonts w:ascii="Times New Roman" w:hAnsi="Times New Roman" w:cs="Times New Roman"/>
          <w:lang w:val="en-US"/>
        </w:rPr>
        <w:t>cassetta</w:t>
      </w:r>
      <w:proofErr w:type="spellEnd"/>
      <w:r w:rsidRPr="000022F0">
        <w:rPr>
          <w:rFonts w:ascii="Times New Roman" w:hAnsi="Times New Roman" w:cs="Times New Roman"/>
        </w:rPr>
        <w:t xml:space="preserve"> </w:t>
      </w:r>
      <w:r w:rsidRPr="000022F0">
        <w:rPr>
          <w:rFonts w:ascii="Times New Roman" w:hAnsi="Times New Roman" w:cs="Times New Roman"/>
          <w:lang w:val="en-US"/>
        </w:rPr>
        <w:t>e</w:t>
      </w:r>
      <w:r w:rsidRPr="000022F0">
        <w:rPr>
          <w:rFonts w:ascii="Times New Roman" w:hAnsi="Times New Roman" w:cs="Times New Roman"/>
        </w:rPr>
        <w:t xml:space="preserve"> </w:t>
      </w:r>
      <w:r w:rsidRPr="000022F0">
        <w:rPr>
          <w:rFonts w:ascii="Times New Roman" w:hAnsi="Times New Roman" w:cs="Times New Roman"/>
          <w:lang w:val="en-US"/>
        </w:rPr>
        <w:t>ben</w:t>
      </w:r>
      <w:r w:rsidRPr="000022F0">
        <w:rPr>
          <w:rFonts w:ascii="Times New Roman" w:hAnsi="Times New Roman" w:cs="Times New Roman"/>
        </w:rPr>
        <w:t xml:space="preserve"> </w:t>
      </w:r>
      <w:proofErr w:type="spellStart"/>
      <w:r w:rsidRPr="000022F0">
        <w:rPr>
          <w:rFonts w:ascii="Times New Roman" w:hAnsi="Times New Roman" w:cs="Times New Roman"/>
          <w:lang w:val="en-US"/>
        </w:rPr>
        <w:t>incerata</w:t>
      </w:r>
      <w:proofErr w:type="spellEnd"/>
      <w:r w:rsidRPr="000022F0">
        <w:rPr>
          <w:rFonts w:ascii="Times New Roman" w:hAnsi="Times New Roman" w:cs="Times New Roman"/>
        </w:rPr>
        <w:t xml:space="preserve"> </w:t>
      </w:r>
      <w:r w:rsidRPr="000022F0">
        <w:rPr>
          <w:rFonts w:ascii="Times New Roman" w:hAnsi="Times New Roman" w:cs="Times New Roman"/>
          <w:lang w:val="en-US"/>
        </w:rPr>
        <w:t>di</w:t>
      </w:r>
      <w:r w:rsidRPr="000022F0">
        <w:rPr>
          <w:rFonts w:ascii="Times New Roman" w:hAnsi="Times New Roman" w:cs="Times New Roman"/>
        </w:rPr>
        <w:t xml:space="preserve"> </w:t>
      </w:r>
      <w:proofErr w:type="spellStart"/>
      <w:r w:rsidRPr="000022F0">
        <w:rPr>
          <w:rFonts w:ascii="Times New Roman" w:hAnsi="Times New Roman" w:cs="Times New Roman"/>
          <w:lang w:val="en-US"/>
        </w:rPr>
        <w:t>tenace</w:t>
      </w:r>
      <w:proofErr w:type="spellEnd"/>
      <w:r w:rsidRPr="000022F0">
        <w:rPr>
          <w:rFonts w:ascii="Times New Roman" w:hAnsi="Times New Roman" w:cs="Times New Roman"/>
        </w:rPr>
        <w:t xml:space="preserve"> </w:t>
      </w:r>
      <w:proofErr w:type="spellStart"/>
      <w:r w:rsidRPr="000022F0">
        <w:rPr>
          <w:rFonts w:ascii="Times New Roman" w:hAnsi="Times New Roman" w:cs="Times New Roman"/>
          <w:lang w:val="en-US"/>
        </w:rPr>
        <w:t>pece</w:t>
      </w:r>
      <w:proofErr w:type="spellEnd"/>
      <w:r w:rsidRPr="000022F0">
        <w:rPr>
          <w:rFonts w:ascii="Times New Roman" w:hAnsi="Times New Roman" w:cs="Times New Roman"/>
        </w:rPr>
        <w:t xml:space="preserve">, </w:t>
      </w:r>
      <w:r w:rsidRPr="000022F0">
        <w:rPr>
          <w:rFonts w:ascii="Times New Roman" w:hAnsi="Times New Roman" w:cs="Times New Roman"/>
          <w:lang w:val="en-US"/>
        </w:rPr>
        <w:t>e</w:t>
      </w:r>
      <w:r w:rsidRPr="000022F0">
        <w:rPr>
          <w:rFonts w:ascii="Times New Roman" w:hAnsi="Times New Roman" w:cs="Times New Roman"/>
        </w:rPr>
        <w:t xml:space="preserve"> </w:t>
      </w:r>
      <w:proofErr w:type="spellStart"/>
      <w:r w:rsidRPr="000022F0">
        <w:rPr>
          <w:rFonts w:ascii="Times New Roman" w:hAnsi="Times New Roman" w:cs="Times New Roman"/>
          <w:lang w:val="en-US"/>
        </w:rPr>
        <w:t>messi</w:t>
      </w:r>
      <w:proofErr w:type="spellEnd"/>
      <w:r w:rsidRPr="000022F0">
        <w:rPr>
          <w:rFonts w:ascii="Times New Roman" w:hAnsi="Times New Roman" w:cs="Times New Roman"/>
        </w:rPr>
        <w:t xml:space="preserve"> </w:t>
      </w:r>
      <w:r w:rsidRPr="000022F0">
        <w:rPr>
          <w:rFonts w:ascii="Times New Roman" w:hAnsi="Times New Roman" w:cs="Times New Roman"/>
          <w:lang w:val="en-US"/>
        </w:rPr>
        <w:t>e</w:t>
      </w:r>
      <w:r w:rsidRPr="000022F0">
        <w:rPr>
          <w:rFonts w:ascii="Times New Roman" w:hAnsi="Times New Roman" w:cs="Times New Roman"/>
        </w:rPr>
        <w:t xml:space="preserve"> </w:t>
      </w:r>
      <w:proofErr w:type="spellStart"/>
      <w:r w:rsidRPr="000022F0">
        <w:rPr>
          <w:rFonts w:ascii="Times New Roman" w:hAnsi="Times New Roman" w:cs="Times New Roman"/>
          <w:lang w:val="en-US"/>
        </w:rPr>
        <w:t>fanciulli</w:t>
      </w:r>
      <w:proofErr w:type="spellEnd"/>
      <w:r w:rsidRPr="000022F0">
        <w:rPr>
          <w:rFonts w:ascii="Times New Roman" w:hAnsi="Times New Roman" w:cs="Times New Roman"/>
        </w:rPr>
        <w:t xml:space="preserve"> </w:t>
      </w:r>
      <w:proofErr w:type="spellStart"/>
      <w:r w:rsidRPr="000022F0">
        <w:rPr>
          <w:rFonts w:ascii="Times New Roman" w:hAnsi="Times New Roman" w:cs="Times New Roman"/>
          <w:lang w:val="en-US"/>
        </w:rPr>
        <w:t>dentro</w:t>
      </w:r>
      <w:proofErr w:type="spellEnd"/>
      <w:r w:rsidRPr="000022F0">
        <w:rPr>
          <w:rFonts w:ascii="Times New Roman" w:hAnsi="Times New Roman" w:cs="Times New Roman"/>
        </w:rPr>
        <w:t xml:space="preserve"> </w:t>
      </w:r>
      <w:r w:rsidRPr="000022F0">
        <w:rPr>
          <w:rFonts w:ascii="Times New Roman" w:hAnsi="Times New Roman" w:cs="Times New Roman"/>
          <w:lang w:val="en-US"/>
        </w:rPr>
        <w:t>e</w:t>
      </w:r>
      <w:r w:rsidRPr="000022F0">
        <w:rPr>
          <w:rFonts w:ascii="Times New Roman" w:hAnsi="Times New Roman" w:cs="Times New Roman"/>
        </w:rPr>
        <w:t xml:space="preserve"> </w:t>
      </w:r>
      <w:proofErr w:type="spellStart"/>
      <w:r w:rsidRPr="000022F0">
        <w:rPr>
          <w:rFonts w:ascii="Times New Roman" w:hAnsi="Times New Roman" w:cs="Times New Roman"/>
          <w:lang w:val="en-US"/>
        </w:rPr>
        <w:t>chiusi</w:t>
      </w:r>
      <w:proofErr w:type="spellEnd"/>
      <w:r w:rsidRPr="000022F0">
        <w:rPr>
          <w:rFonts w:ascii="Times New Roman" w:hAnsi="Times New Roman" w:cs="Times New Roman"/>
        </w:rPr>
        <w:t xml:space="preserve">, </w:t>
      </w:r>
      <w:r w:rsidRPr="000022F0">
        <w:rPr>
          <w:rFonts w:ascii="Times New Roman" w:hAnsi="Times New Roman" w:cs="Times New Roman"/>
          <w:lang w:val="en-US"/>
        </w:rPr>
        <w:t>la</w:t>
      </w:r>
      <w:r w:rsidRPr="000022F0">
        <w:rPr>
          <w:rFonts w:ascii="Times New Roman" w:hAnsi="Times New Roman" w:cs="Times New Roman"/>
        </w:rPr>
        <w:t xml:space="preserve"> </w:t>
      </w:r>
      <w:proofErr w:type="spellStart"/>
      <w:r w:rsidRPr="000022F0">
        <w:rPr>
          <w:rFonts w:ascii="Times New Roman" w:hAnsi="Times New Roman" w:cs="Times New Roman"/>
          <w:lang w:val="en-US"/>
        </w:rPr>
        <w:t>gittorono</w:t>
      </w:r>
      <w:proofErr w:type="spellEnd"/>
      <w:r w:rsidRPr="000022F0">
        <w:rPr>
          <w:rFonts w:ascii="Times New Roman" w:hAnsi="Times New Roman" w:cs="Times New Roman"/>
        </w:rPr>
        <w:t xml:space="preserve"> </w:t>
      </w:r>
      <w:proofErr w:type="spellStart"/>
      <w:r w:rsidRPr="000022F0">
        <w:rPr>
          <w:rFonts w:ascii="Times New Roman" w:hAnsi="Times New Roman" w:cs="Times New Roman"/>
          <w:lang w:val="en-US"/>
        </w:rPr>
        <w:t>nel</w:t>
      </w:r>
      <w:proofErr w:type="spellEnd"/>
      <w:r w:rsidRPr="000022F0">
        <w:rPr>
          <w:rFonts w:ascii="Times New Roman" w:hAnsi="Times New Roman" w:cs="Times New Roman"/>
        </w:rPr>
        <w:t xml:space="preserve"> </w:t>
      </w:r>
      <w:proofErr w:type="spellStart"/>
      <w:r w:rsidRPr="000022F0">
        <w:rPr>
          <w:rFonts w:ascii="Times New Roman" w:hAnsi="Times New Roman" w:cs="Times New Roman"/>
          <w:lang w:val="en-US"/>
        </w:rPr>
        <w:t>vicino</w:t>
      </w:r>
      <w:proofErr w:type="spellEnd"/>
      <w:r w:rsidRPr="000022F0">
        <w:rPr>
          <w:rFonts w:ascii="Times New Roman" w:hAnsi="Times New Roman" w:cs="Times New Roman"/>
        </w:rPr>
        <w:t xml:space="preserve"> </w:t>
      </w:r>
      <w:proofErr w:type="spellStart"/>
      <w:r w:rsidRPr="000022F0">
        <w:rPr>
          <w:rFonts w:ascii="Times New Roman" w:hAnsi="Times New Roman" w:cs="Times New Roman"/>
          <w:lang w:val="en-US"/>
        </w:rPr>
        <w:t>fiume</w:t>
      </w:r>
      <w:proofErr w:type="spellEnd"/>
      <w:r w:rsidRPr="000022F0">
        <w:rPr>
          <w:rFonts w:ascii="Times New Roman" w:hAnsi="Times New Roman" w:cs="Times New Roman"/>
        </w:rPr>
        <w:t xml:space="preserve">, </w:t>
      </w:r>
      <w:proofErr w:type="spellStart"/>
      <w:r w:rsidRPr="000022F0">
        <w:rPr>
          <w:rFonts w:ascii="Times New Roman" w:hAnsi="Times New Roman" w:cs="Times New Roman"/>
          <w:lang w:val="en-US"/>
        </w:rPr>
        <w:t>ed</w:t>
      </w:r>
      <w:proofErr w:type="spellEnd"/>
      <w:r w:rsidRPr="000022F0">
        <w:rPr>
          <w:rFonts w:ascii="Times New Roman" w:hAnsi="Times New Roman" w:cs="Times New Roman"/>
        </w:rPr>
        <w:t xml:space="preserve"> </w:t>
      </w:r>
      <w:r w:rsidRPr="000022F0">
        <w:rPr>
          <w:rFonts w:ascii="Times New Roman" w:hAnsi="Times New Roman" w:cs="Times New Roman"/>
          <w:lang w:val="en-US"/>
        </w:rPr>
        <w:t>a</w:t>
      </w:r>
      <w:r w:rsidRPr="000022F0">
        <w:rPr>
          <w:rFonts w:ascii="Times New Roman" w:hAnsi="Times New Roman" w:cs="Times New Roman"/>
        </w:rPr>
        <w:t xml:space="preserve"> </w:t>
      </w:r>
      <w:proofErr w:type="spellStart"/>
      <w:r w:rsidRPr="000022F0">
        <w:rPr>
          <w:rFonts w:ascii="Times New Roman" w:hAnsi="Times New Roman" w:cs="Times New Roman"/>
          <w:lang w:val="en-US"/>
        </w:rPr>
        <w:t>seconda</w:t>
      </w:r>
      <w:proofErr w:type="spellEnd"/>
      <w:r w:rsidRPr="000022F0">
        <w:rPr>
          <w:rFonts w:ascii="Times New Roman" w:hAnsi="Times New Roman" w:cs="Times New Roman"/>
        </w:rPr>
        <w:t xml:space="preserve"> </w:t>
      </w:r>
      <w:r w:rsidRPr="000022F0">
        <w:rPr>
          <w:rFonts w:ascii="Times New Roman" w:hAnsi="Times New Roman" w:cs="Times New Roman"/>
          <w:lang w:val="en-US"/>
        </w:rPr>
        <w:t>dell</w:t>
      </w:r>
      <w:r w:rsidRPr="000022F0">
        <w:rPr>
          <w:rFonts w:ascii="Times New Roman" w:hAnsi="Times New Roman" w:cs="Times New Roman"/>
        </w:rPr>
        <w:t>’</w:t>
      </w:r>
      <w:proofErr w:type="spellStart"/>
      <w:r w:rsidRPr="000022F0">
        <w:rPr>
          <w:rFonts w:ascii="Times New Roman" w:hAnsi="Times New Roman" w:cs="Times New Roman"/>
          <w:lang w:val="en-US"/>
        </w:rPr>
        <w:t>acqua</w:t>
      </w:r>
      <w:proofErr w:type="spellEnd"/>
      <w:r w:rsidRPr="000022F0">
        <w:rPr>
          <w:rFonts w:ascii="Times New Roman" w:hAnsi="Times New Roman" w:cs="Times New Roman"/>
        </w:rPr>
        <w:t xml:space="preserve"> </w:t>
      </w:r>
      <w:r w:rsidRPr="000022F0">
        <w:rPr>
          <w:rFonts w:ascii="Times New Roman" w:hAnsi="Times New Roman" w:cs="Times New Roman"/>
          <w:lang w:val="en-US"/>
        </w:rPr>
        <w:t>la</w:t>
      </w:r>
      <w:r w:rsidRPr="000022F0">
        <w:rPr>
          <w:rFonts w:ascii="Times New Roman" w:hAnsi="Times New Roman" w:cs="Times New Roman"/>
        </w:rPr>
        <w:t xml:space="preserve"> </w:t>
      </w:r>
      <w:proofErr w:type="spellStart"/>
      <w:r w:rsidRPr="000022F0">
        <w:rPr>
          <w:rFonts w:ascii="Times New Roman" w:hAnsi="Times New Roman" w:cs="Times New Roman"/>
          <w:lang w:val="en-US"/>
        </w:rPr>
        <w:t>lasciorono</w:t>
      </w:r>
      <w:proofErr w:type="spellEnd"/>
      <w:r w:rsidRPr="000022F0">
        <w:rPr>
          <w:rFonts w:ascii="Times New Roman" w:hAnsi="Times New Roman" w:cs="Times New Roman"/>
        </w:rPr>
        <w:t xml:space="preserve"> </w:t>
      </w:r>
      <w:proofErr w:type="spellStart"/>
      <w:r w:rsidRPr="000022F0">
        <w:rPr>
          <w:rFonts w:ascii="Times New Roman" w:hAnsi="Times New Roman" w:cs="Times New Roman"/>
          <w:lang w:val="en-US"/>
        </w:rPr>
        <w:t>andare</w:t>
      </w:r>
      <w:proofErr w:type="spellEnd"/>
      <w:r w:rsidRPr="000022F0">
        <w:rPr>
          <w:rFonts w:ascii="Times New Roman" w:hAnsi="Times New Roman" w:cs="Times New Roman"/>
        </w:rPr>
        <w:t xml:space="preserve">». </w:t>
      </w:r>
      <w:r w:rsidRPr="000022F0">
        <w:rPr>
          <w:rFonts w:ascii="Times New Roman" w:hAnsi="Times New Roman" w:cs="Times New Roman"/>
          <w:lang w:val="en-US"/>
        </w:rPr>
        <w:t xml:space="preserve">Le </w:t>
      </w:r>
      <w:proofErr w:type="spellStart"/>
      <w:r w:rsidRPr="000022F0">
        <w:rPr>
          <w:rFonts w:ascii="Times New Roman" w:hAnsi="Times New Roman" w:cs="Times New Roman"/>
          <w:lang w:val="en-US"/>
        </w:rPr>
        <w:t>Piacevoli</w:t>
      </w:r>
      <w:proofErr w:type="spellEnd"/>
      <w:r w:rsidRPr="000022F0">
        <w:rPr>
          <w:rFonts w:ascii="Times New Roman" w:hAnsi="Times New Roman" w:cs="Times New Roman"/>
          <w:lang w:val="en-US"/>
        </w:rPr>
        <w:t xml:space="preserve"> Notti Di M. </w:t>
      </w:r>
      <w:proofErr w:type="spellStart"/>
      <w:r w:rsidRPr="000022F0">
        <w:rPr>
          <w:rFonts w:ascii="Times New Roman" w:hAnsi="Times New Roman" w:cs="Times New Roman"/>
          <w:lang w:val="en-US"/>
        </w:rPr>
        <w:t>Giovanfrancesco</w:t>
      </w:r>
      <w:proofErr w:type="spellEnd"/>
      <w:r w:rsidRPr="000022F0">
        <w:rPr>
          <w:rFonts w:ascii="Times New Roman" w:hAnsi="Times New Roman" w:cs="Times New Roman"/>
          <w:lang w:val="en-US"/>
        </w:rPr>
        <w:t xml:space="preserve"> </w:t>
      </w:r>
      <w:proofErr w:type="spellStart"/>
      <w:r w:rsidRPr="000022F0">
        <w:rPr>
          <w:rFonts w:ascii="Times New Roman" w:hAnsi="Times New Roman" w:cs="Times New Roman"/>
          <w:lang w:val="en-US"/>
        </w:rPr>
        <w:t>Straparola</w:t>
      </w:r>
      <w:proofErr w:type="spellEnd"/>
      <w:r w:rsidRPr="000022F0">
        <w:rPr>
          <w:rFonts w:ascii="Times New Roman" w:hAnsi="Times New Roman" w:cs="Times New Roman"/>
          <w:lang w:val="en-US"/>
        </w:rPr>
        <w:t xml:space="preserve">. Libro Primo. Bologna: </w:t>
      </w:r>
      <w:proofErr w:type="spellStart"/>
      <w:r w:rsidRPr="000022F0">
        <w:rPr>
          <w:rFonts w:ascii="Times New Roman" w:hAnsi="Times New Roman" w:cs="Times New Roman"/>
          <w:lang w:val="en-US"/>
        </w:rPr>
        <w:t>Romagnoli-Dall’acqua</w:t>
      </w:r>
      <w:proofErr w:type="spellEnd"/>
      <w:r w:rsidRPr="000022F0">
        <w:rPr>
          <w:rFonts w:ascii="Times New Roman" w:hAnsi="Times New Roman" w:cs="Times New Roman"/>
          <w:lang w:val="en-US"/>
        </w:rPr>
        <w:t>, 1899.  Pp</w:t>
      </w:r>
      <w:r w:rsidRPr="000022F0">
        <w:rPr>
          <w:rFonts w:ascii="Times New Roman" w:hAnsi="Times New Roman" w:cs="Times New Roman"/>
        </w:rPr>
        <w:t xml:space="preserve">. 214—231. </w:t>
      </w:r>
      <w:r w:rsidRPr="000022F0">
        <w:rPr>
          <w:rFonts w:ascii="Times New Roman" w:hAnsi="Times New Roman" w:cs="Times New Roman"/>
          <w:lang w:val="en-US"/>
        </w:rPr>
        <w:t>P</w:t>
      </w:r>
      <w:r w:rsidRPr="000022F0">
        <w:rPr>
          <w:rFonts w:ascii="Times New Roman" w:hAnsi="Times New Roman" w:cs="Times New Roman"/>
        </w:rPr>
        <w:t xml:space="preserve">. 218. Цит. по: </w:t>
      </w:r>
      <w:r w:rsidRPr="000022F0">
        <w:rPr>
          <w:rFonts w:ascii="Times New Roman" w:hAnsi="Times New Roman" w:cs="Times New Roman"/>
          <w:lang w:val="en-US"/>
        </w:rPr>
        <w:t>URL</w:t>
      </w:r>
      <w:r w:rsidRPr="000022F0">
        <w:rPr>
          <w:rFonts w:ascii="Times New Roman" w:hAnsi="Times New Roman" w:cs="Times New Roman"/>
        </w:rPr>
        <w:t xml:space="preserve">: </w:t>
      </w:r>
      <w:hyperlink r:id="rId9" w:history="1">
        <w:r w:rsidR="00516BC3" w:rsidRPr="00D86309">
          <w:rPr>
            <w:rStyle w:val="aa"/>
            <w:rFonts w:ascii="Times New Roman" w:hAnsi="Times New Roman" w:cs="Times New Roman"/>
          </w:rPr>
          <w:t>https://it.wikisource.org/wiki/Le_piacevoli_notti/Notte_IV/Favola_III</w:t>
        </w:r>
      </w:hyperlink>
      <w:r w:rsidR="00516BC3">
        <w:rPr>
          <w:rFonts w:ascii="Times New Roman" w:hAnsi="Times New Roman" w:cs="Times New Roman"/>
        </w:rPr>
        <w:t>. Дата последнего обращения: 17.05.2018.</w:t>
      </w:r>
    </w:p>
  </w:footnote>
  <w:footnote w:id="177">
    <w:p w14:paraId="1C80027B" w14:textId="1CF36171" w:rsidR="009D5562" w:rsidRPr="001138F4" w:rsidRDefault="009D5562" w:rsidP="009D5562">
      <w:pPr>
        <w:pStyle w:val="a4"/>
        <w:rPr>
          <w:rFonts w:ascii="Times New Roman" w:hAnsi="Times New Roman" w:cs="Times New Roman"/>
          <w:lang w:val="en-US"/>
        </w:rPr>
      </w:pPr>
      <w:r w:rsidRPr="000022F0">
        <w:rPr>
          <w:rStyle w:val="a6"/>
          <w:rFonts w:ascii="Times New Roman" w:hAnsi="Times New Roman" w:cs="Times New Roman"/>
        </w:rPr>
        <w:footnoteRef/>
      </w:r>
      <w:r w:rsidRPr="00516BC3">
        <w:rPr>
          <w:rFonts w:ascii="Times New Roman" w:hAnsi="Times New Roman" w:cs="Times New Roman"/>
        </w:rPr>
        <w:t xml:space="preserve"> </w:t>
      </w:r>
      <w:r w:rsidRPr="000022F0">
        <w:rPr>
          <w:rFonts w:ascii="Times New Roman" w:hAnsi="Times New Roman" w:cs="Times New Roman"/>
        </w:rPr>
        <w:t>Содержание</w:t>
      </w:r>
      <w:r w:rsidRPr="00516BC3">
        <w:rPr>
          <w:rFonts w:ascii="Times New Roman" w:hAnsi="Times New Roman" w:cs="Times New Roman"/>
        </w:rPr>
        <w:t xml:space="preserve"> </w:t>
      </w:r>
      <w:r w:rsidRPr="000022F0">
        <w:rPr>
          <w:rFonts w:ascii="Times New Roman" w:hAnsi="Times New Roman" w:cs="Times New Roman"/>
        </w:rPr>
        <w:t>томов</w:t>
      </w:r>
      <w:r w:rsidRPr="00516BC3">
        <w:rPr>
          <w:rFonts w:ascii="Times New Roman" w:hAnsi="Times New Roman" w:cs="Times New Roman"/>
        </w:rPr>
        <w:t xml:space="preserve"> </w:t>
      </w:r>
      <w:r w:rsidRPr="000022F0">
        <w:rPr>
          <w:rFonts w:ascii="Times New Roman" w:hAnsi="Times New Roman" w:cs="Times New Roman"/>
        </w:rPr>
        <w:t>первой</w:t>
      </w:r>
      <w:r w:rsidRPr="00516BC3">
        <w:rPr>
          <w:rFonts w:ascii="Times New Roman" w:hAnsi="Times New Roman" w:cs="Times New Roman"/>
        </w:rPr>
        <w:t xml:space="preserve"> </w:t>
      </w:r>
      <w:r w:rsidRPr="000022F0">
        <w:rPr>
          <w:rFonts w:ascii="Times New Roman" w:hAnsi="Times New Roman" w:cs="Times New Roman"/>
        </w:rPr>
        <w:t>публикации</w:t>
      </w:r>
      <w:r w:rsidRPr="00516BC3">
        <w:rPr>
          <w:rFonts w:ascii="Times New Roman" w:hAnsi="Times New Roman" w:cs="Times New Roman"/>
        </w:rPr>
        <w:t xml:space="preserve"> </w:t>
      </w:r>
      <w:proofErr w:type="spellStart"/>
      <w:r w:rsidRPr="000022F0">
        <w:rPr>
          <w:rFonts w:ascii="Times New Roman" w:hAnsi="Times New Roman" w:cs="Times New Roman"/>
        </w:rPr>
        <w:t>Галлана</w:t>
      </w:r>
      <w:proofErr w:type="spellEnd"/>
      <w:r w:rsidRPr="00516BC3">
        <w:rPr>
          <w:rFonts w:ascii="Times New Roman" w:hAnsi="Times New Roman" w:cs="Times New Roman"/>
        </w:rPr>
        <w:t xml:space="preserve"> </w:t>
      </w:r>
      <w:r w:rsidRPr="000022F0">
        <w:rPr>
          <w:rFonts w:ascii="Times New Roman" w:hAnsi="Times New Roman" w:cs="Times New Roman"/>
        </w:rPr>
        <w:t>см</w:t>
      </w:r>
      <w:r w:rsidRPr="00516BC3">
        <w:rPr>
          <w:rFonts w:ascii="Times New Roman" w:hAnsi="Times New Roman" w:cs="Times New Roman"/>
        </w:rPr>
        <w:t xml:space="preserve">.: </w:t>
      </w:r>
      <w:r w:rsidRPr="000022F0">
        <w:rPr>
          <w:rFonts w:ascii="Times New Roman" w:hAnsi="Times New Roman" w:cs="Times New Roman"/>
          <w:lang w:val="en-US"/>
        </w:rPr>
        <w:t>Contents</w:t>
      </w:r>
      <w:r w:rsidRPr="00516BC3">
        <w:rPr>
          <w:rFonts w:ascii="Times New Roman" w:hAnsi="Times New Roman" w:cs="Times New Roman"/>
        </w:rPr>
        <w:t xml:space="preserve"> // </w:t>
      </w:r>
      <w:r w:rsidRPr="000022F0">
        <w:rPr>
          <w:rFonts w:ascii="Times New Roman" w:hAnsi="Times New Roman" w:cs="Times New Roman"/>
          <w:lang w:val="en-US"/>
        </w:rPr>
        <w:t>Les</w:t>
      </w:r>
      <w:r w:rsidRPr="00516BC3">
        <w:rPr>
          <w:rFonts w:ascii="Times New Roman" w:hAnsi="Times New Roman" w:cs="Times New Roman"/>
        </w:rPr>
        <w:t xml:space="preserve"> </w:t>
      </w:r>
      <w:proofErr w:type="spellStart"/>
      <w:r w:rsidRPr="000022F0">
        <w:rPr>
          <w:rFonts w:ascii="Times New Roman" w:hAnsi="Times New Roman" w:cs="Times New Roman"/>
          <w:lang w:val="en-US"/>
        </w:rPr>
        <w:t>mille</w:t>
      </w:r>
      <w:proofErr w:type="spellEnd"/>
      <w:r w:rsidRPr="00516BC3">
        <w:rPr>
          <w:rFonts w:ascii="Times New Roman" w:hAnsi="Times New Roman" w:cs="Times New Roman"/>
        </w:rPr>
        <w:t xml:space="preserve"> </w:t>
      </w:r>
      <w:r w:rsidRPr="000022F0">
        <w:rPr>
          <w:rFonts w:ascii="Times New Roman" w:hAnsi="Times New Roman" w:cs="Times New Roman"/>
          <w:lang w:val="en-US"/>
        </w:rPr>
        <w:t>et</w:t>
      </w:r>
      <w:r w:rsidRPr="00516BC3">
        <w:rPr>
          <w:rFonts w:ascii="Times New Roman" w:hAnsi="Times New Roman" w:cs="Times New Roman"/>
        </w:rPr>
        <w:t xml:space="preserve"> </w:t>
      </w:r>
      <w:proofErr w:type="spellStart"/>
      <w:r w:rsidRPr="000022F0">
        <w:rPr>
          <w:rFonts w:ascii="Times New Roman" w:hAnsi="Times New Roman" w:cs="Times New Roman"/>
          <w:lang w:val="en-US"/>
        </w:rPr>
        <w:t>une</w:t>
      </w:r>
      <w:proofErr w:type="spellEnd"/>
      <w:r w:rsidRPr="00516BC3">
        <w:rPr>
          <w:rFonts w:ascii="Times New Roman" w:hAnsi="Times New Roman" w:cs="Times New Roman"/>
        </w:rPr>
        <w:t xml:space="preserve"> </w:t>
      </w:r>
      <w:proofErr w:type="spellStart"/>
      <w:r w:rsidRPr="000022F0">
        <w:rPr>
          <w:rFonts w:ascii="Times New Roman" w:hAnsi="Times New Roman" w:cs="Times New Roman"/>
          <w:lang w:val="en-US"/>
        </w:rPr>
        <w:t>nuits</w:t>
      </w:r>
      <w:proofErr w:type="spellEnd"/>
      <w:r w:rsidRPr="00516BC3">
        <w:rPr>
          <w:rFonts w:ascii="Times New Roman" w:hAnsi="Times New Roman" w:cs="Times New Roman"/>
        </w:rPr>
        <w:t xml:space="preserve">, </w:t>
      </w:r>
      <w:proofErr w:type="spellStart"/>
      <w:r w:rsidRPr="000022F0">
        <w:rPr>
          <w:rFonts w:ascii="Times New Roman" w:hAnsi="Times New Roman" w:cs="Times New Roman"/>
          <w:lang w:val="en-US"/>
        </w:rPr>
        <w:t>contes</w:t>
      </w:r>
      <w:proofErr w:type="spellEnd"/>
      <w:r w:rsidRPr="00516BC3">
        <w:rPr>
          <w:rFonts w:ascii="Times New Roman" w:hAnsi="Times New Roman" w:cs="Times New Roman"/>
        </w:rPr>
        <w:t xml:space="preserve"> </w:t>
      </w:r>
      <w:proofErr w:type="spellStart"/>
      <w:r w:rsidRPr="000022F0">
        <w:rPr>
          <w:rFonts w:ascii="Times New Roman" w:hAnsi="Times New Roman" w:cs="Times New Roman"/>
          <w:lang w:val="en-US"/>
        </w:rPr>
        <w:t>arabes</w:t>
      </w:r>
      <w:proofErr w:type="spellEnd"/>
      <w:r w:rsidRPr="00516BC3">
        <w:rPr>
          <w:rFonts w:ascii="Times New Roman" w:hAnsi="Times New Roman" w:cs="Times New Roman"/>
        </w:rPr>
        <w:t xml:space="preserve"> </w:t>
      </w:r>
      <w:proofErr w:type="spellStart"/>
      <w:r w:rsidRPr="000022F0">
        <w:rPr>
          <w:rFonts w:ascii="Times New Roman" w:hAnsi="Times New Roman" w:cs="Times New Roman"/>
          <w:lang w:val="en-US"/>
        </w:rPr>
        <w:t>traduits</w:t>
      </w:r>
      <w:proofErr w:type="spellEnd"/>
      <w:r w:rsidRPr="00516BC3">
        <w:rPr>
          <w:rFonts w:ascii="Times New Roman" w:hAnsi="Times New Roman" w:cs="Times New Roman"/>
        </w:rPr>
        <w:t xml:space="preserve"> </w:t>
      </w:r>
      <w:proofErr w:type="spellStart"/>
      <w:r w:rsidRPr="000022F0">
        <w:rPr>
          <w:rFonts w:ascii="Times New Roman" w:hAnsi="Times New Roman" w:cs="Times New Roman"/>
          <w:lang w:val="en-US"/>
        </w:rPr>
        <w:t>en</w:t>
      </w:r>
      <w:proofErr w:type="spellEnd"/>
      <w:r w:rsidRPr="00516BC3">
        <w:rPr>
          <w:rFonts w:ascii="Times New Roman" w:hAnsi="Times New Roman" w:cs="Times New Roman"/>
        </w:rPr>
        <w:t xml:space="preserve"> </w:t>
      </w:r>
      <w:proofErr w:type="spellStart"/>
      <w:r w:rsidRPr="000022F0">
        <w:rPr>
          <w:rFonts w:ascii="Times New Roman" w:hAnsi="Times New Roman" w:cs="Times New Roman"/>
          <w:lang w:val="en-US"/>
        </w:rPr>
        <w:t>fran</w:t>
      </w:r>
      <w:proofErr w:type="spellEnd"/>
      <w:r w:rsidRPr="00516BC3">
        <w:rPr>
          <w:rFonts w:ascii="Times New Roman" w:hAnsi="Times New Roman" w:cs="Times New Roman"/>
        </w:rPr>
        <w:t>ç</w:t>
      </w:r>
      <w:proofErr w:type="spellStart"/>
      <w:r w:rsidRPr="000022F0">
        <w:rPr>
          <w:rFonts w:ascii="Times New Roman" w:hAnsi="Times New Roman" w:cs="Times New Roman"/>
          <w:lang w:val="en-US"/>
        </w:rPr>
        <w:t>ais</w:t>
      </w:r>
      <w:proofErr w:type="spellEnd"/>
      <w:r w:rsidRPr="00516BC3">
        <w:rPr>
          <w:rFonts w:ascii="Times New Roman" w:hAnsi="Times New Roman" w:cs="Times New Roman"/>
        </w:rPr>
        <w:t xml:space="preserve">. </w:t>
      </w:r>
      <w:r w:rsidRPr="000022F0">
        <w:rPr>
          <w:rFonts w:ascii="Times New Roman" w:hAnsi="Times New Roman" w:cs="Times New Roman"/>
          <w:lang w:val="en-US"/>
        </w:rPr>
        <w:t xml:space="preserve">URL: </w:t>
      </w:r>
      <w:hyperlink r:id="rId10" w:history="1">
        <w:r w:rsidRPr="000022F0">
          <w:rPr>
            <w:rStyle w:val="aa"/>
            <w:rFonts w:ascii="Times New Roman" w:hAnsi="Times New Roman" w:cs="Times New Roman"/>
            <w:lang w:val="en-US"/>
          </w:rPr>
          <w:t>https://en.wikipedia.org/wiki/Les_mille_et_une_nuits</w:t>
        </w:r>
      </w:hyperlink>
      <w:r w:rsidRPr="000022F0">
        <w:rPr>
          <w:rFonts w:ascii="Times New Roman" w:hAnsi="Times New Roman" w:cs="Times New Roman"/>
          <w:lang w:val="en-US"/>
        </w:rPr>
        <w:t xml:space="preserve">. </w:t>
      </w:r>
      <w:r>
        <w:rPr>
          <w:rFonts w:ascii="Times New Roman" w:hAnsi="Times New Roman" w:cs="Times New Roman"/>
        </w:rPr>
        <w:t>Дата</w:t>
      </w:r>
      <w:r w:rsidRPr="001138F4">
        <w:rPr>
          <w:rFonts w:ascii="Times New Roman" w:hAnsi="Times New Roman" w:cs="Times New Roman"/>
          <w:lang w:val="en-US"/>
        </w:rPr>
        <w:t xml:space="preserve"> </w:t>
      </w:r>
      <w:r>
        <w:rPr>
          <w:rFonts w:ascii="Times New Roman" w:hAnsi="Times New Roman" w:cs="Times New Roman"/>
        </w:rPr>
        <w:t>последнего</w:t>
      </w:r>
      <w:r w:rsidRPr="001138F4">
        <w:rPr>
          <w:rFonts w:ascii="Times New Roman" w:hAnsi="Times New Roman" w:cs="Times New Roman"/>
          <w:lang w:val="en-US"/>
        </w:rPr>
        <w:t xml:space="preserve"> </w:t>
      </w:r>
      <w:r>
        <w:rPr>
          <w:rFonts w:ascii="Times New Roman" w:hAnsi="Times New Roman" w:cs="Times New Roman"/>
        </w:rPr>
        <w:t>обращения</w:t>
      </w:r>
      <w:r w:rsidRPr="001138F4">
        <w:rPr>
          <w:rFonts w:ascii="Times New Roman" w:hAnsi="Times New Roman" w:cs="Times New Roman"/>
          <w:lang w:val="en-US"/>
        </w:rPr>
        <w:t>: 1</w:t>
      </w:r>
      <w:r w:rsidR="008142E5" w:rsidRPr="00177CCE">
        <w:rPr>
          <w:rFonts w:ascii="Times New Roman" w:hAnsi="Times New Roman" w:cs="Times New Roman"/>
          <w:lang w:val="en-US"/>
        </w:rPr>
        <w:t>7</w:t>
      </w:r>
      <w:r w:rsidRPr="001138F4">
        <w:rPr>
          <w:rFonts w:ascii="Times New Roman" w:hAnsi="Times New Roman" w:cs="Times New Roman"/>
          <w:lang w:val="en-US"/>
        </w:rPr>
        <w:t>.05.2018.</w:t>
      </w:r>
    </w:p>
  </w:footnote>
  <w:footnote w:id="178">
    <w:p w14:paraId="75EBD7F6" w14:textId="6F649E5F" w:rsidR="009D5562" w:rsidRPr="000022F0" w:rsidRDefault="009D5562" w:rsidP="009D5562">
      <w:pPr>
        <w:pStyle w:val="a4"/>
        <w:rPr>
          <w:rFonts w:ascii="Times New Roman" w:hAnsi="Times New Roman" w:cs="Times New Roman"/>
          <w:lang w:val="en-US"/>
        </w:rPr>
      </w:pPr>
      <w:r w:rsidRPr="000022F0">
        <w:rPr>
          <w:rStyle w:val="a6"/>
          <w:rFonts w:ascii="Times New Roman" w:hAnsi="Times New Roman" w:cs="Times New Roman"/>
        </w:rPr>
        <w:footnoteRef/>
      </w:r>
      <w:r w:rsidRPr="000022F0">
        <w:rPr>
          <w:rFonts w:ascii="Times New Roman" w:hAnsi="Times New Roman" w:cs="Times New Roman"/>
          <w:lang w:val="en-US"/>
        </w:rPr>
        <w:t xml:space="preserve"> </w:t>
      </w:r>
      <w:r w:rsidRPr="008142E5">
        <w:rPr>
          <w:rFonts w:ascii="Times New Roman" w:hAnsi="Times New Roman" w:cs="Times New Roman"/>
          <w:i/>
          <w:lang w:val="en-US"/>
        </w:rPr>
        <w:t>Irwin R.</w:t>
      </w:r>
      <w:r w:rsidRPr="000022F0">
        <w:rPr>
          <w:rFonts w:ascii="Times New Roman" w:hAnsi="Times New Roman" w:cs="Times New Roman"/>
          <w:lang w:val="en-US"/>
        </w:rPr>
        <w:t xml:space="preserve"> Chronology // Irwin R. The Arabian nights: a companion. London: Allen Lane, the Penguin Press, 1994. P. </w:t>
      </w:r>
      <w:r w:rsidR="005B0DDD" w:rsidRPr="00177CCE">
        <w:rPr>
          <w:rFonts w:ascii="Times New Roman" w:hAnsi="Times New Roman" w:cs="Times New Roman"/>
          <w:lang w:val="en-US"/>
        </w:rPr>
        <w:t>296</w:t>
      </w:r>
      <w:r w:rsidRPr="000022F0">
        <w:rPr>
          <w:rFonts w:ascii="Times New Roman" w:hAnsi="Times New Roman" w:cs="Times New Roman"/>
          <w:lang w:val="en-US"/>
        </w:rPr>
        <w:t>.</w:t>
      </w:r>
    </w:p>
  </w:footnote>
  <w:footnote w:id="179">
    <w:p w14:paraId="73C8E9CE" w14:textId="77777777" w:rsidR="009D5562" w:rsidRPr="000022F0" w:rsidRDefault="009D5562" w:rsidP="009D5562">
      <w:pPr>
        <w:pStyle w:val="a4"/>
        <w:rPr>
          <w:rFonts w:ascii="Times New Roman" w:hAnsi="Times New Roman" w:cs="Times New Roman"/>
        </w:rPr>
      </w:pPr>
      <w:r w:rsidRPr="000022F0">
        <w:rPr>
          <w:rStyle w:val="a6"/>
          <w:rFonts w:ascii="Times New Roman" w:hAnsi="Times New Roman" w:cs="Times New Roman"/>
        </w:rPr>
        <w:footnoteRef/>
      </w:r>
      <w:r w:rsidRPr="001138F4">
        <w:rPr>
          <w:rFonts w:ascii="Times New Roman" w:hAnsi="Times New Roman" w:cs="Times New Roman"/>
          <w:lang w:val="en-US"/>
        </w:rPr>
        <w:t xml:space="preserve"> </w:t>
      </w:r>
      <w:proofErr w:type="spellStart"/>
      <w:r w:rsidRPr="005B0DDD">
        <w:rPr>
          <w:rFonts w:ascii="Times New Roman" w:hAnsi="Times New Roman" w:cs="Times New Roman"/>
          <w:i/>
        </w:rPr>
        <w:t>Салье</w:t>
      </w:r>
      <w:proofErr w:type="spellEnd"/>
      <w:r w:rsidRPr="001138F4">
        <w:rPr>
          <w:rFonts w:ascii="Times New Roman" w:hAnsi="Times New Roman" w:cs="Times New Roman"/>
          <w:lang w:val="en-US"/>
        </w:rPr>
        <w:t xml:space="preserve">. </w:t>
      </w:r>
      <w:r>
        <w:rPr>
          <w:rFonts w:ascii="Times New Roman" w:hAnsi="Times New Roman" w:cs="Times New Roman"/>
        </w:rPr>
        <w:t>Послесловие</w:t>
      </w:r>
      <w:r w:rsidRPr="009D5562">
        <w:rPr>
          <w:rFonts w:ascii="Times New Roman" w:hAnsi="Times New Roman" w:cs="Times New Roman"/>
          <w:lang w:val="en-US"/>
        </w:rPr>
        <w:t xml:space="preserve">… </w:t>
      </w:r>
      <w:r w:rsidRPr="000022F0">
        <w:rPr>
          <w:rFonts w:ascii="Times New Roman" w:hAnsi="Times New Roman" w:cs="Times New Roman"/>
        </w:rPr>
        <w:t>С</w:t>
      </w:r>
      <w:r w:rsidRPr="00177CCE">
        <w:rPr>
          <w:rFonts w:ascii="Times New Roman" w:hAnsi="Times New Roman" w:cs="Times New Roman"/>
          <w:lang w:val="en-US"/>
        </w:rPr>
        <w:t xml:space="preserve">. 437. </w:t>
      </w:r>
      <w:r w:rsidRPr="000022F0">
        <w:rPr>
          <w:rFonts w:ascii="Times New Roman" w:hAnsi="Times New Roman" w:cs="Times New Roman"/>
        </w:rPr>
        <w:t xml:space="preserve">Первый перевод «Тысячи и одной ночи» с </w:t>
      </w:r>
      <w:r>
        <w:rPr>
          <w:rFonts w:ascii="Times New Roman" w:hAnsi="Times New Roman" w:cs="Times New Roman"/>
        </w:rPr>
        <w:t>арабского</w:t>
      </w:r>
      <w:r w:rsidRPr="000022F0">
        <w:rPr>
          <w:rFonts w:ascii="Times New Roman" w:hAnsi="Times New Roman" w:cs="Times New Roman"/>
        </w:rPr>
        <w:t xml:space="preserve"> на </w:t>
      </w:r>
      <w:r>
        <w:rPr>
          <w:rFonts w:ascii="Times New Roman" w:hAnsi="Times New Roman" w:cs="Times New Roman"/>
        </w:rPr>
        <w:t>русский</w:t>
      </w:r>
      <w:r w:rsidRPr="000022F0">
        <w:rPr>
          <w:rFonts w:ascii="Times New Roman" w:hAnsi="Times New Roman" w:cs="Times New Roman"/>
        </w:rPr>
        <w:t xml:space="preserve"> был осуществлен советским востоковедом М. А. </w:t>
      </w:r>
      <w:proofErr w:type="spellStart"/>
      <w:r w:rsidRPr="000022F0">
        <w:rPr>
          <w:rFonts w:ascii="Times New Roman" w:hAnsi="Times New Roman" w:cs="Times New Roman"/>
        </w:rPr>
        <w:t>Салье</w:t>
      </w:r>
      <w:proofErr w:type="spellEnd"/>
      <w:r w:rsidRPr="000022F0">
        <w:rPr>
          <w:rFonts w:ascii="Times New Roman" w:hAnsi="Times New Roman" w:cs="Times New Roman"/>
        </w:rPr>
        <w:t xml:space="preserve"> в 1929—1938 гг. по калькуттскому изданию 1839—1842 гг. Это издание, как и предшествовавшее ему </w:t>
      </w:r>
      <w:proofErr w:type="spellStart"/>
      <w:r w:rsidRPr="000022F0">
        <w:rPr>
          <w:rFonts w:ascii="Times New Roman" w:hAnsi="Times New Roman" w:cs="Times New Roman"/>
        </w:rPr>
        <w:t>булакское</w:t>
      </w:r>
      <w:proofErr w:type="spellEnd"/>
      <w:r w:rsidRPr="000022F0">
        <w:rPr>
          <w:rFonts w:ascii="Times New Roman" w:hAnsi="Times New Roman" w:cs="Times New Roman"/>
        </w:rPr>
        <w:t xml:space="preserve"> издание, выпущенное под Каиром в 1835 г., «…положены в основу существующих переводов “Книги тысячи и одной ночи”. Исключение составляет лишь упомянутый выше неполный французский перевод </w:t>
      </w:r>
      <w:proofErr w:type="spellStart"/>
      <w:r w:rsidRPr="000022F0">
        <w:rPr>
          <w:rFonts w:ascii="Times New Roman" w:hAnsi="Times New Roman" w:cs="Times New Roman"/>
        </w:rPr>
        <w:t>Галлана</w:t>
      </w:r>
      <w:proofErr w:type="spellEnd"/>
      <w:r w:rsidRPr="000022F0">
        <w:rPr>
          <w:rFonts w:ascii="Times New Roman" w:hAnsi="Times New Roman" w:cs="Times New Roman"/>
        </w:rPr>
        <w:t>, осуществленный в XVIII веке по рукописным источникам». Там же. С. 436—437.</w:t>
      </w:r>
    </w:p>
  </w:footnote>
  <w:footnote w:id="180">
    <w:p w14:paraId="7DBE8456" w14:textId="70C0D4DE" w:rsidR="009D5562" w:rsidRPr="000022F0" w:rsidRDefault="009D5562" w:rsidP="009D5562">
      <w:pPr>
        <w:pStyle w:val="a4"/>
        <w:rPr>
          <w:rFonts w:ascii="Times New Roman" w:hAnsi="Times New Roman" w:cs="Times New Roman"/>
        </w:rPr>
      </w:pPr>
      <w:r w:rsidRPr="000022F0">
        <w:rPr>
          <w:rStyle w:val="a6"/>
          <w:rFonts w:ascii="Times New Roman" w:hAnsi="Times New Roman" w:cs="Times New Roman"/>
        </w:rPr>
        <w:footnoteRef/>
      </w:r>
      <w:r w:rsidRPr="000022F0">
        <w:rPr>
          <w:rFonts w:ascii="Times New Roman" w:hAnsi="Times New Roman" w:cs="Times New Roman"/>
        </w:rPr>
        <w:t xml:space="preserve"> См., например, предисловие А. Н. Веселовского к переводу Ю. </w:t>
      </w:r>
      <w:proofErr w:type="spellStart"/>
      <w:r w:rsidRPr="000022F0">
        <w:rPr>
          <w:rFonts w:ascii="Times New Roman" w:hAnsi="Times New Roman" w:cs="Times New Roman"/>
        </w:rPr>
        <w:t>Доппельмайер</w:t>
      </w:r>
      <w:proofErr w:type="spellEnd"/>
      <w:r w:rsidRPr="000022F0">
        <w:rPr>
          <w:rFonts w:ascii="Times New Roman" w:hAnsi="Times New Roman" w:cs="Times New Roman"/>
        </w:rPr>
        <w:t xml:space="preserve"> (1890): </w:t>
      </w:r>
      <w:r w:rsidRPr="005B0DDD">
        <w:rPr>
          <w:rFonts w:ascii="Times New Roman" w:hAnsi="Times New Roman" w:cs="Times New Roman"/>
          <w:i/>
        </w:rPr>
        <w:t>Веселовский</w:t>
      </w:r>
      <w:r w:rsidR="003844B1">
        <w:rPr>
          <w:rFonts w:ascii="Times New Roman" w:hAnsi="Times New Roman" w:cs="Times New Roman"/>
          <w:i/>
          <w:lang w:val="en-US"/>
        </w:rPr>
        <w:t> </w:t>
      </w:r>
      <w:r w:rsidRPr="005B0DDD">
        <w:rPr>
          <w:rFonts w:ascii="Times New Roman" w:hAnsi="Times New Roman" w:cs="Times New Roman"/>
          <w:i/>
        </w:rPr>
        <w:t>А.</w:t>
      </w:r>
      <w:r w:rsidR="003844B1">
        <w:rPr>
          <w:rFonts w:ascii="Times New Roman" w:hAnsi="Times New Roman" w:cs="Times New Roman"/>
          <w:i/>
          <w:lang w:val="en-US"/>
        </w:rPr>
        <w:t> </w:t>
      </w:r>
      <w:r w:rsidRPr="005B0DDD">
        <w:rPr>
          <w:rFonts w:ascii="Times New Roman" w:hAnsi="Times New Roman" w:cs="Times New Roman"/>
          <w:i/>
        </w:rPr>
        <w:t>Н.</w:t>
      </w:r>
      <w:r w:rsidRPr="000022F0">
        <w:rPr>
          <w:rFonts w:ascii="Times New Roman" w:hAnsi="Times New Roman" w:cs="Times New Roman"/>
        </w:rPr>
        <w:t xml:space="preserve"> Сказки Тысячи одной ночи в переводе </w:t>
      </w:r>
      <w:proofErr w:type="spellStart"/>
      <w:r w:rsidRPr="000022F0">
        <w:rPr>
          <w:rFonts w:ascii="Times New Roman" w:hAnsi="Times New Roman" w:cs="Times New Roman"/>
        </w:rPr>
        <w:t>Галлана</w:t>
      </w:r>
      <w:proofErr w:type="spellEnd"/>
      <w:r w:rsidRPr="000022F0">
        <w:rPr>
          <w:rFonts w:ascii="Times New Roman" w:hAnsi="Times New Roman" w:cs="Times New Roman"/>
        </w:rPr>
        <w:t xml:space="preserve"> // Веселовский А. Н. Собрание сочинений. Т. 16. М., Л.: Издательство А</w:t>
      </w:r>
      <w:r w:rsidR="003844B1">
        <w:rPr>
          <w:rFonts w:ascii="Times New Roman" w:hAnsi="Times New Roman" w:cs="Times New Roman"/>
        </w:rPr>
        <w:t>кадемии наук СССР, 1938. С. 231</w:t>
      </w:r>
      <w:r w:rsidR="003844B1" w:rsidRPr="00177CCE">
        <w:rPr>
          <w:rFonts w:ascii="Times New Roman" w:hAnsi="Times New Roman" w:cs="Times New Roman"/>
        </w:rPr>
        <w:t>—</w:t>
      </w:r>
      <w:r w:rsidRPr="000022F0">
        <w:rPr>
          <w:rFonts w:ascii="Times New Roman" w:hAnsi="Times New Roman" w:cs="Times New Roman"/>
        </w:rPr>
        <w:t xml:space="preserve">257. </w:t>
      </w:r>
    </w:p>
  </w:footnote>
  <w:footnote w:id="181">
    <w:p w14:paraId="10E7C4DE" w14:textId="77777777" w:rsidR="009D5562" w:rsidRPr="001138F4" w:rsidRDefault="009D5562" w:rsidP="009D5562">
      <w:pPr>
        <w:pStyle w:val="a4"/>
        <w:rPr>
          <w:rFonts w:ascii="Times New Roman" w:hAnsi="Times New Roman" w:cs="Times New Roman"/>
          <w:lang w:val="en-US"/>
        </w:rPr>
      </w:pPr>
      <w:r w:rsidRPr="000022F0">
        <w:rPr>
          <w:rStyle w:val="a6"/>
          <w:rFonts w:ascii="Times New Roman" w:hAnsi="Times New Roman" w:cs="Times New Roman"/>
        </w:rPr>
        <w:footnoteRef/>
      </w:r>
      <w:r w:rsidRPr="000022F0">
        <w:rPr>
          <w:rFonts w:ascii="Times New Roman" w:hAnsi="Times New Roman" w:cs="Times New Roman"/>
        </w:rPr>
        <w:t xml:space="preserve"> </w:t>
      </w:r>
      <w:r w:rsidRPr="003844B1">
        <w:rPr>
          <w:rFonts w:ascii="Times New Roman" w:hAnsi="Times New Roman" w:cs="Times New Roman"/>
          <w:i/>
        </w:rPr>
        <w:t>Веселовский</w:t>
      </w:r>
      <w:r w:rsidRPr="000022F0">
        <w:rPr>
          <w:rFonts w:ascii="Times New Roman" w:hAnsi="Times New Roman" w:cs="Times New Roman"/>
        </w:rPr>
        <w:t>. Сказки Тысячи одной ночи</w:t>
      </w:r>
      <w:r>
        <w:rPr>
          <w:rFonts w:ascii="Times New Roman" w:hAnsi="Times New Roman" w:cs="Times New Roman"/>
        </w:rPr>
        <w:t>…</w:t>
      </w:r>
      <w:r w:rsidRPr="000022F0">
        <w:rPr>
          <w:rFonts w:ascii="Times New Roman" w:hAnsi="Times New Roman" w:cs="Times New Roman"/>
        </w:rPr>
        <w:t xml:space="preserve"> С</w:t>
      </w:r>
      <w:r w:rsidRPr="001138F4">
        <w:rPr>
          <w:rFonts w:ascii="Times New Roman" w:hAnsi="Times New Roman" w:cs="Times New Roman"/>
          <w:lang w:val="en-US"/>
        </w:rPr>
        <w:t>. 236—237.</w:t>
      </w:r>
    </w:p>
  </w:footnote>
  <w:footnote w:id="182">
    <w:p w14:paraId="2678223C" w14:textId="0FCD8B89" w:rsidR="009D5562" w:rsidRPr="00E803EA" w:rsidRDefault="009D5562" w:rsidP="009D5562">
      <w:pPr>
        <w:pStyle w:val="a4"/>
        <w:rPr>
          <w:rFonts w:ascii="Times New Roman" w:hAnsi="Times New Roman" w:cs="Times New Roman"/>
          <w:lang w:val="en-US"/>
        </w:rPr>
      </w:pPr>
      <w:r w:rsidRPr="00E803EA">
        <w:rPr>
          <w:rStyle w:val="a6"/>
          <w:rFonts w:ascii="Times New Roman" w:hAnsi="Times New Roman" w:cs="Times New Roman"/>
        </w:rPr>
        <w:footnoteRef/>
      </w:r>
      <w:r w:rsidRPr="00E803EA">
        <w:rPr>
          <w:rFonts w:ascii="Times New Roman" w:hAnsi="Times New Roman" w:cs="Times New Roman"/>
          <w:lang w:val="en-US"/>
        </w:rPr>
        <w:t xml:space="preserve"> </w:t>
      </w:r>
      <w:r w:rsidRPr="00E803EA">
        <w:rPr>
          <w:rFonts w:ascii="Times New Roman" w:hAnsi="Times New Roman" w:cs="Times New Roman"/>
        </w:rPr>
        <w:t>Во</w:t>
      </w:r>
      <w:r w:rsidRPr="00E803EA">
        <w:rPr>
          <w:rFonts w:ascii="Times New Roman" w:hAnsi="Times New Roman" w:cs="Times New Roman"/>
          <w:lang w:val="en-US"/>
        </w:rPr>
        <w:t xml:space="preserve"> </w:t>
      </w:r>
      <w:r w:rsidRPr="00E803EA">
        <w:rPr>
          <w:rFonts w:ascii="Times New Roman" w:hAnsi="Times New Roman" w:cs="Times New Roman"/>
        </w:rPr>
        <w:t>французском</w:t>
      </w:r>
      <w:r w:rsidRPr="00E803EA">
        <w:rPr>
          <w:rFonts w:ascii="Times New Roman" w:hAnsi="Times New Roman" w:cs="Times New Roman"/>
          <w:lang w:val="en-US"/>
        </w:rPr>
        <w:t xml:space="preserve"> </w:t>
      </w:r>
      <w:r w:rsidRPr="00E803EA">
        <w:rPr>
          <w:rFonts w:ascii="Times New Roman" w:hAnsi="Times New Roman" w:cs="Times New Roman"/>
        </w:rPr>
        <w:t>тексте</w:t>
      </w:r>
      <w:r w:rsidRPr="00E803EA">
        <w:rPr>
          <w:rFonts w:ascii="Times New Roman" w:hAnsi="Times New Roman" w:cs="Times New Roman"/>
          <w:lang w:val="en-US"/>
        </w:rPr>
        <w:t xml:space="preserve"> </w:t>
      </w:r>
      <w:r w:rsidRPr="00E803EA">
        <w:rPr>
          <w:rFonts w:ascii="Times New Roman" w:hAnsi="Times New Roman" w:cs="Times New Roman"/>
        </w:rPr>
        <w:t>сказки</w:t>
      </w:r>
      <w:r w:rsidRPr="00E803EA">
        <w:rPr>
          <w:rFonts w:ascii="Times New Roman" w:hAnsi="Times New Roman" w:cs="Times New Roman"/>
          <w:lang w:val="en-US"/>
        </w:rPr>
        <w:t xml:space="preserve"> (</w:t>
      </w:r>
      <w:r w:rsidRPr="00E803EA">
        <w:rPr>
          <w:rFonts w:ascii="Times New Roman" w:hAnsi="Times New Roman" w:cs="Times New Roman"/>
        </w:rPr>
        <w:t>публикация</w:t>
      </w:r>
      <w:r w:rsidRPr="00E803EA">
        <w:rPr>
          <w:rFonts w:ascii="Times New Roman" w:hAnsi="Times New Roman" w:cs="Times New Roman"/>
          <w:lang w:val="en-US"/>
        </w:rPr>
        <w:t xml:space="preserve"> 1806 </w:t>
      </w:r>
      <w:r w:rsidRPr="00E803EA">
        <w:rPr>
          <w:rFonts w:ascii="Times New Roman" w:hAnsi="Times New Roman" w:cs="Times New Roman"/>
        </w:rPr>
        <w:t>г</w:t>
      </w:r>
      <w:r w:rsidRPr="00E803EA">
        <w:rPr>
          <w:rFonts w:ascii="Times New Roman" w:hAnsi="Times New Roman" w:cs="Times New Roman"/>
          <w:lang w:val="en-US"/>
        </w:rPr>
        <w:t>.): «</w:t>
      </w:r>
      <w:proofErr w:type="spellStart"/>
      <w:r w:rsidRPr="00E803EA">
        <w:rPr>
          <w:rFonts w:ascii="Times New Roman" w:hAnsi="Times New Roman" w:cs="Times New Roman"/>
          <w:lang w:val="en-US"/>
        </w:rPr>
        <w:t>Elles</w:t>
      </w:r>
      <w:proofErr w:type="spellEnd"/>
      <w:r w:rsidRPr="00E803EA">
        <w:rPr>
          <w:rFonts w:ascii="Times New Roman" w:hAnsi="Times New Roman" w:cs="Times New Roman"/>
          <w:lang w:val="en-US"/>
        </w:rPr>
        <w:t xml:space="preserve"> </w:t>
      </w:r>
      <w:proofErr w:type="spellStart"/>
      <w:r w:rsidRPr="00E803EA">
        <w:rPr>
          <w:rFonts w:ascii="Times New Roman" w:hAnsi="Times New Roman" w:cs="Times New Roman"/>
          <w:lang w:val="en-US"/>
        </w:rPr>
        <w:t>l’enveloppèrent</w:t>
      </w:r>
      <w:proofErr w:type="spellEnd"/>
      <w:r w:rsidRPr="00E803EA">
        <w:rPr>
          <w:rFonts w:ascii="Times New Roman" w:hAnsi="Times New Roman" w:cs="Times New Roman"/>
          <w:lang w:val="en-US"/>
        </w:rPr>
        <w:t xml:space="preserve"> de </w:t>
      </w:r>
      <w:proofErr w:type="spellStart"/>
      <w:r w:rsidRPr="00E803EA">
        <w:rPr>
          <w:rFonts w:ascii="Times New Roman" w:hAnsi="Times New Roman" w:cs="Times New Roman"/>
          <w:lang w:val="en-US"/>
        </w:rPr>
        <w:t>langes</w:t>
      </w:r>
      <w:proofErr w:type="spellEnd"/>
      <w:r w:rsidRPr="00E803EA">
        <w:rPr>
          <w:rFonts w:ascii="Times New Roman" w:hAnsi="Times New Roman" w:cs="Times New Roman"/>
          <w:lang w:val="en-US"/>
        </w:rPr>
        <w:t xml:space="preserve"> </w:t>
      </w:r>
      <w:proofErr w:type="spellStart"/>
      <w:r w:rsidRPr="00E803EA">
        <w:rPr>
          <w:rFonts w:ascii="Times New Roman" w:hAnsi="Times New Roman" w:cs="Times New Roman"/>
          <w:lang w:val="en-US"/>
        </w:rPr>
        <w:t>assez</w:t>
      </w:r>
      <w:proofErr w:type="spellEnd"/>
      <w:r w:rsidRPr="00E803EA">
        <w:rPr>
          <w:rFonts w:ascii="Times New Roman" w:hAnsi="Times New Roman" w:cs="Times New Roman"/>
          <w:lang w:val="en-US"/>
        </w:rPr>
        <w:t xml:space="preserve"> </w:t>
      </w:r>
      <w:proofErr w:type="spellStart"/>
      <w:r w:rsidRPr="00E803EA">
        <w:rPr>
          <w:rFonts w:ascii="Times New Roman" w:hAnsi="Times New Roman" w:cs="Times New Roman"/>
          <w:lang w:val="en-US"/>
        </w:rPr>
        <w:t>négligemment</w:t>
      </w:r>
      <w:proofErr w:type="spellEnd"/>
      <w:r w:rsidRPr="00E803EA">
        <w:rPr>
          <w:rFonts w:ascii="Times New Roman" w:hAnsi="Times New Roman" w:cs="Times New Roman"/>
          <w:lang w:val="en-US"/>
        </w:rPr>
        <w:t xml:space="preserve">, le </w:t>
      </w:r>
      <w:proofErr w:type="spellStart"/>
      <w:r w:rsidRPr="00E803EA">
        <w:rPr>
          <w:rFonts w:ascii="Times New Roman" w:hAnsi="Times New Roman" w:cs="Times New Roman"/>
          <w:lang w:val="en-US"/>
        </w:rPr>
        <w:t>mirent</w:t>
      </w:r>
      <w:proofErr w:type="spellEnd"/>
      <w:r w:rsidRPr="00E803EA">
        <w:rPr>
          <w:rFonts w:ascii="Times New Roman" w:hAnsi="Times New Roman" w:cs="Times New Roman"/>
          <w:lang w:val="en-US"/>
        </w:rPr>
        <w:t xml:space="preserve"> </w:t>
      </w:r>
      <w:proofErr w:type="spellStart"/>
      <w:r w:rsidRPr="00E803EA">
        <w:rPr>
          <w:rFonts w:ascii="Times New Roman" w:hAnsi="Times New Roman" w:cs="Times New Roman"/>
          <w:lang w:val="en-US"/>
        </w:rPr>
        <w:t>dans</w:t>
      </w:r>
      <w:proofErr w:type="spellEnd"/>
      <w:r w:rsidRPr="00E803EA">
        <w:rPr>
          <w:rFonts w:ascii="Times New Roman" w:hAnsi="Times New Roman" w:cs="Times New Roman"/>
          <w:lang w:val="en-US"/>
        </w:rPr>
        <w:t xml:space="preserve"> </w:t>
      </w:r>
      <w:proofErr w:type="spellStart"/>
      <w:r w:rsidRPr="00E803EA">
        <w:rPr>
          <w:rFonts w:ascii="Times New Roman" w:hAnsi="Times New Roman" w:cs="Times New Roman"/>
          <w:lang w:val="en-US"/>
        </w:rPr>
        <w:t>une</w:t>
      </w:r>
      <w:proofErr w:type="spellEnd"/>
      <w:r w:rsidRPr="00E803EA">
        <w:rPr>
          <w:rFonts w:ascii="Times New Roman" w:hAnsi="Times New Roman" w:cs="Times New Roman"/>
          <w:lang w:val="en-US"/>
        </w:rPr>
        <w:t xml:space="preserve"> petite corbeille, et </w:t>
      </w:r>
      <w:proofErr w:type="spellStart"/>
      <w:r w:rsidRPr="00E803EA">
        <w:rPr>
          <w:rFonts w:ascii="Times New Roman" w:hAnsi="Times New Roman" w:cs="Times New Roman"/>
          <w:lang w:val="en-US"/>
        </w:rPr>
        <w:t>abandonnèrent</w:t>
      </w:r>
      <w:proofErr w:type="spellEnd"/>
      <w:r w:rsidRPr="00E803EA">
        <w:rPr>
          <w:rFonts w:ascii="Times New Roman" w:hAnsi="Times New Roman" w:cs="Times New Roman"/>
          <w:lang w:val="en-US"/>
        </w:rPr>
        <w:t xml:space="preserve"> la corbeille au courant de </w:t>
      </w:r>
      <w:proofErr w:type="spellStart"/>
      <w:r w:rsidRPr="00E803EA">
        <w:rPr>
          <w:rFonts w:ascii="Times New Roman" w:hAnsi="Times New Roman" w:cs="Times New Roman"/>
          <w:lang w:val="en-US"/>
        </w:rPr>
        <w:t>l’eau</w:t>
      </w:r>
      <w:proofErr w:type="spellEnd"/>
      <w:r w:rsidRPr="00E803EA">
        <w:rPr>
          <w:rFonts w:ascii="Times New Roman" w:hAnsi="Times New Roman" w:cs="Times New Roman"/>
          <w:lang w:val="en-US"/>
        </w:rPr>
        <w:t xml:space="preserve"> d un canal qui </w:t>
      </w:r>
      <w:proofErr w:type="spellStart"/>
      <w:r w:rsidRPr="00E803EA">
        <w:rPr>
          <w:rFonts w:ascii="Times New Roman" w:hAnsi="Times New Roman" w:cs="Times New Roman"/>
          <w:lang w:val="en-US"/>
        </w:rPr>
        <w:t>passoit</w:t>
      </w:r>
      <w:proofErr w:type="spellEnd"/>
      <w:r w:rsidRPr="00E803EA">
        <w:rPr>
          <w:rFonts w:ascii="Times New Roman" w:hAnsi="Times New Roman" w:cs="Times New Roman"/>
          <w:lang w:val="en-US"/>
        </w:rPr>
        <w:t xml:space="preserve"> au pied de </w:t>
      </w:r>
      <w:proofErr w:type="spellStart"/>
      <w:r w:rsidRPr="00E803EA">
        <w:rPr>
          <w:rFonts w:ascii="Times New Roman" w:hAnsi="Times New Roman" w:cs="Times New Roman"/>
          <w:lang w:val="en-US"/>
        </w:rPr>
        <w:t>l’appartement</w:t>
      </w:r>
      <w:proofErr w:type="spellEnd"/>
      <w:r w:rsidRPr="00E803EA">
        <w:rPr>
          <w:rFonts w:ascii="Times New Roman" w:hAnsi="Times New Roman" w:cs="Times New Roman"/>
          <w:lang w:val="en-US"/>
        </w:rPr>
        <w:t xml:space="preserve"> de la </w:t>
      </w:r>
      <w:proofErr w:type="spellStart"/>
      <w:r w:rsidRPr="00E803EA">
        <w:rPr>
          <w:rFonts w:ascii="Times New Roman" w:hAnsi="Times New Roman" w:cs="Times New Roman"/>
          <w:lang w:val="en-US"/>
        </w:rPr>
        <w:t>sultane</w:t>
      </w:r>
      <w:proofErr w:type="spellEnd"/>
      <w:r w:rsidRPr="00E803EA">
        <w:rPr>
          <w:rFonts w:ascii="Times New Roman" w:hAnsi="Times New Roman" w:cs="Times New Roman"/>
          <w:lang w:val="en-US"/>
        </w:rPr>
        <w:t xml:space="preserve">; et </w:t>
      </w:r>
      <w:proofErr w:type="spellStart"/>
      <w:r w:rsidRPr="00E803EA">
        <w:rPr>
          <w:rFonts w:ascii="Times New Roman" w:hAnsi="Times New Roman" w:cs="Times New Roman"/>
          <w:lang w:val="en-US"/>
        </w:rPr>
        <w:t>elles</w:t>
      </w:r>
      <w:proofErr w:type="spellEnd"/>
      <w:r w:rsidRPr="00E803EA">
        <w:rPr>
          <w:rFonts w:ascii="Times New Roman" w:hAnsi="Times New Roman" w:cs="Times New Roman"/>
          <w:lang w:val="en-US"/>
        </w:rPr>
        <w:t xml:space="preserve"> </w:t>
      </w:r>
      <w:proofErr w:type="spellStart"/>
      <w:r w:rsidRPr="00E803EA">
        <w:rPr>
          <w:rFonts w:ascii="Times New Roman" w:hAnsi="Times New Roman" w:cs="Times New Roman"/>
          <w:lang w:val="en-US"/>
        </w:rPr>
        <w:t>produisirent</w:t>
      </w:r>
      <w:proofErr w:type="spellEnd"/>
      <w:r w:rsidRPr="00E803EA">
        <w:rPr>
          <w:rFonts w:ascii="Times New Roman" w:hAnsi="Times New Roman" w:cs="Times New Roman"/>
          <w:lang w:val="en-US"/>
        </w:rPr>
        <w:t xml:space="preserve"> un petit </w:t>
      </w:r>
      <w:proofErr w:type="spellStart"/>
      <w:r w:rsidRPr="00E803EA">
        <w:rPr>
          <w:rFonts w:ascii="Times New Roman" w:hAnsi="Times New Roman" w:cs="Times New Roman"/>
          <w:lang w:val="en-US"/>
        </w:rPr>
        <w:t>chien</w:t>
      </w:r>
      <w:proofErr w:type="spellEnd"/>
      <w:r w:rsidRPr="00E803EA">
        <w:rPr>
          <w:rFonts w:ascii="Times New Roman" w:hAnsi="Times New Roman" w:cs="Times New Roman"/>
          <w:lang w:val="en-US"/>
        </w:rPr>
        <w:t xml:space="preserve"> mort, </w:t>
      </w:r>
      <w:proofErr w:type="spellStart"/>
      <w:r w:rsidRPr="00E803EA">
        <w:rPr>
          <w:rFonts w:ascii="Times New Roman" w:hAnsi="Times New Roman" w:cs="Times New Roman"/>
          <w:lang w:val="en-US"/>
        </w:rPr>
        <w:t>en</w:t>
      </w:r>
      <w:proofErr w:type="spellEnd"/>
      <w:r w:rsidRPr="00E803EA">
        <w:rPr>
          <w:rFonts w:ascii="Times New Roman" w:hAnsi="Times New Roman" w:cs="Times New Roman"/>
          <w:lang w:val="en-US"/>
        </w:rPr>
        <w:t xml:space="preserve"> </w:t>
      </w:r>
      <w:proofErr w:type="spellStart"/>
      <w:r w:rsidRPr="00E803EA">
        <w:rPr>
          <w:rFonts w:ascii="Times New Roman" w:hAnsi="Times New Roman" w:cs="Times New Roman"/>
          <w:lang w:val="en-US"/>
        </w:rPr>
        <w:t>publiant</w:t>
      </w:r>
      <w:proofErr w:type="spellEnd"/>
      <w:r w:rsidRPr="00E803EA">
        <w:rPr>
          <w:rFonts w:ascii="Times New Roman" w:hAnsi="Times New Roman" w:cs="Times New Roman"/>
          <w:lang w:val="en-US"/>
        </w:rPr>
        <w:t xml:space="preserve"> que la </w:t>
      </w:r>
      <w:proofErr w:type="spellStart"/>
      <w:r w:rsidRPr="00E803EA">
        <w:rPr>
          <w:rFonts w:ascii="Times New Roman" w:hAnsi="Times New Roman" w:cs="Times New Roman"/>
          <w:lang w:val="en-US"/>
        </w:rPr>
        <w:t>sultane</w:t>
      </w:r>
      <w:proofErr w:type="spellEnd"/>
      <w:r w:rsidRPr="00E803EA">
        <w:rPr>
          <w:rFonts w:ascii="Times New Roman" w:hAnsi="Times New Roman" w:cs="Times New Roman"/>
          <w:lang w:val="en-US"/>
        </w:rPr>
        <w:t xml:space="preserve"> </w:t>
      </w:r>
      <w:proofErr w:type="spellStart"/>
      <w:r w:rsidRPr="00E803EA">
        <w:rPr>
          <w:rFonts w:ascii="Times New Roman" w:hAnsi="Times New Roman" w:cs="Times New Roman"/>
          <w:lang w:val="en-US"/>
        </w:rPr>
        <w:t>en</w:t>
      </w:r>
      <w:proofErr w:type="spellEnd"/>
      <w:r w:rsidRPr="00E803EA">
        <w:rPr>
          <w:rFonts w:ascii="Times New Roman" w:hAnsi="Times New Roman" w:cs="Times New Roman"/>
          <w:lang w:val="en-US"/>
        </w:rPr>
        <w:t xml:space="preserve"> </w:t>
      </w:r>
      <w:proofErr w:type="spellStart"/>
      <w:r w:rsidRPr="00E803EA">
        <w:rPr>
          <w:rFonts w:ascii="Times New Roman" w:hAnsi="Times New Roman" w:cs="Times New Roman"/>
          <w:lang w:val="en-US"/>
        </w:rPr>
        <w:t>étoit</w:t>
      </w:r>
      <w:proofErr w:type="spellEnd"/>
      <w:r w:rsidRPr="00E803EA">
        <w:rPr>
          <w:rFonts w:ascii="Times New Roman" w:hAnsi="Times New Roman" w:cs="Times New Roman"/>
          <w:lang w:val="en-US"/>
        </w:rPr>
        <w:t xml:space="preserve"> </w:t>
      </w:r>
      <w:proofErr w:type="spellStart"/>
      <w:r w:rsidRPr="00E803EA">
        <w:rPr>
          <w:rFonts w:ascii="Times New Roman" w:hAnsi="Times New Roman" w:cs="Times New Roman"/>
          <w:lang w:val="en-US"/>
        </w:rPr>
        <w:t>accouchée</w:t>
      </w:r>
      <w:proofErr w:type="spellEnd"/>
      <w:r w:rsidRPr="00E803EA">
        <w:rPr>
          <w:rFonts w:ascii="Times New Roman" w:hAnsi="Times New Roman" w:cs="Times New Roman"/>
          <w:lang w:val="en-US"/>
        </w:rPr>
        <w:t xml:space="preserve">». </w:t>
      </w:r>
      <w:proofErr w:type="spellStart"/>
      <w:r w:rsidRPr="00E803EA">
        <w:rPr>
          <w:rFonts w:ascii="Times New Roman" w:hAnsi="Times New Roman" w:cs="Times New Roman"/>
          <w:bCs/>
          <w:lang w:val="en-US"/>
        </w:rPr>
        <w:t>Histoire</w:t>
      </w:r>
      <w:proofErr w:type="spellEnd"/>
      <w:r w:rsidRPr="00E803EA">
        <w:rPr>
          <w:rFonts w:ascii="Times New Roman" w:hAnsi="Times New Roman" w:cs="Times New Roman"/>
          <w:lang w:val="en-US"/>
        </w:rPr>
        <w:t xml:space="preserve"> des Deux </w:t>
      </w:r>
      <w:proofErr w:type="spellStart"/>
      <w:r w:rsidRPr="00E803EA">
        <w:rPr>
          <w:rFonts w:ascii="Times New Roman" w:hAnsi="Times New Roman" w:cs="Times New Roman"/>
          <w:lang w:val="en-US"/>
        </w:rPr>
        <w:t>Sœurs</w:t>
      </w:r>
      <w:proofErr w:type="spellEnd"/>
      <w:r w:rsidRPr="00E803EA">
        <w:rPr>
          <w:rFonts w:ascii="Times New Roman" w:hAnsi="Times New Roman" w:cs="Times New Roman"/>
          <w:lang w:val="en-US"/>
        </w:rPr>
        <w:t xml:space="preserve"> </w:t>
      </w:r>
      <w:proofErr w:type="spellStart"/>
      <w:r w:rsidRPr="00E803EA">
        <w:rPr>
          <w:rFonts w:ascii="Times New Roman" w:hAnsi="Times New Roman" w:cs="Times New Roman"/>
          <w:lang w:val="en-US"/>
        </w:rPr>
        <w:t>Jalouses</w:t>
      </w:r>
      <w:proofErr w:type="spellEnd"/>
      <w:r w:rsidRPr="00E803EA">
        <w:rPr>
          <w:rFonts w:ascii="Times New Roman" w:hAnsi="Times New Roman" w:cs="Times New Roman"/>
          <w:lang w:val="en-US"/>
        </w:rPr>
        <w:t xml:space="preserve"> de </w:t>
      </w:r>
      <w:proofErr w:type="spellStart"/>
      <w:r w:rsidRPr="00E803EA">
        <w:rPr>
          <w:rFonts w:ascii="Times New Roman" w:hAnsi="Times New Roman" w:cs="Times New Roman"/>
          <w:lang w:val="en-US"/>
        </w:rPr>
        <w:t>Leur</w:t>
      </w:r>
      <w:proofErr w:type="spellEnd"/>
      <w:r w:rsidRPr="00E803EA">
        <w:rPr>
          <w:rFonts w:ascii="Times New Roman" w:hAnsi="Times New Roman" w:cs="Times New Roman"/>
          <w:lang w:val="en-US"/>
        </w:rPr>
        <w:t xml:space="preserve"> Cadette // Les </w:t>
      </w:r>
      <w:proofErr w:type="spellStart"/>
      <w:r w:rsidRPr="00E803EA">
        <w:rPr>
          <w:rFonts w:ascii="Times New Roman" w:hAnsi="Times New Roman" w:cs="Times New Roman"/>
          <w:lang w:val="en-US"/>
        </w:rPr>
        <w:t>Mille</w:t>
      </w:r>
      <w:proofErr w:type="spellEnd"/>
      <w:r w:rsidRPr="00E803EA">
        <w:rPr>
          <w:rFonts w:ascii="Times New Roman" w:hAnsi="Times New Roman" w:cs="Times New Roman"/>
          <w:lang w:val="en-US"/>
        </w:rPr>
        <w:t xml:space="preserve"> et Une </w:t>
      </w:r>
      <w:proofErr w:type="spellStart"/>
      <w:r w:rsidRPr="00E803EA">
        <w:rPr>
          <w:rFonts w:ascii="Times New Roman" w:hAnsi="Times New Roman" w:cs="Times New Roman"/>
          <w:lang w:val="en-US"/>
        </w:rPr>
        <w:t>Nuits</w:t>
      </w:r>
      <w:proofErr w:type="spellEnd"/>
      <w:r w:rsidRPr="00E803EA">
        <w:rPr>
          <w:rFonts w:ascii="Times New Roman" w:hAnsi="Times New Roman" w:cs="Times New Roman"/>
          <w:lang w:val="en-US"/>
        </w:rPr>
        <w:t xml:space="preserve">, </w:t>
      </w:r>
      <w:proofErr w:type="spellStart"/>
      <w:r w:rsidRPr="00E803EA">
        <w:rPr>
          <w:rFonts w:ascii="Times New Roman" w:hAnsi="Times New Roman" w:cs="Times New Roman"/>
          <w:lang w:val="en-US"/>
        </w:rPr>
        <w:t>Contes</w:t>
      </w:r>
      <w:proofErr w:type="spellEnd"/>
      <w:r w:rsidRPr="00E803EA">
        <w:rPr>
          <w:rFonts w:ascii="Times New Roman" w:hAnsi="Times New Roman" w:cs="Times New Roman"/>
          <w:lang w:val="en-US"/>
        </w:rPr>
        <w:t xml:space="preserve"> </w:t>
      </w:r>
      <w:proofErr w:type="spellStart"/>
      <w:r w:rsidRPr="00E803EA">
        <w:rPr>
          <w:rFonts w:ascii="Times New Roman" w:hAnsi="Times New Roman" w:cs="Times New Roman"/>
          <w:lang w:val="en-US"/>
        </w:rPr>
        <w:t>Arabes</w:t>
      </w:r>
      <w:proofErr w:type="spellEnd"/>
      <w:r w:rsidRPr="00E803EA">
        <w:rPr>
          <w:rFonts w:ascii="Times New Roman" w:hAnsi="Times New Roman" w:cs="Times New Roman"/>
          <w:lang w:val="en-US"/>
        </w:rPr>
        <w:t xml:space="preserve">, </w:t>
      </w:r>
      <w:proofErr w:type="spellStart"/>
      <w:r w:rsidRPr="00E803EA">
        <w:rPr>
          <w:rFonts w:ascii="Times New Roman" w:hAnsi="Times New Roman" w:cs="Times New Roman"/>
          <w:lang w:val="en-US"/>
        </w:rPr>
        <w:t>Traduits</w:t>
      </w:r>
      <w:proofErr w:type="spellEnd"/>
      <w:r w:rsidRPr="00E803EA">
        <w:rPr>
          <w:rFonts w:ascii="Times New Roman" w:hAnsi="Times New Roman" w:cs="Times New Roman"/>
          <w:lang w:val="en-US"/>
        </w:rPr>
        <w:t xml:space="preserve"> </w:t>
      </w:r>
      <w:proofErr w:type="spellStart"/>
      <w:r w:rsidRPr="00E803EA">
        <w:rPr>
          <w:rFonts w:ascii="Times New Roman" w:hAnsi="Times New Roman" w:cs="Times New Roman"/>
          <w:lang w:val="en-US"/>
        </w:rPr>
        <w:t>en</w:t>
      </w:r>
      <w:proofErr w:type="spellEnd"/>
      <w:r w:rsidRPr="00E803EA">
        <w:rPr>
          <w:rFonts w:ascii="Times New Roman" w:hAnsi="Times New Roman" w:cs="Times New Roman"/>
          <w:lang w:val="en-US"/>
        </w:rPr>
        <w:t xml:space="preserve"> </w:t>
      </w:r>
      <w:proofErr w:type="spellStart"/>
      <w:r w:rsidRPr="00E803EA">
        <w:rPr>
          <w:rFonts w:ascii="Times New Roman" w:hAnsi="Times New Roman" w:cs="Times New Roman"/>
          <w:lang w:val="en-US"/>
        </w:rPr>
        <w:t>Français</w:t>
      </w:r>
      <w:proofErr w:type="spellEnd"/>
      <w:r w:rsidRPr="00E803EA">
        <w:rPr>
          <w:rFonts w:ascii="Times New Roman" w:hAnsi="Times New Roman" w:cs="Times New Roman"/>
          <w:lang w:val="en-US"/>
        </w:rPr>
        <w:t xml:space="preserve"> Par M. </w:t>
      </w:r>
      <w:proofErr w:type="spellStart"/>
      <w:r w:rsidRPr="00E803EA">
        <w:rPr>
          <w:rFonts w:ascii="Times New Roman" w:hAnsi="Times New Roman" w:cs="Times New Roman"/>
          <w:lang w:val="en-US"/>
        </w:rPr>
        <w:t>Galland</w:t>
      </w:r>
      <w:proofErr w:type="spellEnd"/>
      <w:r w:rsidRPr="00E803EA">
        <w:rPr>
          <w:rFonts w:ascii="Times New Roman" w:hAnsi="Times New Roman" w:cs="Times New Roman"/>
          <w:lang w:val="en-US"/>
        </w:rPr>
        <w:t xml:space="preserve">. Paris: Le </w:t>
      </w:r>
      <w:proofErr w:type="spellStart"/>
      <w:r w:rsidRPr="00E803EA">
        <w:rPr>
          <w:rFonts w:ascii="Times New Roman" w:hAnsi="Times New Roman" w:cs="Times New Roman"/>
          <w:lang w:val="en-US"/>
        </w:rPr>
        <w:t>Normant</w:t>
      </w:r>
      <w:proofErr w:type="spellEnd"/>
      <w:r w:rsidRPr="00E803EA">
        <w:rPr>
          <w:rFonts w:ascii="Times New Roman" w:hAnsi="Times New Roman" w:cs="Times New Roman"/>
          <w:lang w:val="en-US"/>
        </w:rPr>
        <w:t xml:space="preserve">, 1806. Tome </w:t>
      </w:r>
      <w:proofErr w:type="spellStart"/>
      <w:r w:rsidRPr="00E803EA">
        <w:rPr>
          <w:rFonts w:ascii="Times New Roman" w:hAnsi="Times New Roman" w:cs="Times New Roman"/>
          <w:lang w:val="en-US"/>
        </w:rPr>
        <w:t>Septième</w:t>
      </w:r>
      <w:proofErr w:type="spellEnd"/>
      <w:r w:rsidRPr="00E803EA">
        <w:rPr>
          <w:rFonts w:ascii="Times New Roman" w:hAnsi="Times New Roman" w:cs="Times New Roman"/>
          <w:lang w:val="en-US"/>
        </w:rPr>
        <w:t xml:space="preserve">. Pp. 277—397. P. 289. </w:t>
      </w:r>
      <w:proofErr w:type="spellStart"/>
      <w:r w:rsidRPr="00E803EA">
        <w:rPr>
          <w:rFonts w:ascii="Times New Roman" w:hAnsi="Times New Roman" w:cs="Times New Roman"/>
        </w:rPr>
        <w:t>Цит</w:t>
      </w:r>
      <w:proofErr w:type="spellEnd"/>
      <w:r w:rsidRPr="00E803EA">
        <w:rPr>
          <w:rFonts w:ascii="Times New Roman" w:hAnsi="Times New Roman" w:cs="Times New Roman"/>
          <w:lang w:val="en-US"/>
        </w:rPr>
        <w:t xml:space="preserve">. </w:t>
      </w:r>
      <w:r w:rsidRPr="00E803EA">
        <w:rPr>
          <w:rFonts w:ascii="Times New Roman" w:hAnsi="Times New Roman" w:cs="Times New Roman"/>
        </w:rPr>
        <w:t>по</w:t>
      </w:r>
      <w:r w:rsidRPr="00E803EA">
        <w:rPr>
          <w:rFonts w:ascii="Times New Roman" w:hAnsi="Times New Roman" w:cs="Times New Roman"/>
          <w:lang w:val="en-US"/>
        </w:rPr>
        <w:t xml:space="preserve">: URL: </w:t>
      </w:r>
      <w:hyperlink r:id="rId11" w:history="1">
        <w:r w:rsidRPr="00E803EA">
          <w:rPr>
            <w:rStyle w:val="aa"/>
            <w:rFonts w:ascii="Times New Roman" w:hAnsi="Times New Roman" w:cs="Times New Roman"/>
            <w:lang w:val="en-US"/>
          </w:rPr>
          <w:t>https://fr.wikisource.org/wiki/Les_Mille_et_Une_Nuits</w:t>
        </w:r>
      </w:hyperlink>
      <w:r w:rsidRPr="00E803EA">
        <w:rPr>
          <w:rFonts w:ascii="Times New Roman" w:hAnsi="Times New Roman" w:cs="Times New Roman"/>
          <w:lang w:val="en-US"/>
        </w:rPr>
        <w:t xml:space="preserve">. </w:t>
      </w:r>
      <w:r w:rsidRPr="00E803EA">
        <w:rPr>
          <w:rFonts w:ascii="Times New Roman" w:hAnsi="Times New Roman" w:cs="Times New Roman"/>
        </w:rPr>
        <w:t>Дата</w:t>
      </w:r>
      <w:r w:rsidRPr="00E803EA">
        <w:rPr>
          <w:rFonts w:ascii="Times New Roman" w:hAnsi="Times New Roman" w:cs="Times New Roman"/>
          <w:lang w:val="en-US"/>
        </w:rPr>
        <w:t xml:space="preserve"> </w:t>
      </w:r>
      <w:r w:rsidRPr="00E803EA">
        <w:rPr>
          <w:rFonts w:ascii="Times New Roman" w:hAnsi="Times New Roman" w:cs="Times New Roman"/>
        </w:rPr>
        <w:t>последнего</w:t>
      </w:r>
      <w:r w:rsidRPr="00E803EA">
        <w:rPr>
          <w:rFonts w:ascii="Times New Roman" w:hAnsi="Times New Roman" w:cs="Times New Roman"/>
          <w:lang w:val="en-US"/>
        </w:rPr>
        <w:t xml:space="preserve"> </w:t>
      </w:r>
      <w:r w:rsidRPr="00E803EA">
        <w:rPr>
          <w:rFonts w:ascii="Times New Roman" w:hAnsi="Times New Roman" w:cs="Times New Roman"/>
        </w:rPr>
        <w:t>обращения</w:t>
      </w:r>
      <w:r w:rsidRPr="00E803EA">
        <w:rPr>
          <w:rFonts w:ascii="Times New Roman" w:hAnsi="Times New Roman" w:cs="Times New Roman"/>
          <w:lang w:val="en-US"/>
        </w:rPr>
        <w:t>: 1</w:t>
      </w:r>
      <w:r w:rsidR="003844B1">
        <w:rPr>
          <w:rFonts w:ascii="Times New Roman" w:hAnsi="Times New Roman" w:cs="Times New Roman"/>
          <w:lang w:val="en-US"/>
        </w:rPr>
        <w:t>7</w:t>
      </w:r>
      <w:r w:rsidRPr="00E803EA">
        <w:rPr>
          <w:rFonts w:ascii="Times New Roman" w:hAnsi="Times New Roman" w:cs="Times New Roman"/>
          <w:lang w:val="en-US"/>
        </w:rPr>
        <w:t>.0</w:t>
      </w:r>
      <w:r w:rsidR="003844B1">
        <w:rPr>
          <w:rFonts w:ascii="Times New Roman" w:hAnsi="Times New Roman" w:cs="Times New Roman"/>
          <w:lang w:val="en-US"/>
        </w:rPr>
        <w:t>5</w:t>
      </w:r>
      <w:r w:rsidRPr="00E803EA">
        <w:rPr>
          <w:rFonts w:ascii="Times New Roman" w:hAnsi="Times New Roman" w:cs="Times New Roman"/>
          <w:lang w:val="en-US"/>
        </w:rPr>
        <w:t>.2018.</w:t>
      </w:r>
    </w:p>
  </w:footnote>
  <w:footnote w:id="183">
    <w:p w14:paraId="69C62A5E" w14:textId="77777777" w:rsidR="009D5562" w:rsidRPr="00E803EA" w:rsidRDefault="009D5562" w:rsidP="009D5562">
      <w:pPr>
        <w:pStyle w:val="a4"/>
        <w:rPr>
          <w:rFonts w:ascii="Times New Roman" w:hAnsi="Times New Roman" w:cs="Times New Roman"/>
          <w:lang w:val="en-US"/>
        </w:rPr>
      </w:pPr>
      <w:r w:rsidRPr="00E803EA">
        <w:rPr>
          <w:rStyle w:val="a6"/>
          <w:rFonts w:ascii="Times New Roman" w:hAnsi="Times New Roman" w:cs="Times New Roman"/>
        </w:rPr>
        <w:footnoteRef/>
      </w:r>
      <w:r w:rsidRPr="00E803EA">
        <w:rPr>
          <w:rFonts w:ascii="Times New Roman" w:hAnsi="Times New Roman" w:cs="Times New Roman"/>
          <w:lang w:val="en-US"/>
        </w:rPr>
        <w:t xml:space="preserve"> </w:t>
      </w:r>
      <w:r w:rsidRPr="003844B1">
        <w:rPr>
          <w:rFonts w:ascii="Times New Roman" w:hAnsi="Times New Roman" w:cs="Times New Roman"/>
          <w:i/>
          <w:lang w:val="en-US"/>
        </w:rPr>
        <w:t>Thompson</w:t>
      </w:r>
      <w:r>
        <w:rPr>
          <w:rFonts w:ascii="Times New Roman" w:hAnsi="Times New Roman" w:cs="Times New Roman"/>
          <w:lang w:val="en-US"/>
        </w:rPr>
        <w:t>.</w:t>
      </w:r>
      <w:r w:rsidRPr="00E803EA">
        <w:rPr>
          <w:rFonts w:ascii="Times New Roman" w:hAnsi="Times New Roman" w:cs="Times New Roman"/>
          <w:lang w:val="en-US"/>
        </w:rPr>
        <w:t xml:space="preserve"> The Folktale</w:t>
      </w:r>
      <w:r>
        <w:rPr>
          <w:rFonts w:ascii="Times New Roman" w:hAnsi="Times New Roman" w:cs="Times New Roman"/>
          <w:lang w:val="en-US"/>
        </w:rPr>
        <w:t>…</w:t>
      </w:r>
    </w:p>
  </w:footnote>
  <w:footnote w:id="184">
    <w:p w14:paraId="7254386E" w14:textId="77777777" w:rsidR="009D5562" w:rsidRPr="00E803EA" w:rsidRDefault="009D5562" w:rsidP="009D5562">
      <w:pPr>
        <w:pStyle w:val="a4"/>
        <w:rPr>
          <w:rFonts w:ascii="Times New Roman" w:hAnsi="Times New Roman" w:cs="Times New Roman"/>
          <w:lang w:val="en-US"/>
        </w:rPr>
      </w:pPr>
      <w:r w:rsidRPr="00E803EA">
        <w:rPr>
          <w:rStyle w:val="a6"/>
          <w:rFonts w:ascii="Times New Roman" w:hAnsi="Times New Roman" w:cs="Times New Roman"/>
        </w:rPr>
        <w:footnoteRef/>
      </w:r>
      <w:r w:rsidRPr="00E803EA">
        <w:rPr>
          <w:rFonts w:ascii="Times New Roman" w:hAnsi="Times New Roman" w:cs="Times New Roman"/>
          <w:lang w:val="en-US"/>
        </w:rPr>
        <w:t xml:space="preserve"> </w:t>
      </w:r>
      <w:r>
        <w:rPr>
          <w:rFonts w:ascii="Times New Roman" w:hAnsi="Times New Roman" w:cs="Times New Roman"/>
          <w:lang w:val="en-US"/>
        </w:rPr>
        <w:t>Ibid.</w:t>
      </w:r>
      <w:r w:rsidRPr="00E803EA">
        <w:rPr>
          <w:rFonts w:ascii="Times New Roman" w:hAnsi="Times New Roman" w:cs="Times New Roman"/>
          <w:lang w:val="en-US"/>
        </w:rPr>
        <w:t xml:space="preserve"> P. vii.</w:t>
      </w:r>
    </w:p>
  </w:footnote>
  <w:footnote w:id="185">
    <w:p w14:paraId="2405BD76" w14:textId="77777777" w:rsidR="009D5562" w:rsidRPr="00E803EA" w:rsidRDefault="009D5562" w:rsidP="009D5562">
      <w:pPr>
        <w:pStyle w:val="a4"/>
        <w:rPr>
          <w:rFonts w:ascii="Times New Roman" w:hAnsi="Times New Roman" w:cs="Times New Roman"/>
          <w:lang w:val="en-US"/>
        </w:rPr>
      </w:pPr>
      <w:r w:rsidRPr="00E803EA">
        <w:rPr>
          <w:rStyle w:val="a6"/>
          <w:rFonts w:ascii="Times New Roman" w:hAnsi="Times New Roman" w:cs="Times New Roman"/>
        </w:rPr>
        <w:footnoteRef/>
      </w:r>
      <w:r w:rsidRPr="00E803EA">
        <w:rPr>
          <w:rFonts w:ascii="Times New Roman" w:hAnsi="Times New Roman" w:cs="Times New Roman"/>
          <w:lang w:val="en-US"/>
        </w:rPr>
        <w:t xml:space="preserve"> Ibid. Pp. 121—122.</w:t>
      </w:r>
    </w:p>
  </w:footnote>
  <w:footnote w:id="186">
    <w:p w14:paraId="0B42281E" w14:textId="77777777" w:rsidR="009D5562" w:rsidRPr="00E803EA" w:rsidRDefault="009D5562" w:rsidP="009D5562">
      <w:pPr>
        <w:pStyle w:val="a4"/>
        <w:rPr>
          <w:rFonts w:ascii="Times New Roman" w:hAnsi="Times New Roman" w:cs="Times New Roman"/>
        </w:rPr>
      </w:pPr>
      <w:r w:rsidRPr="00E803EA">
        <w:rPr>
          <w:rStyle w:val="a6"/>
          <w:rFonts w:ascii="Times New Roman" w:hAnsi="Times New Roman" w:cs="Times New Roman"/>
        </w:rPr>
        <w:footnoteRef/>
      </w:r>
      <w:r w:rsidRPr="00E803EA">
        <w:rPr>
          <w:rFonts w:ascii="Times New Roman" w:hAnsi="Times New Roman" w:cs="Times New Roman"/>
        </w:rPr>
        <w:t xml:space="preserve"> </w:t>
      </w:r>
      <w:r w:rsidRPr="00E803EA">
        <w:rPr>
          <w:rFonts w:ascii="Times New Roman" w:hAnsi="Times New Roman" w:cs="Times New Roman"/>
          <w:lang w:val="en-US"/>
        </w:rPr>
        <w:t>Ibid</w:t>
      </w:r>
      <w:r w:rsidRPr="00E803EA">
        <w:rPr>
          <w:rFonts w:ascii="Times New Roman" w:hAnsi="Times New Roman" w:cs="Times New Roman"/>
        </w:rPr>
        <w:t xml:space="preserve">. </w:t>
      </w:r>
      <w:r w:rsidRPr="00E803EA">
        <w:rPr>
          <w:rFonts w:ascii="Times New Roman" w:hAnsi="Times New Roman" w:cs="Times New Roman"/>
          <w:lang w:val="en-US"/>
        </w:rPr>
        <w:t>Pp</w:t>
      </w:r>
      <w:r w:rsidRPr="00E803EA">
        <w:rPr>
          <w:rFonts w:ascii="Times New Roman" w:hAnsi="Times New Roman" w:cs="Times New Roman"/>
        </w:rPr>
        <w:t xml:space="preserve">. 120—121. По замечанию Т. Ю. </w:t>
      </w:r>
      <w:proofErr w:type="spellStart"/>
      <w:r w:rsidRPr="00E803EA">
        <w:rPr>
          <w:rFonts w:ascii="Times New Roman" w:hAnsi="Times New Roman" w:cs="Times New Roman"/>
        </w:rPr>
        <w:t>Хэмлет</w:t>
      </w:r>
      <w:proofErr w:type="spellEnd"/>
      <w:r w:rsidRPr="00E803EA">
        <w:rPr>
          <w:rFonts w:ascii="Times New Roman" w:hAnsi="Times New Roman" w:cs="Times New Roman"/>
        </w:rPr>
        <w:t xml:space="preserve">, такое сочетание сюжетов часто встречается в русской традиции. См. </w:t>
      </w:r>
      <w:proofErr w:type="spellStart"/>
      <w:r w:rsidRPr="003844B1">
        <w:rPr>
          <w:rFonts w:ascii="Times New Roman" w:hAnsi="Times New Roman" w:cs="Times New Roman"/>
          <w:i/>
        </w:rPr>
        <w:t>Хэмлет</w:t>
      </w:r>
      <w:proofErr w:type="spellEnd"/>
      <w:r w:rsidRPr="00E803EA">
        <w:rPr>
          <w:rFonts w:ascii="Times New Roman" w:hAnsi="Times New Roman" w:cs="Times New Roman"/>
        </w:rPr>
        <w:t>. Описание сказочного сюжета 707… часть 3… С. 109.</w:t>
      </w:r>
    </w:p>
  </w:footnote>
  <w:footnote w:id="187">
    <w:p w14:paraId="0409CEFC" w14:textId="77777777" w:rsidR="009D5562" w:rsidRPr="00132AC8" w:rsidRDefault="009D5562" w:rsidP="009D5562">
      <w:pPr>
        <w:pStyle w:val="a4"/>
        <w:rPr>
          <w:rFonts w:ascii="Times New Roman" w:hAnsi="Times New Roman" w:cs="Times New Roman"/>
        </w:rPr>
      </w:pPr>
      <w:r w:rsidRPr="00132AC8">
        <w:rPr>
          <w:rStyle w:val="a6"/>
          <w:rFonts w:ascii="Times New Roman" w:hAnsi="Times New Roman" w:cs="Times New Roman"/>
        </w:rPr>
        <w:footnoteRef/>
      </w:r>
      <w:r w:rsidRPr="00132AC8">
        <w:rPr>
          <w:rFonts w:ascii="Times New Roman" w:hAnsi="Times New Roman" w:cs="Times New Roman"/>
        </w:rPr>
        <w:t xml:space="preserve"> </w:t>
      </w:r>
      <w:r w:rsidRPr="003844B1">
        <w:rPr>
          <w:rFonts w:ascii="Times New Roman" w:hAnsi="Times New Roman" w:cs="Times New Roman"/>
          <w:i/>
        </w:rPr>
        <w:t>Чосер Дж.</w:t>
      </w:r>
      <w:r w:rsidRPr="00132AC8">
        <w:rPr>
          <w:rFonts w:ascii="Times New Roman" w:hAnsi="Times New Roman" w:cs="Times New Roman"/>
        </w:rPr>
        <w:t xml:space="preserve"> Рассказ юриста / Пер. О. </w:t>
      </w:r>
      <w:proofErr w:type="spellStart"/>
      <w:r w:rsidRPr="00132AC8">
        <w:rPr>
          <w:rFonts w:ascii="Times New Roman" w:hAnsi="Times New Roman" w:cs="Times New Roman"/>
        </w:rPr>
        <w:t>Румера</w:t>
      </w:r>
      <w:proofErr w:type="spellEnd"/>
      <w:r w:rsidRPr="00132AC8">
        <w:rPr>
          <w:rFonts w:ascii="Times New Roman" w:hAnsi="Times New Roman" w:cs="Times New Roman"/>
        </w:rPr>
        <w:t xml:space="preserve"> // Чосер Дж. Кентерберийские рассказы / </w:t>
      </w:r>
      <w:proofErr w:type="spellStart"/>
      <w:r w:rsidRPr="00132AC8">
        <w:rPr>
          <w:rFonts w:ascii="Times New Roman" w:hAnsi="Times New Roman" w:cs="Times New Roman"/>
        </w:rPr>
        <w:t>Подгот</w:t>
      </w:r>
      <w:proofErr w:type="spellEnd"/>
      <w:r w:rsidRPr="00132AC8">
        <w:rPr>
          <w:rFonts w:ascii="Times New Roman" w:hAnsi="Times New Roman" w:cs="Times New Roman"/>
        </w:rPr>
        <w:t>. А. Н. Горбунов, B. C.  Макаров; Отв. ред. А. Н. Горбунов. М.: Наука, 2012. (Литературные памятники).  С. 124—151.</w:t>
      </w:r>
    </w:p>
  </w:footnote>
  <w:footnote w:id="188">
    <w:p w14:paraId="075642FC" w14:textId="172992E8" w:rsidR="009D5562" w:rsidRPr="00132AC8" w:rsidRDefault="009D5562" w:rsidP="009D5562">
      <w:pPr>
        <w:pStyle w:val="a4"/>
        <w:rPr>
          <w:rFonts w:ascii="Times New Roman" w:hAnsi="Times New Roman" w:cs="Times New Roman"/>
        </w:rPr>
      </w:pPr>
      <w:r w:rsidRPr="00132AC8">
        <w:rPr>
          <w:rStyle w:val="a6"/>
          <w:rFonts w:ascii="Times New Roman" w:hAnsi="Times New Roman" w:cs="Times New Roman"/>
        </w:rPr>
        <w:footnoteRef/>
      </w:r>
      <w:r w:rsidRPr="00132AC8">
        <w:rPr>
          <w:rFonts w:ascii="Times New Roman" w:hAnsi="Times New Roman" w:cs="Times New Roman"/>
        </w:rPr>
        <w:t xml:space="preserve"> </w:t>
      </w:r>
      <w:r w:rsidR="00A43E58">
        <w:rPr>
          <w:rFonts w:ascii="Times New Roman" w:hAnsi="Times New Roman" w:cs="Times New Roman"/>
        </w:rPr>
        <w:t>СУС</w:t>
      </w:r>
      <w:r w:rsidR="00A43E58" w:rsidRPr="00A43E58">
        <w:rPr>
          <w:rFonts w:ascii="Times New Roman" w:hAnsi="Times New Roman" w:cs="Times New Roman"/>
        </w:rPr>
        <w:t xml:space="preserve"> 707</w:t>
      </w:r>
      <w:r w:rsidR="00A43E58">
        <w:rPr>
          <w:rFonts w:ascii="Times New Roman" w:hAnsi="Times New Roman" w:cs="Times New Roman"/>
        </w:rPr>
        <w:t xml:space="preserve">. </w:t>
      </w:r>
      <w:r w:rsidR="00A43E58" w:rsidRPr="00E5520D">
        <w:rPr>
          <w:rFonts w:ascii="Times New Roman" w:hAnsi="Times New Roman" w:cs="Times New Roman"/>
          <w:lang w:val="en-US"/>
        </w:rPr>
        <w:t>URL</w:t>
      </w:r>
      <w:r w:rsidR="00A43E58" w:rsidRPr="00DC0DBD">
        <w:rPr>
          <w:rFonts w:ascii="Times New Roman" w:hAnsi="Times New Roman" w:cs="Times New Roman"/>
        </w:rPr>
        <w:t xml:space="preserve">: </w:t>
      </w:r>
      <w:hyperlink r:id="rId12" w:history="1">
        <w:r w:rsidR="00A43E58" w:rsidRPr="00A21CA6">
          <w:rPr>
            <w:rStyle w:val="aa"/>
            <w:rFonts w:ascii="Times New Roman" w:hAnsi="Times New Roman" w:cs="Times New Roman"/>
            <w:lang w:val="en-US"/>
          </w:rPr>
          <w:t>http</w:t>
        </w:r>
        <w:r w:rsidR="00A43E58" w:rsidRPr="00DC0DBD">
          <w:rPr>
            <w:rStyle w:val="aa"/>
            <w:rFonts w:ascii="Times New Roman" w:hAnsi="Times New Roman" w:cs="Times New Roman"/>
          </w:rPr>
          <w:t>://</w:t>
        </w:r>
        <w:r w:rsidR="00A43E58" w:rsidRPr="00A21CA6">
          <w:rPr>
            <w:rStyle w:val="aa"/>
            <w:rFonts w:ascii="Times New Roman" w:hAnsi="Times New Roman" w:cs="Times New Roman"/>
            <w:lang w:val="en-US"/>
          </w:rPr>
          <w:t>www</w:t>
        </w:r>
        <w:r w:rsidR="00A43E58" w:rsidRPr="00DC0DBD">
          <w:rPr>
            <w:rStyle w:val="aa"/>
            <w:rFonts w:ascii="Times New Roman" w:hAnsi="Times New Roman" w:cs="Times New Roman"/>
          </w:rPr>
          <w:t>.</w:t>
        </w:r>
        <w:proofErr w:type="spellStart"/>
        <w:r w:rsidR="00A43E58" w:rsidRPr="00A21CA6">
          <w:rPr>
            <w:rStyle w:val="aa"/>
            <w:rFonts w:ascii="Times New Roman" w:hAnsi="Times New Roman" w:cs="Times New Roman"/>
            <w:lang w:val="en-US"/>
          </w:rPr>
          <w:t>ruthenia</w:t>
        </w:r>
        <w:proofErr w:type="spellEnd"/>
        <w:r w:rsidR="00A43E58" w:rsidRPr="00DC0DBD">
          <w:rPr>
            <w:rStyle w:val="aa"/>
            <w:rFonts w:ascii="Times New Roman" w:hAnsi="Times New Roman" w:cs="Times New Roman"/>
          </w:rPr>
          <w:t>.</w:t>
        </w:r>
        <w:proofErr w:type="spellStart"/>
        <w:r w:rsidR="00A43E58" w:rsidRPr="00A21CA6">
          <w:rPr>
            <w:rStyle w:val="aa"/>
            <w:rFonts w:ascii="Times New Roman" w:hAnsi="Times New Roman" w:cs="Times New Roman"/>
            <w:lang w:val="en-US"/>
          </w:rPr>
          <w:t>ru</w:t>
        </w:r>
        <w:proofErr w:type="spellEnd"/>
        <w:r w:rsidR="00A43E58" w:rsidRPr="00DC0DBD">
          <w:rPr>
            <w:rStyle w:val="aa"/>
            <w:rFonts w:ascii="Times New Roman" w:hAnsi="Times New Roman" w:cs="Times New Roman"/>
          </w:rPr>
          <w:t>/</w:t>
        </w:r>
        <w:r w:rsidR="00A43E58" w:rsidRPr="00A21CA6">
          <w:rPr>
            <w:rStyle w:val="aa"/>
            <w:rFonts w:ascii="Times New Roman" w:hAnsi="Times New Roman" w:cs="Times New Roman"/>
            <w:lang w:val="en-US"/>
          </w:rPr>
          <w:t>folklore</w:t>
        </w:r>
        <w:r w:rsidR="00A43E58" w:rsidRPr="00DC0DBD">
          <w:rPr>
            <w:rStyle w:val="aa"/>
            <w:rFonts w:ascii="Times New Roman" w:hAnsi="Times New Roman" w:cs="Times New Roman"/>
          </w:rPr>
          <w:t>/</w:t>
        </w:r>
        <w:proofErr w:type="spellStart"/>
        <w:r w:rsidR="00A43E58" w:rsidRPr="00A21CA6">
          <w:rPr>
            <w:rStyle w:val="aa"/>
            <w:rFonts w:ascii="Times New Roman" w:hAnsi="Times New Roman" w:cs="Times New Roman"/>
            <w:lang w:val="en-US"/>
          </w:rPr>
          <w:t>sus</w:t>
        </w:r>
        <w:proofErr w:type="spellEnd"/>
        <w:r w:rsidR="00A43E58" w:rsidRPr="00DC0DBD">
          <w:rPr>
            <w:rStyle w:val="aa"/>
            <w:rFonts w:ascii="Times New Roman" w:hAnsi="Times New Roman" w:cs="Times New Roman"/>
          </w:rPr>
          <w:t>/98.</w:t>
        </w:r>
        <w:proofErr w:type="spellStart"/>
        <w:r w:rsidR="00A43E58" w:rsidRPr="00A21CA6">
          <w:rPr>
            <w:rStyle w:val="aa"/>
            <w:rFonts w:ascii="Times New Roman" w:hAnsi="Times New Roman" w:cs="Times New Roman"/>
            <w:lang w:val="en-US"/>
          </w:rPr>
          <w:t>htm</w:t>
        </w:r>
        <w:proofErr w:type="spellEnd"/>
      </w:hyperlink>
      <w:r w:rsidR="00A43E58" w:rsidRPr="00DC0DBD">
        <w:rPr>
          <w:rFonts w:ascii="Times New Roman" w:hAnsi="Times New Roman" w:cs="Times New Roman"/>
        </w:rPr>
        <w:t xml:space="preserve">. </w:t>
      </w:r>
      <w:r w:rsidR="00A43E58">
        <w:rPr>
          <w:rFonts w:ascii="Times New Roman" w:hAnsi="Times New Roman" w:cs="Times New Roman"/>
        </w:rPr>
        <w:t>Дата последнего обращения: 17.05.2018.</w:t>
      </w:r>
    </w:p>
  </w:footnote>
  <w:footnote w:id="189">
    <w:p w14:paraId="1354822F" w14:textId="77777777" w:rsidR="009D5562" w:rsidRPr="001138F4" w:rsidRDefault="009D5562" w:rsidP="009D5562">
      <w:pPr>
        <w:pStyle w:val="a4"/>
        <w:rPr>
          <w:rFonts w:ascii="Times New Roman" w:hAnsi="Times New Roman" w:cs="Times New Roman"/>
          <w:lang w:val="en-US"/>
        </w:rPr>
      </w:pPr>
      <w:r w:rsidRPr="00132AC8">
        <w:rPr>
          <w:rStyle w:val="a6"/>
          <w:rFonts w:ascii="Times New Roman" w:hAnsi="Times New Roman" w:cs="Times New Roman"/>
        </w:rPr>
        <w:footnoteRef/>
      </w:r>
      <w:r w:rsidRPr="00132AC8">
        <w:rPr>
          <w:rFonts w:ascii="Times New Roman" w:hAnsi="Times New Roman" w:cs="Times New Roman"/>
        </w:rPr>
        <w:t xml:space="preserve"> </w:t>
      </w:r>
      <w:r w:rsidRPr="00A43E58">
        <w:rPr>
          <w:rFonts w:ascii="Times New Roman" w:hAnsi="Times New Roman" w:cs="Times New Roman"/>
          <w:i/>
        </w:rPr>
        <w:t>Алексеев М. П.</w:t>
      </w:r>
      <w:r w:rsidRPr="00132AC8">
        <w:rPr>
          <w:rFonts w:ascii="Times New Roman" w:hAnsi="Times New Roman" w:cs="Times New Roman"/>
        </w:rPr>
        <w:t xml:space="preserve"> Пушкин и Чосер // Алексеев М. П. Пушкин: Сравнительно-исторические исследования / АН СССР; Ин-т рус. лит. </w:t>
      </w:r>
      <w:r w:rsidRPr="001138F4">
        <w:rPr>
          <w:rFonts w:ascii="Times New Roman" w:hAnsi="Times New Roman" w:cs="Times New Roman"/>
          <w:lang w:val="en-US"/>
        </w:rPr>
        <w:t>(</w:t>
      </w:r>
      <w:r w:rsidRPr="00132AC8">
        <w:rPr>
          <w:rFonts w:ascii="Times New Roman" w:hAnsi="Times New Roman" w:cs="Times New Roman"/>
        </w:rPr>
        <w:t>Пушкинский</w:t>
      </w:r>
      <w:r w:rsidRPr="001138F4">
        <w:rPr>
          <w:rFonts w:ascii="Times New Roman" w:hAnsi="Times New Roman" w:cs="Times New Roman"/>
          <w:lang w:val="en-US"/>
        </w:rPr>
        <w:t xml:space="preserve"> </w:t>
      </w:r>
      <w:r w:rsidRPr="00132AC8">
        <w:rPr>
          <w:rFonts w:ascii="Times New Roman" w:hAnsi="Times New Roman" w:cs="Times New Roman"/>
        </w:rPr>
        <w:t>Дом</w:t>
      </w:r>
      <w:r w:rsidRPr="001138F4">
        <w:rPr>
          <w:rFonts w:ascii="Times New Roman" w:hAnsi="Times New Roman" w:cs="Times New Roman"/>
          <w:lang w:val="en-US"/>
        </w:rPr>
        <w:t xml:space="preserve">). </w:t>
      </w:r>
      <w:r w:rsidRPr="00132AC8">
        <w:rPr>
          <w:rFonts w:ascii="Times New Roman" w:hAnsi="Times New Roman" w:cs="Times New Roman"/>
        </w:rPr>
        <w:t>Л</w:t>
      </w:r>
      <w:r w:rsidRPr="001138F4">
        <w:rPr>
          <w:rFonts w:ascii="Times New Roman" w:hAnsi="Times New Roman" w:cs="Times New Roman"/>
          <w:lang w:val="en-US"/>
        </w:rPr>
        <w:t xml:space="preserve">.: </w:t>
      </w:r>
      <w:r w:rsidRPr="00132AC8">
        <w:rPr>
          <w:rFonts w:ascii="Times New Roman" w:hAnsi="Times New Roman" w:cs="Times New Roman"/>
        </w:rPr>
        <w:t>Наука</w:t>
      </w:r>
      <w:r w:rsidRPr="001138F4">
        <w:rPr>
          <w:rFonts w:ascii="Times New Roman" w:hAnsi="Times New Roman" w:cs="Times New Roman"/>
          <w:lang w:val="en-US"/>
        </w:rPr>
        <w:t xml:space="preserve">. </w:t>
      </w:r>
      <w:proofErr w:type="spellStart"/>
      <w:r w:rsidRPr="00132AC8">
        <w:rPr>
          <w:rFonts w:ascii="Times New Roman" w:hAnsi="Times New Roman" w:cs="Times New Roman"/>
        </w:rPr>
        <w:t>Ленингр</w:t>
      </w:r>
      <w:proofErr w:type="spellEnd"/>
      <w:r w:rsidRPr="001138F4">
        <w:rPr>
          <w:rFonts w:ascii="Times New Roman" w:hAnsi="Times New Roman" w:cs="Times New Roman"/>
          <w:lang w:val="en-US"/>
        </w:rPr>
        <w:t xml:space="preserve">. </w:t>
      </w:r>
      <w:proofErr w:type="spellStart"/>
      <w:r w:rsidRPr="00132AC8">
        <w:rPr>
          <w:rFonts w:ascii="Times New Roman" w:hAnsi="Times New Roman" w:cs="Times New Roman"/>
        </w:rPr>
        <w:t>отд</w:t>
      </w:r>
      <w:proofErr w:type="spellEnd"/>
      <w:r w:rsidRPr="001138F4">
        <w:rPr>
          <w:rFonts w:ascii="Times New Roman" w:hAnsi="Times New Roman" w:cs="Times New Roman"/>
          <w:lang w:val="en-US"/>
        </w:rPr>
        <w:t>-</w:t>
      </w:r>
      <w:proofErr w:type="spellStart"/>
      <w:r w:rsidRPr="00132AC8">
        <w:rPr>
          <w:rFonts w:ascii="Times New Roman" w:hAnsi="Times New Roman" w:cs="Times New Roman"/>
        </w:rPr>
        <w:t>ние</w:t>
      </w:r>
      <w:proofErr w:type="spellEnd"/>
      <w:r w:rsidRPr="001138F4">
        <w:rPr>
          <w:rFonts w:ascii="Times New Roman" w:hAnsi="Times New Roman" w:cs="Times New Roman"/>
          <w:lang w:val="en-US"/>
        </w:rPr>
        <w:t xml:space="preserve">, 1972. </w:t>
      </w:r>
      <w:r w:rsidRPr="00132AC8">
        <w:rPr>
          <w:rFonts w:ascii="Times New Roman" w:hAnsi="Times New Roman" w:cs="Times New Roman"/>
        </w:rPr>
        <w:t>С</w:t>
      </w:r>
      <w:r w:rsidRPr="001138F4">
        <w:rPr>
          <w:rFonts w:ascii="Times New Roman" w:hAnsi="Times New Roman" w:cs="Times New Roman"/>
          <w:lang w:val="en-US"/>
        </w:rPr>
        <w:t>. 378—392.</w:t>
      </w:r>
    </w:p>
  </w:footnote>
  <w:footnote w:id="190">
    <w:p w14:paraId="2C13073D" w14:textId="77777777" w:rsidR="009D5562" w:rsidRPr="00132AC8" w:rsidRDefault="009D5562" w:rsidP="009D5562">
      <w:pPr>
        <w:pStyle w:val="a4"/>
        <w:rPr>
          <w:rFonts w:ascii="Times New Roman" w:hAnsi="Times New Roman" w:cs="Times New Roman"/>
          <w:lang w:val="en-US"/>
        </w:rPr>
      </w:pPr>
      <w:r w:rsidRPr="00132AC8">
        <w:rPr>
          <w:rStyle w:val="a6"/>
          <w:rFonts w:ascii="Times New Roman" w:hAnsi="Times New Roman" w:cs="Times New Roman"/>
        </w:rPr>
        <w:footnoteRef/>
      </w:r>
      <w:r w:rsidRPr="00132AC8">
        <w:rPr>
          <w:rFonts w:ascii="Times New Roman" w:hAnsi="Times New Roman" w:cs="Times New Roman"/>
          <w:lang w:val="en-US"/>
        </w:rPr>
        <w:t xml:space="preserve"> </w:t>
      </w:r>
      <w:proofErr w:type="spellStart"/>
      <w:r w:rsidRPr="00A43E58">
        <w:rPr>
          <w:rFonts w:ascii="Times New Roman" w:hAnsi="Times New Roman" w:cs="Times New Roman"/>
          <w:i/>
          <w:lang w:val="en-US"/>
        </w:rPr>
        <w:t>Schlauch</w:t>
      </w:r>
      <w:proofErr w:type="spellEnd"/>
      <w:r w:rsidRPr="00A43E58">
        <w:rPr>
          <w:rFonts w:ascii="Times New Roman" w:hAnsi="Times New Roman" w:cs="Times New Roman"/>
          <w:i/>
          <w:lang w:val="en-US"/>
        </w:rPr>
        <w:t xml:space="preserve"> M.</w:t>
      </w:r>
      <w:r w:rsidRPr="00132AC8">
        <w:rPr>
          <w:rFonts w:ascii="Times New Roman" w:hAnsi="Times New Roman" w:cs="Times New Roman"/>
          <w:lang w:val="en-US"/>
        </w:rPr>
        <w:t xml:space="preserve"> Chaucer's Constance and Accused Queens. New York: New York University, 1927.</w:t>
      </w:r>
    </w:p>
  </w:footnote>
  <w:footnote w:id="191">
    <w:p w14:paraId="7109718B" w14:textId="77777777" w:rsidR="009D5562" w:rsidRPr="009A71F0" w:rsidRDefault="009D5562" w:rsidP="009D5562">
      <w:pPr>
        <w:pStyle w:val="a4"/>
        <w:rPr>
          <w:rFonts w:ascii="Times New Roman" w:hAnsi="Times New Roman" w:cs="Times New Roman"/>
        </w:rPr>
      </w:pPr>
      <w:r w:rsidRPr="009A71F0">
        <w:rPr>
          <w:rStyle w:val="a6"/>
          <w:rFonts w:ascii="Times New Roman" w:hAnsi="Times New Roman" w:cs="Times New Roman"/>
        </w:rPr>
        <w:footnoteRef/>
      </w:r>
      <w:r w:rsidRPr="009A71F0">
        <w:rPr>
          <w:rFonts w:ascii="Times New Roman" w:hAnsi="Times New Roman" w:cs="Times New Roman"/>
        </w:rPr>
        <w:t xml:space="preserve"> </w:t>
      </w:r>
      <w:r w:rsidRPr="009A71F0">
        <w:rPr>
          <w:rFonts w:ascii="Times New Roman" w:hAnsi="Times New Roman" w:cs="Times New Roman"/>
          <w:lang w:val="en-US"/>
        </w:rPr>
        <w:t>Ibid</w:t>
      </w:r>
      <w:r w:rsidRPr="009A71F0">
        <w:rPr>
          <w:rFonts w:ascii="Times New Roman" w:hAnsi="Times New Roman" w:cs="Times New Roman"/>
        </w:rPr>
        <w:t xml:space="preserve">. </w:t>
      </w:r>
      <w:r w:rsidRPr="009A71F0">
        <w:rPr>
          <w:rFonts w:ascii="Times New Roman" w:hAnsi="Times New Roman" w:cs="Times New Roman"/>
          <w:lang w:val="en-US"/>
        </w:rPr>
        <w:t>P</w:t>
      </w:r>
      <w:r w:rsidRPr="009A71F0">
        <w:rPr>
          <w:rFonts w:ascii="Times New Roman" w:hAnsi="Times New Roman" w:cs="Times New Roman"/>
        </w:rPr>
        <w:t>. 106.</w:t>
      </w:r>
    </w:p>
  </w:footnote>
  <w:footnote w:id="192">
    <w:p w14:paraId="1255DF27" w14:textId="77777777" w:rsidR="009D5562" w:rsidRPr="009A71F0" w:rsidRDefault="009D5562" w:rsidP="009D5562">
      <w:pPr>
        <w:pStyle w:val="a4"/>
        <w:rPr>
          <w:rFonts w:ascii="Times New Roman" w:hAnsi="Times New Roman" w:cs="Times New Roman"/>
        </w:rPr>
      </w:pPr>
      <w:r w:rsidRPr="009A71F0">
        <w:rPr>
          <w:rStyle w:val="a6"/>
          <w:rFonts w:ascii="Times New Roman" w:hAnsi="Times New Roman" w:cs="Times New Roman"/>
        </w:rPr>
        <w:footnoteRef/>
      </w:r>
      <w:r w:rsidRPr="009A71F0">
        <w:rPr>
          <w:rFonts w:ascii="Times New Roman" w:hAnsi="Times New Roman" w:cs="Times New Roman"/>
        </w:rPr>
        <w:t xml:space="preserve"> </w:t>
      </w:r>
      <w:r w:rsidRPr="009A71F0">
        <w:rPr>
          <w:rFonts w:ascii="Times New Roman" w:hAnsi="Times New Roman" w:cs="Times New Roman"/>
          <w:lang w:val="en-US"/>
        </w:rPr>
        <w:t>Ibid</w:t>
      </w:r>
      <w:r w:rsidRPr="009A71F0">
        <w:rPr>
          <w:rFonts w:ascii="Times New Roman" w:hAnsi="Times New Roman" w:cs="Times New Roman"/>
        </w:rPr>
        <w:t xml:space="preserve">. </w:t>
      </w:r>
      <w:r w:rsidRPr="009A71F0">
        <w:rPr>
          <w:rFonts w:ascii="Times New Roman" w:hAnsi="Times New Roman" w:cs="Times New Roman"/>
          <w:lang w:val="en-US"/>
        </w:rPr>
        <w:t>P</w:t>
      </w:r>
      <w:r w:rsidRPr="009A71F0">
        <w:rPr>
          <w:rFonts w:ascii="Times New Roman" w:hAnsi="Times New Roman" w:cs="Times New Roman"/>
        </w:rPr>
        <w:t>. 80—81.</w:t>
      </w:r>
    </w:p>
  </w:footnote>
  <w:footnote w:id="193">
    <w:p w14:paraId="035EA62D" w14:textId="77777777" w:rsidR="009D5562" w:rsidRPr="009A71F0" w:rsidRDefault="009D5562" w:rsidP="009D5562">
      <w:pPr>
        <w:pStyle w:val="a4"/>
        <w:rPr>
          <w:rFonts w:ascii="Times New Roman" w:hAnsi="Times New Roman" w:cs="Times New Roman"/>
        </w:rPr>
      </w:pPr>
      <w:r w:rsidRPr="009A71F0">
        <w:rPr>
          <w:rStyle w:val="a6"/>
          <w:rFonts w:ascii="Times New Roman" w:hAnsi="Times New Roman" w:cs="Times New Roman"/>
        </w:rPr>
        <w:footnoteRef/>
      </w:r>
      <w:r w:rsidRPr="009A71F0">
        <w:rPr>
          <w:rFonts w:ascii="Times New Roman" w:hAnsi="Times New Roman" w:cs="Times New Roman"/>
        </w:rPr>
        <w:t xml:space="preserve"> </w:t>
      </w:r>
      <w:r w:rsidRPr="00A43E58">
        <w:rPr>
          <w:rFonts w:ascii="Times New Roman" w:hAnsi="Times New Roman" w:cs="Times New Roman"/>
          <w:i/>
        </w:rPr>
        <w:t>Фридман Р.</w:t>
      </w:r>
      <w:r w:rsidRPr="009A71F0">
        <w:rPr>
          <w:rFonts w:ascii="Times New Roman" w:hAnsi="Times New Roman" w:cs="Times New Roman"/>
        </w:rPr>
        <w:t xml:space="preserve"> Как создавалась Библия / Пер. с англ. Г. </w:t>
      </w:r>
      <w:proofErr w:type="spellStart"/>
      <w:r w:rsidRPr="009A71F0">
        <w:rPr>
          <w:rFonts w:ascii="Times New Roman" w:hAnsi="Times New Roman" w:cs="Times New Roman"/>
        </w:rPr>
        <w:t>Ястребова</w:t>
      </w:r>
      <w:proofErr w:type="spellEnd"/>
      <w:r w:rsidRPr="009A71F0">
        <w:rPr>
          <w:rFonts w:ascii="Times New Roman" w:hAnsi="Times New Roman" w:cs="Times New Roman"/>
        </w:rPr>
        <w:t xml:space="preserve">. М.: </w:t>
      </w:r>
      <w:proofErr w:type="spellStart"/>
      <w:r w:rsidRPr="009A71F0">
        <w:rPr>
          <w:rFonts w:ascii="Times New Roman" w:hAnsi="Times New Roman" w:cs="Times New Roman"/>
        </w:rPr>
        <w:t>Эксмо</w:t>
      </w:r>
      <w:proofErr w:type="spellEnd"/>
      <w:r w:rsidRPr="009A71F0">
        <w:rPr>
          <w:rFonts w:ascii="Times New Roman" w:hAnsi="Times New Roman" w:cs="Times New Roman"/>
        </w:rPr>
        <w:t>, 2011.  С. 359.</w:t>
      </w:r>
    </w:p>
  </w:footnote>
  <w:footnote w:id="194">
    <w:p w14:paraId="6119B901" w14:textId="77777777" w:rsidR="009D5562" w:rsidRPr="009A71F0" w:rsidRDefault="009D5562" w:rsidP="009D5562">
      <w:pPr>
        <w:pStyle w:val="a4"/>
        <w:rPr>
          <w:rFonts w:ascii="Times New Roman" w:hAnsi="Times New Roman" w:cs="Times New Roman"/>
        </w:rPr>
      </w:pPr>
      <w:r w:rsidRPr="009A71F0">
        <w:rPr>
          <w:rStyle w:val="a6"/>
          <w:rFonts w:ascii="Times New Roman" w:hAnsi="Times New Roman" w:cs="Times New Roman"/>
        </w:rPr>
        <w:footnoteRef/>
      </w:r>
      <w:r w:rsidRPr="009A71F0">
        <w:rPr>
          <w:rFonts w:ascii="Times New Roman" w:hAnsi="Times New Roman" w:cs="Times New Roman"/>
        </w:rPr>
        <w:t xml:space="preserve"> Там же. С. 123.</w:t>
      </w:r>
    </w:p>
  </w:footnote>
  <w:footnote w:id="195">
    <w:p w14:paraId="32DB3F18" w14:textId="5DCCE529" w:rsidR="009D5562" w:rsidRPr="009A71F0" w:rsidRDefault="009D5562" w:rsidP="009D5562">
      <w:pPr>
        <w:pStyle w:val="a4"/>
        <w:rPr>
          <w:rFonts w:ascii="Times New Roman" w:hAnsi="Times New Roman" w:cs="Times New Roman"/>
        </w:rPr>
      </w:pPr>
      <w:r w:rsidRPr="009A71F0">
        <w:rPr>
          <w:rStyle w:val="a6"/>
          <w:rFonts w:ascii="Times New Roman" w:hAnsi="Times New Roman" w:cs="Times New Roman"/>
        </w:rPr>
        <w:footnoteRef/>
      </w:r>
      <w:r w:rsidRPr="009A71F0">
        <w:rPr>
          <w:rFonts w:ascii="Times New Roman" w:hAnsi="Times New Roman" w:cs="Times New Roman"/>
        </w:rPr>
        <w:t xml:space="preserve"> </w:t>
      </w:r>
      <w:proofErr w:type="spellStart"/>
      <w:r w:rsidRPr="00A43E58">
        <w:rPr>
          <w:rFonts w:ascii="Times New Roman" w:hAnsi="Times New Roman" w:cs="Times New Roman"/>
          <w:i/>
        </w:rPr>
        <w:t>Фрэзер</w:t>
      </w:r>
      <w:proofErr w:type="spellEnd"/>
      <w:r w:rsidRPr="00A43E58">
        <w:rPr>
          <w:rFonts w:ascii="Times New Roman" w:hAnsi="Times New Roman" w:cs="Times New Roman"/>
          <w:i/>
        </w:rPr>
        <w:t xml:space="preserve"> Дж. Дж.</w:t>
      </w:r>
      <w:r w:rsidRPr="009A71F0">
        <w:rPr>
          <w:rFonts w:ascii="Times New Roman" w:hAnsi="Times New Roman" w:cs="Times New Roman"/>
        </w:rPr>
        <w:t xml:space="preserve"> Моисей в тростниковой корзине // </w:t>
      </w:r>
      <w:proofErr w:type="spellStart"/>
      <w:r w:rsidRPr="009A71F0">
        <w:rPr>
          <w:rFonts w:ascii="Times New Roman" w:hAnsi="Times New Roman" w:cs="Times New Roman"/>
        </w:rPr>
        <w:t>Фрэзер</w:t>
      </w:r>
      <w:proofErr w:type="spellEnd"/>
      <w:r w:rsidRPr="009A71F0">
        <w:rPr>
          <w:rFonts w:ascii="Times New Roman" w:hAnsi="Times New Roman" w:cs="Times New Roman"/>
        </w:rPr>
        <w:t xml:space="preserve"> Дж. Дж. Фольклор в Ветхом Завете. М.: Издательство политической литературы, 1985. Цит. по: </w:t>
      </w:r>
      <w:r w:rsidRPr="009A71F0">
        <w:rPr>
          <w:rFonts w:ascii="Times New Roman" w:hAnsi="Times New Roman" w:cs="Times New Roman"/>
          <w:lang w:val="en-US"/>
        </w:rPr>
        <w:t>URL</w:t>
      </w:r>
      <w:r w:rsidRPr="009A71F0">
        <w:rPr>
          <w:rFonts w:ascii="Times New Roman" w:hAnsi="Times New Roman" w:cs="Times New Roman"/>
        </w:rPr>
        <w:t xml:space="preserve">: </w:t>
      </w:r>
      <w:hyperlink r:id="rId13" w:history="1">
        <w:r w:rsidRPr="009A71F0">
          <w:rPr>
            <w:rStyle w:val="aa"/>
            <w:rFonts w:ascii="Times New Roman" w:hAnsi="Times New Roman" w:cs="Times New Roman"/>
            <w:lang w:val="en-US"/>
          </w:rPr>
          <w:t>http</w:t>
        </w:r>
        <w:r w:rsidRPr="009A71F0">
          <w:rPr>
            <w:rStyle w:val="aa"/>
            <w:rFonts w:ascii="Times New Roman" w:hAnsi="Times New Roman" w:cs="Times New Roman"/>
          </w:rPr>
          <w:t>://</w:t>
        </w:r>
        <w:proofErr w:type="spellStart"/>
        <w:r w:rsidRPr="009A71F0">
          <w:rPr>
            <w:rStyle w:val="aa"/>
            <w:rFonts w:ascii="Times New Roman" w:hAnsi="Times New Roman" w:cs="Times New Roman"/>
            <w:lang w:val="en-US"/>
          </w:rPr>
          <w:t>mifolog</w:t>
        </w:r>
        <w:proofErr w:type="spellEnd"/>
        <w:r w:rsidRPr="009A71F0">
          <w:rPr>
            <w:rStyle w:val="aa"/>
            <w:rFonts w:ascii="Times New Roman" w:hAnsi="Times New Roman" w:cs="Times New Roman"/>
          </w:rPr>
          <w:t>.</w:t>
        </w:r>
        <w:proofErr w:type="spellStart"/>
        <w:r w:rsidRPr="009A71F0">
          <w:rPr>
            <w:rStyle w:val="aa"/>
            <w:rFonts w:ascii="Times New Roman" w:hAnsi="Times New Roman" w:cs="Times New Roman"/>
            <w:lang w:val="en-US"/>
          </w:rPr>
          <w:t>ru</w:t>
        </w:r>
        <w:proofErr w:type="spellEnd"/>
        <w:r w:rsidRPr="009A71F0">
          <w:rPr>
            <w:rStyle w:val="aa"/>
            <w:rFonts w:ascii="Times New Roman" w:hAnsi="Times New Roman" w:cs="Times New Roman"/>
          </w:rPr>
          <w:t>/</w:t>
        </w:r>
        <w:r w:rsidRPr="009A71F0">
          <w:rPr>
            <w:rStyle w:val="aa"/>
            <w:rFonts w:ascii="Times New Roman" w:hAnsi="Times New Roman" w:cs="Times New Roman"/>
            <w:lang w:val="en-US"/>
          </w:rPr>
          <w:t>books</w:t>
        </w:r>
        <w:r w:rsidRPr="009A71F0">
          <w:rPr>
            <w:rStyle w:val="aa"/>
            <w:rFonts w:ascii="Times New Roman" w:hAnsi="Times New Roman" w:cs="Times New Roman"/>
          </w:rPr>
          <w:t>/</w:t>
        </w:r>
        <w:r w:rsidRPr="009A71F0">
          <w:rPr>
            <w:rStyle w:val="aa"/>
            <w:rFonts w:ascii="Times New Roman" w:hAnsi="Times New Roman" w:cs="Times New Roman"/>
            <w:lang w:val="en-US"/>
          </w:rPr>
          <w:t>item</w:t>
        </w:r>
        <w:r w:rsidRPr="009A71F0">
          <w:rPr>
            <w:rStyle w:val="aa"/>
            <w:rFonts w:ascii="Times New Roman" w:hAnsi="Times New Roman" w:cs="Times New Roman"/>
          </w:rPr>
          <w:t>/</w:t>
        </w:r>
        <w:r w:rsidRPr="009A71F0">
          <w:rPr>
            <w:rStyle w:val="aa"/>
            <w:rFonts w:ascii="Times New Roman" w:hAnsi="Times New Roman" w:cs="Times New Roman"/>
            <w:lang w:val="en-US"/>
          </w:rPr>
          <w:t>f</w:t>
        </w:r>
        <w:r w:rsidRPr="009A71F0">
          <w:rPr>
            <w:rStyle w:val="aa"/>
            <w:rFonts w:ascii="Times New Roman" w:hAnsi="Times New Roman" w:cs="Times New Roman"/>
          </w:rPr>
          <w:t>00/</w:t>
        </w:r>
        <w:r w:rsidRPr="009A71F0">
          <w:rPr>
            <w:rStyle w:val="aa"/>
            <w:rFonts w:ascii="Times New Roman" w:hAnsi="Times New Roman" w:cs="Times New Roman"/>
            <w:lang w:val="en-US"/>
          </w:rPr>
          <w:t>s</w:t>
        </w:r>
        <w:r w:rsidRPr="009A71F0">
          <w:rPr>
            <w:rStyle w:val="aa"/>
            <w:rFonts w:ascii="Times New Roman" w:hAnsi="Times New Roman" w:cs="Times New Roman"/>
          </w:rPr>
          <w:t>00/</w:t>
        </w:r>
        <w:r w:rsidRPr="009A71F0">
          <w:rPr>
            <w:rStyle w:val="aa"/>
            <w:rFonts w:ascii="Times New Roman" w:hAnsi="Times New Roman" w:cs="Times New Roman"/>
            <w:lang w:val="en-US"/>
          </w:rPr>
          <w:t>z</w:t>
        </w:r>
        <w:r w:rsidRPr="009A71F0">
          <w:rPr>
            <w:rStyle w:val="aa"/>
            <w:rFonts w:ascii="Times New Roman" w:hAnsi="Times New Roman" w:cs="Times New Roman"/>
          </w:rPr>
          <w:t>0000023/</w:t>
        </w:r>
        <w:proofErr w:type="spellStart"/>
        <w:r w:rsidRPr="009A71F0">
          <w:rPr>
            <w:rStyle w:val="aa"/>
            <w:rFonts w:ascii="Times New Roman" w:hAnsi="Times New Roman" w:cs="Times New Roman"/>
            <w:lang w:val="en-US"/>
          </w:rPr>
          <w:t>st</w:t>
        </w:r>
        <w:proofErr w:type="spellEnd"/>
        <w:r w:rsidRPr="009A71F0">
          <w:rPr>
            <w:rStyle w:val="aa"/>
            <w:rFonts w:ascii="Times New Roman" w:hAnsi="Times New Roman" w:cs="Times New Roman"/>
          </w:rPr>
          <w:t>050.</w:t>
        </w:r>
        <w:proofErr w:type="spellStart"/>
        <w:r w:rsidRPr="009A71F0">
          <w:rPr>
            <w:rStyle w:val="aa"/>
            <w:rFonts w:ascii="Times New Roman" w:hAnsi="Times New Roman" w:cs="Times New Roman"/>
            <w:lang w:val="en-US"/>
          </w:rPr>
          <w:t>shtml</w:t>
        </w:r>
        <w:proofErr w:type="spellEnd"/>
      </w:hyperlink>
      <w:r w:rsidR="00A43E58">
        <w:rPr>
          <w:rFonts w:ascii="Times New Roman" w:hAnsi="Times New Roman" w:cs="Times New Roman"/>
        </w:rPr>
        <w:t>. Дата последнего обращения: 1</w:t>
      </w:r>
      <w:r w:rsidR="00A43E58" w:rsidRPr="00177CCE">
        <w:rPr>
          <w:rFonts w:ascii="Times New Roman" w:hAnsi="Times New Roman" w:cs="Times New Roman"/>
        </w:rPr>
        <w:t>7</w:t>
      </w:r>
      <w:r w:rsidRPr="009A71F0">
        <w:rPr>
          <w:rFonts w:ascii="Times New Roman" w:hAnsi="Times New Roman" w:cs="Times New Roman"/>
        </w:rPr>
        <w:t>.05.2018.</w:t>
      </w:r>
    </w:p>
  </w:footnote>
  <w:footnote w:id="196">
    <w:p w14:paraId="20104C7E" w14:textId="77777777" w:rsidR="009D5562" w:rsidRPr="009A71F0" w:rsidRDefault="009D5562" w:rsidP="009D5562">
      <w:pPr>
        <w:pStyle w:val="a4"/>
        <w:rPr>
          <w:rFonts w:ascii="Times New Roman" w:hAnsi="Times New Roman" w:cs="Times New Roman"/>
        </w:rPr>
      </w:pPr>
      <w:r w:rsidRPr="009A71F0">
        <w:rPr>
          <w:rStyle w:val="a6"/>
          <w:rFonts w:ascii="Times New Roman" w:hAnsi="Times New Roman" w:cs="Times New Roman"/>
        </w:rPr>
        <w:footnoteRef/>
      </w:r>
      <w:r w:rsidRPr="009A71F0">
        <w:rPr>
          <w:rFonts w:ascii="Times New Roman" w:hAnsi="Times New Roman" w:cs="Times New Roman"/>
        </w:rPr>
        <w:t xml:space="preserve"> Там же.</w:t>
      </w:r>
    </w:p>
  </w:footnote>
  <w:footnote w:id="197">
    <w:p w14:paraId="2C535045" w14:textId="77777777" w:rsidR="009D5562" w:rsidRPr="009A71F0" w:rsidRDefault="009D5562" w:rsidP="009D5562">
      <w:pPr>
        <w:pStyle w:val="a4"/>
        <w:rPr>
          <w:rFonts w:ascii="Times New Roman" w:hAnsi="Times New Roman" w:cs="Times New Roman"/>
        </w:rPr>
      </w:pPr>
      <w:r w:rsidRPr="009A71F0">
        <w:rPr>
          <w:rStyle w:val="a6"/>
          <w:rFonts w:ascii="Times New Roman" w:hAnsi="Times New Roman" w:cs="Times New Roman"/>
        </w:rPr>
        <w:footnoteRef/>
      </w:r>
      <w:r w:rsidRPr="009A71F0">
        <w:rPr>
          <w:rFonts w:ascii="Times New Roman" w:hAnsi="Times New Roman" w:cs="Times New Roman"/>
        </w:rPr>
        <w:t xml:space="preserve"> Там же.</w:t>
      </w:r>
    </w:p>
  </w:footnote>
  <w:footnote w:id="198">
    <w:p w14:paraId="133B4062" w14:textId="77777777" w:rsidR="009D5562" w:rsidRPr="009A71F0" w:rsidRDefault="009D5562" w:rsidP="009D5562">
      <w:pPr>
        <w:pStyle w:val="a4"/>
        <w:rPr>
          <w:rFonts w:ascii="Times New Roman" w:hAnsi="Times New Roman" w:cs="Times New Roman"/>
        </w:rPr>
      </w:pPr>
      <w:r w:rsidRPr="009A71F0">
        <w:rPr>
          <w:rStyle w:val="a6"/>
          <w:rFonts w:ascii="Times New Roman" w:hAnsi="Times New Roman" w:cs="Times New Roman"/>
        </w:rPr>
        <w:footnoteRef/>
      </w:r>
      <w:r w:rsidRPr="009A71F0">
        <w:rPr>
          <w:rFonts w:ascii="Times New Roman" w:hAnsi="Times New Roman" w:cs="Times New Roman"/>
        </w:rPr>
        <w:t xml:space="preserve"> Там же.</w:t>
      </w:r>
    </w:p>
  </w:footnote>
  <w:footnote w:id="199">
    <w:p w14:paraId="6321B6DB" w14:textId="77777777" w:rsidR="009D5562" w:rsidRPr="009A71F0" w:rsidRDefault="009D5562" w:rsidP="009D5562">
      <w:pPr>
        <w:pStyle w:val="a4"/>
        <w:rPr>
          <w:rFonts w:ascii="Times New Roman" w:hAnsi="Times New Roman" w:cs="Times New Roman"/>
        </w:rPr>
      </w:pPr>
      <w:r w:rsidRPr="009A71F0">
        <w:rPr>
          <w:rStyle w:val="a6"/>
          <w:rFonts w:ascii="Times New Roman" w:hAnsi="Times New Roman" w:cs="Times New Roman"/>
        </w:rPr>
        <w:footnoteRef/>
      </w:r>
      <w:r w:rsidRPr="009A71F0">
        <w:rPr>
          <w:rFonts w:ascii="Times New Roman" w:hAnsi="Times New Roman" w:cs="Times New Roman"/>
        </w:rPr>
        <w:t xml:space="preserve"> Там же.</w:t>
      </w:r>
    </w:p>
  </w:footnote>
  <w:footnote w:id="200">
    <w:p w14:paraId="1F70E5CC" w14:textId="77777777" w:rsidR="009D5562" w:rsidRPr="009A71F0" w:rsidRDefault="009D5562" w:rsidP="009D5562">
      <w:pPr>
        <w:pStyle w:val="a4"/>
        <w:rPr>
          <w:rFonts w:ascii="Times New Roman" w:hAnsi="Times New Roman" w:cs="Times New Roman"/>
        </w:rPr>
      </w:pPr>
      <w:r w:rsidRPr="009A71F0">
        <w:rPr>
          <w:rStyle w:val="a6"/>
          <w:rFonts w:ascii="Times New Roman" w:hAnsi="Times New Roman" w:cs="Times New Roman"/>
        </w:rPr>
        <w:footnoteRef/>
      </w:r>
      <w:r w:rsidRPr="009A71F0">
        <w:rPr>
          <w:rFonts w:ascii="Times New Roman" w:hAnsi="Times New Roman" w:cs="Times New Roman"/>
        </w:rPr>
        <w:t xml:space="preserve"> Герой-освободитель действует в классических и </w:t>
      </w:r>
      <w:proofErr w:type="spellStart"/>
      <w:r w:rsidRPr="009A71F0">
        <w:rPr>
          <w:rFonts w:ascii="Times New Roman" w:hAnsi="Times New Roman" w:cs="Times New Roman"/>
        </w:rPr>
        <w:t>новеллизированных</w:t>
      </w:r>
      <w:proofErr w:type="spellEnd"/>
      <w:r w:rsidRPr="009A71F0">
        <w:rPr>
          <w:rFonts w:ascii="Times New Roman" w:hAnsi="Times New Roman" w:cs="Times New Roman"/>
        </w:rPr>
        <w:t xml:space="preserve"> версиях сюжета 707, в которых уже нет мотива убийства и перерождения детей-близнецов. См. </w:t>
      </w:r>
      <w:proofErr w:type="spellStart"/>
      <w:r w:rsidRPr="00A43E58">
        <w:rPr>
          <w:rFonts w:ascii="Times New Roman" w:hAnsi="Times New Roman" w:cs="Times New Roman"/>
          <w:i/>
        </w:rPr>
        <w:t>Хэмлет</w:t>
      </w:r>
      <w:proofErr w:type="spellEnd"/>
      <w:r w:rsidRPr="009A71F0">
        <w:rPr>
          <w:rFonts w:ascii="Times New Roman" w:hAnsi="Times New Roman" w:cs="Times New Roman"/>
        </w:rPr>
        <w:t>. Автореферат. С. 9.</w:t>
      </w:r>
    </w:p>
  </w:footnote>
  <w:footnote w:id="201">
    <w:p w14:paraId="492C8EB6" w14:textId="77777777" w:rsidR="009D5562" w:rsidRPr="009955CC" w:rsidRDefault="009D5562" w:rsidP="009D5562">
      <w:pPr>
        <w:pStyle w:val="a4"/>
        <w:rPr>
          <w:rFonts w:ascii="Times New Roman" w:hAnsi="Times New Roman" w:cs="Times New Roman"/>
          <w:lang w:val="en-US"/>
        </w:rPr>
      </w:pPr>
      <w:r w:rsidRPr="009A71F0">
        <w:rPr>
          <w:rStyle w:val="a6"/>
          <w:rFonts w:ascii="Times New Roman" w:hAnsi="Times New Roman" w:cs="Times New Roman"/>
        </w:rPr>
        <w:footnoteRef/>
      </w:r>
      <w:r w:rsidRPr="009A71F0">
        <w:rPr>
          <w:rFonts w:ascii="Times New Roman" w:hAnsi="Times New Roman" w:cs="Times New Roman"/>
        </w:rPr>
        <w:t xml:space="preserve"> Т. В. Зуева связывает мотив выбрасывания детей в водоем в сюжете 707 с обрядовым убийством (или его имитацией) новорожденных. См</w:t>
      </w:r>
      <w:r w:rsidRPr="009955CC">
        <w:rPr>
          <w:rFonts w:ascii="Times New Roman" w:hAnsi="Times New Roman" w:cs="Times New Roman"/>
          <w:lang w:val="en-US"/>
        </w:rPr>
        <w:t xml:space="preserve">. </w:t>
      </w:r>
      <w:r w:rsidRPr="00A43E58">
        <w:rPr>
          <w:rFonts w:ascii="Times New Roman" w:hAnsi="Times New Roman" w:cs="Times New Roman"/>
          <w:i/>
        </w:rPr>
        <w:t>Зуева</w:t>
      </w:r>
      <w:r w:rsidRPr="009955CC">
        <w:rPr>
          <w:rFonts w:ascii="Times New Roman" w:hAnsi="Times New Roman" w:cs="Times New Roman"/>
          <w:lang w:val="en-US"/>
        </w:rPr>
        <w:t xml:space="preserve">. </w:t>
      </w:r>
      <w:r w:rsidRPr="00EC16B4">
        <w:rPr>
          <w:rFonts w:ascii="Times New Roman" w:hAnsi="Times New Roman" w:cs="Times New Roman"/>
        </w:rPr>
        <w:t>Древнеславянская</w:t>
      </w:r>
      <w:r w:rsidRPr="00EC16B4">
        <w:rPr>
          <w:rFonts w:ascii="Times New Roman" w:hAnsi="Times New Roman" w:cs="Times New Roman"/>
          <w:lang w:val="en-US"/>
        </w:rPr>
        <w:t xml:space="preserve"> </w:t>
      </w:r>
      <w:r w:rsidRPr="00EC16B4">
        <w:rPr>
          <w:rFonts w:ascii="Times New Roman" w:hAnsi="Times New Roman" w:cs="Times New Roman"/>
        </w:rPr>
        <w:t>версия</w:t>
      </w:r>
      <w:r w:rsidRPr="009955CC">
        <w:rPr>
          <w:rFonts w:ascii="Times New Roman" w:hAnsi="Times New Roman" w:cs="Times New Roman"/>
          <w:lang w:val="en-US"/>
        </w:rPr>
        <w:t xml:space="preserve"> </w:t>
      </w:r>
      <w:r>
        <w:rPr>
          <w:rFonts w:ascii="Times New Roman" w:hAnsi="Times New Roman" w:cs="Times New Roman"/>
        </w:rPr>
        <w:t>сказки</w:t>
      </w:r>
      <w:r w:rsidRPr="009955CC">
        <w:rPr>
          <w:rFonts w:ascii="Times New Roman" w:hAnsi="Times New Roman" w:cs="Times New Roman"/>
          <w:lang w:val="en-US"/>
        </w:rPr>
        <w:t xml:space="preserve">… №3. </w:t>
      </w:r>
      <w:r w:rsidRPr="009A71F0">
        <w:rPr>
          <w:rFonts w:ascii="Times New Roman" w:hAnsi="Times New Roman" w:cs="Times New Roman"/>
        </w:rPr>
        <w:t>С</w:t>
      </w:r>
      <w:r w:rsidRPr="009955CC">
        <w:rPr>
          <w:rFonts w:ascii="Times New Roman" w:hAnsi="Times New Roman" w:cs="Times New Roman"/>
          <w:lang w:val="en-US"/>
        </w:rPr>
        <w:t>. 93.</w:t>
      </w:r>
    </w:p>
  </w:footnote>
  <w:footnote w:id="202">
    <w:p w14:paraId="4D6BC085" w14:textId="77777777" w:rsidR="009D5562" w:rsidRPr="001138F4" w:rsidRDefault="009D5562" w:rsidP="009D5562">
      <w:pPr>
        <w:pStyle w:val="a4"/>
        <w:rPr>
          <w:rFonts w:ascii="Times New Roman" w:hAnsi="Times New Roman" w:cs="Times New Roman"/>
          <w:lang w:val="en-US"/>
        </w:rPr>
      </w:pPr>
      <w:r w:rsidRPr="009955CC">
        <w:rPr>
          <w:rStyle w:val="a6"/>
          <w:rFonts w:ascii="Times New Roman" w:hAnsi="Times New Roman" w:cs="Times New Roman"/>
        </w:rPr>
        <w:footnoteRef/>
      </w:r>
      <w:r w:rsidRPr="009955CC">
        <w:rPr>
          <w:rFonts w:ascii="Times New Roman" w:hAnsi="Times New Roman" w:cs="Times New Roman"/>
          <w:lang w:val="en-US"/>
        </w:rPr>
        <w:t xml:space="preserve"> </w:t>
      </w:r>
      <w:r w:rsidRPr="00A43E58">
        <w:rPr>
          <w:rFonts w:ascii="Times New Roman" w:hAnsi="Times New Roman" w:cs="Times New Roman"/>
          <w:i/>
          <w:lang w:val="en-US"/>
        </w:rPr>
        <w:t>Boswell J.</w:t>
      </w:r>
      <w:r w:rsidRPr="009955CC">
        <w:rPr>
          <w:rFonts w:ascii="Times New Roman" w:hAnsi="Times New Roman" w:cs="Times New Roman"/>
          <w:lang w:val="en-US"/>
        </w:rPr>
        <w:t xml:space="preserve"> The Kindness of Strangers: The Abandonment of Children in Western Europe from Late Antiquity to the Renaissance. London: Allen Lane. The Penguin Press, 1989.</w:t>
      </w:r>
      <w:r w:rsidRPr="001138F4">
        <w:rPr>
          <w:rFonts w:ascii="Times New Roman" w:hAnsi="Times New Roman" w:cs="Times New Roman"/>
          <w:lang w:val="en-US"/>
        </w:rPr>
        <w:t xml:space="preserve"> </w:t>
      </w:r>
      <w:r w:rsidRPr="009955CC">
        <w:rPr>
          <w:rFonts w:ascii="Times New Roman" w:hAnsi="Times New Roman" w:cs="Times New Roman"/>
          <w:lang w:val="en-US"/>
        </w:rPr>
        <w:t>P</w:t>
      </w:r>
      <w:r w:rsidRPr="001138F4">
        <w:rPr>
          <w:rFonts w:ascii="Times New Roman" w:hAnsi="Times New Roman" w:cs="Times New Roman"/>
          <w:lang w:val="en-US"/>
        </w:rPr>
        <w:t>. 6.</w:t>
      </w:r>
    </w:p>
  </w:footnote>
  <w:footnote w:id="203">
    <w:p w14:paraId="39C59771" w14:textId="77777777" w:rsidR="009D5562" w:rsidRPr="009955CC" w:rsidRDefault="009D5562" w:rsidP="009D5562">
      <w:pPr>
        <w:pStyle w:val="a4"/>
        <w:rPr>
          <w:rFonts w:ascii="Times New Roman" w:hAnsi="Times New Roman" w:cs="Times New Roman"/>
          <w:lang w:val="en-US"/>
        </w:rPr>
      </w:pPr>
      <w:r w:rsidRPr="009955CC">
        <w:rPr>
          <w:rStyle w:val="a6"/>
          <w:rFonts w:ascii="Times New Roman" w:hAnsi="Times New Roman" w:cs="Times New Roman"/>
        </w:rPr>
        <w:footnoteRef/>
      </w:r>
      <w:r w:rsidRPr="009955CC">
        <w:rPr>
          <w:rFonts w:ascii="Times New Roman" w:hAnsi="Times New Roman" w:cs="Times New Roman"/>
          <w:lang w:val="en-US"/>
        </w:rPr>
        <w:t xml:space="preserve"> Ibid. Pp. 10-11.</w:t>
      </w:r>
    </w:p>
  </w:footnote>
  <w:footnote w:id="204">
    <w:p w14:paraId="6C4F9DD1" w14:textId="77777777" w:rsidR="009D5562" w:rsidRPr="009955CC" w:rsidRDefault="009D5562" w:rsidP="009D5562">
      <w:pPr>
        <w:pStyle w:val="a4"/>
        <w:rPr>
          <w:rFonts w:ascii="Times New Roman" w:hAnsi="Times New Roman" w:cs="Times New Roman"/>
          <w:lang w:val="en-US"/>
        </w:rPr>
      </w:pPr>
      <w:r w:rsidRPr="009955CC">
        <w:rPr>
          <w:rStyle w:val="a6"/>
          <w:rFonts w:ascii="Times New Roman" w:hAnsi="Times New Roman" w:cs="Times New Roman"/>
        </w:rPr>
        <w:footnoteRef/>
      </w:r>
      <w:r w:rsidRPr="009955CC">
        <w:rPr>
          <w:rFonts w:ascii="Times New Roman" w:hAnsi="Times New Roman" w:cs="Times New Roman"/>
          <w:lang w:val="en-US"/>
        </w:rPr>
        <w:t xml:space="preserve"> </w:t>
      </w:r>
      <w:proofErr w:type="spellStart"/>
      <w:r w:rsidRPr="00A43E58">
        <w:rPr>
          <w:rFonts w:ascii="Times New Roman" w:hAnsi="Times New Roman" w:cs="Times New Roman"/>
          <w:i/>
          <w:lang w:val="en-US"/>
        </w:rPr>
        <w:t>Barbagli</w:t>
      </w:r>
      <w:proofErr w:type="spellEnd"/>
      <w:r w:rsidRPr="00A43E58">
        <w:rPr>
          <w:rFonts w:ascii="Times New Roman" w:hAnsi="Times New Roman" w:cs="Times New Roman"/>
          <w:i/>
          <w:lang w:val="en-US"/>
        </w:rPr>
        <w:t xml:space="preserve"> M., </w:t>
      </w:r>
      <w:proofErr w:type="spellStart"/>
      <w:r w:rsidRPr="00A43E58">
        <w:rPr>
          <w:rFonts w:ascii="Times New Roman" w:hAnsi="Times New Roman" w:cs="Times New Roman"/>
          <w:i/>
          <w:lang w:val="en-US"/>
        </w:rPr>
        <w:t>Kertzer</w:t>
      </w:r>
      <w:proofErr w:type="spellEnd"/>
      <w:r w:rsidRPr="00A43E58">
        <w:rPr>
          <w:rFonts w:ascii="Times New Roman" w:hAnsi="Times New Roman" w:cs="Times New Roman"/>
          <w:i/>
          <w:lang w:val="en-US"/>
        </w:rPr>
        <w:t xml:space="preserve"> D. I.</w:t>
      </w:r>
      <w:r w:rsidRPr="009955CC">
        <w:rPr>
          <w:rFonts w:ascii="Times New Roman" w:hAnsi="Times New Roman" w:cs="Times New Roman"/>
          <w:lang w:val="en-US"/>
        </w:rPr>
        <w:t xml:space="preserve"> Introduction // The history of the European family. Vol. 1. Family life in early modern times 1500-1789 / edited by David I. </w:t>
      </w:r>
      <w:proofErr w:type="spellStart"/>
      <w:r w:rsidRPr="009955CC">
        <w:rPr>
          <w:rFonts w:ascii="Times New Roman" w:hAnsi="Times New Roman" w:cs="Times New Roman"/>
          <w:lang w:val="en-US"/>
        </w:rPr>
        <w:t>Kertzer</w:t>
      </w:r>
      <w:proofErr w:type="spellEnd"/>
      <w:r w:rsidRPr="009955CC">
        <w:rPr>
          <w:rFonts w:ascii="Times New Roman" w:hAnsi="Times New Roman" w:cs="Times New Roman"/>
          <w:lang w:val="en-US"/>
        </w:rPr>
        <w:t xml:space="preserve"> and </w:t>
      </w:r>
      <w:proofErr w:type="spellStart"/>
      <w:r w:rsidRPr="009955CC">
        <w:rPr>
          <w:rFonts w:ascii="Times New Roman" w:hAnsi="Times New Roman" w:cs="Times New Roman"/>
          <w:lang w:val="en-US"/>
        </w:rPr>
        <w:t>Marzio</w:t>
      </w:r>
      <w:proofErr w:type="spellEnd"/>
      <w:r w:rsidRPr="009955CC">
        <w:rPr>
          <w:rFonts w:ascii="Times New Roman" w:hAnsi="Times New Roman" w:cs="Times New Roman"/>
          <w:lang w:val="en-US"/>
        </w:rPr>
        <w:t xml:space="preserve"> </w:t>
      </w:r>
      <w:proofErr w:type="spellStart"/>
      <w:r w:rsidRPr="009955CC">
        <w:rPr>
          <w:rFonts w:ascii="Times New Roman" w:hAnsi="Times New Roman" w:cs="Times New Roman"/>
          <w:lang w:val="en-US"/>
        </w:rPr>
        <w:t>Barbagli</w:t>
      </w:r>
      <w:proofErr w:type="spellEnd"/>
      <w:r w:rsidRPr="009955CC">
        <w:rPr>
          <w:rFonts w:ascii="Times New Roman" w:hAnsi="Times New Roman" w:cs="Times New Roman"/>
          <w:lang w:val="en-US"/>
        </w:rPr>
        <w:t>. New Haven; London: Yale University Press, 2001. P. xxxi.</w:t>
      </w:r>
    </w:p>
  </w:footnote>
  <w:footnote w:id="205">
    <w:p w14:paraId="45665DFA" w14:textId="77777777" w:rsidR="009D5562" w:rsidRPr="009955CC" w:rsidRDefault="009D5562" w:rsidP="009D5562">
      <w:pPr>
        <w:pStyle w:val="a4"/>
        <w:rPr>
          <w:rFonts w:ascii="Times New Roman" w:hAnsi="Times New Roman" w:cs="Times New Roman"/>
          <w:lang w:val="en-US"/>
        </w:rPr>
      </w:pPr>
      <w:r w:rsidRPr="009955CC">
        <w:rPr>
          <w:rStyle w:val="a6"/>
          <w:rFonts w:ascii="Times New Roman" w:hAnsi="Times New Roman" w:cs="Times New Roman"/>
        </w:rPr>
        <w:footnoteRef/>
      </w:r>
      <w:r w:rsidRPr="009955CC">
        <w:rPr>
          <w:rFonts w:ascii="Times New Roman" w:hAnsi="Times New Roman" w:cs="Times New Roman"/>
          <w:lang w:val="en-US"/>
        </w:rPr>
        <w:t xml:space="preserve"> </w:t>
      </w:r>
      <w:r w:rsidRPr="00A43E58">
        <w:rPr>
          <w:rFonts w:ascii="Times New Roman" w:hAnsi="Times New Roman" w:cs="Times New Roman"/>
          <w:i/>
          <w:lang w:val="en-US"/>
        </w:rPr>
        <w:t>Boswell</w:t>
      </w:r>
      <w:r w:rsidRPr="009955CC">
        <w:rPr>
          <w:rFonts w:ascii="Times New Roman" w:hAnsi="Times New Roman" w:cs="Times New Roman"/>
          <w:lang w:val="en-US"/>
        </w:rPr>
        <w:t>.</w:t>
      </w:r>
      <w:r>
        <w:rPr>
          <w:rFonts w:ascii="Times New Roman" w:hAnsi="Times New Roman" w:cs="Times New Roman"/>
          <w:lang w:val="en-US"/>
        </w:rPr>
        <w:t xml:space="preserve"> The Kindness…</w:t>
      </w:r>
      <w:r w:rsidRPr="009955CC">
        <w:rPr>
          <w:rFonts w:ascii="Times New Roman" w:hAnsi="Times New Roman" w:cs="Times New Roman"/>
          <w:lang w:val="en-US"/>
        </w:rPr>
        <w:t xml:space="preserve"> P. 415.</w:t>
      </w:r>
    </w:p>
  </w:footnote>
  <w:footnote w:id="206">
    <w:p w14:paraId="03300DD3" w14:textId="77777777" w:rsidR="009D5562" w:rsidRPr="009955CC" w:rsidRDefault="009D5562" w:rsidP="009D5562">
      <w:pPr>
        <w:pStyle w:val="a4"/>
        <w:rPr>
          <w:rFonts w:ascii="Times New Roman" w:hAnsi="Times New Roman" w:cs="Times New Roman"/>
          <w:lang w:val="en-US"/>
        </w:rPr>
      </w:pPr>
      <w:r w:rsidRPr="009955CC">
        <w:rPr>
          <w:rStyle w:val="a6"/>
          <w:rFonts w:ascii="Times New Roman" w:hAnsi="Times New Roman" w:cs="Times New Roman"/>
        </w:rPr>
        <w:footnoteRef/>
      </w:r>
      <w:r w:rsidRPr="009955CC">
        <w:rPr>
          <w:rFonts w:ascii="Times New Roman" w:hAnsi="Times New Roman" w:cs="Times New Roman"/>
          <w:lang w:val="en-US"/>
        </w:rPr>
        <w:t xml:space="preserve"> Ibid.</w:t>
      </w:r>
    </w:p>
  </w:footnote>
  <w:footnote w:id="207">
    <w:p w14:paraId="658F0E7F" w14:textId="77777777" w:rsidR="009D5562" w:rsidRPr="009955CC" w:rsidRDefault="009D5562" w:rsidP="009D5562">
      <w:pPr>
        <w:pStyle w:val="a4"/>
        <w:rPr>
          <w:rFonts w:ascii="Times New Roman" w:hAnsi="Times New Roman" w:cs="Times New Roman"/>
          <w:lang w:val="en-US"/>
        </w:rPr>
      </w:pPr>
      <w:r w:rsidRPr="009955CC">
        <w:rPr>
          <w:rStyle w:val="a6"/>
          <w:rFonts w:ascii="Times New Roman" w:hAnsi="Times New Roman" w:cs="Times New Roman"/>
        </w:rPr>
        <w:footnoteRef/>
      </w:r>
      <w:r w:rsidRPr="009955CC">
        <w:rPr>
          <w:rFonts w:ascii="Times New Roman" w:hAnsi="Times New Roman" w:cs="Times New Roman"/>
          <w:lang w:val="en-US"/>
        </w:rPr>
        <w:t xml:space="preserve"> </w:t>
      </w:r>
      <w:proofErr w:type="spellStart"/>
      <w:r w:rsidRPr="00A43E58">
        <w:rPr>
          <w:rFonts w:ascii="Times New Roman" w:hAnsi="Times New Roman" w:cs="Times New Roman"/>
          <w:i/>
          <w:lang w:val="en-US"/>
        </w:rPr>
        <w:t>Barbagli</w:t>
      </w:r>
      <w:proofErr w:type="spellEnd"/>
      <w:r w:rsidRPr="00A43E58">
        <w:rPr>
          <w:rFonts w:ascii="Times New Roman" w:hAnsi="Times New Roman" w:cs="Times New Roman"/>
          <w:i/>
          <w:lang w:val="en-US"/>
        </w:rPr>
        <w:t xml:space="preserve">, </w:t>
      </w:r>
      <w:proofErr w:type="spellStart"/>
      <w:r w:rsidRPr="00A43E58">
        <w:rPr>
          <w:rFonts w:ascii="Times New Roman" w:hAnsi="Times New Roman" w:cs="Times New Roman"/>
          <w:i/>
          <w:lang w:val="en-US"/>
        </w:rPr>
        <w:t>Kertzer</w:t>
      </w:r>
      <w:proofErr w:type="spellEnd"/>
      <w:r w:rsidRPr="00A43E58">
        <w:rPr>
          <w:rFonts w:ascii="Times New Roman" w:hAnsi="Times New Roman" w:cs="Times New Roman"/>
          <w:i/>
          <w:lang w:val="en-US"/>
        </w:rPr>
        <w:t>.</w:t>
      </w:r>
      <w:r>
        <w:rPr>
          <w:rFonts w:ascii="Times New Roman" w:hAnsi="Times New Roman" w:cs="Times New Roman"/>
          <w:lang w:val="en-US"/>
        </w:rPr>
        <w:t xml:space="preserve"> </w:t>
      </w:r>
      <w:r w:rsidRPr="009955CC">
        <w:rPr>
          <w:rFonts w:ascii="Times New Roman" w:hAnsi="Times New Roman" w:cs="Times New Roman"/>
          <w:lang w:val="en-US"/>
        </w:rPr>
        <w:t>Introduction</w:t>
      </w:r>
      <w:r>
        <w:rPr>
          <w:rFonts w:ascii="Times New Roman" w:hAnsi="Times New Roman" w:cs="Times New Roman"/>
          <w:lang w:val="en-US"/>
        </w:rPr>
        <w:t>…</w:t>
      </w:r>
      <w:r w:rsidRPr="009955CC">
        <w:rPr>
          <w:rFonts w:ascii="Times New Roman" w:hAnsi="Times New Roman" w:cs="Times New Roman"/>
          <w:lang w:val="en-US"/>
        </w:rPr>
        <w:t xml:space="preserve"> Ibid.</w:t>
      </w:r>
    </w:p>
  </w:footnote>
  <w:footnote w:id="208">
    <w:p w14:paraId="3C2C1CD8" w14:textId="77777777" w:rsidR="009D5562" w:rsidRPr="009955CC" w:rsidRDefault="009D5562" w:rsidP="009D5562">
      <w:pPr>
        <w:pStyle w:val="a4"/>
        <w:rPr>
          <w:rFonts w:ascii="Times New Roman" w:hAnsi="Times New Roman" w:cs="Times New Roman"/>
          <w:lang w:val="en-US"/>
        </w:rPr>
      </w:pPr>
      <w:r w:rsidRPr="009955CC">
        <w:rPr>
          <w:rStyle w:val="a6"/>
          <w:rFonts w:ascii="Times New Roman" w:hAnsi="Times New Roman" w:cs="Times New Roman"/>
        </w:rPr>
        <w:footnoteRef/>
      </w:r>
      <w:r w:rsidRPr="009955CC">
        <w:rPr>
          <w:rFonts w:ascii="Times New Roman" w:hAnsi="Times New Roman" w:cs="Times New Roman"/>
          <w:lang w:val="en-US"/>
        </w:rPr>
        <w:t xml:space="preserve"> </w:t>
      </w:r>
      <w:r w:rsidRPr="00A43E58">
        <w:rPr>
          <w:rFonts w:ascii="Times New Roman" w:hAnsi="Times New Roman" w:cs="Times New Roman"/>
          <w:i/>
          <w:lang w:val="en-US"/>
        </w:rPr>
        <w:t>Boswell</w:t>
      </w:r>
      <w:r w:rsidRPr="009955CC">
        <w:rPr>
          <w:rFonts w:ascii="Times New Roman" w:hAnsi="Times New Roman" w:cs="Times New Roman"/>
          <w:lang w:val="en-US"/>
        </w:rPr>
        <w:t>.</w:t>
      </w:r>
      <w:r>
        <w:rPr>
          <w:rFonts w:ascii="Times New Roman" w:hAnsi="Times New Roman" w:cs="Times New Roman"/>
          <w:lang w:val="en-US"/>
        </w:rPr>
        <w:t xml:space="preserve"> The Kindness…</w:t>
      </w:r>
      <w:r w:rsidRPr="009955CC">
        <w:rPr>
          <w:rFonts w:ascii="Times New Roman" w:hAnsi="Times New Roman" w:cs="Times New Roman"/>
          <w:lang w:val="en-US"/>
        </w:rPr>
        <w:t xml:space="preserve"> P. 415—416.</w:t>
      </w:r>
    </w:p>
  </w:footnote>
  <w:footnote w:id="209">
    <w:p w14:paraId="035B5ADF" w14:textId="77777777" w:rsidR="009D5562" w:rsidRPr="009955CC" w:rsidRDefault="009D5562" w:rsidP="009D5562">
      <w:pPr>
        <w:pStyle w:val="a4"/>
        <w:rPr>
          <w:rFonts w:ascii="Times New Roman" w:hAnsi="Times New Roman" w:cs="Times New Roman"/>
          <w:lang w:val="en-US"/>
        </w:rPr>
      </w:pPr>
      <w:r w:rsidRPr="009955CC">
        <w:rPr>
          <w:rStyle w:val="a6"/>
          <w:rFonts w:ascii="Times New Roman" w:hAnsi="Times New Roman" w:cs="Times New Roman"/>
        </w:rPr>
        <w:footnoteRef/>
      </w:r>
      <w:r w:rsidRPr="009955CC">
        <w:rPr>
          <w:rFonts w:ascii="Times New Roman" w:hAnsi="Times New Roman" w:cs="Times New Roman"/>
          <w:lang w:val="en-US"/>
        </w:rPr>
        <w:t xml:space="preserve"> </w:t>
      </w:r>
      <w:r>
        <w:rPr>
          <w:rFonts w:ascii="Times New Roman" w:hAnsi="Times New Roman" w:cs="Times New Roman"/>
          <w:lang w:val="en-US"/>
        </w:rPr>
        <w:t>Ibid</w:t>
      </w:r>
      <w:r w:rsidRPr="009955CC">
        <w:rPr>
          <w:rFonts w:ascii="Times New Roman" w:hAnsi="Times New Roman" w:cs="Times New Roman"/>
          <w:lang w:val="en-US"/>
        </w:rPr>
        <w:t>. P. 416.</w:t>
      </w:r>
    </w:p>
  </w:footnote>
  <w:footnote w:id="210">
    <w:p w14:paraId="62B9CCAA" w14:textId="06B0519D" w:rsidR="009D5562" w:rsidRPr="009955CC" w:rsidRDefault="009D5562" w:rsidP="009D5562">
      <w:pPr>
        <w:pStyle w:val="a4"/>
        <w:rPr>
          <w:rFonts w:ascii="Times New Roman" w:hAnsi="Times New Roman" w:cs="Times New Roman"/>
          <w:lang w:val="en-US"/>
        </w:rPr>
      </w:pPr>
      <w:r w:rsidRPr="009955CC">
        <w:rPr>
          <w:rStyle w:val="a6"/>
          <w:rFonts w:ascii="Times New Roman" w:hAnsi="Times New Roman" w:cs="Times New Roman"/>
        </w:rPr>
        <w:footnoteRef/>
      </w:r>
      <w:r w:rsidRPr="009955CC">
        <w:rPr>
          <w:rFonts w:ascii="Times New Roman" w:hAnsi="Times New Roman" w:cs="Times New Roman"/>
          <w:lang w:val="en-US"/>
        </w:rPr>
        <w:t xml:space="preserve"> </w:t>
      </w:r>
      <w:r w:rsidR="00A43E58">
        <w:rPr>
          <w:rFonts w:ascii="Times New Roman" w:hAnsi="Times New Roman" w:cs="Times New Roman"/>
          <w:lang w:val="en-US"/>
        </w:rPr>
        <w:t>Ibid.</w:t>
      </w:r>
      <w:r w:rsidRPr="009955CC">
        <w:rPr>
          <w:rFonts w:ascii="Times New Roman" w:hAnsi="Times New Roman" w:cs="Times New Roman"/>
          <w:lang w:val="en-US"/>
        </w:rPr>
        <w:t xml:space="preserve"> P. 416, note 56; </w:t>
      </w:r>
      <w:proofErr w:type="spellStart"/>
      <w:r w:rsidRPr="00A43E58">
        <w:rPr>
          <w:rFonts w:ascii="Times New Roman" w:hAnsi="Times New Roman" w:cs="Times New Roman"/>
          <w:i/>
          <w:lang w:val="en-US"/>
        </w:rPr>
        <w:t>Kertzer</w:t>
      </w:r>
      <w:proofErr w:type="spellEnd"/>
      <w:r w:rsidRPr="00A43E58">
        <w:rPr>
          <w:rFonts w:ascii="Times New Roman" w:hAnsi="Times New Roman" w:cs="Times New Roman"/>
          <w:i/>
          <w:lang w:val="en-US"/>
        </w:rPr>
        <w:t xml:space="preserve"> D. I.</w:t>
      </w:r>
      <w:r w:rsidRPr="009955CC">
        <w:rPr>
          <w:rFonts w:ascii="Times New Roman" w:hAnsi="Times New Roman" w:cs="Times New Roman"/>
          <w:lang w:val="en-US"/>
        </w:rPr>
        <w:t xml:space="preserve"> The lives of foundlings in nineteenth-century Italy // Abandoned Children / Ed. C. </w:t>
      </w:r>
      <w:proofErr w:type="spellStart"/>
      <w:r w:rsidRPr="009955CC">
        <w:rPr>
          <w:rFonts w:ascii="Times New Roman" w:hAnsi="Times New Roman" w:cs="Times New Roman"/>
          <w:lang w:val="en-US"/>
        </w:rPr>
        <w:t>Panter</w:t>
      </w:r>
      <w:proofErr w:type="spellEnd"/>
      <w:r w:rsidRPr="009955CC">
        <w:rPr>
          <w:rFonts w:ascii="Times New Roman" w:hAnsi="Times New Roman" w:cs="Times New Roman"/>
          <w:lang w:val="en-US"/>
        </w:rPr>
        <w:t xml:space="preserve">-Brick, M. T. Smith. </w:t>
      </w:r>
      <w:proofErr w:type="spellStart"/>
      <w:r w:rsidRPr="009955CC">
        <w:rPr>
          <w:rFonts w:ascii="Times New Roman" w:hAnsi="Times New Roman" w:cs="Times New Roman"/>
          <w:lang w:val="en-US"/>
        </w:rPr>
        <w:t>Cambrige</w:t>
      </w:r>
      <w:proofErr w:type="spellEnd"/>
      <w:r w:rsidRPr="009955CC">
        <w:rPr>
          <w:rFonts w:ascii="Times New Roman" w:hAnsi="Times New Roman" w:cs="Times New Roman"/>
          <w:lang w:val="en-US"/>
        </w:rPr>
        <w:t xml:space="preserve"> University Press, 2000. P. 41.</w:t>
      </w:r>
    </w:p>
  </w:footnote>
  <w:footnote w:id="211">
    <w:p w14:paraId="0CED83AE" w14:textId="77777777" w:rsidR="009D5562" w:rsidRPr="009955CC" w:rsidRDefault="009D5562" w:rsidP="009D5562">
      <w:pPr>
        <w:pStyle w:val="a4"/>
        <w:rPr>
          <w:rFonts w:ascii="Times New Roman" w:hAnsi="Times New Roman" w:cs="Times New Roman"/>
          <w:lang w:val="en-US"/>
        </w:rPr>
      </w:pPr>
      <w:r w:rsidRPr="009955CC">
        <w:rPr>
          <w:rStyle w:val="a6"/>
          <w:rFonts w:ascii="Times New Roman" w:hAnsi="Times New Roman" w:cs="Times New Roman"/>
        </w:rPr>
        <w:footnoteRef/>
      </w:r>
      <w:r w:rsidRPr="009955CC">
        <w:rPr>
          <w:rFonts w:ascii="Times New Roman" w:hAnsi="Times New Roman" w:cs="Times New Roman"/>
          <w:lang w:val="en-US"/>
        </w:rPr>
        <w:t xml:space="preserve"> </w:t>
      </w:r>
      <w:r w:rsidRPr="00A43E58">
        <w:rPr>
          <w:rFonts w:ascii="Times New Roman" w:hAnsi="Times New Roman" w:cs="Times New Roman"/>
          <w:i/>
          <w:lang w:val="en-US"/>
        </w:rPr>
        <w:t>Boswell</w:t>
      </w:r>
      <w:r w:rsidRPr="009955CC">
        <w:rPr>
          <w:rFonts w:ascii="Times New Roman" w:hAnsi="Times New Roman" w:cs="Times New Roman"/>
          <w:lang w:val="en-US"/>
        </w:rPr>
        <w:t xml:space="preserve">. </w:t>
      </w:r>
      <w:r>
        <w:rPr>
          <w:rFonts w:ascii="Times New Roman" w:hAnsi="Times New Roman" w:cs="Times New Roman"/>
          <w:lang w:val="en-US"/>
        </w:rPr>
        <w:t>The Kindness…</w:t>
      </w:r>
      <w:r w:rsidRPr="009955CC">
        <w:rPr>
          <w:rFonts w:ascii="Times New Roman" w:hAnsi="Times New Roman" w:cs="Times New Roman"/>
          <w:lang w:val="en-US"/>
        </w:rPr>
        <w:t xml:space="preserve"> </w:t>
      </w:r>
      <w:r>
        <w:rPr>
          <w:rFonts w:ascii="Times New Roman" w:hAnsi="Times New Roman" w:cs="Times New Roman"/>
          <w:lang w:val="en-US"/>
        </w:rPr>
        <w:t>Ibid.</w:t>
      </w:r>
    </w:p>
  </w:footnote>
  <w:footnote w:id="212">
    <w:p w14:paraId="0EE16F99" w14:textId="77777777" w:rsidR="009D5562" w:rsidRPr="001138F4" w:rsidRDefault="009D5562" w:rsidP="009D5562">
      <w:pPr>
        <w:pStyle w:val="a4"/>
        <w:rPr>
          <w:rFonts w:ascii="Times New Roman" w:hAnsi="Times New Roman" w:cs="Times New Roman"/>
        </w:rPr>
      </w:pPr>
      <w:r w:rsidRPr="009955CC">
        <w:rPr>
          <w:rStyle w:val="a6"/>
          <w:rFonts w:ascii="Times New Roman" w:hAnsi="Times New Roman" w:cs="Times New Roman"/>
        </w:rPr>
        <w:footnoteRef/>
      </w:r>
      <w:r w:rsidRPr="009955CC">
        <w:rPr>
          <w:rFonts w:ascii="Times New Roman" w:hAnsi="Times New Roman" w:cs="Times New Roman"/>
          <w:lang w:val="en-US"/>
        </w:rPr>
        <w:t xml:space="preserve"> </w:t>
      </w:r>
      <w:proofErr w:type="spellStart"/>
      <w:r w:rsidRPr="00A43E58">
        <w:rPr>
          <w:rFonts w:ascii="Times New Roman" w:hAnsi="Times New Roman" w:cs="Times New Roman"/>
          <w:i/>
          <w:lang w:val="en-US"/>
        </w:rPr>
        <w:t>Kertzer</w:t>
      </w:r>
      <w:proofErr w:type="spellEnd"/>
      <w:r>
        <w:rPr>
          <w:rFonts w:ascii="Times New Roman" w:hAnsi="Times New Roman" w:cs="Times New Roman"/>
          <w:lang w:val="en-US"/>
        </w:rPr>
        <w:t xml:space="preserve">. </w:t>
      </w:r>
      <w:r w:rsidRPr="009955CC">
        <w:rPr>
          <w:rFonts w:ascii="Times New Roman" w:hAnsi="Times New Roman" w:cs="Times New Roman"/>
          <w:lang w:val="en-US"/>
        </w:rPr>
        <w:t>The lives of foundlings</w:t>
      </w:r>
      <w:r>
        <w:rPr>
          <w:rFonts w:ascii="Times New Roman" w:hAnsi="Times New Roman" w:cs="Times New Roman"/>
          <w:lang w:val="en-US"/>
        </w:rPr>
        <w:t>…</w:t>
      </w:r>
      <w:r w:rsidRPr="009955CC">
        <w:rPr>
          <w:rFonts w:ascii="Times New Roman" w:hAnsi="Times New Roman" w:cs="Times New Roman"/>
          <w:lang w:val="en-US"/>
        </w:rPr>
        <w:t xml:space="preserve"> P</w:t>
      </w:r>
      <w:r w:rsidRPr="001138F4">
        <w:rPr>
          <w:rFonts w:ascii="Times New Roman" w:hAnsi="Times New Roman" w:cs="Times New Roman"/>
        </w:rPr>
        <w:t>. 43.</w:t>
      </w:r>
    </w:p>
  </w:footnote>
  <w:footnote w:id="213">
    <w:p w14:paraId="7982FBB3" w14:textId="77777777" w:rsidR="009D5562" w:rsidRPr="009955CC" w:rsidRDefault="009D5562" w:rsidP="009D5562">
      <w:pPr>
        <w:pStyle w:val="a4"/>
        <w:rPr>
          <w:rFonts w:ascii="Times New Roman" w:hAnsi="Times New Roman" w:cs="Times New Roman"/>
        </w:rPr>
      </w:pPr>
      <w:r w:rsidRPr="009955CC">
        <w:rPr>
          <w:rStyle w:val="a6"/>
          <w:rFonts w:ascii="Times New Roman" w:hAnsi="Times New Roman" w:cs="Times New Roman"/>
        </w:rPr>
        <w:footnoteRef/>
      </w:r>
      <w:r w:rsidRPr="009955CC">
        <w:rPr>
          <w:rFonts w:ascii="Times New Roman" w:hAnsi="Times New Roman" w:cs="Times New Roman"/>
        </w:rPr>
        <w:t xml:space="preserve"> </w:t>
      </w:r>
      <w:r w:rsidRPr="009955CC">
        <w:rPr>
          <w:rFonts w:ascii="Times New Roman" w:hAnsi="Times New Roman" w:cs="Times New Roman"/>
          <w:lang w:val="en-US"/>
        </w:rPr>
        <w:t>Ibid</w:t>
      </w:r>
      <w:r w:rsidRPr="009955CC">
        <w:rPr>
          <w:rFonts w:ascii="Times New Roman" w:hAnsi="Times New Roman" w:cs="Times New Roman"/>
        </w:rPr>
        <w:t>.</w:t>
      </w:r>
    </w:p>
  </w:footnote>
  <w:footnote w:id="214">
    <w:p w14:paraId="30FEE7EE" w14:textId="77777777" w:rsidR="009D5562" w:rsidRPr="009955CC" w:rsidRDefault="009D5562" w:rsidP="009D5562">
      <w:pPr>
        <w:pStyle w:val="a4"/>
        <w:rPr>
          <w:rFonts w:ascii="Times New Roman" w:hAnsi="Times New Roman" w:cs="Times New Roman"/>
        </w:rPr>
      </w:pPr>
      <w:r w:rsidRPr="009955CC">
        <w:rPr>
          <w:rStyle w:val="a6"/>
          <w:rFonts w:ascii="Times New Roman" w:hAnsi="Times New Roman" w:cs="Times New Roman"/>
        </w:rPr>
        <w:footnoteRef/>
      </w:r>
      <w:r w:rsidRPr="009955CC">
        <w:rPr>
          <w:rFonts w:ascii="Times New Roman" w:hAnsi="Times New Roman" w:cs="Times New Roman"/>
        </w:rPr>
        <w:t xml:space="preserve"> </w:t>
      </w:r>
      <w:r w:rsidRPr="009955CC">
        <w:rPr>
          <w:rFonts w:ascii="Times New Roman" w:hAnsi="Times New Roman" w:cs="Times New Roman"/>
          <w:lang w:val="en-US"/>
        </w:rPr>
        <w:t>Ibid</w:t>
      </w:r>
      <w:r w:rsidRPr="009955CC">
        <w:rPr>
          <w:rFonts w:ascii="Times New Roman" w:hAnsi="Times New Roman" w:cs="Times New Roman"/>
        </w:rPr>
        <w:t>.</w:t>
      </w:r>
    </w:p>
  </w:footnote>
  <w:footnote w:id="215">
    <w:p w14:paraId="3E147080" w14:textId="77777777" w:rsidR="009D5562" w:rsidRPr="009955CC" w:rsidRDefault="009D5562" w:rsidP="009D5562">
      <w:pPr>
        <w:pStyle w:val="a4"/>
        <w:rPr>
          <w:rFonts w:ascii="Times New Roman" w:hAnsi="Times New Roman" w:cs="Times New Roman"/>
        </w:rPr>
      </w:pPr>
      <w:r w:rsidRPr="009955CC">
        <w:rPr>
          <w:rStyle w:val="a6"/>
          <w:rFonts w:ascii="Times New Roman" w:hAnsi="Times New Roman" w:cs="Times New Roman"/>
        </w:rPr>
        <w:footnoteRef/>
      </w:r>
      <w:r w:rsidRPr="009955CC">
        <w:rPr>
          <w:rFonts w:ascii="Times New Roman" w:hAnsi="Times New Roman" w:cs="Times New Roman"/>
        </w:rPr>
        <w:t xml:space="preserve"> </w:t>
      </w:r>
      <w:r w:rsidRPr="00A43E58">
        <w:rPr>
          <w:rFonts w:ascii="Times New Roman" w:hAnsi="Times New Roman" w:cs="Times New Roman"/>
          <w:i/>
        </w:rPr>
        <w:t>Баранов А. А., Альбицкий В. Ю., Шер С. А.</w:t>
      </w:r>
      <w:r w:rsidRPr="009955CC">
        <w:rPr>
          <w:rFonts w:ascii="Times New Roman" w:hAnsi="Times New Roman" w:cs="Times New Roman"/>
        </w:rPr>
        <w:t xml:space="preserve"> Императорский московский воспитательный дом как центр охраны здоровья детей в Российской Империи (1813–1917 гг.). Москва: Союз педиатров России, 2011. (Серия «История Научного центра здоровья детей РАМН»; </w:t>
      </w:r>
      <w:proofErr w:type="spellStart"/>
      <w:r w:rsidRPr="009955CC">
        <w:rPr>
          <w:rFonts w:ascii="Times New Roman" w:hAnsi="Times New Roman" w:cs="Times New Roman"/>
        </w:rPr>
        <w:t>вып</w:t>
      </w:r>
      <w:proofErr w:type="spellEnd"/>
      <w:r w:rsidRPr="009955CC">
        <w:rPr>
          <w:rFonts w:ascii="Times New Roman" w:hAnsi="Times New Roman" w:cs="Times New Roman"/>
        </w:rPr>
        <w:t>. 2). Электронное издание.</w:t>
      </w:r>
    </w:p>
  </w:footnote>
  <w:footnote w:id="216">
    <w:p w14:paraId="312CAC94" w14:textId="77777777" w:rsidR="009D5562" w:rsidRPr="009955CC" w:rsidRDefault="009D5562" w:rsidP="009D5562">
      <w:pPr>
        <w:pStyle w:val="a4"/>
        <w:rPr>
          <w:rFonts w:ascii="Times New Roman" w:hAnsi="Times New Roman" w:cs="Times New Roman"/>
        </w:rPr>
      </w:pPr>
      <w:r w:rsidRPr="009955CC">
        <w:rPr>
          <w:rStyle w:val="a6"/>
          <w:rFonts w:ascii="Times New Roman" w:hAnsi="Times New Roman" w:cs="Times New Roman"/>
        </w:rPr>
        <w:footnoteRef/>
      </w:r>
      <w:r w:rsidRPr="009955CC">
        <w:rPr>
          <w:rFonts w:ascii="Times New Roman" w:hAnsi="Times New Roman" w:cs="Times New Roman"/>
        </w:rPr>
        <w:t xml:space="preserve"> </w:t>
      </w:r>
      <w:r w:rsidRPr="00A641A0">
        <w:rPr>
          <w:rFonts w:ascii="Times New Roman" w:hAnsi="Times New Roman" w:cs="Times New Roman"/>
          <w:i/>
        </w:rPr>
        <w:t>Яблоков Н. В.</w:t>
      </w:r>
      <w:r w:rsidRPr="009955CC">
        <w:rPr>
          <w:rFonts w:ascii="Times New Roman" w:hAnsi="Times New Roman" w:cs="Times New Roman"/>
        </w:rPr>
        <w:t xml:space="preserve"> Призрение детей в воспитательных домах. СПб: Гос. тип., 1901. С. 1.</w:t>
      </w:r>
    </w:p>
  </w:footnote>
  <w:footnote w:id="217">
    <w:p w14:paraId="19E56796" w14:textId="77777777" w:rsidR="009D5562" w:rsidRPr="009955CC" w:rsidRDefault="009D5562" w:rsidP="009D5562">
      <w:pPr>
        <w:pStyle w:val="a4"/>
        <w:rPr>
          <w:rFonts w:ascii="Times New Roman" w:hAnsi="Times New Roman" w:cs="Times New Roman"/>
        </w:rPr>
      </w:pPr>
      <w:r w:rsidRPr="009955CC">
        <w:rPr>
          <w:rStyle w:val="a6"/>
          <w:rFonts w:ascii="Times New Roman" w:hAnsi="Times New Roman" w:cs="Times New Roman"/>
        </w:rPr>
        <w:footnoteRef/>
      </w:r>
      <w:r w:rsidRPr="009955CC">
        <w:rPr>
          <w:rFonts w:ascii="Times New Roman" w:hAnsi="Times New Roman" w:cs="Times New Roman"/>
        </w:rPr>
        <w:t xml:space="preserve"> </w:t>
      </w:r>
      <w:r w:rsidRPr="00A641A0">
        <w:rPr>
          <w:rFonts w:ascii="Times New Roman" w:hAnsi="Times New Roman" w:cs="Times New Roman"/>
          <w:i/>
        </w:rPr>
        <w:t>Баранов, Альбицкий, Шер.</w:t>
      </w:r>
      <w:r w:rsidRPr="009955CC">
        <w:rPr>
          <w:rFonts w:ascii="Times New Roman" w:hAnsi="Times New Roman" w:cs="Times New Roman"/>
        </w:rPr>
        <w:t xml:space="preserve"> Императорский московский воспитательный дом… Там же.</w:t>
      </w:r>
    </w:p>
  </w:footnote>
  <w:footnote w:id="218">
    <w:p w14:paraId="10C3935A" w14:textId="77777777" w:rsidR="009D5562" w:rsidRPr="009955CC" w:rsidRDefault="009D5562" w:rsidP="009D5562">
      <w:pPr>
        <w:pStyle w:val="a4"/>
        <w:rPr>
          <w:rFonts w:ascii="Times New Roman" w:hAnsi="Times New Roman" w:cs="Times New Roman"/>
        </w:rPr>
      </w:pPr>
      <w:r w:rsidRPr="009955CC">
        <w:rPr>
          <w:rStyle w:val="a6"/>
          <w:rFonts w:ascii="Times New Roman" w:hAnsi="Times New Roman" w:cs="Times New Roman"/>
        </w:rPr>
        <w:footnoteRef/>
      </w:r>
      <w:r w:rsidRPr="009955CC">
        <w:rPr>
          <w:rFonts w:ascii="Times New Roman" w:hAnsi="Times New Roman" w:cs="Times New Roman"/>
        </w:rPr>
        <w:t xml:space="preserve"> </w:t>
      </w:r>
      <w:r w:rsidRPr="00A641A0">
        <w:rPr>
          <w:rFonts w:ascii="Times New Roman" w:hAnsi="Times New Roman" w:cs="Times New Roman"/>
          <w:i/>
        </w:rPr>
        <w:t>Яблоков</w:t>
      </w:r>
      <w:r w:rsidRPr="009955CC">
        <w:rPr>
          <w:rFonts w:ascii="Times New Roman" w:hAnsi="Times New Roman" w:cs="Times New Roman"/>
        </w:rPr>
        <w:t xml:space="preserve">. </w:t>
      </w:r>
      <w:r>
        <w:rPr>
          <w:rFonts w:ascii="Times New Roman" w:hAnsi="Times New Roman" w:cs="Times New Roman"/>
        </w:rPr>
        <w:t xml:space="preserve">Призрение детей… </w:t>
      </w:r>
      <w:r w:rsidRPr="009955CC">
        <w:rPr>
          <w:rFonts w:ascii="Times New Roman" w:hAnsi="Times New Roman" w:cs="Times New Roman"/>
        </w:rPr>
        <w:t>С. 21—22.</w:t>
      </w:r>
    </w:p>
  </w:footnote>
  <w:footnote w:id="219">
    <w:p w14:paraId="39F89D77" w14:textId="77777777" w:rsidR="009D5562" w:rsidRDefault="009D5562" w:rsidP="009D5562">
      <w:pPr>
        <w:pStyle w:val="a4"/>
      </w:pPr>
      <w:r w:rsidRPr="009955CC">
        <w:rPr>
          <w:rStyle w:val="a6"/>
          <w:rFonts w:ascii="Times New Roman" w:hAnsi="Times New Roman" w:cs="Times New Roman"/>
        </w:rPr>
        <w:footnoteRef/>
      </w:r>
      <w:r w:rsidRPr="009955CC">
        <w:rPr>
          <w:rFonts w:ascii="Times New Roman" w:hAnsi="Times New Roman" w:cs="Times New Roman"/>
        </w:rPr>
        <w:t xml:space="preserve"> Указ от 31 января 1712 года «Об учреждении во всех губерниях </w:t>
      </w:r>
      <w:proofErr w:type="spellStart"/>
      <w:r w:rsidRPr="009955CC">
        <w:rPr>
          <w:rFonts w:ascii="Times New Roman" w:hAnsi="Times New Roman" w:cs="Times New Roman"/>
        </w:rPr>
        <w:t>гошпиталей</w:t>
      </w:r>
      <w:proofErr w:type="spellEnd"/>
      <w:r w:rsidRPr="009955CC">
        <w:rPr>
          <w:rFonts w:ascii="Times New Roman" w:hAnsi="Times New Roman" w:cs="Times New Roman"/>
        </w:rPr>
        <w:t xml:space="preserve">»: «По всем губерниям учинить </w:t>
      </w:r>
      <w:proofErr w:type="spellStart"/>
      <w:r w:rsidRPr="009955CC">
        <w:rPr>
          <w:rFonts w:ascii="Times New Roman" w:hAnsi="Times New Roman" w:cs="Times New Roman"/>
        </w:rPr>
        <w:t>гошпитали</w:t>
      </w:r>
      <w:proofErr w:type="spellEnd"/>
      <w:r w:rsidRPr="009955CC">
        <w:rPr>
          <w:rFonts w:ascii="Times New Roman" w:hAnsi="Times New Roman" w:cs="Times New Roman"/>
        </w:rPr>
        <w:t xml:space="preserve"> для самых увечных таких, которые ничем работать не смогут, ни стеречь также, и зело престарелым; также прием </w:t>
      </w:r>
      <w:proofErr w:type="spellStart"/>
      <w:r w:rsidRPr="009955CC">
        <w:rPr>
          <w:rFonts w:ascii="Times New Roman" w:hAnsi="Times New Roman" w:cs="Times New Roman"/>
        </w:rPr>
        <w:t>незазрительной</w:t>
      </w:r>
      <w:proofErr w:type="spellEnd"/>
      <w:r w:rsidRPr="009955CC">
        <w:rPr>
          <w:rFonts w:ascii="Times New Roman" w:hAnsi="Times New Roman" w:cs="Times New Roman"/>
        </w:rPr>
        <w:t xml:space="preserve"> и прокормление младенцам, которые не от законных жен рождены, дабы </w:t>
      </w:r>
      <w:proofErr w:type="spellStart"/>
      <w:r w:rsidRPr="009955CC">
        <w:rPr>
          <w:rFonts w:ascii="Times New Roman" w:hAnsi="Times New Roman" w:cs="Times New Roman"/>
        </w:rPr>
        <w:t>вящаго</w:t>
      </w:r>
      <w:proofErr w:type="spellEnd"/>
      <w:r w:rsidRPr="009955CC">
        <w:rPr>
          <w:rFonts w:ascii="Times New Roman" w:hAnsi="Times New Roman" w:cs="Times New Roman"/>
        </w:rPr>
        <w:t xml:space="preserve"> греха не делали, сиречь убийства, по примеру Новгородского Архиерея» (</w:t>
      </w:r>
      <w:r w:rsidRPr="00A641A0">
        <w:rPr>
          <w:rFonts w:ascii="Times New Roman" w:hAnsi="Times New Roman" w:cs="Times New Roman"/>
          <w:i/>
        </w:rPr>
        <w:t>Пётр I.</w:t>
      </w:r>
      <w:r w:rsidRPr="009955CC">
        <w:rPr>
          <w:rFonts w:ascii="Times New Roman" w:hAnsi="Times New Roman" w:cs="Times New Roman"/>
        </w:rPr>
        <w:t xml:space="preserve"> Об учреждении во всех губерниях </w:t>
      </w:r>
      <w:proofErr w:type="spellStart"/>
      <w:r w:rsidRPr="009955CC">
        <w:rPr>
          <w:rFonts w:ascii="Times New Roman" w:hAnsi="Times New Roman" w:cs="Times New Roman"/>
        </w:rPr>
        <w:t>гошпиталей</w:t>
      </w:r>
      <w:proofErr w:type="spellEnd"/>
      <w:r w:rsidRPr="009955CC">
        <w:rPr>
          <w:rFonts w:ascii="Times New Roman" w:hAnsi="Times New Roman" w:cs="Times New Roman"/>
        </w:rPr>
        <w:t xml:space="preserve"> // Полное собрание законов Российской империи, с 1649 года. СПб.: Типография II отделения Собственной Его Императорского Величества канцелярии, 1830. Т. IV. 1700—1712. № 2477. С. 791); указ от 4 ноября 1715 года «О </w:t>
      </w:r>
      <w:proofErr w:type="spellStart"/>
      <w:r w:rsidRPr="009955CC">
        <w:rPr>
          <w:rFonts w:ascii="Times New Roman" w:hAnsi="Times New Roman" w:cs="Times New Roman"/>
        </w:rPr>
        <w:t>сделании</w:t>
      </w:r>
      <w:proofErr w:type="spellEnd"/>
      <w:r w:rsidRPr="009955CC">
        <w:rPr>
          <w:rFonts w:ascii="Times New Roman" w:hAnsi="Times New Roman" w:cs="Times New Roman"/>
        </w:rPr>
        <w:t xml:space="preserve"> в городах при церквах </w:t>
      </w:r>
      <w:proofErr w:type="spellStart"/>
      <w:r w:rsidRPr="009955CC">
        <w:rPr>
          <w:rFonts w:ascii="Times New Roman" w:hAnsi="Times New Roman" w:cs="Times New Roman"/>
        </w:rPr>
        <w:t>гошпиталей</w:t>
      </w:r>
      <w:proofErr w:type="spellEnd"/>
      <w:r w:rsidRPr="009955CC">
        <w:rPr>
          <w:rFonts w:ascii="Times New Roman" w:hAnsi="Times New Roman" w:cs="Times New Roman"/>
        </w:rPr>
        <w:t xml:space="preserve"> для приему и содержания </w:t>
      </w:r>
      <w:proofErr w:type="spellStart"/>
      <w:r w:rsidRPr="009955CC">
        <w:rPr>
          <w:rFonts w:ascii="Times New Roman" w:hAnsi="Times New Roman" w:cs="Times New Roman"/>
        </w:rPr>
        <w:t>незаконнорождаемых</w:t>
      </w:r>
      <w:proofErr w:type="spellEnd"/>
      <w:r w:rsidRPr="009955CC">
        <w:rPr>
          <w:rFonts w:ascii="Times New Roman" w:hAnsi="Times New Roman" w:cs="Times New Roman"/>
        </w:rPr>
        <w:t xml:space="preserve"> детей»: «Великий Государь указал: в Москве и в других городах при церквах, у которых пристойно, при оградах сделать </w:t>
      </w:r>
      <w:proofErr w:type="spellStart"/>
      <w:r w:rsidRPr="009955CC">
        <w:rPr>
          <w:rFonts w:ascii="Times New Roman" w:hAnsi="Times New Roman" w:cs="Times New Roman"/>
        </w:rPr>
        <w:t>гошпитали</w:t>
      </w:r>
      <w:proofErr w:type="spellEnd"/>
      <w:r w:rsidRPr="009955CC">
        <w:rPr>
          <w:rFonts w:ascii="Times New Roman" w:hAnsi="Times New Roman" w:cs="Times New Roman"/>
        </w:rPr>
        <w:t xml:space="preserve">, в Москве мазанки, а в других городах деревянные, </w:t>
      </w:r>
      <w:proofErr w:type="spellStart"/>
      <w:r w:rsidRPr="009955CC">
        <w:rPr>
          <w:rFonts w:ascii="Times New Roman" w:hAnsi="Times New Roman" w:cs="Times New Roman"/>
        </w:rPr>
        <w:t>також</w:t>
      </w:r>
      <w:proofErr w:type="spellEnd"/>
      <w:r w:rsidRPr="009955CC">
        <w:rPr>
          <w:rFonts w:ascii="Times New Roman" w:hAnsi="Times New Roman" w:cs="Times New Roman"/>
        </w:rPr>
        <w:t xml:space="preserve">, как о таких же делах </w:t>
      </w:r>
      <w:proofErr w:type="spellStart"/>
      <w:r w:rsidRPr="009955CC">
        <w:rPr>
          <w:rFonts w:ascii="Times New Roman" w:hAnsi="Times New Roman" w:cs="Times New Roman"/>
        </w:rPr>
        <w:t>Боготщательное</w:t>
      </w:r>
      <w:proofErr w:type="spellEnd"/>
      <w:r w:rsidRPr="009955CC">
        <w:rPr>
          <w:rFonts w:ascii="Times New Roman" w:hAnsi="Times New Roman" w:cs="Times New Roman"/>
        </w:rPr>
        <w:t xml:space="preserve"> и душеспасительное </w:t>
      </w:r>
      <w:proofErr w:type="spellStart"/>
      <w:r w:rsidRPr="009955CC">
        <w:rPr>
          <w:rFonts w:ascii="Times New Roman" w:hAnsi="Times New Roman" w:cs="Times New Roman"/>
        </w:rPr>
        <w:t>осмотрение</w:t>
      </w:r>
      <w:proofErr w:type="spellEnd"/>
      <w:r w:rsidRPr="009955CC">
        <w:rPr>
          <w:rFonts w:ascii="Times New Roman" w:hAnsi="Times New Roman" w:cs="Times New Roman"/>
        </w:rPr>
        <w:t xml:space="preserve"> Преосвященные Иов Митрополит Новгородский учинил в Великом Новгороде, и </w:t>
      </w:r>
      <w:proofErr w:type="spellStart"/>
      <w:r w:rsidRPr="009955CC">
        <w:rPr>
          <w:rFonts w:ascii="Times New Roman" w:hAnsi="Times New Roman" w:cs="Times New Roman"/>
        </w:rPr>
        <w:t>изобрать</w:t>
      </w:r>
      <w:proofErr w:type="spellEnd"/>
      <w:r w:rsidRPr="009955CC">
        <w:rPr>
          <w:rFonts w:ascii="Times New Roman" w:hAnsi="Times New Roman" w:cs="Times New Roman"/>
        </w:rPr>
        <w:t xml:space="preserve"> искусных жен для сохранения</w:t>
      </w:r>
      <w:r>
        <w:t xml:space="preserve"> </w:t>
      </w:r>
      <w:r w:rsidRPr="009955CC">
        <w:rPr>
          <w:rFonts w:ascii="Times New Roman" w:hAnsi="Times New Roman" w:cs="Times New Roman"/>
        </w:rPr>
        <w:t xml:space="preserve">зазорных </w:t>
      </w:r>
      <w:proofErr w:type="spellStart"/>
      <w:r w:rsidRPr="009955CC">
        <w:rPr>
          <w:rFonts w:ascii="Times New Roman" w:hAnsi="Times New Roman" w:cs="Times New Roman"/>
        </w:rPr>
        <w:t>младенцов</w:t>
      </w:r>
      <w:proofErr w:type="spellEnd"/>
      <w:r w:rsidRPr="009955CC">
        <w:rPr>
          <w:rFonts w:ascii="Times New Roman" w:hAnsi="Times New Roman" w:cs="Times New Roman"/>
        </w:rPr>
        <w:t xml:space="preserve">, которых жены и девки рождают беззаконно, и стыда ради </w:t>
      </w:r>
      <w:proofErr w:type="spellStart"/>
      <w:r w:rsidRPr="009955CC">
        <w:rPr>
          <w:rFonts w:ascii="Times New Roman" w:hAnsi="Times New Roman" w:cs="Times New Roman"/>
        </w:rPr>
        <w:t>отметывают</w:t>
      </w:r>
      <w:proofErr w:type="spellEnd"/>
      <w:r w:rsidRPr="009955CC">
        <w:rPr>
          <w:rFonts w:ascii="Times New Roman" w:hAnsi="Times New Roman" w:cs="Times New Roman"/>
        </w:rPr>
        <w:t xml:space="preserve"> в </w:t>
      </w:r>
      <w:proofErr w:type="spellStart"/>
      <w:r w:rsidRPr="009955CC">
        <w:rPr>
          <w:rFonts w:ascii="Times New Roman" w:hAnsi="Times New Roman" w:cs="Times New Roman"/>
        </w:rPr>
        <w:t>разныя</w:t>
      </w:r>
      <w:proofErr w:type="spellEnd"/>
      <w:r w:rsidRPr="009955CC">
        <w:rPr>
          <w:rFonts w:ascii="Times New Roman" w:hAnsi="Times New Roman" w:cs="Times New Roman"/>
        </w:rPr>
        <w:t xml:space="preserve"> места, от чего оные младенцы </w:t>
      </w:r>
      <w:proofErr w:type="spellStart"/>
      <w:r w:rsidRPr="009955CC">
        <w:rPr>
          <w:rFonts w:ascii="Times New Roman" w:hAnsi="Times New Roman" w:cs="Times New Roman"/>
        </w:rPr>
        <w:t>безгодно</w:t>
      </w:r>
      <w:proofErr w:type="spellEnd"/>
      <w:r w:rsidRPr="009955CC">
        <w:rPr>
          <w:rFonts w:ascii="Times New Roman" w:hAnsi="Times New Roman" w:cs="Times New Roman"/>
        </w:rPr>
        <w:t xml:space="preserve"> помирают, а иные от тех же, кои рождают, и умерщвляются: и для того объявить указ, чтобы таких </w:t>
      </w:r>
      <w:proofErr w:type="spellStart"/>
      <w:r w:rsidRPr="009955CC">
        <w:rPr>
          <w:rFonts w:ascii="Times New Roman" w:hAnsi="Times New Roman" w:cs="Times New Roman"/>
        </w:rPr>
        <w:t>младенцов</w:t>
      </w:r>
      <w:proofErr w:type="spellEnd"/>
      <w:r w:rsidRPr="009955CC">
        <w:rPr>
          <w:rFonts w:ascii="Times New Roman" w:hAnsi="Times New Roman" w:cs="Times New Roman"/>
        </w:rPr>
        <w:t xml:space="preserve"> в непристойные места не </w:t>
      </w:r>
      <w:proofErr w:type="spellStart"/>
      <w:r w:rsidRPr="009955CC">
        <w:rPr>
          <w:rFonts w:ascii="Times New Roman" w:hAnsi="Times New Roman" w:cs="Times New Roman"/>
        </w:rPr>
        <w:t>отметывали</w:t>
      </w:r>
      <w:proofErr w:type="spellEnd"/>
      <w:r w:rsidRPr="009955CC">
        <w:rPr>
          <w:rFonts w:ascii="Times New Roman" w:hAnsi="Times New Roman" w:cs="Times New Roman"/>
        </w:rPr>
        <w:t xml:space="preserve">, но приносили б к вышеозначенным </w:t>
      </w:r>
      <w:proofErr w:type="spellStart"/>
      <w:r w:rsidRPr="009955CC">
        <w:rPr>
          <w:rFonts w:ascii="Times New Roman" w:hAnsi="Times New Roman" w:cs="Times New Roman"/>
        </w:rPr>
        <w:t>гошпиталям</w:t>
      </w:r>
      <w:proofErr w:type="spellEnd"/>
      <w:r w:rsidRPr="009955CC">
        <w:rPr>
          <w:rFonts w:ascii="Times New Roman" w:hAnsi="Times New Roman" w:cs="Times New Roman"/>
        </w:rPr>
        <w:t xml:space="preserve"> и клали тайно в окно, через какое закрытие, дабы </w:t>
      </w:r>
      <w:proofErr w:type="spellStart"/>
      <w:r w:rsidRPr="009955CC">
        <w:rPr>
          <w:rFonts w:ascii="Times New Roman" w:hAnsi="Times New Roman" w:cs="Times New Roman"/>
        </w:rPr>
        <w:t>приношенных</w:t>
      </w:r>
      <w:proofErr w:type="spellEnd"/>
      <w:r w:rsidRPr="009955CC">
        <w:rPr>
          <w:rFonts w:ascii="Times New Roman" w:hAnsi="Times New Roman" w:cs="Times New Roman"/>
        </w:rPr>
        <w:t xml:space="preserve"> лица было не видно; а ежели </w:t>
      </w:r>
      <w:proofErr w:type="spellStart"/>
      <w:r w:rsidRPr="009955CC">
        <w:rPr>
          <w:rFonts w:ascii="Times New Roman" w:hAnsi="Times New Roman" w:cs="Times New Roman"/>
        </w:rPr>
        <w:t>такия</w:t>
      </w:r>
      <w:proofErr w:type="spellEnd"/>
      <w:r w:rsidRPr="009955CC">
        <w:rPr>
          <w:rFonts w:ascii="Times New Roman" w:hAnsi="Times New Roman" w:cs="Times New Roman"/>
        </w:rPr>
        <w:t xml:space="preserve"> </w:t>
      </w:r>
      <w:proofErr w:type="spellStart"/>
      <w:r w:rsidRPr="009955CC">
        <w:rPr>
          <w:rFonts w:ascii="Times New Roman" w:hAnsi="Times New Roman" w:cs="Times New Roman"/>
        </w:rPr>
        <w:t>незаконнорождающия</w:t>
      </w:r>
      <w:proofErr w:type="spellEnd"/>
      <w:r w:rsidRPr="009955CC">
        <w:rPr>
          <w:rFonts w:ascii="Times New Roman" w:hAnsi="Times New Roman" w:cs="Times New Roman"/>
        </w:rPr>
        <w:t xml:space="preserve"> явятся в умерщвлении тех </w:t>
      </w:r>
      <w:proofErr w:type="spellStart"/>
      <w:r w:rsidRPr="009955CC">
        <w:rPr>
          <w:rFonts w:ascii="Times New Roman" w:hAnsi="Times New Roman" w:cs="Times New Roman"/>
        </w:rPr>
        <w:t>младенцов</w:t>
      </w:r>
      <w:proofErr w:type="spellEnd"/>
      <w:r w:rsidRPr="009955CC">
        <w:rPr>
          <w:rFonts w:ascii="Times New Roman" w:hAnsi="Times New Roman" w:cs="Times New Roman"/>
        </w:rPr>
        <w:t xml:space="preserve">, и </w:t>
      </w:r>
      <w:proofErr w:type="spellStart"/>
      <w:r w:rsidRPr="009955CC">
        <w:rPr>
          <w:rFonts w:ascii="Times New Roman" w:hAnsi="Times New Roman" w:cs="Times New Roman"/>
        </w:rPr>
        <w:t>оныя</w:t>
      </w:r>
      <w:proofErr w:type="spellEnd"/>
      <w:r w:rsidRPr="009955CC">
        <w:rPr>
          <w:rFonts w:ascii="Times New Roman" w:hAnsi="Times New Roman" w:cs="Times New Roman"/>
        </w:rPr>
        <w:t xml:space="preserve"> за </w:t>
      </w:r>
      <w:proofErr w:type="spellStart"/>
      <w:r w:rsidRPr="009955CC">
        <w:rPr>
          <w:rFonts w:ascii="Times New Roman" w:hAnsi="Times New Roman" w:cs="Times New Roman"/>
        </w:rPr>
        <w:t>такия</w:t>
      </w:r>
      <w:proofErr w:type="spellEnd"/>
      <w:r w:rsidRPr="009955CC">
        <w:rPr>
          <w:rFonts w:ascii="Times New Roman" w:hAnsi="Times New Roman" w:cs="Times New Roman"/>
        </w:rPr>
        <w:t xml:space="preserve"> </w:t>
      </w:r>
      <w:proofErr w:type="spellStart"/>
      <w:r w:rsidRPr="009955CC">
        <w:rPr>
          <w:rFonts w:ascii="Times New Roman" w:hAnsi="Times New Roman" w:cs="Times New Roman"/>
        </w:rPr>
        <w:t>злодейственныя</w:t>
      </w:r>
      <w:proofErr w:type="spellEnd"/>
      <w:r w:rsidRPr="009955CC">
        <w:rPr>
          <w:rFonts w:ascii="Times New Roman" w:hAnsi="Times New Roman" w:cs="Times New Roman"/>
        </w:rPr>
        <w:t xml:space="preserve"> дела сами казнены будут </w:t>
      </w:r>
      <w:proofErr w:type="spellStart"/>
      <w:r w:rsidRPr="009955CC">
        <w:rPr>
          <w:rFonts w:ascii="Times New Roman" w:hAnsi="Times New Roman" w:cs="Times New Roman"/>
        </w:rPr>
        <w:t>смертию</w:t>
      </w:r>
      <w:proofErr w:type="spellEnd"/>
      <w:r w:rsidRPr="009955CC">
        <w:rPr>
          <w:rFonts w:ascii="Times New Roman" w:hAnsi="Times New Roman" w:cs="Times New Roman"/>
        </w:rPr>
        <w:t xml:space="preserve">, и те </w:t>
      </w:r>
      <w:proofErr w:type="spellStart"/>
      <w:r w:rsidRPr="009955CC">
        <w:rPr>
          <w:rFonts w:ascii="Times New Roman" w:hAnsi="Times New Roman" w:cs="Times New Roman"/>
        </w:rPr>
        <w:t>гошпитали</w:t>
      </w:r>
      <w:proofErr w:type="spellEnd"/>
      <w:r w:rsidRPr="009955CC">
        <w:rPr>
          <w:rFonts w:ascii="Times New Roman" w:hAnsi="Times New Roman" w:cs="Times New Roman"/>
        </w:rPr>
        <w:t xml:space="preserve"> построить и кормить из Губерний из неокладных прибылых доходов, а именно: давать приставленным на год денег по 3 рубли, да хлеба по </w:t>
      </w:r>
      <w:proofErr w:type="spellStart"/>
      <w:r w:rsidRPr="009955CC">
        <w:rPr>
          <w:rFonts w:ascii="Times New Roman" w:hAnsi="Times New Roman" w:cs="Times New Roman"/>
        </w:rPr>
        <w:t>полуосмине</w:t>
      </w:r>
      <w:proofErr w:type="spellEnd"/>
      <w:r w:rsidRPr="009955CC">
        <w:rPr>
          <w:rFonts w:ascii="Times New Roman" w:hAnsi="Times New Roman" w:cs="Times New Roman"/>
        </w:rPr>
        <w:t xml:space="preserve"> на меся, а младенцам по 3 деньги на день». (</w:t>
      </w:r>
      <w:r w:rsidRPr="00A641A0">
        <w:rPr>
          <w:rFonts w:ascii="Times New Roman" w:hAnsi="Times New Roman" w:cs="Times New Roman"/>
          <w:i/>
        </w:rPr>
        <w:t>Пётр I.</w:t>
      </w:r>
      <w:r w:rsidRPr="009955CC">
        <w:rPr>
          <w:rFonts w:ascii="Times New Roman" w:hAnsi="Times New Roman" w:cs="Times New Roman"/>
        </w:rPr>
        <w:t xml:space="preserve"> О </w:t>
      </w:r>
      <w:proofErr w:type="spellStart"/>
      <w:r w:rsidRPr="009955CC">
        <w:rPr>
          <w:rFonts w:ascii="Times New Roman" w:hAnsi="Times New Roman" w:cs="Times New Roman"/>
        </w:rPr>
        <w:t>сделании</w:t>
      </w:r>
      <w:proofErr w:type="spellEnd"/>
      <w:r w:rsidRPr="009955CC">
        <w:rPr>
          <w:rFonts w:ascii="Times New Roman" w:hAnsi="Times New Roman" w:cs="Times New Roman"/>
        </w:rPr>
        <w:t xml:space="preserve"> в городах при церквах </w:t>
      </w:r>
      <w:proofErr w:type="spellStart"/>
      <w:r w:rsidRPr="009955CC">
        <w:rPr>
          <w:rFonts w:ascii="Times New Roman" w:hAnsi="Times New Roman" w:cs="Times New Roman"/>
        </w:rPr>
        <w:t>гошпиталей</w:t>
      </w:r>
      <w:proofErr w:type="spellEnd"/>
      <w:r w:rsidRPr="009955CC">
        <w:rPr>
          <w:rFonts w:ascii="Times New Roman" w:hAnsi="Times New Roman" w:cs="Times New Roman"/>
        </w:rPr>
        <w:t xml:space="preserve"> для приему и содержания </w:t>
      </w:r>
      <w:proofErr w:type="spellStart"/>
      <w:r w:rsidRPr="009955CC">
        <w:rPr>
          <w:rFonts w:ascii="Times New Roman" w:hAnsi="Times New Roman" w:cs="Times New Roman"/>
        </w:rPr>
        <w:t>незаконнорождаемых</w:t>
      </w:r>
      <w:proofErr w:type="spellEnd"/>
      <w:r w:rsidRPr="009955CC">
        <w:rPr>
          <w:rFonts w:ascii="Times New Roman" w:hAnsi="Times New Roman" w:cs="Times New Roman"/>
        </w:rPr>
        <w:t xml:space="preserve"> детей // Полное собрание законов Российской империи, с 1649 года. СПб.: Типография II отделения Собственной Его Императорского Величества канцелярии, 1830. Т. V. 1713—1719. № 2953. С. 181.)</w:t>
      </w:r>
    </w:p>
  </w:footnote>
  <w:footnote w:id="220">
    <w:p w14:paraId="11BDB9CC" w14:textId="77777777" w:rsidR="009D5562" w:rsidRPr="009955CC" w:rsidRDefault="009D5562" w:rsidP="009D5562">
      <w:pPr>
        <w:pStyle w:val="a4"/>
        <w:rPr>
          <w:rFonts w:ascii="Times New Roman" w:hAnsi="Times New Roman" w:cs="Times New Roman"/>
        </w:rPr>
      </w:pPr>
      <w:r w:rsidRPr="009955CC">
        <w:rPr>
          <w:rStyle w:val="a6"/>
          <w:rFonts w:ascii="Times New Roman" w:hAnsi="Times New Roman" w:cs="Times New Roman"/>
        </w:rPr>
        <w:footnoteRef/>
      </w:r>
      <w:r w:rsidRPr="009955CC">
        <w:rPr>
          <w:rFonts w:ascii="Times New Roman" w:hAnsi="Times New Roman" w:cs="Times New Roman"/>
        </w:rPr>
        <w:t xml:space="preserve"> </w:t>
      </w:r>
      <w:r w:rsidRPr="00A641A0">
        <w:rPr>
          <w:rFonts w:ascii="Times New Roman" w:hAnsi="Times New Roman" w:cs="Times New Roman"/>
          <w:i/>
        </w:rPr>
        <w:t>Яблоков</w:t>
      </w:r>
      <w:r w:rsidRPr="009955CC">
        <w:rPr>
          <w:rFonts w:ascii="Times New Roman" w:hAnsi="Times New Roman" w:cs="Times New Roman"/>
        </w:rPr>
        <w:t>. Призрение детей… С. 22.</w:t>
      </w:r>
    </w:p>
  </w:footnote>
  <w:footnote w:id="221">
    <w:p w14:paraId="368D793D" w14:textId="77777777" w:rsidR="009D5562" w:rsidRPr="009955CC" w:rsidRDefault="009D5562" w:rsidP="009D5562">
      <w:pPr>
        <w:pStyle w:val="a4"/>
        <w:rPr>
          <w:rFonts w:ascii="Times New Roman" w:hAnsi="Times New Roman" w:cs="Times New Roman"/>
        </w:rPr>
      </w:pPr>
      <w:r w:rsidRPr="009955CC">
        <w:rPr>
          <w:rStyle w:val="a6"/>
          <w:rFonts w:ascii="Times New Roman" w:hAnsi="Times New Roman" w:cs="Times New Roman"/>
        </w:rPr>
        <w:footnoteRef/>
      </w:r>
      <w:r w:rsidRPr="009955CC">
        <w:rPr>
          <w:rFonts w:ascii="Times New Roman" w:hAnsi="Times New Roman" w:cs="Times New Roman"/>
        </w:rPr>
        <w:t xml:space="preserve"> Там же. С. 22—23.</w:t>
      </w:r>
    </w:p>
  </w:footnote>
  <w:footnote w:id="222">
    <w:p w14:paraId="6C70E07D" w14:textId="77777777" w:rsidR="009D5562" w:rsidRPr="009955CC" w:rsidRDefault="009D5562" w:rsidP="009D5562">
      <w:pPr>
        <w:pStyle w:val="a4"/>
        <w:rPr>
          <w:rFonts w:ascii="Times New Roman" w:hAnsi="Times New Roman" w:cs="Times New Roman"/>
        </w:rPr>
      </w:pPr>
      <w:r w:rsidRPr="009955CC">
        <w:rPr>
          <w:rStyle w:val="a6"/>
          <w:rFonts w:ascii="Times New Roman" w:hAnsi="Times New Roman" w:cs="Times New Roman"/>
        </w:rPr>
        <w:footnoteRef/>
      </w:r>
      <w:r w:rsidRPr="009955CC">
        <w:rPr>
          <w:rFonts w:ascii="Times New Roman" w:hAnsi="Times New Roman" w:cs="Times New Roman"/>
        </w:rPr>
        <w:t xml:space="preserve"> </w:t>
      </w:r>
      <w:r>
        <w:rPr>
          <w:rFonts w:ascii="Times New Roman" w:hAnsi="Times New Roman" w:cs="Times New Roman"/>
        </w:rPr>
        <w:t>Там же</w:t>
      </w:r>
      <w:r w:rsidRPr="009955CC">
        <w:rPr>
          <w:rFonts w:ascii="Times New Roman" w:hAnsi="Times New Roman" w:cs="Times New Roman"/>
        </w:rPr>
        <w:t>. С. 29.</w:t>
      </w:r>
    </w:p>
  </w:footnote>
  <w:footnote w:id="223">
    <w:p w14:paraId="4161189E" w14:textId="77777777" w:rsidR="009D5562" w:rsidRPr="009955CC" w:rsidRDefault="009D5562" w:rsidP="009D5562">
      <w:pPr>
        <w:pStyle w:val="a4"/>
        <w:rPr>
          <w:rFonts w:ascii="Times New Roman" w:hAnsi="Times New Roman" w:cs="Times New Roman"/>
        </w:rPr>
      </w:pPr>
      <w:r w:rsidRPr="009955CC">
        <w:rPr>
          <w:rStyle w:val="a6"/>
          <w:rFonts w:ascii="Times New Roman" w:hAnsi="Times New Roman" w:cs="Times New Roman"/>
        </w:rPr>
        <w:footnoteRef/>
      </w:r>
      <w:r w:rsidRPr="009955CC">
        <w:rPr>
          <w:rFonts w:ascii="Times New Roman" w:hAnsi="Times New Roman" w:cs="Times New Roman"/>
        </w:rPr>
        <w:t xml:space="preserve"> Там же.</w:t>
      </w:r>
    </w:p>
  </w:footnote>
  <w:footnote w:id="224">
    <w:p w14:paraId="44FA2CF4" w14:textId="3224DD1B" w:rsidR="009D5562" w:rsidRPr="009955CC" w:rsidRDefault="009D5562" w:rsidP="009D5562">
      <w:pPr>
        <w:pStyle w:val="a4"/>
        <w:rPr>
          <w:rFonts w:ascii="Times New Roman" w:hAnsi="Times New Roman" w:cs="Times New Roman"/>
        </w:rPr>
      </w:pPr>
      <w:r w:rsidRPr="009955CC">
        <w:rPr>
          <w:rStyle w:val="a6"/>
          <w:rFonts w:ascii="Times New Roman" w:hAnsi="Times New Roman" w:cs="Times New Roman"/>
        </w:rPr>
        <w:footnoteRef/>
      </w:r>
      <w:r w:rsidRPr="009955CC">
        <w:rPr>
          <w:rFonts w:ascii="Times New Roman" w:hAnsi="Times New Roman" w:cs="Times New Roman"/>
        </w:rPr>
        <w:t xml:space="preserve"> </w:t>
      </w:r>
      <w:r w:rsidRPr="00A641A0">
        <w:rPr>
          <w:rFonts w:ascii="Times New Roman" w:hAnsi="Times New Roman" w:cs="Times New Roman"/>
          <w:i/>
        </w:rPr>
        <w:t>Баранов, Альбицкий, Шер.</w:t>
      </w:r>
      <w:r>
        <w:rPr>
          <w:rFonts w:ascii="Times New Roman" w:hAnsi="Times New Roman" w:cs="Times New Roman"/>
        </w:rPr>
        <w:t xml:space="preserve"> </w:t>
      </w:r>
      <w:r w:rsidRPr="009955CC">
        <w:rPr>
          <w:rFonts w:ascii="Times New Roman" w:hAnsi="Times New Roman" w:cs="Times New Roman"/>
        </w:rPr>
        <w:t xml:space="preserve">Императорский московский воспитательный дом…  Там же; </w:t>
      </w:r>
      <w:proofErr w:type="spellStart"/>
      <w:r w:rsidRPr="00A641A0">
        <w:rPr>
          <w:rFonts w:ascii="Times New Roman" w:hAnsi="Times New Roman" w:cs="Times New Roman"/>
          <w:i/>
        </w:rPr>
        <w:t>Шкаровский</w:t>
      </w:r>
      <w:proofErr w:type="spellEnd"/>
      <w:r w:rsidRPr="00A641A0">
        <w:rPr>
          <w:rFonts w:ascii="Times New Roman" w:hAnsi="Times New Roman" w:cs="Times New Roman"/>
          <w:i/>
        </w:rPr>
        <w:t xml:space="preserve"> М. В.</w:t>
      </w:r>
      <w:r w:rsidRPr="009955CC">
        <w:rPr>
          <w:rFonts w:ascii="Times New Roman" w:hAnsi="Times New Roman" w:cs="Times New Roman"/>
        </w:rPr>
        <w:t xml:space="preserve"> Воспитательный дом Императорский С.-Петербургский // Энциклопедия благотворительности: Санкт-Петербург. Электронный ресурс. </w:t>
      </w:r>
      <w:r w:rsidRPr="009955CC">
        <w:rPr>
          <w:rFonts w:ascii="Times New Roman" w:hAnsi="Times New Roman" w:cs="Times New Roman"/>
          <w:lang w:val="en-US"/>
        </w:rPr>
        <w:t>URL</w:t>
      </w:r>
      <w:r w:rsidRPr="009955CC">
        <w:rPr>
          <w:rFonts w:ascii="Times New Roman" w:hAnsi="Times New Roman" w:cs="Times New Roman"/>
        </w:rPr>
        <w:t xml:space="preserve">: </w:t>
      </w:r>
      <w:hyperlink r:id="rId14" w:history="1">
        <w:r w:rsidRPr="009955CC">
          <w:rPr>
            <w:rStyle w:val="aa"/>
            <w:rFonts w:ascii="Times New Roman" w:hAnsi="Times New Roman" w:cs="Times New Roman"/>
            <w:lang w:val="en-US"/>
          </w:rPr>
          <w:t>http</w:t>
        </w:r>
        <w:r w:rsidRPr="009955CC">
          <w:rPr>
            <w:rStyle w:val="aa"/>
            <w:rFonts w:ascii="Times New Roman" w:hAnsi="Times New Roman" w:cs="Times New Roman"/>
          </w:rPr>
          <w:t>://</w:t>
        </w:r>
        <w:proofErr w:type="spellStart"/>
        <w:r w:rsidRPr="009955CC">
          <w:rPr>
            <w:rStyle w:val="aa"/>
            <w:rFonts w:ascii="Times New Roman" w:hAnsi="Times New Roman" w:cs="Times New Roman"/>
            <w:lang w:val="en-US"/>
          </w:rPr>
          <w:t>encblagosite</w:t>
        </w:r>
        <w:proofErr w:type="spellEnd"/>
        <w:r w:rsidRPr="009955CC">
          <w:rPr>
            <w:rStyle w:val="aa"/>
            <w:rFonts w:ascii="Times New Roman" w:hAnsi="Times New Roman" w:cs="Times New Roman"/>
          </w:rPr>
          <w:t>.</w:t>
        </w:r>
        <w:proofErr w:type="spellStart"/>
        <w:r w:rsidRPr="009955CC">
          <w:rPr>
            <w:rStyle w:val="aa"/>
            <w:rFonts w:ascii="Times New Roman" w:hAnsi="Times New Roman" w:cs="Times New Roman"/>
            <w:lang w:val="en-US"/>
          </w:rPr>
          <w:t>kaisa</w:t>
        </w:r>
        <w:proofErr w:type="spellEnd"/>
        <w:r w:rsidRPr="009955CC">
          <w:rPr>
            <w:rStyle w:val="aa"/>
            <w:rFonts w:ascii="Times New Roman" w:hAnsi="Times New Roman" w:cs="Times New Roman"/>
          </w:rPr>
          <w:t>.</w:t>
        </w:r>
        <w:proofErr w:type="spellStart"/>
        <w:r w:rsidRPr="009955CC">
          <w:rPr>
            <w:rStyle w:val="aa"/>
            <w:rFonts w:ascii="Times New Roman" w:hAnsi="Times New Roman" w:cs="Times New Roman"/>
            <w:lang w:val="en-US"/>
          </w:rPr>
          <w:t>ru</w:t>
        </w:r>
        <w:proofErr w:type="spellEnd"/>
        <w:r w:rsidRPr="009955CC">
          <w:rPr>
            <w:rStyle w:val="aa"/>
            <w:rFonts w:ascii="Times New Roman" w:hAnsi="Times New Roman" w:cs="Times New Roman"/>
          </w:rPr>
          <w:t>/</w:t>
        </w:r>
        <w:proofErr w:type="spellStart"/>
        <w:r w:rsidRPr="009955CC">
          <w:rPr>
            <w:rStyle w:val="aa"/>
            <w:rFonts w:ascii="Times New Roman" w:hAnsi="Times New Roman" w:cs="Times New Roman"/>
            <w:lang w:val="en-US"/>
          </w:rPr>
          <w:t>showObject</w:t>
        </w:r>
        <w:proofErr w:type="spellEnd"/>
        <w:r w:rsidRPr="009955CC">
          <w:rPr>
            <w:rStyle w:val="aa"/>
            <w:rFonts w:ascii="Times New Roman" w:hAnsi="Times New Roman" w:cs="Times New Roman"/>
          </w:rPr>
          <w:t>.</w:t>
        </w:r>
        <w:r w:rsidRPr="009955CC">
          <w:rPr>
            <w:rStyle w:val="aa"/>
            <w:rFonts w:ascii="Times New Roman" w:hAnsi="Times New Roman" w:cs="Times New Roman"/>
            <w:lang w:val="en-US"/>
          </w:rPr>
          <w:t>do</w:t>
        </w:r>
        <w:r w:rsidRPr="009955CC">
          <w:rPr>
            <w:rStyle w:val="aa"/>
            <w:rFonts w:ascii="Times New Roman" w:hAnsi="Times New Roman" w:cs="Times New Roman"/>
          </w:rPr>
          <w:t>?</w:t>
        </w:r>
        <w:r w:rsidRPr="009955CC">
          <w:rPr>
            <w:rStyle w:val="aa"/>
            <w:rFonts w:ascii="Times New Roman" w:hAnsi="Times New Roman" w:cs="Times New Roman"/>
            <w:lang w:val="en-US"/>
          </w:rPr>
          <w:t>object</w:t>
        </w:r>
        <w:r w:rsidRPr="009955CC">
          <w:rPr>
            <w:rStyle w:val="aa"/>
            <w:rFonts w:ascii="Times New Roman" w:hAnsi="Times New Roman" w:cs="Times New Roman"/>
          </w:rPr>
          <w:t>=2804009238</w:t>
        </w:r>
      </w:hyperlink>
      <w:r w:rsidR="00A641A0">
        <w:rPr>
          <w:rFonts w:ascii="Times New Roman" w:hAnsi="Times New Roman" w:cs="Times New Roman"/>
        </w:rPr>
        <w:t>. Дата последнего обращения: 1</w:t>
      </w:r>
      <w:r w:rsidRPr="009955CC">
        <w:rPr>
          <w:rFonts w:ascii="Times New Roman" w:hAnsi="Times New Roman" w:cs="Times New Roman"/>
        </w:rPr>
        <w:t>7.05.2018.</w:t>
      </w:r>
    </w:p>
  </w:footnote>
  <w:footnote w:id="225">
    <w:p w14:paraId="4C9B7863" w14:textId="77777777" w:rsidR="009D5562" w:rsidRPr="009955CC" w:rsidRDefault="009D5562" w:rsidP="009D5562">
      <w:pPr>
        <w:pStyle w:val="a4"/>
        <w:rPr>
          <w:rFonts w:ascii="Times New Roman" w:hAnsi="Times New Roman" w:cs="Times New Roman"/>
        </w:rPr>
      </w:pPr>
      <w:r w:rsidRPr="009955CC">
        <w:rPr>
          <w:rStyle w:val="a6"/>
          <w:rFonts w:ascii="Times New Roman" w:hAnsi="Times New Roman" w:cs="Times New Roman"/>
        </w:rPr>
        <w:footnoteRef/>
      </w:r>
      <w:r w:rsidRPr="009955CC">
        <w:rPr>
          <w:rFonts w:ascii="Times New Roman" w:hAnsi="Times New Roman" w:cs="Times New Roman"/>
        </w:rPr>
        <w:t xml:space="preserve"> Со временем возникла противоположная проблема, и плата за прием детей была отменена. Чтобы как-то ограничить количество приносимых детей, было введено пособие для матерей, согласившихся воспитывать своих детей на дому (</w:t>
      </w:r>
      <w:r w:rsidRPr="004A5C39">
        <w:rPr>
          <w:rFonts w:ascii="Times New Roman" w:hAnsi="Times New Roman" w:cs="Times New Roman"/>
          <w:i/>
        </w:rPr>
        <w:t>Яблоков</w:t>
      </w:r>
      <w:r w:rsidRPr="009955CC">
        <w:rPr>
          <w:rFonts w:ascii="Times New Roman" w:hAnsi="Times New Roman" w:cs="Times New Roman"/>
        </w:rPr>
        <w:t>. Призрение детей… С. 36—37).</w:t>
      </w:r>
    </w:p>
  </w:footnote>
  <w:footnote w:id="226">
    <w:p w14:paraId="03664F73" w14:textId="77777777" w:rsidR="009D5562" w:rsidRPr="009955CC" w:rsidRDefault="009D5562" w:rsidP="009D5562">
      <w:pPr>
        <w:pStyle w:val="a4"/>
        <w:rPr>
          <w:rFonts w:ascii="Times New Roman" w:hAnsi="Times New Roman" w:cs="Times New Roman"/>
        </w:rPr>
      </w:pPr>
      <w:r w:rsidRPr="009955CC">
        <w:rPr>
          <w:rStyle w:val="a6"/>
          <w:rFonts w:ascii="Times New Roman" w:hAnsi="Times New Roman" w:cs="Times New Roman"/>
        </w:rPr>
        <w:footnoteRef/>
      </w:r>
      <w:r w:rsidRPr="009955CC">
        <w:rPr>
          <w:rFonts w:ascii="Times New Roman" w:hAnsi="Times New Roman" w:cs="Times New Roman"/>
        </w:rPr>
        <w:t xml:space="preserve"> </w:t>
      </w:r>
      <w:r w:rsidRPr="004A5C39">
        <w:rPr>
          <w:rFonts w:ascii="Times New Roman" w:hAnsi="Times New Roman" w:cs="Times New Roman"/>
          <w:i/>
        </w:rPr>
        <w:t>Яблоков</w:t>
      </w:r>
      <w:r w:rsidRPr="009955CC">
        <w:rPr>
          <w:rFonts w:ascii="Times New Roman" w:hAnsi="Times New Roman" w:cs="Times New Roman"/>
        </w:rPr>
        <w:t>.</w:t>
      </w:r>
      <w:r>
        <w:rPr>
          <w:rFonts w:ascii="Times New Roman" w:hAnsi="Times New Roman" w:cs="Times New Roman"/>
        </w:rPr>
        <w:t xml:space="preserve"> </w:t>
      </w:r>
      <w:r w:rsidRPr="009955CC">
        <w:rPr>
          <w:rFonts w:ascii="Times New Roman" w:hAnsi="Times New Roman" w:cs="Times New Roman"/>
        </w:rPr>
        <w:t>Призрение детей…  С. 28.</w:t>
      </w:r>
    </w:p>
  </w:footnote>
  <w:footnote w:id="227">
    <w:p w14:paraId="0702AE52" w14:textId="77777777" w:rsidR="009D5562" w:rsidRPr="009955CC" w:rsidRDefault="009D5562" w:rsidP="009D5562">
      <w:pPr>
        <w:pStyle w:val="a4"/>
        <w:rPr>
          <w:rFonts w:ascii="Times New Roman" w:hAnsi="Times New Roman" w:cs="Times New Roman"/>
        </w:rPr>
      </w:pPr>
      <w:r w:rsidRPr="009955CC">
        <w:rPr>
          <w:rStyle w:val="a6"/>
          <w:rFonts w:ascii="Times New Roman" w:hAnsi="Times New Roman" w:cs="Times New Roman"/>
        </w:rPr>
        <w:footnoteRef/>
      </w:r>
      <w:r w:rsidRPr="009955CC">
        <w:rPr>
          <w:rFonts w:ascii="Times New Roman" w:hAnsi="Times New Roman" w:cs="Times New Roman"/>
        </w:rPr>
        <w:t xml:space="preserve"> </w:t>
      </w:r>
      <w:r>
        <w:rPr>
          <w:rFonts w:ascii="Times New Roman" w:hAnsi="Times New Roman" w:cs="Times New Roman"/>
        </w:rPr>
        <w:t>Там же</w:t>
      </w:r>
      <w:r w:rsidRPr="009955CC">
        <w:rPr>
          <w:rFonts w:ascii="Times New Roman" w:hAnsi="Times New Roman" w:cs="Times New Roman"/>
        </w:rPr>
        <w:t>. С. 29—30.</w:t>
      </w:r>
    </w:p>
  </w:footnote>
  <w:footnote w:id="228">
    <w:p w14:paraId="0CE63478" w14:textId="77777777" w:rsidR="009D5562" w:rsidRPr="009955CC" w:rsidRDefault="009D5562" w:rsidP="009D5562">
      <w:pPr>
        <w:pStyle w:val="a4"/>
        <w:rPr>
          <w:rFonts w:ascii="Times New Roman" w:hAnsi="Times New Roman" w:cs="Times New Roman"/>
        </w:rPr>
      </w:pPr>
      <w:r w:rsidRPr="009955CC">
        <w:rPr>
          <w:rStyle w:val="a6"/>
          <w:rFonts w:ascii="Times New Roman" w:hAnsi="Times New Roman" w:cs="Times New Roman"/>
        </w:rPr>
        <w:footnoteRef/>
      </w:r>
      <w:r w:rsidRPr="009955CC">
        <w:rPr>
          <w:rFonts w:ascii="Times New Roman" w:hAnsi="Times New Roman" w:cs="Times New Roman"/>
        </w:rPr>
        <w:t xml:space="preserve"> Там же. С. 30.</w:t>
      </w:r>
    </w:p>
  </w:footnote>
  <w:footnote w:id="229">
    <w:p w14:paraId="7677874E" w14:textId="77777777" w:rsidR="009D5562" w:rsidRPr="009955CC" w:rsidRDefault="009D5562" w:rsidP="009D5562">
      <w:pPr>
        <w:pStyle w:val="a4"/>
        <w:rPr>
          <w:rFonts w:ascii="Times New Roman" w:hAnsi="Times New Roman" w:cs="Times New Roman"/>
        </w:rPr>
      </w:pPr>
      <w:r w:rsidRPr="009955CC">
        <w:rPr>
          <w:rStyle w:val="a6"/>
          <w:rFonts w:ascii="Times New Roman" w:hAnsi="Times New Roman" w:cs="Times New Roman"/>
        </w:rPr>
        <w:footnoteRef/>
      </w:r>
      <w:r w:rsidRPr="009955CC">
        <w:rPr>
          <w:rFonts w:ascii="Times New Roman" w:hAnsi="Times New Roman" w:cs="Times New Roman"/>
        </w:rPr>
        <w:t xml:space="preserve"> Там же. С. 38.</w:t>
      </w:r>
    </w:p>
  </w:footnote>
  <w:footnote w:id="230">
    <w:p w14:paraId="628E9F83" w14:textId="77777777" w:rsidR="009D5562" w:rsidRPr="009955CC" w:rsidRDefault="009D5562" w:rsidP="009D5562">
      <w:pPr>
        <w:pStyle w:val="a4"/>
        <w:rPr>
          <w:rFonts w:ascii="Times New Roman" w:hAnsi="Times New Roman" w:cs="Times New Roman"/>
        </w:rPr>
      </w:pPr>
      <w:r w:rsidRPr="009955CC">
        <w:rPr>
          <w:rStyle w:val="a6"/>
          <w:rFonts w:ascii="Times New Roman" w:hAnsi="Times New Roman" w:cs="Times New Roman"/>
        </w:rPr>
        <w:footnoteRef/>
      </w:r>
      <w:r w:rsidRPr="009955CC">
        <w:rPr>
          <w:rFonts w:ascii="Times New Roman" w:hAnsi="Times New Roman" w:cs="Times New Roman"/>
        </w:rPr>
        <w:t xml:space="preserve"> Там же. С. 30.</w:t>
      </w:r>
    </w:p>
  </w:footnote>
  <w:footnote w:id="231">
    <w:p w14:paraId="148A5F40" w14:textId="77777777" w:rsidR="009D5562" w:rsidRPr="009955CC" w:rsidRDefault="009D5562" w:rsidP="009D5562">
      <w:pPr>
        <w:pStyle w:val="a4"/>
        <w:rPr>
          <w:rFonts w:ascii="Times New Roman" w:hAnsi="Times New Roman" w:cs="Times New Roman"/>
        </w:rPr>
      </w:pPr>
      <w:r w:rsidRPr="009955CC">
        <w:rPr>
          <w:rStyle w:val="a6"/>
          <w:rFonts w:ascii="Times New Roman" w:hAnsi="Times New Roman" w:cs="Times New Roman"/>
        </w:rPr>
        <w:footnoteRef/>
      </w:r>
      <w:r w:rsidRPr="009955CC">
        <w:rPr>
          <w:rFonts w:ascii="Times New Roman" w:hAnsi="Times New Roman" w:cs="Times New Roman"/>
        </w:rPr>
        <w:t xml:space="preserve"> Там же. С. 30—36.</w:t>
      </w:r>
    </w:p>
  </w:footnote>
  <w:footnote w:id="232">
    <w:p w14:paraId="1B74DAFE" w14:textId="77777777" w:rsidR="009D5562" w:rsidRPr="009955CC" w:rsidRDefault="009D5562" w:rsidP="009D5562">
      <w:pPr>
        <w:pStyle w:val="a4"/>
        <w:rPr>
          <w:rFonts w:ascii="Times New Roman" w:hAnsi="Times New Roman" w:cs="Times New Roman"/>
        </w:rPr>
      </w:pPr>
      <w:r w:rsidRPr="009955CC">
        <w:rPr>
          <w:rStyle w:val="a6"/>
          <w:rFonts w:ascii="Times New Roman" w:hAnsi="Times New Roman" w:cs="Times New Roman"/>
        </w:rPr>
        <w:footnoteRef/>
      </w:r>
      <w:r w:rsidRPr="009955CC">
        <w:rPr>
          <w:rFonts w:ascii="Times New Roman" w:hAnsi="Times New Roman" w:cs="Times New Roman"/>
        </w:rPr>
        <w:t xml:space="preserve"> Там же. С. 37.</w:t>
      </w:r>
    </w:p>
  </w:footnote>
  <w:footnote w:id="233">
    <w:p w14:paraId="6D01F359" w14:textId="77777777" w:rsidR="009D5562" w:rsidRPr="009955CC" w:rsidRDefault="009D5562" w:rsidP="009D5562">
      <w:pPr>
        <w:pStyle w:val="a4"/>
        <w:rPr>
          <w:rFonts w:ascii="Times New Roman" w:hAnsi="Times New Roman" w:cs="Times New Roman"/>
        </w:rPr>
      </w:pPr>
      <w:r w:rsidRPr="009955CC">
        <w:rPr>
          <w:rStyle w:val="a6"/>
          <w:rFonts w:ascii="Times New Roman" w:hAnsi="Times New Roman" w:cs="Times New Roman"/>
        </w:rPr>
        <w:footnoteRef/>
      </w:r>
      <w:r w:rsidRPr="009955CC">
        <w:rPr>
          <w:rFonts w:ascii="Times New Roman" w:hAnsi="Times New Roman" w:cs="Times New Roman"/>
        </w:rPr>
        <w:t xml:space="preserve"> Там же. С. 37—38.</w:t>
      </w:r>
    </w:p>
  </w:footnote>
  <w:footnote w:id="234">
    <w:p w14:paraId="7EE19C8F" w14:textId="77777777" w:rsidR="009D5562" w:rsidRDefault="009D5562" w:rsidP="009D5562">
      <w:pPr>
        <w:pStyle w:val="a4"/>
      </w:pPr>
      <w:r w:rsidRPr="009955CC">
        <w:rPr>
          <w:rStyle w:val="a6"/>
          <w:rFonts w:ascii="Times New Roman" w:hAnsi="Times New Roman" w:cs="Times New Roman"/>
        </w:rPr>
        <w:footnoteRef/>
      </w:r>
      <w:r w:rsidRPr="009955CC">
        <w:rPr>
          <w:rFonts w:ascii="Times New Roman" w:hAnsi="Times New Roman" w:cs="Times New Roman"/>
        </w:rPr>
        <w:t xml:space="preserve"> Там же. С. 40</w:t>
      </w:r>
      <w:r>
        <w:rPr>
          <w:rFonts w:ascii="Times New Roman" w:hAnsi="Times New Roman" w:cs="Times New Roman"/>
        </w:rPr>
        <w:t>—</w:t>
      </w:r>
      <w:r w:rsidRPr="009955CC">
        <w:rPr>
          <w:rFonts w:ascii="Times New Roman" w:hAnsi="Times New Roman" w:cs="Times New Roman"/>
        </w:rPr>
        <w:t>41.</w:t>
      </w:r>
    </w:p>
  </w:footnote>
  <w:footnote w:id="235">
    <w:p w14:paraId="30400446" w14:textId="77777777" w:rsidR="009D5562" w:rsidRPr="0093259B" w:rsidRDefault="009D5562" w:rsidP="009D5562">
      <w:pPr>
        <w:pStyle w:val="a4"/>
        <w:rPr>
          <w:rFonts w:ascii="Times New Roman" w:hAnsi="Times New Roman" w:cs="Times New Roman"/>
        </w:rPr>
      </w:pPr>
      <w:r w:rsidRPr="0093259B">
        <w:rPr>
          <w:rStyle w:val="a6"/>
          <w:rFonts w:ascii="Times New Roman" w:hAnsi="Times New Roman" w:cs="Times New Roman"/>
        </w:rPr>
        <w:footnoteRef/>
      </w:r>
      <w:r w:rsidRPr="0093259B">
        <w:rPr>
          <w:rFonts w:ascii="Times New Roman" w:hAnsi="Times New Roman" w:cs="Times New Roman"/>
        </w:rPr>
        <w:t xml:space="preserve"> Там же. С. 59.</w:t>
      </w:r>
    </w:p>
  </w:footnote>
  <w:footnote w:id="236">
    <w:p w14:paraId="22F0C1AE" w14:textId="77777777" w:rsidR="009D5562" w:rsidRPr="0093259B" w:rsidRDefault="009D5562" w:rsidP="009D5562">
      <w:pPr>
        <w:pStyle w:val="a4"/>
        <w:rPr>
          <w:rFonts w:ascii="Times New Roman" w:hAnsi="Times New Roman" w:cs="Times New Roman"/>
        </w:rPr>
      </w:pPr>
      <w:r w:rsidRPr="0093259B">
        <w:rPr>
          <w:rStyle w:val="a6"/>
          <w:rFonts w:ascii="Times New Roman" w:hAnsi="Times New Roman" w:cs="Times New Roman"/>
        </w:rPr>
        <w:footnoteRef/>
      </w:r>
      <w:r w:rsidRPr="0093259B">
        <w:rPr>
          <w:rFonts w:ascii="Times New Roman" w:hAnsi="Times New Roman" w:cs="Times New Roman"/>
        </w:rPr>
        <w:t xml:space="preserve"> Там же. С. 37.</w:t>
      </w:r>
    </w:p>
  </w:footnote>
  <w:footnote w:id="237">
    <w:p w14:paraId="0942F84C" w14:textId="77777777" w:rsidR="009D5562" w:rsidRPr="0093259B" w:rsidRDefault="009D5562" w:rsidP="009D5562">
      <w:pPr>
        <w:pStyle w:val="a4"/>
        <w:rPr>
          <w:rFonts w:ascii="Times New Roman" w:hAnsi="Times New Roman" w:cs="Times New Roman"/>
        </w:rPr>
      </w:pPr>
      <w:r w:rsidRPr="0093259B">
        <w:rPr>
          <w:rStyle w:val="a6"/>
          <w:rFonts w:ascii="Times New Roman" w:hAnsi="Times New Roman" w:cs="Times New Roman"/>
        </w:rPr>
        <w:footnoteRef/>
      </w:r>
      <w:r w:rsidRPr="0093259B">
        <w:rPr>
          <w:rFonts w:ascii="Times New Roman" w:hAnsi="Times New Roman" w:cs="Times New Roman"/>
        </w:rPr>
        <w:t xml:space="preserve"> Там же. С. 42.</w:t>
      </w:r>
    </w:p>
  </w:footnote>
  <w:footnote w:id="238">
    <w:p w14:paraId="693C250B" w14:textId="77777777" w:rsidR="009D5562" w:rsidRPr="009D5562" w:rsidRDefault="009D5562" w:rsidP="009D5562">
      <w:pPr>
        <w:pStyle w:val="a4"/>
        <w:rPr>
          <w:rFonts w:ascii="Times New Roman" w:hAnsi="Times New Roman" w:cs="Times New Roman"/>
        </w:rPr>
      </w:pPr>
      <w:r w:rsidRPr="0093259B">
        <w:rPr>
          <w:rStyle w:val="a6"/>
          <w:rFonts w:ascii="Times New Roman" w:hAnsi="Times New Roman" w:cs="Times New Roman"/>
        </w:rPr>
        <w:footnoteRef/>
      </w:r>
      <w:r w:rsidRPr="0093259B">
        <w:rPr>
          <w:rFonts w:ascii="Times New Roman" w:hAnsi="Times New Roman" w:cs="Times New Roman"/>
        </w:rPr>
        <w:t xml:space="preserve"> </w:t>
      </w:r>
      <w:r w:rsidRPr="009D5562">
        <w:rPr>
          <w:rFonts w:ascii="Times New Roman" w:hAnsi="Times New Roman" w:cs="Times New Roman"/>
        </w:rPr>
        <w:t>Там же. С. 58.</w:t>
      </w:r>
    </w:p>
  </w:footnote>
  <w:footnote w:id="239">
    <w:p w14:paraId="436601FE" w14:textId="77777777" w:rsidR="009D5562" w:rsidRPr="009D5562" w:rsidRDefault="009D5562" w:rsidP="009D5562">
      <w:pPr>
        <w:pStyle w:val="a4"/>
        <w:rPr>
          <w:rFonts w:ascii="Times New Roman" w:hAnsi="Times New Roman" w:cs="Times New Roman"/>
        </w:rPr>
      </w:pPr>
      <w:r w:rsidRPr="009D5562">
        <w:rPr>
          <w:rStyle w:val="a6"/>
          <w:rFonts w:ascii="Times New Roman" w:hAnsi="Times New Roman" w:cs="Times New Roman"/>
        </w:rPr>
        <w:footnoteRef/>
      </w:r>
      <w:r w:rsidRPr="009D5562">
        <w:rPr>
          <w:rFonts w:ascii="Times New Roman" w:hAnsi="Times New Roman" w:cs="Times New Roman"/>
        </w:rPr>
        <w:t xml:space="preserve"> Чтобы представить степень вовлеченности крестьян в процесс воспитания подкидышей на раннем этапе, обратимся к цифрам: за 32 года, пришедшихся на конец </w:t>
      </w:r>
      <w:r w:rsidRPr="009D5562">
        <w:rPr>
          <w:rFonts w:ascii="Times New Roman" w:hAnsi="Times New Roman" w:cs="Times New Roman"/>
          <w:lang w:val="en-US"/>
        </w:rPr>
        <w:t>XVIII</w:t>
      </w:r>
      <w:r w:rsidRPr="009D5562">
        <w:rPr>
          <w:rFonts w:ascii="Times New Roman" w:hAnsi="Times New Roman" w:cs="Times New Roman"/>
        </w:rPr>
        <w:t xml:space="preserve"> в., в деревни, на временное воспитание, было отправлено 30 тыс. детей; из них 75% умерло (22,5 тыс.), около 5 тыс. были возвращены в Московский воспитательный дом, 2,5 тыс. питомцев осталось в деревнях, но часть из них «пропали без вести или вернее тайно были закрепощены помещиками тех селений, где находились на воспитании» (Там же. С. 35).</w:t>
      </w:r>
    </w:p>
  </w:footnote>
  <w:footnote w:id="240">
    <w:p w14:paraId="3B6755CD" w14:textId="77777777" w:rsidR="009D5562" w:rsidRPr="00A05866" w:rsidRDefault="009D5562" w:rsidP="009D5562">
      <w:pPr>
        <w:pStyle w:val="a4"/>
        <w:rPr>
          <w:rFonts w:ascii="Times New Roman" w:hAnsi="Times New Roman" w:cs="Times New Roman"/>
        </w:rPr>
      </w:pPr>
      <w:r w:rsidRPr="009D5562">
        <w:rPr>
          <w:rStyle w:val="a6"/>
          <w:rFonts w:ascii="Times New Roman" w:hAnsi="Times New Roman" w:cs="Times New Roman"/>
        </w:rPr>
        <w:footnoteRef/>
      </w:r>
      <w:r w:rsidRPr="009D5562">
        <w:rPr>
          <w:rFonts w:ascii="Times New Roman" w:hAnsi="Times New Roman" w:cs="Times New Roman"/>
        </w:rPr>
        <w:t xml:space="preserve"> В 1888 году в Московский воспитательный дом было сдано более 17 тыс. детей</w:t>
      </w:r>
      <w:r w:rsidRPr="00A05866">
        <w:rPr>
          <w:rFonts w:ascii="Times New Roman" w:hAnsi="Times New Roman" w:cs="Times New Roman"/>
        </w:rPr>
        <w:t xml:space="preserve"> (</w:t>
      </w:r>
      <w:r>
        <w:rPr>
          <w:rFonts w:ascii="Times New Roman" w:hAnsi="Times New Roman" w:cs="Times New Roman"/>
        </w:rPr>
        <w:t>Там же</w:t>
      </w:r>
      <w:r w:rsidRPr="00A05866">
        <w:rPr>
          <w:rFonts w:ascii="Times New Roman" w:hAnsi="Times New Roman" w:cs="Times New Roman"/>
        </w:rPr>
        <w:t>. С. 44).</w:t>
      </w:r>
    </w:p>
  </w:footnote>
  <w:footnote w:id="241">
    <w:p w14:paraId="7BC364F7" w14:textId="1DAEA155" w:rsidR="0080703D" w:rsidRPr="004A5C39" w:rsidRDefault="0080703D" w:rsidP="0080703D">
      <w:pPr>
        <w:pStyle w:val="a4"/>
        <w:rPr>
          <w:rFonts w:ascii="Times New Roman" w:hAnsi="Times New Roman" w:cs="Times New Roman"/>
        </w:rPr>
      </w:pPr>
      <w:r w:rsidRPr="004A5C39">
        <w:rPr>
          <w:rStyle w:val="a6"/>
          <w:rFonts w:ascii="Times New Roman" w:hAnsi="Times New Roman" w:cs="Times New Roman"/>
        </w:rPr>
        <w:footnoteRef/>
      </w:r>
      <w:r w:rsidRPr="004A5C39">
        <w:rPr>
          <w:rFonts w:ascii="Times New Roman" w:hAnsi="Times New Roman" w:cs="Times New Roman"/>
        </w:rPr>
        <w:t xml:space="preserve"> </w:t>
      </w:r>
      <w:proofErr w:type="spellStart"/>
      <w:r w:rsidRPr="004A5C39">
        <w:rPr>
          <w:rFonts w:ascii="Times New Roman" w:hAnsi="Times New Roman" w:cs="Times New Roman"/>
          <w:i/>
        </w:rPr>
        <w:t>Дандес</w:t>
      </w:r>
      <w:proofErr w:type="spellEnd"/>
      <w:r w:rsidRPr="004A5C39">
        <w:rPr>
          <w:rFonts w:ascii="Times New Roman" w:hAnsi="Times New Roman" w:cs="Times New Roman"/>
          <w:i/>
        </w:rPr>
        <w:t xml:space="preserve"> А.</w:t>
      </w:r>
      <w:r w:rsidRPr="004A5C39">
        <w:rPr>
          <w:rFonts w:ascii="Times New Roman" w:hAnsi="Times New Roman" w:cs="Times New Roman"/>
        </w:rPr>
        <w:t xml:space="preserve"> Проекция в фольклоре: в защиту психоаналитической семиотики // </w:t>
      </w:r>
      <w:proofErr w:type="spellStart"/>
      <w:r w:rsidRPr="004A5C39">
        <w:rPr>
          <w:rFonts w:ascii="Times New Roman" w:hAnsi="Times New Roman" w:cs="Times New Roman"/>
        </w:rPr>
        <w:t>Дандес</w:t>
      </w:r>
      <w:proofErr w:type="spellEnd"/>
      <w:r w:rsidRPr="004A5C39">
        <w:rPr>
          <w:rFonts w:ascii="Times New Roman" w:hAnsi="Times New Roman" w:cs="Times New Roman"/>
        </w:rPr>
        <w:t xml:space="preserve"> А. Фольклор: семиотика и/или психоанализ. М: Восточная литература, 2003. С. 75.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6C52"/>
    <w:multiLevelType w:val="hybridMultilevel"/>
    <w:tmpl w:val="A7B43E36"/>
    <w:lvl w:ilvl="0" w:tplc="6B7C07EE">
      <w:start w:val="1"/>
      <w:numFmt w:val="decimal"/>
      <w:lvlText w:val="%1)"/>
      <w:lvlJc w:val="left"/>
      <w:pPr>
        <w:ind w:left="5606" w:hanging="360"/>
      </w:pPr>
      <w:rPr>
        <w:rFonts w:hint="default"/>
      </w:rPr>
    </w:lvl>
    <w:lvl w:ilvl="1" w:tplc="04190019" w:tentative="1">
      <w:start w:val="1"/>
      <w:numFmt w:val="lowerLetter"/>
      <w:lvlText w:val="%2."/>
      <w:lvlJc w:val="left"/>
      <w:pPr>
        <w:ind w:left="5980" w:hanging="360"/>
      </w:pPr>
    </w:lvl>
    <w:lvl w:ilvl="2" w:tplc="0419001B" w:tentative="1">
      <w:start w:val="1"/>
      <w:numFmt w:val="lowerRoman"/>
      <w:lvlText w:val="%3."/>
      <w:lvlJc w:val="right"/>
      <w:pPr>
        <w:ind w:left="6700" w:hanging="180"/>
      </w:pPr>
    </w:lvl>
    <w:lvl w:ilvl="3" w:tplc="0419000F" w:tentative="1">
      <w:start w:val="1"/>
      <w:numFmt w:val="decimal"/>
      <w:lvlText w:val="%4."/>
      <w:lvlJc w:val="left"/>
      <w:pPr>
        <w:ind w:left="7420" w:hanging="360"/>
      </w:pPr>
    </w:lvl>
    <w:lvl w:ilvl="4" w:tplc="04190019" w:tentative="1">
      <w:start w:val="1"/>
      <w:numFmt w:val="lowerLetter"/>
      <w:lvlText w:val="%5."/>
      <w:lvlJc w:val="left"/>
      <w:pPr>
        <w:ind w:left="8140" w:hanging="360"/>
      </w:pPr>
    </w:lvl>
    <w:lvl w:ilvl="5" w:tplc="0419001B" w:tentative="1">
      <w:start w:val="1"/>
      <w:numFmt w:val="lowerRoman"/>
      <w:lvlText w:val="%6."/>
      <w:lvlJc w:val="right"/>
      <w:pPr>
        <w:ind w:left="8860" w:hanging="180"/>
      </w:pPr>
    </w:lvl>
    <w:lvl w:ilvl="6" w:tplc="0419000F" w:tentative="1">
      <w:start w:val="1"/>
      <w:numFmt w:val="decimal"/>
      <w:lvlText w:val="%7."/>
      <w:lvlJc w:val="left"/>
      <w:pPr>
        <w:ind w:left="9580" w:hanging="360"/>
      </w:pPr>
    </w:lvl>
    <w:lvl w:ilvl="7" w:tplc="04190019" w:tentative="1">
      <w:start w:val="1"/>
      <w:numFmt w:val="lowerLetter"/>
      <w:lvlText w:val="%8."/>
      <w:lvlJc w:val="left"/>
      <w:pPr>
        <w:ind w:left="10300" w:hanging="360"/>
      </w:pPr>
    </w:lvl>
    <w:lvl w:ilvl="8" w:tplc="0419001B" w:tentative="1">
      <w:start w:val="1"/>
      <w:numFmt w:val="lowerRoman"/>
      <w:lvlText w:val="%9."/>
      <w:lvlJc w:val="right"/>
      <w:pPr>
        <w:ind w:left="11020" w:hanging="180"/>
      </w:pPr>
    </w:lvl>
  </w:abstractNum>
  <w:abstractNum w:abstractNumId="1" w15:restartNumberingAfterBreak="0">
    <w:nsid w:val="039102D6"/>
    <w:multiLevelType w:val="hybridMultilevel"/>
    <w:tmpl w:val="07665168"/>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2" w15:restartNumberingAfterBreak="0">
    <w:nsid w:val="0B696528"/>
    <w:multiLevelType w:val="hybridMultilevel"/>
    <w:tmpl w:val="D6FC09BE"/>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3" w15:restartNumberingAfterBreak="0">
    <w:nsid w:val="0EFC7D84"/>
    <w:multiLevelType w:val="hybridMultilevel"/>
    <w:tmpl w:val="A0BCE92C"/>
    <w:lvl w:ilvl="0" w:tplc="F4482E32">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4" w15:restartNumberingAfterBreak="0">
    <w:nsid w:val="148F785A"/>
    <w:multiLevelType w:val="hybridMultilevel"/>
    <w:tmpl w:val="09A0B15E"/>
    <w:lvl w:ilvl="0" w:tplc="D0B897DA">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5" w15:restartNumberingAfterBreak="0">
    <w:nsid w:val="188B39AC"/>
    <w:multiLevelType w:val="hybridMultilevel"/>
    <w:tmpl w:val="6A60409A"/>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6" w15:restartNumberingAfterBreak="0">
    <w:nsid w:val="18CC7309"/>
    <w:multiLevelType w:val="hybridMultilevel"/>
    <w:tmpl w:val="D15689B2"/>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7" w15:restartNumberingAfterBreak="0">
    <w:nsid w:val="193367CF"/>
    <w:multiLevelType w:val="hybridMultilevel"/>
    <w:tmpl w:val="6580598C"/>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8" w15:restartNumberingAfterBreak="0">
    <w:nsid w:val="1B082834"/>
    <w:multiLevelType w:val="hybridMultilevel"/>
    <w:tmpl w:val="FC42F344"/>
    <w:lvl w:ilvl="0" w:tplc="9A263156">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9" w15:restartNumberingAfterBreak="0">
    <w:nsid w:val="1CFC35B5"/>
    <w:multiLevelType w:val="hybridMultilevel"/>
    <w:tmpl w:val="EBCC92D0"/>
    <w:lvl w:ilvl="0" w:tplc="1A42D320">
      <w:start w:val="1"/>
      <w:numFmt w:val="bullet"/>
      <w:lvlText w:val=""/>
      <w:lvlJc w:val="left"/>
      <w:pPr>
        <w:ind w:left="1066" w:hanging="360"/>
      </w:pPr>
      <w:rPr>
        <w:rFonts w:ascii="Symbol" w:eastAsiaTheme="minorHAnsi" w:hAnsi="Symbol" w:cs="Times New Roman"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10" w15:restartNumberingAfterBreak="0">
    <w:nsid w:val="1E7E060D"/>
    <w:multiLevelType w:val="hybridMultilevel"/>
    <w:tmpl w:val="8D0C8684"/>
    <w:lvl w:ilvl="0" w:tplc="04190019">
      <w:start w:val="1"/>
      <w:numFmt w:val="lowerLetter"/>
      <w:lvlText w:val="%1."/>
      <w:lvlJc w:val="left"/>
      <w:pPr>
        <w:ind w:left="1786" w:hanging="360"/>
      </w:pPr>
    </w:lvl>
    <w:lvl w:ilvl="1" w:tplc="04190019" w:tentative="1">
      <w:start w:val="1"/>
      <w:numFmt w:val="lowerLetter"/>
      <w:lvlText w:val="%2."/>
      <w:lvlJc w:val="left"/>
      <w:pPr>
        <w:ind w:left="2506" w:hanging="360"/>
      </w:pPr>
    </w:lvl>
    <w:lvl w:ilvl="2" w:tplc="0419001B" w:tentative="1">
      <w:start w:val="1"/>
      <w:numFmt w:val="lowerRoman"/>
      <w:lvlText w:val="%3."/>
      <w:lvlJc w:val="right"/>
      <w:pPr>
        <w:ind w:left="3226" w:hanging="180"/>
      </w:pPr>
    </w:lvl>
    <w:lvl w:ilvl="3" w:tplc="0419000F" w:tentative="1">
      <w:start w:val="1"/>
      <w:numFmt w:val="decimal"/>
      <w:lvlText w:val="%4."/>
      <w:lvlJc w:val="left"/>
      <w:pPr>
        <w:ind w:left="3946" w:hanging="360"/>
      </w:pPr>
    </w:lvl>
    <w:lvl w:ilvl="4" w:tplc="04190019" w:tentative="1">
      <w:start w:val="1"/>
      <w:numFmt w:val="lowerLetter"/>
      <w:lvlText w:val="%5."/>
      <w:lvlJc w:val="left"/>
      <w:pPr>
        <w:ind w:left="4666" w:hanging="360"/>
      </w:pPr>
    </w:lvl>
    <w:lvl w:ilvl="5" w:tplc="0419001B" w:tentative="1">
      <w:start w:val="1"/>
      <w:numFmt w:val="lowerRoman"/>
      <w:lvlText w:val="%6."/>
      <w:lvlJc w:val="right"/>
      <w:pPr>
        <w:ind w:left="5386" w:hanging="180"/>
      </w:pPr>
    </w:lvl>
    <w:lvl w:ilvl="6" w:tplc="0419000F" w:tentative="1">
      <w:start w:val="1"/>
      <w:numFmt w:val="decimal"/>
      <w:lvlText w:val="%7."/>
      <w:lvlJc w:val="left"/>
      <w:pPr>
        <w:ind w:left="6106" w:hanging="360"/>
      </w:pPr>
    </w:lvl>
    <w:lvl w:ilvl="7" w:tplc="04190019" w:tentative="1">
      <w:start w:val="1"/>
      <w:numFmt w:val="lowerLetter"/>
      <w:lvlText w:val="%8."/>
      <w:lvlJc w:val="left"/>
      <w:pPr>
        <w:ind w:left="6826" w:hanging="360"/>
      </w:pPr>
    </w:lvl>
    <w:lvl w:ilvl="8" w:tplc="0419001B" w:tentative="1">
      <w:start w:val="1"/>
      <w:numFmt w:val="lowerRoman"/>
      <w:lvlText w:val="%9."/>
      <w:lvlJc w:val="right"/>
      <w:pPr>
        <w:ind w:left="7546" w:hanging="180"/>
      </w:pPr>
    </w:lvl>
  </w:abstractNum>
  <w:abstractNum w:abstractNumId="11" w15:restartNumberingAfterBreak="0">
    <w:nsid w:val="22BF351B"/>
    <w:multiLevelType w:val="hybridMultilevel"/>
    <w:tmpl w:val="F17E006E"/>
    <w:lvl w:ilvl="0" w:tplc="6EF07DA0">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2" w15:restartNumberingAfterBreak="0">
    <w:nsid w:val="257662A8"/>
    <w:multiLevelType w:val="hybridMultilevel"/>
    <w:tmpl w:val="85E4FD18"/>
    <w:lvl w:ilvl="0" w:tplc="258852D6">
      <w:start w:val="1"/>
      <w:numFmt w:val="decimal"/>
      <w:pStyle w:val="a"/>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3" w15:restartNumberingAfterBreak="0">
    <w:nsid w:val="288C4358"/>
    <w:multiLevelType w:val="hybridMultilevel"/>
    <w:tmpl w:val="1B0ACDB8"/>
    <w:lvl w:ilvl="0" w:tplc="AE8EEC68">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4" w15:restartNumberingAfterBreak="0">
    <w:nsid w:val="32DD1055"/>
    <w:multiLevelType w:val="hybridMultilevel"/>
    <w:tmpl w:val="1B0ACDB8"/>
    <w:lvl w:ilvl="0" w:tplc="AE8EEC68">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5" w15:restartNumberingAfterBreak="0">
    <w:nsid w:val="34C238D9"/>
    <w:multiLevelType w:val="hybridMultilevel"/>
    <w:tmpl w:val="597AFAD2"/>
    <w:lvl w:ilvl="0" w:tplc="53CACD7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6" w15:restartNumberingAfterBreak="0">
    <w:nsid w:val="34FC552A"/>
    <w:multiLevelType w:val="hybridMultilevel"/>
    <w:tmpl w:val="00B430B2"/>
    <w:lvl w:ilvl="0" w:tplc="04190019">
      <w:start w:val="1"/>
      <w:numFmt w:val="lowerLetter"/>
      <w:lvlText w:val="%1."/>
      <w:lvlJc w:val="left"/>
      <w:pPr>
        <w:ind w:left="1786" w:hanging="360"/>
      </w:pPr>
    </w:lvl>
    <w:lvl w:ilvl="1" w:tplc="04190019" w:tentative="1">
      <w:start w:val="1"/>
      <w:numFmt w:val="lowerLetter"/>
      <w:lvlText w:val="%2."/>
      <w:lvlJc w:val="left"/>
      <w:pPr>
        <w:ind w:left="2506" w:hanging="360"/>
      </w:pPr>
    </w:lvl>
    <w:lvl w:ilvl="2" w:tplc="0419001B" w:tentative="1">
      <w:start w:val="1"/>
      <w:numFmt w:val="lowerRoman"/>
      <w:lvlText w:val="%3."/>
      <w:lvlJc w:val="right"/>
      <w:pPr>
        <w:ind w:left="3226" w:hanging="180"/>
      </w:pPr>
    </w:lvl>
    <w:lvl w:ilvl="3" w:tplc="0419000F" w:tentative="1">
      <w:start w:val="1"/>
      <w:numFmt w:val="decimal"/>
      <w:lvlText w:val="%4."/>
      <w:lvlJc w:val="left"/>
      <w:pPr>
        <w:ind w:left="3946" w:hanging="360"/>
      </w:pPr>
    </w:lvl>
    <w:lvl w:ilvl="4" w:tplc="04190019" w:tentative="1">
      <w:start w:val="1"/>
      <w:numFmt w:val="lowerLetter"/>
      <w:lvlText w:val="%5."/>
      <w:lvlJc w:val="left"/>
      <w:pPr>
        <w:ind w:left="4666" w:hanging="360"/>
      </w:pPr>
    </w:lvl>
    <w:lvl w:ilvl="5" w:tplc="0419001B" w:tentative="1">
      <w:start w:val="1"/>
      <w:numFmt w:val="lowerRoman"/>
      <w:lvlText w:val="%6."/>
      <w:lvlJc w:val="right"/>
      <w:pPr>
        <w:ind w:left="5386" w:hanging="180"/>
      </w:pPr>
    </w:lvl>
    <w:lvl w:ilvl="6" w:tplc="0419000F" w:tentative="1">
      <w:start w:val="1"/>
      <w:numFmt w:val="decimal"/>
      <w:lvlText w:val="%7."/>
      <w:lvlJc w:val="left"/>
      <w:pPr>
        <w:ind w:left="6106" w:hanging="360"/>
      </w:pPr>
    </w:lvl>
    <w:lvl w:ilvl="7" w:tplc="04190019" w:tentative="1">
      <w:start w:val="1"/>
      <w:numFmt w:val="lowerLetter"/>
      <w:lvlText w:val="%8."/>
      <w:lvlJc w:val="left"/>
      <w:pPr>
        <w:ind w:left="6826" w:hanging="360"/>
      </w:pPr>
    </w:lvl>
    <w:lvl w:ilvl="8" w:tplc="0419001B" w:tentative="1">
      <w:start w:val="1"/>
      <w:numFmt w:val="lowerRoman"/>
      <w:lvlText w:val="%9."/>
      <w:lvlJc w:val="right"/>
      <w:pPr>
        <w:ind w:left="7546" w:hanging="180"/>
      </w:pPr>
    </w:lvl>
  </w:abstractNum>
  <w:abstractNum w:abstractNumId="17" w15:restartNumberingAfterBreak="0">
    <w:nsid w:val="3D24464C"/>
    <w:multiLevelType w:val="multilevel"/>
    <w:tmpl w:val="CC28A1AA"/>
    <w:lvl w:ilvl="0">
      <w:start w:val="1"/>
      <w:numFmt w:val="decimal"/>
      <w:lvlText w:val="%1."/>
      <w:lvlJc w:val="left"/>
      <w:pPr>
        <w:ind w:left="450" w:hanging="450"/>
      </w:pPr>
      <w:rPr>
        <w:rFonts w:hint="default"/>
      </w:rPr>
    </w:lvl>
    <w:lvl w:ilvl="1">
      <w:start w:val="3"/>
      <w:numFmt w:val="decimal"/>
      <w:lvlText w:val="%1.%2."/>
      <w:lvlJc w:val="left"/>
      <w:pPr>
        <w:ind w:left="1426" w:hanging="72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6036" w:hanging="180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808" w:hanging="2160"/>
      </w:pPr>
      <w:rPr>
        <w:rFonts w:hint="default"/>
      </w:rPr>
    </w:lvl>
  </w:abstractNum>
  <w:abstractNum w:abstractNumId="18" w15:restartNumberingAfterBreak="0">
    <w:nsid w:val="41B8676C"/>
    <w:multiLevelType w:val="hybridMultilevel"/>
    <w:tmpl w:val="E1BA1E82"/>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9" w15:restartNumberingAfterBreak="0">
    <w:nsid w:val="44F05D41"/>
    <w:multiLevelType w:val="hybridMultilevel"/>
    <w:tmpl w:val="AC12A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49746F"/>
    <w:multiLevelType w:val="hybridMultilevel"/>
    <w:tmpl w:val="6FA489DE"/>
    <w:lvl w:ilvl="0" w:tplc="6B7C07EE">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1" w15:restartNumberingAfterBreak="0">
    <w:nsid w:val="48511386"/>
    <w:multiLevelType w:val="hybridMultilevel"/>
    <w:tmpl w:val="1B0ACDB8"/>
    <w:lvl w:ilvl="0" w:tplc="AE8EEC68">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2" w15:restartNumberingAfterBreak="0">
    <w:nsid w:val="5289291F"/>
    <w:multiLevelType w:val="hybridMultilevel"/>
    <w:tmpl w:val="93E650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53DB2D90"/>
    <w:multiLevelType w:val="hybridMultilevel"/>
    <w:tmpl w:val="F16AFF36"/>
    <w:lvl w:ilvl="0" w:tplc="E38C04CA">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4" w15:restartNumberingAfterBreak="0">
    <w:nsid w:val="5C5A4500"/>
    <w:multiLevelType w:val="multilevel"/>
    <w:tmpl w:val="AA702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90435"/>
    <w:multiLevelType w:val="multilevel"/>
    <w:tmpl w:val="CC28A1AA"/>
    <w:lvl w:ilvl="0">
      <w:start w:val="1"/>
      <w:numFmt w:val="decimal"/>
      <w:lvlText w:val="%1."/>
      <w:lvlJc w:val="left"/>
      <w:pPr>
        <w:ind w:left="450" w:hanging="450"/>
      </w:pPr>
      <w:rPr>
        <w:rFonts w:hint="default"/>
      </w:rPr>
    </w:lvl>
    <w:lvl w:ilvl="1">
      <w:start w:val="2"/>
      <w:numFmt w:val="decimal"/>
      <w:lvlText w:val="%1.%2."/>
      <w:lvlJc w:val="left"/>
      <w:pPr>
        <w:ind w:left="1426" w:hanging="72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6036" w:hanging="180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808" w:hanging="2160"/>
      </w:pPr>
      <w:rPr>
        <w:rFonts w:hint="default"/>
      </w:rPr>
    </w:lvl>
  </w:abstractNum>
  <w:abstractNum w:abstractNumId="26" w15:restartNumberingAfterBreak="0">
    <w:nsid w:val="666E6996"/>
    <w:multiLevelType w:val="multilevel"/>
    <w:tmpl w:val="CC28A1AA"/>
    <w:lvl w:ilvl="0">
      <w:start w:val="1"/>
      <w:numFmt w:val="decimal"/>
      <w:lvlText w:val="%1."/>
      <w:lvlJc w:val="left"/>
      <w:pPr>
        <w:ind w:left="450" w:hanging="450"/>
      </w:pPr>
      <w:rPr>
        <w:rFonts w:hint="default"/>
      </w:rPr>
    </w:lvl>
    <w:lvl w:ilvl="1">
      <w:start w:val="3"/>
      <w:numFmt w:val="decimal"/>
      <w:lvlText w:val="%1.%2."/>
      <w:lvlJc w:val="left"/>
      <w:pPr>
        <w:ind w:left="1426" w:hanging="72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6036" w:hanging="180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808" w:hanging="2160"/>
      </w:pPr>
      <w:rPr>
        <w:rFonts w:hint="default"/>
      </w:rPr>
    </w:lvl>
  </w:abstractNum>
  <w:abstractNum w:abstractNumId="27" w15:restartNumberingAfterBreak="0">
    <w:nsid w:val="68F264BD"/>
    <w:multiLevelType w:val="hybridMultilevel"/>
    <w:tmpl w:val="D5AA8D5A"/>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28" w15:restartNumberingAfterBreak="0">
    <w:nsid w:val="6BDB0D22"/>
    <w:multiLevelType w:val="hybridMultilevel"/>
    <w:tmpl w:val="04EAF696"/>
    <w:lvl w:ilvl="0" w:tplc="6B7C07EE">
      <w:start w:val="1"/>
      <w:numFmt w:val="decimal"/>
      <w:lvlText w:val="%1)"/>
      <w:lvlJc w:val="left"/>
      <w:pPr>
        <w:ind w:left="1772"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29" w15:restartNumberingAfterBreak="0">
    <w:nsid w:val="6CB93BFA"/>
    <w:multiLevelType w:val="hybridMultilevel"/>
    <w:tmpl w:val="1B0ACDB8"/>
    <w:lvl w:ilvl="0" w:tplc="AE8EEC68">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30" w15:restartNumberingAfterBreak="0">
    <w:nsid w:val="6D970BBB"/>
    <w:multiLevelType w:val="hybridMultilevel"/>
    <w:tmpl w:val="1E3065AC"/>
    <w:lvl w:ilvl="0" w:tplc="DAAED424">
      <w:start w:val="1"/>
      <w:numFmt w:val="decimal"/>
      <w:lvlText w:val="%1)"/>
      <w:lvlJc w:val="left"/>
      <w:pPr>
        <w:ind w:left="1066" w:hanging="360"/>
      </w:pPr>
      <w:rPr>
        <w:rFonts w:hint="default"/>
      </w:rPr>
    </w:lvl>
    <w:lvl w:ilvl="1" w:tplc="04190019">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31" w15:restartNumberingAfterBreak="0">
    <w:nsid w:val="6FBE149D"/>
    <w:multiLevelType w:val="multilevel"/>
    <w:tmpl w:val="A9F0CF28"/>
    <w:lvl w:ilvl="0">
      <w:start w:val="1"/>
      <w:numFmt w:val="decimal"/>
      <w:lvlText w:val="%1."/>
      <w:lvlJc w:val="left"/>
      <w:pPr>
        <w:ind w:left="450" w:hanging="450"/>
      </w:pPr>
      <w:rPr>
        <w:rFonts w:hint="default"/>
      </w:rPr>
    </w:lvl>
    <w:lvl w:ilvl="1">
      <w:start w:val="1"/>
      <w:numFmt w:val="decimal"/>
      <w:lvlText w:val="%1.%2."/>
      <w:lvlJc w:val="left"/>
      <w:pPr>
        <w:ind w:left="1426" w:hanging="72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6036" w:hanging="180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808" w:hanging="2160"/>
      </w:pPr>
      <w:rPr>
        <w:rFonts w:hint="default"/>
      </w:rPr>
    </w:lvl>
  </w:abstractNum>
  <w:abstractNum w:abstractNumId="32" w15:restartNumberingAfterBreak="0">
    <w:nsid w:val="75133E2C"/>
    <w:multiLevelType w:val="hybridMultilevel"/>
    <w:tmpl w:val="9A702290"/>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33" w15:restartNumberingAfterBreak="0">
    <w:nsid w:val="754471CD"/>
    <w:multiLevelType w:val="hybridMultilevel"/>
    <w:tmpl w:val="361C3762"/>
    <w:lvl w:ilvl="0" w:tplc="6B7C07EE">
      <w:start w:val="1"/>
      <w:numFmt w:val="decimal"/>
      <w:lvlText w:val="%1)"/>
      <w:lvlJc w:val="left"/>
      <w:pPr>
        <w:ind w:left="1772" w:hanging="360"/>
      </w:pPr>
      <w:rPr>
        <w:rFonts w:hint="default"/>
      </w:rPr>
    </w:lvl>
    <w:lvl w:ilvl="1" w:tplc="04190019">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34" w15:restartNumberingAfterBreak="0">
    <w:nsid w:val="75AB65DC"/>
    <w:multiLevelType w:val="hybridMultilevel"/>
    <w:tmpl w:val="1B0ACDB8"/>
    <w:lvl w:ilvl="0" w:tplc="AE8EEC68">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35" w15:restartNumberingAfterBreak="0">
    <w:nsid w:val="7AB12052"/>
    <w:multiLevelType w:val="hybridMultilevel"/>
    <w:tmpl w:val="2070AD9A"/>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36" w15:restartNumberingAfterBreak="0">
    <w:nsid w:val="7C7F6D59"/>
    <w:multiLevelType w:val="multilevel"/>
    <w:tmpl w:val="CC28A1AA"/>
    <w:lvl w:ilvl="0">
      <w:start w:val="1"/>
      <w:numFmt w:val="decimal"/>
      <w:lvlText w:val="%1."/>
      <w:lvlJc w:val="left"/>
      <w:pPr>
        <w:ind w:left="450" w:hanging="450"/>
      </w:pPr>
      <w:rPr>
        <w:rFonts w:hint="default"/>
      </w:rPr>
    </w:lvl>
    <w:lvl w:ilvl="1">
      <w:start w:val="3"/>
      <w:numFmt w:val="decimal"/>
      <w:lvlText w:val="%1.%2."/>
      <w:lvlJc w:val="left"/>
      <w:pPr>
        <w:ind w:left="1426" w:hanging="72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6036" w:hanging="180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808" w:hanging="2160"/>
      </w:pPr>
      <w:rPr>
        <w:rFonts w:hint="default"/>
      </w:rPr>
    </w:lvl>
  </w:abstractNum>
  <w:num w:numId="1">
    <w:abstractNumId w:val="24"/>
  </w:num>
  <w:num w:numId="2">
    <w:abstractNumId w:val="14"/>
  </w:num>
  <w:num w:numId="3">
    <w:abstractNumId w:val="29"/>
  </w:num>
  <w:num w:numId="4">
    <w:abstractNumId w:val="13"/>
  </w:num>
  <w:num w:numId="5">
    <w:abstractNumId w:val="21"/>
  </w:num>
  <w:num w:numId="6">
    <w:abstractNumId w:val="34"/>
  </w:num>
  <w:num w:numId="7">
    <w:abstractNumId w:val="11"/>
  </w:num>
  <w:num w:numId="8">
    <w:abstractNumId w:val="4"/>
  </w:num>
  <w:num w:numId="9">
    <w:abstractNumId w:val="2"/>
  </w:num>
  <w:num w:numId="10">
    <w:abstractNumId w:val="23"/>
  </w:num>
  <w:num w:numId="11">
    <w:abstractNumId w:val="12"/>
  </w:num>
  <w:num w:numId="12">
    <w:abstractNumId w:val="12"/>
    <w:lvlOverride w:ilvl="0">
      <w:startOverride w:val="1"/>
    </w:lvlOverride>
  </w:num>
  <w:num w:numId="13">
    <w:abstractNumId w:val="15"/>
  </w:num>
  <w:num w:numId="14">
    <w:abstractNumId w:val="32"/>
  </w:num>
  <w:num w:numId="15">
    <w:abstractNumId w:val="3"/>
  </w:num>
  <w:num w:numId="16">
    <w:abstractNumId w:val="8"/>
  </w:num>
  <w:num w:numId="17">
    <w:abstractNumId w:val="26"/>
  </w:num>
  <w:num w:numId="18">
    <w:abstractNumId w:val="36"/>
  </w:num>
  <w:num w:numId="19">
    <w:abstractNumId w:val="25"/>
  </w:num>
  <w:num w:numId="20">
    <w:abstractNumId w:val="30"/>
  </w:num>
  <w:num w:numId="21">
    <w:abstractNumId w:val="10"/>
  </w:num>
  <w:num w:numId="22">
    <w:abstractNumId w:val="16"/>
  </w:num>
  <w:num w:numId="23">
    <w:abstractNumId w:val="20"/>
  </w:num>
  <w:num w:numId="24">
    <w:abstractNumId w:val="33"/>
  </w:num>
  <w:num w:numId="25">
    <w:abstractNumId w:val="0"/>
  </w:num>
  <w:num w:numId="26">
    <w:abstractNumId w:val="28"/>
  </w:num>
  <w:num w:numId="27">
    <w:abstractNumId w:val="9"/>
  </w:num>
  <w:num w:numId="28">
    <w:abstractNumId w:val="17"/>
  </w:num>
  <w:num w:numId="29">
    <w:abstractNumId w:val="31"/>
  </w:num>
  <w:num w:numId="30">
    <w:abstractNumId w:val="19"/>
  </w:num>
  <w:num w:numId="31">
    <w:abstractNumId w:val="5"/>
  </w:num>
  <w:num w:numId="32">
    <w:abstractNumId w:val="6"/>
  </w:num>
  <w:num w:numId="33">
    <w:abstractNumId w:val="35"/>
  </w:num>
  <w:num w:numId="34">
    <w:abstractNumId w:val="1"/>
  </w:num>
  <w:num w:numId="35">
    <w:abstractNumId w:val="27"/>
  </w:num>
  <w:num w:numId="36">
    <w:abstractNumId w:val="22"/>
  </w:num>
  <w:num w:numId="37">
    <w:abstractNumId w:val="18"/>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727"/>
    <w:rsid w:val="000004A6"/>
    <w:rsid w:val="00001496"/>
    <w:rsid w:val="000022F0"/>
    <w:rsid w:val="00003735"/>
    <w:rsid w:val="00003AF6"/>
    <w:rsid w:val="00005E7E"/>
    <w:rsid w:val="00006123"/>
    <w:rsid w:val="0000648D"/>
    <w:rsid w:val="0000795D"/>
    <w:rsid w:val="000108E1"/>
    <w:rsid w:val="00011AE8"/>
    <w:rsid w:val="000122E5"/>
    <w:rsid w:val="00013C1A"/>
    <w:rsid w:val="00014905"/>
    <w:rsid w:val="00014FA4"/>
    <w:rsid w:val="00015B12"/>
    <w:rsid w:val="00016A26"/>
    <w:rsid w:val="00016BED"/>
    <w:rsid w:val="0001714D"/>
    <w:rsid w:val="00017710"/>
    <w:rsid w:val="00017EEE"/>
    <w:rsid w:val="0002029A"/>
    <w:rsid w:val="00020660"/>
    <w:rsid w:val="00021042"/>
    <w:rsid w:val="00021224"/>
    <w:rsid w:val="00021FEB"/>
    <w:rsid w:val="0002256D"/>
    <w:rsid w:val="000227C5"/>
    <w:rsid w:val="00023A83"/>
    <w:rsid w:val="00026983"/>
    <w:rsid w:val="000300A3"/>
    <w:rsid w:val="00030399"/>
    <w:rsid w:val="00030920"/>
    <w:rsid w:val="00030CD4"/>
    <w:rsid w:val="00031073"/>
    <w:rsid w:val="00031204"/>
    <w:rsid w:val="00032B3A"/>
    <w:rsid w:val="00032C6D"/>
    <w:rsid w:val="00032C9B"/>
    <w:rsid w:val="00033EE3"/>
    <w:rsid w:val="00033EE7"/>
    <w:rsid w:val="0003546F"/>
    <w:rsid w:val="0003598C"/>
    <w:rsid w:val="00036934"/>
    <w:rsid w:val="00036AEB"/>
    <w:rsid w:val="000375C1"/>
    <w:rsid w:val="00037E16"/>
    <w:rsid w:val="000401ED"/>
    <w:rsid w:val="0004045F"/>
    <w:rsid w:val="00040693"/>
    <w:rsid w:val="000406AD"/>
    <w:rsid w:val="00040839"/>
    <w:rsid w:val="00041D42"/>
    <w:rsid w:val="000442E4"/>
    <w:rsid w:val="00045081"/>
    <w:rsid w:val="00045928"/>
    <w:rsid w:val="00045AE8"/>
    <w:rsid w:val="00045BD2"/>
    <w:rsid w:val="00050124"/>
    <w:rsid w:val="00050416"/>
    <w:rsid w:val="00050B53"/>
    <w:rsid w:val="00051258"/>
    <w:rsid w:val="00051A41"/>
    <w:rsid w:val="00051BD3"/>
    <w:rsid w:val="0005413A"/>
    <w:rsid w:val="0005479A"/>
    <w:rsid w:val="00055A82"/>
    <w:rsid w:val="00056084"/>
    <w:rsid w:val="00056BF0"/>
    <w:rsid w:val="00057A55"/>
    <w:rsid w:val="00060B9A"/>
    <w:rsid w:val="000633C8"/>
    <w:rsid w:val="0006414E"/>
    <w:rsid w:val="0006440C"/>
    <w:rsid w:val="00064727"/>
    <w:rsid w:val="00064B63"/>
    <w:rsid w:val="0006583A"/>
    <w:rsid w:val="0007015A"/>
    <w:rsid w:val="00070649"/>
    <w:rsid w:val="0007167F"/>
    <w:rsid w:val="000716E8"/>
    <w:rsid w:val="000717A7"/>
    <w:rsid w:val="000718CA"/>
    <w:rsid w:val="000734EF"/>
    <w:rsid w:val="00073649"/>
    <w:rsid w:val="000742E8"/>
    <w:rsid w:val="00074E08"/>
    <w:rsid w:val="00075051"/>
    <w:rsid w:val="000800D8"/>
    <w:rsid w:val="00080A32"/>
    <w:rsid w:val="00080A36"/>
    <w:rsid w:val="00081C35"/>
    <w:rsid w:val="00083078"/>
    <w:rsid w:val="00083121"/>
    <w:rsid w:val="00084549"/>
    <w:rsid w:val="00084FE0"/>
    <w:rsid w:val="00086265"/>
    <w:rsid w:val="000862E3"/>
    <w:rsid w:val="00087320"/>
    <w:rsid w:val="00090225"/>
    <w:rsid w:val="00090FBC"/>
    <w:rsid w:val="000920CE"/>
    <w:rsid w:val="000924E1"/>
    <w:rsid w:val="00092885"/>
    <w:rsid w:val="0009443A"/>
    <w:rsid w:val="00094B40"/>
    <w:rsid w:val="0009652A"/>
    <w:rsid w:val="000966B7"/>
    <w:rsid w:val="00097DFD"/>
    <w:rsid w:val="00097F56"/>
    <w:rsid w:val="000A03B9"/>
    <w:rsid w:val="000A0CB4"/>
    <w:rsid w:val="000A16F6"/>
    <w:rsid w:val="000A42F4"/>
    <w:rsid w:val="000A4E40"/>
    <w:rsid w:val="000A69AB"/>
    <w:rsid w:val="000A6D11"/>
    <w:rsid w:val="000A77F4"/>
    <w:rsid w:val="000A7B0C"/>
    <w:rsid w:val="000B0370"/>
    <w:rsid w:val="000B2086"/>
    <w:rsid w:val="000B222F"/>
    <w:rsid w:val="000B25F9"/>
    <w:rsid w:val="000B2F29"/>
    <w:rsid w:val="000B36DD"/>
    <w:rsid w:val="000B3C43"/>
    <w:rsid w:val="000B4433"/>
    <w:rsid w:val="000B44BA"/>
    <w:rsid w:val="000B578B"/>
    <w:rsid w:val="000B6875"/>
    <w:rsid w:val="000C121A"/>
    <w:rsid w:val="000C1235"/>
    <w:rsid w:val="000C1524"/>
    <w:rsid w:val="000C17A3"/>
    <w:rsid w:val="000C2B24"/>
    <w:rsid w:val="000C2D07"/>
    <w:rsid w:val="000C2DF4"/>
    <w:rsid w:val="000C3766"/>
    <w:rsid w:val="000C3A1A"/>
    <w:rsid w:val="000C4D9E"/>
    <w:rsid w:val="000C573E"/>
    <w:rsid w:val="000C5AB5"/>
    <w:rsid w:val="000C60C2"/>
    <w:rsid w:val="000C7AC0"/>
    <w:rsid w:val="000C7F09"/>
    <w:rsid w:val="000D0663"/>
    <w:rsid w:val="000D0F50"/>
    <w:rsid w:val="000D2DC4"/>
    <w:rsid w:val="000D3AD2"/>
    <w:rsid w:val="000D3C70"/>
    <w:rsid w:val="000D3D52"/>
    <w:rsid w:val="000D4BBB"/>
    <w:rsid w:val="000D597E"/>
    <w:rsid w:val="000D59C6"/>
    <w:rsid w:val="000D6ACC"/>
    <w:rsid w:val="000D7F31"/>
    <w:rsid w:val="000E006E"/>
    <w:rsid w:val="000E0CD9"/>
    <w:rsid w:val="000E1F3F"/>
    <w:rsid w:val="000E2921"/>
    <w:rsid w:val="000E2B30"/>
    <w:rsid w:val="000E4410"/>
    <w:rsid w:val="000E5D14"/>
    <w:rsid w:val="000E6261"/>
    <w:rsid w:val="000E6656"/>
    <w:rsid w:val="000E70D3"/>
    <w:rsid w:val="000F0081"/>
    <w:rsid w:val="000F1196"/>
    <w:rsid w:val="000F144A"/>
    <w:rsid w:val="000F1B02"/>
    <w:rsid w:val="000F1F18"/>
    <w:rsid w:val="000F2398"/>
    <w:rsid w:val="000F2815"/>
    <w:rsid w:val="000F3547"/>
    <w:rsid w:val="000F403A"/>
    <w:rsid w:val="000F41AD"/>
    <w:rsid w:val="000F644B"/>
    <w:rsid w:val="000F689B"/>
    <w:rsid w:val="000F6F32"/>
    <w:rsid w:val="000F722D"/>
    <w:rsid w:val="000F7D9B"/>
    <w:rsid w:val="000F7EA7"/>
    <w:rsid w:val="001004B7"/>
    <w:rsid w:val="0010071E"/>
    <w:rsid w:val="0010092C"/>
    <w:rsid w:val="00102004"/>
    <w:rsid w:val="001026C5"/>
    <w:rsid w:val="00102A4C"/>
    <w:rsid w:val="0010326C"/>
    <w:rsid w:val="00104CD8"/>
    <w:rsid w:val="00105075"/>
    <w:rsid w:val="0010530C"/>
    <w:rsid w:val="00105475"/>
    <w:rsid w:val="0010578F"/>
    <w:rsid w:val="001074D6"/>
    <w:rsid w:val="001075CF"/>
    <w:rsid w:val="0011002A"/>
    <w:rsid w:val="0011082E"/>
    <w:rsid w:val="0011093F"/>
    <w:rsid w:val="001112D2"/>
    <w:rsid w:val="001129CE"/>
    <w:rsid w:val="0011311D"/>
    <w:rsid w:val="00113538"/>
    <w:rsid w:val="0011393C"/>
    <w:rsid w:val="00113D3A"/>
    <w:rsid w:val="00113E61"/>
    <w:rsid w:val="00114CDF"/>
    <w:rsid w:val="0011564C"/>
    <w:rsid w:val="00115CB9"/>
    <w:rsid w:val="00116803"/>
    <w:rsid w:val="00116C27"/>
    <w:rsid w:val="00116FB6"/>
    <w:rsid w:val="0012047B"/>
    <w:rsid w:val="001227B2"/>
    <w:rsid w:val="00122CFE"/>
    <w:rsid w:val="001234D4"/>
    <w:rsid w:val="00125C0B"/>
    <w:rsid w:val="00127313"/>
    <w:rsid w:val="0013010B"/>
    <w:rsid w:val="00131A31"/>
    <w:rsid w:val="00131A6D"/>
    <w:rsid w:val="0013259D"/>
    <w:rsid w:val="0013265C"/>
    <w:rsid w:val="00132AC8"/>
    <w:rsid w:val="00133A2C"/>
    <w:rsid w:val="00133B65"/>
    <w:rsid w:val="00133CD7"/>
    <w:rsid w:val="0013405E"/>
    <w:rsid w:val="0013442D"/>
    <w:rsid w:val="00134815"/>
    <w:rsid w:val="00136304"/>
    <w:rsid w:val="001365CE"/>
    <w:rsid w:val="00140B11"/>
    <w:rsid w:val="0014144C"/>
    <w:rsid w:val="00141CAD"/>
    <w:rsid w:val="00141E26"/>
    <w:rsid w:val="00143968"/>
    <w:rsid w:val="00146AC8"/>
    <w:rsid w:val="001473B1"/>
    <w:rsid w:val="00150C56"/>
    <w:rsid w:val="00152C46"/>
    <w:rsid w:val="00153867"/>
    <w:rsid w:val="0015421A"/>
    <w:rsid w:val="001548D6"/>
    <w:rsid w:val="00154DDC"/>
    <w:rsid w:val="00155211"/>
    <w:rsid w:val="0015651E"/>
    <w:rsid w:val="00156DC2"/>
    <w:rsid w:val="0016005B"/>
    <w:rsid w:val="0016015C"/>
    <w:rsid w:val="00160B1F"/>
    <w:rsid w:val="00161503"/>
    <w:rsid w:val="00161D15"/>
    <w:rsid w:val="001623A8"/>
    <w:rsid w:val="00162438"/>
    <w:rsid w:val="0016376B"/>
    <w:rsid w:val="00165581"/>
    <w:rsid w:val="001655D2"/>
    <w:rsid w:val="001657DB"/>
    <w:rsid w:val="001668E7"/>
    <w:rsid w:val="0016724E"/>
    <w:rsid w:val="0016734E"/>
    <w:rsid w:val="001675D5"/>
    <w:rsid w:val="0017027C"/>
    <w:rsid w:val="001709FA"/>
    <w:rsid w:val="00170D07"/>
    <w:rsid w:val="00173540"/>
    <w:rsid w:val="00174535"/>
    <w:rsid w:val="00176BB1"/>
    <w:rsid w:val="00177CCE"/>
    <w:rsid w:val="0018024B"/>
    <w:rsid w:val="00180450"/>
    <w:rsid w:val="001805E2"/>
    <w:rsid w:val="001808B8"/>
    <w:rsid w:val="001819D3"/>
    <w:rsid w:val="0018206B"/>
    <w:rsid w:val="00182371"/>
    <w:rsid w:val="00183B57"/>
    <w:rsid w:val="00183C81"/>
    <w:rsid w:val="001841B9"/>
    <w:rsid w:val="001857F0"/>
    <w:rsid w:val="00190599"/>
    <w:rsid w:val="0019093F"/>
    <w:rsid w:val="00191ACB"/>
    <w:rsid w:val="001938A1"/>
    <w:rsid w:val="00193FA0"/>
    <w:rsid w:val="001948CD"/>
    <w:rsid w:val="00195C59"/>
    <w:rsid w:val="00196788"/>
    <w:rsid w:val="00196C40"/>
    <w:rsid w:val="001974BA"/>
    <w:rsid w:val="001975B0"/>
    <w:rsid w:val="001A0953"/>
    <w:rsid w:val="001A0C38"/>
    <w:rsid w:val="001A0E55"/>
    <w:rsid w:val="001A1049"/>
    <w:rsid w:val="001A11D7"/>
    <w:rsid w:val="001A187B"/>
    <w:rsid w:val="001A193B"/>
    <w:rsid w:val="001A2562"/>
    <w:rsid w:val="001A42BE"/>
    <w:rsid w:val="001A4A42"/>
    <w:rsid w:val="001A4B59"/>
    <w:rsid w:val="001A5D95"/>
    <w:rsid w:val="001A6731"/>
    <w:rsid w:val="001B09DE"/>
    <w:rsid w:val="001B09EF"/>
    <w:rsid w:val="001B0B45"/>
    <w:rsid w:val="001B149E"/>
    <w:rsid w:val="001B174D"/>
    <w:rsid w:val="001B544D"/>
    <w:rsid w:val="001B54BC"/>
    <w:rsid w:val="001B649B"/>
    <w:rsid w:val="001B650C"/>
    <w:rsid w:val="001B65F6"/>
    <w:rsid w:val="001B7CB3"/>
    <w:rsid w:val="001C2382"/>
    <w:rsid w:val="001C4A4E"/>
    <w:rsid w:val="001C63F6"/>
    <w:rsid w:val="001C68E6"/>
    <w:rsid w:val="001C7A35"/>
    <w:rsid w:val="001C7CF3"/>
    <w:rsid w:val="001C7DF7"/>
    <w:rsid w:val="001D219C"/>
    <w:rsid w:val="001D28E7"/>
    <w:rsid w:val="001D318E"/>
    <w:rsid w:val="001D3921"/>
    <w:rsid w:val="001D3DFF"/>
    <w:rsid w:val="001D3FAE"/>
    <w:rsid w:val="001D490A"/>
    <w:rsid w:val="001D4D0F"/>
    <w:rsid w:val="001D4FA8"/>
    <w:rsid w:val="001D562C"/>
    <w:rsid w:val="001D56A5"/>
    <w:rsid w:val="001D7BD2"/>
    <w:rsid w:val="001E1576"/>
    <w:rsid w:val="001E287E"/>
    <w:rsid w:val="001E6433"/>
    <w:rsid w:val="001E6E29"/>
    <w:rsid w:val="001F07EA"/>
    <w:rsid w:val="001F087E"/>
    <w:rsid w:val="001F0A62"/>
    <w:rsid w:val="001F189B"/>
    <w:rsid w:val="001F18D2"/>
    <w:rsid w:val="001F1ED4"/>
    <w:rsid w:val="001F1EF2"/>
    <w:rsid w:val="001F2047"/>
    <w:rsid w:val="001F2B72"/>
    <w:rsid w:val="001F2F56"/>
    <w:rsid w:val="001F531F"/>
    <w:rsid w:val="001F537D"/>
    <w:rsid w:val="001F573C"/>
    <w:rsid w:val="001F61D7"/>
    <w:rsid w:val="001F6E39"/>
    <w:rsid w:val="001F7E41"/>
    <w:rsid w:val="00200315"/>
    <w:rsid w:val="00200794"/>
    <w:rsid w:val="00200B82"/>
    <w:rsid w:val="0020169A"/>
    <w:rsid w:val="00204AAF"/>
    <w:rsid w:val="00204D44"/>
    <w:rsid w:val="00204F10"/>
    <w:rsid w:val="002051A2"/>
    <w:rsid w:val="0020705D"/>
    <w:rsid w:val="00207286"/>
    <w:rsid w:val="002077BA"/>
    <w:rsid w:val="00210DEA"/>
    <w:rsid w:val="0021122E"/>
    <w:rsid w:val="002117FA"/>
    <w:rsid w:val="00211935"/>
    <w:rsid w:val="002119E2"/>
    <w:rsid w:val="00211C4C"/>
    <w:rsid w:val="0021213F"/>
    <w:rsid w:val="00213719"/>
    <w:rsid w:val="00213B30"/>
    <w:rsid w:val="0021441B"/>
    <w:rsid w:val="002167AA"/>
    <w:rsid w:val="002174A0"/>
    <w:rsid w:val="002177D5"/>
    <w:rsid w:val="002208EF"/>
    <w:rsid w:val="00220CD9"/>
    <w:rsid w:val="00221E08"/>
    <w:rsid w:val="00222BA6"/>
    <w:rsid w:val="0022353B"/>
    <w:rsid w:val="0022418C"/>
    <w:rsid w:val="00227C2F"/>
    <w:rsid w:val="0023052F"/>
    <w:rsid w:val="00231401"/>
    <w:rsid w:val="00231468"/>
    <w:rsid w:val="002314E5"/>
    <w:rsid w:val="0023213D"/>
    <w:rsid w:val="00232786"/>
    <w:rsid w:val="00232BF5"/>
    <w:rsid w:val="00232EAB"/>
    <w:rsid w:val="00233897"/>
    <w:rsid w:val="00233ADB"/>
    <w:rsid w:val="00233EB5"/>
    <w:rsid w:val="00234DDC"/>
    <w:rsid w:val="0023530E"/>
    <w:rsid w:val="00236357"/>
    <w:rsid w:val="00240613"/>
    <w:rsid w:val="00240803"/>
    <w:rsid w:val="00240890"/>
    <w:rsid w:val="0024091B"/>
    <w:rsid w:val="00241D4D"/>
    <w:rsid w:val="00242303"/>
    <w:rsid w:val="0024234A"/>
    <w:rsid w:val="0024295C"/>
    <w:rsid w:val="00243134"/>
    <w:rsid w:val="0024321B"/>
    <w:rsid w:val="00243B75"/>
    <w:rsid w:val="002444FA"/>
    <w:rsid w:val="00245239"/>
    <w:rsid w:val="00245366"/>
    <w:rsid w:val="002459C9"/>
    <w:rsid w:val="00246EB5"/>
    <w:rsid w:val="00247F4A"/>
    <w:rsid w:val="0025033C"/>
    <w:rsid w:val="002508D8"/>
    <w:rsid w:val="0025150D"/>
    <w:rsid w:val="00251971"/>
    <w:rsid w:val="00252ECC"/>
    <w:rsid w:val="00253ADE"/>
    <w:rsid w:val="00255598"/>
    <w:rsid w:val="002562EB"/>
    <w:rsid w:val="002564E2"/>
    <w:rsid w:val="00256D90"/>
    <w:rsid w:val="002573AB"/>
    <w:rsid w:val="00257EB0"/>
    <w:rsid w:val="0026097C"/>
    <w:rsid w:val="002611BC"/>
    <w:rsid w:val="00261EB7"/>
    <w:rsid w:val="00262193"/>
    <w:rsid w:val="00262563"/>
    <w:rsid w:val="00263139"/>
    <w:rsid w:val="002651F4"/>
    <w:rsid w:val="00265689"/>
    <w:rsid w:val="00266630"/>
    <w:rsid w:val="00266860"/>
    <w:rsid w:val="00266C20"/>
    <w:rsid w:val="0027046A"/>
    <w:rsid w:val="00270F45"/>
    <w:rsid w:val="0027187E"/>
    <w:rsid w:val="00272BE4"/>
    <w:rsid w:val="002739DA"/>
    <w:rsid w:val="00274BF4"/>
    <w:rsid w:val="00275E59"/>
    <w:rsid w:val="0027628F"/>
    <w:rsid w:val="00276A79"/>
    <w:rsid w:val="00276AF4"/>
    <w:rsid w:val="002774CF"/>
    <w:rsid w:val="00280643"/>
    <w:rsid w:val="0028128D"/>
    <w:rsid w:val="00282C1B"/>
    <w:rsid w:val="00282E0E"/>
    <w:rsid w:val="00284780"/>
    <w:rsid w:val="002855DE"/>
    <w:rsid w:val="00286247"/>
    <w:rsid w:val="00286A26"/>
    <w:rsid w:val="00290A49"/>
    <w:rsid w:val="00291DA1"/>
    <w:rsid w:val="00292A95"/>
    <w:rsid w:val="00292F4F"/>
    <w:rsid w:val="00293BD1"/>
    <w:rsid w:val="002944F2"/>
    <w:rsid w:val="00294926"/>
    <w:rsid w:val="0029585C"/>
    <w:rsid w:val="002965D4"/>
    <w:rsid w:val="00297A7D"/>
    <w:rsid w:val="002A0485"/>
    <w:rsid w:val="002A0621"/>
    <w:rsid w:val="002A1606"/>
    <w:rsid w:val="002A2B78"/>
    <w:rsid w:val="002A5387"/>
    <w:rsid w:val="002A7C5D"/>
    <w:rsid w:val="002B0B7C"/>
    <w:rsid w:val="002B2527"/>
    <w:rsid w:val="002B2631"/>
    <w:rsid w:val="002B27D3"/>
    <w:rsid w:val="002B2FC5"/>
    <w:rsid w:val="002B38DE"/>
    <w:rsid w:val="002B3AD5"/>
    <w:rsid w:val="002B3DAF"/>
    <w:rsid w:val="002B4283"/>
    <w:rsid w:val="002B44FF"/>
    <w:rsid w:val="002B4A8E"/>
    <w:rsid w:val="002B4CF3"/>
    <w:rsid w:val="002B4FFB"/>
    <w:rsid w:val="002B5BC5"/>
    <w:rsid w:val="002B5DBB"/>
    <w:rsid w:val="002B6070"/>
    <w:rsid w:val="002B7F89"/>
    <w:rsid w:val="002C04EE"/>
    <w:rsid w:val="002C1434"/>
    <w:rsid w:val="002C2036"/>
    <w:rsid w:val="002C2E33"/>
    <w:rsid w:val="002C3D1D"/>
    <w:rsid w:val="002C4326"/>
    <w:rsid w:val="002C4BED"/>
    <w:rsid w:val="002C4D54"/>
    <w:rsid w:val="002C6050"/>
    <w:rsid w:val="002C70E9"/>
    <w:rsid w:val="002D08A3"/>
    <w:rsid w:val="002D1565"/>
    <w:rsid w:val="002D19F1"/>
    <w:rsid w:val="002D2FEB"/>
    <w:rsid w:val="002D52A9"/>
    <w:rsid w:val="002D5BA9"/>
    <w:rsid w:val="002D6BB1"/>
    <w:rsid w:val="002D6C35"/>
    <w:rsid w:val="002D739F"/>
    <w:rsid w:val="002D783E"/>
    <w:rsid w:val="002D79AA"/>
    <w:rsid w:val="002D7B69"/>
    <w:rsid w:val="002D7BAA"/>
    <w:rsid w:val="002D7DB9"/>
    <w:rsid w:val="002E01B5"/>
    <w:rsid w:val="002E2618"/>
    <w:rsid w:val="002E2956"/>
    <w:rsid w:val="002E38EE"/>
    <w:rsid w:val="002E3D11"/>
    <w:rsid w:val="002E478F"/>
    <w:rsid w:val="002E7EFF"/>
    <w:rsid w:val="002F03AD"/>
    <w:rsid w:val="002F0CB6"/>
    <w:rsid w:val="002F17CA"/>
    <w:rsid w:val="002F2194"/>
    <w:rsid w:val="002F3B52"/>
    <w:rsid w:val="002F5673"/>
    <w:rsid w:val="002F75B1"/>
    <w:rsid w:val="003002F4"/>
    <w:rsid w:val="0030099F"/>
    <w:rsid w:val="00301DC8"/>
    <w:rsid w:val="00301ED3"/>
    <w:rsid w:val="003021B5"/>
    <w:rsid w:val="00302555"/>
    <w:rsid w:val="003032F8"/>
    <w:rsid w:val="00303FA6"/>
    <w:rsid w:val="003041CF"/>
    <w:rsid w:val="0030480C"/>
    <w:rsid w:val="00305521"/>
    <w:rsid w:val="00305D28"/>
    <w:rsid w:val="0030683B"/>
    <w:rsid w:val="0031029B"/>
    <w:rsid w:val="00311E2B"/>
    <w:rsid w:val="003124BC"/>
    <w:rsid w:val="003148B0"/>
    <w:rsid w:val="00315412"/>
    <w:rsid w:val="0031625C"/>
    <w:rsid w:val="003163FB"/>
    <w:rsid w:val="00320633"/>
    <w:rsid w:val="00322502"/>
    <w:rsid w:val="00323787"/>
    <w:rsid w:val="00323ADF"/>
    <w:rsid w:val="00325529"/>
    <w:rsid w:val="00326590"/>
    <w:rsid w:val="00327FFB"/>
    <w:rsid w:val="0033070B"/>
    <w:rsid w:val="003323FF"/>
    <w:rsid w:val="00332C34"/>
    <w:rsid w:val="00333653"/>
    <w:rsid w:val="00333A08"/>
    <w:rsid w:val="00333A54"/>
    <w:rsid w:val="00334F8B"/>
    <w:rsid w:val="003351B8"/>
    <w:rsid w:val="00335787"/>
    <w:rsid w:val="00337967"/>
    <w:rsid w:val="003401E6"/>
    <w:rsid w:val="00341D03"/>
    <w:rsid w:val="00341E8C"/>
    <w:rsid w:val="00342356"/>
    <w:rsid w:val="00342500"/>
    <w:rsid w:val="003427FB"/>
    <w:rsid w:val="0034284D"/>
    <w:rsid w:val="003434EB"/>
    <w:rsid w:val="00343A82"/>
    <w:rsid w:val="00344BF0"/>
    <w:rsid w:val="00344D78"/>
    <w:rsid w:val="00345272"/>
    <w:rsid w:val="00347DDE"/>
    <w:rsid w:val="00350533"/>
    <w:rsid w:val="0035061D"/>
    <w:rsid w:val="00350B8A"/>
    <w:rsid w:val="00351368"/>
    <w:rsid w:val="003533D9"/>
    <w:rsid w:val="00353CF9"/>
    <w:rsid w:val="00354796"/>
    <w:rsid w:val="00354FA1"/>
    <w:rsid w:val="00355F77"/>
    <w:rsid w:val="003560A8"/>
    <w:rsid w:val="0035667C"/>
    <w:rsid w:val="00356735"/>
    <w:rsid w:val="00357218"/>
    <w:rsid w:val="00360A72"/>
    <w:rsid w:val="003611CB"/>
    <w:rsid w:val="00361938"/>
    <w:rsid w:val="003629BB"/>
    <w:rsid w:val="00362DCF"/>
    <w:rsid w:val="00364B87"/>
    <w:rsid w:val="00364BFE"/>
    <w:rsid w:val="00365001"/>
    <w:rsid w:val="0036603A"/>
    <w:rsid w:val="003660B3"/>
    <w:rsid w:val="0036653A"/>
    <w:rsid w:val="00366852"/>
    <w:rsid w:val="00366888"/>
    <w:rsid w:val="003670B9"/>
    <w:rsid w:val="0036716D"/>
    <w:rsid w:val="00367FD4"/>
    <w:rsid w:val="00370965"/>
    <w:rsid w:val="00370B02"/>
    <w:rsid w:val="003715C0"/>
    <w:rsid w:val="00372042"/>
    <w:rsid w:val="00373998"/>
    <w:rsid w:val="003740CA"/>
    <w:rsid w:val="00375042"/>
    <w:rsid w:val="00375156"/>
    <w:rsid w:val="00375CB4"/>
    <w:rsid w:val="003779C0"/>
    <w:rsid w:val="00377D97"/>
    <w:rsid w:val="003807E0"/>
    <w:rsid w:val="00380AFB"/>
    <w:rsid w:val="003828D6"/>
    <w:rsid w:val="00382C92"/>
    <w:rsid w:val="003830DA"/>
    <w:rsid w:val="00383252"/>
    <w:rsid w:val="003844B1"/>
    <w:rsid w:val="00384A80"/>
    <w:rsid w:val="003859E8"/>
    <w:rsid w:val="00386D20"/>
    <w:rsid w:val="00386ED1"/>
    <w:rsid w:val="003874C9"/>
    <w:rsid w:val="0038782E"/>
    <w:rsid w:val="0039174F"/>
    <w:rsid w:val="0039446D"/>
    <w:rsid w:val="0039454D"/>
    <w:rsid w:val="00394F7B"/>
    <w:rsid w:val="003958DB"/>
    <w:rsid w:val="00395BDC"/>
    <w:rsid w:val="00395E1C"/>
    <w:rsid w:val="00396A2D"/>
    <w:rsid w:val="00397354"/>
    <w:rsid w:val="00397C86"/>
    <w:rsid w:val="003A1D06"/>
    <w:rsid w:val="003A247C"/>
    <w:rsid w:val="003A26C8"/>
    <w:rsid w:val="003A3F48"/>
    <w:rsid w:val="003A4000"/>
    <w:rsid w:val="003A62CB"/>
    <w:rsid w:val="003B04C7"/>
    <w:rsid w:val="003B0743"/>
    <w:rsid w:val="003B3D1E"/>
    <w:rsid w:val="003B436A"/>
    <w:rsid w:val="003B458E"/>
    <w:rsid w:val="003B45DF"/>
    <w:rsid w:val="003B4680"/>
    <w:rsid w:val="003B5086"/>
    <w:rsid w:val="003B518E"/>
    <w:rsid w:val="003B69C8"/>
    <w:rsid w:val="003B6DE5"/>
    <w:rsid w:val="003B73B6"/>
    <w:rsid w:val="003B7D61"/>
    <w:rsid w:val="003C07C9"/>
    <w:rsid w:val="003C0CB0"/>
    <w:rsid w:val="003C1AC5"/>
    <w:rsid w:val="003C4914"/>
    <w:rsid w:val="003C63BF"/>
    <w:rsid w:val="003C6724"/>
    <w:rsid w:val="003C67C6"/>
    <w:rsid w:val="003C6DC8"/>
    <w:rsid w:val="003C7366"/>
    <w:rsid w:val="003D0043"/>
    <w:rsid w:val="003D0C23"/>
    <w:rsid w:val="003D1C9E"/>
    <w:rsid w:val="003D27B6"/>
    <w:rsid w:val="003D2C06"/>
    <w:rsid w:val="003D2C34"/>
    <w:rsid w:val="003D31F1"/>
    <w:rsid w:val="003D38AC"/>
    <w:rsid w:val="003D3923"/>
    <w:rsid w:val="003D41A5"/>
    <w:rsid w:val="003D54A3"/>
    <w:rsid w:val="003D6237"/>
    <w:rsid w:val="003E0CDB"/>
    <w:rsid w:val="003E1C19"/>
    <w:rsid w:val="003E31BA"/>
    <w:rsid w:val="003E3C93"/>
    <w:rsid w:val="003E4E95"/>
    <w:rsid w:val="003E743E"/>
    <w:rsid w:val="003F0483"/>
    <w:rsid w:val="003F2BF8"/>
    <w:rsid w:val="003F2CF5"/>
    <w:rsid w:val="003F2E2B"/>
    <w:rsid w:val="003F3089"/>
    <w:rsid w:val="003F3B7C"/>
    <w:rsid w:val="003F3D5E"/>
    <w:rsid w:val="003F3FDD"/>
    <w:rsid w:val="003F51C6"/>
    <w:rsid w:val="003F74D7"/>
    <w:rsid w:val="00400732"/>
    <w:rsid w:val="00400AD9"/>
    <w:rsid w:val="00400DAE"/>
    <w:rsid w:val="004018D3"/>
    <w:rsid w:val="00403514"/>
    <w:rsid w:val="00403DFC"/>
    <w:rsid w:val="00403EB4"/>
    <w:rsid w:val="004044E7"/>
    <w:rsid w:val="004048CB"/>
    <w:rsid w:val="00404E62"/>
    <w:rsid w:val="00405848"/>
    <w:rsid w:val="00405DE3"/>
    <w:rsid w:val="00406510"/>
    <w:rsid w:val="00406612"/>
    <w:rsid w:val="00406EB3"/>
    <w:rsid w:val="00410936"/>
    <w:rsid w:val="0041176E"/>
    <w:rsid w:val="00411826"/>
    <w:rsid w:val="00412212"/>
    <w:rsid w:val="004125BA"/>
    <w:rsid w:val="004133AA"/>
    <w:rsid w:val="00413CA7"/>
    <w:rsid w:val="004147F1"/>
    <w:rsid w:val="00414B16"/>
    <w:rsid w:val="0041636B"/>
    <w:rsid w:val="004165F3"/>
    <w:rsid w:val="004168E6"/>
    <w:rsid w:val="00416B74"/>
    <w:rsid w:val="0041707C"/>
    <w:rsid w:val="004176C0"/>
    <w:rsid w:val="00417C25"/>
    <w:rsid w:val="00420A45"/>
    <w:rsid w:val="00420DF2"/>
    <w:rsid w:val="0042240C"/>
    <w:rsid w:val="00422DE6"/>
    <w:rsid w:val="00423EA9"/>
    <w:rsid w:val="00423EB9"/>
    <w:rsid w:val="004252F2"/>
    <w:rsid w:val="00426C47"/>
    <w:rsid w:val="00426DD6"/>
    <w:rsid w:val="00426FDE"/>
    <w:rsid w:val="00427E48"/>
    <w:rsid w:val="00427FD5"/>
    <w:rsid w:val="004310F8"/>
    <w:rsid w:val="004321E9"/>
    <w:rsid w:val="00433217"/>
    <w:rsid w:val="00433488"/>
    <w:rsid w:val="004337C5"/>
    <w:rsid w:val="00433996"/>
    <w:rsid w:val="004346B5"/>
    <w:rsid w:val="00436C9A"/>
    <w:rsid w:val="0043798A"/>
    <w:rsid w:val="00437B9A"/>
    <w:rsid w:val="004413BC"/>
    <w:rsid w:val="0044165B"/>
    <w:rsid w:val="00441947"/>
    <w:rsid w:val="00442252"/>
    <w:rsid w:val="0044231D"/>
    <w:rsid w:val="00442B9E"/>
    <w:rsid w:val="0044300F"/>
    <w:rsid w:val="004430DC"/>
    <w:rsid w:val="00445071"/>
    <w:rsid w:val="004451E0"/>
    <w:rsid w:val="0044526A"/>
    <w:rsid w:val="00445BC7"/>
    <w:rsid w:val="0044605B"/>
    <w:rsid w:val="00446647"/>
    <w:rsid w:val="00446AE6"/>
    <w:rsid w:val="00447074"/>
    <w:rsid w:val="00450239"/>
    <w:rsid w:val="004516E2"/>
    <w:rsid w:val="004523DA"/>
    <w:rsid w:val="00452A2D"/>
    <w:rsid w:val="0045318E"/>
    <w:rsid w:val="004531D7"/>
    <w:rsid w:val="004535BA"/>
    <w:rsid w:val="00455328"/>
    <w:rsid w:val="00455AAB"/>
    <w:rsid w:val="00455F86"/>
    <w:rsid w:val="00455FC6"/>
    <w:rsid w:val="004560A9"/>
    <w:rsid w:val="00456377"/>
    <w:rsid w:val="00456902"/>
    <w:rsid w:val="00456D77"/>
    <w:rsid w:val="00460428"/>
    <w:rsid w:val="00466E52"/>
    <w:rsid w:val="00466FA2"/>
    <w:rsid w:val="00467A03"/>
    <w:rsid w:val="00467A79"/>
    <w:rsid w:val="004702AE"/>
    <w:rsid w:val="00470A79"/>
    <w:rsid w:val="00471CDB"/>
    <w:rsid w:val="0047253A"/>
    <w:rsid w:val="00475E26"/>
    <w:rsid w:val="00476BD3"/>
    <w:rsid w:val="00477017"/>
    <w:rsid w:val="0048195C"/>
    <w:rsid w:val="0048284A"/>
    <w:rsid w:val="00482C8F"/>
    <w:rsid w:val="004836A4"/>
    <w:rsid w:val="0048380E"/>
    <w:rsid w:val="00483A44"/>
    <w:rsid w:val="00483A78"/>
    <w:rsid w:val="00484A82"/>
    <w:rsid w:val="004856A9"/>
    <w:rsid w:val="004858D1"/>
    <w:rsid w:val="00490215"/>
    <w:rsid w:val="00490622"/>
    <w:rsid w:val="00490E5E"/>
    <w:rsid w:val="00491BF2"/>
    <w:rsid w:val="004929D5"/>
    <w:rsid w:val="004935EC"/>
    <w:rsid w:val="00495DA7"/>
    <w:rsid w:val="00495F17"/>
    <w:rsid w:val="004A20B4"/>
    <w:rsid w:val="004A20B9"/>
    <w:rsid w:val="004A236E"/>
    <w:rsid w:val="004A25EF"/>
    <w:rsid w:val="004A2AD5"/>
    <w:rsid w:val="004A32AA"/>
    <w:rsid w:val="004A32BD"/>
    <w:rsid w:val="004A3FD0"/>
    <w:rsid w:val="004A44FE"/>
    <w:rsid w:val="004A560E"/>
    <w:rsid w:val="004A58C0"/>
    <w:rsid w:val="004A5C39"/>
    <w:rsid w:val="004A7227"/>
    <w:rsid w:val="004B0302"/>
    <w:rsid w:val="004B2DB1"/>
    <w:rsid w:val="004B2E86"/>
    <w:rsid w:val="004B3F0E"/>
    <w:rsid w:val="004B4F76"/>
    <w:rsid w:val="004B5155"/>
    <w:rsid w:val="004B5A53"/>
    <w:rsid w:val="004B6550"/>
    <w:rsid w:val="004B6564"/>
    <w:rsid w:val="004B76E4"/>
    <w:rsid w:val="004C341C"/>
    <w:rsid w:val="004C37DD"/>
    <w:rsid w:val="004C3D99"/>
    <w:rsid w:val="004C3EF1"/>
    <w:rsid w:val="004C3F48"/>
    <w:rsid w:val="004C4BCC"/>
    <w:rsid w:val="004C6194"/>
    <w:rsid w:val="004C62F7"/>
    <w:rsid w:val="004C6692"/>
    <w:rsid w:val="004C75B4"/>
    <w:rsid w:val="004D0E5F"/>
    <w:rsid w:val="004D1B6F"/>
    <w:rsid w:val="004D23A3"/>
    <w:rsid w:val="004D2DDF"/>
    <w:rsid w:val="004D30FB"/>
    <w:rsid w:val="004D33EC"/>
    <w:rsid w:val="004D364F"/>
    <w:rsid w:val="004D3B7F"/>
    <w:rsid w:val="004D3DDC"/>
    <w:rsid w:val="004D3FCA"/>
    <w:rsid w:val="004D453C"/>
    <w:rsid w:val="004D5CF6"/>
    <w:rsid w:val="004D66C4"/>
    <w:rsid w:val="004D727B"/>
    <w:rsid w:val="004D77E0"/>
    <w:rsid w:val="004E175D"/>
    <w:rsid w:val="004E1CB8"/>
    <w:rsid w:val="004E1FC0"/>
    <w:rsid w:val="004E54DC"/>
    <w:rsid w:val="004E70B1"/>
    <w:rsid w:val="004E7242"/>
    <w:rsid w:val="004E7B7F"/>
    <w:rsid w:val="004E7F53"/>
    <w:rsid w:val="004F075B"/>
    <w:rsid w:val="004F2D38"/>
    <w:rsid w:val="004F3653"/>
    <w:rsid w:val="004F3ABF"/>
    <w:rsid w:val="004F3D2E"/>
    <w:rsid w:val="004F40E1"/>
    <w:rsid w:val="004F4A4E"/>
    <w:rsid w:val="004F539E"/>
    <w:rsid w:val="004F569D"/>
    <w:rsid w:val="004F698F"/>
    <w:rsid w:val="00500194"/>
    <w:rsid w:val="005010E6"/>
    <w:rsid w:val="00501D2F"/>
    <w:rsid w:val="00501EA1"/>
    <w:rsid w:val="005024AF"/>
    <w:rsid w:val="005024EC"/>
    <w:rsid w:val="005039DD"/>
    <w:rsid w:val="00503EB3"/>
    <w:rsid w:val="00504BCF"/>
    <w:rsid w:val="00505704"/>
    <w:rsid w:val="0051047B"/>
    <w:rsid w:val="00510FF9"/>
    <w:rsid w:val="005114B3"/>
    <w:rsid w:val="0051288E"/>
    <w:rsid w:val="0051347F"/>
    <w:rsid w:val="00513A13"/>
    <w:rsid w:val="005140CF"/>
    <w:rsid w:val="00514112"/>
    <w:rsid w:val="00514AB3"/>
    <w:rsid w:val="00514BC3"/>
    <w:rsid w:val="00514F19"/>
    <w:rsid w:val="005151C1"/>
    <w:rsid w:val="0051568C"/>
    <w:rsid w:val="0051655D"/>
    <w:rsid w:val="0051695E"/>
    <w:rsid w:val="00516BC3"/>
    <w:rsid w:val="00517FF6"/>
    <w:rsid w:val="005202BB"/>
    <w:rsid w:val="00520C14"/>
    <w:rsid w:val="00520C5A"/>
    <w:rsid w:val="00520E16"/>
    <w:rsid w:val="005218CE"/>
    <w:rsid w:val="005220B4"/>
    <w:rsid w:val="005227C6"/>
    <w:rsid w:val="00522EF0"/>
    <w:rsid w:val="00522F3D"/>
    <w:rsid w:val="00524D18"/>
    <w:rsid w:val="005254D7"/>
    <w:rsid w:val="00525AD7"/>
    <w:rsid w:val="00526A0D"/>
    <w:rsid w:val="00527391"/>
    <w:rsid w:val="005278C9"/>
    <w:rsid w:val="00527B26"/>
    <w:rsid w:val="00527EA8"/>
    <w:rsid w:val="00530547"/>
    <w:rsid w:val="0053072A"/>
    <w:rsid w:val="00530BFC"/>
    <w:rsid w:val="00530F86"/>
    <w:rsid w:val="00531DC9"/>
    <w:rsid w:val="00531EF6"/>
    <w:rsid w:val="00532693"/>
    <w:rsid w:val="00533E33"/>
    <w:rsid w:val="00534ABF"/>
    <w:rsid w:val="0053558A"/>
    <w:rsid w:val="0053564D"/>
    <w:rsid w:val="0053588F"/>
    <w:rsid w:val="00535A63"/>
    <w:rsid w:val="005364AB"/>
    <w:rsid w:val="00540601"/>
    <w:rsid w:val="00540A4C"/>
    <w:rsid w:val="005410E4"/>
    <w:rsid w:val="005411BE"/>
    <w:rsid w:val="00541221"/>
    <w:rsid w:val="00542583"/>
    <w:rsid w:val="005436D5"/>
    <w:rsid w:val="005439A1"/>
    <w:rsid w:val="00543D30"/>
    <w:rsid w:val="00547240"/>
    <w:rsid w:val="00547894"/>
    <w:rsid w:val="00552C4D"/>
    <w:rsid w:val="0055357F"/>
    <w:rsid w:val="00553D8E"/>
    <w:rsid w:val="005540E1"/>
    <w:rsid w:val="0055508E"/>
    <w:rsid w:val="005550B2"/>
    <w:rsid w:val="00556AF3"/>
    <w:rsid w:val="005571BB"/>
    <w:rsid w:val="00557690"/>
    <w:rsid w:val="00557973"/>
    <w:rsid w:val="00557B09"/>
    <w:rsid w:val="00560F81"/>
    <w:rsid w:val="005615C4"/>
    <w:rsid w:val="0056241C"/>
    <w:rsid w:val="00564E34"/>
    <w:rsid w:val="00565811"/>
    <w:rsid w:val="00565927"/>
    <w:rsid w:val="00565C1E"/>
    <w:rsid w:val="00565F9F"/>
    <w:rsid w:val="0056690A"/>
    <w:rsid w:val="00566DA0"/>
    <w:rsid w:val="00566E16"/>
    <w:rsid w:val="00567275"/>
    <w:rsid w:val="0057045F"/>
    <w:rsid w:val="00571D05"/>
    <w:rsid w:val="00572528"/>
    <w:rsid w:val="0057257A"/>
    <w:rsid w:val="0057303E"/>
    <w:rsid w:val="005732DE"/>
    <w:rsid w:val="005735B8"/>
    <w:rsid w:val="005742C1"/>
    <w:rsid w:val="0057546B"/>
    <w:rsid w:val="005754AB"/>
    <w:rsid w:val="00575EC2"/>
    <w:rsid w:val="005767D2"/>
    <w:rsid w:val="00577371"/>
    <w:rsid w:val="00577FB3"/>
    <w:rsid w:val="0058044A"/>
    <w:rsid w:val="005805B1"/>
    <w:rsid w:val="00580C94"/>
    <w:rsid w:val="00581828"/>
    <w:rsid w:val="00581D55"/>
    <w:rsid w:val="00582806"/>
    <w:rsid w:val="00583249"/>
    <w:rsid w:val="00583C26"/>
    <w:rsid w:val="00585606"/>
    <w:rsid w:val="0058560A"/>
    <w:rsid w:val="005857BF"/>
    <w:rsid w:val="005858F8"/>
    <w:rsid w:val="00585A2D"/>
    <w:rsid w:val="00586C76"/>
    <w:rsid w:val="0058776E"/>
    <w:rsid w:val="0058794B"/>
    <w:rsid w:val="00587F6A"/>
    <w:rsid w:val="00590814"/>
    <w:rsid w:val="0059092C"/>
    <w:rsid w:val="00590A04"/>
    <w:rsid w:val="005910F5"/>
    <w:rsid w:val="00591C12"/>
    <w:rsid w:val="00592D7B"/>
    <w:rsid w:val="00592E6E"/>
    <w:rsid w:val="00593AD5"/>
    <w:rsid w:val="0059471B"/>
    <w:rsid w:val="00595478"/>
    <w:rsid w:val="005955DF"/>
    <w:rsid w:val="00596161"/>
    <w:rsid w:val="00596B0A"/>
    <w:rsid w:val="005974C4"/>
    <w:rsid w:val="005978F8"/>
    <w:rsid w:val="00597D5F"/>
    <w:rsid w:val="005A04E8"/>
    <w:rsid w:val="005A0E36"/>
    <w:rsid w:val="005A2C54"/>
    <w:rsid w:val="005A2D0A"/>
    <w:rsid w:val="005A49C4"/>
    <w:rsid w:val="005A4F3F"/>
    <w:rsid w:val="005A5063"/>
    <w:rsid w:val="005A51E2"/>
    <w:rsid w:val="005A537A"/>
    <w:rsid w:val="005A72E0"/>
    <w:rsid w:val="005B0516"/>
    <w:rsid w:val="005B08EA"/>
    <w:rsid w:val="005B0B22"/>
    <w:rsid w:val="005B0DDD"/>
    <w:rsid w:val="005B101F"/>
    <w:rsid w:val="005B1471"/>
    <w:rsid w:val="005B1F8D"/>
    <w:rsid w:val="005B2E09"/>
    <w:rsid w:val="005B31A0"/>
    <w:rsid w:val="005B3284"/>
    <w:rsid w:val="005B46C9"/>
    <w:rsid w:val="005B4DB2"/>
    <w:rsid w:val="005B4F1D"/>
    <w:rsid w:val="005B501B"/>
    <w:rsid w:val="005B588C"/>
    <w:rsid w:val="005B5B61"/>
    <w:rsid w:val="005B6380"/>
    <w:rsid w:val="005B7B82"/>
    <w:rsid w:val="005C0CFE"/>
    <w:rsid w:val="005C203F"/>
    <w:rsid w:val="005C2595"/>
    <w:rsid w:val="005C3105"/>
    <w:rsid w:val="005C345A"/>
    <w:rsid w:val="005C3ED0"/>
    <w:rsid w:val="005C524E"/>
    <w:rsid w:val="005C546E"/>
    <w:rsid w:val="005C5E1A"/>
    <w:rsid w:val="005C779C"/>
    <w:rsid w:val="005D0098"/>
    <w:rsid w:val="005D134B"/>
    <w:rsid w:val="005D1BC9"/>
    <w:rsid w:val="005D21F1"/>
    <w:rsid w:val="005D2270"/>
    <w:rsid w:val="005D4A24"/>
    <w:rsid w:val="005D50C2"/>
    <w:rsid w:val="005D5258"/>
    <w:rsid w:val="005D6A2F"/>
    <w:rsid w:val="005E115B"/>
    <w:rsid w:val="005E2CEB"/>
    <w:rsid w:val="005E492E"/>
    <w:rsid w:val="005E6A0C"/>
    <w:rsid w:val="005E6BCB"/>
    <w:rsid w:val="005E6CE1"/>
    <w:rsid w:val="005E74C1"/>
    <w:rsid w:val="005F3375"/>
    <w:rsid w:val="005F43ED"/>
    <w:rsid w:val="005F5570"/>
    <w:rsid w:val="005F62CD"/>
    <w:rsid w:val="005F6D91"/>
    <w:rsid w:val="005F70F0"/>
    <w:rsid w:val="005F71C9"/>
    <w:rsid w:val="006005BE"/>
    <w:rsid w:val="00601E36"/>
    <w:rsid w:val="006036F4"/>
    <w:rsid w:val="00604A06"/>
    <w:rsid w:val="00605EB5"/>
    <w:rsid w:val="00607EDE"/>
    <w:rsid w:val="006105D9"/>
    <w:rsid w:val="00611D4D"/>
    <w:rsid w:val="00612AFD"/>
    <w:rsid w:val="006135F3"/>
    <w:rsid w:val="00613B85"/>
    <w:rsid w:val="00613FE2"/>
    <w:rsid w:val="00614CF7"/>
    <w:rsid w:val="0061623D"/>
    <w:rsid w:val="00616B27"/>
    <w:rsid w:val="00617081"/>
    <w:rsid w:val="00620A73"/>
    <w:rsid w:val="00620B08"/>
    <w:rsid w:val="00620DA2"/>
    <w:rsid w:val="0062129B"/>
    <w:rsid w:val="006216FD"/>
    <w:rsid w:val="00623254"/>
    <w:rsid w:val="0062347B"/>
    <w:rsid w:val="00623A0C"/>
    <w:rsid w:val="006244A2"/>
    <w:rsid w:val="00625546"/>
    <w:rsid w:val="0062554A"/>
    <w:rsid w:val="00625FCF"/>
    <w:rsid w:val="00626917"/>
    <w:rsid w:val="00627C9F"/>
    <w:rsid w:val="0063100E"/>
    <w:rsid w:val="006318DA"/>
    <w:rsid w:val="006319A9"/>
    <w:rsid w:val="00631A6D"/>
    <w:rsid w:val="00631D1C"/>
    <w:rsid w:val="00632A79"/>
    <w:rsid w:val="00633FFF"/>
    <w:rsid w:val="006354E9"/>
    <w:rsid w:val="00637391"/>
    <w:rsid w:val="00641500"/>
    <w:rsid w:val="006416A3"/>
    <w:rsid w:val="006424D8"/>
    <w:rsid w:val="00642976"/>
    <w:rsid w:val="00642F4E"/>
    <w:rsid w:val="00644221"/>
    <w:rsid w:val="00644A16"/>
    <w:rsid w:val="00644E61"/>
    <w:rsid w:val="00644E83"/>
    <w:rsid w:val="00645A58"/>
    <w:rsid w:val="00646978"/>
    <w:rsid w:val="0064754D"/>
    <w:rsid w:val="00650A48"/>
    <w:rsid w:val="00650EC3"/>
    <w:rsid w:val="00652380"/>
    <w:rsid w:val="0065382C"/>
    <w:rsid w:val="00654134"/>
    <w:rsid w:val="006545A0"/>
    <w:rsid w:val="00654B0C"/>
    <w:rsid w:val="006562E3"/>
    <w:rsid w:val="0066018D"/>
    <w:rsid w:val="006617FA"/>
    <w:rsid w:val="0066358B"/>
    <w:rsid w:val="00663E65"/>
    <w:rsid w:val="00663F37"/>
    <w:rsid w:val="00664BFB"/>
    <w:rsid w:val="00664D47"/>
    <w:rsid w:val="006654D6"/>
    <w:rsid w:val="006663D4"/>
    <w:rsid w:val="00666EE7"/>
    <w:rsid w:val="00667665"/>
    <w:rsid w:val="0066786F"/>
    <w:rsid w:val="006679A1"/>
    <w:rsid w:val="00671846"/>
    <w:rsid w:val="00674AF3"/>
    <w:rsid w:val="00674B53"/>
    <w:rsid w:val="00675435"/>
    <w:rsid w:val="00676471"/>
    <w:rsid w:val="00677656"/>
    <w:rsid w:val="00677CDB"/>
    <w:rsid w:val="0068051A"/>
    <w:rsid w:val="006805F3"/>
    <w:rsid w:val="0068113C"/>
    <w:rsid w:val="006817E4"/>
    <w:rsid w:val="00681B2B"/>
    <w:rsid w:val="00682849"/>
    <w:rsid w:val="00683B5B"/>
    <w:rsid w:val="0068451A"/>
    <w:rsid w:val="00685F91"/>
    <w:rsid w:val="0068616F"/>
    <w:rsid w:val="006864BC"/>
    <w:rsid w:val="0068730C"/>
    <w:rsid w:val="00687396"/>
    <w:rsid w:val="006911E0"/>
    <w:rsid w:val="006917D6"/>
    <w:rsid w:val="006918DE"/>
    <w:rsid w:val="00691C84"/>
    <w:rsid w:val="00691D1E"/>
    <w:rsid w:val="0069213C"/>
    <w:rsid w:val="006922C8"/>
    <w:rsid w:val="0069266B"/>
    <w:rsid w:val="00692AF3"/>
    <w:rsid w:val="00693BC1"/>
    <w:rsid w:val="006942E0"/>
    <w:rsid w:val="0069511B"/>
    <w:rsid w:val="006955EA"/>
    <w:rsid w:val="006956C6"/>
    <w:rsid w:val="00695CBF"/>
    <w:rsid w:val="006A031B"/>
    <w:rsid w:val="006A0A30"/>
    <w:rsid w:val="006A1CAA"/>
    <w:rsid w:val="006A345A"/>
    <w:rsid w:val="006A4668"/>
    <w:rsid w:val="006A4DED"/>
    <w:rsid w:val="006A776C"/>
    <w:rsid w:val="006B0D46"/>
    <w:rsid w:val="006B170C"/>
    <w:rsid w:val="006B172B"/>
    <w:rsid w:val="006B1A18"/>
    <w:rsid w:val="006B2AF5"/>
    <w:rsid w:val="006B406D"/>
    <w:rsid w:val="006B4742"/>
    <w:rsid w:val="006B6454"/>
    <w:rsid w:val="006B67EF"/>
    <w:rsid w:val="006B7B85"/>
    <w:rsid w:val="006C02C8"/>
    <w:rsid w:val="006C0E34"/>
    <w:rsid w:val="006C0FAF"/>
    <w:rsid w:val="006C1427"/>
    <w:rsid w:val="006C25F7"/>
    <w:rsid w:val="006C2E54"/>
    <w:rsid w:val="006C3540"/>
    <w:rsid w:val="006C3BCD"/>
    <w:rsid w:val="006C4044"/>
    <w:rsid w:val="006C436E"/>
    <w:rsid w:val="006C4502"/>
    <w:rsid w:val="006C5883"/>
    <w:rsid w:val="006C6216"/>
    <w:rsid w:val="006C7B9D"/>
    <w:rsid w:val="006C7CD0"/>
    <w:rsid w:val="006D0238"/>
    <w:rsid w:val="006D099C"/>
    <w:rsid w:val="006D0E5C"/>
    <w:rsid w:val="006D1003"/>
    <w:rsid w:val="006D140D"/>
    <w:rsid w:val="006D16CB"/>
    <w:rsid w:val="006D17BD"/>
    <w:rsid w:val="006D214E"/>
    <w:rsid w:val="006D2C36"/>
    <w:rsid w:val="006D5BAB"/>
    <w:rsid w:val="006D6943"/>
    <w:rsid w:val="006D6F55"/>
    <w:rsid w:val="006D6FB0"/>
    <w:rsid w:val="006D78E8"/>
    <w:rsid w:val="006E03D3"/>
    <w:rsid w:val="006E12CC"/>
    <w:rsid w:val="006E154D"/>
    <w:rsid w:val="006E1673"/>
    <w:rsid w:val="006E1ACD"/>
    <w:rsid w:val="006E1F9F"/>
    <w:rsid w:val="006E21E2"/>
    <w:rsid w:val="006E336B"/>
    <w:rsid w:val="006E3595"/>
    <w:rsid w:val="006E4B31"/>
    <w:rsid w:val="006E6AED"/>
    <w:rsid w:val="006E78E1"/>
    <w:rsid w:val="006F1C25"/>
    <w:rsid w:val="006F2E38"/>
    <w:rsid w:val="006F2E46"/>
    <w:rsid w:val="006F4B99"/>
    <w:rsid w:val="006F5A84"/>
    <w:rsid w:val="006F5D6B"/>
    <w:rsid w:val="006F5FB0"/>
    <w:rsid w:val="006F70D7"/>
    <w:rsid w:val="006F719D"/>
    <w:rsid w:val="006F77FE"/>
    <w:rsid w:val="006F7F89"/>
    <w:rsid w:val="0070034F"/>
    <w:rsid w:val="00701258"/>
    <w:rsid w:val="007015E5"/>
    <w:rsid w:val="007025C5"/>
    <w:rsid w:val="00703268"/>
    <w:rsid w:val="00704992"/>
    <w:rsid w:val="0070568D"/>
    <w:rsid w:val="0070585A"/>
    <w:rsid w:val="0070588F"/>
    <w:rsid w:val="00705C7F"/>
    <w:rsid w:val="00705D43"/>
    <w:rsid w:val="00705F52"/>
    <w:rsid w:val="00707F4E"/>
    <w:rsid w:val="00710390"/>
    <w:rsid w:val="00710C67"/>
    <w:rsid w:val="0071122E"/>
    <w:rsid w:val="00711387"/>
    <w:rsid w:val="0071242A"/>
    <w:rsid w:val="007132CF"/>
    <w:rsid w:val="007136EB"/>
    <w:rsid w:val="007139A1"/>
    <w:rsid w:val="007139F0"/>
    <w:rsid w:val="00713BD9"/>
    <w:rsid w:val="00714044"/>
    <w:rsid w:val="00714CD3"/>
    <w:rsid w:val="00715295"/>
    <w:rsid w:val="00720EE1"/>
    <w:rsid w:val="007212CF"/>
    <w:rsid w:val="0072253B"/>
    <w:rsid w:val="007229BD"/>
    <w:rsid w:val="00722A0D"/>
    <w:rsid w:val="007246B7"/>
    <w:rsid w:val="007261D2"/>
    <w:rsid w:val="00726244"/>
    <w:rsid w:val="00727BF6"/>
    <w:rsid w:val="00730507"/>
    <w:rsid w:val="007306E1"/>
    <w:rsid w:val="007311CE"/>
    <w:rsid w:val="0073192E"/>
    <w:rsid w:val="00732237"/>
    <w:rsid w:val="007327C9"/>
    <w:rsid w:val="00733B6E"/>
    <w:rsid w:val="007344D1"/>
    <w:rsid w:val="00734C12"/>
    <w:rsid w:val="00735F13"/>
    <w:rsid w:val="00736205"/>
    <w:rsid w:val="007376F6"/>
    <w:rsid w:val="0074245C"/>
    <w:rsid w:val="007426AE"/>
    <w:rsid w:val="007430D1"/>
    <w:rsid w:val="00743AE9"/>
    <w:rsid w:val="00744EB5"/>
    <w:rsid w:val="00745078"/>
    <w:rsid w:val="00745399"/>
    <w:rsid w:val="00745517"/>
    <w:rsid w:val="00747253"/>
    <w:rsid w:val="007474BD"/>
    <w:rsid w:val="00747587"/>
    <w:rsid w:val="00747D74"/>
    <w:rsid w:val="00750B9B"/>
    <w:rsid w:val="00750C48"/>
    <w:rsid w:val="00750F74"/>
    <w:rsid w:val="007519E9"/>
    <w:rsid w:val="00751D55"/>
    <w:rsid w:val="00752EB4"/>
    <w:rsid w:val="0075386B"/>
    <w:rsid w:val="007548EE"/>
    <w:rsid w:val="00754F84"/>
    <w:rsid w:val="00755869"/>
    <w:rsid w:val="00755EF9"/>
    <w:rsid w:val="007564CA"/>
    <w:rsid w:val="00757790"/>
    <w:rsid w:val="00761191"/>
    <w:rsid w:val="00762C20"/>
    <w:rsid w:val="00763598"/>
    <w:rsid w:val="007637DC"/>
    <w:rsid w:val="0076505B"/>
    <w:rsid w:val="007657BE"/>
    <w:rsid w:val="00766A54"/>
    <w:rsid w:val="007702F6"/>
    <w:rsid w:val="007703B2"/>
    <w:rsid w:val="00770A49"/>
    <w:rsid w:val="00770B0C"/>
    <w:rsid w:val="0077146E"/>
    <w:rsid w:val="00771DC4"/>
    <w:rsid w:val="0077222B"/>
    <w:rsid w:val="007728FD"/>
    <w:rsid w:val="00772C16"/>
    <w:rsid w:val="00773B82"/>
    <w:rsid w:val="00775FDC"/>
    <w:rsid w:val="007764F7"/>
    <w:rsid w:val="00777008"/>
    <w:rsid w:val="00777CCD"/>
    <w:rsid w:val="0078208D"/>
    <w:rsid w:val="00782436"/>
    <w:rsid w:val="00782A7D"/>
    <w:rsid w:val="007847E0"/>
    <w:rsid w:val="0078533D"/>
    <w:rsid w:val="00786F40"/>
    <w:rsid w:val="00787121"/>
    <w:rsid w:val="00787DF9"/>
    <w:rsid w:val="00790786"/>
    <w:rsid w:val="00791A80"/>
    <w:rsid w:val="00792F3B"/>
    <w:rsid w:val="00792F8E"/>
    <w:rsid w:val="007933BE"/>
    <w:rsid w:val="007934BE"/>
    <w:rsid w:val="00795509"/>
    <w:rsid w:val="0079598E"/>
    <w:rsid w:val="00795FD5"/>
    <w:rsid w:val="00796011"/>
    <w:rsid w:val="0079611B"/>
    <w:rsid w:val="00796CFB"/>
    <w:rsid w:val="00796E40"/>
    <w:rsid w:val="007A1C09"/>
    <w:rsid w:val="007A238A"/>
    <w:rsid w:val="007A3F13"/>
    <w:rsid w:val="007A4212"/>
    <w:rsid w:val="007A5FEE"/>
    <w:rsid w:val="007A71A0"/>
    <w:rsid w:val="007A7265"/>
    <w:rsid w:val="007B0E49"/>
    <w:rsid w:val="007B27AD"/>
    <w:rsid w:val="007B2A7B"/>
    <w:rsid w:val="007B3158"/>
    <w:rsid w:val="007B3257"/>
    <w:rsid w:val="007B3A00"/>
    <w:rsid w:val="007B3B68"/>
    <w:rsid w:val="007B3DF5"/>
    <w:rsid w:val="007B55DC"/>
    <w:rsid w:val="007B6434"/>
    <w:rsid w:val="007C1005"/>
    <w:rsid w:val="007C3E82"/>
    <w:rsid w:val="007C3F09"/>
    <w:rsid w:val="007C525A"/>
    <w:rsid w:val="007C53B5"/>
    <w:rsid w:val="007C54DD"/>
    <w:rsid w:val="007C5952"/>
    <w:rsid w:val="007C5F42"/>
    <w:rsid w:val="007C6356"/>
    <w:rsid w:val="007C72E6"/>
    <w:rsid w:val="007C7A83"/>
    <w:rsid w:val="007D098A"/>
    <w:rsid w:val="007D11DE"/>
    <w:rsid w:val="007D1FFB"/>
    <w:rsid w:val="007D36F5"/>
    <w:rsid w:val="007D39DD"/>
    <w:rsid w:val="007D4420"/>
    <w:rsid w:val="007D79F6"/>
    <w:rsid w:val="007E01CC"/>
    <w:rsid w:val="007E025C"/>
    <w:rsid w:val="007E04A6"/>
    <w:rsid w:val="007E0B6B"/>
    <w:rsid w:val="007E1330"/>
    <w:rsid w:val="007E1BF9"/>
    <w:rsid w:val="007E257A"/>
    <w:rsid w:val="007E3CBA"/>
    <w:rsid w:val="007E403D"/>
    <w:rsid w:val="007E49BC"/>
    <w:rsid w:val="007E7304"/>
    <w:rsid w:val="007E7515"/>
    <w:rsid w:val="007E7E51"/>
    <w:rsid w:val="007F0DCD"/>
    <w:rsid w:val="007F1092"/>
    <w:rsid w:val="007F2841"/>
    <w:rsid w:val="007F2F1A"/>
    <w:rsid w:val="007F3426"/>
    <w:rsid w:val="007F3849"/>
    <w:rsid w:val="007F3AE0"/>
    <w:rsid w:val="007F3B41"/>
    <w:rsid w:val="007F3CD0"/>
    <w:rsid w:val="007F73E5"/>
    <w:rsid w:val="007F785D"/>
    <w:rsid w:val="007F7C3E"/>
    <w:rsid w:val="0080020C"/>
    <w:rsid w:val="008021D2"/>
    <w:rsid w:val="008022BC"/>
    <w:rsid w:val="008023DA"/>
    <w:rsid w:val="00802A32"/>
    <w:rsid w:val="00804212"/>
    <w:rsid w:val="00804F31"/>
    <w:rsid w:val="00806108"/>
    <w:rsid w:val="008065FC"/>
    <w:rsid w:val="0080703D"/>
    <w:rsid w:val="008074BE"/>
    <w:rsid w:val="0080750C"/>
    <w:rsid w:val="00807CF0"/>
    <w:rsid w:val="00812A74"/>
    <w:rsid w:val="00812B6D"/>
    <w:rsid w:val="0081399B"/>
    <w:rsid w:val="008142E5"/>
    <w:rsid w:val="00815CAF"/>
    <w:rsid w:val="00817AB2"/>
    <w:rsid w:val="00820621"/>
    <w:rsid w:val="0082153A"/>
    <w:rsid w:val="00821B6B"/>
    <w:rsid w:val="0082222B"/>
    <w:rsid w:val="00823006"/>
    <w:rsid w:val="008240C5"/>
    <w:rsid w:val="00824766"/>
    <w:rsid w:val="008270CF"/>
    <w:rsid w:val="00830794"/>
    <w:rsid w:val="0083088E"/>
    <w:rsid w:val="00830FC2"/>
    <w:rsid w:val="008311B3"/>
    <w:rsid w:val="008347E8"/>
    <w:rsid w:val="00834D87"/>
    <w:rsid w:val="008352E3"/>
    <w:rsid w:val="00835FD2"/>
    <w:rsid w:val="00840D3A"/>
    <w:rsid w:val="00841F13"/>
    <w:rsid w:val="0084207D"/>
    <w:rsid w:val="008424D1"/>
    <w:rsid w:val="00843E64"/>
    <w:rsid w:val="008443B1"/>
    <w:rsid w:val="00844449"/>
    <w:rsid w:val="0084582D"/>
    <w:rsid w:val="00845D06"/>
    <w:rsid w:val="008504DC"/>
    <w:rsid w:val="00850DCC"/>
    <w:rsid w:val="00851498"/>
    <w:rsid w:val="008516A1"/>
    <w:rsid w:val="00853819"/>
    <w:rsid w:val="00853A64"/>
    <w:rsid w:val="00855033"/>
    <w:rsid w:val="00855C2A"/>
    <w:rsid w:val="00855CFE"/>
    <w:rsid w:val="00855DE9"/>
    <w:rsid w:val="008561DD"/>
    <w:rsid w:val="0085622F"/>
    <w:rsid w:val="00856256"/>
    <w:rsid w:val="008572CB"/>
    <w:rsid w:val="00857520"/>
    <w:rsid w:val="008619C0"/>
    <w:rsid w:val="00862136"/>
    <w:rsid w:val="008627F3"/>
    <w:rsid w:val="008642D2"/>
    <w:rsid w:val="008650D3"/>
    <w:rsid w:val="00867848"/>
    <w:rsid w:val="00870BED"/>
    <w:rsid w:val="00870FE9"/>
    <w:rsid w:val="0087152A"/>
    <w:rsid w:val="00871690"/>
    <w:rsid w:val="00873B68"/>
    <w:rsid w:val="008742D8"/>
    <w:rsid w:val="0087437A"/>
    <w:rsid w:val="00876E18"/>
    <w:rsid w:val="00877428"/>
    <w:rsid w:val="00877F3A"/>
    <w:rsid w:val="00880041"/>
    <w:rsid w:val="008809C4"/>
    <w:rsid w:val="00880A6F"/>
    <w:rsid w:val="008818EB"/>
    <w:rsid w:val="0088406F"/>
    <w:rsid w:val="00885D1A"/>
    <w:rsid w:val="008868B8"/>
    <w:rsid w:val="00886C62"/>
    <w:rsid w:val="008909D5"/>
    <w:rsid w:val="00890F41"/>
    <w:rsid w:val="00892777"/>
    <w:rsid w:val="00892EC1"/>
    <w:rsid w:val="008930FA"/>
    <w:rsid w:val="00893F05"/>
    <w:rsid w:val="008964A6"/>
    <w:rsid w:val="008A0DC3"/>
    <w:rsid w:val="008A15FD"/>
    <w:rsid w:val="008A1DE0"/>
    <w:rsid w:val="008A1E0C"/>
    <w:rsid w:val="008A2A00"/>
    <w:rsid w:val="008A2CBC"/>
    <w:rsid w:val="008A3245"/>
    <w:rsid w:val="008A35DA"/>
    <w:rsid w:val="008B01B2"/>
    <w:rsid w:val="008B0A5A"/>
    <w:rsid w:val="008B1C07"/>
    <w:rsid w:val="008B1E20"/>
    <w:rsid w:val="008B2CDF"/>
    <w:rsid w:val="008B42FA"/>
    <w:rsid w:val="008B4677"/>
    <w:rsid w:val="008B60D0"/>
    <w:rsid w:val="008B6A28"/>
    <w:rsid w:val="008B6F96"/>
    <w:rsid w:val="008B7185"/>
    <w:rsid w:val="008C0DD4"/>
    <w:rsid w:val="008C154C"/>
    <w:rsid w:val="008C1EE2"/>
    <w:rsid w:val="008C2191"/>
    <w:rsid w:val="008C21F4"/>
    <w:rsid w:val="008C2A51"/>
    <w:rsid w:val="008C2AF5"/>
    <w:rsid w:val="008C300A"/>
    <w:rsid w:val="008C3CF6"/>
    <w:rsid w:val="008C478C"/>
    <w:rsid w:val="008C4FE5"/>
    <w:rsid w:val="008C5611"/>
    <w:rsid w:val="008C68EE"/>
    <w:rsid w:val="008C726C"/>
    <w:rsid w:val="008C7442"/>
    <w:rsid w:val="008D053B"/>
    <w:rsid w:val="008D2FE7"/>
    <w:rsid w:val="008D33E6"/>
    <w:rsid w:val="008D46B3"/>
    <w:rsid w:val="008D489E"/>
    <w:rsid w:val="008D4FFA"/>
    <w:rsid w:val="008D57FE"/>
    <w:rsid w:val="008D6A29"/>
    <w:rsid w:val="008D7188"/>
    <w:rsid w:val="008D764E"/>
    <w:rsid w:val="008D7CE3"/>
    <w:rsid w:val="008E0221"/>
    <w:rsid w:val="008E033A"/>
    <w:rsid w:val="008E082B"/>
    <w:rsid w:val="008E09D4"/>
    <w:rsid w:val="008E1815"/>
    <w:rsid w:val="008E1B8F"/>
    <w:rsid w:val="008E1B9B"/>
    <w:rsid w:val="008E2359"/>
    <w:rsid w:val="008E2786"/>
    <w:rsid w:val="008E2DDB"/>
    <w:rsid w:val="008E30E7"/>
    <w:rsid w:val="008E328C"/>
    <w:rsid w:val="008E4FE5"/>
    <w:rsid w:val="008E53E4"/>
    <w:rsid w:val="008E773B"/>
    <w:rsid w:val="008F06E4"/>
    <w:rsid w:val="008F1340"/>
    <w:rsid w:val="008F218F"/>
    <w:rsid w:val="008F2C8D"/>
    <w:rsid w:val="008F2D34"/>
    <w:rsid w:val="008F2F1C"/>
    <w:rsid w:val="008F37AB"/>
    <w:rsid w:val="008F4AAF"/>
    <w:rsid w:val="008F4B9F"/>
    <w:rsid w:val="008F55E8"/>
    <w:rsid w:val="0090325B"/>
    <w:rsid w:val="0090398A"/>
    <w:rsid w:val="00903AB4"/>
    <w:rsid w:val="00904273"/>
    <w:rsid w:val="009043E4"/>
    <w:rsid w:val="00904AB6"/>
    <w:rsid w:val="00905AA5"/>
    <w:rsid w:val="0090664E"/>
    <w:rsid w:val="00906700"/>
    <w:rsid w:val="009067F9"/>
    <w:rsid w:val="00906BF0"/>
    <w:rsid w:val="009112C0"/>
    <w:rsid w:val="00911475"/>
    <w:rsid w:val="009114C1"/>
    <w:rsid w:val="00912418"/>
    <w:rsid w:val="00913E35"/>
    <w:rsid w:val="00914280"/>
    <w:rsid w:val="00914616"/>
    <w:rsid w:val="00914F83"/>
    <w:rsid w:val="009160EF"/>
    <w:rsid w:val="009161B7"/>
    <w:rsid w:val="009169A5"/>
    <w:rsid w:val="009172BE"/>
    <w:rsid w:val="00921739"/>
    <w:rsid w:val="0092198D"/>
    <w:rsid w:val="00922120"/>
    <w:rsid w:val="009241B7"/>
    <w:rsid w:val="009242ED"/>
    <w:rsid w:val="00924ACB"/>
    <w:rsid w:val="0092587B"/>
    <w:rsid w:val="00927CF4"/>
    <w:rsid w:val="00927F57"/>
    <w:rsid w:val="00931E99"/>
    <w:rsid w:val="00931F8F"/>
    <w:rsid w:val="00933902"/>
    <w:rsid w:val="009341A8"/>
    <w:rsid w:val="00934D70"/>
    <w:rsid w:val="00935533"/>
    <w:rsid w:val="00935992"/>
    <w:rsid w:val="00936425"/>
    <w:rsid w:val="0093707E"/>
    <w:rsid w:val="0094156E"/>
    <w:rsid w:val="00941F0D"/>
    <w:rsid w:val="009424A0"/>
    <w:rsid w:val="009427CB"/>
    <w:rsid w:val="00944018"/>
    <w:rsid w:val="00944381"/>
    <w:rsid w:val="00944DA9"/>
    <w:rsid w:val="00946462"/>
    <w:rsid w:val="00946D75"/>
    <w:rsid w:val="00950378"/>
    <w:rsid w:val="00950910"/>
    <w:rsid w:val="00951A8D"/>
    <w:rsid w:val="00951A92"/>
    <w:rsid w:val="009548B8"/>
    <w:rsid w:val="00955B55"/>
    <w:rsid w:val="0095615E"/>
    <w:rsid w:val="009618F8"/>
    <w:rsid w:val="009619FF"/>
    <w:rsid w:val="00962870"/>
    <w:rsid w:val="00963428"/>
    <w:rsid w:val="00963518"/>
    <w:rsid w:val="00964002"/>
    <w:rsid w:val="0096477E"/>
    <w:rsid w:val="009649B8"/>
    <w:rsid w:val="00964A11"/>
    <w:rsid w:val="00965726"/>
    <w:rsid w:val="00966A7A"/>
    <w:rsid w:val="00967743"/>
    <w:rsid w:val="00970309"/>
    <w:rsid w:val="0097065E"/>
    <w:rsid w:val="00973516"/>
    <w:rsid w:val="00975C62"/>
    <w:rsid w:val="00976035"/>
    <w:rsid w:val="009765AC"/>
    <w:rsid w:val="009770AF"/>
    <w:rsid w:val="009776B5"/>
    <w:rsid w:val="009807FA"/>
    <w:rsid w:val="00981521"/>
    <w:rsid w:val="00981870"/>
    <w:rsid w:val="009821C8"/>
    <w:rsid w:val="0098359F"/>
    <w:rsid w:val="00983AA4"/>
    <w:rsid w:val="009844C8"/>
    <w:rsid w:val="00984FC7"/>
    <w:rsid w:val="00985239"/>
    <w:rsid w:val="00985B0E"/>
    <w:rsid w:val="00985E8E"/>
    <w:rsid w:val="00987A7E"/>
    <w:rsid w:val="00987DF2"/>
    <w:rsid w:val="009902F0"/>
    <w:rsid w:val="00991910"/>
    <w:rsid w:val="00991F4F"/>
    <w:rsid w:val="0099250F"/>
    <w:rsid w:val="0099337C"/>
    <w:rsid w:val="0099408D"/>
    <w:rsid w:val="0099483F"/>
    <w:rsid w:val="00994F30"/>
    <w:rsid w:val="009955CC"/>
    <w:rsid w:val="009957F9"/>
    <w:rsid w:val="009959AC"/>
    <w:rsid w:val="009A0147"/>
    <w:rsid w:val="009A0332"/>
    <w:rsid w:val="009A06E2"/>
    <w:rsid w:val="009A0856"/>
    <w:rsid w:val="009A1102"/>
    <w:rsid w:val="009A250D"/>
    <w:rsid w:val="009A3A76"/>
    <w:rsid w:val="009A4685"/>
    <w:rsid w:val="009A4B12"/>
    <w:rsid w:val="009A4DA4"/>
    <w:rsid w:val="009A6AED"/>
    <w:rsid w:val="009A6B3F"/>
    <w:rsid w:val="009A6C8B"/>
    <w:rsid w:val="009A6D65"/>
    <w:rsid w:val="009A71F0"/>
    <w:rsid w:val="009A72DF"/>
    <w:rsid w:val="009B0452"/>
    <w:rsid w:val="009B194B"/>
    <w:rsid w:val="009B2C47"/>
    <w:rsid w:val="009B54AC"/>
    <w:rsid w:val="009B5A07"/>
    <w:rsid w:val="009B5E5A"/>
    <w:rsid w:val="009B5FD9"/>
    <w:rsid w:val="009B613C"/>
    <w:rsid w:val="009B7319"/>
    <w:rsid w:val="009C0CD3"/>
    <w:rsid w:val="009C1998"/>
    <w:rsid w:val="009C1B9C"/>
    <w:rsid w:val="009C1BB6"/>
    <w:rsid w:val="009C2AB0"/>
    <w:rsid w:val="009C2C8B"/>
    <w:rsid w:val="009C3BD8"/>
    <w:rsid w:val="009C441A"/>
    <w:rsid w:val="009C5806"/>
    <w:rsid w:val="009C5B18"/>
    <w:rsid w:val="009C5F9F"/>
    <w:rsid w:val="009C6C01"/>
    <w:rsid w:val="009C6D3E"/>
    <w:rsid w:val="009C78B0"/>
    <w:rsid w:val="009D0E11"/>
    <w:rsid w:val="009D1714"/>
    <w:rsid w:val="009D36F8"/>
    <w:rsid w:val="009D41FA"/>
    <w:rsid w:val="009D4765"/>
    <w:rsid w:val="009D5562"/>
    <w:rsid w:val="009D55E6"/>
    <w:rsid w:val="009D7871"/>
    <w:rsid w:val="009E070D"/>
    <w:rsid w:val="009E166D"/>
    <w:rsid w:val="009E17EA"/>
    <w:rsid w:val="009E1A7F"/>
    <w:rsid w:val="009E30B2"/>
    <w:rsid w:val="009E56BB"/>
    <w:rsid w:val="009E5779"/>
    <w:rsid w:val="009E6C78"/>
    <w:rsid w:val="009E7F80"/>
    <w:rsid w:val="009F0242"/>
    <w:rsid w:val="009F07A7"/>
    <w:rsid w:val="009F0F5E"/>
    <w:rsid w:val="009F1353"/>
    <w:rsid w:val="009F173F"/>
    <w:rsid w:val="009F3D1D"/>
    <w:rsid w:val="009F3D32"/>
    <w:rsid w:val="009F44A8"/>
    <w:rsid w:val="009F5474"/>
    <w:rsid w:val="009F62A0"/>
    <w:rsid w:val="00A00DD2"/>
    <w:rsid w:val="00A024CC"/>
    <w:rsid w:val="00A02D29"/>
    <w:rsid w:val="00A03BDC"/>
    <w:rsid w:val="00A04385"/>
    <w:rsid w:val="00A05866"/>
    <w:rsid w:val="00A0588F"/>
    <w:rsid w:val="00A066D2"/>
    <w:rsid w:val="00A071E1"/>
    <w:rsid w:val="00A10461"/>
    <w:rsid w:val="00A1115D"/>
    <w:rsid w:val="00A12BD5"/>
    <w:rsid w:val="00A161F0"/>
    <w:rsid w:val="00A16484"/>
    <w:rsid w:val="00A1720F"/>
    <w:rsid w:val="00A1730B"/>
    <w:rsid w:val="00A17534"/>
    <w:rsid w:val="00A21723"/>
    <w:rsid w:val="00A21C12"/>
    <w:rsid w:val="00A23CC8"/>
    <w:rsid w:val="00A24EBA"/>
    <w:rsid w:val="00A25BCE"/>
    <w:rsid w:val="00A270FC"/>
    <w:rsid w:val="00A316A2"/>
    <w:rsid w:val="00A3181D"/>
    <w:rsid w:val="00A318B9"/>
    <w:rsid w:val="00A31CEF"/>
    <w:rsid w:val="00A339CC"/>
    <w:rsid w:val="00A34669"/>
    <w:rsid w:val="00A35C5F"/>
    <w:rsid w:val="00A3610D"/>
    <w:rsid w:val="00A36BD3"/>
    <w:rsid w:val="00A36E08"/>
    <w:rsid w:val="00A37EDA"/>
    <w:rsid w:val="00A40EB0"/>
    <w:rsid w:val="00A4143C"/>
    <w:rsid w:val="00A4162E"/>
    <w:rsid w:val="00A4186F"/>
    <w:rsid w:val="00A43DDC"/>
    <w:rsid w:val="00A43E58"/>
    <w:rsid w:val="00A44879"/>
    <w:rsid w:val="00A44CFA"/>
    <w:rsid w:val="00A5030F"/>
    <w:rsid w:val="00A50A92"/>
    <w:rsid w:val="00A5137A"/>
    <w:rsid w:val="00A518D4"/>
    <w:rsid w:val="00A51E0E"/>
    <w:rsid w:val="00A52929"/>
    <w:rsid w:val="00A530F4"/>
    <w:rsid w:val="00A5366D"/>
    <w:rsid w:val="00A539E6"/>
    <w:rsid w:val="00A53BAC"/>
    <w:rsid w:val="00A546B8"/>
    <w:rsid w:val="00A54AD5"/>
    <w:rsid w:val="00A54D17"/>
    <w:rsid w:val="00A57914"/>
    <w:rsid w:val="00A60387"/>
    <w:rsid w:val="00A61C93"/>
    <w:rsid w:val="00A62E43"/>
    <w:rsid w:val="00A63297"/>
    <w:rsid w:val="00A63F96"/>
    <w:rsid w:val="00A64119"/>
    <w:rsid w:val="00A641A0"/>
    <w:rsid w:val="00A7153D"/>
    <w:rsid w:val="00A71830"/>
    <w:rsid w:val="00A71B18"/>
    <w:rsid w:val="00A72254"/>
    <w:rsid w:val="00A72BAD"/>
    <w:rsid w:val="00A72E6B"/>
    <w:rsid w:val="00A73AE1"/>
    <w:rsid w:val="00A768B3"/>
    <w:rsid w:val="00A77228"/>
    <w:rsid w:val="00A77509"/>
    <w:rsid w:val="00A8173D"/>
    <w:rsid w:val="00A81E34"/>
    <w:rsid w:val="00A82838"/>
    <w:rsid w:val="00A83355"/>
    <w:rsid w:val="00A857E8"/>
    <w:rsid w:val="00A86DA1"/>
    <w:rsid w:val="00A87BEA"/>
    <w:rsid w:val="00A87ECE"/>
    <w:rsid w:val="00A90CCA"/>
    <w:rsid w:val="00A91124"/>
    <w:rsid w:val="00A91B0E"/>
    <w:rsid w:val="00A92116"/>
    <w:rsid w:val="00A942B2"/>
    <w:rsid w:val="00A963ED"/>
    <w:rsid w:val="00A9665F"/>
    <w:rsid w:val="00A97041"/>
    <w:rsid w:val="00AA0C27"/>
    <w:rsid w:val="00AA260E"/>
    <w:rsid w:val="00AA3265"/>
    <w:rsid w:val="00AA333A"/>
    <w:rsid w:val="00AA41A7"/>
    <w:rsid w:val="00AA49D0"/>
    <w:rsid w:val="00AA65B3"/>
    <w:rsid w:val="00AB0EC4"/>
    <w:rsid w:val="00AB0EDB"/>
    <w:rsid w:val="00AB2DE0"/>
    <w:rsid w:val="00AB50D3"/>
    <w:rsid w:val="00AB5280"/>
    <w:rsid w:val="00AB57A7"/>
    <w:rsid w:val="00AB5A08"/>
    <w:rsid w:val="00AB5B05"/>
    <w:rsid w:val="00AB5BC8"/>
    <w:rsid w:val="00AB5D9F"/>
    <w:rsid w:val="00AB615A"/>
    <w:rsid w:val="00AB7934"/>
    <w:rsid w:val="00AC05C0"/>
    <w:rsid w:val="00AC3865"/>
    <w:rsid w:val="00AC389C"/>
    <w:rsid w:val="00AC3A04"/>
    <w:rsid w:val="00AC4603"/>
    <w:rsid w:val="00AC4A33"/>
    <w:rsid w:val="00AC5363"/>
    <w:rsid w:val="00AC5EBA"/>
    <w:rsid w:val="00AC71F9"/>
    <w:rsid w:val="00AC7FE0"/>
    <w:rsid w:val="00AD14CD"/>
    <w:rsid w:val="00AD154A"/>
    <w:rsid w:val="00AD1AEA"/>
    <w:rsid w:val="00AD1F86"/>
    <w:rsid w:val="00AD27CE"/>
    <w:rsid w:val="00AD31DC"/>
    <w:rsid w:val="00AD5622"/>
    <w:rsid w:val="00AD5FB8"/>
    <w:rsid w:val="00AE0556"/>
    <w:rsid w:val="00AE276D"/>
    <w:rsid w:val="00AE2FA0"/>
    <w:rsid w:val="00AE3532"/>
    <w:rsid w:val="00AE613D"/>
    <w:rsid w:val="00AE6AB0"/>
    <w:rsid w:val="00AF07BD"/>
    <w:rsid w:val="00AF1AE0"/>
    <w:rsid w:val="00AF1E5D"/>
    <w:rsid w:val="00AF2532"/>
    <w:rsid w:val="00AF26F5"/>
    <w:rsid w:val="00AF2727"/>
    <w:rsid w:val="00AF4B39"/>
    <w:rsid w:val="00AF52EF"/>
    <w:rsid w:val="00AF5348"/>
    <w:rsid w:val="00AF5384"/>
    <w:rsid w:val="00AF6418"/>
    <w:rsid w:val="00AF780D"/>
    <w:rsid w:val="00AF7FFA"/>
    <w:rsid w:val="00B00093"/>
    <w:rsid w:val="00B00950"/>
    <w:rsid w:val="00B00B56"/>
    <w:rsid w:val="00B0131E"/>
    <w:rsid w:val="00B013B6"/>
    <w:rsid w:val="00B01FE5"/>
    <w:rsid w:val="00B0210E"/>
    <w:rsid w:val="00B02586"/>
    <w:rsid w:val="00B03B0E"/>
    <w:rsid w:val="00B048EF"/>
    <w:rsid w:val="00B05CB6"/>
    <w:rsid w:val="00B05DD3"/>
    <w:rsid w:val="00B06029"/>
    <w:rsid w:val="00B07EC7"/>
    <w:rsid w:val="00B12626"/>
    <w:rsid w:val="00B12738"/>
    <w:rsid w:val="00B12EE2"/>
    <w:rsid w:val="00B13875"/>
    <w:rsid w:val="00B13919"/>
    <w:rsid w:val="00B13A0B"/>
    <w:rsid w:val="00B13D3C"/>
    <w:rsid w:val="00B13D88"/>
    <w:rsid w:val="00B150E2"/>
    <w:rsid w:val="00B15963"/>
    <w:rsid w:val="00B15D48"/>
    <w:rsid w:val="00B16F4A"/>
    <w:rsid w:val="00B1757A"/>
    <w:rsid w:val="00B20173"/>
    <w:rsid w:val="00B21943"/>
    <w:rsid w:val="00B22A1A"/>
    <w:rsid w:val="00B23692"/>
    <w:rsid w:val="00B2502A"/>
    <w:rsid w:val="00B2603F"/>
    <w:rsid w:val="00B266CA"/>
    <w:rsid w:val="00B26A80"/>
    <w:rsid w:val="00B270B4"/>
    <w:rsid w:val="00B27261"/>
    <w:rsid w:val="00B30257"/>
    <w:rsid w:val="00B3091C"/>
    <w:rsid w:val="00B32758"/>
    <w:rsid w:val="00B33C95"/>
    <w:rsid w:val="00B343A9"/>
    <w:rsid w:val="00B34565"/>
    <w:rsid w:val="00B34C8E"/>
    <w:rsid w:val="00B353C0"/>
    <w:rsid w:val="00B35890"/>
    <w:rsid w:val="00B373FB"/>
    <w:rsid w:val="00B37995"/>
    <w:rsid w:val="00B400ED"/>
    <w:rsid w:val="00B40265"/>
    <w:rsid w:val="00B4041F"/>
    <w:rsid w:val="00B41C07"/>
    <w:rsid w:val="00B4451C"/>
    <w:rsid w:val="00B44AA9"/>
    <w:rsid w:val="00B46EAD"/>
    <w:rsid w:val="00B51094"/>
    <w:rsid w:val="00B51B5D"/>
    <w:rsid w:val="00B521B3"/>
    <w:rsid w:val="00B52B03"/>
    <w:rsid w:val="00B533F5"/>
    <w:rsid w:val="00B54B62"/>
    <w:rsid w:val="00B5506F"/>
    <w:rsid w:val="00B55D98"/>
    <w:rsid w:val="00B56678"/>
    <w:rsid w:val="00B567A4"/>
    <w:rsid w:val="00B56D4E"/>
    <w:rsid w:val="00B6134A"/>
    <w:rsid w:val="00B6152D"/>
    <w:rsid w:val="00B63544"/>
    <w:rsid w:val="00B63DCF"/>
    <w:rsid w:val="00B6401B"/>
    <w:rsid w:val="00B64A73"/>
    <w:rsid w:val="00B65487"/>
    <w:rsid w:val="00B6622F"/>
    <w:rsid w:val="00B66AB2"/>
    <w:rsid w:val="00B66BF2"/>
    <w:rsid w:val="00B6723D"/>
    <w:rsid w:val="00B67E36"/>
    <w:rsid w:val="00B700E9"/>
    <w:rsid w:val="00B70990"/>
    <w:rsid w:val="00B70C45"/>
    <w:rsid w:val="00B7147E"/>
    <w:rsid w:val="00B746B4"/>
    <w:rsid w:val="00B75545"/>
    <w:rsid w:val="00B75A0B"/>
    <w:rsid w:val="00B76DF2"/>
    <w:rsid w:val="00B76ECA"/>
    <w:rsid w:val="00B8113A"/>
    <w:rsid w:val="00B819C6"/>
    <w:rsid w:val="00B81C7C"/>
    <w:rsid w:val="00B8390E"/>
    <w:rsid w:val="00B848DF"/>
    <w:rsid w:val="00B86073"/>
    <w:rsid w:val="00B872D0"/>
    <w:rsid w:val="00B87782"/>
    <w:rsid w:val="00B91287"/>
    <w:rsid w:val="00B91384"/>
    <w:rsid w:val="00B918D1"/>
    <w:rsid w:val="00B91DD1"/>
    <w:rsid w:val="00B92CA6"/>
    <w:rsid w:val="00B9365F"/>
    <w:rsid w:val="00B94A88"/>
    <w:rsid w:val="00B94EAE"/>
    <w:rsid w:val="00B957DD"/>
    <w:rsid w:val="00B96821"/>
    <w:rsid w:val="00B9691E"/>
    <w:rsid w:val="00B96C83"/>
    <w:rsid w:val="00B96E72"/>
    <w:rsid w:val="00B976DE"/>
    <w:rsid w:val="00BA0EC8"/>
    <w:rsid w:val="00BA1585"/>
    <w:rsid w:val="00BA18E7"/>
    <w:rsid w:val="00BA1B92"/>
    <w:rsid w:val="00BA1FEF"/>
    <w:rsid w:val="00BA2385"/>
    <w:rsid w:val="00BA51C4"/>
    <w:rsid w:val="00BA5B98"/>
    <w:rsid w:val="00BA6002"/>
    <w:rsid w:val="00BA63A5"/>
    <w:rsid w:val="00BA722A"/>
    <w:rsid w:val="00BB0915"/>
    <w:rsid w:val="00BB0A47"/>
    <w:rsid w:val="00BB1067"/>
    <w:rsid w:val="00BB3B88"/>
    <w:rsid w:val="00BB3FAA"/>
    <w:rsid w:val="00BB4193"/>
    <w:rsid w:val="00BB4863"/>
    <w:rsid w:val="00BB4C10"/>
    <w:rsid w:val="00BB5E8F"/>
    <w:rsid w:val="00BB6E22"/>
    <w:rsid w:val="00BB7B73"/>
    <w:rsid w:val="00BC04C9"/>
    <w:rsid w:val="00BC0F9F"/>
    <w:rsid w:val="00BC1BF8"/>
    <w:rsid w:val="00BC20E4"/>
    <w:rsid w:val="00BC25DE"/>
    <w:rsid w:val="00BC2DC4"/>
    <w:rsid w:val="00BC309A"/>
    <w:rsid w:val="00BC3459"/>
    <w:rsid w:val="00BC586B"/>
    <w:rsid w:val="00BC725F"/>
    <w:rsid w:val="00BD0D48"/>
    <w:rsid w:val="00BD1256"/>
    <w:rsid w:val="00BD1618"/>
    <w:rsid w:val="00BD254D"/>
    <w:rsid w:val="00BD344A"/>
    <w:rsid w:val="00BD3B01"/>
    <w:rsid w:val="00BD3E17"/>
    <w:rsid w:val="00BD3F07"/>
    <w:rsid w:val="00BD4660"/>
    <w:rsid w:val="00BD4952"/>
    <w:rsid w:val="00BD4A80"/>
    <w:rsid w:val="00BD54D9"/>
    <w:rsid w:val="00BD619A"/>
    <w:rsid w:val="00BD63A4"/>
    <w:rsid w:val="00BD7351"/>
    <w:rsid w:val="00BD7FC5"/>
    <w:rsid w:val="00BE018D"/>
    <w:rsid w:val="00BE124B"/>
    <w:rsid w:val="00BE1A7E"/>
    <w:rsid w:val="00BE1AD7"/>
    <w:rsid w:val="00BE208B"/>
    <w:rsid w:val="00BE3F16"/>
    <w:rsid w:val="00BE4625"/>
    <w:rsid w:val="00BE48C6"/>
    <w:rsid w:val="00BE5B2D"/>
    <w:rsid w:val="00BE63F0"/>
    <w:rsid w:val="00BE741F"/>
    <w:rsid w:val="00BE7C10"/>
    <w:rsid w:val="00BE7F10"/>
    <w:rsid w:val="00BF0442"/>
    <w:rsid w:val="00BF2FC0"/>
    <w:rsid w:val="00BF3E44"/>
    <w:rsid w:val="00BF4854"/>
    <w:rsid w:val="00BF4DE8"/>
    <w:rsid w:val="00BF4ED3"/>
    <w:rsid w:val="00BF50E7"/>
    <w:rsid w:val="00BF6197"/>
    <w:rsid w:val="00BF6BFE"/>
    <w:rsid w:val="00BF6E05"/>
    <w:rsid w:val="00BF7D4F"/>
    <w:rsid w:val="00BF7DCF"/>
    <w:rsid w:val="00C00176"/>
    <w:rsid w:val="00C00518"/>
    <w:rsid w:val="00C01A0D"/>
    <w:rsid w:val="00C01C01"/>
    <w:rsid w:val="00C02462"/>
    <w:rsid w:val="00C02C90"/>
    <w:rsid w:val="00C02CF6"/>
    <w:rsid w:val="00C034A0"/>
    <w:rsid w:val="00C03D8B"/>
    <w:rsid w:val="00C03DB5"/>
    <w:rsid w:val="00C05A41"/>
    <w:rsid w:val="00C068CE"/>
    <w:rsid w:val="00C11979"/>
    <w:rsid w:val="00C12E81"/>
    <w:rsid w:val="00C14262"/>
    <w:rsid w:val="00C1427E"/>
    <w:rsid w:val="00C143AD"/>
    <w:rsid w:val="00C147D6"/>
    <w:rsid w:val="00C150AE"/>
    <w:rsid w:val="00C1577A"/>
    <w:rsid w:val="00C16552"/>
    <w:rsid w:val="00C168F4"/>
    <w:rsid w:val="00C1691B"/>
    <w:rsid w:val="00C20017"/>
    <w:rsid w:val="00C20A7F"/>
    <w:rsid w:val="00C21DD0"/>
    <w:rsid w:val="00C21E93"/>
    <w:rsid w:val="00C2342F"/>
    <w:rsid w:val="00C245E2"/>
    <w:rsid w:val="00C25036"/>
    <w:rsid w:val="00C269AA"/>
    <w:rsid w:val="00C30DB8"/>
    <w:rsid w:val="00C31E9E"/>
    <w:rsid w:val="00C33441"/>
    <w:rsid w:val="00C33914"/>
    <w:rsid w:val="00C33DFD"/>
    <w:rsid w:val="00C35BF3"/>
    <w:rsid w:val="00C36923"/>
    <w:rsid w:val="00C374F0"/>
    <w:rsid w:val="00C405AF"/>
    <w:rsid w:val="00C40C2E"/>
    <w:rsid w:val="00C40F71"/>
    <w:rsid w:val="00C414DA"/>
    <w:rsid w:val="00C41799"/>
    <w:rsid w:val="00C417C4"/>
    <w:rsid w:val="00C41EAF"/>
    <w:rsid w:val="00C41F50"/>
    <w:rsid w:val="00C44430"/>
    <w:rsid w:val="00C45336"/>
    <w:rsid w:val="00C45CA9"/>
    <w:rsid w:val="00C461EC"/>
    <w:rsid w:val="00C46DEC"/>
    <w:rsid w:val="00C476E2"/>
    <w:rsid w:val="00C479CA"/>
    <w:rsid w:val="00C50ACE"/>
    <w:rsid w:val="00C50B43"/>
    <w:rsid w:val="00C51C9C"/>
    <w:rsid w:val="00C520A7"/>
    <w:rsid w:val="00C527D4"/>
    <w:rsid w:val="00C52947"/>
    <w:rsid w:val="00C52B31"/>
    <w:rsid w:val="00C543E4"/>
    <w:rsid w:val="00C55033"/>
    <w:rsid w:val="00C5503B"/>
    <w:rsid w:val="00C557A7"/>
    <w:rsid w:val="00C55915"/>
    <w:rsid w:val="00C56369"/>
    <w:rsid w:val="00C60138"/>
    <w:rsid w:val="00C60796"/>
    <w:rsid w:val="00C60EFA"/>
    <w:rsid w:val="00C62300"/>
    <w:rsid w:val="00C63DC0"/>
    <w:rsid w:val="00C6426E"/>
    <w:rsid w:val="00C64A0F"/>
    <w:rsid w:val="00C64C63"/>
    <w:rsid w:val="00C652E9"/>
    <w:rsid w:val="00C6547B"/>
    <w:rsid w:val="00C65A0C"/>
    <w:rsid w:val="00C65E5D"/>
    <w:rsid w:val="00C6648C"/>
    <w:rsid w:val="00C66B28"/>
    <w:rsid w:val="00C674AB"/>
    <w:rsid w:val="00C70008"/>
    <w:rsid w:val="00C70383"/>
    <w:rsid w:val="00C711E6"/>
    <w:rsid w:val="00C71EB7"/>
    <w:rsid w:val="00C74761"/>
    <w:rsid w:val="00C74782"/>
    <w:rsid w:val="00C74B2E"/>
    <w:rsid w:val="00C75037"/>
    <w:rsid w:val="00C7624E"/>
    <w:rsid w:val="00C77755"/>
    <w:rsid w:val="00C777A1"/>
    <w:rsid w:val="00C8270F"/>
    <w:rsid w:val="00C831E1"/>
    <w:rsid w:val="00C834AC"/>
    <w:rsid w:val="00C85173"/>
    <w:rsid w:val="00C85242"/>
    <w:rsid w:val="00C857CA"/>
    <w:rsid w:val="00C903E0"/>
    <w:rsid w:val="00C90520"/>
    <w:rsid w:val="00C905CA"/>
    <w:rsid w:val="00C90BE5"/>
    <w:rsid w:val="00C91E5D"/>
    <w:rsid w:val="00C91F44"/>
    <w:rsid w:val="00C92181"/>
    <w:rsid w:val="00C92F09"/>
    <w:rsid w:val="00C93657"/>
    <w:rsid w:val="00C973F0"/>
    <w:rsid w:val="00C9754C"/>
    <w:rsid w:val="00C97B76"/>
    <w:rsid w:val="00CA0DE2"/>
    <w:rsid w:val="00CA123A"/>
    <w:rsid w:val="00CA1AF1"/>
    <w:rsid w:val="00CA1C46"/>
    <w:rsid w:val="00CA2232"/>
    <w:rsid w:val="00CA2A9D"/>
    <w:rsid w:val="00CA39A1"/>
    <w:rsid w:val="00CA5CF0"/>
    <w:rsid w:val="00CB0823"/>
    <w:rsid w:val="00CB16B1"/>
    <w:rsid w:val="00CB18D1"/>
    <w:rsid w:val="00CB1A62"/>
    <w:rsid w:val="00CB28DF"/>
    <w:rsid w:val="00CB2E25"/>
    <w:rsid w:val="00CB35A3"/>
    <w:rsid w:val="00CB42EE"/>
    <w:rsid w:val="00CB4AB8"/>
    <w:rsid w:val="00CB6B27"/>
    <w:rsid w:val="00CC030B"/>
    <w:rsid w:val="00CC0467"/>
    <w:rsid w:val="00CC06FD"/>
    <w:rsid w:val="00CC0938"/>
    <w:rsid w:val="00CC23FB"/>
    <w:rsid w:val="00CC267D"/>
    <w:rsid w:val="00CC39A2"/>
    <w:rsid w:val="00CC53AC"/>
    <w:rsid w:val="00CC542E"/>
    <w:rsid w:val="00CC54B6"/>
    <w:rsid w:val="00CC77A7"/>
    <w:rsid w:val="00CD02A2"/>
    <w:rsid w:val="00CD0308"/>
    <w:rsid w:val="00CD0E63"/>
    <w:rsid w:val="00CD0F7D"/>
    <w:rsid w:val="00CD25A0"/>
    <w:rsid w:val="00CD2B1C"/>
    <w:rsid w:val="00CD30D2"/>
    <w:rsid w:val="00CD3298"/>
    <w:rsid w:val="00CD37FF"/>
    <w:rsid w:val="00CD43C8"/>
    <w:rsid w:val="00CD4781"/>
    <w:rsid w:val="00CD5D45"/>
    <w:rsid w:val="00CD642E"/>
    <w:rsid w:val="00CD6CA9"/>
    <w:rsid w:val="00CD7155"/>
    <w:rsid w:val="00CD7BA9"/>
    <w:rsid w:val="00CE00E6"/>
    <w:rsid w:val="00CE08BD"/>
    <w:rsid w:val="00CE109B"/>
    <w:rsid w:val="00CE1720"/>
    <w:rsid w:val="00CE205A"/>
    <w:rsid w:val="00CE325C"/>
    <w:rsid w:val="00CE38F2"/>
    <w:rsid w:val="00CE3CC0"/>
    <w:rsid w:val="00CE4850"/>
    <w:rsid w:val="00CE4931"/>
    <w:rsid w:val="00CE5DE2"/>
    <w:rsid w:val="00CE64F6"/>
    <w:rsid w:val="00CE66E0"/>
    <w:rsid w:val="00CE7A7E"/>
    <w:rsid w:val="00CF14F0"/>
    <w:rsid w:val="00CF1B8D"/>
    <w:rsid w:val="00CF1CA8"/>
    <w:rsid w:val="00CF2A0E"/>
    <w:rsid w:val="00CF2CD3"/>
    <w:rsid w:val="00CF32BD"/>
    <w:rsid w:val="00CF3AD6"/>
    <w:rsid w:val="00CF509F"/>
    <w:rsid w:val="00CF5EA4"/>
    <w:rsid w:val="00CF760E"/>
    <w:rsid w:val="00CF7BF5"/>
    <w:rsid w:val="00CF7D89"/>
    <w:rsid w:val="00D00793"/>
    <w:rsid w:val="00D007E1"/>
    <w:rsid w:val="00D009C0"/>
    <w:rsid w:val="00D00BC3"/>
    <w:rsid w:val="00D01625"/>
    <w:rsid w:val="00D0284A"/>
    <w:rsid w:val="00D02851"/>
    <w:rsid w:val="00D02AAE"/>
    <w:rsid w:val="00D02E0D"/>
    <w:rsid w:val="00D03B16"/>
    <w:rsid w:val="00D04D67"/>
    <w:rsid w:val="00D05847"/>
    <w:rsid w:val="00D059B8"/>
    <w:rsid w:val="00D07BCD"/>
    <w:rsid w:val="00D11DCC"/>
    <w:rsid w:val="00D1312F"/>
    <w:rsid w:val="00D13808"/>
    <w:rsid w:val="00D13FCA"/>
    <w:rsid w:val="00D14CED"/>
    <w:rsid w:val="00D16658"/>
    <w:rsid w:val="00D16D1E"/>
    <w:rsid w:val="00D172D3"/>
    <w:rsid w:val="00D203CF"/>
    <w:rsid w:val="00D20F53"/>
    <w:rsid w:val="00D2278A"/>
    <w:rsid w:val="00D24ABC"/>
    <w:rsid w:val="00D25A16"/>
    <w:rsid w:val="00D25A1E"/>
    <w:rsid w:val="00D260D0"/>
    <w:rsid w:val="00D27448"/>
    <w:rsid w:val="00D3011D"/>
    <w:rsid w:val="00D30E31"/>
    <w:rsid w:val="00D376FF"/>
    <w:rsid w:val="00D37CD3"/>
    <w:rsid w:val="00D37E3D"/>
    <w:rsid w:val="00D37F4E"/>
    <w:rsid w:val="00D428A6"/>
    <w:rsid w:val="00D4333C"/>
    <w:rsid w:val="00D467C2"/>
    <w:rsid w:val="00D47273"/>
    <w:rsid w:val="00D502A0"/>
    <w:rsid w:val="00D52859"/>
    <w:rsid w:val="00D541E4"/>
    <w:rsid w:val="00D57385"/>
    <w:rsid w:val="00D57536"/>
    <w:rsid w:val="00D57CCD"/>
    <w:rsid w:val="00D60404"/>
    <w:rsid w:val="00D60E8C"/>
    <w:rsid w:val="00D60F64"/>
    <w:rsid w:val="00D61A8C"/>
    <w:rsid w:val="00D62360"/>
    <w:rsid w:val="00D62689"/>
    <w:rsid w:val="00D62B5F"/>
    <w:rsid w:val="00D62EA4"/>
    <w:rsid w:val="00D63487"/>
    <w:rsid w:val="00D63713"/>
    <w:rsid w:val="00D6390E"/>
    <w:rsid w:val="00D6573E"/>
    <w:rsid w:val="00D65CC1"/>
    <w:rsid w:val="00D6623A"/>
    <w:rsid w:val="00D670DF"/>
    <w:rsid w:val="00D7071D"/>
    <w:rsid w:val="00D71C30"/>
    <w:rsid w:val="00D73389"/>
    <w:rsid w:val="00D73408"/>
    <w:rsid w:val="00D7443A"/>
    <w:rsid w:val="00D76849"/>
    <w:rsid w:val="00D81639"/>
    <w:rsid w:val="00D831C5"/>
    <w:rsid w:val="00D842FB"/>
    <w:rsid w:val="00D84569"/>
    <w:rsid w:val="00D8485E"/>
    <w:rsid w:val="00D84D7A"/>
    <w:rsid w:val="00D85075"/>
    <w:rsid w:val="00D8537E"/>
    <w:rsid w:val="00D85465"/>
    <w:rsid w:val="00D85F8D"/>
    <w:rsid w:val="00D87D50"/>
    <w:rsid w:val="00D910B1"/>
    <w:rsid w:val="00D915C7"/>
    <w:rsid w:val="00D924FF"/>
    <w:rsid w:val="00D925CC"/>
    <w:rsid w:val="00D93179"/>
    <w:rsid w:val="00D9504C"/>
    <w:rsid w:val="00D95881"/>
    <w:rsid w:val="00D96958"/>
    <w:rsid w:val="00D96AA6"/>
    <w:rsid w:val="00D97B06"/>
    <w:rsid w:val="00DA02E1"/>
    <w:rsid w:val="00DA0CCA"/>
    <w:rsid w:val="00DA1042"/>
    <w:rsid w:val="00DA3000"/>
    <w:rsid w:val="00DA3024"/>
    <w:rsid w:val="00DA30C7"/>
    <w:rsid w:val="00DA371B"/>
    <w:rsid w:val="00DA3790"/>
    <w:rsid w:val="00DA3CDD"/>
    <w:rsid w:val="00DA4BBA"/>
    <w:rsid w:val="00DA4FFA"/>
    <w:rsid w:val="00DA5460"/>
    <w:rsid w:val="00DA5E2C"/>
    <w:rsid w:val="00DA5EAB"/>
    <w:rsid w:val="00DA6AF2"/>
    <w:rsid w:val="00DA73F9"/>
    <w:rsid w:val="00DA776C"/>
    <w:rsid w:val="00DA7FC4"/>
    <w:rsid w:val="00DB0775"/>
    <w:rsid w:val="00DB0A61"/>
    <w:rsid w:val="00DB15FE"/>
    <w:rsid w:val="00DB327B"/>
    <w:rsid w:val="00DB3C35"/>
    <w:rsid w:val="00DB50F3"/>
    <w:rsid w:val="00DB5350"/>
    <w:rsid w:val="00DB61EC"/>
    <w:rsid w:val="00DB64FE"/>
    <w:rsid w:val="00DB67D0"/>
    <w:rsid w:val="00DB6868"/>
    <w:rsid w:val="00DB6F19"/>
    <w:rsid w:val="00DB70D8"/>
    <w:rsid w:val="00DB746C"/>
    <w:rsid w:val="00DC06C9"/>
    <w:rsid w:val="00DC0DBD"/>
    <w:rsid w:val="00DC1003"/>
    <w:rsid w:val="00DC1FED"/>
    <w:rsid w:val="00DC25FA"/>
    <w:rsid w:val="00DC3A72"/>
    <w:rsid w:val="00DC3A9C"/>
    <w:rsid w:val="00DC3D87"/>
    <w:rsid w:val="00DC5AB1"/>
    <w:rsid w:val="00DC64E6"/>
    <w:rsid w:val="00DC7446"/>
    <w:rsid w:val="00DC7A99"/>
    <w:rsid w:val="00DC7DDF"/>
    <w:rsid w:val="00DC7ECD"/>
    <w:rsid w:val="00DC7F8A"/>
    <w:rsid w:val="00DD0078"/>
    <w:rsid w:val="00DD0C1D"/>
    <w:rsid w:val="00DD273C"/>
    <w:rsid w:val="00DD2F73"/>
    <w:rsid w:val="00DD3CC7"/>
    <w:rsid w:val="00DD3D67"/>
    <w:rsid w:val="00DD3F39"/>
    <w:rsid w:val="00DD530C"/>
    <w:rsid w:val="00DD565C"/>
    <w:rsid w:val="00DE1A9F"/>
    <w:rsid w:val="00DE238B"/>
    <w:rsid w:val="00DE254C"/>
    <w:rsid w:val="00DE29EB"/>
    <w:rsid w:val="00DE35BA"/>
    <w:rsid w:val="00DE49B1"/>
    <w:rsid w:val="00DE4B11"/>
    <w:rsid w:val="00DE53EF"/>
    <w:rsid w:val="00DE66D9"/>
    <w:rsid w:val="00DE7D60"/>
    <w:rsid w:val="00DE7E92"/>
    <w:rsid w:val="00DE7EFA"/>
    <w:rsid w:val="00DF1CCA"/>
    <w:rsid w:val="00DF2388"/>
    <w:rsid w:val="00DF3BC6"/>
    <w:rsid w:val="00DF3C2A"/>
    <w:rsid w:val="00DF409A"/>
    <w:rsid w:val="00DF444B"/>
    <w:rsid w:val="00DF45A0"/>
    <w:rsid w:val="00DF60C5"/>
    <w:rsid w:val="00DF61BD"/>
    <w:rsid w:val="00DF6B82"/>
    <w:rsid w:val="00DF70F9"/>
    <w:rsid w:val="00DF77F9"/>
    <w:rsid w:val="00DF7BF1"/>
    <w:rsid w:val="00DF7E0E"/>
    <w:rsid w:val="00E000F0"/>
    <w:rsid w:val="00E001DF"/>
    <w:rsid w:val="00E0183E"/>
    <w:rsid w:val="00E032B7"/>
    <w:rsid w:val="00E034EB"/>
    <w:rsid w:val="00E03539"/>
    <w:rsid w:val="00E03CE4"/>
    <w:rsid w:val="00E03F49"/>
    <w:rsid w:val="00E0491D"/>
    <w:rsid w:val="00E07F16"/>
    <w:rsid w:val="00E10B95"/>
    <w:rsid w:val="00E11F12"/>
    <w:rsid w:val="00E11F9A"/>
    <w:rsid w:val="00E1210E"/>
    <w:rsid w:val="00E136C0"/>
    <w:rsid w:val="00E13B51"/>
    <w:rsid w:val="00E13D4A"/>
    <w:rsid w:val="00E14161"/>
    <w:rsid w:val="00E14456"/>
    <w:rsid w:val="00E15762"/>
    <w:rsid w:val="00E15A08"/>
    <w:rsid w:val="00E169C9"/>
    <w:rsid w:val="00E1758C"/>
    <w:rsid w:val="00E201A0"/>
    <w:rsid w:val="00E20232"/>
    <w:rsid w:val="00E210F1"/>
    <w:rsid w:val="00E21204"/>
    <w:rsid w:val="00E22624"/>
    <w:rsid w:val="00E22C09"/>
    <w:rsid w:val="00E2370C"/>
    <w:rsid w:val="00E2502C"/>
    <w:rsid w:val="00E25BFC"/>
    <w:rsid w:val="00E268E4"/>
    <w:rsid w:val="00E270F9"/>
    <w:rsid w:val="00E27426"/>
    <w:rsid w:val="00E30A7B"/>
    <w:rsid w:val="00E30EC5"/>
    <w:rsid w:val="00E31CC8"/>
    <w:rsid w:val="00E31E7D"/>
    <w:rsid w:val="00E325AF"/>
    <w:rsid w:val="00E32F5C"/>
    <w:rsid w:val="00E331B4"/>
    <w:rsid w:val="00E34AB5"/>
    <w:rsid w:val="00E36335"/>
    <w:rsid w:val="00E36474"/>
    <w:rsid w:val="00E40F82"/>
    <w:rsid w:val="00E410D8"/>
    <w:rsid w:val="00E41730"/>
    <w:rsid w:val="00E42525"/>
    <w:rsid w:val="00E425F7"/>
    <w:rsid w:val="00E4313D"/>
    <w:rsid w:val="00E45312"/>
    <w:rsid w:val="00E46B83"/>
    <w:rsid w:val="00E47C9A"/>
    <w:rsid w:val="00E47D10"/>
    <w:rsid w:val="00E53353"/>
    <w:rsid w:val="00E53713"/>
    <w:rsid w:val="00E53EC6"/>
    <w:rsid w:val="00E541CE"/>
    <w:rsid w:val="00E5440C"/>
    <w:rsid w:val="00E5520D"/>
    <w:rsid w:val="00E5557E"/>
    <w:rsid w:val="00E56218"/>
    <w:rsid w:val="00E57430"/>
    <w:rsid w:val="00E578B0"/>
    <w:rsid w:val="00E606A9"/>
    <w:rsid w:val="00E61587"/>
    <w:rsid w:val="00E6198A"/>
    <w:rsid w:val="00E636E4"/>
    <w:rsid w:val="00E63BF6"/>
    <w:rsid w:val="00E649E3"/>
    <w:rsid w:val="00E65320"/>
    <w:rsid w:val="00E656B8"/>
    <w:rsid w:val="00E67A12"/>
    <w:rsid w:val="00E67B0A"/>
    <w:rsid w:val="00E70868"/>
    <w:rsid w:val="00E709F7"/>
    <w:rsid w:val="00E70CD3"/>
    <w:rsid w:val="00E71611"/>
    <w:rsid w:val="00E7240C"/>
    <w:rsid w:val="00E728A3"/>
    <w:rsid w:val="00E72ECE"/>
    <w:rsid w:val="00E76A8F"/>
    <w:rsid w:val="00E77BC0"/>
    <w:rsid w:val="00E803EA"/>
    <w:rsid w:val="00E80420"/>
    <w:rsid w:val="00E80837"/>
    <w:rsid w:val="00E80992"/>
    <w:rsid w:val="00E80BA7"/>
    <w:rsid w:val="00E80F3D"/>
    <w:rsid w:val="00E81203"/>
    <w:rsid w:val="00E85215"/>
    <w:rsid w:val="00E862CD"/>
    <w:rsid w:val="00E86D03"/>
    <w:rsid w:val="00E87A06"/>
    <w:rsid w:val="00E9035A"/>
    <w:rsid w:val="00E916C4"/>
    <w:rsid w:val="00E91FD2"/>
    <w:rsid w:val="00E9214B"/>
    <w:rsid w:val="00E92E43"/>
    <w:rsid w:val="00E93963"/>
    <w:rsid w:val="00E93974"/>
    <w:rsid w:val="00E9403F"/>
    <w:rsid w:val="00E95592"/>
    <w:rsid w:val="00E95A85"/>
    <w:rsid w:val="00E9626E"/>
    <w:rsid w:val="00E969EF"/>
    <w:rsid w:val="00EA13F8"/>
    <w:rsid w:val="00EA1716"/>
    <w:rsid w:val="00EA1A21"/>
    <w:rsid w:val="00EA2805"/>
    <w:rsid w:val="00EA351F"/>
    <w:rsid w:val="00EA38FE"/>
    <w:rsid w:val="00EA3AEF"/>
    <w:rsid w:val="00EA530D"/>
    <w:rsid w:val="00EA571E"/>
    <w:rsid w:val="00EA5F23"/>
    <w:rsid w:val="00EA64B1"/>
    <w:rsid w:val="00EA68B2"/>
    <w:rsid w:val="00EA76B9"/>
    <w:rsid w:val="00EA7731"/>
    <w:rsid w:val="00EA789F"/>
    <w:rsid w:val="00EA796B"/>
    <w:rsid w:val="00EB0803"/>
    <w:rsid w:val="00EB0D25"/>
    <w:rsid w:val="00EB2997"/>
    <w:rsid w:val="00EB3356"/>
    <w:rsid w:val="00EB368D"/>
    <w:rsid w:val="00EB3FD2"/>
    <w:rsid w:val="00EB412C"/>
    <w:rsid w:val="00EB7679"/>
    <w:rsid w:val="00EB78DB"/>
    <w:rsid w:val="00EB7C99"/>
    <w:rsid w:val="00EC122E"/>
    <w:rsid w:val="00EC16B4"/>
    <w:rsid w:val="00EC1DAF"/>
    <w:rsid w:val="00EC2164"/>
    <w:rsid w:val="00EC21BB"/>
    <w:rsid w:val="00EC520F"/>
    <w:rsid w:val="00EC5394"/>
    <w:rsid w:val="00EC56B5"/>
    <w:rsid w:val="00EC722A"/>
    <w:rsid w:val="00EC7C98"/>
    <w:rsid w:val="00ED0D0D"/>
    <w:rsid w:val="00ED1420"/>
    <w:rsid w:val="00ED1436"/>
    <w:rsid w:val="00ED17C2"/>
    <w:rsid w:val="00ED3482"/>
    <w:rsid w:val="00ED3A2C"/>
    <w:rsid w:val="00ED4B61"/>
    <w:rsid w:val="00ED6473"/>
    <w:rsid w:val="00ED6CF1"/>
    <w:rsid w:val="00ED6F55"/>
    <w:rsid w:val="00ED724E"/>
    <w:rsid w:val="00EE0AE1"/>
    <w:rsid w:val="00EE18E0"/>
    <w:rsid w:val="00EE3CA2"/>
    <w:rsid w:val="00EE3D40"/>
    <w:rsid w:val="00EE5021"/>
    <w:rsid w:val="00EE6DCC"/>
    <w:rsid w:val="00EE7020"/>
    <w:rsid w:val="00EE736C"/>
    <w:rsid w:val="00EE765E"/>
    <w:rsid w:val="00EF13EA"/>
    <w:rsid w:val="00EF46CD"/>
    <w:rsid w:val="00EF512A"/>
    <w:rsid w:val="00EF5F01"/>
    <w:rsid w:val="00EF66CA"/>
    <w:rsid w:val="00EF671E"/>
    <w:rsid w:val="00EF73E2"/>
    <w:rsid w:val="00EF7DA2"/>
    <w:rsid w:val="00EF7E6E"/>
    <w:rsid w:val="00F01283"/>
    <w:rsid w:val="00F02583"/>
    <w:rsid w:val="00F03D4A"/>
    <w:rsid w:val="00F0472E"/>
    <w:rsid w:val="00F04F00"/>
    <w:rsid w:val="00F04F15"/>
    <w:rsid w:val="00F0562D"/>
    <w:rsid w:val="00F05B0D"/>
    <w:rsid w:val="00F05BF4"/>
    <w:rsid w:val="00F066F4"/>
    <w:rsid w:val="00F068AD"/>
    <w:rsid w:val="00F068C6"/>
    <w:rsid w:val="00F0700A"/>
    <w:rsid w:val="00F071E0"/>
    <w:rsid w:val="00F0752B"/>
    <w:rsid w:val="00F1023E"/>
    <w:rsid w:val="00F1064C"/>
    <w:rsid w:val="00F10D9A"/>
    <w:rsid w:val="00F11947"/>
    <w:rsid w:val="00F11A2E"/>
    <w:rsid w:val="00F11AAE"/>
    <w:rsid w:val="00F11E7F"/>
    <w:rsid w:val="00F1309D"/>
    <w:rsid w:val="00F135E1"/>
    <w:rsid w:val="00F14ED8"/>
    <w:rsid w:val="00F162D6"/>
    <w:rsid w:val="00F16A83"/>
    <w:rsid w:val="00F17194"/>
    <w:rsid w:val="00F1740D"/>
    <w:rsid w:val="00F17BC6"/>
    <w:rsid w:val="00F211BB"/>
    <w:rsid w:val="00F21F9F"/>
    <w:rsid w:val="00F22302"/>
    <w:rsid w:val="00F23A5C"/>
    <w:rsid w:val="00F23E65"/>
    <w:rsid w:val="00F24228"/>
    <w:rsid w:val="00F24D91"/>
    <w:rsid w:val="00F24E7A"/>
    <w:rsid w:val="00F2586E"/>
    <w:rsid w:val="00F25E77"/>
    <w:rsid w:val="00F27615"/>
    <w:rsid w:val="00F3269B"/>
    <w:rsid w:val="00F327CF"/>
    <w:rsid w:val="00F32DB6"/>
    <w:rsid w:val="00F3316F"/>
    <w:rsid w:val="00F341A2"/>
    <w:rsid w:val="00F34283"/>
    <w:rsid w:val="00F34B47"/>
    <w:rsid w:val="00F35184"/>
    <w:rsid w:val="00F37410"/>
    <w:rsid w:val="00F404E2"/>
    <w:rsid w:val="00F411A7"/>
    <w:rsid w:val="00F411E9"/>
    <w:rsid w:val="00F41CAC"/>
    <w:rsid w:val="00F42ECA"/>
    <w:rsid w:val="00F43BF8"/>
    <w:rsid w:val="00F44065"/>
    <w:rsid w:val="00F442E9"/>
    <w:rsid w:val="00F44712"/>
    <w:rsid w:val="00F44DC2"/>
    <w:rsid w:val="00F469FC"/>
    <w:rsid w:val="00F46D6F"/>
    <w:rsid w:val="00F46F60"/>
    <w:rsid w:val="00F47401"/>
    <w:rsid w:val="00F47FD5"/>
    <w:rsid w:val="00F50119"/>
    <w:rsid w:val="00F51166"/>
    <w:rsid w:val="00F51CBF"/>
    <w:rsid w:val="00F51D51"/>
    <w:rsid w:val="00F52C13"/>
    <w:rsid w:val="00F531F6"/>
    <w:rsid w:val="00F5381E"/>
    <w:rsid w:val="00F53F0E"/>
    <w:rsid w:val="00F552FA"/>
    <w:rsid w:val="00F56C71"/>
    <w:rsid w:val="00F5704E"/>
    <w:rsid w:val="00F5711B"/>
    <w:rsid w:val="00F573B6"/>
    <w:rsid w:val="00F57760"/>
    <w:rsid w:val="00F601D1"/>
    <w:rsid w:val="00F62BF0"/>
    <w:rsid w:val="00F635C7"/>
    <w:rsid w:val="00F639CA"/>
    <w:rsid w:val="00F63E85"/>
    <w:rsid w:val="00F63FC4"/>
    <w:rsid w:val="00F64063"/>
    <w:rsid w:val="00F642D0"/>
    <w:rsid w:val="00F64BD7"/>
    <w:rsid w:val="00F66223"/>
    <w:rsid w:val="00F66324"/>
    <w:rsid w:val="00F663E2"/>
    <w:rsid w:val="00F706A2"/>
    <w:rsid w:val="00F71990"/>
    <w:rsid w:val="00F72790"/>
    <w:rsid w:val="00F74604"/>
    <w:rsid w:val="00F74860"/>
    <w:rsid w:val="00F7548A"/>
    <w:rsid w:val="00F75C77"/>
    <w:rsid w:val="00F7618A"/>
    <w:rsid w:val="00F77CB6"/>
    <w:rsid w:val="00F77D0A"/>
    <w:rsid w:val="00F80396"/>
    <w:rsid w:val="00F81BF2"/>
    <w:rsid w:val="00F82227"/>
    <w:rsid w:val="00F83A3D"/>
    <w:rsid w:val="00F83F8A"/>
    <w:rsid w:val="00F84377"/>
    <w:rsid w:val="00F84FD0"/>
    <w:rsid w:val="00F86372"/>
    <w:rsid w:val="00F86518"/>
    <w:rsid w:val="00F86D29"/>
    <w:rsid w:val="00F87718"/>
    <w:rsid w:val="00F87A2B"/>
    <w:rsid w:val="00F87F51"/>
    <w:rsid w:val="00F90598"/>
    <w:rsid w:val="00F91DDA"/>
    <w:rsid w:val="00F9207F"/>
    <w:rsid w:val="00F92B86"/>
    <w:rsid w:val="00F93BF9"/>
    <w:rsid w:val="00F94074"/>
    <w:rsid w:val="00F95265"/>
    <w:rsid w:val="00F954C8"/>
    <w:rsid w:val="00F96B7C"/>
    <w:rsid w:val="00F97D2E"/>
    <w:rsid w:val="00FA0FCD"/>
    <w:rsid w:val="00FA16A1"/>
    <w:rsid w:val="00FA2841"/>
    <w:rsid w:val="00FA433C"/>
    <w:rsid w:val="00FA474E"/>
    <w:rsid w:val="00FA4AD1"/>
    <w:rsid w:val="00FA5398"/>
    <w:rsid w:val="00FA5C4D"/>
    <w:rsid w:val="00FA6F6F"/>
    <w:rsid w:val="00FA7759"/>
    <w:rsid w:val="00FA79F1"/>
    <w:rsid w:val="00FB12D8"/>
    <w:rsid w:val="00FB2408"/>
    <w:rsid w:val="00FB304A"/>
    <w:rsid w:val="00FB371A"/>
    <w:rsid w:val="00FB4564"/>
    <w:rsid w:val="00FB49DA"/>
    <w:rsid w:val="00FB5BF2"/>
    <w:rsid w:val="00FB69C1"/>
    <w:rsid w:val="00FB6BC3"/>
    <w:rsid w:val="00FB6C82"/>
    <w:rsid w:val="00FC0157"/>
    <w:rsid w:val="00FC05BD"/>
    <w:rsid w:val="00FC0D7D"/>
    <w:rsid w:val="00FC10B9"/>
    <w:rsid w:val="00FC1425"/>
    <w:rsid w:val="00FC1988"/>
    <w:rsid w:val="00FC1DCF"/>
    <w:rsid w:val="00FC1E1A"/>
    <w:rsid w:val="00FC21F4"/>
    <w:rsid w:val="00FC2C37"/>
    <w:rsid w:val="00FC2C8C"/>
    <w:rsid w:val="00FC43A4"/>
    <w:rsid w:val="00FC514A"/>
    <w:rsid w:val="00FC6897"/>
    <w:rsid w:val="00FC6ADF"/>
    <w:rsid w:val="00FC6F73"/>
    <w:rsid w:val="00FC7906"/>
    <w:rsid w:val="00FD0637"/>
    <w:rsid w:val="00FD06A4"/>
    <w:rsid w:val="00FD0ED6"/>
    <w:rsid w:val="00FD109F"/>
    <w:rsid w:val="00FD12EC"/>
    <w:rsid w:val="00FD16E0"/>
    <w:rsid w:val="00FD1B68"/>
    <w:rsid w:val="00FD24CE"/>
    <w:rsid w:val="00FD2C25"/>
    <w:rsid w:val="00FD3369"/>
    <w:rsid w:val="00FD3D4A"/>
    <w:rsid w:val="00FD4C6A"/>
    <w:rsid w:val="00FD540F"/>
    <w:rsid w:val="00FD5CC6"/>
    <w:rsid w:val="00FD63D5"/>
    <w:rsid w:val="00FD714A"/>
    <w:rsid w:val="00FE0459"/>
    <w:rsid w:val="00FE1B1E"/>
    <w:rsid w:val="00FE49FA"/>
    <w:rsid w:val="00FE4A3A"/>
    <w:rsid w:val="00FE6F7E"/>
    <w:rsid w:val="00FE76ED"/>
    <w:rsid w:val="00FF0A98"/>
    <w:rsid w:val="00FF0CED"/>
    <w:rsid w:val="00FF1AC1"/>
    <w:rsid w:val="00FF1D60"/>
    <w:rsid w:val="00FF3826"/>
    <w:rsid w:val="00FF3976"/>
    <w:rsid w:val="00FF5516"/>
    <w:rsid w:val="00FF60BC"/>
    <w:rsid w:val="00FF617A"/>
    <w:rsid w:val="00FF6CD6"/>
    <w:rsid w:val="00FF7118"/>
    <w:rsid w:val="00FF714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AEFA7"/>
  <w15:chartTrackingRefBased/>
  <w15:docId w15:val="{584ECC3D-DFA8-4124-A75D-73F60F400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0">
    <w:name w:val="Normal"/>
    <w:qFormat/>
    <w:rsid w:val="00DA7FC4"/>
    <w:pPr>
      <w:spacing w:after="0" w:line="360" w:lineRule="auto"/>
      <w:ind w:firstLine="706"/>
      <w:jc w:val="both"/>
    </w:pPr>
    <w:rPr>
      <w:rFonts w:ascii="Times New Roman" w:hAnsi="Times New Roman"/>
      <w:sz w:val="28"/>
    </w:rPr>
  </w:style>
  <w:style w:type="paragraph" w:styleId="1">
    <w:name w:val="heading 1"/>
    <w:basedOn w:val="a0"/>
    <w:next w:val="a0"/>
    <w:link w:val="10"/>
    <w:uiPriority w:val="9"/>
    <w:qFormat/>
    <w:rsid w:val="00DA7FC4"/>
    <w:pPr>
      <w:keepNext/>
      <w:keepLines/>
      <w:spacing w:before="240"/>
      <w:outlineLvl w:val="0"/>
    </w:pPr>
    <w:rPr>
      <w:rFonts w:eastAsiaTheme="majorEastAsia" w:cstheme="majorBidi"/>
      <w:b/>
      <w:szCs w:val="32"/>
    </w:rPr>
  </w:style>
  <w:style w:type="paragraph" w:styleId="2">
    <w:name w:val="heading 2"/>
    <w:basedOn w:val="a0"/>
    <w:next w:val="a0"/>
    <w:link w:val="20"/>
    <w:uiPriority w:val="9"/>
    <w:unhideWhenUsed/>
    <w:qFormat/>
    <w:rsid w:val="00DA7FC4"/>
    <w:pPr>
      <w:keepNext/>
      <w:keepLines/>
      <w:spacing w:before="40"/>
      <w:outlineLvl w:val="1"/>
    </w:pPr>
    <w:rPr>
      <w:rFonts w:eastAsiaTheme="majorEastAsia" w:cstheme="majorBidi"/>
      <w:b/>
      <w:szCs w:val="26"/>
    </w:rPr>
  </w:style>
  <w:style w:type="paragraph" w:styleId="4">
    <w:name w:val="heading 4"/>
    <w:basedOn w:val="a0"/>
    <w:next w:val="a0"/>
    <w:link w:val="40"/>
    <w:uiPriority w:val="9"/>
    <w:semiHidden/>
    <w:unhideWhenUsed/>
    <w:qFormat/>
    <w:rsid w:val="00280643"/>
    <w:pPr>
      <w:keepNext/>
      <w:keepLines/>
      <w:spacing w:before="40" w:line="259" w:lineRule="auto"/>
      <w:ind w:firstLine="0"/>
      <w:jc w:val="left"/>
      <w:outlineLvl w:val="3"/>
    </w:pPr>
    <w:rPr>
      <w:rFonts w:asciiTheme="majorHAnsi" w:eastAsiaTheme="majorEastAsia" w:hAnsiTheme="majorHAnsi" w:cstheme="majorBidi"/>
      <w:i/>
      <w:iCs/>
      <w:color w:val="2F5496" w:themeColor="accent1" w:themeShade="BF"/>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A7FC4"/>
    <w:rPr>
      <w:rFonts w:ascii="Times New Roman" w:eastAsiaTheme="majorEastAsia" w:hAnsi="Times New Roman" w:cstheme="majorBidi"/>
      <w:b/>
      <w:sz w:val="28"/>
      <w:szCs w:val="32"/>
    </w:rPr>
  </w:style>
  <w:style w:type="character" w:customStyle="1" w:styleId="20">
    <w:name w:val="Заголовок 2 Знак"/>
    <w:basedOn w:val="a1"/>
    <w:link w:val="2"/>
    <w:uiPriority w:val="9"/>
    <w:rsid w:val="00DA7FC4"/>
    <w:rPr>
      <w:rFonts w:ascii="Times New Roman" w:eastAsiaTheme="majorEastAsia" w:hAnsi="Times New Roman" w:cstheme="majorBidi"/>
      <w:b/>
      <w:sz w:val="28"/>
      <w:szCs w:val="26"/>
    </w:rPr>
  </w:style>
  <w:style w:type="paragraph" w:styleId="a4">
    <w:name w:val="footnote text"/>
    <w:basedOn w:val="a0"/>
    <w:link w:val="a5"/>
    <w:uiPriority w:val="99"/>
    <w:unhideWhenUsed/>
    <w:rsid w:val="00DA7FC4"/>
    <w:pPr>
      <w:spacing w:line="240" w:lineRule="auto"/>
    </w:pPr>
    <w:rPr>
      <w:rFonts w:asciiTheme="minorHAnsi" w:hAnsiTheme="minorHAnsi"/>
      <w:sz w:val="20"/>
      <w:szCs w:val="20"/>
    </w:rPr>
  </w:style>
  <w:style w:type="character" w:customStyle="1" w:styleId="a5">
    <w:name w:val="Текст сноски Знак"/>
    <w:basedOn w:val="a1"/>
    <w:link w:val="a4"/>
    <w:uiPriority w:val="99"/>
    <w:rsid w:val="00DA7FC4"/>
    <w:rPr>
      <w:sz w:val="20"/>
      <w:szCs w:val="20"/>
    </w:rPr>
  </w:style>
  <w:style w:type="character" w:styleId="a6">
    <w:name w:val="footnote reference"/>
    <w:basedOn w:val="a1"/>
    <w:uiPriority w:val="99"/>
    <w:unhideWhenUsed/>
    <w:rsid w:val="00DA7FC4"/>
    <w:rPr>
      <w:vertAlign w:val="superscript"/>
    </w:rPr>
  </w:style>
  <w:style w:type="paragraph" w:styleId="a7">
    <w:name w:val="footer"/>
    <w:basedOn w:val="a0"/>
    <w:link w:val="a8"/>
    <w:uiPriority w:val="99"/>
    <w:unhideWhenUsed/>
    <w:rsid w:val="00DA7FC4"/>
    <w:pPr>
      <w:tabs>
        <w:tab w:val="center" w:pos="4677"/>
        <w:tab w:val="right" w:pos="9355"/>
      </w:tabs>
      <w:spacing w:line="240" w:lineRule="auto"/>
    </w:pPr>
  </w:style>
  <w:style w:type="character" w:customStyle="1" w:styleId="a8">
    <w:name w:val="Нижний колонтитул Знак"/>
    <w:basedOn w:val="a1"/>
    <w:link w:val="a7"/>
    <w:uiPriority w:val="99"/>
    <w:rsid w:val="00DA7FC4"/>
    <w:rPr>
      <w:rFonts w:ascii="Times New Roman" w:hAnsi="Times New Roman"/>
      <w:sz w:val="28"/>
    </w:rPr>
  </w:style>
  <w:style w:type="paragraph" w:styleId="a9">
    <w:name w:val="TOC Heading"/>
    <w:basedOn w:val="1"/>
    <w:next w:val="a0"/>
    <w:uiPriority w:val="39"/>
    <w:unhideWhenUsed/>
    <w:qFormat/>
    <w:rsid w:val="00DA7FC4"/>
    <w:pPr>
      <w:outlineLvl w:val="9"/>
    </w:pPr>
    <w:rPr>
      <w:lang w:eastAsia="ru-RU"/>
    </w:rPr>
  </w:style>
  <w:style w:type="paragraph" w:styleId="11">
    <w:name w:val="toc 1"/>
    <w:basedOn w:val="a0"/>
    <w:next w:val="a0"/>
    <w:autoRedefine/>
    <w:uiPriority w:val="39"/>
    <w:unhideWhenUsed/>
    <w:rsid w:val="00DA7FC4"/>
    <w:pPr>
      <w:spacing w:after="100"/>
    </w:pPr>
  </w:style>
  <w:style w:type="paragraph" w:styleId="21">
    <w:name w:val="toc 2"/>
    <w:basedOn w:val="a0"/>
    <w:next w:val="a0"/>
    <w:autoRedefine/>
    <w:uiPriority w:val="39"/>
    <w:unhideWhenUsed/>
    <w:rsid w:val="00DA7FC4"/>
    <w:pPr>
      <w:spacing w:after="100"/>
      <w:ind w:left="280"/>
    </w:pPr>
  </w:style>
  <w:style w:type="character" w:styleId="aa">
    <w:name w:val="Hyperlink"/>
    <w:basedOn w:val="a1"/>
    <w:uiPriority w:val="99"/>
    <w:unhideWhenUsed/>
    <w:rsid w:val="00DA7FC4"/>
    <w:rPr>
      <w:color w:val="0563C1" w:themeColor="hyperlink"/>
      <w:u w:val="single"/>
    </w:rPr>
  </w:style>
  <w:style w:type="paragraph" w:styleId="ab">
    <w:name w:val="No Spacing"/>
    <w:uiPriority w:val="1"/>
    <w:qFormat/>
    <w:rsid w:val="0010530C"/>
    <w:pPr>
      <w:spacing w:after="0" w:line="240" w:lineRule="auto"/>
      <w:ind w:firstLine="706"/>
      <w:jc w:val="both"/>
    </w:pPr>
    <w:rPr>
      <w:rFonts w:ascii="Times New Roman" w:hAnsi="Times New Roman"/>
      <w:sz w:val="28"/>
    </w:rPr>
  </w:style>
  <w:style w:type="character" w:customStyle="1" w:styleId="40">
    <w:name w:val="Заголовок 4 Знак"/>
    <w:basedOn w:val="a1"/>
    <w:link w:val="4"/>
    <w:uiPriority w:val="9"/>
    <w:semiHidden/>
    <w:rsid w:val="00280643"/>
    <w:rPr>
      <w:rFonts w:asciiTheme="majorHAnsi" w:eastAsiaTheme="majorEastAsia" w:hAnsiTheme="majorHAnsi" w:cstheme="majorBidi"/>
      <w:i/>
      <w:iCs/>
      <w:color w:val="2F5496" w:themeColor="accent1" w:themeShade="BF"/>
    </w:rPr>
  </w:style>
  <w:style w:type="character" w:customStyle="1" w:styleId="12">
    <w:name w:val="Неразрешенное упоминание1"/>
    <w:basedOn w:val="a1"/>
    <w:uiPriority w:val="99"/>
    <w:semiHidden/>
    <w:unhideWhenUsed/>
    <w:rsid w:val="00280643"/>
    <w:rPr>
      <w:color w:val="808080"/>
      <w:shd w:val="clear" w:color="auto" w:fill="E6E6E6"/>
    </w:rPr>
  </w:style>
  <w:style w:type="paragraph" w:styleId="a">
    <w:name w:val="List Paragraph"/>
    <w:basedOn w:val="a0"/>
    <w:uiPriority w:val="34"/>
    <w:qFormat/>
    <w:rsid w:val="006942E0"/>
    <w:pPr>
      <w:numPr>
        <w:numId w:val="11"/>
      </w:numPr>
      <w:contextualSpacing/>
    </w:pPr>
    <w:rPr>
      <w:rFonts w:cs="Times New Roman"/>
      <w:szCs w:val="28"/>
    </w:rPr>
  </w:style>
  <w:style w:type="paragraph" w:styleId="ac">
    <w:name w:val="header"/>
    <w:basedOn w:val="a0"/>
    <w:link w:val="ad"/>
    <w:uiPriority w:val="99"/>
    <w:unhideWhenUsed/>
    <w:rsid w:val="00280643"/>
    <w:pPr>
      <w:tabs>
        <w:tab w:val="center" w:pos="4677"/>
        <w:tab w:val="right" w:pos="9355"/>
      </w:tabs>
      <w:spacing w:line="240" w:lineRule="auto"/>
      <w:ind w:firstLine="0"/>
      <w:jc w:val="left"/>
    </w:pPr>
    <w:rPr>
      <w:rFonts w:asciiTheme="minorHAnsi" w:hAnsiTheme="minorHAnsi"/>
      <w:sz w:val="22"/>
    </w:rPr>
  </w:style>
  <w:style w:type="character" w:customStyle="1" w:styleId="ad">
    <w:name w:val="Верхний колонтитул Знак"/>
    <w:basedOn w:val="a1"/>
    <w:link w:val="ac"/>
    <w:uiPriority w:val="99"/>
    <w:rsid w:val="00280643"/>
  </w:style>
  <w:style w:type="character" w:styleId="ae">
    <w:name w:val="annotation reference"/>
    <w:basedOn w:val="a1"/>
    <w:uiPriority w:val="99"/>
    <w:semiHidden/>
    <w:unhideWhenUsed/>
    <w:rsid w:val="00280643"/>
    <w:rPr>
      <w:sz w:val="18"/>
      <w:szCs w:val="18"/>
    </w:rPr>
  </w:style>
  <w:style w:type="paragraph" w:styleId="af">
    <w:name w:val="annotation text"/>
    <w:basedOn w:val="a0"/>
    <w:link w:val="af0"/>
    <w:uiPriority w:val="99"/>
    <w:semiHidden/>
    <w:unhideWhenUsed/>
    <w:rsid w:val="00280643"/>
    <w:pPr>
      <w:spacing w:after="160" w:line="240" w:lineRule="auto"/>
      <w:ind w:firstLine="0"/>
      <w:jc w:val="left"/>
    </w:pPr>
    <w:rPr>
      <w:rFonts w:asciiTheme="minorHAnsi" w:hAnsiTheme="minorHAnsi"/>
      <w:sz w:val="24"/>
      <w:szCs w:val="24"/>
    </w:rPr>
  </w:style>
  <w:style w:type="character" w:customStyle="1" w:styleId="af0">
    <w:name w:val="Текст примечания Знак"/>
    <w:basedOn w:val="a1"/>
    <w:link w:val="af"/>
    <w:uiPriority w:val="99"/>
    <w:semiHidden/>
    <w:rsid w:val="00280643"/>
    <w:rPr>
      <w:sz w:val="24"/>
      <w:szCs w:val="24"/>
    </w:rPr>
  </w:style>
  <w:style w:type="paragraph" w:styleId="af1">
    <w:name w:val="annotation subject"/>
    <w:basedOn w:val="af"/>
    <w:next w:val="af"/>
    <w:link w:val="af2"/>
    <w:uiPriority w:val="99"/>
    <w:semiHidden/>
    <w:unhideWhenUsed/>
    <w:rsid w:val="00280643"/>
    <w:rPr>
      <w:b/>
      <w:bCs/>
      <w:sz w:val="20"/>
      <w:szCs w:val="20"/>
    </w:rPr>
  </w:style>
  <w:style w:type="character" w:customStyle="1" w:styleId="af2">
    <w:name w:val="Тема примечания Знак"/>
    <w:basedOn w:val="af0"/>
    <w:link w:val="af1"/>
    <w:uiPriority w:val="99"/>
    <w:semiHidden/>
    <w:rsid w:val="00280643"/>
    <w:rPr>
      <w:b/>
      <w:bCs/>
      <w:sz w:val="20"/>
      <w:szCs w:val="20"/>
    </w:rPr>
  </w:style>
  <w:style w:type="paragraph" w:styleId="af3">
    <w:name w:val="Balloon Text"/>
    <w:basedOn w:val="a0"/>
    <w:link w:val="af4"/>
    <w:uiPriority w:val="99"/>
    <w:semiHidden/>
    <w:unhideWhenUsed/>
    <w:rsid w:val="00280643"/>
    <w:pPr>
      <w:spacing w:line="240" w:lineRule="auto"/>
      <w:ind w:firstLine="0"/>
      <w:jc w:val="left"/>
    </w:pPr>
    <w:rPr>
      <w:rFonts w:cs="Times New Roman"/>
      <w:sz w:val="18"/>
      <w:szCs w:val="18"/>
    </w:rPr>
  </w:style>
  <w:style w:type="character" w:customStyle="1" w:styleId="af4">
    <w:name w:val="Текст выноски Знак"/>
    <w:basedOn w:val="a1"/>
    <w:link w:val="af3"/>
    <w:uiPriority w:val="99"/>
    <w:semiHidden/>
    <w:rsid w:val="00280643"/>
    <w:rPr>
      <w:rFonts w:ascii="Times New Roman" w:hAnsi="Times New Roman" w:cs="Times New Roman"/>
      <w:sz w:val="18"/>
      <w:szCs w:val="18"/>
    </w:rPr>
  </w:style>
  <w:style w:type="character" w:customStyle="1" w:styleId="22">
    <w:name w:val="Неразрешенное упоминание2"/>
    <w:basedOn w:val="a1"/>
    <w:uiPriority w:val="99"/>
    <w:rsid w:val="00280643"/>
    <w:rPr>
      <w:color w:val="808080"/>
      <w:shd w:val="clear" w:color="auto" w:fill="E6E6E6"/>
    </w:rPr>
  </w:style>
  <w:style w:type="character" w:styleId="af5">
    <w:name w:val="Placeholder Text"/>
    <w:basedOn w:val="a1"/>
    <w:uiPriority w:val="99"/>
    <w:semiHidden/>
    <w:rsid w:val="00280643"/>
    <w:rPr>
      <w:color w:val="808080"/>
    </w:rPr>
  </w:style>
  <w:style w:type="paragraph" w:customStyle="1" w:styleId="af6">
    <w:name w:val="Пересказ сюжета"/>
    <w:basedOn w:val="a0"/>
    <w:link w:val="af7"/>
    <w:qFormat/>
    <w:rsid w:val="003F2CF5"/>
    <w:pPr>
      <w:spacing w:line="240" w:lineRule="auto"/>
    </w:pPr>
    <w:rPr>
      <w:rFonts w:cs="Times New Roman"/>
      <w:sz w:val="24"/>
    </w:rPr>
  </w:style>
  <w:style w:type="character" w:customStyle="1" w:styleId="af7">
    <w:name w:val="Пересказ сюжета Знак"/>
    <w:basedOn w:val="a1"/>
    <w:link w:val="af6"/>
    <w:rsid w:val="003F2CF5"/>
    <w:rPr>
      <w:rFonts w:ascii="Times New Roman" w:hAnsi="Times New Roman" w:cs="Times New Roman"/>
      <w:sz w:val="24"/>
    </w:rPr>
  </w:style>
  <w:style w:type="paragraph" w:customStyle="1" w:styleId="af8">
    <w:name w:val="Сноска"/>
    <w:basedOn w:val="a0"/>
    <w:link w:val="af9"/>
    <w:rsid w:val="00FF7145"/>
    <w:pPr>
      <w:spacing w:line="240" w:lineRule="auto"/>
    </w:pPr>
    <w:rPr>
      <w:rFonts w:cs="Times New Roman"/>
      <w:sz w:val="20"/>
      <w:szCs w:val="20"/>
      <w:lang w:val="en-US"/>
    </w:rPr>
  </w:style>
  <w:style w:type="paragraph" w:customStyle="1" w:styleId="afa">
    <w:name w:val="Сноска Рус"/>
    <w:basedOn w:val="af8"/>
    <w:link w:val="afb"/>
    <w:rsid w:val="00EF671E"/>
  </w:style>
  <w:style w:type="character" w:customStyle="1" w:styleId="af9">
    <w:name w:val="Сноска Знак"/>
    <w:basedOn w:val="a1"/>
    <w:link w:val="af8"/>
    <w:rsid w:val="00FF7145"/>
    <w:rPr>
      <w:rFonts w:ascii="Times New Roman" w:hAnsi="Times New Roman" w:cs="Times New Roman"/>
      <w:sz w:val="20"/>
      <w:szCs w:val="20"/>
      <w:lang w:val="en-US"/>
    </w:rPr>
  </w:style>
  <w:style w:type="paragraph" w:customStyle="1" w:styleId="afc">
    <w:name w:val="Примечание"/>
    <w:basedOn w:val="a0"/>
    <w:link w:val="afd"/>
    <w:qFormat/>
    <w:rsid w:val="00B67E36"/>
    <w:pPr>
      <w:spacing w:line="240" w:lineRule="auto"/>
    </w:pPr>
    <w:rPr>
      <w:rFonts w:cs="Times New Roman"/>
      <w:sz w:val="20"/>
      <w:szCs w:val="20"/>
    </w:rPr>
  </w:style>
  <w:style w:type="character" w:customStyle="1" w:styleId="afb">
    <w:name w:val="Сноска Рус Знак"/>
    <w:basedOn w:val="af9"/>
    <w:link w:val="afa"/>
    <w:rsid w:val="00EF671E"/>
    <w:rPr>
      <w:rFonts w:ascii="Times New Roman" w:hAnsi="Times New Roman" w:cs="Times New Roman"/>
      <w:sz w:val="20"/>
      <w:szCs w:val="20"/>
      <w:lang w:val="en-US"/>
    </w:rPr>
  </w:style>
  <w:style w:type="character" w:customStyle="1" w:styleId="afd">
    <w:name w:val="Примечание Знак"/>
    <w:basedOn w:val="a1"/>
    <w:link w:val="afc"/>
    <w:rsid w:val="00B67E36"/>
    <w:rPr>
      <w:rFonts w:ascii="Times New Roman" w:hAnsi="Times New Roman" w:cs="Times New Roman"/>
      <w:sz w:val="20"/>
      <w:szCs w:val="20"/>
    </w:rPr>
  </w:style>
  <w:style w:type="character" w:styleId="afe">
    <w:name w:val="Unresolved Mention"/>
    <w:basedOn w:val="a1"/>
    <w:uiPriority w:val="99"/>
    <w:rsid w:val="00F90598"/>
    <w:rPr>
      <w:color w:val="808080"/>
      <w:shd w:val="clear" w:color="auto" w:fill="E6E6E6"/>
    </w:rPr>
  </w:style>
  <w:style w:type="character" w:styleId="aff">
    <w:name w:val="FollowedHyperlink"/>
    <w:basedOn w:val="a1"/>
    <w:uiPriority w:val="99"/>
    <w:semiHidden/>
    <w:unhideWhenUsed/>
    <w:rsid w:val="00F511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50219">
      <w:bodyDiv w:val="1"/>
      <w:marLeft w:val="0"/>
      <w:marRight w:val="0"/>
      <w:marTop w:val="0"/>
      <w:marBottom w:val="0"/>
      <w:divBdr>
        <w:top w:val="none" w:sz="0" w:space="0" w:color="auto"/>
        <w:left w:val="none" w:sz="0" w:space="0" w:color="auto"/>
        <w:bottom w:val="none" w:sz="0" w:space="0" w:color="auto"/>
        <w:right w:val="none" w:sz="0" w:space="0" w:color="auto"/>
      </w:divBdr>
    </w:div>
    <w:div w:id="134764473">
      <w:bodyDiv w:val="1"/>
      <w:marLeft w:val="0"/>
      <w:marRight w:val="0"/>
      <w:marTop w:val="0"/>
      <w:marBottom w:val="0"/>
      <w:divBdr>
        <w:top w:val="none" w:sz="0" w:space="0" w:color="auto"/>
        <w:left w:val="none" w:sz="0" w:space="0" w:color="auto"/>
        <w:bottom w:val="none" w:sz="0" w:space="0" w:color="auto"/>
        <w:right w:val="none" w:sz="0" w:space="0" w:color="auto"/>
      </w:divBdr>
    </w:div>
    <w:div w:id="207033169">
      <w:bodyDiv w:val="1"/>
      <w:marLeft w:val="0"/>
      <w:marRight w:val="0"/>
      <w:marTop w:val="0"/>
      <w:marBottom w:val="0"/>
      <w:divBdr>
        <w:top w:val="none" w:sz="0" w:space="0" w:color="auto"/>
        <w:left w:val="none" w:sz="0" w:space="0" w:color="auto"/>
        <w:bottom w:val="none" w:sz="0" w:space="0" w:color="auto"/>
        <w:right w:val="none" w:sz="0" w:space="0" w:color="auto"/>
      </w:divBdr>
      <w:divsChild>
        <w:div w:id="2014986824">
          <w:marLeft w:val="0"/>
          <w:marRight w:val="0"/>
          <w:marTop w:val="24"/>
          <w:marBottom w:val="0"/>
          <w:divBdr>
            <w:top w:val="none" w:sz="0" w:space="0" w:color="auto"/>
            <w:left w:val="none" w:sz="0" w:space="0" w:color="auto"/>
            <w:bottom w:val="none" w:sz="0" w:space="0" w:color="auto"/>
            <w:right w:val="none" w:sz="0" w:space="0" w:color="auto"/>
          </w:divBdr>
        </w:div>
      </w:divsChild>
    </w:div>
    <w:div w:id="226764579">
      <w:bodyDiv w:val="1"/>
      <w:marLeft w:val="0"/>
      <w:marRight w:val="0"/>
      <w:marTop w:val="0"/>
      <w:marBottom w:val="0"/>
      <w:divBdr>
        <w:top w:val="none" w:sz="0" w:space="0" w:color="auto"/>
        <w:left w:val="none" w:sz="0" w:space="0" w:color="auto"/>
        <w:bottom w:val="none" w:sz="0" w:space="0" w:color="auto"/>
        <w:right w:val="none" w:sz="0" w:space="0" w:color="auto"/>
      </w:divBdr>
    </w:div>
    <w:div w:id="819155462">
      <w:bodyDiv w:val="1"/>
      <w:marLeft w:val="0"/>
      <w:marRight w:val="0"/>
      <w:marTop w:val="0"/>
      <w:marBottom w:val="0"/>
      <w:divBdr>
        <w:top w:val="none" w:sz="0" w:space="0" w:color="auto"/>
        <w:left w:val="none" w:sz="0" w:space="0" w:color="auto"/>
        <w:bottom w:val="none" w:sz="0" w:space="0" w:color="auto"/>
        <w:right w:val="none" w:sz="0" w:space="0" w:color="auto"/>
      </w:divBdr>
    </w:div>
    <w:div w:id="916284798">
      <w:bodyDiv w:val="1"/>
      <w:marLeft w:val="0"/>
      <w:marRight w:val="0"/>
      <w:marTop w:val="0"/>
      <w:marBottom w:val="0"/>
      <w:divBdr>
        <w:top w:val="none" w:sz="0" w:space="0" w:color="auto"/>
        <w:left w:val="none" w:sz="0" w:space="0" w:color="auto"/>
        <w:bottom w:val="none" w:sz="0" w:space="0" w:color="auto"/>
        <w:right w:val="none" w:sz="0" w:space="0" w:color="auto"/>
      </w:divBdr>
    </w:div>
    <w:div w:id="921061688">
      <w:bodyDiv w:val="1"/>
      <w:marLeft w:val="0"/>
      <w:marRight w:val="0"/>
      <w:marTop w:val="0"/>
      <w:marBottom w:val="0"/>
      <w:divBdr>
        <w:top w:val="none" w:sz="0" w:space="0" w:color="auto"/>
        <w:left w:val="none" w:sz="0" w:space="0" w:color="auto"/>
        <w:bottom w:val="none" w:sz="0" w:space="0" w:color="auto"/>
        <w:right w:val="none" w:sz="0" w:space="0" w:color="auto"/>
      </w:divBdr>
      <w:divsChild>
        <w:div w:id="1603955801">
          <w:marLeft w:val="0"/>
          <w:marRight w:val="0"/>
          <w:marTop w:val="0"/>
          <w:marBottom w:val="0"/>
          <w:divBdr>
            <w:top w:val="none" w:sz="0" w:space="0" w:color="auto"/>
            <w:left w:val="none" w:sz="0" w:space="0" w:color="auto"/>
            <w:bottom w:val="none" w:sz="0" w:space="0" w:color="auto"/>
            <w:right w:val="none" w:sz="0" w:space="0" w:color="auto"/>
          </w:divBdr>
          <w:divsChild>
            <w:div w:id="2097897898">
              <w:marLeft w:val="0"/>
              <w:marRight w:val="0"/>
              <w:marTop w:val="0"/>
              <w:marBottom w:val="0"/>
              <w:divBdr>
                <w:top w:val="none" w:sz="0" w:space="0" w:color="auto"/>
                <w:left w:val="none" w:sz="0" w:space="0" w:color="auto"/>
                <w:bottom w:val="none" w:sz="0" w:space="0" w:color="auto"/>
                <w:right w:val="none" w:sz="0" w:space="0" w:color="auto"/>
              </w:divBdr>
              <w:divsChild>
                <w:div w:id="1963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146642">
      <w:bodyDiv w:val="1"/>
      <w:marLeft w:val="0"/>
      <w:marRight w:val="0"/>
      <w:marTop w:val="0"/>
      <w:marBottom w:val="0"/>
      <w:divBdr>
        <w:top w:val="none" w:sz="0" w:space="0" w:color="auto"/>
        <w:left w:val="none" w:sz="0" w:space="0" w:color="auto"/>
        <w:bottom w:val="none" w:sz="0" w:space="0" w:color="auto"/>
        <w:right w:val="none" w:sz="0" w:space="0" w:color="auto"/>
      </w:divBdr>
    </w:div>
    <w:div w:id="1073893020">
      <w:bodyDiv w:val="1"/>
      <w:marLeft w:val="0"/>
      <w:marRight w:val="0"/>
      <w:marTop w:val="0"/>
      <w:marBottom w:val="0"/>
      <w:divBdr>
        <w:top w:val="none" w:sz="0" w:space="0" w:color="auto"/>
        <w:left w:val="none" w:sz="0" w:space="0" w:color="auto"/>
        <w:bottom w:val="none" w:sz="0" w:space="0" w:color="auto"/>
        <w:right w:val="none" w:sz="0" w:space="0" w:color="auto"/>
      </w:divBdr>
    </w:div>
    <w:div w:id="1088649420">
      <w:bodyDiv w:val="1"/>
      <w:marLeft w:val="0"/>
      <w:marRight w:val="0"/>
      <w:marTop w:val="0"/>
      <w:marBottom w:val="0"/>
      <w:divBdr>
        <w:top w:val="none" w:sz="0" w:space="0" w:color="auto"/>
        <w:left w:val="none" w:sz="0" w:space="0" w:color="auto"/>
        <w:bottom w:val="none" w:sz="0" w:space="0" w:color="auto"/>
        <w:right w:val="none" w:sz="0" w:space="0" w:color="auto"/>
      </w:divBdr>
    </w:div>
    <w:div w:id="1184367587">
      <w:bodyDiv w:val="1"/>
      <w:marLeft w:val="0"/>
      <w:marRight w:val="0"/>
      <w:marTop w:val="0"/>
      <w:marBottom w:val="0"/>
      <w:divBdr>
        <w:top w:val="none" w:sz="0" w:space="0" w:color="auto"/>
        <w:left w:val="none" w:sz="0" w:space="0" w:color="auto"/>
        <w:bottom w:val="none" w:sz="0" w:space="0" w:color="auto"/>
        <w:right w:val="none" w:sz="0" w:space="0" w:color="auto"/>
      </w:divBdr>
    </w:div>
    <w:div w:id="1205288498">
      <w:bodyDiv w:val="1"/>
      <w:marLeft w:val="0"/>
      <w:marRight w:val="0"/>
      <w:marTop w:val="0"/>
      <w:marBottom w:val="0"/>
      <w:divBdr>
        <w:top w:val="none" w:sz="0" w:space="0" w:color="auto"/>
        <w:left w:val="none" w:sz="0" w:space="0" w:color="auto"/>
        <w:bottom w:val="none" w:sz="0" w:space="0" w:color="auto"/>
        <w:right w:val="none" w:sz="0" w:space="0" w:color="auto"/>
      </w:divBdr>
    </w:div>
    <w:div w:id="1209411213">
      <w:bodyDiv w:val="1"/>
      <w:marLeft w:val="0"/>
      <w:marRight w:val="0"/>
      <w:marTop w:val="0"/>
      <w:marBottom w:val="0"/>
      <w:divBdr>
        <w:top w:val="none" w:sz="0" w:space="0" w:color="auto"/>
        <w:left w:val="none" w:sz="0" w:space="0" w:color="auto"/>
        <w:bottom w:val="none" w:sz="0" w:space="0" w:color="auto"/>
        <w:right w:val="none" w:sz="0" w:space="0" w:color="auto"/>
      </w:divBdr>
      <w:divsChild>
        <w:div w:id="682979278">
          <w:marLeft w:val="0"/>
          <w:marRight w:val="0"/>
          <w:marTop w:val="0"/>
          <w:marBottom w:val="0"/>
          <w:divBdr>
            <w:top w:val="none" w:sz="0" w:space="0" w:color="auto"/>
            <w:left w:val="none" w:sz="0" w:space="0" w:color="auto"/>
            <w:bottom w:val="none" w:sz="0" w:space="0" w:color="auto"/>
            <w:right w:val="none" w:sz="0" w:space="0" w:color="auto"/>
          </w:divBdr>
          <w:divsChild>
            <w:div w:id="1009023779">
              <w:marLeft w:val="0"/>
              <w:marRight w:val="0"/>
              <w:marTop w:val="0"/>
              <w:marBottom w:val="360"/>
              <w:divBdr>
                <w:top w:val="none" w:sz="0" w:space="0" w:color="auto"/>
                <w:left w:val="none" w:sz="0" w:space="0" w:color="auto"/>
                <w:bottom w:val="none" w:sz="0" w:space="0" w:color="auto"/>
                <w:right w:val="none" w:sz="0" w:space="0" w:color="auto"/>
              </w:divBdr>
              <w:divsChild>
                <w:div w:id="815999344">
                  <w:marLeft w:val="0"/>
                  <w:marRight w:val="0"/>
                  <w:marTop w:val="0"/>
                  <w:marBottom w:val="0"/>
                  <w:divBdr>
                    <w:top w:val="none" w:sz="0" w:space="0" w:color="auto"/>
                    <w:left w:val="none" w:sz="0" w:space="0" w:color="auto"/>
                    <w:bottom w:val="none" w:sz="0" w:space="0" w:color="auto"/>
                    <w:right w:val="none" w:sz="0" w:space="0" w:color="auto"/>
                  </w:divBdr>
                  <w:divsChild>
                    <w:div w:id="160642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879552">
      <w:bodyDiv w:val="1"/>
      <w:marLeft w:val="0"/>
      <w:marRight w:val="0"/>
      <w:marTop w:val="0"/>
      <w:marBottom w:val="0"/>
      <w:divBdr>
        <w:top w:val="none" w:sz="0" w:space="0" w:color="auto"/>
        <w:left w:val="none" w:sz="0" w:space="0" w:color="auto"/>
        <w:bottom w:val="none" w:sz="0" w:space="0" w:color="auto"/>
        <w:right w:val="none" w:sz="0" w:space="0" w:color="auto"/>
      </w:divBdr>
    </w:div>
    <w:div w:id="1287354739">
      <w:bodyDiv w:val="1"/>
      <w:marLeft w:val="0"/>
      <w:marRight w:val="0"/>
      <w:marTop w:val="0"/>
      <w:marBottom w:val="0"/>
      <w:divBdr>
        <w:top w:val="none" w:sz="0" w:space="0" w:color="auto"/>
        <w:left w:val="none" w:sz="0" w:space="0" w:color="auto"/>
        <w:bottom w:val="none" w:sz="0" w:space="0" w:color="auto"/>
        <w:right w:val="none" w:sz="0" w:space="0" w:color="auto"/>
      </w:divBdr>
    </w:div>
    <w:div w:id="1290623578">
      <w:bodyDiv w:val="1"/>
      <w:marLeft w:val="0"/>
      <w:marRight w:val="0"/>
      <w:marTop w:val="0"/>
      <w:marBottom w:val="0"/>
      <w:divBdr>
        <w:top w:val="none" w:sz="0" w:space="0" w:color="auto"/>
        <w:left w:val="none" w:sz="0" w:space="0" w:color="auto"/>
        <w:bottom w:val="none" w:sz="0" w:space="0" w:color="auto"/>
        <w:right w:val="none" w:sz="0" w:space="0" w:color="auto"/>
      </w:divBdr>
    </w:div>
    <w:div w:id="1298805171">
      <w:bodyDiv w:val="1"/>
      <w:marLeft w:val="0"/>
      <w:marRight w:val="0"/>
      <w:marTop w:val="0"/>
      <w:marBottom w:val="0"/>
      <w:divBdr>
        <w:top w:val="none" w:sz="0" w:space="0" w:color="auto"/>
        <w:left w:val="none" w:sz="0" w:space="0" w:color="auto"/>
        <w:bottom w:val="none" w:sz="0" w:space="0" w:color="auto"/>
        <w:right w:val="none" w:sz="0" w:space="0" w:color="auto"/>
      </w:divBdr>
      <w:divsChild>
        <w:div w:id="875511007">
          <w:marLeft w:val="0"/>
          <w:marRight w:val="0"/>
          <w:marTop w:val="0"/>
          <w:marBottom w:val="0"/>
          <w:divBdr>
            <w:top w:val="none" w:sz="0" w:space="0" w:color="auto"/>
            <w:left w:val="none" w:sz="0" w:space="0" w:color="auto"/>
            <w:bottom w:val="none" w:sz="0" w:space="0" w:color="auto"/>
            <w:right w:val="none" w:sz="0" w:space="0" w:color="auto"/>
          </w:divBdr>
          <w:divsChild>
            <w:div w:id="293562974">
              <w:marLeft w:val="0"/>
              <w:marRight w:val="0"/>
              <w:marTop w:val="0"/>
              <w:marBottom w:val="0"/>
              <w:divBdr>
                <w:top w:val="none" w:sz="0" w:space="0" w:color="auto"/>
                <w:left w:val="none" w:sz="0" w:space="0" w:color="auto"/>
                <w:bottom w:val="none" w:sz="0" w:space="0" w:color="auto"/>
                <w:right w:val="none" w:sz="0" w:space="0" w:color="auto"/>
              </w:divBdr>
              <w:divsChild>
                <w:div w:id="211559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162832">
      <w:bodyDiv w:val="1"/>
      <w:marLeft w:val="0"/>
      <w:marRight w:val="0"/>
      <w:marTop w:val="0"/>
      <w:marBottom w:val="0"/>
      <w:divBdr>
        <w:top w:val="none" w:sz="0" w:space="0" w:color="auto"/>
        <w:left w:val="none" w:sz="0" w:space="0" w:color="auto"/>
        <w:bottom w:val="none" w:sz="0" w:space="0" w:color="auto"/>
        <w:right w:val="none" w:sz="0" w:space="0" w:color="auto"/>
      </w:divBdr>
    </w:div>
    <w:div w:id="1421638404">
      <w:bodyDiv w:val="1"/>
      <w:marLeft w:val="0"/>
      <w:marRight w:val="0"/>
      <w:marTop w:val="0"/>
      <w:marBottom w:val="0"/>
      <w:divBdr>
        <w:top w:val="none" w:sz="0" w:space="0" w:color="auto"/>
        <w:left w:val="none" w:sz="0" w:space="0" w:color="auto"/>
        <w:bottom w:val="none" w:sz="0" w:space="0" w:color="auto"/>
        <w:right w:val="none" w:sz="0" w:space="0" w:color="auto"/>
      </w:divBdr>
    </w:div>
    <w:div w:id="1450008891">
      <w:bodyDiv w:val="1"/>
      <w:marLeft w:val="0"/>
      <w:marRight w:val="0"/>
      <w:marTop w:val="0"/>
      <w:marBottom w:val="0"/>
      <w:divBdr>
        <w:top w:val="none" w:sz="0" w:space="0" w:color="auto"/>
        <w:left w:val="none" w:sz="0" w:space="0" w:color="auto"/>
        <w:bottom w:val="none" w:sz="0" w:space="0" w:color="auto"/>
        <w:right w:val="none" w:sz="0" w:space="0" w:color="auto"/>
      </w:divBdr>
    </w:div>
    <w:div w:id="1537693289">
      <w:bodyDiv w:val="1"/>
      <w:marLeft w:val="0"/>
      <w:marRight w:val="0"/>
      <w:marTop w:val="0"/>
      <w:marBottom w:val="0"/>
      <w:divBdr>
        <w:top w:val="none" w:sz="0" w:space="0" w:color="auto"/>
        <w:left w:val="none" w:sz="0" w:space="0" w:color="auto"/>
        <w:bottom w:val="none" w:sz="0" w:space="0" w:color="auto"/>
        <w:right w:val="none" w:sz="0" w:space="0" w:color="auto"/>
      </w:divBdr>
    </w:div>
    <w:div w:id="1585147378">
      <w:bodyDiv w:val="1"/>
      <w:marLeft w:val="0"/>
      <w:marRight w:val="0"/>
      <w:marTop w:val="0"/>
      <w:marBottom w:val="0"/>
      <w:divBdr>
        <w:top w:val="none" w:sz="0" w:space="0" w:color="auto"/>
        <w:left w:val="none" w:sz="0" w:space="0" w:color="auto"/>
        <w:bottom w:val="none" w:sz="0" w:space="0" w:color="auto"/>
        <w:right w:val="none" w:sz="0" w:space="0" w:color="auto"/>
      </w:divBdr>
    </w:div>
    <w:div w:id="1601572338">
      <w:bodyDiv w:val="1"/>
      <w:marLeft w:val="0"/>
      <w:marRight w:val="0"/>
      <w:marTop w:val="0"/>
      <w:marBottom w:val="0"/>
      <w:divBdr>
        <w:top w:val="none" w:sz="0" w:space="0" w:color="auto"/>
        <w:left w:val="none" w:sz="0" w:space="0" w:color="auto"/>
        <w:bottom w:val="none" w:sz="0" w:space="0" w:color="auto"/>
        <w:right w:val="none" w:sz="0" w:space="0" w:color="auto"/>
      </w:divBdr>
    </w:div>
    <w:div w:id="1645230452">
      <w:bodyDiv w:val="1"/>
      <w:marLeft w:val="0"/>
      <w:marRight w:val="0"/>
      <w:marTop w:val="0"/>
      <w:marBottom w:val="0"/>
      <w:divBdr>
        <w:top w:val="none" w:sz="0" w:space="0" w:color="auto"/>
        <w:left w:val="none" w:sz="0" w:space="0" w:color="auto"/>
        <w:bottom w:val="none" w:sz="0" w:space="0" w:color="auto"/>
        <w:right w:val="none" w:sz="0" w:space="0" w:color="auto"/>
      </w:divBdr>
    </w:div>
    <w:div w:id="1840996972">
      <w:bodyDiv w:val="1"/>
      <w:marLeft w:val="0"/>
      <w:marRight w:val="0"/>
      <w:marTop w:val="0"/>
      <w:marBottom w:val="0"/>
      <w:divBdr>
        <w:top w:val="none" w:sz="0" w:space="0" w:color="auto"/>
        <w:left w:val="none" w:sz="0" w:space="0" w:color="auto"/>
        <w:bottom w:val="none" w:sz="0" w:space="0" w:color="auto"/>
        <w:right w:val="none" w:sz="0" w:space="0" w:color="auto"/>
      </w:divBdr>
    </w:div>
    <w:div w:id="1866015624">
      <w:bodyDiv w:val="1"/>
      <w:marLeft w:val="0"/>
      <w:marRight w:val="0"/>
      <w:marTop w:val="0"/>
      <w:marBottom w:val="0"/>
      <w:divBdr>
        <w:top w:val="none" w:sz="0" w:space="0" w:color="auto"/>
        <w:left w:val="none" w:sz="0" w:space="0" w:color="auto"/>
        <w:bottom w:val="none" w:sz="0" w:space="0" w:color="auto"/>
        <w:right w:val="none" w:sz="0" w:space="0" w:color="auto"/>
      </w:divBdr>
      <w:divsChild>
        <w:div w:id="276059178">
          <w:marLeft w:val="0"/>
          <w:marRight w:val="0"/>
          <w:marTop w:val="0"/>
          <w:marBottom w:val="0"/>
          <w:divBdr>
            <w:top w:val="none" w:sz="0" w:space="0" w:color="auto"/>
            <w:left w:val="none" w:sz="0" w:space="0" w:color="auto"/>
            <w:bottom w:val="none" w:sz="0" w:space="0" w:color="auto"/>
            <w:right w:val="none" w:sz="0" w:space="0" w:color="auto"/>
          </w:divBdr>
          <w:divsChild>
            <w:div w:id="616567926">
              <w:marLeft w:val="0"/>
              <w:marRight w:val="0"/>
              <w:marTop w:val="0"/>
              <w:marBottom w:val="0"/>
              <w:divBdr>
                <w:top w:val="none" w:sz="0" w:space="0" w:color="auto"/>
                <w:left w:val="none" w:sz="0" w:space="0" w:color="auto"/>
                <w:bottom w:val="none" w:sz="0" w:space="0" w:color="auto"/>
                <w:right w:val="none" w:sz="0" w:space="0" w:color="auto"/>
              </w:divBdr>
              <w:divsChild>
                <w:div w:id="20198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751039">
      <w:bodyDiv w:val="1"/>
      <w:marLeft w:val="0"/>
      <w:marRight w:val="0"/>
      <w:marTop w:val="0"/>
      <w:marBottom w:val="0"/>
      <w:divBdr>
        <w:top w:val="none" w:sz="0" w:space="0" w:color="auto"/>
        <w:left w:val="none" w:sz="0" w:space="0" w:color="auto"/>
        <w:bottom w:val="none" w:sz="0" w:space="0" w:color="auto"/>
        <w:right w:val="none" w:sz="0" w:space="0" w:color="auto"/>
      </w:divBdr>
    </w:div>
    <w:div w:id="203615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a.ru/society/20171127/1509633043.html" TargetMode="External"/><Relationship Id="rId13" Type="http://schemas.openxmlformats.org/officeDocument/2006/relationships/hyperlink" Target="https://fr.wikisource.org/wiki/Les_Mille_et_Une_Nuit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wikisource.org/wiki/Le_piacevoli_notti/Notte_IV/Favola_III" TargetMode="External"/><Relationship Id="rId17" Type="http://schemas.openxmlformats.org/officeDocument/2006/relationships/hyperlink" Target="http://encblagosite.kaisa.ru/showObject.do?object=2804009238" TargetMode="External"/><Relationship Id="rId2" Type="http://schemas.openxmlformats.org/officeDocument/2006/relationships/numbering" Target="numbering.xml"/><Relationship Id="rId16" Type="http://schemas.openxmlformats.org/officeDocument/2006/relationships/hyperlink" Target="http://www.ruthenia.ru/folklore/s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c.co.uk/news/magazine-18585020" TargetMode="External"/><Relationship Id="rId5" Type="http://schemas.openxmlformats.org/officeDocument/2006/relationships/webSettings" Target="webSettings.xml"/><Relationship Id="rId15" Type="http://schemas.openxmlformats.org/officeDocument/2006/relationships/hyperlink" Target="http://www.mftd.org/index.php?action=story&amp;act=select&amp;id=6097" TargetMode="External"/><Relationship Id="rId10" Type="http://schemas.openxmlformats.org/officeDocument/2006/relationships/hyperlink" Target="http://mifolog.ru/books/item/f00/s00/z0000023/st050.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uthenia.ru/folklore/novik4.htm" TargetMode="External"/><Relationship Id="rId14" Type="http://schemas.openxmlformats.org/officeDocument/2006/relationships/hyperlink" Target="http://www.mftd.org/index.php?action=at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ruthenia.ru/folklore/sus/98.htm" TargetMode="External"/><Relationship Id="rId13" Type="http://schemas.openxmlformats.org/officeDocument/2006/relationships/hyperlink" Target="http://mifolog.ru/books/item/f00/s00/z0000023/st050.shtml" TargetMode="External"/><Relationship Id="rId3" Type="http://schemas.openxmlformats.org/officeDocument/2006/relationships/hyperlink" Target="http://www.ruthenia.ru/folklore/sus/326.htm" TargetMode="External"/><Relationship Id="rId7" Type="http://schemas.openxmlformats.org/officeDocument/2006/relationships/hyperlink" Target="http://www.mftd.org/index.php?action=story&amp;act=select&amp;id=6097" TargetMode="External"/><Relationship Id="rId12" Type="http://schemas.openxmlformats.org/officeDocument/2006/relationships/hyperlink" Target="http://www.ruthenia.ru/folklore/sus/98.htm" TargetMode="External"/><Relationship Id="rId2" Type="http://schemas.openxmlformats.org/officeDocument/2006/relationships/hyperlink" Target="http://www.ruthenia.ru/folklore/sus/402.htm" TargetMode="External"/><Relationship Id="rId1" Type="http://schemas.openxmlformats.org/officeDocument/2006/relationships/hyperlink" Target="http://www.ruthenia.ru/folklore/novik4.htm" TargetMode="External"/><Relationship Id="rId6" Type="http://schemas.openxmlformats.org/officeDocument/2006/relationships/hyperlink" Target="http://www.mftd.org/index.php?action=atu" TargetMode="External"/><Relationship Id="rId11" Type="http://schemas.openxmlformats.org/officeDocument/2006/relationships/hyperlink" Target="https://fr.wikisource.org/wiki/Les_Mille_et_Une_Nuits" TargetMode="External"/><Relationship Id="rId5" Type="http://schemas.openxmlformats.org/officeDocument/2006/relationships/hyperlink" Target="https://ria.ru/society/20171127/1509633043.html" TargetMode="External"/><Relationship Id="rId10" Type="http://schemas.openxmlformats.org/officeDocument/2006/relationships/hyperlink" Target="https://en.wikipedia.org/wiki/Les_mille_et_une_nuits" TargetMode="External"/><Relationship Id="rId4" Type="http://schemas.openxmlformats.org/officeDocument/2006/relationships/hyperlink" Target="http://www.bbc.co.uk/news/magazine-18585020" TargetMode="External"/><Relationship Id="rId9" Type="http://schemas.openxmlformats.org/officeDocument/2006/relationships/hyperlink" Target="https://it.wikisource.org/wiki/Le_piacevoli_notti/Notte_IV/Favola_III" TargetMode="External"/><Relationship Id="rId14" Type="http://schemas.openxmlformats.org/officeDocument/2006/relationships/hyperlink" Target="http://encblagosite.kaisa.ru/showObject.do?object=28040092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DD427-92B6-6447-8704-ACA276FC2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102</Pages>
  <Words>25053</Words>
  <Characters>142806</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 Petrova</dc:creator>
  <cp:keywords/>
  <dc:description/>
  <cp:lastModifiedBy>Lilia Petrova</cp:lastModifiedBy>
  <cp:revision>2</cp:revision>
  <cp:lastPrinted>2018-03-28T18:03:00Z</cp:lastPrinted>
  <dcterms:created xsi:type="dcterms:W3CDTF">2018-05-18T12:07:00Z</dcterms:created>
  <dcterms:modified xsi:type="dcterms:W3CDTF">2018-05-18T12:07:00Z</dcterms:modified>
</cp:coreProperties>
</file>