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D3" w:rsidRPr="009E3FD3" w:rsidRDefault="009E3FD3" w:rsidP="009E3FD3">
      <w:pPr>
        <w:widowControl w:val="0"/>
        <w:autoSpaceDE w:val="0"/>
        <w:autoSpaceDN w:val="0"/>
        <w:adjustRightInd w:val="0"/>
        <w:spacing w:after="120"/>
        <w:jc w:val="center"/>
        <w:rPr>
          <w:rFonts w:ascii="Times New Roman" w:eastAsia="Times New Roman" w:hAnsi="Times New Roman" w:cs="Times New Roman"/>
          <w:color w:val="000000"/>
          <w:lang w:val="ru-RU" w:eastAsia="ru-RU"/>
        </w:rPr>
      </w:pPr>
      <w:bookmarkStart w:id="0" w:name="__DdeLink__550_415998001"/>
      <w:r w:rsidRPr="009E3FD3">
        <w:rPr>
          <w:rFonts w:ascii="Times New Roman" w:eastAsia="Times New Roman" w:hAnsi="Times New Roman" w:cs="Times New Roman"/>
          <w:color w:val="000000"/>
          <w:lang w:val="ru-RU" w:eastAsia="ru-RU"/>
        </w:rPr>
        <w:t>ПРАВИТЕЛЬСТВО РОССИЙСКОЙ ФЕДЕРАЦИИ</w:t>
      </w:r>
    </w:p>
    <w:p w:rsidR="009E3FD3" w:rsidRPr="009E3FD3" w:rsidRDefault="009E3FD3" w:rsidP="009E3FD3">
      <w:pPr>
        <w:widowControl w:val="0"/>
        <w:autoSpaceDE w:val="0"/>
        <w:autoSpaceDN w:val="0"/>
        <w:adjustRightInd w:val="0"/>
        <w:jc w:val="center"/>
        <w:rPr>
          <w:rFonts w:ascii="Times New Roman" w:eastAsia="Times New Roman" w:hAnsi="Times New Roman" w:cs="Times New Roman"/>
          <w:b/>
          <w:bCs/>
          <w:caps/>
          <w:color w:val="000000"/>
          <w:lang w:val="ru-RU" w:eastAsia="ru-RU"/>
        </w:rPr>
      </w:pPr>
      <w:r w:rsidRPr="009E3FD3">
        <w:rPr>
          <w:rFonts w:ascii="Times New Roman" w:eastAsia="Times New Roman" w:hAnsi="Times New Roman" w:cs="Times New Roman"/>
          <w:b/>
          <w:bCs/>
          <w:caps/>
          <w:color w:val="000000"/>
          <w:lang w:val="ru-RU" w:eastAsia="ru-RU"/>
        </w:rPr>
        <w:t>фЕДЕРАЛЬНОЕ ГОСУДАРСТвЕННОЕ Бюджетное ОБРАЗОВАТЕЛЬНОЕ УЧРЕЖДЕНИЕ ВЫСШЕГО ОБРАЗОВАНИЯ</w:t>
      </w:r>
    </w:p>
    <w:p w:rsidR="009E3FD3" w:rsidRPr="009E3FD3" w:rsidRDefault="009E3FD3" w:rsidP="009E3FD3">
      <w:pPr>
        <w:widowControl w:val="0"/>
        <w:autoSpaceDE w:val="0"/>
        <w:autoSpaceDN w:val="0"/>
        <w:adjustRightInd w:val="0"/>
        <w:jc w:val="center"/>
        <w:rPr>
          <w:rFonts w:ascii="Times New Roman" w:eastAsia="Times New Roman" w:hAnsi="Times New Roman" w:cs="Times New Roman"/>
          <w:b/>
          <w:bCs/>
          <w:caps/>
          <w:color w:val="000000"/>
          <w:lang w:val="ru-RU" w:eastAsia="ru-RU"/>
        </w:rPr>
      </w:pPr>
      <w:r w:rsidRPr="009E3FD3">
        <w:rPr>
          <w:rFonts w:ascii="Times New Roman" w:eastAsia="Times New Roman" w:hAnsi="Times New Roman" w:cs="Times New Roman"/>
          <w:b/>
          <w:bCs/>
          <w:caps/>
          <w:color w:val="000000"/>
          <w:lang w:val="ru-RU" w:eastAsia="ru-RU"/>
        </w:rPr>
        <w:t>«Санкт-Петербургский государственный университет» (</w:t>
      </w:r>
      <w:r w:rsidRPr="009E3FD3">
        <w:rPr>
          <w:rFonts w:ascii="Times New Roman" w:eastAsia="Times New Roman" w:hAnsi="Times New Roman" w:cs="Times New Roman"/>
          <w:b/>
          <w:bCs/>
          <w:lang w:val="ru-RU" w:eastAsia="ru-RU"/>
        </w:rPr>
        <w:t>СПбГУ</w:t>
      </w:r>
      <w:r w:rsidRPr="009E3FD3">
        <w:rPr>
          <w:rFonts w:ascii="Times New Roman" w:eastAsia="Times New Roman" w:hAnsi="Times New Roman" w:cs="Times New Roman"/>
          <w:b/>
          <w:bCs/>
          <w:caps/>
          <w:color w:val="000000"/>
          <w:lang w:val="ru-RU" w:eastAsia="ru-RU"/>
        </w:rPr>
        <w:t>)</w:t>
      </w:r>
    </w:p>
    <w:p w:rsidR="009E3FD3" w:rsidRPr="00F30779" w:rsidRDefault="009E3FD3" w:rsidP="009E3FD3">
      <w:pPr>
        <w:widowControl w:val="0"/>
        <w:autoSpaceDE w:val="0"/>
        <w:autoSpaceDN w:val="0"/>
        <w:adjustRightInd w:val="0"/>
        <w:spacing w:before="120"/>
        <w:jc w:val="center"/>
        <w:rPr>
          <w:rFonts w:ascii="Times New Roman" w:eastAsia="Times New Roman" w:hAnsi="Times New Roman" w:cs="Times New Roman"/>
          <w:b/>
          <w:bCs/>
          <w:color w:val="000000"/>
          <w:lang w:eastAsia="ru-RU"/>
        </w:rPr>
      </w:pPr>
      <w:proofErr w:type="spellStart"/>
      <w:r w:rsidRPr="00F30779">
        <w:rPr>
          <w:rFonts w:ascii="Times New Roman" w:eastAsia="Times New Roman" w:hAnsi="Times New Roman" w:cs="Times New Roman"/>
          <w:b/>
          <w:bCs/>
          <w:color w:val="000000"/>
          <w:lang w:eastAsia="ru-RU"/>
        </w:rPr>
        <w:t>Институт</w:t>
      </w:r>
      <w:proofErr w:type="spellEnd"/>
      <w:r w:rsidRPr="00F30779">
        <w:rPr>
          <w:rFonts w:ascii="Times New Roman" w:eastAsia="Times New Roman" w:hAnsi="Times New Roman" w:cs="Times New Roman"/>
          <w:b/>
          <w:bCs/>
          <w:color w:val="000000"/>
          <w:lang w:eastAsia="ru-RU"/>
        </w:rPr>
        <w:t xml:space="preserve"> </w:t>
      </w:r>
      <w:proofErr w:type="spellStart"/>
      <w:r w:rsidRPr="00F30779">
        <w:rPr>
          <w:rFonts w:ascii="Times New Roman" w:eastAsia="Times New Roman" w:hAnsi="Times New Roman" w:cs="Times New Roman"/>
          <w:b/>
          <w:bCs/>
          <w:color w:val="000000"/>
          <w:lang w:eastAsia="ru-RU"/>
        </w:rPr>
        <w:t>философии</w:t>
      </w:r>
      <w:proofErr w:type="spellEnd"/>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b/>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9E3FD3" w:rsidRPr="00F30779" w:rsidTr="004A7473">
        <w:trPr>
          <w:trHeight w:val="287"/>
        </w:trPr>
        <w:tc>
          <w:tcPr>
            <w:tcW w:w="4663" w:type="dxa"/>
          </w:tcPr>
          <w:p w:rsidR="009E3FD3" w:rsidRPr="009E3FD3" w:rsidRDefault="009E3FD3" w:rsidP="004A7473">
            <w:pPr>
              <w:widowControl w:val="0"/>
              <w:overflowPunct w:val="0"/>
              <w:autoSpaceDE w:val="0"/>
              <w:autoSpaceDN w:val="0"/>
              <w:adjustRightInd w:val="0"/>
              <w:ind w:left="-86"/>
              <w:rPr>
                <w:rFonts w:ascii="Times New Roman" w:eastAsia="Times New Roman" w:hAnsi="Times New Roman" w:cs="Times New Roman"/>
                <w:kern w:val="28"/>
                <w:lang w:val="ru-RU" w:eastAsia="ru-RU"/>
              </w:rPr>
            </w:pPr>
            <w:r w:rsidRPr="009E3FD3">
              <w:rPr>
                <w:rFonts w:ascii="Times New Roman" w:eastAsia="Times New Roman" w:hAnsi="Times New Roman" w:cs="Times New Roman"/>
                <w:kern w:val="28"/>
                <w:lang w:val="ru-RU" w:eastAsia="ru-RU"/>
              </w:rPr>
              <w:t>Заведующий Кафедрой</w:t>
            </w:r>
          </w:p>
          <w:p w:rsidR="009E3FD3" w:rsidRPr="009E3FD3" w:rsidRDefault="009E3FD3" w:rsidP="004A7473">
            <w:pPr>
              <w:widowControl w:val="0"/>
              <w:overflowPunct w:val="0"/>
              <w:autoSpaceDE w:val="0"/>
              <w:autoSpaceDN w:val="0"/>
              <w:adjustRightInd w:val="0"/>
              <w:ind w:left="-86"/>
              <w:rPr>
                <w:rFonts w:ascii="Times New Roman" w:eastAsia="Times New Roman" w:hAnsi="Times New Roman" w:cs="Times New Roman"/>
                <w:kern w:val="28"/>
                <w:lang w:val="ru-RU" w:eastAsia="ru-RU"/>
              </w:rPr>
            </w:pPr>
            <w:proofErr w:type="spellStart"/>
            <w:r w:rsidRPr="009E3FD3">
              <w:rPr>
                <w:rFonts w:ascii="Times New Roman" w:eastAsia="Times New Roman" w:hAnsi="Times New Roman" w:cs="Times New Roman"/>
                <w:kern w:val="28"/>
                <w:lang w:val="ru-RU" w:eastAsia="ru-RU"/>
              </w:rPr>
              <w:t>конфликтологии</w:t>
            </w:r>
            <w:proofErr w:type="spellEnd"/>
          </w:p>
          <w:p w:rsidR="009E3FD3" w:rsidRPr="009E3FD3" w:rsidRDefault="009E3FD3" w:rsidP="004A7473">
            <w:pPr>
              <w:widowControl w:val="0"/>
              <w:overflowPunct w:val="0"/>
              <w:autoSpaceDE w:val="0"/>
              <w:autoSpaceDN w:val="0"/>
              <w:adjustRightInd w:val="0"/>
              <w:ind w:left="-86"/>
              <w:rPr>
                <w:rFonts w:ascii="Times New Roman" w:eastAsia="Times New Roman" w:hAnsi="Times New Roman" w:cs="Times New Roman"/>
                <w:kern w:val="28"/>
                <w:lang w:val="ru-RU" w:eastAsia="ru-RU"/>
              </w:rPr>
            </w:pPr>
            <w:r w:rsidRPr="009E3FD3">
              <w:rPr>
                <w:rFonts w:ascii="Times New Roman" w:eastAsia="Times New Roman" w:hAnsi="Times New Roman" w:cs="Times New Roman"/>
                <w:kern w:val="28"/>
                <w:lang w:val="ru-RU" w:eastAsia="ru-RU"/>
              </w:rPr>
              <w:t xml:space="preserve">_______________А.И. </w:t>
            </w:r>
            <w:proofErr w:type="spellStart"/>
            <w:r w:rsidRPr="009E3FD3">
              <w:rPr>
                <w:rFonts w:ascii="Times New Roman" w:eastAsia="Times New Roman" w:hAnsi="Times New Roman" w:cs="Times New Roman"/>
                <w:kern w:val="28"/>
                <w:lang w:val="ru-RU" w:eastAsia="ru-RU"/>
              </w:rPr>
              <w:t>Стребков</w:t>
            </w:r>
            <w:proofErr w:type="spellEnd"/>
          </w:p>
        </w:tc>
        <w:tc>
          <w:tcPr>
            <w:tcW w:w="4664" w:type="dxa"/>
          </w:tcPr>
          <w:p w:rsidR="009E3FD3" w:rsidRPr="00F30779" w:rsidRDefault="009E3FD3" w:rsidP="004A7473">
            <w:pPr>
              <w:widowControl w:val="0"/>
              <w:overflowPunct w:val="0"/>
              <w:autoSpaceDE w:val="0"/>
              <w:autoSpaceDN w:val="0"/>
              <w:adjustRightInd w:val="0"/>
              <w:ind w:left="-86" w:firstLine="1041"/>
              <w:rPr>
                <w:rFonts w:ascii="Times New Roman" w:eastAsia="Times New Roman" w:hAnsi="Times New Roman" w:cs="Times New Roman"/>
                <w:kern w:val="28"/>
                <w:lang w:eastAsia="ru-RU"/>
              </w:rPr>
            </w:pPr>
            <w:proofErr w:type="spellStart"/>
            <w:r w:rsidRPr="00F30779">
              <w:rPr>
                <w:rFonts w:ascii="Times New Roman" w:eastAsia="Times New Roman" w:hAnsi="Times New Roman" w:cs="Times New Roman"/>
                <w:kern w:val="28"/>
                <w:lang w:eastAsia="ru-RU"/>
              </w:rPr>
              <w:t>Председатель</w:t>
            </w:r>
            <w:proofErr w:type="spellEnd"/>
            <w:r w:rsidRPr="00F30779">
              <w:rPr>
                <w:rFonts w:ascii="Times New Roman" w:eastAsia="Times New Roman" w:hAnsi="Times New Roman" w:cs="Times New Roman"/>
                <w:kern w:val="28"/>
                <w:lang w:eastAsia="ru-RU"/>
              </w:rPr>
              <w:t xml:space="preserve"> ГАК</w:t>
            </w:r>
          </w:p>
          <w:p w:rsidR="009E3FD3" w:rsidRPr="00F30779" w:rsidRDefault="009E3FD3" w:rsidP="004A7473">
            <w:pPr>
              <w:widowControl w:val="0"/>
              <w:overflowPunct w:val="0"/>
              <w:autoSpaceDE w:val="0"/>
              <w:autoSpaceDN w:val="0"/>
              <w:adjustRightInd w:val="0"/>
              <w:ind w:left="-86" w:firstLine="1041"/>
              <w:rPr>
                <w:rFonts w:ascii="Times New Roman" w:eastAsia="Times New Roman" w:hAnsi="Times New Roman" w:cs="Times New Roman"/>
                <w:kern w:val="28"/>
                <w:lang w:eastAsia="ru-RU"/>
              </w:rPr>
            </w:pPr>
          </w:p>
          <w:p w:rsidR="009E3FD3" w:rsidRPr="00F30779" w:rsidRDefault="009E3FD3" w:rsidP="004A7473">
            <w:pPr>
              <w:widowControl w:val="0"/>
              <w:overflowPunct w:val="0"/>
              <w:autoSpaceDE w:val="0"/>
              <w:autoSpaceDN w:val="0"/>
              <w:adjustRightInd w:val="0"/>
              <w:ind w:left="-86" w:firstLine="1041"/>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_________________</w:t>
            </w:r>
          </w:p>
        </w:tc>
      </w:tr>
    </w:tbl>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9E3FD3" w:rsidRDefault="009E3FD3" w:rsidP="009E3FD3">
      <w:pPr>
        <w:widowControl w:val="0"/>
        <w:overflowPunct w:val="0"/>
        <w:autoSpaceDE w:val="0"/>
        <w:autoSpaceDN w:val="0"/>
        <w:adjustRightInd w:val="0"/>
        <w:spacing w:before="120" w:after="120"/>
        <w:jc w:val="center"/>
        <w:rPr>
          <w:rFonts w:ascii="Times New Roman" w:eastAsia="Times New Roman" w:hAnsi="Times New Roman" w:cs="Times New Roman"/>
          <w:kern w:val="28"/>
          <w:lang w:val="ru-RU" w:eastAsia="ru-RU"/>
        </w:rPr>
      </w:pPr>
      <w:r w:rsidRPr="009E3FD3">
        <w:rPr>
          <w:rFonts w:ascii="Times New Roman" w:eastAsia="Times New Roman" w:hAnsi="Times New Roman" w:cs="Times New Roman"/>
          <w:kern w:val="28"/>
          <w:lang w:val="ru-RU" w:eastAsia="ru-RU"/>
        </w:rPr>
        <w:t>Выпускная квалификационная работа на тему:</w:t>
      </w:r>
    </w:p>
    <w:p w:rsidR="009E3FD3" w:rsidRPr="009E3FD3" w:rsidRDefault="009E3FD3" w:rsidP="009E3FD3">
      <w:pPr>
        <w:widowControl w:val="0"/>
        <w:overflowPunct w:val="0"/>
        <w:autoSpaceDE w:val="0"/>
        <w:autoSpaceDN w:val="0"/>
        <w:adjustRightInd w:val="0"/>
        <w:spacing w:before="120" w:after="120"/>
        <w:jc w:val="center"/>
        <w:rPr>
          <w:rFonts w:ascii="Times New Roman" w:eastAsia="Times New Roman" w:hAnsi="Times New Roman" w:cs="Times New Roman"/>
          <w:bCs/>
          <w:i/>
          <w:iCs/>
          <w:caps/>
          <w:lang w:val="ru-RU" w:eastAsia="ru-RU"/>
        </w:rPr>
      </w:pPr>
      <w:r w:rsidRPr="009E3FD3">
        <w:rPr>
          <w:rFonts w:ascii="Times New Roman" w:eastAsia="Times New Roman" w:hAnsi="Times New Roman" w:cs="Times New Roman"/>
          <w:bCs/>
          <w:i/>
          <w:iCs/>
          <w:caps/>
          <w:lang w:val="ru-RU" w:eastAsia="ru-RU"/>
        </w:rPr>
        <w:t>Этическая составляющая в контексте медиативного урегулирования конфликта</w:t>
      </w:r>
    </w:p>
    <w:p w:rsidR="009E3FD3" w:rsidRPr="00A328D5" w:rsidRDefault="009E3FD3" w:rsidP="009E3FD3">
      <w:pPr>
        <w:widowControl w:val="0"/>
        <w:overflowPunct w:val="0"/>
        <w:autoSpaceDE w:val="0"/>
        <w:autoSpaceDN w:val="0"/>
        <w:adjustRightInd w:val="0"/>
        <w:spacing w:before="120" w:after="120"/>
        <w:jc w:val="center"/>
        <w:rPr>
          <w:rFonts w:ascii="Times New Roman" w:eastAsia="Times New Roman" w:hAnsi="Times New Roman" w:cs="Times New Roman"/>
          <w:kern w:val="28"/>
          <w:lang w:eastAsia="ru-RU"/>
        </w:rPr>
      </w:pPr>
      <w:proofErr w:type="spellStart"/>
      <w:r w:rsidRPr="00A328D5">
        <w:rPr>
          <w:rFonts w:ascii="Times New Roman" w:eastAsia="Times New Roman" w:hAnsi="Times New Roman" w:cs="Times New Roman"/>
          <w:kern w:val="28"/>
          <w:lang w:eastAsia="ru-RU"/>
        </w:rPr>
        <w:t>Направление</w:t>
      </w:r>
      <w:proofErr w:type="spellEnd"/>
      <w:r w:rsidRPr="00A328D5">
        <w:rPr>
          <w:rFonts w:ascii="Times New Roman" w:eastAsia="Times New Roman" w:hAnsi="Times New Roman" w:cs="Times New Roman"/>
          <w:kern w:val="28"/>
          <w:lang w:eastAsia="ru-RU"/>
        </w:rPr>
        <w:t xml:space="preserve"> 37.04.02 – </w:t>
      </w:r>
      <w:proofErr w:type="spellStart"/>
      <w:r w:rsidRPr="00A328D5">
        <w:rPr>
          <w:rFonts w:ascii="Times New Roman" w:eastAsia="Times New Roman" w:hAnsi="Times New Roman" w:cs="Times New Roman"/>
          <w:kern w:val="28"/>
          <w:lang w:eastAsia="ru-RU"/>
        </w:rPr>
        <w:t>Конфликтология</w:t>
      </w:r>
      <w:proofErr w:type="spellEnd"/>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p w:rsidR="009E3FD3" w:rsidRPr="00A328D5"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
    <w:tbl>
      <w:tblPr>
        <w:tblW w:w="9688" w:type="dxa"/>
        <w:tblLook w:val="01E0" w:firstRow="1" w:lastRow="1" w:firstColumn="1" w:lastColumn="1" w:noHBand="0" w:noVBand="0"/>
      </w:tblPr>
      <w:tblGrid>
        <w:gridCol w:w="5328"/>
        <w:gridCol w:w="4360"/>
      </w:tblGrid>
      <w:tr w:rsidR="009E3FD3" w:rsidRPr="00F30779" w:rsidTr="004A7473">
        <w:tc>
          <w:tcPr>
            <w:tcW w:w="5328" w:type="dxa"/>
            <w:shd w:val="clear" w:color="auto" w:fill="auto"/>
          </w:tcPr>
          <w:p w:rsidR="009E3FD3" w:rsidRPr="00A328D5"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proofErr w:type="spellStart"/>
            <w:r w:rsidRPr="00A328D5">
              <w:rPr>
                <w:rFonts w:ascii="Times New Roman" w:eastAsia="Times New Roman" w:hAnsi="Times New Roman" w:cs="Times New Roman"/>
                <w:kern w:val="28"/>
                <w:lang w:eastAsia="ru-RU"/>
              </w:rPr>
              <w:t>Рецензент</w:t>
            </w:r>
            <w:proofErr w:type="spellEnd"/>
            <w:r w:rsidRPr="00A328D5">
              <w:rPr>
                <w:rFonts w:ascii="Times New Roman" w:eastAsia="Times New Roman" w:hAnsi="Times New Roman" w:cs="Times New Roman"/>
                <w:kern w:val="28"/>
                <w:lang w:eastAsia="ru-RU"/>
              </w:rPr>
              <w:t xml:space="preserve">: </w:t>
            </w:r>
          </w:p>
          <w:p w:rsidR="009E3FD3" w:rsidRPr="00A328D5"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w:t>
            </w:r>
            <w:r>
              <w:rPr>
                <w:rFonts w:ascii="Times New Roman" w:eastAsia="Times New Roman" w:hAnsi="Times New Roman" w:cs="Times New Roman"/>
                <w:kern w:val="28"/>
                <w:lang w:eastAsia="ru-RU"/>
              </w:rPr>
              <w:t>_________</w:t>
            </w:r>
            <w:r w:rsidRPr="00F30779">
              <w:rPr>
                <w:rFonts w:ascii="Times New Roman" w:eastAsia="Times New Roman" w:hAnsi="Times New Roman" w:cs="Times New Roman"/>
                <w:kern w:val="28"/>
                <w:lang w:eastAsia="ru-RU"/>
              </w:rPr>
              <w:t>)</w:t>
            </w:r>
          </w:p>
        </w:tc>
        <w:tc>
          <w:tcPr>
            <w:tcW w:w="4360" w:type="dxa"/>
            <w:shd w:val="clear" w:color="auto" w:fill="auto"/>
          </w:tcPr>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r w:rsidRPr="009E3FD3">
              <w:rPr>
                <w:rFonts w:ascii="Times New Roman" w:eastAsia="Times New Roman" w:hAnsi="Times New Roman" w:cs="Times New Roman"/>
                <w:kern w:val="28"/>
                <w:lang w:val="ru-RU" w:eastAsia="ru-RU"/>
              </w:rPr>
              <w:t xml:space="preserve">Выполнил: </w:t>
            </w:r>
          </w:p>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r w:rsidRPr="009E3FD3">
              <w:rPr>
                <w:rFonts w:ascii="Times New Roman" w:eastAsia="Times New Roman" w:hAnsi="Times New Roman" w:cs="Times New Roman"/>
                <w:kern w:val="28"/>
                <w:lang w:val="ru-RU" w:eastAsia="ru-RU"/>
              </w:rPr>
              <w:t>студент магистратуры</w:t>
            </w:r>
          </w:p>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proofErr w:type="spellStart"/>
            <w:r w:rsidRPr="009E3FD3">
              <w:rPr>
                <w:rFonts w:ascii="Times New Roman" w:eastAsia="Times New Roman" w:hAnsi="Times New Roman" w:cs="Times New Roman"/>
                <w:kern w:val="28"/>
                <w:lang w:val="ru-RU" w:eastAsia="ru-RU"/>
              </w:rPr>
              <w:t>Байчибаева</w:t>
            </w:r>
            <w:proofErr w:type="spellEnd"/>
            <w:r w:rsidRPr="009E3FD3">
              <w:rPr>
                <w:rFonts w:ascii="Times New Roman" w:eastAsia="Times New Roman" w:hAnsi="Times New Roman" w:cs="Times New Roman"/>
                <w:kern w:val="28"/>
                <w:lang w:val="ru-RU" w:eastAsia="ru-RU"/>
              </w:rPr>
              <w:t xml:space="preserve"> Камилла </w:t>
            </w:r>
            <w:proofErr w:type="spellStart"/>
            <w:r w:rsidRPr="009E3FD3">
              <w:rPr>
                <w:rFonts w:ascii="Times New Roman" w:eastAsia="Times New Roman" w:hAnsi="Times New Roman" w:cs="Times New Roman"/>
                <w:kern w:val="28"/>
                <w:lang w:val="ru-RU" w:eastAsia="ru-RU"/>
              </w:rPr>
              <w:t>Кудратовна</w:t>
            </w:r>
            <w:proofErr w:type="spellEnd"/>
          </w:p>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p>
          <w:p w:rsidR="009E3FD3" w:rsidRPr="00F30779"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 (</w:t>
            </w:r>
            <w:proofErr w:type="spellStart"/>
            <w:r w:rsidRPr="00F30779">
              <w:rPr>
                <w:rFonts w:ascii="Times New Roman" w:eastAsia="Times New Roman" w:hAnsi="Times New Roman" w:cs="Times New Roman"/>
                <w:kern w:val="28"/>
                <w:lang w:eastAsia="ru-RU"/>
              </w:rPr>
              <w:t>подпись</w:t>
            </w:r>
            <w:proofErr w:type="spellEnd"/>
            <w:r w:rsidRPr="00F30779">
              <w:rPr>
                <w:rFonts w:ascii="Times New Roman" w:eastAsia="Times New Roman" w:hAnsi="Times New Roman" w:cs="Times New Roman"/>
                <w:kern w:val="28"/>
                <w:lang w:eastAsia="ru-RU"/>
              </w:rPr>
              <w:t>)</w:t>
            </w:r>
          </w:p>
        </w:tc>
      </w:tr>
      <w:tr w:rsidR="009E3FD3" w:rsidRPr="00F30779" w:rsidTr="004A7473">
        <w:tc>
          <w:tcPr>
            <w:tcW w:w="5328" w:type="dxa"/>
            <w:shd w:val="clear" w:color="auto" w:fill="auto"/>
          </w:tcPr>
          <w:p w:rsidR="009E3FD3" w:rsidRPr="00F30779" w:rsidRDefault="009E3FD3" w:rsidP="004A7473">
            <w:pPr>
              <w:widowControl w:val="0"/>
              <w:overflowPunct w:val="0"/>
              <w:autoSpaceDE w:val="0"/>
              <w:autoSpaceDN w:val="0"/>
              <w:adjustRightInd w:val="0"/>
              <w:jc w:val="center"/>
              <w:rPr>
                <w:rFonts w:ascii="Times New Roman" w:eastAsia="Times New Roman" w:hAnsi="Times New Roman" w:cs="Times New Roman"/>
                <w:kern w:val="28"/>
                <w:lang w:eastAsia="ru-RU"/>
              </w:rPr>
            </w:pPr>
          </w:p>
        </w:tc>
        <w:tc>
          <w:tcPr>
            <w:tcW w:w="4360" w:type="dxa"/>
            <w:shd w:val="clear" w:color="auto" w:fill="auto"/>
          </w:tcPr>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p>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p>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r w:rsidRPr="009E3FD3">
              <w:rPr>
                <w:rFonts w:ascii="Times New Roman" w:eastAsia="Times New Roman" w:hAnsi="Times New Roman" w:cs="Times New Roman"/>
                <w:kern w:val="28"/>
                <w:lang w:val="ru-RU" w:eastAsia="ru-RU"/>
              </w:rPr>
              <w:t>Научный руководитель:</w:t>
            </w:r>
          </w:p>
          <w:p w:rsidR="009E3FD3" w:rsidRPr="009E3FD3" w:rsidRDefault="009E3FD3" w:rsidP="004A7473">
            <w:pPr>
              <w:widowControl w:val="0"/>
              <w:overflowPunct w:val="0"/>
              <w:autoSpaceDE w:val="0"/>
              <w:autoSpaceDN w:val="0"/>
              <w:adjustRightInd w:val="0"/>
              <w:rPr>
                <w:rFonts w:ascii="Times New Roman" w:eastAsia="Times New Roman" w:hAnsi="Times New Roman" w:cs="Times New Roman"/>
                <w:kern w:val="28"/>
                <w:lang w:val="ru-RU" w:eastAsia="ru-RU"/>
              </w:rPr>
            </w:pPr>
            <w:proofErr w:type="spellStart"/>
            <w:r w:rsidRPr="009E3FD3">
              <w:rPr>
                <w:rFonts w:ascii="Times New Roman" w:eastAsia="Times New Roman" w:hAnsi="Times New Roman" w:cs="Times New Roman"/>
                <w:kern w:val="28"/>
                <w:lang w:val="ru-RU" w:eastAsia="ru-RU"/>
              </w:rPr>
              <w:t>д</w:t>
            </w:r>
            <w:proofErr w:type="gramStart"/>
            <w:r w:rsidRPr="009E3FD3">
              <w:rPr>
                <w:rFonts w:ascii="Times New Roman" w:eastAsia="Times New Roman" w:hAnsi="Times New Roman" w:cs="Times New Roman"/>
                <w:kern w:val="28"/>
                <w:lang w:val="ru-RU" w:eastAsia="ru-RU"/>
              </w:rPr>
              <w:t>.п</w:t>
            </w:r>
            <w:proofErr w:type="gramEnd"/>
            <w:r w:rsidRPr="009E3FD3">
              <w:rPr>
                <w:rFonts w:ascii="Times New Roman" w:eastAsia="Times New Roman" w:hAnsi="Times New Roman" w:cs="Times New Roman"/>
                <w:kern w:val="28"/>
                <w:lang w:val="ru-RU" w:eastAsia="ru-RU"/>
              </w:rPr>
              <w:t>сих.н</w:t>
            </w:r>
            <w:proofErr w:type="spellEnd"/>
            <w:r w:rsidRPr="009E3FD3">
              <w:rPr>
                <w:rFonts w:ascii="Times New Roman" w:eastAsia="Times New Roman" w:hAnsi="Times New Roman" w:cs="Times New Roman"/>
                <w:kern w:val="28"/>
                <w:lang w:val="ru-RU" w:eastAsia="ru-RU"/>
              </w:rPr>
              <w:t xml:space="preserve">., профессор </w:t>
            </w:r>
          </w:p>
          <w:p w:rsidR="009E3FD3" w:rsidRPr="00F30779"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proofErr w:type="spellStart"/>
            <w:r>
              <w:rPr>
                <w:rFonts w:ascii="Times New Roman" w:eastAsia="Times New Roman" w:hAnsi="Times New Roman" w:cs="Times New Roman"/>
                <w:kern w:val="28"/>
                <w:lang w:eastAsia="ru-RU"/>
              </w:rPr>
              <w:t>Иванова</w:t>
            </w:r>
            <w:proofErr w:type="spellEnd"/>
            <w:r>
              <w:rPr>
                <w:rFonts w:ascii="Times New Roman" w:eastAsia="Times New Roman" w:hAnsi="Times New Roman" w:cs="Times New Roman"/>
                <w:kern w:val="28"/>
                <w:lang w:eastAsia="ru-RU"/>
              </w:rPr>
              <w:t xml:space="preserve"> Е. Н.</w:t>
            </w:r>
          </w:p>
          <w:p w:rsidR="009E3FD3" w:rsidRPr="00F30779"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p>
          <w:p w:rsidR="009E3FD3" w:rsidRPr="00F30779"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 (</w:t>
            </w:r>
            <w:proofErr w:type="spellStart"/>
            <w:r w:rsidRPr="00F30779">
              <w:rPr>
                <w:rFonts w:ascii="Times New Roman" w:eastAsia="Times New Roman" w:hAnsi="Times New Roman" w:cs="Times New Roman"/>
                <w:kern w:val="28"/>
                <w:lang w:eastAsia="ru-RU"/>
              </w:rPr>
              <w:t>подпись</w:t>
            </w:r>
            <w:proofErr w:type="spellEnd"/>
            <w:r w:rsidRPr="00F30779">
              <w:rPr>
                <w:rFonts w:ascii="Times New Roman" w:eastAsia="Times New Roman" w:hAnsi="Times New Roman" w:cs="Times New Roman"/>
                <w:kern w:val="28"/>
                <w:lang w:eastAsia="ru-RU"/>
              </w:rPr>
              <w:t>)</w:t>
            </w:r>
          </w:p>
          <w:p w:rsidR="009E3FD3" w:rsidRPr="00F30779" w:rsidRDefault="009E3FD3" w:rsidP="004A7473">
            <w:pPr>
              <w:widowControl w:val="0"/>
              <w:overflowPunct w:val="0"/>
              <w:autoSpaceDE w:val="0"/>
              <w:autoSpaceDN w:val="0"/>
              <w:adjustRightInd w:val="0"/>
              <w:rPr>
                <w:rFonts w:ascii="Times New Roman" w:eastAsia="Times New Roman" w:hAnsi="Times New Roman" w:cs="Times New Roman"/>
                <w:kern w:val="28"/>
                <w:lang w:eastAsia="ru-RU"/>
              </w:rPr>
            </w:pPr>
          </w:p>
        </w:tc>
      </w:tr>
    </w:tbl>
    <w:p w:rsidR="009E3FD3" w:rsidRPr="00F30779" w:rsidRDefault="009E3FD3" w:rsidP="009E3FD3">
      <w:pPr>
        <w:widowControl w:val="0"/>
        <w:overflowPunct w:val="0"/>
        <w:autoSpaceDE w:val="0"/>
        <w:autoSpaceDN w:val="0"/>
        <w:adjustRightInd w:val="0"/>
        <w:jc w:val="right"/>
        <w:rPr>
          <w:rFonts w:ascii="Times New Roman" w:eastAsia="Times New Roman" w:hAnsi="Times New Roman" w:cs="Times New Roman"/>
          <w:kern w:val="28"/>
          <w:lang w:eastAsia="ru-RU"/>
        </w:rPr>
      </w:pPr>
    </w:p>
    <w:p w:rsidR="009E3FD3" w:rsidRPr="00F30779" w:rsidRDefault="009E3FD3" w:rsidP="009E3FD3">
      <w:pPr>
        <w:widowControl w:val="0"/>
        <w:overflowPunct w:val="0"/>
        <w:autoSpaceDE w:val="0"/>
        <w:autoSpaceDN w:val="0"/>
        <w:adjustRightInd w:val="0"/>
        <w:jc w:val="center"/>
        <w:rPr>
          <w:rFonts w:ascii="Times New Roman" w:eastAsia="Times New Roman" w:hAnsi="Times New Roman" w:cs="Times New Roman"/>
          <w:kern w:val="28"/>
          <w:lang w:eastAsia="ru-RU"/>
        </w:rPr>
      </w:pPr>
      <w:proofErr w:type="spellStart"/>
      <w:r w:rsidRPr="00F30779">
        <w:rPr>
          <w:rFonts w:ascii="Times New Roman" w:eastAsia="Times New Roman" w:hAnsi="Times New Roman" w:cs="Times New Roman"/>
          <w:kern w:val="28"/>
          <w:lang w:eastAsia="ru-RU"/>
        </w:rPr>
        <w:t>Санкт-Петербург</w:t>
      </w:r>
      <w:proofErr w:type="spellEnd"/>
    </w:p>
    <w:p w:rsidR="009E3FD3" w:rsidRPr="00A328D5" w:rsidRDefault="009E3FD3" w:rsidP="009E3FD3">
      <w:pPr>
        <w:widowControl w:val="0"/>
        <w:overflowPunct w:val="0"/>
        <w:autoSpaceDE w:val="0"/>
        <w:autoSpaceDN w:val="0"/>
        <w:adjustRightInd w:val="0"/>
        <w:jc w:val="center"/>
      </w:pPr>
      <w:r w:rsidRPr="00F30779">
        <w:rPr>
          <w:rFonts w:ascii="Times New Roman" w:eastAsia="Times New Roman" w:hAnsi="Times New Roman" w:cs="Times New Roman"/>
          <w:kern w:val="28"/>
          <w:lang w:eastAsia="ru-RU"/>
        </w:rPr>
        <w:t>201</w:t>
      </w:r>
      <w:r>
        <w:rPr>
          <w:rFonts w:ascii="Times New Roman" w:eastAsia="Times New Roman" w:hAnsi="Times New Roman" w:cs="Times New Roman"/>
          <w:kern w:val="28"/>
          <w:lang w:eastAsia="ru-RU"/>
        </w:rPr>
        <w:t>8</w:t>
      </w:r>
    </w:p>
    <w:p w:rsidR="006E71F4" w:rsidRPr="00C85286" w:rsidRDefault="009E3FD3" w:rsidP="00C85286">
      <w:pPr>
        <w:pStyle w:val="1"/>
        <w:spacing w:after="0" w:line="360" w:lineRule="auto"/>
        <w:jc w:val="center"/>
        <w:rPr>
          <w:rFonts w:ascii="Arial" w:hAnsi="Arial" w:cs="Arial"/>
          <w:szCs w:val="28"/>
        </w:rPr>
      </w:pPr>
      <w:r>
        <w:rPr>
          <w:rFonts w:ascii="Arial" w:hAnsi="Arial" w:cs="Arial"/>
          <w:szCs w:val="28"/>
        </w:rPr>
        <w:lastRenderedPageBreak/>
        <w:t>СОДЕРЖАНИЕ</w:t>
      </w:r>
    </w:p>
    <w:p w:rsidR="0075232E" w:rsidRPr="00F75A45" w:rsidRDefault="0075232E" w:rsidP="00C85286">
      <w:pPr>
        <w:pStyle w:val="a8"/>
        <w:spacing w:line="360" w:lineRule="auto"/>
        <w:ind w:left="0" w:firstLine="567"/>
        <w:contextualSpacing/>
        <w:jc w:val="both"/>
        <w:rPr>
          <w:rFonts w:ascii="Times New Roman" w:hAnsi="Times New Roman"/>
          <w:b/>
          <w:color w:val="30180C"/>
          <w:sz w:val="28"/>
          <w:szCs w:val="28"/>
          <w:lang w:val="ru-RU"/>
        </w:rPr>
      </w:pPr>
      <w:r w:rsidRPr="00F75A45">
        <w:rPr>
          <w:rFonts w:ascii="Times New Roman" w:hAnsi="Times New Roman"/>
          <w:b/>
          <w:color w:val="30180C"/>
          <w:sz w:val="28"/>
          <w:szCs w:val="28"/>
          <w:lang w:val="ru-RU"/>
        </w:rPr>
        <w:t xml:space="preserve">Глава </w:t>
      </w:r>
      <w:r w:rsidRPr="00F75A45">
        <w:rPr>
          <w:rFonts w:ascii="Times New Roman" w:hAnsi="Times New Roman"/>
          <w:b/>
          <w:color w:val="30180C"/>
          <w:sz w:val="28"/>
          <w:szCs w:val="28"/>
        </w:rPr>
        <w:t>I</w:t>
      </w:r>
      <w:r w:rsidRPr="00F75A45">
        <w:rPr>
          <w:rFonts w:ascii="Times New Roman" w:hAnsi="Times New Roman"/>
          <w:b/>
          <w:color w:val="30180C"/>
          <w:sz w:val="28"/>
          <w:szCs w:val="28"/>
          <w:lang w:val="ru-RU"/>
        </w:rPr>
        <w:t>. Теоретические основы работы</w:t>
      </w:r>
    </w:p>
    <w:p w:rsidR="0075232E" w:rsidRPr="0075232E" w:rsidRDefault="00F75A45" w:rsidP="00C85286">
      <w:pPr>
        <w:suppressAutoHyphens w:val="0"/>
        <w:spacing w:line="360" w:lineRule="auto"/>
        <w:ind w:firstLine="567"/>
        <w:contextualSpacing/>
        <w:jc w:val="both"/>
        <w:textAlignment w:val="auto"/>
        <w:rPr>
          <w:rFonts w:ascii="Times New Roman" w:hAnsi="Times New Roman"/>
          <w:b/>
          <w:sz w:val="28"/>
          <w:szCs w:val="28"/>
          <w:lang w:val="ru-RU"/>
        </w:rPr>
      </w:pPr>
      <w:r>
        <w:rPr>
          <w:rFonts w:ascii="Times New Roman" w:hAnsi="Times New Roman"/>
          <w:sz w:val="28"/>
          <w:szCs w:val="28"/>
          <w:lang w:val="ru-RU"/>
        </w:rPr>
        <w:t xml:space="preserve">1.1. </w:t>
      </w:r>
      <w:r w:rsidR="0075232E">
        <w:rPr>
          <w:rFonts w:ascii="Times New Roman" w:hAnsi="Times New Roman"/>
          <w:sz w:val="28"/>
          <w:szCs w:val="28"/>
          <w:lang w:val="ru-RU"/>
        </w:rPr>
        <w:t>М</w:t>
      </w:r>
      <w:r w:rsidR="0075232E" w:rsidRPr="0075232E">
        <w:rPr>
          <w:rFonts w:ascii="Times New Roman" w:hAnsi="Times New Roman"/>
          <w:sz w:val="28"/>
          <w:szCs w:val="28"/>
          <w:lang w:val="ru-RU"/>
        </w:rPr>
        <w:t>едиативно</w:t>
      </w:r>
      <w:r w:rsidR="0075232E">
        <w:rPr>
          <w:rFonts w:ascii="Times New Roman" w:hAnsi="Times New Roman"/>
          <w:sz w:val="28"/>
          <w:szCs w:val="28"/>
          <w:lang w:val="ru-RU"/>
        </w:rPr>
        <w:t>е</w:t>
      </w:r>
      <w:r w:rsidR="0075232E" w:rsidRPr="0075232E">
        <w:rPr>
          <w:rFonts w:ascii="Times New Roman" w:hAnsi="Times New Roman"/>
          <w:sz w:val="28"/>
          <w:szCs w:val="28"/>
          <w:lang w:val="ru-RU"/>
        </w:rPr>
        <w:t xml:space="preserve"> урегулировани</w:t>
      </w:r>
      <w:r w:rsidR="0075232E">
        <w:rPr>
          <w:rFonts w:ascii="Times New Roman" w:hAnsi="Times New Roman"/>
          <w:sz w:val="28"/>
          <w:szCs w:val="28"/>
          <w:lang w:val="ru-RU"/>
        </w:rPr>
        <w:t xml:space="preserve">е </w:t>
      </w:r>
      <w:r w:rsidR="0075232E" w:rsidRPr="0075232E">
        <w:rPr>
          <w:rFonts w:ascii="Times New Roman" w:hAnsi="Times New Roman"/>
          <w:sz w:val="28"/>
          <w:szCs w:val="28"/>
          <w:lang w:val="ru-RU"/>
        </w:rPr>
        <w:t>конфликта</w:t>
      </w:r>
      <w:r w:rsidR="0075232E">
        <w:rPr>
          <w:rFonts w:ascii="Times New Roman" w:hAnsi="Times New Roman"/>
          <w:sz w:val="28"/>
          <w:szCs w:val="28"/>
          <w:lang w:val="ru-RU"/>
        </w:rPr>
        <w:t>.</w:t>
      </w:r>
      <w:r w:rsidR="0075232E" w:rsidRPr="0075232E">
        <w:rPr>
          <w:rFonts w:ascii="Times New Roman" w:hAnsi="Times New Roman"/>
          <w:sz w:val="28"/>
          <w:szCs w:val="28"/>
          <w:lang w:val="ru-RU"/>
        </w:rPr>
        <w:t xml:space="preserve"> Работа с конфликтом в медиации и консультировании </w:t>
      </w:r>
    </w:p>
    <w:p w:rsidR="00F75A45" w:rsidRPr="00F75A45" w:rsidRDefault="00F75A45" w:rsidP="00C85286">
      <w:pPr>
        <w:suppressAutoHyphens w:val="0"/>
        <w:spacing w:line="360" w:lineRule="auto"/>
        <w:ind w:firstLine="567"/>
        <w:contextualSpacing/>
        <w:jc w:val="both"/>
        <w:textAlignment w:val="auto"/>
        <w:rPr>
          <w:rFonts w:ascii="Times New Roman" w:hAnsi="Times New Roman"/>
          <w:b/>
          <w:color w:val="30180C"/>
          <w:sz w:val="28"/>
          <w:szCs w:val="28"/>
          <w:lang w:val="ru-RU"/>
        </w:rPr>
      </w:pPr>
      <w:r>
        <w:rPr>
          <w:rFonts w:ascii="Times New Roman" w:hAnsi="Times New Roman"/>
          <w:color w:val="30180C"/>
          <w:sz w:val="28"/>
          <w:szCs w:val="28"/>
          <w:lang w:val="ru-RU"/>
        </w:rPr>
        <w:t xml:space="preserve">1.2. </w:t>
      </w:r>
      <w:r w:rsidR="0075232E" w:rsidRPr="00852374">
        <w:rPr>
          <w:rFonts w:ascii="Times New Roman" w:hAnsi="Times New Roman"/>
          <w:color w:val="30180C"/>
          <w:sz w:val="28"/>
          <w:szCs w:val="28"/>
          <w:lang w:val="ru-RU"/>
        </w:rPr>
        <w:t>Этика как наука о «правилах общежития»</w:t>
      </w:r>
      <w:r w:rsidR="006710B8" w:rsidRPr="00852374">
        <w:rPr>
          <w:rFonts w:ascii="Times New Roman" w:hAnsi="Times New Roman"/>
          <w:color w:val="30180C"/>
          <w:sz w:val="28"/>
          <w:szCs w:val="28"/>
          <w:lang w:val="ru-RU"/>
        </w:rPr>
        <w:t xml:space="preserve">. </w:t>
      </w:r>
      <w:r w:rsidR="00852374" w:rsidRPr="00852374">
        <w:rPr>
          <w:rFonts w:ascii="Times New Roman" w:hAnsi="Times New Roman"/>
          <w:color w:val="30180C"/>
          <w:sz w:val="28"/>
          <w:szCs w:val="28"/>
          <w:lang w:val="ru-RU"/>
        </w:rPr>
        <w:t>Определение э</w:t>
      </w:r>
      <w:r w:rsidR="0075232E" w:rsidRPr="00852374">
        <w:rPr>
          <w:rFonts w:ascii="Times New Roman" w:hAnsi="Times New Roman"/>
          <w:color w:val="30180C"/>
          <w:sz w:val="28"/>
          <w:szCs w:val="28"/>
          <w:lang w:val="ru-RU"/>
        </w:rPr>
        <w:t>тическ</w:t>
      </w:r>
      <w:r w:rsidR="00852374" w:rsidRPr="00852374">
        <w:rPr>
          <w:rFonts w:ascii="Times New Roman" w:hAnsi="Times New Roman"/>
          <w:color w:val="30180C"/>
          <w:sz w:val="28"/>
          <w:szCs w:val="28"/>
          <w:lang w:val="ru-RU"/>
        </w:rPr>
        <w:t>ой</w:t>
      </w:r>
      <w:r w:rsidR="0075232E" w:rsidRPr="00852374">
        <w:rPr>
          <w:rFonts w:ascii="Times New Roman" w:hAnsi="Times New Roman"/>
          <w:color w:val="30180C"/>
          <w:sz w:val="28"/>
          <w:szCs w:val="28"/>
          <w:lang w:val="ru-RU"/>
        </w:rPr>
        <w:t xml:space="preserve"> составляющ</w:t>
      </w:r>
      <w:r w:rsidR="00852374">
        <w:rPr>
          <w:rFonts w:ascii="Times New Roman" w:hAnsi="Times New Roman"/>
          <w:color w:val="30180C"/>
          <w:sz w:val="28"/>
          <w:szCs w:val="28"/>
          <w:lang w:val="ru-RU"/>
        </w:rPr>
        <w:t>ей</w:t>
      </w:r>
    </w:p>
    <w:p w:rsidR="00F75A45" w:rsidRDefault="0075232E" w:rsidP="00C85286">
      <w:pPr>
        <w:pStyle w:val="a8"/>
        <w:spacing w:line="360" w:lineRule="auto"/>
        <w:ind w:left="0" w:firstLine="567"/>
        <w:contextualSpacing/>
        <w:jc w:val="both"/>
        <w:rPr>
          <w:rFonts w:ascii="Times New Roman" w:hAnsi="Times New Roman"/>
          <w:b/>
          <w:color w:val="30180C"/>
          <w:sz w:val="28"/>
          <w:szCs w:val="28"/>
          <w:lang w:val="ru-RU"/>
        </w:rPr>
      </w:pPr>
      <w:r w:rsidRPr="00F75A45">
        <w:rPr>
          <w:rFonts w:ascii="Times New Roman" w:hAnsi="Times New Roman"/>
          <w:b/>
          <w:color w:val="30180C"/>
          <w:sz w:val="28"/>
          <w:szCs w:val="28"/>
          <w:lang w:val="ru-RU"/>
        </w:rPr>
        <w:t xml:space="preserve">Глава </w:t>
      </w:r>
      <w:r w:rsidRPr="00F75A45">
        <w:rPr>
          <w:rFonts w:ascii="Times New Roman" w:hAnsi="Times New Roman"/>
          <w:b/>
          <w:color w:val="30180C"/>
          <w:sz w:val="28"/>
          <w:szCs w:val="28"/>
        </w:rPr>
        <w:t>II</w:t>
      </w:r>
      <w:r w:rsidRPr="00F75A45">
        <w:rPr>
          <w:rFonts w:ascii="Times New Roman" w:hAnsi="Times New Roman"/>
          <w:b/>
          <w:color w:val="30180C"/>
          <w:sz w:val="28"/>
          <w:szCs w:val="28"/>
          <w:lang w:val="ru-RU"/>
        </w:rPr>
        <w:t>. Взаимосвязь этики и конфликта</w:t>
      </w:r>
    </w:p>
    <w:p w:rsidR="00F75A45" w:rsidRPr="00F75A45" w:rsidRDefault="00F75A45" w:rsidP="00C85286">
      <w:pPr>
        <w:pStyle w:val="a8"/>
        <w:spacing w:line="360" w:lineRule="auto"/>
        <w:ind w:left="0" w:firstLine="567"/>
        <w:contextualSpacing/>
        <w:jc w:val="both"/>
        <w:rPr>
          <w:rFonts w:ascii="Times New Roman" w:hAnsi="Times New Roman"/>
          <w:b/>
          <w:color w:val="30180C"/>
          <w:sz w:val="28"/>
          <w:szCs w:val="28"/>
          <w:lang w:val="ru-RU"/>
        </w:rPr>
      </w:pPr>
      <w:r>
        <w:rPr>
          <w:rFonts w:ascii="Times New Roman" w:hAnsi="Times New Roman"/>
          <w:color w:val="30180C"/>
          <w:sz w:val="28"/>
          <w:szCs w:val="28"/>
          <w:lang w:val="ru-RU"/>
        </w:rPr>
        <w:t xml:space="preserve">2.1.  </w:t>
      </w:r>
      <w:r w:rsidR="0075232E" w:rsidRPr="00F75A45">
        <w:rPr>
          <w:rFonts w:ascii="Times New Roman" w:hAnsi="Times New Roman"/>
          <w:color w:val="30180C"/>
          <w:sz w:val="28"/>
          <w:szCs w:val="28"/>
          <w:lang w:val="ru-RU"/>
        </w:rPr>
        <w:t>Этическая составляющая в деятельности специалистов помогающих профессий</w:t>
      </w:r>
    </w:p>
    <w:p w:rsidR="00F75A45" w:rsidRPr="00F75A45" w:rsidRDefault="00F75A45" w:rsidP="00C85286">
      <w:pPr>
        <w:pStyle w:val="a8"/>
        <w:spacing w:line="360" w:lineRule="auto"/>
        <w:ind w:left="0" w:firstLine="567"/>
        <w:contextualSpacing/>
        <w:jc w:val="both"/>
        <w:rPr>
          <w:rFonts w:ascii="Times New Roman" w:hAnsi="Times New Roman"/>
          <w:b/>
          <w:color w:val="30180C"/>
          <w:sz w:val="28"/>
          <w:szCs w:val="28"/>
          <w:lang w:val="ru-RU"/>
        </w:rPr>
      </w:pPr>
      <w:r>
        <w:rPr>
          <w:rFonts w:ascii="Times New Roman" w:hAnsi="Times New Roman"/>
          <w:color w:val="30180C"/>
          <w:sz w:val="28"/>
          <w:szCs w:val="28"/>
          <w:lang w:val="ru-RU"/>
        </w:rPr>
        <w:t xml:space="preserve">2.2. </w:t>
      </w:r>
      <w:r w:rsidR="0075232E" w:rsidRPr="00F75A45">
        <w:rPr>
          <w:rFonts w:ascii="Times New Roman" w:hAnsi="Times New Roman"/>
          <w:color w:val="30180C"/>
          <w:sz w:val="28"/>
          <w:szCs w:val="28"/>
          <w:lang w:val="ru-RU"/>
        </w:rPr>
        <w:t>Значение этической составляющей в деятельности специалиста-</w:t>
      </w:r>
      <w:proofErr w:type="spellStart"/>
      <w:r w:rsidR="0075232E" w:rsidRPr="00F75A45">
        <w:rPr>
          <w:rFonts w:ascii="Times New Roman" w:hAnsi="Times New Roman"/>
          <w:color w:val="30180C"/>
          <w:sz w:val="28"/>
          <w:szCs w:val="28"/>
          <w:lang w:val="ru-RU"/>
        </w:rPr>
        <w:t>конфликтолога</w:t>
      </w:r>
      <w:proofErr w:type="spellEnd"/>
      <w:r w:rsidR="0075232E" w:rsidRPr="00F75A45">
        <w:rPr>
          <w:rFonts w:ascii="Times New Roman" w:hAnsi="Times New Roman"/>
          <w:color w:val="30180C"/>
          <w:sz w:val="28"/>
          <w:szCs w:val="28"/>
          <w:lang w:val="ru-RU"/>
        </w:rPr>
        <w:t xml:space="preserve"> </w:t>
      </w:r>
    </w:p>
    <w:p w:rsidR="00F75A45" w:rsidRPr="00F75A45" w:rsidRDefault="0075232E" w:rsidP="00C85286">
      <w:pPr>
        <w:pStyle w:val="a8"/>
        <w:spacing w:line="360" w:lineRule="auto"/>
        <w:ind w:left="0" w:firstLine="567"/>
        <w:contextualSpacing/>
        <w:jc w:val="both"/>
        <w:rPr>
          <w:rFonts w:ascii="Times New Roman" w:hAnsi="Times New Roman"/>
          <w:color w:val="30180C"/>
          <w:sz w:val="28"/>
          <w:szCs w:val="28"/>
          <w:lang w:val="ru-RU"/>
        </w:rPr>
      </w:pPr>
      <w:r w:rsidRPr="00F75A45">
        <w:rPr>
          <w:rFonts w:ascii="Times New Roman" w:hAnsi="Times New Roman"/>
          <w:b/>
          <w:color w:val="30180C"/>
          <w:sz w:val="28"/>
          <w:szCs w:val="28"/>
          <w:lang w:val="ru-RU"/>
        </w:rPr>
        <w:t xml:space="preserve">Глава </w:t>
      </w:r>
      <w:r w:rsidRPr="00F75A45">
        <w:rPr>
          <w:rFonts w:ascii="Times New Roman" w:hAnsi="Times New Roman"/>
          <w:b/>
          <w:color w:val="30180C"/>
          <w:sz w:val="28"/>
          <w:szCs w:val="28"/>
        </w:rPr>
        <w:t>III</w:t>
      </w:r>
      <w:r w:rsidRPr="00F75A45">
        <w:rPr>
          <w:rFonts w:ascii="Times New Roman" w:hAnsi="Times New Roman"/>
          <w:b/>
          <w:color w:val="30180C"/>
          <w:sz w:val="28"/>
          <w:szCs w:val="28"/>
          <w:lang w:val="ru-RU"/>
        </w:rPr>
        <w:t xml:space="preserve">. </w:t>
      </w:r>
      <w:r w:rsidRPr="00F75A45">
        <w:rPr>
          <w:rFonts w:ascii="Times New Roman" w:hAnsi="Times New Roman" w:cs="Times New Roman"/>
          <w:b/>
          <w:sz w:val="28"/>
          <w:lang w:val="ru-RU" w:eastAsia="en-US" w:bidi="ar-SA"/>
        </w:rPr>
        <w:t>Оценка этической составляющей в деятельности по медиативному урегулированию кон</w:t>
      </w:r>
      <w:r w:rsidR="00126C62" w:rsidRPr="00F75A45">
        <w:rPr>
          <w:rFonts w:ascii="Times New Roman" w:hAnsi="Times New Roman" w:cs="Times New Roman"/>
          <w:b/>
          <w:sz w:val="28"/>
          <w:lang w:val="ru-RU" w:eastAsia="en-US" w:bidi="ar-SA"/>
        </w:rPr>
        <w:t>фликта специалистами-</w:t>
      </w:r>
      <w:proofErr w:type="spellStart"/>
      <w:r w:rsidR="00126C62" w:rsidRPr="00F75A45">
        <w:rPr>
          <w:rFonts w:ascii="Times New Roman" w:hAnsi="Times New Roman" w:cs="Times New Roman"/>
          <w:b/>
          <w:sz w:val="28"/>
          <w:lang w:val="ru-RU" w:eastAsia="en-US" w:bidi="ar-SA"/>
        </w:rPr>
        <w:t>конфликтоло</w:t>
      </w:r>
      <w:r w:rsidRPr="00F75A45">
        <w:rPr>
          <w:rFonts w:ascii="Times New Roman" w:hAnsi="Times New Roman" w:cs="Times New Roman"/>
          <w:b/>
          <w:sz w:val="28"/>
          <w:lang w:val="ru-RU" w:eastAsia="en-US" w:bidi="ar-SA"/>
        </w:rPr>
        <w:t>гами</w:t>
      </w:r>
      <w:proofErr w:type="spellEnd"/>
    </w:p>
    <w:p w:rsidR="00F75A45" w:rsidRPr="00F75A45" w:rsidRDefault="00852374" w:rsidP="00C85286">
      <w:pPr>
        <w:pStyle w:val="a8"/>
        <w:spacing w:line="360" w:lineRule="auto"/>
        <w:ind w:left="0" w:firstLine="567"/>
        <w:contextualSpacing/>
        <w:jc w:val="both"/>
        <w:rPr>
          <w:rFonts w:ascii="Times New Roman" w:hAnsi="Times New Roman"/>
          <w:color w:val="30180C"/>
          <w:sz w:val="28"/>
          <w:szCs w:val="28"/>
          <w:lang w:val="ru-RU"/>
        </w:rPr>
      </w:pPr>
      <w:r>
        <w:rPr>
          <w:rFonts w:ascii="Times New Roman" w:eastAsiaTheme="minorHAnsi" w:hAnsi="Times New Roman" w:cs="Times New Roman"/>
          <w:color w:val="auto"/>
          <w:sz w:val="28"/>
          <w:szCs w:val="28"/>
          <w:lang w:val="ru-RU" w:eastAsia="en-US" w:bidi="ar-SA"/>
        </w:rPr>
        <w:t xml:space="preserve">3.1. </w:t>
      </w:r>
      <w:r w:rsidR="0075232E" w:rsidRPr="00F75A45">
        <w:rPr>
          <w:rFonts w:ascii="Times New Roman" w:eastAsiaTheme="minorHAnsi" w:hAnsi="Times New Roman" w:cs="Times New Roman"/>
          <w:color w:val="auto"/>
          <w:sz w:val="28"/>
          <w:szCs w:val="28"/>
          <w:lang w:val="ru-RU" w:eastAsia="en-US" w:bidi="ar-SA"/>
        </w:rPr>
        <w:t>Организация исследования и описание результатов</w:t>
      </w:r>
    </w:p>
    <w:p w:rsidR="00F75A45" w:rsidRDefault="00852374" w:rsidP="00C85286">
      <w:pPr>
        <w:pStyle w:val="a8"/>
        <w:spacing w:line="360" w:lineRule="auto"/>
        <w:ind w:left="0" w:firstLine="567"/>
        <w:contextualSpacing/>
        <w:jc w:val="both"/>
        <w:rPr>
          <w:rFonts w:ascii="Times New Roman" w:hAnsi="Times New Roman"/>
          <w:color w:val="30180C"/>
          <w:sz w:val="28"/>
          <w:szCs w:val="28"/>
          <w:lang w:val="ru-RU"/>
        </w:rPr>
      </w:pPr>
      <w:r>
        <w:rPr>
          <w:rFonts w:ascii="Times New Roman" w:eastAsiaTheme="minorHAnsi" w:hAnsi="Times New Roman" w:cs="Times New Roman"/>
          <w:color w:val="auto"/>
          <w:sz w:val="28"/>
          <w:szCs w:val="28"/>
          <w:lang w:val="ru-RU" w:eastAsia="en-US" w:bidi="ar-SA"/>
        </w:rPr>
        <w:t xml:space="preserve">3.2. </w:t>
      </w:r>
      <w:r w:rsidR="0075232E" w:rsidRPr="00F75A45">
        <w:rPr>
          <w:rFonts w:ascii="Times New Roman" w:eastAsiaTheme="minorHAnsi" w:hAnsi="Times New Roman" w:cs="Times New Roman"/>
          <w:color w:val="auto"/>
          <w:sz w:val="28"/>
          <w:szCs w:val="28"/>
          <w:lang w:val="ru-RU" w:eastAsia="en-US" w:bidi="ar-SA"/>
        </w:rPr>
        <w:t>Обсуждение результатов и выводы</w:t>
      </w:r>
      <w:r w:rsidR="0075232E" w:rsidRPr="00F75A45">
        <w:rPr>
          <w:rFonts w:ascii="Times New Roman" w:hAnsi="Times New Roman"/>
          <w:color w:val="30180C"/>
          <w:sz w:val="28"/>
          <w:szCs w:val="28"/>
          <w:lang w:val="ru-RU"/>
        </w:rPr>
        <w:t xml:space="preserve"> </w:t>
      </w:r>
    </w:p>
    <w:p w:rsidR="0075232E" w:rsidRDefault="0075232E" w:rsidP="00C85286">
      <w:pPr>
        <w:spacing w:line="360" w:lineRule="auto"/>
        <w:contextualSpacing/>
        <w:jc w:val="both"/>
        <w:rPr>
          <w:rFonts w:ascii="Times New Roman" w:hAnsi="Times New Roman"/>
          <w:b/>
          <w:color w:val="30180C"/>
          <w:sz w:val="28"/>
          <w:szCs w:val="28"/>
          <w:lang w:val="ru-RU"/>
        </w:rPr>
      </w:pPr>
      <w:r w:rsidRPr="00F75A45">
        <w:rPr>
          <w:rFonts w:ascii="Times New Roman" w:hAnsi="Times New Roman"/>
          <w:b/>
          <w:color w:val="30180C"/>
          <w:sz w:val="28"/>
          <w:szCs w:val="28"/>
          <w:lang w:val="ru-RU"/>
        </w:rPr>
        <w:t xml:space="preserve">Заключение </w:t>
      </w:r>
      <w:r w:rsidR="00126C62" w:rsidRPr="00F75A45">
        <w:rPr>
          <w:rFonts w:ascii="Times New Roman" w:hAnsi="Times New Roman"/>
          <w:b/>
          <w:color w:val="30180C"/>
          <w:sz w:val="28"/>
          <w:szCs w:val="28"/>
          <w:lang w:val="ru-RU"/>
        </w:rPr>
        <w:br/>
        <w:t>Список литературы</w:t>
      </w:r>
    </w:p>
    <w:p w:rsidR="00C85286" w:rsidRPr="00F75A45" w:rsidRDefault="00C85286" w:rsidP="00F75A45">
      <w:pPr>
        <w:spacing w:line="360" w:lineRule="auto"/>
        <w:contextualSpacing/>
        <w:rPr>
          <w:rFonts w:ascii="Times New Roman" w:hAnsi="Times New Roman"/>
          <w:b/>
          <w:color w:val="30180C"/>
          <w:sz w:val="28"/>
          <w:szCs w:val="28"/>
          <w:lang w:val="ru-RU"/>
        </w:rPr>
      </w:pPr>
    </w:p>
    <w:p w:rsidR="00F12E78" w:rsidRPr="00F12E78" w:rsidRDefault="00F12E78" w:rsidP="00F12E78">
      <w:pPr>
        <w:suppressAutoHyphens w:val="0"/>
        <w:spacing w:after="200" w:line="360" w:lineRule="auto"/>
        <w:ind w:firstLine="567"/>
        <w:contextualSpacing/>
        <w:jc w:val="both"/>
        <w:textAlignment w:val="auto"/>
        <w:rPr>
          <w:rFonts w:ascii="Times New Roman" w:eastAsiaTheme="minorHAnsi" w:hAnsi="Times New Roman" w:cs="Times New Roman"/>
          <w:color w:val="auto"/>
          <w:sz w:val="28"/>
          <w:szCs w:val="28"/>
          <w:u w:val="dotted"/>
          <w:lang w:val="ru-RU" w:eastAsia="en-US" w:bidi="ar-SA"/>
        </w:rPr>
      </w:pPr>
    </w:p>
    <w:p w:rsidR="00F12E78" w:rsidRDefault="00F12E78" w:rsidP="0060281D">
      <w:pPr>
        <w:pStyle w:val="a8"/>
        <w:spacing w:line="360" w:lineRule="auto"/>
        <w:ind w:left="0" w:firstLine="567"/>
        <w:contextualSpacing/>
        <w:jc w:val="both"/>
        <w:rPr>
          <w:rFonts w:ascii="Times New Roman" w:hAnsi="Times New Roman" w:cs="Times New Roman"/>
          <w:sz w:val="28"/>
          <w:szCs w:val="28"/>
          <w:highlight w:val="yellow"/>
          <w:lang w:val="ru-RU"/>
        </w:rPr>
      </w:pPr>
    </w:p>
    <w:p w:rsidR="00F12E78" w:rsidRDefault="00F12E78">
      <w:pPr>
        <w:suppressAutoHyphens w:val="0"/>
        <w:textAlignment w:val="auto"/>
        <w:rPr>
          <w:rFonts w:ascii="Times New Roman" w:hAnsi="Times New Roman" w:cs="Times New Roman"/>
          <w:sz w:val="28"/>
          <w:szCs w:val="28"/>
          <w:highlight w:val="yellow"/>
          <w:lang w:val="ru-RU"/>
        </w:rPr>
      </w:pPr>
      <w:r>
        <w:rPr>
          <w:rFonts w:ascii="Times New Roman" w:hAnsi="Times New Roman" w:cs="Times New Roman"/>
          <w:sz w:val="28"/>
          <w:szCs w:val="28"/>
          <w:highlight w:val="yellow"/>
          <w:lang w:val="ru-RU"/>
        </w:rPr>
        <w:br w:type="page"/>
      </w:r>
    </w:p>
    <w:p w:rsidR="00AA7B9D" w:rsidRPr="00C85286" w:rsidRDefault="009E3FD3" w:rsidP="0075232E">
      <w:pPr>
        <w:pStyle w:val="a8"/>
        <w:spacing w:line="360" w:lineRule="auto"/>
        <w:ind w:left="0" w:firstLine="567"/>
        <w:contextualSpacing/>
        <w:jc w:val="center"/>
        <w:rPr>
          <w:rFonts w:ascii="Arial" w:hAnsi="Arial" w:cs="Arial"/>
          <w:b/>
          <w:sz w:val="32"/>
          <w:szCs w:val="28"/>
          <w:highlight w:val="yellow"/>
          <w:lang w:val="ru-RU"/>
        </w:rPr>
      </w:pPr>
      <w:r w:rsidRPr="00C85286">
        <w:rPr>
          <w:rFonts w:ascii="Arial" w:hAnsi="Arial" w:cs="Arial"/>
          <w:b/>
          <w:sz w:val="32"/>
          <w:szCs w:val="28"/>
          <w:lang w:val="ru-RU"/>
        </w:rPr>
        <w:lastRenderedPageBreak/>
        <w:t>ВВЕДЕНИЕ</w:t>
      </w:r>
    </w:p>
    <w:p w:rsidR="00AA7B9D" w:rsidRPr="00BD2024" w:rsidRDefault="00243E5B" w:rsidP="0060281D">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Конфликт противоположностей как предположение о некоем метафизическом основании жизни, в более узком своём смысле – столкновение противоположных намерений и устремлений, потребностей в условиях нехватки ресурсов, всегда имел место. На определенном этапе своего развития человечество задумалось о том, как можно было бы свести к минимуму разрушительные последствия действий по определению и укреплению границ владений субъектов. Здесь справедливо говорить не только о </w:t>
      </w:r>
      <w:proofErr w:type="gramStart"/>
      <w:r w:rsidRPr="00BD2024">
        <w:rPr>
          <w:rFonts w:ascii="Times New Roman" w:hAnsi="Times New Roman" w:cs="Times New Roman"/>
          <w:sz w:val="28"/>
          <w:szCs w:val="28"/>
          <w:lang w:val="ru-RU"/>
        </w:rPr>
        <w:t>материальном</w:t>
      </w:r>
      <w:proofErr w:type="gramEnd"/>
      <w:r w:rsidRPr="00BD2024">
        <w:rPr>
          <w:rFonts w:ascii="Times New Roman" w:hAnsi="Times New Roman" w:cs="Times New Roman"/>
          <w:sz w:val="28"/>
          <w:szCs w:val="28"/>
          <w:lang w:val="ru-RU"/>
        </w:rPr>
        <w:t xml:space="preserve">: помимо границ территории и разного рода благ, существуют так же границы </w:t>
      </w:r>
      <w:r w:rsidR="00D5367C" w:rsidRPr="00BD2024">
        <w:rPr>
          <w:rFonts w:ascii="Times New Roman" w:hAnsi="Times New Roman" w:cs="Times New Roman"/>
          <w:sz w:val="28"/>
          <w:szCs w:val="28"/>
          <w:lang w:val="ru-RU"/>
        </w:rPr>
        <w:t>иного рода</w:t>
      </w:r>
      <w:r w:rsidRPr="00BD2024">
        <w:rPr>
          <w:rFonts w:ascii="Times New Roman" w:hAnsi="Times New Roman" w:cs="Times New Roman"/>
          <w:sz w:val="28"/>
          <w:szCs w:val="28"/>
          <w:lang w:val="ru-RU"/>
        </w:rPr>
        <w:t xml:space="preserve">, как то представления о должном, воззрения на ценное и презираемое, хорошее и плохое. Всё это актуализируется посредством каждодневной деятельности человека, и необходимость регулирования вопроса в разных сферах, наверное, можно считать одной из главных причин возникновения всех известных сегодня общественных наук. </w:t>
      </w:r>
    </w:p>
    <w:p w:rsidR="00AA7B9D" w:rsidRPr="00BD2024" w:rsidRDefault="00243E5B" w:rsidP="0060281D">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Несмотря на широкий инструментарий приведения разрушительных конфликтов к конструктивному диалогу, такой трансформации не всегда удаётся достичь. Об изменчивости и неоднозначности этических мировоззрений и порядков, о связанных с ними сложностях регулирования взаимоотношений субъектов (индивидов и социальных институтов) разговор так же не нов. </w:t>
      </w:r>
      <w:proofErr w:type="gramStart"/>
      <w:r w:rsidRPr="00BD2024">
        <w:rPr>
          <w:rFonts w:ascii="Times New Roman" w:hAnsi="Times New Roman" w:cs="Times New Roman"/>
          <w:sz w:val="28"/>
          <w:szCs w:val="28"/>
          <w:lang w:val="ru-RU"/>
        </w:rPr>
        <w:t>Естественно, что этические нормы, издревле установленные законодательно и устно и предписывающие должное поведение в различных сферах общественной жизнедеятельности в конфликтах разного масштаба (от межличностного до международного) не могут быть отточены настолько, чтобы учитывать все особенности и тонкости конкретной ситуации.</w:t>
      </w:r>
      <w:proofErr w:type="gramEnd"/>
      <w:r w:rsidRPr="00BD2024">
        <w:rPr>
          <w:rFonts w:ascii="Times New Roman" w:hAnsi="Times New Roman" w:cs="Times New Roman"/>
          <w:sz w:val="28"/>
          <w:szCs w:val="28"/>
          <w:lang w:val="ru-RU"/>
        </w:rPr>
        <w:t xml:space="preserve"> Помимо их простого неисполнения, можно наблюдать ситуацию конфликта в самом выборе участником должного поведения (ситуация морального выбора),  не говоря о конфликтах, где изначальный инцидент – результат столкновения различных позиций участников относительно взглядов на </w:t>
      </w:r>
      <w:proofErr w:type="gramStart"/>
      <w:r w:rsidRPr="00BD2024">
        <w:rPr>
          <w:rFonts w:ascii="Times New Roman" w:hAnsi="Times New Roman" w:cs="Times New Roman"/>
          <w:sz w:val="28"/>
          <w:szCs w:val="28"/>
          <w:lang w:val="ru-RU"/>
        </w:rPr>
        <w:t>моральное</w:t>
      </w:r>
      <w:proofErr w:type="gramEnd"/>
      <w:r w:rsidRPr="00BD2024">
        <w:rPr>
          <w:rFonts w:ascii="Times New Roman" w:hAnsi="Times New Roman" w:cs="Times New Roman"/>
          <w:sz w:val="28"/>
          <w:szCs w:val="28"/>
          <w:lang w:val="ru-RU"/>
        </w:rPr>
        <w:t xml:space="preserve"> и аморальное. В ключе вышеизложенного и раскрывается актуальность темы </w:t>
      </w:r>
      <w:r w:rsidRPr="00BD2024">
        <w:rPr>
          <w:rFonts w:ascii="Times New Roman" w:hAnsi="Times New Roman" w:cs="Times New Roman"/>
          <w:sz w:val="28"/>
          <w:szCs w:val="28"/>
          <w:lang w:val="ru-RU"/>
        </w:rPr>
        <w:lastRenderedPageBreak/>
        <w:t xml:space="preserve">представленной работы для общественных наук, чей предмет исследования связан с различными формами социального взаимодействия. </w:t>
      </w:r>
      <w:r w:rsidRPr="00270EE8">
        <w:rPr>
          <w:rFonts w:ascii="Times New Roman" w:hAnsi="Times New Roman" w:cs="Times New Roman"/>
          <w:sz w:val="28"/>
          <w:szCs w:val="28"/>
          <w:lang w:val="ru-RU"/>
        </w:rPr>
        <w:t>Для специалиста-</w:t>
      </w:r>
      <w:proofErr w:type="spellStart"/>
      <w:r w:rsidRPr="00270EE8">
        <w:rPr>
          <w:rFonts w:ascii="Times New Roman" w:hAnsi="Times New Roman" w:cs="Times New Roman"/>
          <w:sz w:val="28"/>
          <w:szCs w:val="28"/>
          <w:lang w:val="ru-RU"/>
        </w:rPr>
        <w:t>конфликтолога</w:t>
      </w:r>
      <w:proofErr w:type="spellEnd"/>
      <w:r w:rsidRPr="00270EE8">
        <w:rPr>
          <w:rFonts w:ascii="Times New Roman" w:hAnsi="Times New Roman" w:cs="Times New Roman"/>
          <w:sz w:val="28"/>
          <w:szCs w:val="28"/>
          <w:lang w:val="ru-RU"/>
        </w:rPr>
        <w:t xml:space="preserve"> и других представителей помогающих профессий, непосредственно работающих с конфликтом,  практическую ценность может иметь рассмотрение конкретных ситуаций и их решений в тех моментах, когда вопрос об </w:t>
      </w:r>
      <w:proofErr w:type="gramStart"/>
      <w:r w:rsidRPr="00270EE8">
        <w:rPr>
          <w:rFonts w:ascii="Times New Roman" w:hAnsi="Times New Roman" w:cs="Times New Roman"/>
          <w:sz w:val="28"/>
          <w:szCs w:val="28"/>
          <w:lang w:val="ru-RU"/>
        </w:rPr>
        <w:t>этичном</w:t>
      </w:r>
      <w:proofErr w:type="gramEnd"/>
      <w:r w:rsidRPr="00270EE8">
        <w:rPr>
          <w:rFonts w:ascii="Times New Roman" w:hAnsi="Times New Roman" w:cs="Times New Roman"/>
          <w:sz w:val="28"/>
          <w:szCs w:val="28"/>
          <w:lang w:val="ru-RU"/>
        </w:rPr>
        <w:t xml:space="preserve"> и не-этичном встаёт ребром.</w:t>
      </w:r>
    </w:p>
    <w:p w:rsidR="00AA7B9D" w:rsidRPr="00270EE8" w:rsidRDefault="00934029" w:rsidP="0060281D">
      <w:pPr>
        <w:pStyle w:val="a8"/>
        <w:spacing w:line="360" w:lineRule="auto"/>
        <w:ind w:left="0" w:firstLine="567"/>
        <w:contextualSpacing/>
        <w:jc w:val="both"/>
        <w:rPr>
          <w:rFonts w:ascii="Times New Roman" w:hAnsi="Times New Roman" w:cs="Times New Roman"/>
          <w:sz w:val="28"/>
          <w:szCs w:val="28"/>
        </w:rPr>
      </w:pPr>
      <w:r w:rsidRPr="00270EE8">
        <w:rPr>
          <w:rFonts w:ascii="Times New Roman" w:hAnsi="Times New Roman" w:cs="Times New Roman"/>
          <w:sz w:val="28"/>
          <w:szCs w:val="28"/>
          <w:lang w:val="ru-RU"/>
        </w:rPr>
        <w:t>Анализ роли и значимости этической составляющей в деятельности по медиативному урегулированию конфликта и создаваемом им контексте</w:t>
      </w:r>
      <w:r w:rsidR="00243E5B" w:rsidRPr="00270EE8">
        <w:rPr>
          <w:rFonts w:ascii="Times New Roman" w:hAnsi="Times New Roman" w:cs="Times New Roman"/>
          <w:sz w:val="28"/>
          <w:szCs w:val="28"/>
          <w:lang w:val="ru-RU"/>
        </w:rPr>
        <w:t xml:space="preserve"> – цель данного исследования. Таким образом, объектом исследования является медиативное урегулирование конфликта, предметом – этическая составляющая в нём и контексте, им создаваемом. </w:t>
      </w:r>
      <w:proofErr w:type="spellStart"/>
      <w:r w:rsidR="00243E5B" w:rsidRPr="00270EE8">
        <w:rPr>
          <w:rFonts w:ascii="Times New Roman" w:hAnsi="Times New Roman" w:cs="Times New Roman"/>
          <w:sz w:val="28"/>
          <w:szCs w:val="28"/>
        </w:rPr>
        <w:t>Исходя</w:t>
      </w:r>
      <w:proofErr w:type="spellEnd"/>
      <w:r w:rsidR="00243E5B" w:rsidRPr="00270EE8">
        <w:rPr>
          <w:rFonts w:ascii="Times New Roman" w:hAnsi="Times New Roman" w:cs="Times New Roman"/>
          <w:sz w:val="28"/>
          <w:szCs w:val="28"/>
        </w:rPr>
        <w:t xml:space="preserve"> </w:t>
      </w:r>
      <w:proofErr w:type="spellStart"/>
      <w:r w:rsidR="00243E5B" w:rsidRPr="00270EE8">
        <w:rPr>
          <w:rFonts w:ascii="Times New Roman" w:hAnsi="Times New Roman" w:cs="Times New Roman"/>
          <w:sz w:val="28"/>
          <w:szCs w:val="28"/>
        </w:rPr>
        <w:t>из</w:t>
      </w:r>
      <w:proofErr w:type="spellEnd"/>
      <w:r w:rsidR="00243E5B" w:rsidRPr="00270EE8">
        <w:rPr>
          <w:rFonts w:ascii="Times New Roman" w:hAnsi="Times New Roman" w:cs="Times New Roman"/>
          <w:sz w:val="28"/>
          <w:szCs w:val="28"/>
        </w:rPr>
        <w:t xml:space="preserve"> </w:t>
      </w:r>
      <w:proofErr w:type="spellStart"/>
      <w:r w:rsidR="00243E5B" w:rsidRPr="00270EE8">
        <w:rPr>
          <w:rFonts w:ascii="Times New Roman" w:hAnsi="Times New Roman" w:cs="Times New Roman"/>
          <w:sz w:val="28"/>
          <w:szCs w:val="28"/>
        </w:rPr>
        <w:t>поставленной</w:t>
      </w:r>
      <w:proofErr w:type="spellEnd"/>
      <w:r w:rsidR="00243E5B" w:rsidRPr="00270EE8">
        <w:rPr>
          <w:rFonts w:ascii="Times New Roman" w:hAnsi="Times New Roman" w:cs="Times New Roman"/>
          <w:sz w:val="28"/>
          <w:szCs w:val="28"/>
        </w:rPr>
        <w:t xml:space="preserve"> </w:t>
      </w:r>
      <w:proofErr w:type="spellStart"/>
      <w:r w:rsidR="00243E5B" w:rsidRPr="00270EE8">
        <w:rPr>
          <w:rFonts w:ascii="Times New Roman" w:hAnsi="Times New Roman" w:cs="Times New Roman"/>
          <w:sz w:val="28"/>
          <w:szCs w:val="28"/>
        </w:rPr>
        <w:t>цели</w:t>
      </w:r>
      <w:proofErr w:type="spellEnd"/>
      <w:r w:rsidR="00243E5B" w:rsidRPr="00270EE8">
        <w:rPr>
          <w:rFonts w:ascii="Times New Roman" w:hAnsi="Times New Roman" w:cs="Times New Roman"/>
          <w:sz w:val="28"/>
          <w:szCs w:val="28"/>
        </w:rPr>
        <w:t xml:space="preserve">, к </w:t>
      </w:r>
      <w:proofErr w:type="spellStart"/>
      <w:r w:rsidR="00243E5B" w:rsidRPr="00270EE8">
        <w:rPr>
          <w:rFonts w:ascii="Times New Roman" w:hAnsi="Times New Roman" w:cs="Times New Roman"/>
          <w:sz w:val="28"/>
          <w:szCs w:val="28"/>
        </w:rPr>
        <w:t>выполнению</w:t>
      </w:r>
      <w:proofErr w:type="spellEnd"/>
      <w:r w:rsidR="00243E5B" w:rsidRPr="00270EE8">
        <w:rPr>
          <w:rFonts w:ascii="Times New Roman" w:hAnsi="Times New Roman" w:cs="Times New Roman"/>
          <w:sz w:val="28"/>
          <w:szCs w:val="28"/>
        </w:rPr>
        <w:t xml:space="preserve"> </w:t>
      </w:r>
      <w:proofErr w:type="spellStart"/>
      <w:r w:rsidR="00243E5B" w:rsidRPr="00270EE8">
        <w:rPr>
          <w:rFonts w:ascii="Times New Roman" w:hAnsi="Times New Roman" w:cs="Times New Roman"/>
          <w:sz w:val="28"/>
          <w:szCs w:val="28"/>
        </w:rPr>
        <w:t>имеются</w:t>
      </w:r>
      <w:proofErr w:type="spellEnd"/>
      <w:r w:rsidR="00243E5B" w:rsidRPr="00270EE8">
        <w:rPr>
          <w:rFonts w:ascii="Times New Roman" w:hAnsi="Times New Roman" w:cs="Times New Roman"/>
          <w:sz w:val="28"/>
          <w:szCs w:val="28"/>
        </w:rPr>
        <w:t xml:space="preserve"> </w:t>
      </w:r>
      <w:proofErr w:type="spellStart"/>
      <w:r w:rsidR="00243E5B" w:rsidRPr="00270EE8">
        <w:rPr>
          <w:rFonts w:ascii="Times New Roman" w:hAnsi="Times New Roman" w:cs="Times New Roman"/>
          <w:sz w:val="28"/>
          <w:szCs w:val="28"/>
        </w:rPr>
        <w:t>следующие</w:t>
      </w:r>
      <w:proofErr w:type="spellEnd"/>
      <w:r w:rsidR="00243E5B" w:rsidRPr="00270EE8">
        <w:rPr>
          <w:rFonts w:ascii="Times New Roman" w:hAnsi="Times New Roman" w:cs="Times New Roman"/>
          <w:sz w:val="28"/>
          <w:szCs w:val="28"/>
        </w:rPr>
        <w:t xml:space="preserve"> </w:t>
      </w:r>
      <w:proofErr w:type="spellStart"/>
      <w:r w:rsidR="00243E5B" w:rsidRPr="00270EE8">
        <w:rPr>
          <w:rFonts w:ascii="Times New Roman" w:hAnsi="Times New Roman" w:cs="Times New Roman"/>
          <w:sz w:val="28"/>
          <w:szCs w:val="28"/>
        </w:rPr>
        <w:t>задачи</w:t>
      </w:r>
      <w:proofErr w:type="spellEnd"/>
      <w:r w:rsidR="00243E5B" w:rsidRPr="00270EE8">
        <w:rPr>
          <w:rFonts w:ascii="Times New Roman" w:hAnsi="Times New Roman" w:cs="Times New Roman"/>
          <w:sz w:val="28"/>
          <w:szCs w:val="28"/>
        </w:rPr>
        <w:t>:</w:t>
      </w:r>
    </w:p>
    <w:bookmarkEnd w:id="0"/>
    <w:p w:rsidR="00524FC9" w:rsidRPr="00BD2024" w:rsidRDefault="00524FC9" w:rsidP="00524FC9">
      <w:pPr>
        <w:pStyle w:val="a8"/>
        <w:numPr>
          <w:ilvl w:val="0"/>
          <w:numId w:val="1"/>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определить понятие медиативного урегулирования конфликта и </w:t>
      </w:r>
      <w:r w:rsidRPr="00AA2B74">
        <w:rPr>
          <w:rFonts w:ascii="Times New Roman" w:hAnsi="Times New Roman" w:cs="Times New Roman"/>
          <w:sz w:val="28"/>
          <w:szCs w:val="28"/>
          <w:lang w:val="ru-RU"/>
        </w:rPr>
        <w:t>контекста, им создаваемого</w:t>
      </w:r>
      <w:r w:rsidRPr="00BD2024">
        <w:rPr>
          <w:rFonts w:ascii="Times New Roman" w:hAnsi="Times New Roman" w:cs="Times New Roman"/>
          <w:sz w:val="28"/>
          <w:szCs w:val="28"/>
          <w:lang w:val="ru-RU"/>
        </w:rPr>
        <w:t>;</w:t>
      </w:r>
    </w:p>
    <w:p w:rsidR="00524FC9" w:rsidRPr="00BD2024" w:rsidRDefault="00524FC9" w:rsidP="00524FC9">
      <w:pPr>
        <w:pStyle w:val="a8"/>
        <w:numPr>
          <w:ilvl w:val="0"/>
          <w:numId w:val="1"/>
        </w:num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понятия этики и </w:t>
      </w:r>
      <w:r w:rsidRPr="00AA2B74">
        <w:rPr>
          <w:rFonts w:ascii="Times New Roman" w:hAnsi="Times New Roman" w:cs="Times New Roman"/>
          <w:sz w:val="28"/>
          <w:szCs w:val="28"/>
          <w:lang w:val="ru-RU"/>
        </w:rPr>
        <w:t>этической составляюще</w:t>
      </w:r>
      <w:r>
        <w:rPr>
          <w:rFonts w:ascii="Times New Roman" w:hAnsi="Times New Roman" w:cs="Times New Roman"/>
          <w:sz w:val="28"/>
          <w:szCs w:val="28"/>
          <w:lang w:val="ru-RU"/>
        </w:rPr>
        <w:t>й</w:t>
      </w:r>
      <w:r w:rsidRPr="00BD2024">
        <w:rPr>
          <w:rFonts w:ascii="Times New Roman" w:hAnsi="Times New Roman" w:cs="Times New Roman"/>
          <w:sz w:val="28"/>
          <w:szCs w:val="28"/>
          <w:lang w:val="ru-RU"/>
        </w:rPr>
        <w:t>;</w:t>
      </w:r>
    </w:p>
    <w:p w:rsidR="00524FC9" w:rsidRPr="00BD2024" w:rsidRDefault="00524FC9" w:rsidP="00524FC9">
      <w:pPr>
        <w:pStyle w:val="a8"/>
        <w:numPr>
          <w:ilvl w:val="0"/>
          <w:numId w:val="1"/>
        </w:numPr>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выявить этический компонент в деятельности специалиста-медиатора;</w:t>
      </w:r>
    </w:p>
    <w:p w:rsidR="00524FC9" w:rsidRPr="00BD2024" w:rsidRDefault="00524FC9" w:rsidP="00524FC9">
      <w:pPr>
        <w:pStyle w:val="a8"/>
        <w:numPr>
          <w:ilvl w:val="0"/>
          <w:numId w:val="1"/>
        </w:numPr>
        <w:spacing w:line="360" w:lineRule="auto"/>
        <w:ind w:left="0" w:firstLine="567"/>
        <w:contextualSpacing/>
        <w:jc w:val="both"/>
        <w:rPr>
          <w:rFonts w:ascii="Times New Roman" w:hAnsi="Times New Roman" w:cs="Times New Roman"/>
          <w:sz w:val="28"/>
          <w:szCs w:val="28"/>
          <w:lang w:val="ru-RU"/>
        </w:rPr>
      </w:pPr>
      <w:r w:rsidRPr="00AA2B74">
        <w:rPr>
          <w:rFonts w:ascii="Times New Roman" w:hAnsi="Times New Roman" w:cs="Times New Roman"/>
          <w:sz w:val="28"/>
          <w:szCs w:val="28"/>
          <w:lang w:val="ru-RU"/>
        </w:rPr>
        <w:t>изучить</w:t>
      </w:r>
      <w:r>
        <w:rPr>
          <w:rFonts w:ascii="Times New Roman" w:hAnsi="Times New Roman" w:cs="Times New Roman"/>
          <w:sz w:val="28"/>
          <w:szCs w:val="28"/>
          <w:lang w:val="ru-RU"/>
        </w:rPr>
        <w:t>, каким образом этический компонент представлен в деятельности специалиста-</w:t>
      </w:r>
      <w:proofErr w:type="spellStart"/>
      <w:r>
        <w:rPr>
          <w:rFonts w:ascii="Times New Roman" w:hAnsi="Times New Roman" w:cs="Times New Roman"/>
          <w:sz w:val="28"/>
          <w:szCs w:val="28"/>
          <w:lang w:val="ru-RU"/>
        </w:rPr>
        <w:t>конфликтолога</w:t>
      </w:r>
      <w:proofErr w:type="spellEnd"/>
      <w:r>
        <w:rPr>
          <w:rFonts w:ascii="Times New Roman" w:hAnsi="Times New Roman" w:cs="Times New Roman"/>
          <w:sz w:val="28"/>
          <w:szCs w:val="28"/>
          <w:lang w:val="ru-RU"/>
        </w:rPr>
        <w:t>, а также оценить и проанализировать его значение в заданном контексте</w:t>
      </w:r>
      <w:r w:rsidRPr="00BD2024">
        <w:rPr>
          <w:rFonts w:ascii="Times New Roman" w:hAnsi="Times New Roman" w:cs="Times New Roman"/>
          <w:sz w:val="28"/>
          <w:szCs w:val="28"/>
          <w:lang w:val="ru-RU"/>
        </w:rPr>
        <w:t>.</w:t>
      </w:r>
    </w:p>
    <w:p w:rsidR="0008176B" w:rsidRPr="0008176B" w:rsidRDefault="0008176B" w:rsidP="0008176B">
      <w:pPr>
        <w:spacing w:line="360" w:lineRule="auto"/>
        <w:ind w:firstLine="567"/>
        <w:contextualSpacing/>
        <w:jc w:val="both"/>
        <w:rPr>
          <w:rFonts w:ascii="Times New Roman" w:hAnsi="Times New Roman" w:cs="Times New Roman"/>
          <w:sz w:val="28"/>
          <w:szCs w:val="28"/>
          <w:lang w:val="ru-RU"/>
        </w:rPr>
      </w:pPr>
      <w:r w:rsidRPr="0008176B">
        <w:rPr>
          <w:rFonts w:ascii="Times New Roman" w:hAnsi="Times New Roman" w:cs="Times New Roman"/>
          <w:sz w:val="28"/>
          <w:szCs w:val="28"/>
          <w:lang w:val="ru-RU"/>
        </w:rPr>
        <w:t>В процессе выполнения данного исследования автор использовал следующие методы:</w:t>
      </w:r>
    </w:p>
    <w:p w:rsidR="0008176B" w:rsidRPr="0008176B" w:rsidRDefault="0008176B" w:rsidP="0008176B">
      <w:pPr>
        <w:pStyle w:val="a8"/>
        <w:numPr>
          <w:ilvl w:val="0"/>
          <w:numId w:val="1"/>
        </w:numPr>
        <w:spacing w:line="360" w:lineRule="auto"/>
        <w:contextualSpacing/>
        <w:jc w:val="both"/>
        <w:rPr>
          <w:rFonts w:ascii="Times New Roman" w:hAnsi="Times New Roman" w:cs="Times New Roman"/>
          <w:sz w:val="28"/>
          <w:szCs w:val="28"/>
          <w:lang w:val="ru-RU"/>
        </w:rPr>
      </w:pPr>
      <w:r w:rsidRPr="0008176B">
        <w:rPr>
          <w:rFonts w:ascii="Times New Roman" w:hAnsi="Times New Roman" w:cs="Times New Roman"/>
          <w:sz w:val="28"/>
          <w:szCs w:val="28"/>
          <w:lang w:val="ru-RU"/>
        </w:rPr>
        <w:t>анализ научных публикаций по заданной тематике;</w:t>
      </w:r>
    </w:p>
    <w:p w:rsidR="0008176B" w:rsidRPr="0008176B" w:rsidRDefault="0008176B" w:rsidP="0008176B">
      <w:pPr>
        <w:pStyle w:val="a8"/>
        <w:numPr>
          <w:ilvl w:val="0"/>
          <w:numId w:val="1"/>
        </w:numPr>
        <w:spacing w:line="360" w:lineRule="auto"/>
        <w:contextualSpacing/>
        <w:jc w:val="both"/>
        <w:rPr>
          <w:rFonts w:ascii="Times New Roman" w:hAnsi="Times New Roman" w:cs="Times New Roman"/>
          <w:sz w:val="28"/>
          <w:szCs w:val="28"/>
          <w:lang w:val="ru-RU"/>
        </w:rPr>
      </w:pPr>
      <w:r w:rsidRPr="0008176B">
        <w:rPr>
          <w:rFonts w:ascii="Times New Roman" w:hAnsi="Times New Roman" w:cs="Times New Roman"/>
          <w:sz w:val="28"/>
          <w:szCs w:val="28"/>
          <w:lang w:val="ru-RU"/>
        </w:rPr>
        <w:t>анализ законодательных документов;</w:t>
      </w:r>
    </w:p>
    <w:p w:rsidR="0008176B" w:rsidRPr="0008176B" w:rsidRDefault="0008176B" w:rsidP="0008176B">
      <w:pPr>
        <w:pStyle w:val="a8"/>
        <w:numPr>
          <w:ilvl w:val="0"/>
          <w:numId w:val="1"/>
        </w:numPr>
        <w:spacing w:line="360" w:lineRule="auto"/>
        <w:contextualSpacing/>
        <w:jc w:val="both"/>
        <w:rPr>
          <w:rFonts w:ascii="Times New Roman" w:hAnsi="Times New Roman" w:cs="Times New Roman"/>
          <w:sz w:val="28"/>
          <w:szCs w:val="28"/>
          <w:lang w:val="ru-RU"/>
        </w:rPr>
      </w:pPr>
      <w:r w:rsidRPr="0008176B">
        <w:rPr>
          <w:rFonts w:ascii="Times New Roman" w:hAnsi="Times New Roman" w:cs="Times New Roman"/>
          <w:sz w:val="28"/>
          <w:szCs w:val="28"/>
          <w:lang w:val="ru-RU"/>
        </w:rPr>
        <w:t>метод сравнения;</w:t>
      </w:r>
    </w:p>
    <w:p w:rsidR="0008176B" w:rsidRPr="0008176B" w:rsidRDefault="0008176B" w:rsidP="0008176B">
      <w:pPr>
        <w:pStyle w:val="a8"/>
        <w:numPr>
          <w:ilvl w:val="0"/>
          <w:numId w:val="1"/>
        </w:numPr>
        <w:spacing w:line="360" w:lineRule="auto"/>
        <w:contextualSpacing/>
        <w:jc w:val="both"/>
        <w:rPr>
          <w:rFonts w:ascii="Times New Roman" w:hAnsi="Times New Roman" w:cs="Times New Roman"/>
          <w:sz w:val="28"/>
          <w:szCs w:val="28"/>
          <w:lang w:val="ru-RU"/>
        </w:rPr>
      </w:pPr>
      <w:r w:rsidRPr="0008176B">
        <w:rPr>
          <w:rFonts w:ascii="Times New Roman" w:hAnsi="Times New Roman" w:cs="Times New Roman"/>
          <w:sz w:val="28"/>
          <w:szCs w:val="28"/>
          <w:lang w:val="ru-RU"/>
        </w:rPr>
        <w:t>индукционный метод;</w:t>
      </w:r>
    </w:p>
    <w:p w:rsidR="0008176B" w:rsidRPr="0008176B" w:rsidRDefault="0008176B" w:rsidP="0008176B">
      <w:pPr>
        <w:pStyle w:val="a8"/>
        <w:numPr>
          <w:ilvl w:val="0"/>
          <w:numId w:val="1"/>
        </w:numPr>
        <w:spacing w:line="360" w:lineRule="auto"/>
        <w:contextualSpacing/>
        <w:jc w:val="both"/>
        <w:rPr>
          <w:rFonts w:ascii="Times New Roman" w:hAnsi="Times New Roman" w:cs="Times New Roman"/>
          <w:sz w:val="28"/>
          <w:szCs w:val="28"/>
          <w:lang w:val="ru-RU"/>
        </w:rPr>
      </w:pPr>
      <w:r w:rsidRPr="0008176B">
        <w:rPr>
          <w:rFonts w:ascii="Times New Roman" w:hAnsi="Times New Roman" w:cs="Times New Roman"/>
          <w:sz w:val="28"/>
          <w:szCs w:val="28"/>
          <w:lang w:val="ru-RU"/>
        </w:rPr>
        <w:t>классификация и систематизация.</w:t>
      </w:r>
    </w:p>
    <w:p w:rsidR="00524FC9" w:rsidRPr="00BD2024" w:rsidRDefault="00524FC9" w:rsidP="00524FC9">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Представленная работа состоит из содержания, введения, трёх глав, </w:t>
      </w:r>
      <w:r>
        <w:rPr>
          <w:rFonts w:ascii="Times New Roman" w:hAnsi="Times New Roman" w:cs="Times New Roman"/>
          <w:sz w:val="28"/>
          <w:szCs w:val="28"/>
          <w:lang w:val="ru-RU"/>
        </w:rPr>
        <w:t xml:space="preserve">трёх параграфов, </w:t>
      </w:r>
      <w:r w:rsidRPr="00BD2024">
        <w:rPr>
          <w:rFonts w:ascii="Times New Roman" w:hAnsi="Times New Roman" w:cs="Times New Roman"/>
          <w:sz w:val="28"/>
          <w:szCs w:val="28"/>
          <w:lang w:val="ru-RU"/>
        </w:rPr>
        <w:t xml:space="preserve">заключения и списка литературы. Цель первой главы </w:t>
      </w:r>
      <w:r w:rsidRPr="00AA2B74">
        <w:rPr>
          <w:rFonts w:ascii="Times New Roman" w:hAnsi="Times New Roman" w:cs="Times New Roman"/>
          <w:sz w:val="28"/>
          <w:szCs w:val="28"/>
          <w:lang w:val="ru-RU"/>
        </w:rPr>
        <w:t>«Теоретические  основы работы»</w:t>
      </w:r>
      <w:r w:rsidRPr="00BD2024">
        <w:rPr>
          <w:rFonts w:ascii="Times New Roman" w:hAnsi="Times New Roman" w:cs="Times New Roman"/>
          <w:sz w:val="28"/>
          <w:szCs w:val="28"/>
          <w:lang w:val="ru-RU"/>
        </w:rPr>
        <w:t xml:space="preserve"> - очертить круг исследования и дать </w:t>
      </w:r>
      <w:r w:rsidRPr="00BD2024">
        <w:rPr>
          <w:rFonts w:ascii="Times New Roman" w:hAnsi="Times New Roman" w:cs="Times New Roman"/>
          <w:sz w:val="28"/>
          <w:szCs w:val="28"/>
          <w:lang w:val="ru-RU"/>
        </w:rPr>
        <w:lastRenderedPageBreak/>
        <w:t xml:space="preserve">определения главным понятиям работы — что мы называем медиативным урегулированием конфликта и этической составляющей в нём и в контексте, им создаваемом. Вторая глава </w:t>
      </w:r>
      <w:r w:rsidRPr="00AA2B74">
        <w:rPr>
          <w:rFonts w:ascii="Times New Roman" w:hAnsi="Times New Roman" w:cs="Times New Roman"/>
          <w:sz w:val="28"/>
          <w:szCs w:val="28"/>
          <w:lang w:val="ru-RU"/>
        </w:rPr>
        <w:t>«Взаимосвязь этики и конфликта»</w:t>
      </w:r>
      <w:r w:rsidRPr="00BD2024">
        <w:rPr>
          <w:rFonts w:ascii="Times New Roman" w:hAnsi="Times New Roman" w:cs="Times New Roman"/>
          <w:sz w:val="28"/>
          <w:szCs w:val="28"/>
          <w:lang w:val="ru-RU"/>
        </w:rPr>
        <w:t xml:space="preserve"> подробно раскрывает характеристики и особенности этического компонента в деятельности специалистов, работающих с конфликтом. Третья глава </w:t>
      </w:r>
      <w:r w:rsidRPr="00AA2B74">
        <w:rPr>
          <w:rFonts w:ascii="Times New Roman" w:hAnsi="Times New Roman" w:cs="Times New Roman"/>
          <w:sz w:val="28"/>
          <w:szCs w:val="28"/>
          <w:lang w:val="ru-RU"/>
        </w:rPr>
        <w:t>«Оценка этической составляющей в деятельности по медиативному урегулированию конфликта специалистами-</w:t>
      </w:r>
      <w:proofErr w:type="spellStart"/>
      <w:r w:rsidRPr="00AA2B74">
        <w:rPr>
          <w:rFonts w:ascii="Times New Roman" w:hAnsi="Times New Roman" w:cs="Times New Roman"/>
          <w:sz w:val="28"/>
          <w:szCs w:val="28"/>
          <w:lang w:val="ru-RU"/>
        </w:rPr>
        <w:t>конфликтологами</w:t>
      </w:r>
      <w:proofErr w:type="spellEnd"/>
      <w:r w:rsidRPr="00AA2B74">
        <w:rPr>
          <w:rFonts w:ascii="Times New Roman" w:hAnsi="Times New Roman" w:cs="Times New Roman"/>
          <w:sz w:val="28"/>
          <w:szCs w:val="28"/>
          <w:lang w:val="ru-RU"/>
        </w:rPr>
        <w:t>»</w:t>
      </w:r>
      <w:r w:rsidRPr="00BD2024">
        <w:rPr>
          <w:rFonts w:ascii="Times New Roman" w:hAnsi="Times New Roman" w:cs="Times New Roman"/>
          <w:sz w:val="28"/>
          <w:szCs w:val="28"/>
          <w:lang w:val="ru-RU"/>
        </w:rPr>
        <w:t xml:space="preserve"> посвящена исследованию, представляющему собой опрос, проведенный среди медиаторов и консультантов. Функция исследования —  выявить непростые с этической точки зрения ситуации в деятельности специалистов-</w:t>
      </w:r>
      <w:proofErr w:type="spellStart"/>
      <w:r w:rsidRPr="00BD2024">
        <w:rPr>
          <w:rFonts w:ascii="Times New Roman" w:hAnsi="Times New Roman" w:cs="Times New Roman"/>
          <w:sz w:val="28"/>
          <w:szCs w:val="28"/>
          <w:lang w:val="ru-RU"/>
        </w:rPr>
        <w:t>конфликтологов</w:t>
      </w:r>
      <w:proofErr w:type="spellEnd"/>
      <w:r w:rsidRPr="00BD2024">
        <w:rPr>
          <w:rFonts w:ascii="Times New Roman" w:hAnsi="Times New Roman" w:cs="Times New Roman"/>
          <w:sz w:val="28"/>
          <w:szCs w:val="28"/>
          <w:lang w:val="ru-RU"/>
        </w:rPr>
        <w:t xml:space="preserve">, изучить, каким образом они преодолеваются, а также эмпирически проиллюстрировать неоднозначность, относительность и этической составляющей в контексте медиативного урегулирования конфликта </w:t>
      </w:r>
      <w:r>
        <w:rPr>
          <w:rFonts w:ascii="Times New Roman" w:hAnsi="Times New Roman" w:cs="Times New Roman"/>
          <w:sz w:val="28"/>
          <w:szCs w:val="28"/>
          <w:lang w:val="ru-RU"/>
        </w:rPr>
        <w:t xml:space="preserve">и </w:t>
      </w:r>
      <w:r w:rsidRPr="00BD2024">
        <w:rPr>
          <w:rFonts w:ascii="Times New Roman" w:hAnsi="Times New Roman" w:cs="Times New Roman"/>
          <w:sz w:val="28"/>
          <w:szCs w:val="28"/>
          <w:lang w:val="ru-RU"/>
        </w:rPr>
        <w:t xml:space="preserve">необходимость </w:t>
      </w:r>
      <w:r>
        <w:rPr>
          <w:rFonts w:ascii="Times New Roman" w:hAnsi="Times New Roman" w:cs="Times New Roman"/>
          <w:sz w:val="28"/>
          <w:szCs w:val="28"/>
          <w:lang w:val="ru-RU"/>
        </w:rPr>
        <w:t xml:space="preserve">её </w:t>
      </w:r>
      <w:r w:rsidRPr="00BD2024">
        <w:rPr>
          <w:rFonts w:ascii="Times New Roman" w:hAnsi="Times New Roman" w:cs="Times New Roman"/>
          <w:sz w:val="28"/>
          <w:szCs w:val="28"/>
          <w:lang w:val="ru-RU"/>
        </w:rPr>
        <w:t>дальнейшего изучения.</w:t>
      </w:r>
    </w:p>
    <w:p w:rsidR="00AA7B9D" w:rsidRPr="00BD2024" w:rsidRDefault="00243E5B" w:rsidP="0060281D">
      <w:pPr>
        <w:suppressAutoHyphens w:val="0"/>
        <w:spacing w:after="200" w:line="360" w:lineRule="auto"/>
        <w:contextualSpacing/>
        <w:jc w:val="both"/>
        <w:textAlignment w:val="auto"/>
        <w:rPr>
          <w:rFonts w:ascii="Times New Roman" w:hAnsi="Times New Roman" w:cs="Times New Roman"/>
          <w:sz w:val="28"/>
          <w:szCs w:val="28"/>
          <w:highlight w:val="yellow"/>
          <w:lang w:val="ru-RU"/>
        </w:rPr>
      </w:pPr>
      <w:r w:rsidRPr="00BD2024">
        <w:rPr>
          <w:rFonts w:ascii="Times New Roman" w:hAnsi="Times New Roman" w:cs="Times New Roman"/>
          <w:sz w:val="28"/>
          <w:szCs w:val="28"/>
          <w:lang w:val="ru-RU"/>
        </w:rPr>
        <w:br w:type="page"/>
      </w:r>
    </w:p>
    <w:p w:rsidR="00AA7B9D" w:rsidRPr="00D0065F" w:rsidRDefault="00D0065F" w:rsidP="00D0065F">
      <w:pPr>
        <w:pStyle w:val="a8"/>
        <w:spacing w:line="360" w:lineRule="auto"/>
        <w:ind w:left="0" w:firstLine="567"/>
        <w:contextualSpacing/>
        <w:jc w:val="center"/>
        <w:rPr>
          <w:rFonts w:ascii="Arial" w:hAnsi="Arial" w:cs="Arial"/>
          <w:b/>
          <w:sz w:val="32"/>
          <w:szCs w:val="32"/>
          <w:lang w:val="ru-RU"/>
        </w:rPr>
      </w:pPr>
      <w:r w:rsidRPr="00D0065F">
        <w:rPr>
          <w:rFonts w:ascii="Arial" w:hAnsi="Arial" w:cs="Arial"/>
          <w:b/>
          <w:sz w:val="32"/>
          <w:szCs w:val="32"/>
          <w:lang w:val="ru-RU"/>
        </w:rPr>
        <w:lastRenderedPageBreak/>
        <w:t xml:space="preserve">ГЛАВА </w:t>
      </w:r>
      <w:r w:rsidRPr="00D0065F">
        <w:rPr>
          <w:rFonts w:ascii="Arial" w:hAnsi="Arial" w:cs="Arial"/>
          <w:b/>
          <w:sz w:val="32"/>
          <w:szCs w:val="32"/>
        </w:rPr>
        <w:t>I</w:t>
      </w:r>
      <w:r w:rsidRPr="00D0065F">
        <w:rPr>
          <w:rFonts w:ascii="Arial" w:hAnsi="Arial" w:cs="Arial"/>
          <w:b/>
          <w:sz w:val="32"/>
          <w:szCs w:val="32"/>
          <w:lang w:val="ru-RU"/>
        </w:rPr>
        <w:t>. ТЕОРЕТИЧЕСКИЕ  ОСНОВЫ РАБОТЫ</w:t>
      </w:r>
    </w:p>
    <w:p w:rsidR="00E2638B" w:rsidRPr="00D0065F" w:rsidRDefault="00E2638B" w:rsidP="00D0065F">
      <w:pPr>
        <w:pStyle w:val="Standard"/>
        <w:spacing w:line="360" w:lineRule="auto"/>
        <w:ind w:firstLine="567"/>
        <w:contextualSpacing/>
        <w:jc w:val="center"/>
        <w:rPr>
          <w:rFonts w:ascii="Times New Roman" w:hAnsi="Times New Roman" w:cs="Times New Roman"/>
          <w:b/>
          <w:iCs/>
          <w:sz w:val="32"/>
          <w:szCs w:val="28"/>
          <w:highlight w:val="yellow"/>
          <w:lang w:val="ru-RU"/>
        </w:rPr>
      </w:pPr>
      <w:r w:rsidRPr="00D0065F">
        <w:rPr>
          <w:rFonts w:ascii="Times New Roman" w:hAnsi="Times New Roman" w:cs="Times New Roman"/>
          <w:b/>
          <w:iCs/>
          <w:sz w:val="32"/>
          <w:szCs w:val="28"/>
          <w:lang w:val="ru-RU"/>
        </w:rPr>
        <w:t xml:space="preserve">1.1. </w:t>
      </w:r>
      <w:r w:rsidR="00524FC9" w:rsidRPr="00D0065F">
        <w:rPr>
          <w:rFonts w:ascii="Times New Roman" w:hAnsi="Times New Roman"/>
          <w:b/>
          <w:sz w:val="32"/>
          <w:szCs w:val="28"/>
          <w:lang w:val="ru-RU"/>
        </w:rPr>
        <w:t>Медиативное урегулирование конфликта. Работа с конфликтом в медиации и консультировании</w:t>
      </w:r>
    </w:p>
    <w:p w:rsidR="00796B30" w:rsidRPr="00BD2024" w:rsidRDefault="00243E5B" w:rsidP="0060281D">
      <w:pPr>
        <w:pStyle w:val="Textbody"/>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Немецкий историк и философ К. фон </w:t>
      </w:r>
      <w:proofErr w:type="spellStart"/>
      <w:r w:rsidRPr="00BD2024">
        <w:rPr>
          <w:rFonts w:ascii="Times New Roman" w:hAnsi="Times New Roman" w:cs="Times New Roman"/>
          <w:sz w:val="28"/>
          <w:szCs w:val="28"/>
          <w:lang w:val="ru-RU"/>
        </w:rPr>
        <w:t>Клаузевиц</w:t>
      </w:r>
      <w:proofErr w:type="spellEnd"/>
      <w:r w:rsidRPr="00BD2024">
        <w:rPr>
          <w:rFonts w:ascii="Times New Roman" w:hAnsi="Times New Roman" w:cs="Times New Roman"/>
          <w:sz w:val="28"/>
          <w:szCs w:val="28"/>
          <w:lang w:val="ru-RU"/>
        </w:rPr>
        <w:t xml:space="preserve"> однажды заметил: «История мира – это история войн». И хотя подобное высказывание является все же преувеличением, нельзя не согласиться с тем, что роль и место конфликтов в истории развития человечества более чем существенны. Действительно, человечество знакомо с конфликтами с момента своего возникновения. Споры и войны вспыхивали на протяжении всего исторического развития общества между племенами, городами, странами, блоками государств. Войны велись по поводу территорий и ресурсов. Порождали их религиозные, культурные, идеологические, этнические и другие противоречия. Вооруженные конфликты уносили множество жизней, вели к разрухе и голоду. Всё это – если говорить о том, что имеет значение в масштабах исторически значимых, и не упомянуть многие и многие ситуации конфликта, в которых оказывались люди, в своём “человеческом” ничем от нас – ныне живущих не отличающиеся. Закономерно, что осмысление понятия </w:t>
      </w:r>
      <w:proofErr w:type="gramStart"/>
      <w:r w:rsidRPr="00BD2024">
        <w:rPr>
          <w:rFonts w:ascii="Times New Roman" w:hAnsi="Times New Roman" w:cs="Times New Roman"/>
          <w:sz w:val="28"/>
          <w:szCs w:val="28"/>
          <w:lang w:val="ru-RU"/>
        </w:rPr>
        <w:t>конфликта</w:t>
      </w:r>
      <w:proofErr w:type="gramEnd"/>
      <w:r w:rsidRPr="00BD2024">
        <w:rPr>
          <w:rFonts w:ascii="Times New Roman" w:hAnsi="Times New Roman" w:cs="Times New Roman"/>
          <w:sz w:val="28"/>
          <w:szCs w:val="28"/>
          <w:lang w:val="ru-RU"/>
        </w:rPr>
        <w:t xml:space="preserve"> так или иначе занимало умы мыслителей от начала веков. Однако специальное изучение конфликта, как конкретного явления человеческой жизни, началось сравнительно недавно, всего лишь в начале ХХ века.</w:t>
      </w:r>
    </w:p>
    <w:p w:rsidR="00796B30" w:rsidRPr="000F3D12" w:rsidRDefault="00243E5B" w:rsidP="0060281D">
      <w:pPr>
        <w:spacing w:line="360" w:lineRule="auto"/>
        <w:ind w:firstLine="567"/>
        <w:contextualSpacing/>
        <w:jc w:val="both"/>
        <w:rPr>
          <w:rFonts w:ascii="Times New Roman" w:hAnsi="Times New Roman" w:cs="Times New Roman"/>
          <w:sz w:val="28"/>
          <w:szCs w:val="28"/>
          <w:lang w:val="ru-RU"/>
        </w:rPr>
      </w:pPr>
      <w:r w:rsidRPr="000F3D12">
        <w:rPr>
          <w:rFonts w:ascii="Times New Roman" w:hAnsi="Times New Roman" w:cs="Times New Roman"/>
          <w:sz w:val="28"/>
          <w:szCs w:val="28"/>
          <w:lang w:val="ru-RU"/>
        </w:rPr>
        <w:t xml:space="preserve">Первым термин «социология конфликта» в </w:t>
      </w:r>
      <w:r w:rsidR="00F20BD3" w:rsidRPr="000F3D12">
        <w:rPr>
          <w:rFonts w:ascii="Times New Roman" w:hAnsi="Times New Roman" w:cs="Times New Roman"/>
          <w:sz w:val="28"/>
          <w:szCs w:val="28"/>
          <w:lang w:val="ru-RU"/>
        </w:rPr>
        <w:t>науку ввел немецкий социолог Г.</w:t>
      </w:r>
      <w:r w:rsidR="00F20BD3" w:rsidRPr="000F3D12">
        <w:rPr>
          <w:rFonts w:ascii="Times New Roman" w:hAnsi="Times New Roman" w:cs="Times New Roman"/>
          <w:sz w:val="28"/>
          <w:szCs w:val="28"/>
        </w:rPr>
        <w:t> </w:t>
      </w:r>
      <w:proofErr w:type="spellStart"/>
      <w:r w:rsidRPr="000F3D12">
        <w:rPr>
          <w:rFonts w:ascii="Times New Roman" w:hAnsi="Times New Roman" w:cs="Times New Roman"/>
          <w:sz w:val="28"/>
          <w:szCs w:val="28"/>
          <w:lang w:val="ru-RU"/>
        </w:rPr>
        <w:t>Зиммель</w:t>
      </w:r>
      <w:proofErr w:type="spellEnd"/>
      <w:r w:rsidRPr="000F3D12">
        <w:rPr>
          <w:rFonts w:ascii="Times New Roman" w:hAnsi="Times New Roman" w:cs="Times New Roman"/>
          <w:sz w:val="28"/>
          <w:szCs w:val="28"/>
          <w:lang w:val="ru-RU"/>
        </w:rPr>
        <w:t>. Отводя конфликту как форме социального взаимодействия значительную роль, принимая его неизбежность, он, помимо известных негативных характеристик и последствий конфликта, выделял и его возможные положительные черты.  Как то, например, что конфликт</w:t>
      </w:r>
    </w:p>
    <w:p w:rsidR="00AA7B9D" w:rsidRPr="00F44C0C" w:rsidRDefault="00796B30" w:rsidP="0060281D">
      <w:pPr>
        <w:spacing w:line="360" w:lineRule="auto"/>
        <w:ind w:firstLine="567"/>
        <w:contextualSpacing/>
        <w:jc w:val="both"/>
        <w:rPr>
          <w:lang w:val="ru-RU"/>
        </w:rPr>
      </w:pPr>
      <w:r w:rsidRPr="000F3D12">
        <w:rPr>
          <w:rFonts w:ascii="Times New Roman" w:hAnsi="Times New Roman" w:cs="Times New Roman"/>
          <w:sz w:val="28"/>
          <w:szCs w:val="28"/>
          <w:lang w:val="ru-RU"/>
        </w:rPr>
        <w:lastRenderedPageBreak/>
        <w:t>с</w:t>
      </w:r>
      <w:r w:rsidR="00243E5B" w:rsidRPr="000F3D12">
        <w:rPr>
          <w:rFonts w:ascii="Times New Roman" w:hAnsi="Times New Roman" w:cs="Times New Roman"/>
          <w:sz w:val="28"/>
          <w:szCs w:val="28"/>
          <w:lang w:val="ru-RU"/>
        </w:rPr>
        <w:t>пособствует социальной интеграции и укрепляет принципы и нормы конкретных социальных образований</w:t>
      </w:r>
      <w:r w:rsidR="00243E5B" w:rsidRPr="000F3D12">
        <w:rPr>
          <w:rFonts w:ascii="Times New Roman" w:hAnsi="Times New Roman" w:cs="Times New Roman"/>
          <w:sz w:val="28"/>
          <w:szCs w:val="28"/>
        </w:rPr>
        <w:footnoteReference w:id="1"/>
      </w:r>
      <w:r w:rsidR="00243E5B" w:rsidRPr="000F3D12">
        <w:rPr>
          <w:rFonts w:ascii="Times New Roman" w:hAnsi="Times New Roman" w:cs="Times New Roman"/>
          <w:sz w:val="28"/>
          <w:szCs w:val="28"/>
          <w:lang w:val="ru-RU"/>
        </w:rPr>
        <w:t>.</w:t>
      </w:r>
    </w:p>
    <w:p w:rsidR="00AA7B9D" w:rsidRPr="00B10612" w:rsidRDefault="00243E5B" w:rsidP="0060281D">
      <w:pPr>
        <w:pStyle w:val="a8"/>
        <w:spacing w:after="140" w:line="360" w:lineRule="auto"/>
        <w:ind w:left="0" w:firstLine="567"/>
        <w:contextualSpacing/>
        <w:jc w:val="both"/>
        <w:rPr>
          <w:rFonts w:ascii="Times New Roman" w:hAnsi="Times New Roman" w:cs="Times New Roman"/>
          <w:sz w:val="28"/>
          <w:szCs w:val="28"/>
          <w:lang w:val="ru-RU"/>
        </w:rPr>
      </w:pPr>
      <w:r w:rsidRPr="00B10612">
        <w:rPr>
          <w:rFonts w:ascii="Times New Roman" w:hAnsi="Times New Roman" w:cs="Times New Roman"/>
          <w:sz w:val="28"/>
          <w:szCs w:val="28"/>
          <w:lang w:val="ru-RU"/>
        </w:rPr>
        <w:t xml:space="preserve">Продолжил линию рассуждений </w:t>
      </w:r>
      <w:proofErr w:type="spellStart"/>
      <w:r w:rsidRPr="00B10612">
        <w:rPr>
          <w:rFonts w:ascii="Times New Roman" w:hAnsi="Times New Roman" w:cs="Times New Roman"/>
          <w:sz w:val="28"/>
          <w:szCs w:val="28"/>
          <w:lang w:val="ru-RU"/>
        </w:rPr>
        <w:t>Г.Зиммеля</w:t>
      </w:r>
      <w:proofErr w:type="spellEnd"/>
      <w:r w:rsidRPr="00B10612">
        <w:rPr>
          <w:rFonts w:ascii="Times New Roman" w:hAnsi="Times New Roman" w:cs="Times New Roman"/>
          <w:sz w:val="28"/>
          <w:szCs w:val="28"/>
          <w:lang w:val="ru-RU"/>
        </w:rPr>
        <w:t xml:space="preserve"> американский исследователь Л. </w:t>
      </w:r>
      <w:proofErr w:type="spellStart"/>
      <w:r w:rsidRPr="00B10612">
        <w:rPr>
          <w:rFonts w:ascii="Times New Roman" w:hAnsi="Times New Roman" w:cs="Times New Roman"/>
          <w:sz w:val="28"/>
          <w:szCs w:val="28"/>
          <w:lang w:val="ru-RU"/>
        </w:rPr>
        <w:t>Козер</w:t>
      </w:r>
      <w:proofErr w:type="spellEnd"/>
      <w:r w:rsidRPr="00B10612">
        <w:rPr>
          <w:rFonts w:ascii="Times New Roman" w:hAnsi="Times New Roman" w:cs="Times New Roman"/>
          <w:sz w:val="28"/>
          <w:szCs w:val="28"/>
          <w:lang w:val="ru-RU"/>
        </w:rPr>
        <w:t xml:space="preserve">, в 1956 году опубликовав книгу «Функции социального конфликта». В ней </w:t>
      </w:r>
      <w:proofErr w:type="spellStart"/>
      <w:r w:rsidRPr="00B10612">
        <w:rPr>
          <w:rFonts w:ascii="Times New Roman" w:hAnsi="Times New Roman" w:cs="Times New Roman"/>
          <w:sz w:val="28"/>
          <w:szCs w:val="28"/>
          <w:lang w:val="ru-RU"/>
        </w:rPr>
        <w:t>Козер</w:t>
      </w:r>
      <w:proofErr w:type="spellEnd"/>
      <w:r w:rsidRPr="00B10612">
        <w:rPr>
          <w:rFonts w:ascii="Times New Roman" w:hAnsi="Times New Roman" w:cs="Times New Roman"/>
          <w:sz w:val="28"/>
          <w:szCs w:val="28"/>
          <w:lang w:val="ru-RU"/>
        </w:rPr>
        <w:t xml:space="preserve"> подробно рассказывает о конфликтном взаимодействии социальных групп и о том, какие позитивные функции оно выполняет. Определяя здесь всё те же интегративную, нормотворческую, а также коммуникативно-информационную (в ходе конфликта у участников появляется возможность получить больше информации о ситуации и друг друге)</w:t>
      </w:r>
      <w:r w:rsidRPr="00B10612">
        <w:rPr>
          <w:rStyle w:val="FootnoteAnchor"/>
          <w:rFonts w:ascii="Times New Roman" w:hAnsi="Times New Roman" w:cs="Times New Roman"/>
          <w:sz w:val="28"/>
          <w:szCs w:val="28"/>
          <w:lang w:val="ru-RU"/>
        </w:rPr>
        <w:footnoteReference w:id="2"/>
      </w:r>
      <w:r w:rsidRPr="00B10612">
        <w:rPr>
          <w:rFonts w:ascii="Times New Roman" w:hAnsi="Times New Roman" w:cs="Times New Roman"/>
          <w:sz w:val="28"/>
          <w:szCs w:val="28"/>
          <w:lang w:val="ru-RU"/>
        </w:rPr>
        <w:t xml:space="preserve">. Как говорил сам Л. </w:t>
      </w:r>
      <w:proofErr w:type="spellStart"/>
      <w:r w:rsidRPr="00B10612">
        <w:rPr>
          <w:rFonts w:ascii="Times New Roman" w:hAnsi="Times New Roman" w:cs="Times New Roman"/>
          <w:sz w:val="28"/>
          <w:szCs w:val="28"/>
          <w:lang w:val="ru-RU"/>
        </w:rPr>
        <w:t>Козер</w:t>
      </w:r>
      <w:proofErr w:type="spellEnd"/>
      <w:r w:rsidRPr="00B10612">
        <w:rPr>
          <w:rFonts w:ascii="Times New Roman" w:hAnsi="Times New Roman" w:cs="Times New Roman"/>
          <w:sz w:val="28"/>
          <w:szCs w:val="28"/>
          <w:lang w:val="ru-RU"/>
        </w:rPr>
        <w:t>: «Социально контролируемый конфликт «очищает воздух» для его участников и позволяет продолжение их отношений»</w:t>
      </w:r>
      <w:r w:rsidRPr="00B10612">
        <w:rPr>
          <w:rStyle w:val="FootnoteAnchor"/>
          <w:rFonts w:ascii="Times New Roman" w:hAnsi="Times New Roman" w:cs="Times New Roman"/>
          <w:sz w:val="28"/>
          <w:szCs w:val="28"/>
          <w:lang w:val="ru-RU"/>
        </w:rPr>
        <w:footnoteReference w:id="3"/>
      </w:r>
      <w:r w:rsidRPr="00B10612">
        <w:rPr>
          <w:rFonts w:ascii="Times New Roman" w:hAnsi="Times New Roman" w:cs="Times New Roman"/>
          <w:sz w:val="28"/>
          <w:szCs w:val="28"/>
          <w:lang w:val="ru-RU"/>
        </w:rPr>
        <w:t xml:space="preserve">. Концепция </w:t>
      </w:r>
      <w:r w:rsidR="00B10612" w:rsidRPr="00B10612">
        <w:rPr>
          <w:rFonts w:ascii="Times New Roman" w:hAnsi="Times New Roman" w:cs="Times New Roman"/>
          <w:sz w:val="28"/>
          <w:szCs w:val="28"/>
          <w:lang w:val="ru-RU"/>
        </w:rPr>
        <w:t xml:space="preserve">Л. </w:t>
      </w:r>
      <w:proofErr w:type="spellStart"/>
      <w:r w:rsidRPr="00B10612">
        <w:rPr>
          <w:rFonts w:ascii="Times New Roman" w:hAnsi="Times New Roman" w:cs="Times New Roman"/>
          <w:sz w:val="28"/>
          <w:szCs w:val="28"/>
          <w:lang w:val="ru-RU"/>
        </w:rPr>
        <w:t>Козера</w:t>
      </w:r>
      <w:proofErr w:type="spellEnd"/>
      <w:r w:rsidRPr="00B10612">
        <w:rPr>
          <w:rFonts w:ascii="Times New Roman" w:hAnsi="Times New Roman" w:cs="Times New Roman"/>
          <w:sz w:val="28"/>
          <w:szCs w:val="28"/>
          <w:lang w:val="ru-RU"/>
        </w:rPr>
        <w:t xml:space="preserve"> получила название «концепция позитивно-функционального конфликта».</w:t>
      </w:r>
    </w:p>
    <w:p w:rsidR="00F20BD3" w:rsidRPr="00BD2024" w:rsidRDefault="00243E5B" w:rsidP="0060281D">
      <w:pPr>
        <w:spacing w:after="140"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 настоящему моменту существует множество определений понятия конфликт. Рассмотрим несколько, чтобы обозначить интересующие нас черты, характерные для конфликтного </w:t>
      </w:r>
      <w:r w:rsidR="00F20BD3" w:rsidRPr="00BD2024">
        <w:rPr>
          <w:rFonts w:ascii="Times New Roman" w:hAnsi="Times New Roman" w:cs="Times New Roman"/>
          <w:sz w:val="28"/>
          <w:szCs w:val="28"/>
          <w:lang w:val="ru-RU"/>
        </w:rPr>
        <w:t>социального взаимодействия.</w:t>
      </w:r>
    </w:p>
    <w:p w:rsidR="00B32B72" w:rsidRDefault="00F20BD3" w:rsidP="0060281D">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Обратимся к </w:t>
      </w:r>
      <w:r w:rsidR="00243E5B" w:rsidRPr="00BD2024">
        <w:rPr>
          <w:rFonts w:ascii="Times New Roman" w:hAnsi="Times New Roman" w:cs="Times New Roman"/>
          <w:sz w:val="28"/>
          <w:szCs w:val="28"/>
          <w:lang w:val="ru-RU"/>
        </w:rPr>
        <w:t>версии определения</w:t>
      </w:r>
      <w:r w:rsidRPr="00BD2024">
        <w:rPr>
          <w:rFonts w:ascii="Times New Roman" w:hAnsi="Times New Roman" w:cs="Times New Roman"/>
          <w:sz w:val="28"/>
          <w:szCs w:val="28"/>
          <w:lang w:val="ru-RU"/>
        </w:rPr>
        <w:t>, предлагаемой А.Г. </w:t>
      </w:r>
      <w:proofErr w:type="spellStart"/>
      <w:r w:rsidR="00243E5B" w:rsidRPr="00BD2024">
        <w:rPr>
          <w:rFonts w:ascii="Times New Roman" w:hAnsi="Times New Roman" w:cs="Times New Roman"/>
          <w:sz w:val="28"/>
          <w:szCs w:val="28"/>
          <w:lang w:val="ru-RU"/>
        </w:rPr>
        <w:t>Здравомыслов</w:t>
      </w:r>
      <w:r w:rsidRPr="00BD2024">
        <w:rPr>
          <w:rFonts w:ascii="Times New Roman" w:hAnsi="Times New Roman" w:cs="Times New Roman"/>
          <w:sz w:val="28"/>
          <w:szCs w:val="28"/>
          <w:lang w:val="ru-RU"/>
        </w:rPr>
        <w:t>ым</w:t>
      </w:r>
      <w:proofErr w:type="spellEnd"/>
      <w:r w:rsidR="00243E5B" w:rsidRPr="00BD2024">
        <w:rPr>
          <w:rFonts w:ascii="Times New Roman" w:hAnsi="Times New Roman" w:cs="Times New Roman"/>
          <w:sz w:val="28"/>
          <w:szCs w:val="28"/>
          <w:lang w:val="ru-RU"/>
        </w:rPr>
        <w:t>: «Конфликт – это важнейшая сторона взаимодействия людей в обществе, своего рода клеточка социального бытия. Это форма отношений между потенциальными или актуальными субъектами социального действия, мотивация которых обусловлена противостоящими ценностями и нормами, интересами и потребностями»</w:t>
      </w:r>
      <w:r w:rsidR="00243E5B" w:rsidRPr="00BD2024">
        <w:rPr>
          <w:rStyle w:val="FootnoteAnchor"/>
          <w:rFonts w:ascii="Times New Roman" w:hAnsi="Times New Roman" w:cs="Times New Roman"/>
          <w:sz w:val="28"/>
          <w:szCs w:val="28"/>
          <w:lang w:val="ru-RU"/>
        </w:rPr>
        <w:footnoteReference w:id="4"/>
      </w:r>
      <w:r w:rsidR="00243E5B" w:rsidRPr="00BD2024">
        <w:rPr>
          <w:rFonts w:ascii="Times New Roman" w:hAnsi="Times New Roman" w:cs="Times New Roman"/>
          <w:sz w:val="28"/>
          <w:szCs w:val="28"/>
          <w:lang w:val="ru-RU"/>
        </w:rPr>
        <w:t xml:space="preserve">. Здесь конфликт обозначается как нечто неотделимое от жизни общества, закономерное и естественное, и понимается как столкновение интересов и потребностей, а также ценностей и норм.  Т.е., можно сказать,  что предмет конфликта – почти всегда нечто, представляющее особую принципиальную значимость для индивида или </w:t>
      </w:r>
      <w:r w:rsidR="00243E5B" w:rsidRPr="00BD2024">
        <w:rPr>
          <w:rFonts w:ascii="Times New Roman" w:hAnsi="Times New Roman" w:cs="Times New Roman"/>
          <w:sz w:val="28"/>
          <w:szCs w:val="28"/>
          <w:lang w:val="ru-RU"/>
        </w:rPr>
        <w:lastRenderedPageBreak/>
        <w:t xml:space="preserve">социального института, чем и обуславливается острота такого взаимодействия. </w:t>
      </w:r>
    </w:p>
    <w:p w:rsidR="001517C8" w:rsidRPr="00B32B72" w:rsidRDefault="00B32B72" w:rsidP="0060281D">
      <w:pPr>
        <w:autoSpaceDE w:val="0"/>
        <w:autoSpaceDN w:val="0"/>
        <w:adjustRightInd w:val="0"/>
        <w:spacing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Конфликт, представленный в определении А.Г. </w:t>
      </w:r>
      <w:proofErr w:type="spellStart"/>
      <w:r>
        <w:rPr>
          <w:rFonts w:ascii="Times New Roman" w:hAnsi="Times New Roman" w:cs="Times New Roman"/>
          <w:sz w:val="28"/>
          <w:szCs w:val="28"/>
          <w:lang w:val="ru-RU"/>
        </w:rPr>
        <w:t>Здравомыслова</w:t>
      </w:r>
      <w:proofErr w:type="spellEnd"/>
      <w:r>
        <w:rPr>
          <w:rFonts w:ascii="Times New Roman" w:hAnsi="Times New Roman" w:cs="Times New Roman"/>
          <w:sz w:val="28"/>
          <w:szCs w:val="28"/>
          <w:lang w:val="ru-RU"/>
        </w:rPr>
        <w:t>, «как клеточка социального бытия»</w:t>
      </w:r>
      <w:r w:rsidR="00365787">
        <w:rPr>
          <w:rFonts w:ascii="Times New Roman" w:hAnsi="Times New Roman" w:cs="Times New Roman"/>
          <w:sz w:val="28"/>
          <w:szCs w:val="28"/>
          <w:lang w:val="ru-RU"/>
        </w:rPr>
        <w:t>, имеет свои структурные элементы и  временные границы</w:t>
      </w:r>
      <w:r w:rsidR="00365787">
        <w:rPr>
          <w:rStyle w:val="a3"/>
          <w:rFonts w:ascii="Times New Roman" w:hAnsi="Times New Roman" w:cs="Times New Roman"/>
          <w:sz w:val="28"/>
          <w:szCs w:val="28"/>
          <w:lang w:val="ru-RU"/>
        </w:rPr>
        <w:footnoteReference w:id="5"/>
      </w:r>
      <w:r w:rsidR="00365787">
        <w:rPr>
          <w:rFonts w:ascii="Times New Roman" w:hAnsi="Times New Roman" w:cs="Times New Roman"/>
          <w:sz w:val="28"/>
          <w:szCs w:val="28"/>
          <w:lang w:val="ru-RU"/>
        </w:rPr>
        <w:t xml:space="preserve">. </w:t>
      </w:r>
      <w:r w:rsidR="001517C8" w:rsidRPr="00B32B72">
        <w:rPr>
          <w:rFonts w:ascii="Times New Roman" w:hAnsi="Times New Roman" w:cs="Times New Roman"/>
          <w:sz w:val="28"/>
          <w:szCs w:val="28"/>
          <w:lang w:val="ru-RU"/>
        </w:rPr>
        <w:t>Структура конфликтного взаимодействия включает в себя такие элементы, как:</w:t>
      </w:r>
    </w:p>
    <w:p w:rsidR="001517C8" w:rsidRPr="0082429F" w:rsidRDefault="001517C8" w:rsidP="0060281D">
      <w:pPr>
        <w:numPr>
          <w:ilvl w:val="0"/>
          <w:numId w:val="11"/>
        </w:numPr>
        <w:suppressAutoHyphens w:val="0"/>
        <w:autoSpaceDE w:val="0"/>
        <w:autoSpaceDN w:val="0"/>
        <w:adjustRightInd w:val="0"/>
        <w:spacing w:line="360" w:lineRule="auto"/>
        <w:contextualSpacing/>
        <w:jc w:val="both"/>
        <w:textAlignment w:val="auto"/>
        <w:rPr>
          <w:rFonts w:ascii="Times New Roman" w:hAnsi="Times New Roman" w:cs="Times New Roman"/>
          <w:sz w:val="28"/>
          <w:szCs w:val="28"/>
        </w:rPr>
      </w:pPr>
      <w:proofErr w:type="spellStart"/>
      <w:r w:rsidRPr="0082429F">
        <w:rPr>
          <w:rFonts w:ascii="Times New Roman" w:hAnsi="Times New Roman" w:cs="Times New Roman"/>
          <w:sz w:val="28"/>
          <w:szCs w:val="28"/>
        </w:rPr>
        <w:t>субъекты</w:t>
      </w:r>
      <w:proofErr w:type="spellEnd"/>
      <w:r w:rsidRPr="0082429F">
        <w:rPr>
          <w:rFonts w:ascii="Times New Roman" w:hAnsi="Times New Roman" w:cs="Times New Roman"/>
          <w:sz w:val="28"/>
          <w:szCs w:val="28"/>
        </w:rPr>
        <w:t xml:space="preserve"> – </w:t>
      </w:r>
      <w:proofErr w:type="spellStart"/>
      <w:r w:rsidRPr="0082429F">
        <w:rPr>
          <w:rFonts w:ascii="Times New Roman" w:hAnsi="Times New Roman" w:cs="Times New Roman"/>
          <w:sz w:val="28"/>
          <w:szCs w:val="28"/>
        </w:rPr>
        <w:t>противоборствующие</w:t>
      </w:r>
      <w:proofErr w:type="spellEnd"/>
      <w:r w:rsidRPr="0082429F">
        <w:rPr>
          <w:rFonts w:ascii="Times New Roman" w:hAnsi="Times New Roman" w:cs="Times New Roman"/>
          <w:sz w:val="28"/>
          <w:szCs w:val="28"/>
        </w:rPr>
        <w:t xml:space="preserve"> </w:t>
      </w:r>
      <w:proofErr w:type="spellStart"/>
      <w:r w:rsidRPr="0082429F">
        <w:rPr>
          <w:rFonts w:ascii="Times New Roman" w:hAnsi="Times New Roman" w:cs="Times New Roman"/>
          <w:sz w:val="28"/>
          <w:szCs w:val="28"/>
        </w:rPr>
        <w:t>стороны</w:t>
      </w:r>
      <w:proofErr w:type="spellEnd"/>
      <w:r w:rsidRPr="0082429F">
        <w:rPr>
          <w:rFonts w:ascii="Times New Roman" w:hAnsi="Times New Roman" w:cs="Times New Roman"/>
          <w:sz w:val="28"/>
          <w:szCs w:val="28"/>
        </w:rPr>
        <w:t xml:space="preserve">, </w:t>
      </w:r>
    </w:p>
    <w:p w:rsidR="001517C8" w:rsidRPr="0082429F" w:rsidRDefault="001517C8" w:rsidP="0060281D">
      <w:pPr>
        <w:numPr>
          <w:ilvl w:val="0"/>
          <w:numId w:val="11"/>
        </w:numPr>
        <w:suppressAutoHyphens w:val="0"/>
        <w:autoSpaceDE w:val="0"/>
        <w:autoSpaceDN w:val="0"/>
        <w:adjustRightInd w:val="0"/>
        <w:spacing w:line="360" w:lineRule="auto"/>
        <w:contextualSpacing/>
        <w:jc w:val="both"/>
        <w:textAlignment w:val="auto"/>
        <w:rPr>
          <w:rFonts w:ascii="Times New Roman" w:hAnsi="Times New Roman" w:cs="Times New Roman"/>
          <w:sz w:val="28"/>
          <w:szCs w:val="28"/>
        </w:rPr>
      </w:pPr>
      <w:proofErr w:type="spellStart"/>
      <w:r w:rsidRPr="0082429F">
        <w:rPr>
          <w:rFonts w:ascii="Times New Roman" w:hAnsi="Times New Roman" w:cs="Times New Roman"/>
          <w:sz w:val="28"/>
          <w:szCs w:val="28"/>
        </w:rPr>
        <w:t>взаимодействие</w:t>
      </w:r>
      <w:proofErr w:type="spellEnd"/>
      <w:r w:rsidRPr="0082429F">
        <w:rPr>
          <w:rFonts w:ascii="Times New Roman" w:hAnsi="Times New Roman" w:cs="Times New Roman"/>
          <w:sz w:val="28"/>
          <w:szCs w:val="28"/>
        </w:rPr>
        <w:t xml:space="preserve"> </w:t>
      </w:r>
      <w:proofErr w:type="spellStart"/>
      <w:r w:rsidRPr="0082429F">
        <w:rPr>
          <w:rFonts w:ascii="Times New Roman" w:hAnsi="Times New Roman" w:cs="Times New Roman"/>
          <w:sz w:val="28"/>
          <w:szCs w:val="28"/>
        </w:rPr>
        <w:t>субъектов</w:t>
      </w:r>
      <w:proofErr w:type="spellEnd"/>
      <w:r w:rsidRPr="0082429F">
        <w:rPr>
          <w:rFonts w:ascii="Times New Roman" w:hAnsi="Times New Roman" w:cs="Times New Roman"/>
          <w:sz w:val="28"/>
          <w:szCs w:val="28"/>
        </w:rPr>
        <w:t xml:space="preserve">, </w:t>
      </w:r>
    </w:p>
    <w:p w:rsidR="001517C8" w:rsidRPr="0082429F" w:rsidRDefault="001517C8" w:rsidP="0060281D">
      <w:pPr>
        <w:numPr>
          <w:ilvl w:val="0"/>
          <w:numId w:val="11"/>
        </w:numPr>
        <w:suppressAutoHyphens w:val="0"/>
        <w:autoSpaceDE w:val="0"/>
        <w:autoSpaceDN w:val="0"/>
        <w:adjustRightInd w:val="0"/>
        <w:spacing w:line="360" w:lineRule="auto"/>
        <w:contextualSpacing/>
        <w:jc w:val="both"/>
        <w:textAlignment w:val="auto"/>
        <w:rPr>
          <w:rFonts w:ascii="Times New Roman" w:hAnsi="Times New Roman" w:cs="Times New Roman"/>
          <w:sz w:val="28"/>
          <w:szCs w:val="28"/>
        </w:rPr>
      </w:pPr>
      <w:proofErr w:type="spellStart"/>
      <w:r w:rsidRPr="0082429F">
        <w:rPr>
          <w:rFonts w:ascii="Times New Roman" w:hAnsi="Times New Roman" w:cs="Times New Roman"/>
          <w:sz w:val="28"/>
          <w:szCs w:val="28"/>
        </w:rPr>
        <w:t>социальная</w:t>
      </w:r>
      <w:proofErr w:type="spellEnd"/>
      <w:r w:rsidRPr="0082429F">
        <w:rPr>
          <w:rFonts w:ascii="Times New Roman" w:hAnsi="Times New Roman" w:cs="Times New Roman"/>
          <w:sz w:val="28"/>
          <w:szCs w:val="28"/>
        </w:rPr>
        <w:t xml:space="preserve"> </w:t>
      </w:r>
      <w:proofErr w:type="spellStart"/>
      <w:r w:rsidRPr="0082429F">
        <w:rPr>
          <w:rFonts w:ascii="Times New Roman" w:hAnsi="Times New Roman" w:cs="Times New Roman"/>
          <w:sz w:val="28"/>
          <w:szCs w:val="28"/>
        </w:rPr>
        <w:t>среда</w:t>
      </w:r>
      <w:proofErr w:type="spellEnd"/>
      <w:r w:rsidRPr="0082429F">
        <w:rPr>
          <w:rFonts w:ascii="Times New Roman" w:hAnsi="Times New Roman" w:cs="Times New Roman"/>
          <w:sz w:val="28"/>
          <w:szCs w:val="28"/>
        </w:rPr>
        <w:t xml:space="preserve">, </w:t>
      </w:r>
    </w:p>
    <w:p w:rsidR="001517C8" w:rsidRPr="0082429F" w:rsidRDefault="001517C8" w:rsidP="0060281D">
      <w:pPr>
        <w:numPr>
          <w:ilvl w:val="0"/>
          <w:numId w:val="11"/>
        </w:numPr>
        <w:suppressAutoHyphens w:val="0"/>
        <w:autoSpaceDE w:val="0"/>
        <w:autoSpaceDN w:val="0"/>
        <w:adjustRightInd w:val="0"/>
        <w:spacing w:line="360" w:lineRule="auto"/>
        <w:contextualSpacing/>
        <w:jc w:val="both"/>
        <w:textAlignment w:val="auto"/>
        <w:rPr>
          <w:rFonts w:ascii="Times New Roman" w:hAnsi="Times New Roman" w:cs="Times New Roman"/>
          <w:sz w:val="28"/>
          <w:szCs w:val="28"/>
        </w:rPr>
      </w:pPr>
      <w:proofErr w:type="spellStart"/>
      <w:proofErr w:type="gramStart"/>
      <w:r w:rsidRPr="0082429F">
        <w:rPr>
          <w:rFonts w:ascii="Times New Roman" w:hAnsi="Times New Roman" w:cs="Times New Roman"/>
          <w:sz w:val="28"/>
          <w:szCs w:val="28"/>
        </w:rPr>
        <w:t>предмет</w:t>
      </w:r>
      <w:proofErr w:type="spellEnd"/>
      <w:proofErr w:type="gramEnd"/>
      <w:r w:rsidRPr="0082429F">
        <w:rPr>
          <w:rFonts w:ascii="Times New Roman" w:hAnsi="Times New Roman" w:cs="Times New Roman"/>
          <w:sz w:val="28"/>
          <w:szCs w:val="28"/>
        </w:rPr>
        <w:t xml:space="preserve"> </w:t>
      </w:r>
      <w:proofErr w:type="spellStart"/>
      <w:r w:rsidRPr="0082429F">
        <w:rPr>
          <w:rFonts w:ascii="Times New Roman" w:hAnsi="Times New Roman" w:cs="Times New Roman"/>
          <w:sz w:val="28"/>
          <w:szCs w:val="28"/>
        </w:rPr>
        <w:t>конфликта</w:t>
      </w:r>
      <w:proofErr w:type="spellEnd"/>
      <w:r w:rsidRPr="0082429F">
        <w:rPr>
          <w:rStyle w:val="a3"/>
          <w:rFonts w:ascii="Times New Roman" w:hAnsi="Times New Roman" w:cs="Times New Roman"/>
          <w:sz w:val="28"/>
          <w:szCs w:val="28"/>
        </w:rPr>
        <w:footnoteReference w:id="6"/>
      </w:r>
      <w:r w:rsidRPr="0082429F">
        <w:rPr>
          <w:rFonts w:ascii="Times New Roman" w:hAnsi="Times New Roman" w:cs="Times New Roman"/>
          <w:sz w:val="28"/>
          <w:szCs w:val="28"/>
        </w:rPr>
        <w:t xml:space="preserve">.  </w:t>
      </w:r>
    </w:p>
    <w:p w:rsidR="001517C8" w:rsidRPr="00B32B72" w:rsidRDefault="001517C8" w:rsidP="0060281D">
      <w:pPr>
        <w:autoSpaceDE w:val="0"/>
        <w:autoSpaceDN w:val="0"/>
        <w:adjustRightInd w:val="0"/>
        <w:spacing w:line="360" w:lineRule="auto"/>
        <w:ind w:firstLine="567"/>
        <w:contextualSpacing/>
        <w:jc w:val="both"/>
        <w:rPr>
          <w:rFonts w:ascii="Times New Roman" w:hAnsi="Times New Roman" w:cs="Times New Roman"/>
          <w:sz w:val="28"/>
          <w:szCs w:val="28"/>
          <w:lang w:val="ru-RU"/>
        </w:rPr>
      </w:pPr>
      <w:r w:rsidRPr="00B32B72">
        <w:rPr>
          <w:rFonts w:ascii="Times New Roman" w:hAnsi="Times New Roman" w:cs="Times New Roman"/>
          <w:sz w:val="28"/>
          <w:szCs w:val="28"/>
          <w:lang w:val="ru-RU"/>
        </w:rPr>
        <w:t xml:space="preserve">Субъектами конфликта могут выступать личность и различные социальные группы и общности. В соответствии с этим,  выделяются межгрупповые (социальные), конфликты между личностью и группой, межличностные и </w:t>
      </w:r>
      <w:proofErr w:type="spellStart"/>
      <w:r w:rsidRPr="00B32B72">
        <w:rPr>
          <w:rFonts w:ascii="Times New Roman" w:hAnsi="Times New Roman" w:cs="Times New Roman"/>
          <w:sz w:val="28"/>
          <w:szCs w:val="28"/>
          <w:lang w:val="ru-RU"/>
        </w:rPr>
        <w:t>внутриличностные</w:t>
      </w:r>
      <w:proofErr w:type="spellEnd"/>
      <w:r w:rsidRPr="00B32B72">
        <w:rPr>
          <w:rFonts w:ascii="Times New Roman" w:hAnsi="Times New Roman" w:cs="Times New Roman"/>
          <w:sz w:val="28"/>
          <w:szCs w:val="28"/>
          <w:lang w:val="ru-RU"/>
        </w:rPr>
        <w:t xml:space="preserve"> конфликты</w:t>
      </w:r>
      <w:r w:rsidRPr="0082429F">
        <w:rPr>
          <w:rStyle w:val="a3"/>
          <w:rFonts w:ascii="Times New Roman" w:hAnsi="Times New Roman" w:cs="Times New Roman"/>
          <w:sz w:val="28"/>
          <w:szCs w:val="28"/>
        </w:rPr>
        <w:footnoteReference w:id="7"/>
      </w:r>
      <w:r w:rsidRPr="00B32B72">
        <w:rPr>
          <w:rFonts w:ascii="Times New Roman" w:hAnsi="Times New Roman" w:cs="Times New Roman"/>
          <w:sz w:val="28"/>
          <w:szCs w:val="28"/>
          <w:lang w:val="ru-RU"/>
        </w:rPr>
        <w:t xml:space="preserve">. Стороны конфликтного взаимодействия имеют особенности и по определенным параметрам различны. Выделяются основные критерии: количественный состав (количество отдельных участников-субъектов конфликта и мобилизационный потенциал), качественный состав (психологические особенности,  поведенческие установки, ценности субъектов и др.),  уровень организации (насколько последовательны действия субъектов конфликтном взаимодействии), объём ресурсов (обладание участников материальными, социальными, интеллектуальными, временными и др. средствами для разрешения конфликта, а также умение их использовать). </w:t>
      </w:r>
    </w:p>
    <w:p w:rsidR="00B32B72" w:rsidRPr="00B32B72" w:rsidRDefault="001517C8" w:rsidP="0060281D">
      <w:pPr>
        <w:pStyle w:val="a8"/>
        <w:spacing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Поскольку конфликт имеет начало и конец, можно сказать, что </w:t>
      </w:r>
      <w:r w:rsidR="00B243FA">
        <w:rPr>
          <w:rFonts w:ascii="Times New Roman" w:hAnsi="Times New Roman" w:cs="Times New Roman"/>
          <w:sz w:val="28"/>
          <w:szCs w:val="28"/>
          <w:lang w:val="ru-RU"/>
        </w:rPr>
        <w:t xml:space="preserve">в рамках этого ограниченного времени </w:t>
      </w:r>
      <w:r w:rsidR="00365787">
        <w:rPr>
          <w:rFonts w:ascii="Times New Roman" w:hAnsi="Times New Roman" w:cs="Times New Roman"/>
          <w:sz w:val="28"/>
          <w:szCs w:val="28"/>
          <w:lang w:val="ru-RU"/>
        </w:rPr>
        <w:t>конфликтная ситуация сюжетно</w:t>
      </w:r>
      <w:r w:rsidR="00B243FA">
        <w:rPr>
          <w:rFonts w:ascii="Times New Roman" w:hAnsi="Times New Roman" w:cs="Times New Roman"/>
          <w:sz w:val="28"/>
          <w:szCs w:val="28"/>
          <w:lang w:val="ru-RU"/>
        </w:rPr>
        <w:t xml:space="preserve"> </w:t>
      </w:r>
      <w:r w:rsidR="00365787">
        <w:rPr>
          <w:rFonts w:ascii="Times New Roman" w:hAnsi="Times New Roman" w:cs="Times New Roman"/>
          <w:sz w:val="28"/>
          <w:szCs w:val="28"/>
          <w:lang w:val="ru-RU"/>
        </w:rPr>
        <w:t xml:space="preserve"> развивается.</w:t>
      </w:r>
      <w:r w:rsidR="00B32B72">
        <w:rPr>
          <w:rFonts w:ascii="Times New Roman" w:hAnsi="Times New Roman" w:cs="Times New Roman"/>
          <w:sz w:val="28"/>
          <w:szCs w:val="28"/>
          <w:lang w:val="ru-RU"/>
        </w:rPr>
        <w:t xml:space="preserve"> </w:t>
      </w:r>
      <w:r w:rsidR="00365787">
        <w:rPr>
          <w:rFonts w:ascii="Times New Roman" w:hAnsi="Times New Roman" w:cs="Times New Roman"/>
          <w:sz w:val="28"/>
          <w:szCs w:val="28"/>
          <w:lang w:val="ru-RU"/>
        </w:rPr>
        <w:t>В</w:t>
      </w:r>
      <w:r w:rsidR="00B32B72" w:rsidRPr="00B32B72">
        <w:rPr>
          <w:rFonts w:ascii="Times New Roman" w:hAnsi="Times New Roman" w:cs="Times New Roman"/>
          <w:sz w:val="28"/>
          <w:szCs w:val="28"/>
          <w:lang w:val="ru-RU"/>
        </w:rPr>
        <w:t>ыделяются основные этапы</w:t>
      </w:r>
      <w:r w:rsidR="00365787" w:rsidRPr="00365787">
        <w:rPr>
          <w:rFonts w:ascii="Times New Roman" w:hAnsi="Times New Roman" w:cs="Times New Roman"/>
          <w:sz w:val="28"/>
          <w:szCs w:val="28"/>
          <w:lang w:val="ru-RU"/>
        </w:rPr>
        <w:t xml:space="preserve"> </w:t>
      </w:r>
      <w:r w:rsidR="00365787" w:rsidRPr="00B32B72">
        <w:rPr>
          <w:rFonts w:ascii="Times New Roman" w:hAnsi="Times New Roman" w:cs="Times New Roman"/>
          <w:sz w:val="28"/>
          <w:szCs w:val="28"/>
          <w:lang w:val="ru-RU"/>
        </w:rPr>
        <w:t>динамики развития конфликта</w:t>
      </w:r>
      <w:r w:rsidR="00B32B72" w:rsidRPr="00B32B72">
        <w:rPr>
          <w:rFonts w:ascii="Times New Roman" w:hAnsi="Times New Roman" w:cs="Times New Roman"/>
          <w:sz w:val="28"/>
          <w:szCs w:val="28"/>
          <w:lang w:val="ru-RU"/>
        </w:rPr>
        <w:t>:</w:t>
      </w:r>
    </w:p>
    <w:p w:rsidR="00B32B72" w:rsidRPr="00B32B72" w:rsidRDefault="00B32B72" w:rsidP="0060281D">
      <w:pPr>
        <w:pStyle w:val="a8"/>
        <w:numPr>
          <w:ilvl w:val="0"/>
          <w:numId w:val="12"/>
        </w:numPr>
        <w:autoSpaceDE w:val="0"/>
        <w:autoSpaceDN w:val="0"/>
        <w:adjustRightInd w:val="0"/>
        <w:spacing w:after="0" w:line="360" w:lineRule="auto"/>
        <w:ind w:left="0" w:firstLine="567"/>
        <w:contextualSpacing/>
        <w:jc w:val="both"/>
        <w:rPr>
          <w:rFonts w:ascii="Times New Roman" w:hAnsi="Times New Roman" w:cs="Times New Roman"/>
          <w:sz w:val="28"/>
          <w:szCs w:val="28"/>
          <w:lang w:val="ru-RU"/>
        </w:rPr>
      </w:pPr>
      <w:r w:rsidRPr="00B32B72">
        <w:rPr>
          <w:rFonts w:ascii="Times New Roman" w:hAnsi="Times New Roman" w:cs="Times New Roman"/>
          <w:sz w:val="28"/>
          <w:szCs w:val="28"/>
          <w:lang w:val="ru-RU"/>
        </w:rPr>
        <w:t>Латентная фаза – формирование противоречий,</w:t>
      </w:r>
    </w:p>
    <w:p w:rsidR="00B32B72" w:rsidRPr="00B32B72" w:rsidRDefault="00B32B72" w:rsidP="0060281D">
      <w:pPr>
        <w:pStyle w:val="a8"/>
        <w:numPr>
          <w:ilvl w:val="0"/>
          <w:numId w:val="12"/>
        </w:numPr>
        <w:autoSpaceDE w:val="0"/>
        <w:autoSpaceDN w:val="0"/>
        <w:adjustRightInd w:val="0"/>
        <w:spacing w:after="0" w:line="360" w:lineRule="auto"/>
        <w:ind w:left="0" w:firstLine="567"/>
        <w:contextualSpacing/>
        <w:jc w:val="both"/>
        <w:rPr>
          <w:rFonts w:ascii="Times New Roman" w:hAnsi="Times New Roman" w:cs="Times New Roman"/>
          <w:sz w:val="28"/>
          <w:szCs w:val="28"/>
          <w:lang w:val="ru-RU"/>
        </w:rPr>
      </w:pPr>
      <w:r w:rsidRPr="00B32B72">
        <w:rPr>
          <w:rFonts w:ascii="Times New Roman" w:hAnsi="Times New Roman" w:cs="Times New Roman"/>
          <w:sz w:val="28"/>
          <w:szCs w:val="28"/>
          <w:lang w:val="ru-RU"/>
        </w:rPr>
        <w:t>Осознание конфликтной ситуации,</w:t>
      </w:r>
    </w:p>
    <w:p w:rsidR="00B32B72" w:rsidRPr="00B32B72" w:rsidRDefault="00B32B72" w:rsidP="0060281D">
      <w:pPr>
        <w:pStyle w:val="a8"/>
        <w:numPr>
          <w:ilvl w:val="0"/>
          <w:numId w:val="12"/>
        </w:numPr>
        <w:autoSpaceDE w:val="0"/>
        <w:autoSpaceDN w:val="0"/>
        <w:adjustRightInd w:val="0"/>
        <w:spacing w:after="0" w:line="360" w:lineRule="auto"/>
        <w:ind w:left="0" w:firstLine="567"/>
        <w:contextualSpacing/>
        <w:jc w:val="both"/>
        <w:rPr>
          <w:rFonts w:ascii="Times New Roman" w:hAnsi="Times New Roman" w:cs="Times New Roman"/>
          <w:sz w:val="28"/>
          <w:szCs w:val="28"/>
          <w:lang w:val="ru-RU"/>
        </w:rPr>
      </w:pPr>
      <w:r w:rsidRPr="00B32B72">
        <w:rPr>
          <w:rFonts w:ascii="Times New Roman" w:hAnsi="Times New Roman" w:cs="Times New Roman"/>
          <w:sz w:val="28"/>
          <w:szCs w:val="28"/>
          <w:lang w:val="ru-RU"/>
        </w:rPr>
        <w:lastRenderedPageBreak/>
        <w:t>Переход к конфликтному поведению – непосредственно конфликтное взаимодействие,</w:t>
      </w:r>
    </w:p>
    <w:p w:rsidR="00B32B72" w:rsidRPr="0082429F" w:rsidRDefault="00B32B72" w:rsidP="0060281D">
      <w:pPr>
        <w:pStyle w:val="a8"/>
        <w:numPr>
          <w:ilvl w:val="0"/>
          <w:numId w:val="12"/>
        </w:numPr>
        <w:autoSpaceDE w:val="0"/>
        <w:autoSpaceDN w:val="0"/>
        <w:adjustRightInd w:val="0"/>
        <w:spacing w:after="0" w:line="360" w:lineRule="auto"/>
        <w:ind w:left="0" w:firstLine="567"/>
        <w:contextualSpacing/>
        <w:jc w:val="both"/>
        <w:rPr>
          <w:rFonts w:ascii="Times New Roman" w:hAnsi="Times New Roman" w:cs="Times New Roman"/>
          <w:sz w:val="28"/>
          <w:szCs w:val="28"/>
        </w:rPr>
      </w:pPr>
      <w:proofErr w:type="spellStart"/>
      <w:r w:rsidRPr="0082429F">
        <w:rPr>
          <w:rFonts w:ascii="Times New Roman" w:hAnsi="Times New Roman" w:cs="Times New Roman"/>
          <w:sz w:val="28"/>
          <w:szCs w:val="28"/>
        </w:rPr>
        <w:t>Эскалация</w:t>
      </w:r>
      <w:proofErr w:type="spellEnd"/>
      <w:r w:rsidRPr="0082429F">
        <w:rPr>
          <w:rFonts w:ascii="Times New Roman" w:hAnsi="Times New Roman" w:cs="Times New Roman"/>
          <w:sz w:val="28"/>
          <w:szCs w:val="28"/>
        </w:rPr>
        <w:t xml:space="preserve"> </w:t>
      </w:r>
      <w:proofErr w:type="spellStart"/>
      <w:r w:rsidRPr="0082429F">
        <w:rPr>
          <w:rFonts w:ascii="Times New Roman" w:hAnsi="Times New Roman" w:cs="Times New Roman"/>
          <w:sz w:val="28"/>
          <w:szCs w:val="28"/>
        </w:rPr>
        <w:t>конфликта</w:t>
      </w:r>
      <w:proofErr w:type="spellEnd"/>
      <w:r w:rsidRPr="0082429F">
        <w:rPr>
          <w:rFonts w:ascii="Times New Roman" w:hAnsi="Times New Roman" w:cs="Times New Roman"/>
          <w:sz w:val="28"/>
          <w:szCs w:val="28"/>
        </w:rPr>
        <w:t xml:space="preserve"> – </w:t>
      </w:r>
      <w:proofErr w:type="spellStart"/>
      <w:r w:rsidRPr="0082429F">
        <w:rPr>
          <w:rFonts w:ascii="Times New Roman" w:hAnsi="Times New Roman" w:cs="Times New Roman"/>
          <w:sz w:val="28"/>
          <w:szCs w:val="28"/>
        </w:rPr>
        <w:t>обострение</w:t>
      </w:r>
      <w:proofErr w:type="spellEnd"/>
      <w:r w:rsidRPr="0082429F">
        <w:rPr>
          <w:rFonts w:ascii="Times New Roman" w:hAnsi="Times New Roman" w:cs="Times New Roman"/>
          <w:sz w:val="28"/>
          <w:szCs w:val="28"/>
        </w:rPr>
        <w:t xml:space="preserve"> </w:t>
      </w:r>
      <w:proofErr w:type="spellStart"/>
      <w:r w:rsidRPr="0082429F">
        <w:rPr>
          <w:rFonts w:ascii="Times New Roman" w:hAnsi="Times New Roman" w:cs="Times New Roman"/>
          <w:sz w:val="28"/>
          <w:szCs w:val="28"/>
        </w:rPr>
        <w:t>конфликта</w:t>
      </w:r>
      <w:proofErr w:type="spellEnd"/>
      <w:r w:rsidRPr="0082429F">
        <w:rPr>
          <w:rFonts w:ascii="Times New Roman" w:hAnsi="Times New Roman" w:cs="Times New Roman"/>
          <w:sz w:val="28"/>
          <w:szCs w:val="28"/>
        </w:rPr>
        <w:t>,</w:t>
      </w:r>
    </w:p>
    <w:p w:rsidR="00B32B72" w:rsidRDefault="00B32B72" w:rsidP="0060281D">
      <w:pPr>
        <w:pStyle w:val="a8"/>
        <w:numPr>
          <w:ilvl w:val="0"/>
          <w:numId w:val="12"/>
        </w:numPr>
        <w:autoSpaceDE w:val="0"/>
        <w:autoSpaceDN w:val="0"/>
        <w:adjustRightInd w:val="0"/>
        <w:spacing w:after="0" w:line="360" w:lineRule="auto"/>
        <w:ind w:left="0" w:firstLine="567"/>
        <w:contextualSpacing/>
        <w:jc w:val="both"/>
        <w:rPr>
          <w:rFonts w:ascii="Times New Roman" w:hAnsi="Times New Roman" w:cs="Times New Roman"/>
          <w:sz w:val="28"/>
          <w:szCs w:val="28"/>
          <w:lang w:val="ru-RU"/>
        </w:rPr>
      </w:pPr>
      <w:r w:rsidRPr="00B32B72">
        <w:rPr>
          <w:rFonts w:ascii="Times New Roman" w:hAnsi="Times New Roman" w:cs="Times New Roman"/>
          <w:sz w:val="28"/>
          <w:szCs w:val="28"/>
          <w:lang w:val="ru-RU"/>
        </w:rPr>
        <w:t>Разрешение (или, что чаще, урегулирование) конфликта.</w:t>
      </w:r>
    </w:p>
    <w:p w:rsidR="001517C8" w:rsidRDefault="00B243FA" w:rsidP="0060281D">
      <w:pPr>
        <w:pStyle w:val="a8"/>
        <w:autoSpaceDE w:val="0"/>
        <w:autoSpaceDN w:val="0"/>
        <w:adjustRightInd w:val="0"/>
        <w:spacing w:after="0"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Настоящая драматургия конфликтной ситуации была предложена австрийским исследователем </w:t>
      </w:r>
      <w:proofErr w:type="spellStart"/>
      <w:r>
        <w:rPr>
          <w:rFonts w:ascii="Times New Roman" w:hAnsi="Times New Roman" w:cs="Times New Roman"/>
          <w:sz w:val="28"/>
          <w:szCs w:val="28"/>
          <w:lang w:val="ru-RU"/>
        </w:rPr>
        <w:t>Ф.Глазлом</w:t>
      </w:r>
      <w:proofErr w:type="spellEnd"/>
      <w:r>
        <w:rPr>
          <w:rFonts w:ascii="Times New Roman" w:hAnsi="Times New Roman" w:cs="Times New Roman"/>
          <w:sz w:val="28"/>
          <w:szCs w:val="28"/>
          <w:lang w:val="ru-RU"/>
        </w:rPr>
        <w:t>. Он выделил девять стадий эскалации конфликта:</w:t>
      </w:r>
    </w:p>
    <w:p w:rsidR="00B243FA" w:rsidRPr="00A14915" w:rsidRDefault="00B243FA" w:rsidP="0060281D">
      <w:pPr>
        <w:pStyle w:val="a8"/>
        <w:numPr>
          <w:ilvl w:val="0"/>
          <w:numId w:val="14"/>
        </w:numPr>
        <w:autoSpaceDE w:val="0"/>
        <w:autoSpaceDN w:val="0"/>
        <w:adjustRightInd w:val="0"/>
        <w:spacing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B243FA">
        <w:rPr>
          <w:rFonts w:ascii="Times New Roman" w:hAnsi="Times New Roman" w:cs="Times New Roman"/>
          <w:sz w:val="28"/>
          <w:szCs w:val="28"/>
          <w:lang w:val="ru-RU"/>
        </w:rPr>
        <w:t>силение</w:t>
      </w:r>
      <w:r>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характеризуется н</w:t>
      </w:r>
      <w:r w:rsidR="00A14915" w:rsidRPr="00A14915">
        <w:rPr>
          <w:rFonts w:ascii="Times New Roman" w:hAnsi="Times New Roman" w:cs="Times New Roman"/>
          <w:sz w:val="28"/>
          <w:szCs w:val="28"/>
          <w:lang w:val="ru-RU"/>
        </w:rPr>
        <w:t>апряженность</w:t>
      </w:r>
      <w:r w:rsidR="00A14915">
        <w:rPr>
          <w:rFonts w:ascii="Times New Roman" w:hAnsi="Times New Roman" w:cs="Times New Roman"/>
          <w:sz w:val="28"/>
          <w:szCs w:val="28"/>
          <w:lang w:val="ru-RU"/>
        </w:rPr>
        <w:t>ю, вызывающей</w:t>
      </w:r>
      <w:r w:rsidR="00A14915" w:rsidRPr="00A14915">
        <w:rPr>
          <w:rFonts w:ascii="Times New Roman" w:hAnsi="Times New Roman" w:cs="Times New Roman"/>
          <w:sz w:val="28"/>
          <w:szCs w:val="28"/>
          <w:lang w:val="ru-RU"/>
        </w:rPr>
        <w:t xml:space="preserve"> скованность. Частое столкновение взглядов, но позиции относительно предмета конфликта ещё не сформулированы. Стороны в большей степени ориентированы на сотрудничество, чем на противостояние.</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дебаты и полемика</w:t>
      </w:r>
      <w:r>
        <w:rPr>
          <w:rFonts w:ascii="Times New Roman" w:hAnsi="Times New Roman" w:cs="Times New Roman"/>
          <w:sz w:val="28"/>
          <w:szCs w:val="28"/>
          <w:lang w:val="ru-RU"/>
        </w:rPr>
        <w:t>»</w:t>
      </w:r>
      <w:r w:rsidR="00A14915" w:rsidRPr="00A14915">
        <w:rPr>
          <w:rFonts w:ascii="Times New Roman" w:hAnsi="Times New Roman" w:cs="Times New Roman"/>
          <w:sz w:val="28"/>
          <w:szCs w:val="28"/>
          <w:lang w:val="ru-RU"/>
        </w:rPr>
        <w:t xml:space="preserve"> –</w:t>
      </w:r>
      <w:r w:rsidRPr="00245285">
        <w:rPr>
          <w:rFonts w:ascii="Times New Roman" w:hAnsi="Times New Roman" w:cs="Times New Roman"/>
          <w:sz w:val="28"/>
          <w:szCs w:val="28"/>
          <w:lang w:val="ru-RU"/>
        </w:rPr>
        <w:t xml:space="preserve"> </w:t>
      </w:r>
      <w:r>
        <w:rPr>
          <w:rFonts w:ascii="Times New Roman" w:hAnsi="Times New Roman" w:cs="Times New Roman"/>
          <w:sz w:val="28"/>
          <w:szCs w:val="28"/>
          <w:lang w:val="ru-RU"/>
        </w:rPr>
        <w:t>на этом этапе п</w:t>
      </w:r>
      <w:r w:rsidRPr="00245285">
        <w:rPr>
          <w:rFonts w:ascii="Times New Roman" w:hAnsi="Times New Roman" w:cs="Times New Roman"/>
          <w:sz w:val="28"/>
          <w:szCs w:val="28"/>
          <w:lang w:val="ru-RU"/>
        </w:rPr>
        <w:t>ротиворечия участники выражают через дискуссии</w:t>
      </w:r>
      <w:r w:rsidR="00B95B8B">
        <w:rPr>
          <w:rFonts w:ascii="Times New Roman" w:hAnsi="Times New Roman" w:cs="Times New Roman"/>
          <w:sz w:val="28"/>
          <w:szCs w:val="28"/>
          <w:lang w:val="ru-RU"/>
        </w:rPr>
        <w:t>, имеет место словесное насилие:</w:t>
      </w:r>
      <w:r w:rsidRPr="00245285">
        <w:rPr>
          <w:rFonts w:ascii="Times New Roman" w:hAnsi="Times New Roman" w:cs="Times New Roman"/>
          <w:sz w:val="28"/>
          <w:szCs w:val="28"/>
          <w:lang w:val="ru-RU"/>
        </w:rPr>
        <w:t xml:space="preserve"> кажущиеся сторонам рациональными, аргументы оказываются на деле вербальным давлением, попыткой добиться признания и способом соперничества. Попытки договориться и попытки самоутвердиться оппоненты чередуют, чем приво</w:t>
      </w:r>
      <w:r>
        <w:rPr>
          <w:rFonts w:ascii="Times New Roman" w:hAnsi="Times New Roman" w:cs="Times New Roman"/>
          <w:sz w:val="28"/>
          <w:szCs w:val="28"/>
          <w:lang w:val="ru-RU"/>
        </w:rPr>
        <w:t>дят друг друга в замешательство</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дела вместо слов</w:t>
      </w:r>
      <w:r>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B95B8B">
        <w:rPr>
          <w:rFonts w:ascii="Times New Roman" w:hAnsi="Times New Roman" w:cs="Times New Roman"/>
          <w:sz w:val="28"/>
          <w:szCs w:val="28"/>
          <w:lang w:val="ru-RU"/>
        </w:rPr>
        <w:t xml:space="preserve"> в этой стадии стороны переориентируется скорее на соперничество, нежели на сотрудничество. Утрачивается способность к сочувствию и объективному восприятию ситуации. Имеет место активное, т.е. действительное доказывание своей правоты в конфликте</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имидж и коалиция</w:t>
      </w:r>
      <w:r>
        <w:rPr>
          <w:rFonts w:ascii="Times New Roman" w:hAnsi="Times New Roman" w:cs="Times New Roman"/>
          <w:sz w:val="28"/>
          <w:szCs w:val="28"/>
          <w:lang w:val="ru-RU"/>
        </w:rPr>
        <w:t>»</w:t>
      </w:r>
      <w:r w:rsidR="00A14915" w:rsidRPr="00A14915">
        <w:rPr>
          <w:rFonts w:ascii="Times New Roman" w:hAnsi="Times New Roman" w:cs="Times New Roman"/>
          <w:sz w:val="28"/>
          <w:szCs w:val="28"/>
          <w:lang w:val="ru-RU"/>
        </w:rPr>
        <w:t xml:space="preserve"> –</w:t>
      </w:r>
      <w:r w:rsidR="00B95B8B">
        <w:rPr>
          <w:rFonts w:ascii="Times New Roman" w:hAnsi="Times New Roman" w:cs="Times New Roman"/>
          <w:sz w:val="28"/>
          <w:szCs w:val="28"/>
          <w:lang w:val="ru-RU"/>
        </w:rPr>
        <w:t xml:space="preserve"> создание образа врага, обоюдное раздражение и неверное толкование действий оппонента, вербовка сторонников и усилия по поддержанию сторонами своего имиджа</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потеря лица</w:t>
      </w:r>
      <w:r>
        <w:rPr>
          <w:rFonts w:ascii="Times New Roman" w:hAnsi="Times New Roman" w:cs="Times New Roman"/>
          <w:sz w:val="28"/>
          <w:szCs w:val="28"/>
          <w:lang w:val="ru-RU"/>
        </w:rPr>
        <w:t>»</w:t>
      </w:r>
      <w:r w:rsidR="00A14915" w:rsidRPr="00A14915">
        <w:rPr>
          <w:rFonts w:ascii="Times New Roman" w:hAnsi="Times New Roman" w:cs="Times New Roman"/>
          <w:sz w:val="28"/>
          <w:szCs w:val="28"/>
          <w:lang w:val="ru-RU"/>
        </w:rPr>
        <w:t xml:space="preserve"> </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B95B8B">
        <w:rPr>
          <w:rFonts w:ascii="Times New Roman" w:hAnsi="Times New Roman" w:cs="Times New Roman"/>
          <w:sz w:val="28"/>
          <w:szCs w:val="28"/>
          <w:lang w:val="ru-RU"/>
        </w:rPr>
        <w:t xml:space="preserve"> спорные вопр</w:t>
      </w:r>
      <w:r w:rsidR="00D67571">
        <w:rPr>
          <w:rFonts w:ascii="Times New Roman" w:hAnsi="Times New Roman" w:cs="Times New Roman"/>
          <w:sz w:val="28"/>
          <w:szCs w:val="28"/>
          <w:lang w:val="ru-RU"/>
        </w:rPr>
        <w:t>осы становятся принципиальными, моральная целостность утрачивается в ходе прямого нападения, «н</w:t>
      </w:r>
      <w:r w:rsidR="00D67571" w:rsidRPr="00D67571">
        <w:rPr>
          <w:rFonts w:ascii="Times New Roman" w:hAnsi="Times New Roman" w:cs="Times New Roman"/>
          <w:sz w:val="28"/>
          <w:szCs w:val="28"/>
          <w:lang w:val="ru-RU"/>
        </w:rPr>
        <w:t>а этом этапе  конфликтная ситуация переходит в прямое  столкновение, конфликт стано</w:t>
      </w:r>
      <w:r w:rsidR="00D67571" w:rsidRPr="00D67571">
        <w:rPr>
          <w:rFonts w:ascii="Times New Roman" w:hAnsi="Times New Roman" w:cs="Times New Roman"/>
          <w:sz w:val="28"/>
          <w:szCs w:val="28"/>
          <w:lang w:val="ru-RU"/>
        </w:rPr>
        <w:softHyphen/>
        <w:t>вится радикальным и гораздо более серьезным</w:t>
      </w:r>
      <w:r w:rsidR="00D67571">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B243FA" w:rsidRPr="00B243FA">
        <w:rPr>
          <w:rFonts w:ascii="Times New Roman" w:hAnsi="Times New Roman" w:cs="Times New Roman"/>
          <w:sz w:val="28"/>
          <w:szCs w:val="28"/>
          <w:lang w:val="ru-RU"/>
        </w:rPr>
        <w:t>стратегия угроз</w:t>
      </w:r>
      <w:r>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D67571">
        <w:rPr>
          <w:rFonts w:ascii="Times New Roman" w:hAnsi="Times New Roman" w:cs="Times New Roman"/>
          <w:sz w:val="28"/>
          <w:szCs w:val="28"/>
          <w:lang w:val="ru-RU"/>
        </w:rPr>
        <w:t xml:space="preserve"> обмен угрозами, стресс и паника усиливаются ввиду постоянно предъявляемых сторонами друг другу требований и ультиматумов. Сокращается количество времени для принятия решения, тогда как сам процесс принятия решения усложняется</w:t>
      </w:r>
      <w:r w:rsidR="00167F6E">
        <w:rPr>
          <w:rFonts w:ascii="Times New Roman" w:hAnsi="Times New Roman" w:cs="Times New Roman"/>
          <w:sz w:val="28"/>
          <w:szCs w:val="28"/>
          <w:lang w:val="ru-RU"/>
        </w:rPr>
        <w:t>. Стороны скорее реагируют на влияние извне, чем действуют сознательно</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ограниченные уничтожающие удары</w:t>
      </w:r>
      <w:r>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167F6E">
        <w:rPr>
          <w:rFonts w:ascii="Times New Roman" w:hAnsi="Times New Roman" w:cs="Times New Roman"/>
          <w:sz w:val="28"/>
          <w:szCs w:val="28"/>
          <w:lang w:val="ru-RU"/>
        </w:rPr>
        <w:t xml:space="preserve"> нанесение урона противнику понимается как польза в своё счёт, внимание к человеческим качествам теряется – ситуация оценивается в </w:t>
      </w:r>
      <w:r w:rsidR="00167F6E" w:rsidRPr="00167F6E">
        <w:rPr>
          <w:rFonts w:ascii="Times New Roman" w:hAnsi="Times New Roman" w:cs="Times New Roman"/>
          <w:sz w:val="28"/>
          <w:szCs w:val="28"/>
          <w:lang w:val="ru-RU"/>
        </w:rPr>
        <w:t>«категориях вещей»</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разгром</w:t>
      </w:r>
      <w:r>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167F6E">
        <w:rPr>
          <w:rFonts w:ascii="Times New Roman" w:hAnsi="Times New Roman" w:cs="Times New Roman"/>
          <w:sz w:val="28"/>
          <w:szCs w:val="28"/>
          <w:lang w:val="ru-RU"/>
        </w:rPr>
        <w:t xml:space="preserve"> на этом этапе целью становится уничтожение противника (имеется </w:t>
      </w:r>
      <w:proofErr w:type="gramStart"/>
      <w:r w:rsidR="00167F6E">
        <w:rPr>
          <w:rFonts w:ascii="Times New Roman" w:hAnsi="Times New Roman" w:cs="Times New Roman"/>
          <w:sz w:val="28"/>
          <w:szCs w:val="28"/>
          <w:lang w:val="ru-RU"/>
        </w:rPr>
        <w:t>ввиду</w:t>
      </w:r>
      <w:proofErr w:type="gramEnd"/>
      <w:r w:rsidR="00167F6E">
        <w:rPr>
          <w:rFonts w:ascii="Times New Roman" w:hAnsi="Times New Roman" w:cs="Times New Roman"/>
          <w:sz w:val="28"/>
          <w:szCs w:val="28"/>
          <w:lang w:val="ru-RU"/>
        </w:rPr>
        <w:t xml:space="preserve"> материальное/психологическое или др., не обязательно буквально физическое)</w:t>
      </w:r>
      <w:r w:rsidR="00B243FA" w:rsidRPr="00B243FA">
        <w:rPr>
          <w:rFonts w:ascii="Times New Roman" w:hAnsi="Times New Roman" w:cs="Times New Roman"/>
          <w:sz w:val="28"/>
          <w:szCs w:val="28"/>
          <w:lang w:val="ru-RU"/>
        </w:rPr>
        <w:t xml:space="preserve">; </w:t>
      </w:r>
    </w:p>
    <w:p w:rsidR="00B243FA" w:rsidRDefault="00245285" w:rsidP="0060281D">
      <w:pPr>
        <w:pStyle w:val="a8"/>
        <w:numPr>
          <w:ilvl w:val="0"/>
          <w:numId w:val="14"/>
        </w:numPr>
        <w:autoSpaceDE w:val="0"/>
        <w:autoSpaceDN w:val="0"/>
        <w:adjustRightInd w:val="0"/>
        <w:spacing w:after="0" w:line="360" w:lineRule="auto"/>
        <w:ind w:left="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43FA" w:rsidRPr="00B243FA">
        <w:rPr>
          <w:rFonts w:ascii="Times New Roman" w:hAnsi="Times New Roman" w:cs="Times New Roman"/>
          <w:sz w:val="28"/>
          <w:szCs w:val="28"/>
          <w:lang w:val="ru-RU"/>
        </w:rPr>
        <w:t>вместе в пропасть</w:t>
      </w:r>
      <w:r>
        <w:rPr>
          <w:rFonts w:ascii="Times New Roman" w:hAnsi="Times New Roman" w:cs="Times New Roman"/>
          <w:sz w:val="28"/>
          <w:szCs w:val="28"/>
          <w:lang w:val="ru-RU"/>
        </w:rPr>
        <w:t>»</w:t>
      </w:r>
      <w:r w:rsidR="00A14915">
        <w:rPr>
          <w:rFonts w:ascii="Times New Roman" w:hAnsi="Times New Roman" w:cs="Times New Roman"/>
          <w:sz w:val="28"/>
          <w:szCs w:val="28"/>
          <w:lang w:val="ru-RU"/>
        </w:rPr>
        <w:t xml:space="preserve"> </w:t>
      </w:r>
      <w:r w:rsidR="00A14915" w:rsidRPr="00A14915">
        <w:rPr>
          <w:rFonts w:ascii="Times New Roman" w:hAnsi="Times New Roman" w:cs="Times New Roman"/>
          <w:sz w:val="28"/>
          <w:szCs w:val="28"/>
          <w:lang w:val="ru-RU"/>
        </w:rPr>
        <w:t>–</w:t>
      </w:r>
      <w:r w:rsidR="00167F6E">
        <w:rPr>
          <w:rFonts w:ascii="Times New Roman" w:hAnsi="Times New Roman" w:cs="Times New Roman"/>
          <w:sz w:val="28"/>
          <w:szCs w:val="28"/>
          <w:lang w:val="ru-RU"/>
        </w:rPr>
        <w:t xml:space="preserve"> тотальная конфронтация, желание уничтожить врага при одновременном стремлении к самоуничтожению</w:t>
      </w:r>
      <w:r w:rsidR="00B243FA" w:rsidRPr="00B243FA">
        <w:rPr>
          <w:rFonts w:ascii="Times New Roman" w:hAnsi="Times New Roman" w:cs="Times New Roman"/>
          <w:sz w:val="28"/>
          <w:szCs w:val="28"/>
          <w:lang w:val="ru-RU"/>
        </w:rPr>
        <w:t>.</w:t>
      </w:r>
    </w:p>
    <w:p w:rsidR="00F20BD3" w:rsidRPr="00BD2024" w:rsidRDefault="00363A4F" w:rsidP="00363A4F">
      <w:pPr>
        <w:autoSpaceDE w:val="0"/>
        <w:autoSpaceDN w:val="0"/>
        <w:adjustRightInd w:val="0"/>
        <w:spacing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Чем же обуславливается столь драматичное взаимодействие сторон в конфликте? </w:t>
      </w:r>
      <w:r w:rsidR="00F20BD3" w:rsidRPr="00BD2024">
        <w:rPr>
          <w:rFonts w:ascii="Times New Roman" w:hAnsi="Times New Roman" w:cs="Times New Roman"/>
          <w:sz w:val="28"/>
          <w:szCs w:val="28"/>
          <w:lang w:val="ru-RU"/>
        </w:rPr>
        <w:t xml:space="preserve">Определение, данное в учебнике А.И. </w:t>
      </w:r>
      <w:proofErr w:type="spellStart"/>
      <w:r w:rsidR="00F20BD3" w:rsidRPr="00BD2024">
        <w:rPr>
          <w:rFonts w:ascii="Times New Roman" w:hAnsi="Times New Roman" w:cs="Times New Roman"/>
          <w:sz w:val="28"/>
          <w:szCs w:val="28"/>
          <w:lang w:val="ru-RU"/>
        </w:rPr>
        <w:t>Стребкова</w:t>
      </w:r>
      <w:proofErr w:type="spellEnd"/>
      <w:r w:rsidR="00F20BD3" w:rsidRPr="00BD2024">
        <w:rPr>
          <w:rFonts w:ascii="Times New Roman" w:hAnsi="Times New Roman" w:cs="Times New Roman"/>
          <w:sz w:val="28"/>
          <w:szCs w:val="28"/>
          <w:lang w:val="ru-RU"/>
        </w:rPr>
        <w:t>, гласит: «Социальный конфликт — форма негативного взаимодействия между индивидами и социальными объединениями»</w:t>
      </w:r>
      <w:r w:rsidR="00F20BD3" w:rsidRPr="00BD2024">
        <w:rPr>
          <w:rStyle w:val="FootnoteAnchor"/>
          <w:rFonts w:ascii="Times New Roman" w:hAnsi="Times New Roman" w:cs="Times New Roman"/>
          <w:sz w:val="28"/>
          <w:szCs w:val="28"/>
          <w:lang w:val="ru-RU"/>
        </w:rPr>
        <w:footnoteReference w:id="8"/>
      </w:r>
      <w:r w:rsidR="00F20BD3" w:rsidRPr="00BD2024">
        <w:rPr>
          <w:rFonts w:ascii="Times New Roman" w:hAnsi="Times New Roman" w:cs="Times New Roman"/>
          <w:sz w:val="28"/>
          <w:szCs w:val="28"/>
          <w:lang w:val="ru-RU"/>
        </w:rPr>
        <w:t xml:space="preserve">. Здесь внимание обращается на негативный характер взаимодействия, имеется </w:t>
      </w:r>
      <w:proofErr w:type="gramStart"/>
      <w:r w:rsidR="00F20BD3" w:rsidRPr="00BD2024">
        <w:rPr>
          <w:rFonts w:ascii="Times New Roman" w:hAnsi="Times New Roman" w:cs="Times New Roman"/>
          <w:sz w:val="28"/>
          <w:szCs w:val="28"/>
          <w:lang w:val="ru-RU"/>
        </w:rPr>
        <w:t>ввиду</w:t>
      </w:r>
      <w:proofErr w:type="gramEnd"/>
      <w:r w:rsidR="00F20BD3" w:rsidRPr="00BD2024">
        <w:rPr>
          <w:rFonts w:ascii="Times New Roman" w:hAnsi="Times New Roman" w:cs="Times New Roman"/>
          <w:sz w:val="28"/>
          <w:szCs w:val="28"/>
          <w:lang w:val="ru-RU"/>
        </w:rPr>
        <w:t xml:space="preserve"> отрицательная эмоциональная о</w:t>
      </w:r>
      <w:r w:rsidR="008673A3" w:rsidRPr="00BD2024">
        <w:rPr>
          <w:rFonts w:ascii="Times New Roman" w:hAnsi="Times New Roman" w:cs="Times New Roman"/>
          <w:sz w:val="28"/>
          <w:szCs w:val="28"/>
          <w:lang w:val="ru-RU"/>
        </w:rPr>
        <w:t>краска, свойственная конфликту и по сути его определяющая. В качестве подтверждения тому, можно упомянуть, что существуют такие формы взаи</w:t>
      </w:r>
      <w:r w:rsidR="00BD2024" w:rsidRPr="00BD2024">
        <w:rPr>
          <w:rFonts w:ascii="Times New Roman" w:hAnsi="Times New Roman" w:cs="Times New Roman"/>
          <w:sz w:val="28"/>
          <w:szCs w:val="28"/>
          <w:lang w:val="ru-RU"/>
        </w:rPr>
        <w:t>модействия, по своей динамике и структуре напоминающие конфликт, однако таковым не являющиеся. У А.В. Дмитриева это обозначено как имитация конфликта: «Особый случай представляют собой игры</w:t>
      </w:r>
      <w:proofErr w:type="gramStart"/>
      <w:r w:rsidR="00BD2024" w:rsidRPr="00BD2024">
        <w:rPr>
          <w:rFonts w:ascii="Times New Roman" w:hAnsi="Times New Roman" w:cs="Times New Roman"/>
          <w:sz w:val="28"/>
          <w:szCs w:val="28"/>
          <w:lang w:val="ru-RU"/>
        </w:rPr>
        <w:t xml:space="preserve"> […] </w:t>
      </w:r>
      <w:proofErr w:type="gramEnd"/>
      <w:r w:rsidR="00BD2024" w:rsidRPr="00BD2024">
        <w:rPr>
          <w:rFonts w:ascii="Times New Roman" w:hAnsi="Times New Roman" w:cs="Times New Roman"/>
          <w:sz w:val="28"/>
          <w:szCs w:val="28"/>
          <w:lang w:val="ru-RU"/>
        </w:rPr>
        <w:t>Некоторый из них и задуманы как конфликты (например, борьба, бокс). Однако, очевидно, что, по существу, речь идет об имитации конфликта. Кончается игра – кончаются «конфликтные» взаимоотношения»</w:t>
      </w:r>
      <w:r w:rsidR="00BD2024">
        <w:rPr>
          <w:rStyle w:val="a3"/>
          <w:rFonts w:ascii="Times New Roman" w:hAnsi="Times New Roman" w:cs="Times New Roman"/>
          <w:sz w:val="28"/>
          <w:szCs w:val="28"/>
          <w:lang w:val="ru-RU"/>
        </w:rPr>
        <w:footnoteReference w:id="9"/>
      </w:r>
      <w:r w:rsidR="00BD2024" w:rsidRPr="00BD2024">
        <w:rPr>
          <w:rFonts w:ascii="Times New Roman" w:hAnsi="Times New Roman" w:cs="Times New Roman"/>
          <w:sz w:val="28"/>
          <w:szCs w:val="28"/>
          <w:lang w:val="ru-RU"/>
        </w:rPr>
        <w:t>.</w:t>
      </w:r>
    </w:p>
    <w:p w:rsidR="00AA7B9D" w:rsidRPr="00BD2024" w:rsidRDefault="00BD2024" w:rsidP="0060281D">
      <w:pPr>
        <w:pStyle w:val="Standard"/>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bCs/>
          <w:sz w:val="28"/>
          <w:szCs w:val="28"/>
          <w:lang w:val="ru-RU"/>
        </w:rPr>
        <w:lastRenderedPageBreak/>
        <w:t xml:space="preserve">Тогда если именно негативные эмоции справедливо счесть одной из главных детерминант конфликта, целесообразно рассмотреть, каким образом они влияют на взаимодействие оппонентов. </w:t>
      </w:r>
      <w:r w:rsidR="00243E5B" w:rsidRPr="00BD2024">
        <w:rPr>
          <w:rFonts w:ascii="Times New Roman" w:hAnsi="Times New Roman" w:cs="Times New Roman"/>
          <w:bCs/>
          <w:sz w:val="28"/>
          <w:szCs w:val="28"/>
          <w:lang w:val="ru-RU"/>
        </w:rPr>
        <w:t xml:space="preserve">В книге «Политическое урегулирование конфликтов» </w:t>
      </w:r>
      <w:proofErr w:type="spellStart"/>
      <w:r w:rsidR="00243E5B" w:rsidRPr="00BD2024">
        <w:rPr>
          <w:rFonts w:ascii="Times New Roman" w:hAnsi="Times New Roman" w:cs="Times New Roman"/>
          <w:bCs/>
          <w:sz w:val="28"/>
          <w:szCs w:val="28"/>
          <w:lang w:val="ru-RU"/>
        </w:rPr>
        <w:t>М.М.Лебедева</w:t>
      </w:r>
      <w:proofErr w:type="spellEnd"/>
      <w:r w:rsidR="00243E5B" w:rsidRPr="00BD2024">
        <w:rPr>
          <w:rFonts w:ascii="Times New Roman" w:hAnsi="Times New Roman" w:cs="Times New Roman"/>
          <w:bCs/>
          <w:sz w:val="28"/>
          <w:szCs w:val="28"/>
          <w:lang w:val="ru-RU"/>
        </w:rPr>
        <w:t xml:space="preserve"> дает переговорам в конфликте такие характеристики: «В условиях конфликта общение на переговорах в значительной степени осложняется негативными стереотипами сторон в отношении друг друга, а также другими феноменами восприятия и отсутствием каналов коммуникации». Участники перестают слышать друг друга, конструктивная беседа затрудняется из-за взаимных претензий и недомолвок, эмоции выходят на первый план, тогда как решение насущных вопросов тормозится. Высокая ценность сделки увеличивает эмоциональное напряжение участников, расхождение во взглядах воспринимается обостренно, а риск срыва – иногда практически фатально: «Каковы особенности этих важных переговоров? Во-первых, расхождение собеседников во взглядах. … Во-вторых, во время важных дискуссий ставки действительно очень высоки. … В-третьих, в важных переговорах эмоции накалены»</w:t>
      </w:r>
      <w:r w:rsidR="00243E5B" w:rsidRPr="00BD2024">
        <w:rPr>
          <w:rStyle w:val="FootnoteAnchor"/>
          <w:rFonts w:ascii="Times New Roman" w:hAnsi="Times New Roman" w:cs="Times New Roman"/>
          <w:bCs/>
          <w:sz w:val="28"/>
          <w:szCs w:val="28"/>
          <w:lang w:val="ru-RU"/>
        </w:rPr>
        <w:footnoteReference w:id="10"/>
      </w:r>
      <w:r w:rsidR="00243E5B" w:rsidRPr="00BD2024">
        <w:rPr>
          <w:rFonts w:ascii="Times New Roman" w:hAnsi="Times New Roman" w:cs="Times New Roman"/>
          <w:bCs/>
          <w:sz w:val="28"/>
          <w:szCs w:val="28"/>
          <w:lang w:val="ru-RU"/>
        </w:rPr>
        <w:t xml:space="preserve">. Затрудненная </w:t>
      </w:r>
      <w:proofErr w:type="gramStart"/>
      <w:r w:rsidR="00243E5B" w:rsidRPr="00BD2024">
        <w:rPr>
          <w:rFonts w:ascii="Times New Roman" w:hAnsi="Times New Roman" w:cs="Times New Roman"/>
          <w:bCs/>
          <w:sz w:val="28"/>
          <w:szCs w:val="28"/>
          <w:lang w:val="ru-RU"/>
        </w:rPr>
        <w:t>коммуникация</w:t>
      </w:r>
      <w:proofErr w:type="gramEnd"/>
      <w:r w:rsidR="00243E5B" w:rsidRPr="00BD2024">
        <w:rPr>
          <w:rFonts w:ascii="Times New Roman" w:hAnsi="Times New Roman" w:cs="Times New Roman"/>
          <w:bCs/>
          <w:sz w:val="28"/>
          <w:szCs w:val="28"/>
          <w:lang w:val="ru-RU"/>
        </w:rPr>
        <w:t xml:space="preserve"> и взаимное непонимание сторонами мотивов друг друга  приводят к эскалации конфликта.  Помимо эмоциональной напряженности как одной из особенностей переговоров в конфликте можно определить также другую, касающуюся уже экономического аспекта.  Конфликтная ситуация воспринимается участниками как ситуация с так называемой нулевой суммой: «</w:t>
      </w:r>
      <w:r w:rsidR="00243E5B" w:rsidRPr="00BD2024">
        <w:rPr>
          <w:rFonts w:ascii="Times New Roman" w:hAnsi="Times New Roman" w:cs="Times New Roman"/>
          <w:sz w:val="28"/>
          <w:szCs w:val="28"/>
          <w:lang w:val="ru-RU"/>
        </w:rPr>
        <w:t xml:space="preserve">Здесь основной акцент делается обычно на распределении или перераспределении </w:t>
      </w:r>
      <w:proofErr w:type="gramStart"/>
      <w:r w:rsidR="00243E5B" w:rsidRPr="00BD2024">
        <w:rPr>
          <w:rFonts w:ascii="Times New Roman" w:hAnsi="Times New Roman" w:cs="Times New Roman"/>
          <w:sz w:val="28"/>
          <w:szCs w:val="28"/>
          <w:lang w:val="ru-RU"/>
        </w:rPr>
        <w:t>имеющегося</w:t>
      </w:r>
      <w:proofErr w:type="gramEnd"/>
      <w:r w:rsidR="00243E5B" w:rsidRPr="00BD2024">
        <w:rPr>
          <w:rFonts w:ascii="Times New Roman" w:hAnsi="Times New Roman" w:cs="Times New Roman"/>
          <w:sz w:val="28"/>
          <w:szCs w:val="28"/>
          <w:lang w:val="ru-RU"/>
        </w:rPr>
        <w:t>. Для участников переговоров проблемой является, образно говоря, не то, как «испечь пирог», а то, как разделить его»</w:t>
      </w:r>
      <w:r w:rsidR="00243E5B" w:rsidRPr="00BD2024">
        <w:rPr>
          <w:rStyle w:val="FootnoteAnchor"/>
          <w:rFonts w:ascii="Times New Roman" w:hAnsi="Times New Roman" w:cs="Times New Roman"/>
          <w:sz w:val="28"/>
          <w:szCs w:val="28"/>
          <w:lang w:val="ru-RU"/>
        </w:rPr>
        <w:footnoteReference w:id="11"/>
      </w:r>
      <w:r w:rsidR="00243E5B" w:rsidRPr="00BD2024">
        <w:rPr>
          <w:rFonts w:ascii="Times New Roman" w:hAnsi="Times New Roman" w:cs="Times New Roman"/>
          <w:sz w:val="28"/>
          <w:szCs w:val="28"/>
          <w:lang w:val="ru-RU"/>
        </w:rPr>
        <w:t xml:space="preserve">. </w:t>
      </w:r>
      <w:r w:rsidR="00243E5B" w:rsidRPr="00BD2024">
        <w:rPr>
          <w:rFonts w:ascii="Times New Roman" w:hAnsi="Times New Roman" w:cs="Times New Roman"/>
          <w:bCs/>
          <w:sz w:val="28"/>
          <w:szCs w:val="28"/>
          <w:lang w:val="ru-RU"/>
        </w:rPr>
        <w:t xml:space="preserve"> </w:t>
      </w:r>
    </w:p>
    <w:p w:rsidR="00AA7B9D" w:rsidRPr="00BD2024" w:rsidRDefault="00243E5B" w:rsidP="0060281D">
      <w:pPr>
        <w:pStyle w:val="Standard"/>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bCs/>
          <w:sz w:val="28"/>
          <w:szCs w:val="28"/>
          <w:lang w:val="ru-RU"/>
        </w:rPr>
        <w:t xml:space="preserve">Таким образом, можно определить </w:t>
      </w:r>
      <w:r w:rsidRPr="00BD2024">
        <w:rPr>
          <w:rFonts w:ascii="Times New Roman" w:hAnsi="Times New Roman" w:cs="Times New Roman"/>
          <w:sz w:val="28"/>
          <w:szCs w:val="28"/>
          <w:lang w:val="ru-RU"/>
        </w:rPr>
        <w:t>главные особенности конфликта, делающие, на первый взгляд, невозможным конструктивный диалог между сторонами, а именно:</w:t>
      </w:r>
    </w:p>
    <w:p w:rsidR="00AA7B9D" w:rsidRPr="00BD2024" w:rsidRDefault="00243E5B" w:rsidP="0060281D">
      <w:pPr>
        <w:pStyle w:val="a8"/>
        <w:numPr>
          <w:ilvl w:val="0"/>
          <w:numId w:val="1"/>
        </w:numPr>
        <w:spacing w:after="0" w:line="360" w:lineRule="auto"/>
        <w:contextualSpacing/>
        <w:jc w:val="both"/>
        <w:rPr>
          <w:rFonts w:ascii="Times New Roman" w:hAnsi="Times New Roman" w:cs="Times New Roman"/>
          <w:sz w:val="28"/>
          <w:szCs w:val="28"/>
        </w:rPr>
      </w:pPr>
      <w:proofErr w:type="spellStart"/>
      <w:r w:rsidRPr="00BD2024">
        <w:rPr>
          <w:rFonts w:ascii="Times New Roman" w:hAnsi="Times New Roman" w:cs="Times New Roman"/>
          <w:sz w:val="28"/>
          <w:szCs w:val="28"/>
        </w:rPr>
        <w:lastRenderedPageBreak/>
        <w:t>эмоциональная</w:t>
      </w:r>
      <w:proofErr w:type="spellEnd"/>
      <w:r w:rsidRPr="00BD2024">
        <w:rPr>
          <w:rFonts w:ascii="Times New Roman" w:hAnsi="Times New Roman" w:cs="Times New Roman"/>
          <w:sz w:val="28"/>
          <w:szCs w:val="28"/>
        </w:rPr>
        <w:t xml:space="preserve"> </w:t>
      </w:r>
      <w:proofErr w:type="spellStart"/>
      <w:r w:rsidRPr="00BD2024">
        <w:rPr>
          <w:rFonts w:ascii="Times New Roman" w:hAnsi="Times New Roman" w:cs="Times New Roman"/>
          <w:sz w:val="28"/>
          <w:szCs w:val="28"/>
        </w:rPr>
        <w:t>накаленность</w:t>
      </w:r>
      <w:proofErr w:type="spellEnd"/>
      <w:r w:rsidRPr="00BD2024">
        <w:rPr>
          <w:rFonts w:ascii="Times New Roman" w:hAnsi="Times New Roman" w:cs="Times New Roman"/>
          <w:sz w:val="28"/>
          <w:szCs w:val="28"/>
        </w:rPr>
        <w:t xml:space="preserve"> </w:t>
      </w:r>
      <w:proofErr w:type="spellStart"/>
      <w:r w:rsidRPr="00BD2024">
        <w:rPr>
          <w:rFonts w:ascii="Times New Roman" w:hAnsi="Times New Roman" w:cs="Times New Roman"/>
          <w:sz w:val="28"/>
          <w:szCs w:val="28"/>
        </w:rPr>
        <w:t>ситуации</w:t>
      </w:r>
      <w:proofErr w:type="spellEnd"/>
      <w:r w:rsidRPr="00BD2024">
        <w:rPr>
          <w:rFonts w:ascii="Times New Roman" w:hAnsi="Times New Roman" w:cs="Times New Roman"/>
          <w:sz w:val="28"/>
          <w:szCs w:val="28"/>
        </w:rPr>
        <w:t>,</w:t>
      </w:r>
    </w:p>
    <w:p w:rsidR="00AA7B9D" w:rsidRPr="00BD2024" w:rsidRDefault="00243E5B" w:rsidP="0060281D">
      <w:pPr>
        <w:pStyle w:val="a8"/>
        <w:numPr>
          <w:ilvl w:val="0"/>
          <w:numId w:val="2"/>
        </w:numPr>
        <w:spacing w:after="0" w:line="360" w:lineRule="auto"/>
        <w:contextualSpacing/>
        <w:jc w:val="both"/>
        <w:rPr>
          <w:rFonts w:ascii="Times New Roman" w:hAnsi="Times New Roman" w:cs="Times New Roman"/>
          <w:sz w:val="28"/>
          <w:szCs w:val="28"/>
        </w:rPr>
      </w:pPr>
      <w:proofErr w:type="spellStart"/>
      <w:r w:rsidRPr="00BD2024">
        <w:rPr>
          <w:rFonts w:ascii="Times New Roman" w:hAnsi="Times New Roman" w:cs="Times New Roman"/>
          <w:sz w:val="28"/>
          <w:szCs w:val="28"/>
        </w:rPr>
        <w:t>восприятие</w:t>
      </w:r>
      <w:proofErr w:type="spellEnd"/>
      <w:r w:rsidRPr="00BD2024">
        <w:rPr>
          <w:rFonts w:ascii="Times New Roman" w:hAnsi="Times New Roman" w:cs="Times New Roman"/>
          <w:sz w:val="28"/>
          <w:szCs w:val="28"/>
        </w:rPr>
        <w:t xml:space="preserve"> </w:t>
      </w:r>
      <w:proofErr w:type="spellStart"/>
      <w:r w:rsidRPr="00BD2024">
        <w:rPr>
          <w:rFonts w:ascii="Times New Roman" w:hAnsi="Times New Roman" w:cs="Times New Roman"/>
          <w:sz w:val="28"/>
          <w:szCs w:val="28"/>
        </w:rPr>
        <w:t>партнера</w:t>
      </w:r>
      <w:proofErr w:type="spellEnd"/>
      <w:r w:rsidRPr="00BD2024">
        <w:rPr>
          <w:rFonts w:ascii="Times New Roman" w:hAnsi="Times New Roman" w:cs="Times New Roman"/>
          <w:sz w:val="28"/>
          <w:szCs w:val="28"/>
        </w:rPr>
        <w:t xml:space="preserve"> </w:t>
      </w:r>
      <w:proofErr w:type="spellStart"/>
      <w:r w:rsidRPr="00BD2024">
        <w:rPr>
          <w:rFonts w:ascii="Times New Roman" w:hAnsi="Times New Roman" w:cs="Times New Roman"/>
          <w:sz w:val="28"/>
          <w:szCs w:val="28"/>
        </w:rPr>
        <w:t>как</w:t>
      </w:r>
      <w:proofErr w:type="spellEnd"/>
      <w:r w:rsidRPr="00BD2024">
        <w:rPr>
          <w:rFonts w:ascii="Times New Roman" w:hAnsi="Times New Roman" w:cs="Times New Roman"/>
          <w:sz w:val="28"/>
          <w:szCs w:val="28"/>
        </w:rPr>
        <w:t xml:space="preserve"> «</w:t>
      </w:r>
      <w:proofErr w:type="spellStart"/>
      <w:r w:rsidRPr="00BD2024">
        <w:rPr>
          <w:rFonts w:ascii="Times New Roman" w:hAnsi="Times New Roman" w:cs="Times New Roman"/>
          <w:sz w:val="28"/>
          <w:szCs w:val="28"/>
        </w:rPr>
        <w:t>проблемы</w:t>
      </w:r>
      <w:proofErr w:type="spellEnd"/>
      <w:r w:rsidRPr="00BD2024">
        <w:rPr>
          <w:rFonts w:ascii="Times New Roman" w:hAnsi="Times New Roman" w:cs="Times New Roman"/>
          <w:sz w:val="28"/>
          <w:szCs w:val="28"/>
        </w:rPr>
        <w:t>»,</w:t>
      </w:r>
    </w:p>
    <w:p w:rsidR="00AA7B9D" w:rsidRPr="00BD2024" w:rsidRDefault="00243E5B" w:rsidP="0060281D">
      <w:pPr>
        <w:pStyle w:val="a8"/>
        <w:numPr>
          <w:ilvl w:val="0"/>
          <w:numId w:val="2"/>
        </w:numPr>
        <w:spacing w:after="0" w:line="360" w:lineRule="auto"/>
        <w:contextualSpacing/>
        <w:jc w:val="both"/>
        <w:rPr>
          <w:rFonts w:ascii="Times New Roman" w:hAnsi="Times New Roman" w:cs="Times New Roman"/>
          <w:sz w:val="28"/>
          <w:szCs w:val="28"/>
        </w:rPr>
      </w:pPr>
      <w:proofErr w:type="spellStart"/>
      <w:r w:rsidRPr="00BD2024">
        <w:rPr>
          <w:rFonts w:ascii="Times New Roman" w:hAnsi="Times New Roman" w:cs="Times New Roman"/>
          <w:sz w:val="28"/>
          <w:szCs w:val="28"/>
        </w:rPr>
        <w:t>затрудненная</w:t>
      </w:r>
      <w:proofErr w:type="spellEnd"/>
      <w:r w:rsidRPr="00BD2024">
        <w:rPr>
          <w:rFonts w:ascii="Times New Roman" w:hAnsi="Times New Roman" w:cs="Times New Roman"/>
          <w:sz w:val="28"/>
          <w:szCs w:val="28"/>
        </w:rPr>
        <w:t xml:space="preserve"> </w:t>
      </w:r>
      <w:proofErr w:type="spellStart"/>
      <w:r w:rsidRPr="00BD2024">
        <w:rPr>
          <w:rFonts w:ascii="Times New Roman" w:hAnsi="Times New Roman" w:cs="Times New Roman"/>
          <w:sz w:val="28"/>
          <w:szCs w:val="28"/>
        </w:rPr>
        <w:t>коммуникация</w:t>
      </w:r>
      <w:proofErr w:type="spellEnd"/>
      <w:r w:rsidRPr="00BD2024">
        <w:rPr>
          <w:rFonts w:ascii="Times New Roman" w:hAnsi="Times New Roman" w:cs="Times New Roman"/>
          <w:sz w:val="28"/>
          <w:szCs w:val="28"/>
        </w:rPr>
        <w:t>,</w:t>
      </w:r>
    </w:p>
    <w:p w:rsidR="00AA7B9D" w:rsidRPr="00BD2024" w:rsidRDefault="00243E5B" w:rsidP="0060281D">
      <w:pPr>
        <w:pStyle w:val="a8"/>
        <w:numPr>
          <w:ilvl w:val="0"/>
          <w:numId w:val="2"/>
        </w:numPr>
        <w:spacing w:after="0"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восприятие участниками ситуации конфликта, как ситуации с нулевой суммой.</w:t>
      </w:r>
    </w:p>
    <w:p w:rsidR="00AA7B9D" w:rsidRPr="00BD2024" w:rsidRDefault="00243E5B" w:rsidP="0060281D">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 «Психологии конфликта»  Н.В. Гришиной приведена цитата зарубежных авторов:  «Конфликты являются естественной частью социальной жизни чело</w:t>
      </w:r>
      <w:r w:rsidRPr="00BD2024">
        <w:rPr>
          <w:rFonts w:ascii="Times New Roman" w:hAnsi="Times New Roman" w:cs="Times New Roman"/>
          <w:sz w:val="28"/>
          <w:szCs w:val="28"/>
          <w:lang w:val="ru-RU"/>
        </w:rPr>
        <w:softHyphen/>
        <w:t>века, но они превращаются в проблему только через их решение. Средства и методы разрешения конфликта определяют, будет ли конфликт позитив</w:t>
      </w:r>
      <w:r w:rsidRPr="00BD2024">
        <w:rPr>
          <w:rFonts w:ascii="Times New Roman" w:hAnsi="Times New Roman" w:cs="Times New Roman"/>
          <w:sz w:val="28"/>
          <w:szCs w:val="28"/>
          <w:lang w:val="ru-RU"/>
        </w:rPr>
        <w:softHyphen/>
        <w:t>ным или негативным»</w:t>
      </w:r>
      <w:r w:rsidRPr="00BD2024">
        <w:rPr>
          <w:rStyle w:val="FootnoteAnchor"/>
          <w:rFonts w:ascii="Times New Roman" w:hAnsi="Times New Roman" w:cs="Times New Roman"/>
          <w:sz w:val="28"/>
          <w:szCs w:val="28"/>
          <w:lang w:val="ru-RU"/>
        </w:rPr>
        <w:footnoteReference w:id="12"/>
      </w:r>
      <w:r w:rsidRPr="00BD2024">
        <w:rPr>
          <w:rFonts w:ascii="Times New Roman" w:hAnsi="Times New Roman" w:cs="Times New Roman"/>
          <w:sz w:val="28"/>
          <w:szCs w:val="28"/>
          <w:lang w:val="ru-RU"/>
        </w:rPr>
        <w:t xml:space="preserve">. Агрессия сторон по отношению друг к другу, сужение границ воспринимаемого в конфликте, прочие трудности взаимодействия – естественны и преодолеваемы, но иногда – признаки того, что необходимо выбрать какие-то иные способы решения. Позитивные функции конфликта, о которых писали </w:t>
      </w:r>
      <w:proofErr w:type="spellStart"/>
      <w:r w:rsidRPr="00BD2024">
        <w:rPr>
          <w:rFonts w:ascii="Times New Roman" w:hAnsi="Times New Roman" w:cs="Times New Roman"/>
          <w:sz w:val="28"/>
          <w:szCs w:val="28"/>
          <w:lang w:val="ru-RU"/>
        </w:rPr>
        <w:t>Г.Зиммель</w:t>
      </w:r>
      <w:proofErr w:type="spellEnd"/>
      <w:r w:rsidRPr="00BD2024">
        <w:rPr>
          <w:rFonts w:ascii="Times New Roman" w:hAnsi="Times New Roman" w:cs="Times New Roman"/>
          <w:sz w:val="28"/>
          <w:szCs w:val="28"/>
          <w:lang w:val="ru-RU"/>
        </w:rPr>
        <w:t xml:space="preserve"> и </w:t>
      </w:r>
      <w:proofErr w:type="spellStart"/>
      <w:r w:rsidRPr="00BD2024">
        <w:rPr>
          <w:rFonts w:ascii="Times New Roman" w:hAnsi="Times New Roman" w:cs="Times New Roman"/>
          <w:sz w:val="28"/>
          <w:szCs w:val="28"/>
          <w:lang w:val="ru-RU"/>
        </w:rPr>
        <w:t>Л.Козер</w:t>
      </w:r>
      <w:proofErr w:type="spellEnd"/>
      <w:r w:rsidRPr="00BD2024">
        <w:rPr>
          <w:rFonts w:ascii="Times New Roman" w:hAnsi="Times New Roman" w:cs="Times New Roman"/>
          <w:sz w:val="28"/>
          <w:szCs w:val="28"/>
          <w:lang w:val="ru-RU"/>
        </w:rPr>
        <w:t>,  - сплотить и укрепить внутренний потенциал субъектов, привлечь дополнительные ресурсы к разрешению ситуации, – всё получает возможность реализоваться в условиях созидательного, конструктивного диалога сторон.</w:t>
      </w:r>
    </w:p>
    <w:p w:rsidR="00AA7B9D" w:rsidRPr="00BD2024" w:rsidRDefault="00243E5B" w:rsidP="0060281D">
      <w:pPr>
        <w:pStyle w:val="Standard"/>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Однако конструктивный диалог – зачастую то, что самим участникам конфликта ввиду уже обозначенных причин кажется чем-то решительно невозможным. Понимание необходимости работы с конфликтом возникло у людей давно, как и её методы.  К примеру, первые упоминания о переговорах можно найти ещё у Фукидида в “Истории пелопонесской войны”. </w:t>
      </w:r>
      <w:proofErr w:type="gramStart"/>
      <w:r w:rsidRPr="00BD2024">
        <w:rPr>
          <w:rFonts w:ascii="Times New Roman" w:hAnsi="Times New Roman" w:cs="Times New Roman"/>
          <w:sz w:val="28"/>
          <w:szCs w:val="28"/>
          <w:lang w:val="ru-RU"/>
        </w:rPr>
        <w:t>В ней он «подробно описал дипломатическую конференцию в Спарте в 432 г. до н.э., где было принято решение о войне между Делосским во главе с Афинами и Пелопонесским во главе со Спартой союзами»</w:t>
      </w:r>
      <w:r w:rsidRPr="00BD2024">
        <w:rPr>
          <w:rStyle w:val="FootnoteAnchor"/>
          <w:rFonts w:ascii="Times New Roman" w:hAnsi="Times New Roman" w:cs="Times New Roman"/>
          <w:sz w:val="28"/>
          <w:szCs w:val="28"/>
          <w:lang w:val="ru-RU"/>
        </w:rPr>
        <w:footnoteReference w:id="13"/>
      </w:r>
      <w:r w:rsidRPr="00BD2024">
        <w:rPr>
          <w:rFonts w:ascii="Times New Roman" w:hAnsi="Times New Roman" w:cs="Times New Roman"/>
          <w:sz w:val="28"/>
          <w:szCs w:val="28"/>
          <w:lang w:val="ru-RU"/>
        </w:rPr>
        <w:t xml:space="preserve">. С тех давних пор изучение конфликта и методов его регулирования значительно эволюционировало, и к сегодняшнему дню существует широкий спектр не только различных </w:t>
      </w:r>
      <w:r w:rsidRPr="00BD2024">
        <w:rPr>
          <w:rFonts w:ascii="Times New Roman" w:hAnsi="Times New Roman" w:cs="Times New Roman"/>
          <w:sz w:val="28"/>
          <w:szCs w:val="28"/>
          <w:lang w:val="ru-RU"/>
        </w:rPr>
        <w:lastRenderedPageBreak/>
        <w:t>взглядов на природу конфликта</w:t>
      </w:r>
      <w:proofErr w:type="gramEnd"/>
      <w:r w:rsidRPr="00BD2024">
        <w:rPr>
          <w:rFonts w:ascii="Times New Roman" w:hAnsi="Times New Roman" w:cs="Times New Roman"/>
          <w:sz w:val="28"/>
          <w:szCs w:val="28"/>
          <w:lang w:val="ru-RU"/>
        </w:rPr>
        <w:t xml:space="preserve">, но и  способов работы с ним. Неизменным осталось всеобщее понимание того, что договор как всё та же форма общежития выигрывает перед войной. </w:t>
      </w:r>
    </w:p>
    <w:p w:rsidR="00AA7B9D" w:rsidRPr="00BD2024" w:rsidRDefault="00243E5B" w:rsidP="0060281D">
      <w:pPr>
        <w:pStyle w:val="Standard"/>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Когда алгоритм взаимодействия  противоборствующих сторон берётся под контроль, привести “хаос” конфликта к “космосу” диалога становится частично или полностью возможным, поскольку в этом случае конфликтная схема взаимодействия изменяется по образцу диалога.  И это то, что можно назвать управлением конфликтом. Обратимся к определению, данному в «Словаре </w:t>
      </w:r>
      <w:proofErr w:type="spellStart"/>
      <w:r w:rsidRPr="00BD2024">
        <w:rPr>
          <w:rFonts w:ascii="Times New Roman" w:hAnsi="Times New Roman" w:cs="Times New Roman"/>
          <w:sz w:val="28"/>
          <w:szCs w:val="28"/>
          <w:lang w:val="ru-RU"/>
        </w:rPr>
        <w:t>конфликтолога</w:t>
      </w:r>
      <w:proofErr w:type="spellEnd"/>
      <w:r w:rsidRPr="00BD2024">
        <w:rPr>
          <w:rFonts w:ascii="Times New Roman" w:hAnsi="Times New Roman" w:cs="Times New Roman"/>
          <w:sz w:val="28"/>
          <w:szCs w:val="28"/>
          <w:lang w:val="ru-RU"/>
        </w:rPr>
        <w:t xml:space="preserve">» </w:t>
      </w:r>
      <w:proofErr w:type="spellStart"/>
      <w:r w:rsidRPr="00BD2024">
        <w:rPr>
          <w:rFonts w:ascii="Times New Roman" w:hAnsi="Times New Roman" w:cs="Times New Roman"/>
          <w:sz w:val="28"/>
          <w:szCs w:val="28"/>
          <w:lang w:val="ru-RU"/>
        </w:rPr>
        <w:t>Анцупова</w:t>
      </w:r>
      <w:proofErr w:type="spellEnd"/>
      <w:r w:rsidRPr="00BD2024">
        <w:rPr>
          <w:rFonts w:ascii="Times New Roman" w:hAnsi="Times New Roman" w:cs="Times New Roman"/>
          <w:sz w:val="28"/>
          <w:szCs w:val="28"/>
          <w:lang w:val="ru-RU"/>
        </w:rPr>
        <w:t xml:space="preserve"> и Шипилова. «Управление конфликтом — сознательная деятельность,  осуществляемая по отношению к конфликту на всех этапах его возникновения, развития и завершения, имеющая целью изменение (как правило, улучшение) естественной динамики конфликта. У. к. включает 2 основных направления деятельности: профилактику конфликтов и их завершение. Профилактика конфликтов включает: симптоматику, диагностику, прогнозирование, предотвращение. Выделяют такие управляющие воздействия на конфликт, как ослабление, разрешение, урегулирование, пресечение, гашение, преодоление и устранение конфликта»</w:t>
      </w:r>
      <w:r w:rsidRPr="00BD2024">
        <w:rPr>
          <w:rStyle w:val="FootnoteAnchor"/>
          <w:rFonts w:ascii="Times New Roman" w:hAnsi="Times New Roman" w:cs="Times New Roman"/>
          <w:sz w:val="28"/>
          <w:szCs w:val="28"/>
          <w:lang w:val="ru-RU"/>
        </w:rPr>
        <w:footnoteReference w:id="14"/>
      </w:r>
      <w:r w:rsidRPr="00BD2024">
        <w:rPr>
          <w:rFonts w:ascii="Times New Roman" w:hAnsi="Times New Roman" w:cs="Times New Roman"/>
          <w:sz w:val="28"/>
          <w:szCs w:val="28"/>
          <w:lang w:val="ru-RU"/>
        </w:rPr>
        <w:t xml:space="preserve">. </w:t>
      </w:r>
    </w:p>
    <w:p w:rsidR="00AA7B9D" w:rsidRPr="00BD2024" w:rsidRDefault="00243E5B" w:rsidP="0060281D">
      <w:pPr>
        <w:spacing w:line="360" w:lineRule="auto"/>
        <w:ind w:firstLine="567"/>
        <w:contextualSpacing/>
        <w:jc w:val="both"/>
        <w:rPr>
          <w:rFonts w:ascii="Times New Roman" w:hAnsi="Times New Roman" w:cs="Times New Roman"/>
          <w:sz w:val="28"/>
          <w:szCs w:val="28"/>
          <w:lang w:val="ru-RU"/>
        </w:rPr>
      </w:pPr>
      <w:proofErr w:type="gramStart"/>
      <w:r w:rsidRPr="00BD2024">
        <w:rPr>
          <w:rFonts w:ascii="Times New Roman" w:hAnsi="Times New Roman" w:cs="Times New Roman"/>
          <w:sz w:val="28"/>
          <w:szCs w:val="28"/>
          <w:lang w:val="ru-RU"/>
        </w:rPr>
        <w:t xml:space="preserve">Из определения можно сказать, что профилактика конфликтов (от межличностных до международных) предполагает комплекс превентивных мер, направленных на исключение развития причин возможного конфликта, что включает в себя анализ ситуации, выявление первых </w:t>
      </w:r>
      <w:r w:rsidRPr="00BD2024">
        <w:rPr>
          <w:rFonts w:ascii="Times New Roman" w:hAnsi="Times New Roman" w:cs="Times New Roman"/>
          <w:sz w:val="28"/>
          <w:szCs w:val="28"/>
          <w:u w:val="single"/>
          <w:lang w:val="ru-RU"/>
        </w:rPr>
        <w:t>симптомов латентной стадии конфликта</w:t>
      </w:r>
      <w:r w:rsidRPr="00BD2024">
        <w:rPr>
          <w:rFonts w:ascii="Times New Roman" w:hAnsi="Times New Roman" w:cs="Times New Roman"/>
          <w:sz w:val="28"/>
          <w:szCs w:val="28"/>
          <w:lang w:val="ru-RU"/>
        </w:rPr>
        <w:t xml:space="preserve"> и диагностирование причин, составление прогноза на дальнейшее развитие событий и их предотвращение.</w:t>
      </w:r>
      <w:proofErr w:type="gramEnd"/>
      <w:r w:rsidRPr="00BD2024">
        <w:rPr>
          <w:rFonts w:ascii="Times New Roman" w:hAnsi="Times New Roman" w:cs="Times New Roman"/>
          <w:sz w:val="28"/>
          <w:szCs w:val="28"/>
          <w:lang w:val="ru-RU"/>
        </w:rPr>
        <w:t xml:space="preserve"> Что касается ситуации, уже оформившейся </w:t>
      </w:r>
      <w:proofErr w:type="gramStart"/>
      <w:r w:rsidRPr="00BD2024">
        <w:rPr>
          <w:rFonts w:ascii="Times New Roman" w:hAnsi="Times New Roman" w:cs="Times New Roman"/>
          <w:sz w:val="28"/>
          <w:szCs w:val="28"/>
          <w:lang w:val="ru-RU"/>
        </w:rPr>
        <w:t>в</w:t>
      </w:r>
      <w:proofErr w:type="gramEnd"/>
      <w:r w:rsidRPr="00BD2024">
        <w:rPr>
          <w:rFonts w:ascii="Times New Roman" w:hAnsi="Times New Roman" w:cs="Times New Roman"/>
          <w:sz w:val="28"/>
          <w:szCs w:val="28"/>
          <w:lang w:val="ru-RU"/>
        </w:rPr>
        <w:t xml:space="preserve"> </w:t>
      </w:r>
      <w:proofErr w:type="gramStart"/>
      <w:r w:rsidRPr="00BD2024">
        <w:rPr>
          <w:rFonts w:ascii="Times New Roman" w:hAnsi="Times New Roman" w:cs="Times New Roman"/>
          <w:sz w:val="28"/>
          <w:szCs w:val="28"/>
          <w:lang w:val="ru-RU"/>
        </w:rPr>
        <w:t>конфликтную</w:t>
      </w:r>
      <w:proofErr w:type="gramEnd"/>
      <w:r w:rsidRPr="00BD2024">
        <w:rPr>
          <w:rFonts w:ascii="Times New Roman" w:hAnsi="Times New Roman" w:cs="Times New Roman"/>
          <w:sz w:val="28"/>
          <w:szCs w:val="28"/>
          <w:lang w:val="ru-RU"/>
        </w:rPr>
        <w:t>, здесь справедливо говорить о вариантах её завершения. И здесь, конечно, следует отметить, что завершение конфликта не тождественно разрешению противоречий, лежащих в его основе.</w:t>
      </w:r>
    </w:p>
    <w:p w:rsidR="00AA7B9D" w:rsidRPr="00BD2024" w:rsidRDefault="00243E5B"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Завершением конфликта называют его прекращение по таким причинам, как, например, в связи с  исчезновением предмета конфликта или прекращением отношений субъектов. Ликвидация должности, на которую претендовали сразу два сотрудника организации – собственно, пример исчезновения предмета конфликта</w:t>
      </w:r>
      <w:proofErr w:type="gramStart"/>
      <w:r w:rsidRPr="00BD2024">
        <w:rPr>
          <w:rFonts w:ascii="Times New Roman" w:hAnsi="Times New Roman" w:cs="Times New Roman"/>
          <w:sz w:val="28"/>
          <w:szCs w:val="28"/>
          <w:lang w:val="ru-RU"/>
        </w:rPr>
        <w:t>.</w:t>
      </w:r>
      <w:proofErr w:type="gramEnd"/>
      <w:r w:rsidRPr="00BD2024">
        <w:rPr>
          <w:rFonts w:ascii="Times New Roman" w:hAnsi="Times New Roman" w:cs="Times New Roman"/>
          <w:sz w:val="28"/>
          <w:szCs w:val="28"/>
          <w:lang w:val="ru-RU"/>
        </w:rPr>
        <w:t xml:space="preserve"> «…</w:t>
      </w:r>
      <w:proofErr w:type="gramStart"/>
      <w:r w:rsidRPr="00BD2024">
        <w:rPr>
          <w:rFonts w:ascii="Times New Roman" w:hAnsi="Times New Roman" w:cs="Times New Roman"/>
          <w:sz w:val="28"/>
          <w:szCs w:val="28"/>
          <w:lang w:val="ru-RU"/>
        </w:rPr>
        <w:t>м</w:t>
      </w:r>
      <w:proofErr w:type="gramEnd"/>
      <w:r w:rsidRPr="00BD2024">
        <w:rPr>
          <w:rFonts w:ascii="Times New Roman" w:hAnsi="Times New Roman" w:cs="Times New Roman"/>
          <w:sz w:val="28"/>
          <w:szCs w:val="28"/>
          <w:lang w:val="ru-RU"/>
        </w:rPr>
        <w:t>ама, у которой не сложились отношения с учительницей, переводит ребенка в другую школу…»</w:t>
      </w:r>
      <w:r w:rsidRPr="00BD2024">
        <w:rPr>
          <w:rStyle w:val="FootnoteAnchor"/>
          <w:rFonts w:ascii="Times New Roman" w:hAnsi="Times New Roman" w:cs="Times New Roman"/>
          <w:sz w:val="28"/>
          <w:szCs w:val="28"/>
          <w:lang w:val="ru-RU"/>
        </w:rPr>
        <w:footnoteReference w:id="15"/>
      </w:r>
      <w:r w:rsidRPr="00BD2024">
        <w:rPr>
          <w:rFonts w:ascii="Times New Roman" w:hAnsi="Times New Roman" w:cs="Times New Roman"/>
          <w:sz w:val="28"/>
          <w:szCs w:val="28"/>
          <w:lang w:val="ru-RU"/>
        </w:rPr>
        <w:t xml:space="preserve"> – прекращение отношений субъектов, ситуацию которого в качестве примера приводит Н.В. Гришина. </w:t>
      </w:r>
    </w:p>
    <w:p w:rsidR="00AA7B9D" w:rsidRPr="00BD2024" w:rsidRDefault="00243E5B"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Урегулирование конфликта предполагает такое воздействие на конфликт, которое не разрешает главного противоречия, однако позволяет сторонам мирно сосуществовать на основе принятых частичных или временных договоренностей. В медицине это, пожалуй, было бы названным «лечением симптомов».</w:t>
      </w:r>
    </w:p>
    <w:p w:rsidR="00017FD4" w:rsidRDefault="00243E5B"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Общепринято наиболее желательным, конечно,  является такой вариант окончания конфликтной ситуации, как её разрешение. В учебнике А.В. Дмитриева даётся двойное определение: 1) окончание конфликтного взаимодействия между сторонами; 2) преодоление основного противоречия сторон, являющегося источником (предметом) конфликта, устранение его и на уровне внутренних установок</w:t>
      </w:r>
      <w:r w:rsidRPr="00BD2024">
        <w:rPr>
          <w:rStyle w:val="FootnoteAnchor"/>
          <w:rFonts w:ascii="Times New Roman" w:hAnsi="Times New Roman" w:cs="Times New Roman"/>
          <w:sz w:val="28"/>
          <w:szCs w:val="28"/>
          <w:lang w:val="ru-RU"/>
        </w:rPr>
        <w:footnoteReference w:id="16"/>
      </w:r>
      <w:r w:rsidRPr="00BD2024">
        <w:rPr>
          <w:rFonts w:ascii="Times New Roman" w:hAnsi="Times New Roman" w:cs="Times New Roman"/>
          <w:sz w:val="28"/>
          <w:szCs w:val="28"/>
          <w:lang w:val="ru-RU"/>
        </w:rPr>
        <w:t xml:space="preserve">. По мнению </w:t>
      </w:r>
      <w:proofErr w:type="spellStart"/>
      <w:r w:rsidRPr="00BD2024">
        <w:rPr>
          <w:rFonts w:ascii="Times New Roman" w:hAnsi="Times New Roman" w:cs="Times New Roman"/>
          <w:sz w:val="28"/>
          <w:szCs w:val="28"/>
          <w:lang w:val="ru-RU"/>
        </w:rPr>
        <w:t>Дж</w:t>
      </w:r>
      <w:proofErr w:type="gramStart"/>
      <w:r w:rsidRPr="00BD2024">
        <w:rPr>
          <w:rFonts w:ascii="Times New Roman" w:hAnsi="Times New Roman" w:cs="Times New Roman"/>
          <w:sz w:val="28"/>
          <w:szCs w:val="28"/>
          <w:lang w:val="ru-RU"/>
        </w:rPr>
        <w:t>.Р</w:t>
      </w:r>
      <w:proofErr w:type="gramEnd"/>
      <w:r w:rsidRPr="00BD2024">
        <w:rPr>
          <w:rFonts w:ascii="Times New Roman" w:hAnsi="Times New Roman" w:cs="Times New Roman"/>
          <w:sz w:val="28"/>
          <w:szCs w:val="28"/>
          <w:lang w:val="ru-RU"/>
        </w:rPr>
        <w:t>убина</w:t>
      </w:r>
      <w:proofErr w:type="spellEnd"/>
      <w:r w:rsidRPr="00BD2024">
        <w:rPr>
          <w:rFonts w:ascii="Times New Roman" w:hAnsi="Times New Roman" w:cs="Times New Roman"/>
          <w:sz w:val="28"/>
          <w:szCs w:val="28"/>
          <w:lang w:val="ru-RU"/>
        </w:rPr>
        <w:t>, также имеет смысл различать «разрешение конфликта»</w:t>
      </w:r>
      <w:r w:rsidR="00F20BD3" w:rsidRPr="00BD2024">
        <w:rPr>
          <w:rFonts w:ascii="Times New Roman" w:hAnsi="Times New Roman" w:cs="Times New Roman"/>
          <w:sz w:val="28"/>
          <w:szCs w:val="28"/>
          <w:lang w:val="ru-RU"/>
        </w:rPr>
        <w:t xml:space="preserve"> и «соглашение». </w:t>
      </w:r>
      <w:proofErr w:type="spellStart"/>
      <w:r w:rsidR="00F20BD3" w:rsidRPr="00BD2024">
        <w:rPr>
          <w:rFonts w:ascii="Times New Roman" w:hAnsi="Times New Roman" w:cs="Times New Roman"/>
          <w:sz w:val="28"/>
          <w:szCs w:val="28"/>
          <w:lang w:val="ru-RU"/>
        </w:rPr>
        <w:t>Аппелирует</w:t>
      </w:r>
      <w:proofErr w:type="spellEnd"/>
      <w:r w:rsidR="00F20BD3" w:rsidRPr="00BD2024">
        <w:rPr>
          <w:rFonts w:ascii="Times New Roman" w:hAnsi="Times New Roman" w:cs="Times New Roman"/>
          <w:sz w:val="28"/>
          <w:szCs w:val="28"/>
          <w:lang w:val="ru-RU"/>
        </w:rPr>
        <w:t xml:space="preserve"> Дж. </w:t>
      </w:r>
      <w:r w:rsidRPr="00BD2024">
        <w:rPr>
          <w:rFonts w:ascii="Times New Roman" w:hAnsi="Times New Roman" w:cs="Times New Roman"/>
          <w:sz w:val="28"/>
          <w:szCs w:val="28"/>
          <w:lang w:val="ru-RU"/>
        </w:rPr>
        <w:t xml:space="preserve">Рубин к трём типам последствий социальных влияний, где первый уступка -  предполагает смену поведения, второй </w:t>
      </w:r>
      <w:proofErr w:type="gramStart"/>
      <w:r w:rsidRPr="00BD2024">
        <w:rPr>
          <w:rFonts w:ascii="Times New Roman" w:hAnsi="Times New Roman" w:cs="Times New Roman"/>
          <w:sz w:val="28"/>
          <w:szCs w:val="28"/>
          <w:lang w:val="ru-RU"/>
        </w:rPr>
        <w:t>-</w:t>
      </w:r>
      <w:proofErr w:type="spellStart"/>
      <w:r w:rsidRPr="00BD2024">
        <w:rPr>
          <w:rFonts w:ascii="Times New Roman" w:hAnsi="Times New Roman" w:cs="Times New Roman"/>
          <w:sz w:val="28"/>
          <w:szCs w:val="28"/>
          <w:lang w:val="ru-RU"/>
        </w:rPr>
        <w:t>и</w:t>
      </w:r>
      <w:proofErr w:type="gramEnd"/>
      <w:r w:rsidRPr="00BD2024">
        <w:rPr>
          <w:rFonts w:ascii="Times New Roman" w:hAnsi="Times New Roman" w:cs="Times New Roman"/>
          <w:sz w:val="28"/>
          <w:szCs w:val="28"/>
          <w:lang w:val="ru-RU"/>
        </w:rPr>
        <w:t>нтернализация</w:t>
      </w:r>
      <w:proofErr w:type="spellEnd"/>
      <w:r w:rsidRPr="00BD2024">
        <w:rPr>
          <w:rFonts w:ascii="Times New Roman" w:hAnsi="Times New Roman" w:cs="Times New Roman"/>
          <w:sz w:val="28"/>
          <w:szCs w:val="28"/>
          <w:lang w:val="ru-RU"/>
        </w:rPr>
        <w:t>- более глубокое изменение в установках и поведении, и третий -идентификация- «означает изменения в поведении, вызванные влиянием на ценности, связанные с источником проблемы»</w:t>
      </w:r>
      <w:r w:rsidRPr="00BD2024">
        <w:rPr>
          <w:rStyle w:val="FootnoteAnchor"/>
          <w:rFonts w:ascii="Times New Roman" w:hAnsi="Times New Roman" w:cs="Times New Roman"/>
          <w:sz w:val="28"/>
          <w:szCs w:val="28"/>
          <w:lang w:val="ru-RU"/>
        </w:rPr>
        <w:footnoteReference w:id="17"/>
      </w:r>
      <w:r w:rsidRPr="00BD2024">
        <w:rPr>
          <w:rFonts w:ascii="Times New Roman" w:hAnsi="Times New Roman" w:cs="Times New Roman"/>
          <w:sz w:val="28"/>
          <w:szCs w:val="28"/>
          <w:lang w:val="ru-RU"/>
        </w:rPr>
        <w:t xml:space="preserve">. Согласно ему, соглашение основывается на уступке, в то время как разрешение конфликта предполагает </w:t>
      </w:r>
      <w:proofErr w:type="spellStart"/>
      <w:r w:rsidRPr="00BD2024">
        <w:rPr>
          <w:rFonts w:ascii="Times New Roman" w:hAnsi="Times New Roman" w:cs="Times New Roman"/>
          <w:sz w:val="28"/>
          <w:szCs w:val="28"/>
          <w:lang w:val="ru-RU"/>
        </w:rPr>
        <w:t>интернализацию</w:t>
      </w:r>
      <w:proofErr w:type="spellEnd"/>
      <w:r w:rsidRPr="00BD2024">
        <w:rPr>
          <w:rFonts w:ascii="Times New Roman" w:hAnsi="Times New Roman" w:cs="Times New Roman"/>
          <w:sz w:val="28"/>
          <w:szCs w:val="28"/>
          <w:lang w:val="ru-RU"/>
        </w:rPr>
        <w:t xml:space="preserve">, что значит изменение установок, лежащих в основе поведения. </w:t>
      </w:r>
      <w:proofErr w:type="spellStart"/>
      <w:r w:rsidRPr="00BD2024">
        <w:rPr>
          <w:rFonts w:ascii="Times New Roman" w:hAnsi="Times New Roman" w:cs="Times New Roman"/>
          <w:sz w:val="28"/>
          <w:szCs w:val="28"/>
          <w:lang w:val="ru-RU"/>
        </w:rPr>
        <w:t>Интернализация</w:t>
      </w:r>
      <w:proofErr w:type="spellEnd"/>
      <w:r w:rsidRPr="00BD2024">
        <w:rPr>
          <w:rFonts w:ascii="Times New Roman" w:hAnsi="Times New Roman" w:cs="Times New Roman"/>
          <w:sz w:val="28"/>
          <w:szCs w:val="28"/>
          <w:lang w:val="ru-RU"/>
        </w:rPr>
        <w:t>, в свою очередь, становится своеобразн</w:t>
      </w:r>
      <w:r w:rsidR="00C45FD0" w:rsidRPr="00BD2024">
        <w:rPr>
          <w:rFonts w:ascii="Times New Roman" w:hAnsi="Times New Roman" w:cs="Times New Roman"/>
          <w:sz w:val="28"/>
          <w:szCs w:val="28"/>
          <w:lang w:val="ru-RU"/>
        </w:rPr>
        <w:t xml:space="preserve">ым </w:t>
      </w:r>
      <w:r w:rsidR="00C45FD0" w:rsidRPr="00BD2024">
        <w:rPr>
          <w:rFonts w:ascii="Times New Roman" w:hAnsi="Times New Roman" w:cs="Times New Roman"/>
          <w:sz w:val="28"/>
          <w:szCs w:val="28"/>
          <w:lang w:val="ru-RU"/>
        </w:rPr>
        <w:lastRenderedPageBreak/>
        <w:t>гарантом</w:t>
      </w:r>
      <w:r w:rsidRPr="00BD2024">
        <w:rPr>
          <w:rFonts w:ascii="Times New Roman" w:hAnsi="Times New Roman" w:cs="Times New Roman"/>
          <w:sz w:val="28"/>
          <w:szCs w:val="28"/>
          <w:lang w:val="ru-RU"/>
        </w:rPr>
        <w:t xml:space="preserve"> того, что поведение, изначально ставшее причиной конфликта, не повторится, как и сама конфликтная ситуация.</w:t>
      </w:r>
    </w:p>
    <w:p w:rsidR="00E2638B" w:rsidRDefault="00017FD4" w:rsidP="00E2638B">
      <w:pPr>
        <w:spacing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определенном этапе эскалации конфликта стороны оказываются в такой степени эмоционально вовлеченными в конфликт, что перестают не только видеть возможные варианты разрешения противоречия, но и объективно воспринимать свои интересы и потребности оппонента в ситуации. В этом случае, может быть целесообразным участие нейтрального посредника, способного взять на себя управление конфликтом: </w:t>
      </w:r>
      <w:r w:rsidR="00C45FD0" w:rsidRPr="00BD2024">
        <w:rPr>
          <w:rFonts w:ascii="Times New Roman" w:hAnsi="Times New Roman" w:cs="Times New Roman"/>
          <w:sz w:val="28"/>
          <w:szCs w:val="28"/>
          <w:lang w:val="ru-RU"/>
        </w:rPr>
        <w:t xml:space="preserve"> </w:t>
      </w:r>
      <w:r w:rsidR="00243E5B" w:rsidRPr="00BD2024">
        <w:rPr>
          <w:rFonts w:ascii="Times New Roman" w:hAnsi="Times New Roman" w:cs="Times New Roman"/>
          <w:sz w:val="28"/>
          <w:szCs w:val="28"/>
          <w:lang w:val="ru-RU"/>
        </w:rPr>
        <w:t xml:space="preserve"> «</w:t>
      </w:r>
      <w:r w:rsidR="00810880">
        <w:rPr>
          <w:rFonts w:ascii="Times New Roman" w:hAnsi="Times New Roman" w:cs="Times New Roman"/>
          <w:sz w:val="28"/>
          <w:szCs w:val="28"/>
          <w:lang w:val="ru-RU"/>
        </w:rPr>
        <w:t>…</w:t>
      </w:r>
      <w:r w:rsidR="00243E5B" w:rsidRPr="00BD2024">
        <w:rPr>
          <w:rFonts w:ascii="Times New Roman" w:hAnsi="Times New Roman" w:cs="Times New Roman"/>
          <w:sz w:val="28"/>
          <w:szCs w:val="28"/>
          <w:lang w:val="ru-RU"/>
        </w:rPr>
        <w:t>Дело в том, что существуют ресурсы и эффективные процедуры работы со многими общими проблемами и тупиковыми ситуациям</w:t>
      </w:r>
      <w:r w:rsidR="004A28B9">
        <w:rPr>
          <w:rFonts w:ascii="Times New Roman" w:hAnsi="Times New Roman" w:cs="Times New Roman"/>
          <w:sz w:val="28"/>
          <w:szCs w:val="28"/>
          <w:lang w:val="ru-RU"/>
        </w:rPr>
        <w:t xml:space="preserve"> </w:t>
      </w:r>
      <w:r w:rsidR="00243E5B" w:rsidRPr="00BD2024">
        <w:rPr>
          <w:rFonts w:ascii="Times New Roman" w:hAnsi="Times New Roman" w:cs="Times New Roman"/>
          <w:sz w:val="28"/>
          <w:szCs w:val="28"/>
          <w:lang w:val="ru-RU"/>
        </w:rPr>
        <w:t>и, которые часто приводят к деструктивному развитию конфликта. Здесь потенциально полезно участие третьей стороны — советников, медиаторов, миротворцев и арбитров, и существуют эффективные способы побуждения человека к переговорам, несмотря на его внутреннее сопротивление»</w:t>
      </w:r>
      <w:r w:rsidR="00243E5B" w:rsidRPr="00BD2024">
        <w:rPr>
          <w:rStyle w:val="FootnoteAnchor"/>
          <w:rFonts w:ascii="Times New Roman" w:hAnsi="Times New Roman" w:cs="Times New Roman"/>
          <w:sz w:val="28"/>
          <w:szCs w:val="28"/>
          <w:lang w:val="ru-RU"/>
        </w:rPr>
        <w:footnoteReference w:id="18"/>
      </w:r>
      <w:r w:rsidR="00243E5B" w:rsidRPr="00BD2024">
        <w:rPr>
          <w:rFonts w:ascii="Times New Roman" w:hAnsi="Times New Roman" w:cs="Times New Roman"/>
          <w:sz w:val="28"/>
          <w:szCs w:val="28"/>
          <w:lang w:val="ru-RU"/>
        </w:rPr>
        <w:t>.</w:t>
      </w:r>
    </w:p>
    <w:p w:rsidR="00AA7B9D" w:rsidRPr="00BD2024" w:rsidRDefault="00243E5B" w:rsidP="00E2638B">
      <w:pPr>
        <w:spacing w:line="360" w:lineRule="auto"/>
        <w:ind w:firstLine="567"/>
        <w:contextualSpacing/>
        <w:jc w:val="both"/>
        <w:rPr>
          <w:rFonts w:ascii="Times New Roman" w:hAnsi="Times New Roman" w:cs="Times New Roman"/>
          <w:sz w:val="28"/>
          <w:szCs w:val="28"/>
          <w:lang w:val="ru-RU"/>
        </w:rPr>
      </w:pPr>
      <w:r w:rsidRPr="00F3704E">
        <w:rPr>
          <w:rFonts w:ascii="Times New Roman" w:hAnsi="Times New Roman" w:cs="Times New Roman"/>
          <w:sz w:val="28"/>
          <w:szCs w:val="28"/>
          <w:lang w:val="ru-RU"/>
        </w:rPr>
        <w:t>В представленной работе нас будет интересовать именно медиативный метод урегулирования конфликта, т.е. медиация</w:t>
      </w:r>
      <w:r w:rsidR="007D1005" w:rsidRPr="00F3704E">
        <w:rPr>
          <w:rFonts w:ascii="Times New Roman" w:hAnsi="Times New Roman" w:cs="Times New Roman"/>
          <w:sz w:val="28"/>
          <w:szCs w:val="28"/>
          <w:lang w:val="ru-RU"/>
        </w:rPr>
        <w:t xml:space="preserve"> и консультирование</w:t>
      </w:r>
      <w:r w:rsidRPr="00F3704E">
        <w:rPr>
          <w:rFonts w:ascii="Times New Roman" w:hAnsi="Times New Roman" w:cs="Times New Roman"/>
          <w:sz w:val="28"/>
          <w:szCs w:val="28"/>
          <w:lang w:val="ru-RU"/>
        </w:rPr>
        <w:t>.</w:t>
      </w:r>
      <w:r w:rsidRPr="00BD2024">
        <w:rPr>
          <w:rFonts w:ascii="Times New Roman" w:hAnsi="Times New Roman" w:cs="Times New Roman"/>
          <w:sz w:val="28"/>
          <w:szCs w:val="28"/>
          <w:u w:val="single"/>
          <w:lang w:val="ru-RU"/>
        </w:rPr>
        <w:t xml:space="preserve"> </w:t>
      </w:r>
      <w:r w:rsidRPr="00BD2024">
        <w:rPr>
          <w:rFonts w:ascii="Times New Roman" w:hAnsi="Times New Roman" w:cs="Times New Roman"/>
          <w:sz w:val="28"/>
          <w:szCs w:val="28"/>
          <w:lang w:val="ru-RU"/>
        </w:rPr>
        <w:t xml:space="preserve">Медиация – это переговоры с участием третьей нейтральной стороны – посредника. </w:t>
      </w:r>
      <w:r w:rsidR="003D6DEE" w:rsidRPr="00BD2024">
        <w:rPr>
          <w:rFonts w:ascii="Times New Roman" w:hAnsi="Times New Roman" w:cs="Times New Roman"/>
          <w:sz w:val="28"/>
          <w:szCs w:val="28"/>
          <w:lang w:val="ru-RU"/>
        </w:rPr>
        <w:t xml:space="preserve">Его главная функция – наладить коммуникацию между сторонами таким образом, чтобы совместными усилиями они смогли прийти к соглашению, которое будет приемлемым и оптимальным для каждой из сторон.  </w:t>
      </w:r>
      <w:r w:rsidRPr="00BD2024">
        <w:rPr>
          <w:rFonts w:ascii="Times New Roman" w:hAnsi="Times New Roman" w:cs="Times New Roman"/>
          <w:sz w:val="28"/>
          <w:szCs w:val="28"/>
          <w:lang w:val="ru-RU"/>
        </w:rPr>
        <w:t xml:space="preserve"> Ответственности за</w:t>
      </w:r>
      <w:r w:rsidR="003D6DEE" w:rsidRPr="00BD2024">
        <w:rPr>
          <w:rFonts w:ascii="Times New Roman" w:hAnsi="Times New Roman" w:cs="Times New Roman"/>
          <w:sz w:val="28"/>
          <w:szCs w:val="28"/>
          <w:lang w:val="ru-RU"/>
        </w:rPr>
        <w:t xml:space="preserve"> содержание</w:t>
      </w:r>
      <w:r w:rsidRPr="00BD2024">
        <w:rPr>
          <w:rFonts w:ascii="Times New Roman" w:hAnsi="Times New Roman" w:cs="Times New Roman"/>
          <w:sz w:val="28"/>
          <w:szCs w:val="28"/>
          <w:lang w:val="ru-RU"/>
        </w:rPr>
        <w:t xml:space="preserve"> </w:t>
      </w:r>
      <w:proofErr w:type="gramStart"/>
      <w:r w:rsidRPr="00BD2024">
        <w:rPr>
          <w:rFonts w:ascii="Times New Roman" w:hAnsi="Times New Roman" w:cs="Times New Roman"/>
          <w:sz w:val="28"/>
          <w:szCs w:val="28"/>
          <w:lang w:val="ru-RU"/>
        </w:rPr>
        <w:t>приняты</w:t>
      </w:r>
      <w:r w:rsidR="003D6DEE" w:rsidRPr="00BD2024">
        <w:rPr>
          <w:rFonts w:ascii="Times New Roman" w:hAnsi="Times New Roman" w:cs="Times New Roman"/>
          <w:sz w:val="28"/>
          <w:szCs w:val="28"/>
          <w:lang w:val="ru-RU"/>
        </w:rPr>
        <w:t>х</w:t>
      </w:r>
      <w:proofErr w:type="gramEnd"/>
      <w:r w:rsidRPr="00BD2024">
        <w:rPr>
          <w:rFonts w:ascii="Times New Roman" w:hAnsi="Times New Roman" w:cs="Times New Roman"/>
          <w:sz w:val="28"/>
          <w:szCs w:val="28"/>
          <w:lang w:val="ru-RU"/>
        </w:rPr>
        <w:t xml:space="preserve"> сторонами решения медиатор, таким образом, не несёт.</w:t>
      </w:r>
    </w:p>
    <w:p w:rsidR="00AA7B9D" w:rsidRPr="00BD2024" w:rsidRDefault="00243E5B"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Классифицировать  виды медиации возможно по различным критериям. К примеру, медиация может проводиться не только между двумя сторонами, но и быть многосторонней. </w:t>
      </w:r>
      <w:proofErr w:type="gramStart"/>
      <w:r w:rsidRPr="00BD2024">
        <w:rPr>
          <w:rFonts w:ascii="Times New Roman" w:hAnsi="Times New Roman" w:cs="Times New Roman"/>
          <w:sz w:val="28"/>
          <w:szCs w:val="28"/>
          <w:lang w:val="ru-RU"/>
        </w:rPr>
        <w:t xml:space="preserve">Если необходимость проведения медиации устанавливается судом, то по отношению к этапу судебного процесса её можно разделить на досудебную, </w:t>
      </w:r>
      <w:proofErr w:type="spellStart"/>
      <w:r w:rsidRPr="00BD2024">
        <w:rPr>
          <w:rFonts w:ascii="Times New Roman" w:hAnsi="Times New Roman" w:cs="Times New Roman"/>
          <w:sz w:val="28"/>
          <w:szCs w:val="28"/>
          <w:lang w:val="ru-RU"/>
        </w:rPr>
        <w:t>послесудебную</w:t>
      </w:r>
      <w:proofErr w:type="spellEnd"/>
      <w:r w:rsidRPr="00BD2024">
        <w:rPr>
          <w:rFonts w:ascii="Times New Roman" w:hAnsi="Times New Roman" w:cs="Times New Roman"/>
          <w:sz w:val="28"/>
          <w:szCs w:val="28"/>
          <w:lang w:val="ru-RU"/>
        </w:rPr>
        <w:t xml:space="preserve"> и проводимую в ходе разбирательства.</w:t>
      </w:r>
      <w:proofErr w:type="gramEnd"/>
      <w:r w:rsidRPr="00BD2024">
        <w:rPr>
          <w:rFonts w:ascii="Times New Roman" w:hAnsi="Times New Roman" w:cs="Times New Roman"/>
          <w:sz w:val="28"/>
          <w:szCs w:val="28"/>
          <w:lang w:val="ru-RU"/>
        </w:rPr>
        <w:t xml:space="preserve"> </w:t>
      </w:r>
      <w:proofErr w:type="gramStart"/>
      <w:r w:rsidRPr="00BD2024">
        <w:rPr>
          <w:rFonts w:ascii="Times New Roman" w:hAnsi="Times New Roman" w:cs="Times New Roman"/>
          <w:sz w:val="28"/>
          <w:szCs w:val="28"/>
          <w:lang w:val="ru-RU"/>
        </w:rPr>
        <w:t xml:space="preserve">По отношению к суду медиация также может быть </w:t>
      </w:r>
      <w:r w:rsidRPr="00BD2024">
        <w:rPr>
          <w:rFonts w:ascii="Times New Roman" w:hAnsi="Times New Roman" w:cs="Times New Roman"/>
          <w:sz w:val="28"/>
          <w:szCs w:val="28"/>
          <w:lang w:val="ru-RU"/>
        </w:rPr>
        <w:lastRenderedPageBreak/>
        <w:t>внесудебной</w:t>
      </w:r>
      <w:r w:rsidRPr="00BD2024">
        <w:rPr>
          <w:rStyle w:val="FootnoteAnchor"/>
          <w:rFonts w:ascii="Times New Roman" w:hAnsi="Times New Roman" w:cs="Times New Roman"/>
          <w:sz w:val="28"/>
          <w:szCs w:val="28"/>
          <w:lang w:val="ru-RU"/>
        </w:rPr>
        <w:footnoteReference w:id="19"/>
      </w:r>
      <w:r w:rsidRPr="00BD2024">
        <w:rPr>
          <w:rFonts w:ascii="Times New Roman" w:hAnsi="Times New Roman" w:cs="Times New Roman"/>
          <w:sz w:val="28"/>
          <w:szCs w:val="28"/>
          <w:lang w:val="ru-RU"/>
        </w:rPr>
        <w:t xml:space="preserve">. Основанием для типологии могут являться использование технических средств (традиционная очная, </w:t>
      </w:r>
      <w:proofErr w:type="spellStart"/>
      <w:r w:rsidRPr="00BD2024">
        <w:rPr>
          <w:rFonts w:ascii="Times New Roman" w:hAnsi="Times New Roman" w:cs="Times New Roman"/>
          <w:sz w:val="28"/>
          <w:szCs w:val="28"/>
          <w:lang w:val="ru-RU"/>
        </w:rPr>
        <w:t>аудиомедиация</w:t>
      </w:r>
      <w:proofErr w:type="spellEnd"/>
      <w:r w:rsidRPr="00BD2024">
        <w:rPr>
          <w:rFonts w:ascii="Times New Roman" w:hAnsi="Times New Roman" w:cs="Times New Roman"/>
          <w:sz w:val="28"/>
          <w:szCs w:val="28"/>
          <w:lang w:val="ru-RU"/>
        </w:rPr>
        <w:t xml:space="preserve"> по телефону, по переписке и др.), форма оплаты (платная, бесплатная, бесплатная для клиента по заказу организации и др.), количество медиаторов (медиатор может быть не один, если это целесообразно в ситуации)</w:t>
      </w:r>
      <w:r w:rsidRPr="00BD2024">
        <w:rPr>
          <w:rStyle w:val="FootnoteAnchor"/>
          <w:rFonts w:ascii="Times New Roman" w:hAnsi="Times New Roman" w:cs="Times New Roman"/>
          <w:sz w:val="28"/>
          <w:szCs w:val="28"/>
          <w:lang w:val="ru-RU"/>
        </w:rPr>
        <w:footnoteReference w:id="20"/>
      </w:r>
      <w:r w:rsidRPr="00BD2024">
        <w:rPr>
          <w:rFonts w:ascii="Times New Roman" w:hAnsi="Times New Roman" w:cs="Times New Roman"/>
          <w:sz w:val="28"/>
          <w:szCs w:val="28"/>
          <w:lang w:val="ru-RU"/>
        </w:rPr>
        <w:t>. Разделяют медиацию также по сферам общественной жизнедеятельности, к которой принадлежит</w:t>
      </w:r>
      <w:proofErr w:type="gramEnd"/>
      <w:r w:rsidRPr="00BD2024">
        <w:rPr>
          <w:rFonts w:ascii="Times New Roman" w:hAnsi="Times New Roman" w:cs="Times New Roman"/>
          <w:sz w:val="28"/>
          <w:szCs w:val="28"/>
          <w:lang w:val="ru-RU"/>
        </w:rPr>
        <w:t xml:space="preserve"> конфликт</w:t>
      </w:r>
      <w:r w:rsidR="00405E34">
        <w:rPr>
          <w:rFonts w:ascii="Times New Roman" w:hAnsi="Times New Roman" w:cs="Times New Roman"/>
          <w:sz w:val="28"/>
          <w:szCs w:val="28"/>
          <w:lang w:val="ru-RU"/>
        </w:rPr>
        <w:t>. З</w:t>
      </w:r>
      <w:r w:rsidRPr="00BD2024">
        <w:rPr>
          <w:rFonts w:ascii="Times New Roman" w:hAnsi="Times New Roman" w:cs="Times New Roman"/>
          <w:sz w:val="28"/>
          <w:szCs w:val="28"/>
          <w:lang w:val="ru-RU"/>
        </w:rPr>
        <w:t xml:space="preserve">десь </w:t>
      </w:r>
      <w:r w:rsidR="00405E34">
        <w:rPr>
          <w:rFonts w:ascii="Times New Roman" w:hAnsi="Times New Roman" w:cs="Times New Roman"/>
          <w:sz w:val="28"/>
          <w:szCs w:val="28"/>
          <w:lang w:val="ru-RU"/>
        </w:rPr>
        <w:t xml:space="preserve">медиация активно применяется как метод управления конфликтом в самом </w:t>
      </w:r>
      <w:r w:rsidRPr="00BD2024">
        <w:rPr>
          <w:rFonts w:ascii="Times New Roman" w:hAnsi="Times New Roman" w:cs="Times New Roman"/>
          <w:sz w:val="28"/>
          <w:szCs w:val="28"/>
          <w:lang w:val="ru-RU"/>
        </w:rPr>
        <w:t>широк</w:t>
      </w:r>
      <w:r w:rsidR="00405E34">
        <w:rPr>
          <w:rFonts w:ascii="Times New Roman" w:hAnsi="Times New Roman" w:cs="Times New Roman"/>
          <w:sz w:val="28"/>
          <w:szCs w:val="28"/>
          <w:lang w:val="ru-RU"/>
        </w:rPr>
        <w:t>ом</w:t>
      </w:r>
      <w:r w:rsidRPr="00BD2024">
        <w:rPr>
          <w:rFonts w:ascii="Times New Roman" w:hAnsi="Times New Roman" w:cs="Times New Roman"/>
          <w:sz w:val="28"/>
          <w:szCs w:val="28"/>
          <w:lang w:val="ru-RU"/>
        </w:rPr>
        <w:t xml:space="preserve"> спектр</w:t>
      </w:r>
      <w:r w:rsidR="00405E34">
        <w:rPr>
          <w:rFonts w:ascii="Times New Roman" w:hAnsi="Times New Roman" w:cs="Times New Roman"/>
          <w:sz w:val="28"/>
          <w:szCs w:val="28"/>
          <w:lang w:val="ru-RU"/>
        </w:rPr>
        <w:t>е вопросов</w:t>
      </w:r>
      <w:r w:rsidRPr="00BD2024">
        <w:rPr>
          <w:rFonts w:ascii="Times New Roman" w:hAnsi="Times New Roman" w:cs="Times New Roman"/>
          <w:sz w:val="28"/>
          <w:szCs w:val="28"/>
          <w:lang w:val="ru-RU"/>
        </w:rPr>
        <w:t xml:space="preserve">: от бытовых склок до вопросов международного масштаба. </w:t>
      </w:r>
    </w:p>
    <w:p w:rsidR="003D6DEE" w:rsidRPr="00BD2024" w:rsidRDefault="002E13B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Прежде чем перейти к разговору о медиации как о технологии, целесообразным представляется упомянуть также о том, что существуют различные стили медиации. Хотя и сложившейся чётко разграниченной классификации ещё не сложилось, в различных источниках можно встретить в общей сложности около двадцати названий. Е.Н. Иванова в своей статье «Разнообразие медиации и ещё методическое богатство», обобщив  данные литературы по вопросу, пишет</w:t>
      </w:r>
      <w:r w:rsidR="00363B9A" w:rsidRPr="00BD2024">
        <w:rPr>
          <w:rFonts w:ascii="Times New Roman" w:hAnsi="Times New Roman" w:cs="Times New Roman"/>
          <w:sz w:val="28"/>
          <w:szCs w:val="28"/>
          <w:lang w:val="ru-RU"/>
        </w:rPr>
        <w:t xml:space="preserve"> о том</w:t>
      </w:r>
      <w:r w:rsidRPr="00BD2024">
        <w:rPr>
          <w:rFonts w:ascii="Times New Roman" w:hAnsi="Times New Roman" w:cs="Times New Roman"/>
          <w:sz w:val="28"/>
          <w:szCs w:val="28"/>
          <w:lang w:val="ru-RU"/>
        </w:rPr>
        <w:t>, что</w:t>
      </w:r>
      <w:r w:rsidR="003D6DEE" w:rsidRPr="00BD2024">
        <w:rPr>
          <w:rFonts w:ascii="Times New Roman" w:hAnsi="Times New Roman" w:cs="Times New Roman"/>
          <w:sz w:val="28"/>
          <w:szCs w:val="28"/>
          <w:lang w:val="ru-RU"/>
        </w:rPr>
        <w:t xml:space="preserve"> </w:t>
      </w:r>
      <w:r w:rsidR="00363B9A" w:rsidRPr="00BD2024">
        <w:rPr>
          <w:rFonts w:ascii="Times New Roman" w:hAnsi="Times New Roman" w:cs="Times New Roman"/>
          <w:sz w:val="28"/>
          <w:szCs w:val="28"/>
          <w:lang w:val="ru-RU"/>
        </w:rPr>
        <w:t>все виды медиации можно распределить по нескольким группам, поскольку какие-то из упоминаемых стилей родственны друг другу, а границы в методических и других</w:t>
      </w:r>
      <w:r w:rsidR="003D6DEE" w:rsidRPr="00BD2024">
        <w:rPr>
          <w:rFonts w:ascii="Times New Roman" w:hAnsi="Times New Roman" w:cs="Times New Roman"/>
          <w:sz w:val="28"/>
          <w:szCs w:val="28"/>
          <w:lang w:val="ru-RU"/>
        </w:rPr>
        <w:t xml:space="preserve"> различиях между ними достаточно зыбки. Автором определяются такие критерии стилевой классификации:</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«уровень вмешательства медиатора: а) степень экспертной директивности, б) уровень процессуальной власти медиатора;</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цель медиации (эффективность) и ее ожидаемый результат;</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отношение к прошлому и необходимости работы с ним;</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отношение к эмоциям и глубине работы с ними;</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отношение к конфликту как таковому;</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использование </w:t>
      </w:r>
      <w:proofErr w:type="spellStart"/>
      <w:r w:rsidRPr="00BD2024">
        <w:rPr>
          <w:rFonts w:ascii="Times New Roman" w:hAnsi="Times New Roman" w:cs="Times New Roman"/>
          <w:sz w:val="28"/>
          <w:szCs w:val="28"/>
          <w:lang w:val="ru-RU"/>
        </w:rPr>
        <w:t>кокусов</w:t>
      </w:r>
      <w:proofErr w:type="spellEnd"/>
      <w:r w:rsidRPr="00BD2024">
        <w:rPr>
          <w:rFonts w:ascii="Times New Roman" w:hAnsi="Times New Roman" w:cs="Times New Roman"/>
          <w:sz w:val="28"/>
          <w:szCs w:val="28"/>
          <w:lang w:val="ru-RU"/>
        </w:rPr>
        <w:t xml:space="preserve"> и его интенсивность;</w:t>
      </w:r>
    </w:p>
    <w:p w:rsidR="00635951"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отношение к использованию вопросов и его технология;</w:t>
      </w:r>
    </w:p>
    <w:p w:rsidR="003D6DEE" w:rsidRPr="00BD2024" w:rsidRDefault="003D6DEE" w:rsidP="0060281D">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приоритет юридических или неюридических аспектов в работе медиатора;</w:t>
      </w:r>
    </w:p>
    <w:p w:rsidR="003A6234" w:rsidRPr="003A6234" w:rsidRDefault="003D6DEE" w:rsidP="003A6234">
      <w:pPr>
        <w:pStyle w:val="a8"/>
        <w:numPr>
          <w:ilvl w:val="0"/>
          <w:numId w:val="7"/>
        </w:numPr>
        <w:spacing w:line="360" w:lineRule="auto"/>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возможность сочетания различных видов медиации в одном процессе или одним медиатором»</w:t>
      </w:r>
      <w:r w:rsidR="00D15191">
        <w:rPr>
          <w:rStyle w:val="a3"/>
          <w:rFonts w:ascii="Times New Roman" w:hAnsi="Times New Roman" w:cs="Times New Roman"/>
          <w:sz w:val="28"/>
          <w:szCs w:val="28"/>
          <w:lang w:val="ru-RU"/>
        </w:rPr>
        <w:footnoteReference w:id="21"/>
      </w:r>
      <w:r w:rsidRPr="00BD2024">
        <w:rPr>
          <w:rFonts w:ascii="Times New Roman" w:hAnsi="Times New Roman" w:cs="Times New Roman"/>
          <w:sz w:val="28"/>
          <w:szCs w:val="28"/>
          <w:lang w:val="ru-RU"/>
        </w:rPr>
        <w:t>.</w:t>
      </w:r>
    </w:p>
    <w:p w:rsidR="00AA7B9D" w:rsidRPr="00BD2024" w:rsidRDefault="00243E5B" w:rsidP="0060281D">
      <w:pPr>
        <w:pStyle w:val="Standard"/>
        <w:spacing w:after="200" w:line="360" w:lineRule="auto"/>
        <w:ind w:firstLine="709"/>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Задачи медиатора во вступительном слове связаны, в основном, с процедурными моментами, а также с информированием участников об основных принципах медиации, кроме того медиатору необходимо уже с самого начала создать атмосферу доверия к себе как специалисту, чувство безопасности и равноправия у сторон. На этапе презентации необходимо обратить внимание участников на правило вежливости, выслушать обе стороны, снизить уровень их агрессии, давая объективную обратную связь и обращая внимание на факты или их интерпретацию сторонами. Помимо этого, необходимо узнать ожидания сторон от процесса и сформулировать его итоговую цель. Следующий этап – формулировка вопросов повестки медиации.  Здесь важны отработка эмоций: так называемая «вентиляция эмоций» - возможность сторон выразить эмоции по отношению к ситуации, понимание сторонами их глубины и способность их контролировать. После этого – переход к предметной части конфликта: прояснение содержательной сути конфликта, выделение основных вопросов повестки, уточнение желаний участников относительно результата переговоров. На этом этапе медиатор также может определить, требуется ли </w:t>
      </w:r>
      <w:proofErr w:type="spellStart"/>
      <w:r w:rsidRPr="00BD2024">
        <w:rPr>
          <w:rFonts w:ascii="Times New Roman" w:hAnsi="Times New Roman" w:cs="Times New Roman"/>
          <w:sz w:val="28"/>
          <w:szCs w:val="28"/>
          <w:lang w:val="ru-RU"/>
        </w:rPr>
        <w:t>кокус</w:t>
      </w:r>
      <w:proofErr w:type="spellEnd"/>
      <w:r w:rsidRPr="00BD2024">
        <w:rPr>
          <w:rFonts w:ascii="Times New Roman" w:hAnsi="Times New Roman" w:cs="Times New Roman"/>
          <w:sz w:val="28"/>
          <w:szCs w:val="28"/>
          <w:lang w:val="ru-RU"/>
        </w:rPr>
        <w:t xml:space="preserve"> – разговор медиатора со стороной тет-а-тет. Необходимость </w:t>
      </w:r>
      <w:proofErr w:type="spellStart"/>
      <w:r w:rsidRPr="00BD2024">
        <w:rPr>
          <w:rFonts w:ascii="Times New Roman" w:hAnsi="Times New Roman" w:cs="Times New Roman"/>
          <w:sz w:val="28"/>
          <w:szCs w:val="28"/>
          <w:lang w:val="ru-RU"/>
        </w:rPr>
        <w:t>кокуса</w:t>
      </w:r>
      <w:proofErr w:type="spellEnd"/>
      <w:r w:rsidRPr="00BD2024">
        <w:rPr>
          <w:rFonts w:ascii="Times New Roman" w:hAnsi="Times New Roman" w:cs="Times New Roman"/>
          <w:sz w:val="28"/>
          <w:szCs w:val="28"/>
          <w:lang w:val="ru-RU"/>
        </w:rPr>
        <w:t xml:space="preserve"> оценивается по критериям баланса сил, степени </w:t>
      </w:r>
      <w:proofErr w:type="spellStart"/>
      <w:r w:rsidRPr="00BD2024">
        <w:rPr>
          <w:rFonts w:ascii="Times New Roman" w:hAnsi="Times New Roman" w:cs="Times New Roman"/>
          <w:sz w:val="28"/>
          <w:szCs w:val="28"/>
          <w:lang w:val="ru-RU"/>
        </w:rPr>
        <w:t>проясненности</w:t>
      </w:r>
      <w:proofErr w:type="spellEnd"/>
      <w:r w:rsidRPr="00BD2024">
        <w:rPr>
          <w:rFonts w:ascii="Times New Roman" w:hAnsi="Times New Roman" w:cs="Times New Roman"/>
          <w:sz w:val="28"/>
          <w:szCs w:val="28"/>
          <w:lang w:val="ru-RU"/>
        </w:rPr>
        <w:t xml:space="preserve"> содержательной части. Цель медиатора в </w:t>
      </w:r>
      <w:proofErr w:type="spellStart"/>
      <w:r w:rsidRPr="00BD2024">
        <w:rPr>
          <w:rFonts w:ascii="Times New Roman" w:hAnsi="Times New Roman" w:cs="Times New Roman"/>
          <w:sz w:val="28"/>
          <w:szCs w:val="28"/>
          <w:lang w:val="ru-RU"/>
        </w:rPr>
        <w:t>кокусе</w:t>
      </w:r>
      <w:proofErr w:type="spellEnd"/>
      <w:r w:rsidRPr="00BD2024">
        <w:rPr>
          <w:rFonts w:ascii="Times New Roman" w:hAnsi="Times New Roman" w:cs="Times New Roman"/>
          <w:sz w:val="28"/>
          <w:szCs w:val="28"/>
          <w:lang w:val="ru-RU"/>
        </w:rPr>
        <w:t xml:space="preserve"> – подготовить стороны к конструктивному диалогу, для этого он проводит работу с дисбалансом сил и эмоциями стороны, проясняет её настоящие интересы в конфликте, наличие конфиденциальной информации. Согласно принципу равноправия сторон, </w:t>
      </w:r>
      <w:proofErr w:type="spellStart"/>
      <w:r w:rsidRPr="00BD2024">
        <w:rPr>
          <w:rFonts w:ascii="Times New Roman" w:hAnsi="Times New Roman" w:cs="Times New Roman"/>
          <w:sz w:val="28"/>
          <w:szCs w:val="28"/>
          <w:lang w:val="ru-RU"/>
        </w:rPr>
        <w:t>кокус</w:t>
      </w:r>
      <w:proofErr w:type="spellEnd"/>
      <w:r w:rsidRPr="00BD2024">
        <w:rPr>
          <w:rFonts w:ascii="Times New Roman" w:hAnsi="Times New Roman" w:cs="Times New Roman"/>
          <w:sz w:val="28"/>
          <w:szCs w:val="28"/>
          <w:lang w:val="ru-RU"/>
        </w:rPr>
        <w:t xml:space="preserve"> должен быть проведен для обеих сторон.  Если медиатор решает, что </w:t>
      </w:r>
      <w:proofErr w:type="spellStart"/>
      <w:r w:rsidRPr="00BD2024">
        <w:rPr>
          <w:rFonts w:ascii="Times New Roman" w:hAnsi="Times New Roman" w:cs="Times New Roman"/>
          <w:sz w:val="28"/>
          <w:szCs w:val="28"/>
          <w:lang w:val="ru-RU"/>
        </w:rPr>
        <w:t>кокус</w:t>
      </w:r>
      <w:proofErr w:type="spellEnd"/>
      <w:r w:rsidRPr="00BD2024">
        <w:rPr>
          <w:rFonts w:ascii="Times New Roman" w:hAnsi="Times New Roman" w:cs="Times New Roman"/>
          <w:sz w:val="28"/>
          <w:szCs w:val="28"/>
          <w:lang w:val="ru-RU"/>
        </w:rPr>
        <w:t xml:space="preserve"> в ситуации не требуется, </w:t>
      </w:r>
      <w:r w:rsidRPr="00BD2024">
        <w:rPr>
          <w:rFonts w:ascii="Times New Roman" w:hAnsi="Times New Roman" w:cs="Times New Roman"/>
          <w:sz w:val="28"/>
          <w:szCs w:val="28"/>
          <w:lang w:val="ru-RU"/>
        </w:rPr>
        <w:lastRenderedPageBreak/>
        <w:t xml:space="preserve">организация конструктивного диалога  возобновляется. Дискуссия по выработке предложений – этап, основная цель которого – определить варианты и возможности урегулирования конфликта, для чего необходимо определить конкретные вопросы и порядок их обсуждения, оказать помощь участникам в выдвижении идей и предложений и осуществить их проверку на реалистичность и соответствие реальным интересам сторон. Следующий этап медиации – выработка соглашения. В рамках этапа задачи у медиатора такие: снова проверить заявленные сторонами  предложения на реалистичность, соответствие интересам и однозначного понимания сторонами, а также определить санкции в ситуации невыполнения сторонами или одной из сторон прописанного в соглашении. И, наконец, </w:t>
      </w:r>
      <w:proofErr w:type="gramStart"/>
      <w:r w:rsidRPr="00BD2024">
        <w:rPr>
          <w:rFonts w:ascii="Times New Roman" w:hAnsi="Times New Roman" w:cs="Times New Roman"/>
          <w:sz w:val="28"/>
          <w:szCs w:val="28"/>
          <w:lang w:val="ru-RU"/>
        </w:rPr>
        <w:t>завершающ</w:t>
      </w:r>
      <w:r w:rsidR="00850932" w:rsidRPr="00BD2024">
        <w:rPr>
          <w:rFonts w:ascii="Times New Roman" w:hAnsi="Times New Roman" w:cs="Times New Roman"/>
          <w:sz w:val="28"/>
          <w:szCs w:val="28"/>
          <w:lang w:val="ru-RU"/>
        </w:rPr>
        <w:t>ее</w:t>
      </w:r>
      <w:proofErr w:type="gramEnd"/>
      <w:r w:rsidRPr="00BD2024">
        <w:rPr>
          <w:rFonts w:ascii="Times New Roman" w:hAnsi="Times New Roman" w:cs="Times New Roman"/>
          <w:sz w:val="28"/>
          <w:szCs w:val="28"/>
          <w:lang w:val="ru-RU"/>
        </w:rPr>
        <w:t xml:space="preserve"> – этап выхода из медиации, в рамках которого медиатору необходимо корректно завершить процесс и поблагодарить участников за совместно проделанную работу. В случае если сторонам предстоят ещё сессии – скоординировать дальнейшие действия относительно следующего сеанса, если нет – уточнить степень удовлетворенности достигнутым соглашением</w:t>
      </w:r>
      <w:r w:rsidRPr="00BD2024">
        <w:rPr>
          <w:rStyle w:val="FootnoteAnchor"/>
          <w:rFonts w:ascii="Times New Roman" w:hAnsi="Times New Roman" w:cs="Times New Roman"/>
          <w:sz w:val="28"/>
          <w:szCs w:val="28"/>
          <w:lang w:val="ru-RU"/>
        </w:rPr>
        <w:footnoteReference w:id="22"/>
      </w:r>
      <w:r w:rsidRPr="00BD2024">
        <w:rPr>
          <w:rFonts w:ascii="Times New Roman" w:hAnsi="Times New Roman" w:cs="Times New Roman"/>
          <w:sz w:val="28"/>
          <w:szCs w:val="28"/>
          <w:lang w:val="ru-RU"/>
        </w:rPr>
        <w:t>.</w:t>
      </w:r>
    </w:p>
    <w:p w:rsidR="00E2638B" w:rsidRDefault="00815C2F" w:rsidP="0060281D">
      <w:pPr>
        <w:suppressAutoHyphens w:val="0"/>
        <w:spacing w:line="360" w:lineRule="auto"/>
        <w:ind w:firstLine="567"/>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Одним из методов медиативного урегулирования конфликта можно также считать консультирование. </w:t>
      </w:r>
      <w:r w:rsidR="00F50F32">
        <w:rPr>
          <w:rFonts w:ascii="Times New Roman" w:hAnsi="Times New Roman" w:cs="Times New Roman"/>
          <w:sz w:val="28"/>
          <w:szCs w:val="28"/>
          <w:lang w:val="ru-RU"/>
        </w:rPr>
        <w:t xml:space="preserve"> </w:t>
      </w:r>
      <w:r>
        <w:rPr>
          <w:rFonts w:ascii="Times New Roman" w:hAnsi="Times New Roman" w:cs="Times New Roman"/>
          <w:sz w:val="28"/>
          <w:szCs w:val="28"/>
          <w:lang w:val="ru-RU"/>
        </w:rPr>
        <w:t>В работе Е.Н. Ивановой «</w:t>
      </w:r>
      <w:proofErr w:type="spellStart"/>
      <w:r>
        <w:rPr>
          <w:rFonts w:ascii="Times New Roman" w:hAnsi="Times New Roman" w:cs="Times New Roman"/>
          <w:sz w:val="28"/>
          <w:szCs w:val="28"/>
          <w:lang w:val="ru-RU"/>
        </w:rPr>
        <w:t>Конфликтологическое</w:t>
      </w:r>
      <w:proofErr w:type="spellEnd"/>
      <w:r>
        <w:rPr>
          <w:rFonts w:ascii="Times New Roman" w:hAnsi="Times New Roman" w:cs="Times New Roman"/>
          <w:sz w:val="28"/>
          <w:szCs w:val="28"/>
          <w:lang w:val="ru-RU"/>
        </w:rPr>
        <w:t xml:space="preserve"> консультирование» дано следующее определение: </w:t>
      </w:r>
      <w:proofErr w:type="gramStart"/>
      <w:r w:rsidR="00571C67" w:rsidRPr="00571C67">
        <w:rPr>
          <w:rFonts w:ascii="Times New Roman" w:hAnsi="Times New Roman" w:cs="Times New Roman"/>
          <w:sz w:val="28"/>
          <w:szCs w:val="28"/>
          <w:lang w:val="ru-RU"/>
        </w:rPr>
        <w:t>«</w:t>
      </w:r>
      <w:r>
        <w:rPr>
          <w:rFonts w:ascii="Times New Roman" w:hAnsi="Times New Roman" w:cs="Times New Roman"/>
          <w:sz w:val="28"/>
          <w:szCs w:val="28"/>
          <w:lang w:val="ru-RU"/>
        </w:rPr>
        <w:t>К</w:t>
      </w:r>
      <w:r w:rsidR="00571C67" w:rsidRPr="00571C67">
        <w:rPr>
          <w:rFonts w:ascii="Times New Roman" w:hAnsi="Times New Roman" w:cs="Times New Roman"/>
          <w:sz w:val="28"/>
          <w:szCs w:val="28"/>
          <w:lang w:val="ru-RU"/>
        </w:rPr>
        <w:t>онсультирование – это частный вид консультирования, осуществляемый при обращении клиентов к специалисту-</w:t>
      </w:r>
      <w:proofErr w:type="spellStart"/>
      <w:r w:rsidR="00571C67" w:rsidRPr="00571C67">
        <w:rPr>
          <w:rFonts w:ascii="Times New Roman" w:hAnsi="Times New Roman" w:cs="Times New Roman"/>
          <w:sz w:val="28"/>
          <w:szCs w:val="28"/>
          <w:lang w:val="ru-RU"/>
        </w:rPr>
        <w:t>конфликтологу</w:t>
      </w:r>
      <w:proofErr w:type="spellEnd"/>
      <w:r w:rsidR="00571C67" w:rsidRPr="00571C67">
        <w:rPr>
          <w:rFonts w:ascii="Times New Roman" w:hAnsi="Times New Roman" w:cs="Times New Roman"/>
          <w:sz w:val="28"/>
          <w:szCs w:val="28"/>
          <w:lang w:val="ru-RU"/>
        </w:rPr>
        <w:t xml:space="preserve"> по поводу трудностей, возникающих у них в связи с конфликтной ситуацией»</w:t>
      </w:r>
      <w:r w:rsidR="00571C67">
        <w:rPr>
          <w:rStyle w:val="a3"/>
          <w:rFonts w:ascii="Times New Roman" w:hAnsi="Times New Roman" w:cs="Times New Roman"/>
          <w:sz w:val="28"/>
          <w:szCs w:val="28"/>
          <w:lang w:val="ru-RU"/>
        </w:rPr>
        <w:footnoteReference w:id="23"/>
      </w:r>
      <w:r w:rsidR="00571C67" w:rsidRPr="00571C67">
        <w:rPr>
          <w:rFonts w:ascii="Times New Roman" w:hAnsi="Times New Roman" w:cs="Times New Roman"/>
          <w:sz w:val="28"/>
          <w:szCs w:val="28"/>
          <w:lang w:val="ru-RU"/>
        </w:rPr>
        <w:t>.</w:t>
      </w:r>
      <w:r w:rsidR="00F50F32">
        <w:rPr>
          <w:rFonts w:ascii="Times New Roman" w:hAnsi="Times New Roman" w:cs="Times New Roman"/>
          <w:sz w:val="28"/>
          <w:szCs w:val="28"/>
          <w:lang w:val="ru-RU"/>
        </w:rPr>
        <w:t xml:space="preserve"> Несмотря на то, что консультирование – это технология, не предполагающая присутствие третьей нейтральной стороны, что, казалось бы, является одной из существенных характеристик медиативного урегулирования конфликта, в рамках представленной работы </w:t>
      </w:r>
      <w:proofErr w:type="spellStart"/>
      <w:r w:rsidR="00F50F32">
        <w:rPr>
          <w:rFonts w:ascii="Times New Roman" w:hAnsi="Times New Roman" w:cs="Times New Roman"/>
          <w:sz w:val="28"/>
          <w:szCs w:val="28"/>
          <w:lang w:val="ru-RU"/>
        </w:rPr>
        <w:t>конфликтологическое</w:t>
      </w:r>
      <w:proofErr w:type="spellEnd"/>
      <w:r w:rsidR="00F50F32">
        <w:rPr>
          <w:rFonts w:ascii="Times New Roman" w:hAnsi="Times New Roman" w:cs="Times New Roman"/>
          <w:sz w:val="28"/>
          <w:szCs w:val="28"/>
          <w:lang w:val="ru-RU"/>
        </w:rPr>
        <w:t xml:space="preserve"> консультирование будет рассматриваться именно с такой позиции.</w:t>
      </w:r>
      <w:proofErr w:type="gramEnd"/>
      <w:r w:rsidR="00F50F32">
        <w:rPr>
          <w:rFonts w:ascii="Times New Roman" w:hAnsi="Times New Roman" w:cs="Times New Roman"/>
          <w:sz w:val="28"/>
          <w:szCs w:val="28"/>
          <w:lang w:val="ru-RU"/>
        </w:rPr>
        <w:t xml:space="preserve"> Для чего, конечно, имеются некоторые предпосылки. Один из моментов то, что медиация и </w:t>
      </w:r>
      <w:r w:rsidR="00F50F32">
        <w:rPr>
          <w:rFonts w:ascii="Times New Roman" w:hAnsi="Times New Roman" w:cs="Times New Roman"/>
          <w:sz w:val="28"/>
          <w:szCs w:val="28"/>
          <w:lang w:val="ru-RU"/>
        </w:rPr>
        <w:lastRenderedPageBreak/>
        <w:t xml:space="preserve">консультирование имеют некоторые общие черты: </w:t>
      </w:r>
      <w:r w:rsidR="00571C67" w:rsidRPr="00571C67">
        <w:rPr>
          <w:rFonts w:ascii="Times New Roman" w:hAnsi="Times New Roman" w:cs="Times New Roman"/>
          <w:sz w:val="28"/>
          <w:szCs w:val="28"/>
          <w:lang w:val="ru-RU"/>
        </w:rPr>
        <w:t xml:space="preserve">«Роль и функции медиатора в </w:t>
      </w:r>
      <w:proofErr w:type="spellStart"/>
      <w:r w:rsidR="00571C67" w:rsidRPr="00571C67">
        <w:rPr>
          <w:rFonts w:ascii="Times New Roman" w:hAnsi="Times New Roman" w:cs="Times New Roman"/>
          <w:sz w:val="28"/>
          <w:szCs w:val="28"/>
          <w:lang w:val="ru-RU"/>
        </w:rPr>
        <w:t>кокусе</w:t>
      </w:r>
      <w:proofErr w:type="spellEnd"/>
      <w:r w:rsidR="00571C67" w:rsidRPr="00571C67">
        <w:rPr>
          <w:rFonts w:ascii="Times New Roman" w:hAnsi="Times New Roman" w:cs="Times New Roman"/>
          <w:sz w:val="28"/>
          <w:szCs w:val="28"/>
          <w:lang w:val="ru-RU"/>
        </w:rPr>
        <w:t xml:space="preserve"> </w:t>
      </w:r>
      <w:proofErr w:type="gramStart"/>
      <w:r w:rsidR="00571C67" w:rsidRPr="00571C67">
        <w:rPr>
          <w:rFonts w:ascii="Times New Roman" w:hAnsi="Times New Roman" w:cs="Times New Roman"/>
          <w:sz w:val="28"/>
          <w:szCs w:val="28"/>
          <w:lang w:val="ru-RU"/>
        </w:rPr>
        <w:t>п</w:t>
      </w:r>
      <w:proofErr w:type="gramEnd"/>
      <w:r w:rsidR="001A26A7">
        <w:rPr>
          <w:rFonts w:ascii="Times New Roman" w:hAnsi="Times New Roman" w:cs="Times New Roman"/>
          <w:sz w:val="28"/>
          <w:szCs w:val="28"/>
          <w:lang w:val="ru-RU"/>
        </w:rPr>
        <w:t xml:space="preserve">  </w:t>
      </w:r>
      <w:proofErr w:type="spellStart"/>
      <w:r w:rsidR="00571C67" w:rsidRPr="00571C67">
        <w:rPr>
          <w:rFonts w:ascii="Times New Roman" w:hAnsi="Times New Roman" w:cs="Times New Roman"/>
          <w:sz w:val="28"/>
          <w:szCs w:val="28"/>
          <w:lang w:val="ru-RU"/>
        </w:rPr>
        <w:t>ринципиально</w:t>
      </w:r>
      <w:proofErr w:type="spellEnd"/>
      <w:r w:rsidR="00571C67" w:rsidRPr="00571C67">
        <w:rPr>
          <w:rFonts w:ascii="Times New Roman" w:hAnsi="Times New Roman" w:cs="Times New Roman"/>
          <w:sz w:val="28"/>
          <w:szCs w:val="28"/>
          <w:lang w:val="ru-RU"/>
        </w:rPr>
        <w:t xml:space="preserve"> родственны (но не идентичны) деятельности консультанта»</w:t>
      </w:r>
      <w:r w:rsidR="00571C67">
        <w:rPr>
          <w:rStyle w:val="a3"/>
          <w:rFonts w:ascii="Times New Roman" w:hAnsi="Times New Roman" w:cs="Times New Roman"/>
          <w:sz w:val="28"/>
          <w:szCs w:val="28"/>
          <w:lang w:val="ru-RU"/>
        </w:rPr>
        <w:footnoteReference w:id="24"/>
      </w:r>
      <w:r w:rsidR="00571C67" w:rsidRPr="00571C67">
        <w:rPr>
          <w:rFonts w:ascii="Times New Roman" w:hAnsi="Times New Roman" w:cs="Times New Roman"/>
          <w:sz w:val="28"/>
          <w:szCs w:val="28"/>
          <w:lang w:val="ru-RU"/>
        </w:rPr>
        <w:t>.</w:t>
      </w:r>
      <w:r w:rsidR="00F50F32">
        <w:rPr>
          <w:rFonts w:ascii="Times New Roman" w:hAnsi="Times New Roman" w:cs="Times New Roman"/>
          <w:sz w:val="28"/>
          <w:szCs w:val="28"/>
          <w:lang w:val="ru-RU"/>
        </w:rPr>
        <w:t xml:space="preserve"> Кроме того, в </w:t>
      </w:r>
      <w:proofErr w:type="spellStart"/>
      <w:r w:rsidR="00F50F32">
        <w:rPr>
          <w:rFonts w:ascii="Times New Roman" w:hAnsi="Times New Roman" w:cs="Times New Roman"/>
          <w:sz w:val="28"/>
          <w:szCs w:val="28"/>
          <w:lang w:val="ru-RU"/>
        </w:rPr>
        <w:t>медиаторской</w:t>
      </w:r>
      <w:proofErr w:type="spellEnd"/>
      <w:r w:rsidR="00F50F32">
        <w:rPr>
          <w:rFonts w:ascii="Times New Roman" w:hAnsi="Times New Roman" w:cs="Times New Roman"/>
          <w:sz w:val="28"/>
          <w:szCs w:val="28"/>
          <w:lang w:val="ru-RU"/>
        </w:rPr>
        <w:t xml:space="preserve"> практике не редким явлением бывает то, что перед основной медиативной сессией, требуются подготовительные – для одной или обеих сторон: </w:t>
      </w:r>
      <w:r w:rsidR="00571C67" w:rsidRPr="00571C67">
        <w:rPr>
          <w:rFonts w:ascii="Times New Roman" w:hAnsi="Times New Roman" w:cs="Times New Roman"/>
          <w:sz w:val="28"/>
          <w:szCs w:val="28"/>
          <w:lang w:val="ru-RU"/>
        </w:rPr>
        <w:t>«Как правило, медиаторам приходится начинать с работы с одной из сторон, а иногда и с обеими, чтобы подготовить их к медиации»</w:t>
      </w:r>
      <w:r w:rsidR="00571C67">
        <w:rPr>
          <w:rStyle w:val="a3"/>
          <w:rFonts w:ascii="Times New Roman" w:hAnsi="Times New Roman" w:cs="Times New Roman"/>
          <w:sz w:val="28"/>
          <w:szCs w:val="28"/>
          <w:lang w:val="ru-RU"/>
        </w:rPr>
        <w:footnoteReference w:id="25"/>
      </w:r>
      <w:r w:rsidR="00571C67" w:rsidRPr="00571C67">
        <w:rPr>
          <w:rFonts w:ascii="Times New Roman" w:hAnsi="Times New Roman" w:cs="Times New Roman"/>
          <w:sz w:val="28"/>
          <w:szCs w:val="28"/>
          <w:lang w:val="ru-RU"/>
        </w:rPr>
        <w:t>.</w:t>
      </w:r>
    </w:p>
    <w:p w:rsidR="00F3704E" w:rsidRDefault="00F3704E">
      <w:pPr>
        <w:suppressAutoHyphens w:val="0"/>
        <w:textAlignment w:val="auto"/>
        <w:rPr>
          <w:rFonts w:ascii="Times New Roman" w:hAnsi="Times New Roman" w:cs="Times New Roman"/>
          <w:b/>
          <w:sz w:val="32"/>
          <w:szCs w:val="28"/>
          <w:lang w:val="ru-RU"/>
        </w:rPr>
      </w:pPr>
      <w:r>
        <w:rPr>
          <w:rFonts w:ascii="Times New Roman" w:hAnsi="Times New Roman" w:cs="Times New Roman"/>
          <w:b/>
          <w:sz w:val="32"/>
          <w:szCs w:val="28"/>
          <w:lang w:val="ru-RU"/>
        </w:rPr>
        <w:br w:type="page"/>
      </w:r>
    </w:p>
    <w:p w:rsidR="00E2638B" w:rsidRPr="00F3704E" w:rsidRDefault="00E2638B" w:rsidP="00F3704E">
      <w:pPr>
        <w:pStyle w:val="Standard"/>
        <w:spacing w:after="200" w:line="360" w:lineRule="auto"/>
        <w:ind w:firstLine="567"/>
        <w:contextualSpacing/>
        <w:jc w:val="center"/>
        <w:rPr>
          <w:rFonts w:ascii="Times New Roman" w:hAnsi="Times New Roman" w:cs="Times New Roman"/>
          <w:b/>
          <w:sz w:val="32"/>
          <w:szCs w:val="28"/>
          <w:lang w:val="ru-RU"/>
        </w:rPr>
      </w:pPr>
      <w:r w:rsidRPr="00F3704E">
        <w:rPr>
          <w:rFonts w:ascii="Times New Roman" w:hAnsi="Times New Roman" w:cs="Times New Roman"/>
          <w:b/>
          <w:sz w:val="32"/>
          <w:szCs w:val="28"/>
          <w:lang w:val="ru-RU"/>
        </w:rPr>
        <w:lastRenderedPageBreak/>
        <w:t>1.2. Этика как наука о «правилах общежития»</w:t>
      </w:r>
      <w:r w:rsidR="00F3704E" w:rsidRPr="00F3704E">
        <w:rPr>
          <w:rFonts w:ascii="Times New Roman" w:hAnsi="Times New Roman" w:cs="Times New Roman"/>
          <w:b/>
          <w:sz w:val="32"/>
          <w:szCs w:val="28"/>
          <w:lang w:val="ru-RU"/>
        </w:rPr>
        <w:t>. Определение этической составляющей</w:t>
      </w:r>
    </w:p>
    <w:p w:rsidR="00E2638B" w:rsidRPr="00BD2024" w:rsidRDefault="00E2638B" w:rsidP="00E2638B">
      <w:pPr>
        <w:spacing w:line="360" w:lineRule="auto"/>
        <w:ind w:firstLine="851"/>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Начиная разговор об этике, обратимся к некоторым её определениям. </w:t>
      </w:r>
      <w:r w:rsidRPr="00BD2024">
        <w:rPr>
          <w:rFonts w:ascii="Times New Roman" w:hAnsi="Times New Roman" w:cs="Times New Roman"/>
          <w:color w:val="000000"/>
          <w:sz w:val="28"/>
          <w:szCs w:val="28"/>
          <w:lang w:val="ru-RU"/>
        </w:rPr>
        <w:t xml:space="preserve"> </w:t>
      </w:r>
      <w:r w:rsidRPr="00BD2024">
        <w:rPr>
          <w:rFonts w:ascii="Times New Roman" w:hAnsi="Times New Roman" w:cs="Times New Roman"/>
          <w:sz w:val="28"/>
          <w:szCs w:val="28"/>
          <w:lang w:val="ru-RU"/>
        </w:rPr>
        <w:t xml:space="preserve">В толковом словаре Ожегова приведено два значения: «…1. Философское учение о морали, её развитии, принципах, нормах и роли в обществе. 2. Совокупность норм поведения (обычно применительно к какой-н. общественной группе). </w:t>
      </w:r>
      <w:proofErr w:type="gramStart"/>
      <w:r w:rsidRPr="00BD2024">
        <w:rPr>
          <w:rFonts w:ascii="Times New Roman" w:hAnsi="Times New Roman" w:cs="Times New Roman"/>
          <w:sz w:val="28"/>
          <w:szCs w:val="28"/>
          <w:lang w:val="ru-RU"/>
        </w:rPr>
        <w:t>Парламентская</w:t>
      </w:r>
      <w:proofErr w:type="gramEnd"/>
      <w:r w:rsidRPr="00BD2024">
        <w:rPr>
          <w:rFonts w:ascii="Times New Roman" w:hAnsi="Times New Roman" w:cs="Times New Roman"/>
          <w:sz w:val="28"/>
          <w:szCs w:val="28"/>
          <w:lang w:val="ru-RU"/>
        </w:rPr>
        <w:t xml:space="preserve"> э. Врачебная э. Э. учёного.</w:t>
      </w:r>
      <w:r w:rsidRPr="00BD2024">
        <w:rPr>
          <w:rFonts w:ascii="Times New Roman" w:hAnsi="Times New Roman" w:cs="Times New Roman"/>
          <w:sz w:val="28"/>
          <w:szCs w:val="28"/>
        </w:rPr>
        <w:t> </w:t>
      </w:r>
      <w:r w:rsidRPr="00BD2024">
        <w:rPr>
          <w:rFonts w:ascii="Times New Roman" w:hAnsi="Times New Roman" w:cs="Times New Roman"/>
          <w:sz w:val="28"/>
          <w:szCs w:val="28"/>
          <w:lang w:val="ru-RU"/>
        </w:rPr>
        <w:t>…»</w:t>
      </w:r>
      <w:r w:rsidRPr="00BD2024">
        <w:rPr>
          <w:rStyle w:val="FootnoteAnchor"/>
          <w:rFonts w:ascii="Times New Roman" w:hAnsi="Times New Roman" w:cs="Times New Roman"/>
          <w:sz w:val="28"/>
          <w:szCs w:val="28"/>
          <w:lang w:val="ru-RU"/>
        </w:rPr>
        <w:footnoteReference w:id="26"/>
      </w:r>
      <w:r w:rsidRPr="00BD2024">
        <w:rPr>
          <w:rFonts w:ascii="Times New Roman" w:hAnsi="Times New Roman" w:cs="Times New Roman"/>
          <w:sz w:val="28"/>
          <w:szCs w:val="28"/>
          <w:lang w:val="ru-RU"/>
        </w:rPr>
        <w:t xml:space="preserve">. </w:t>
      </w:r>
    </w:p>
    <w:p w:rsidR="00E2638B" w:rsidRPr="00BD2024" w:rsidRDefault="00E2638B" w:rsidP="00E2638B">
      <w:pPr>
        <w:spacing w:line="360" w:lineRule="auto"/>
        <w:ind w:firstLine="851"/>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Можно сказать, что в толковом словаре указаны теоретический и практический аспекты этики. Часто этику называют прикладной философией. И действительно, теоретическое осмысление основополагающих  вопросов мироустройства находит своё практическое выражение в оценке его отдельных аспектов, в создании принципов и законов - своего рода правил существования в обществе. </w:t>
      </w:r>
    </w:p>
    <w:p w:rsidR="00E2638B" w:rsidRPr="00BD2024" w:rsidRDefault="00E2638B" w:rsidP="00E2638B">
      <w:pPr>
        <w:spacing w:line="360" w:lineRule="auto"/>
        <w:ind w:firstLine="851"/>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В большинстве источников этика определяется как </w:t>
      </w:r>
      <w:r w:rsidRPr="00BD2024">
        <w:rPr>
          <w:rFonts w:ascii="Times New Roman" w:hAnsi="Times New Roman" w:cs="Times New Roman"/>
          <w:color w:val="000000"/>
          <w:sz w:val="28"/>
          <w:szCs w:val="28"/>
          <w:lang w:val="ru-RU"/>
        </w:rPr>
        <w:t>область научных знаний, предметом изучения которой является мораль и нравственность как форма общественного сознания</w:t>
      </w:r>
      <w:r w:rsidRPr="00BD2024">
        <w:rPr>
          <w:rStyle w:val="FootnoteAnchor"/>
          <w:rFonts w:ascii="Times New Roman" w:hAnsi="Times New Roman" w:cs="Times New Roman"/>
          <w:color w:val="000000"/>
          <w:sz w:val="28"/>
          <w:szCs w:val="28"/>
          <w:lang w:val="ru-RU"/>
        </w:rPr>
        <w:footnoteReference w:id="27"/>
      </w:r>
      <w:r w:rsidRPr="00BD2024">
        <w:rPr>
          <w:rFonts w:ascii="Times New Roman" w:hAnsi="Times New Roman" w:cs="Times New Roman"/>
          <w:color w:val="000000"/>
          <w:sz w:val="28"/>
          <w:szCs w:val="28"/>
          <w:lang w:val="ru-RU"/>
        </w:rPr>
        <w:t>. Т.е., к</w:t>
      </w:r>
      <w:r w:rsidRPr="00BD2024">
        <w:rPr>
          <w:rFonts w:ascii="Times New Roman" w:hAnsi="Times New Roman" w:cs="Times New Roman"/>
          <w:sz w:val="28"/>
          <w:szCs w:val="28"/>
          <w:lang w:val="ru-RU"/>
        </w:rPr>
        <w:t>ак сфера философского знания этика определяет своим объектом исследования мораль и нравы. По одной из версий, древнегреческое слово «</w:t>
      </w:r>
      <w:proofErr w:type="spellStart"/>
      <w:r w:rsidRPr="00BD2024">
        <w:rPr>
          <w:rFonts w:ascii="Times New Roman" w:hAnsi="Times New Roman" w:cs="Times New Roman"/>
          <w:sz w:val="28"/>
          <w:szCs w:val="28"/>
          <w:lang w:val="ru-RU"/>
        </w:rPr>
        <w:t>этос</w:t>
      </w:r>
      <w:proofErr w:type="spellEnd"/>
      <w:r w:rsidRPr="00BD2024">
        <w:rPr>
          <w:rFonts w:ascii="Times New Roman" w:hAnsi="Times New Roman" w:cs="Times New Roman"/>
          <w:sz w:val="28"/>
          <w:szCs w:val="28"/>
          <w:lang w:val="ru-RU"/>
        </w:rPr>
        <w:t>» в своем первоначальном смысле – «нрав», «правила общежития».  Неясно, насколько это предположение правдиво, однако, представляется, что именно «правила общежития» справедливо было бы назвать одним из самых главных вопросов этики. Для того</w:t>
      </w:r>
      <w:proofErr w:type="gramStart"/>
      <w:r w:rsidRPr="00BD2024">
        <w:rPr>
          <w:rFonts w:ascii="Times New Roman" w:hAnsi="Times New Roman" w:cs="Times New Roman"/>
          <w:sz w:val="28"/>
          <w:szCs w:val="28"/>
          <w:lang w:val="ru-RU"/>
        </w:rPr>
        <w:t>,</w:t>
      </w:r>
      <w:proofErr w:type="gramEnd"/>
      <w:r w:rsidRPr="00BD2024">
        <w:rPr>
          <w:rFonts w:ascii="Times New Roman" w:hAnsi="Times New Roman" w:cs="Times New Roman"/>
          <w:sz w:val="28"/>
          <w:szCs w:val="28"/>
          <w:lang w:val="ru-RU"/>
        </w:rPr>
        <w:t xml:space="preserve"> чтобы пояснить, какие же вопросы являются центральными для этики, необходимо дать определения понятиям морали и нравственности. В определении из «Словаря </w:t>
      </w:r>
      <w:proofErr w:type="spellStart"/>
      <w:r w:rsidRPr="00BD2024">
        <w:rPr>
          <w:rFonts w:ascii="Times New Roman" w:hAnsi="Times New Roman" w:cs="Times New Roman"/>
          <w:sz w:val="28"/>
          <w:szCs w:val="28"/>
          <w:lang w:val="ru-RU"/>
        </w:rPr>
        <w:t>конфликтолога</w:t>
      </w:r>
      <w:proofErr w:type="spellEnd"/>
      <w:r w:rsidRPr="00BD2024">
        <w:rPr>
          <w:rFonts w:ascii="Times New Roman" w:hAnsi="Times New Roman" w:cs="Times New Roman"/>
          <w:sz w:val="28"/>
          <w:szCs w:val="28"/>
          <w:lang w:val="ru-RU"/>
        </w:rPr>
        <w:t xml:space="preserve">» </w:t>
      </w:r>
      <w:proofErr w:type="spellStart"/>
      <w:r w:rsidRPr="00BD2024">
        <w:rPr>
          <w:rFonts w:ascii="Times New Roman" w:hAnsi="Times New Roman" w:cs="Times New Roman"/>
          <w:sz w:val="28"/>
          <w:szCs w:val="28"/>
          <w:lang w:val="ru-RU"/>
        </w:rPr>
        <w:t>Анцупова</w:t>
      </w:r>
      <w:proofErr w:type="spellEnd"/>
      <w:r w:rsidRPr="00BD2024">
        <w:rPr>
          <w:rFonts w:ascii="Times New Roman" w:hAnsi="Times New Roman" w:cs="Times New Roman"/>
          <w:sz w:val="28"/>
          <w:szCs w:val="28"/>
          <w:lang w:val="ru-RU"/>
        </w:rPr>
        <w:t xml:space="preserve"> и Шипилова также указывается как область знаний, изучающая вопросы морали и нравственности, среди которых уточняются основные: «Центральной для этики была и остаётся проблема добра и зла, морального конфликта, морального выбора». </w:t>
      </w:r>
    </w:p>
    <w:p w:rsidR="00E2638B" w:rsidRPr="00BD2024"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В</w:t>
      </w:r>
      <w:r w:rsidRPr="00BD2024">
        <w:rPr>
          <w:rFonts w:ascii="Times New Roman" w:hAnsi="Times New Roman" w:cs="Times New Roman"/>
          <w:color w:val="000000"/>
          <w:sz w:val="28"/>
          <w:szCs w:val="28"/>
          <w:lang w:val="ru-RU"/>
        </w:rPr>
        <w:t xml:space="preserve"> энциклопедическом словаре </w:t>
      </w:r>
      <w:proofErr w:type="spellStart"/>
      <w:r w:rsidRPr="00BD2024">
        <w:rPr>
          <w:rFonts w:ascii="Times New Roman" w:hAnsi="Times New Roman" w:cs="Times New Roman"/>
          <w:color w:val="000000"/>
          <w:sz w:val="28"/>
          <w:szCs w:val="28"/>
          <w:lang w:val="ru-RU"/>
        </w:rPr>
        <w:t>А.А.Гусейнова</w:t>
      </w:r>
      <w:proofErr w:type="spellEnd"/>
      <w:r w:rsidRPr="00BD2024">
        <w:rPr>
          <w:rFonts w:ascii="Times New Roman" w:hAnsi="Times New Roman" w:cs="Times New Roman"/>
          <w:color w:val="000000"/>
          <w:sz w:val="28"/>
          <w:szCs w:val="28"/>
          <w:lang w:val="ru-RU"/>
        </w:rPr>
        <w:t xml:space="preserve"> по этике м</w:t>
      </w:r>
      <w:r w:rsidRPr="00BD2024">
        <w:rPr>
          <w:rFonts w:ascii="Times New Roman" w:hAnsi="Times New Roman" w:cs="Times New Roman"/>
          <w:sz w:val="28"/>
          <w:szCs w:val="28"/>
          <w:lang w:val="ru-RU"/>
        </w:rPr>
        <w:t>ораль</w:t>
      </w:r>
      <w:r w:rsidRPr="00BD2024">
        <w:rPr>
          <w:rFonts w:ascii="Times New Roman" w:hAnsi="Times New Roman" w:cs="Times New Roman"/>
          <w:color w:val="000000"/>
          <w:sz w:val="28"/>
          <w:szCs w:val="28"/>
          <w:lang w:val="ru-RU"/>
        </w:rPr>
        <w:t xml:space="preserve"> </w:t>
      </w:r>
      <w:r w:rsidRPr="00BD2024">
        <w:rPr>
          <w:rFonts w:ascii="Times New Roman" w:hAnsi="Times New Roman" w:cs="Times New Roman"/>
          <w:sz w:val="28"/>
          <w:szCs w:val="28"/>
          <w:lang w:val="ru-RU"/>
        </w:rPr>
        <w:t xml:space="preserve">определяется как «понятие, посредством которого в мыслительном и практическом опыте людей вычленяются обычаи, законы, поступки, характеры, выражающие высшие ценности и долженствование, через которые человек проявляет себя как разумное, </w:t>
      </w:r>
      <w:proofErr w:type="spellStart"/>
      <w:r w:rsidRPr="00BD2024">
        <w:rPr>
          <w:rFonts w:ascii="Times New Roman" w:hAnsi="Times New Roman" w:cs="Times New Roman"/>
          <w:sz w:val="28"/>
          <w:szCs w:val="28"/>
          <w:lang w:val="ru-RU"/>
        </w:rPr>
        <w:t>самосознательное</w:t>
      </w:r>
      <w:proofErr w:type="spellEnd"/>
      <w:r w:rsidRPr="00BD2024">
        <w:rPr>
          <w:rFonts w:ascii="Times New Roman" w:hAnsi="Times New Roman" w:cs="Times New Roman"/>
          <w:sz w:val="28"/>
          <w:szCs w:val="28"/>
          <w:lang w:val="ru-RU"/>
        </w:rPr>
        <w:t xml:space="preserve"> и свободное создание (существо)».</w:t>
      </w:r>
    </w:p>
    <w:p w:rsidR="00E2638B" w:rsidRPr="00BD2024" w:rsidRDefault="00E2638B" w:rsidP="00E2638B">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 учебнике по Этике Гусейнова</w:t>
      </w:r>
      <w:r w:rsidRPr="00BD2024">
        <w:rPr>
          <w:rFonts w:ascii="Times New Roman" w:hAnsi="Times New Roman" w:cs="Times New Roman"/>
          <w:sz w:val="28"/>
          <w:szCs w:val="28"/>
        </w:rPr>
        <w:t> </w:t>
      </w:r>
      <w:r w:rsidRPr="00BD2024">
        <w:rPr>
          <w:rFonts w:ascii="Times New Roman" w:hAnsi="Times New Roman" w:cs="Times New Roman"/>
          <w:sz w:val="28"/>
          <w:szCs w:val="28"/>
          <w:lang w:val="ru-RU"/>
        </w:rPr>
        <w:t xml:space="preserve">А.А., Апресян Р.Г. мораль рассматривается  как характеристика личности и как характеристика отношений субъектов: «Соответственно этому мы сведем общий анализ морали в две рубрики: моральное измерение личности и моральное измерение общества». </w:t>
      </w:r>
      <w:proofErr w:type="gramStart"/>
      <w:r w:rsidRPr="00BD2024">
        <w:rPr>
          <w:rFonts w:ascii="Times New Roman" w:hAnsi="Times New Roman" w:cs="Times New Roman"/>
          <w:sz w:val="28"/>
          <w:szCs w:val="28"/>
          <w:lang w:val="ru-RU"/>
        </w:rPr>
        <w:t>Вместе с уже знакомыми, фигурирующими в тех или иных синонимичных словах в определениях понятия этики, категориями свободы воли и разумности, в качестве вывода о моральной характеристике личности подводится: «…моральное измерение человека связано с его разумностью, его разумность связана с ориентацией на высшее благо, ориентация на высшее благо связана с доброй волей.</w:t>
      </w:r>
      <w:proofErr w:type="gramEnd"/>
      <w:r w:rsidRPr="00BD2024">
        <w:rPr>
          <w:rFonts w:ascii="Times New Roman" w:hAnsi="Times New Roman" w:cs="Times New Roman"/>
          <w:sz w:val="28"/>
          <w:szCs w:val="28"/>
          <w:lang w:val="ru-RU"/>
        </w:rPr>
        <w:t xml:space="preserve"> Тем самым получается как бы круг</w:t>
      </w:r>
      <w:proofErr w:type="gramStart"/>
      <w:r w:rsidRPr="00BD2024">
        <w:rPr>
          <w:rFonts w:ascii="Times New Roman" w:hAnsi="Times New Roman" w:cs="Times New Roman"/>
          <w:sz w:val="28"/>
          <w:szCs w:val="28"/>
          <w:lang w:val="ru-RU"/>
        </w:rPr>
        <w:t xml:space="preserve"> […] </w:t>
      </w:r>
      <w:proofErr w:type="gramEnd"/>
      <w:r w:rsidRPr="00BD2024">
        <w:rPr>
          <w:rFonts w:ascii="Times New Roman" w:hAnsi="Times New Roman" w:cs="Times New Roman"/>
          <w:sz w:val="28"/>
          <w:szCs w:val="28"/>
          <w:lang w:val="ru-RU"/>
        </w:rPr>
        <w:t xml:space="preserve">Разум является основой морали в качестве морального разума». </w:t>
      </w:r>
      <w:r w:rsidRPr="00F3704E">
        <w:rPr>
          <w:rFonts w:ascii="Times New Roman" w:hAnsi="Times New Roman" w:cs="Times New Roman"/>
          <w:sz w:val="28"/>
          <w:szCs w:val="28"/>
          <w:lang w:val="ru-RU"/>
        </w:rPr>
        <w:t xml:space="preserve">Такой круг понятий, на первый взгляд, приводит в смятение, однако </w:t>
      </w:r>
      <w:proofErr w:type="gramStart"/>
      <w:r w:rsidRPr="00F3704E">
        <w:rPr>
          <w:rFonts w:ascii="Times New Roman" w:hAnsi="Times New Roman" w:cs="Times New Roman"/>
          <w:sz w:val="28"/>
          <w:szCs w:val="28"/>
          <w:lang w:val="ru-RU"/>
        </w:rPr>
        <w:t>же</w:t>
      </w:r>
      <w:proofErr w:type="gramEnd"/>
      <w:r w:rsidRPr="00F3704E">
        <w:rPr>
          <w:rFonts w:ascii="Times New Roman" w:hAnsi="Times New Roman" w:cs="Times New Roman"/>
          <w:sz w:val="28"/>
          <w:szCs w:val="28"/>
          <w:lang w:val="ru-RU"/>
        </w:rPr>
        <w:t xml:space="preserve"> возможный вывод из этого </w:t>
      </w:r>
      <w:proofErr w:type="spellStart"/>
      <w:r w:rsidRPr="00F3704E">
        <w:rPr>
          <w:rFonts w:ascii="Times New Roman" w:hAnsi="Times New Roman" w:cs="Times New Roman"/>
          <w:sz w:val="28"/>
          <w:szCs w:val="28"/>
          <w:lang w:val="ru-RU"/>
        </w:rPr>
        <w:t>жизнеутверждающ</w:t>
      </w:r>
      <w:proofErr w:type="spellEnd"/>
      <w:r w:rsidRPr="00F3704E">
        <w:rPr>
          <w:rFonts w:ascii="Times New Roman" w:hAnsi="Times New Roman" w:cs="Times New Roman"/>
          <w:sz w:val="28"/>
          <w:szCs w:val="28"/>
          <w:lang w:val="ru-RU"/>
        </w:rPr>
        <w:t>: мораль в этом случае предстает не просто как синоним понятия этики или совокупность представлений о добре и благе, а как синоним понятия разумности вообще.</w:t>
      </w:r>
      <w:r w:rsidRPr="00BD2024">
        <w:rPr>
          <w:rFonts w:ascii="Times New Roman" w:hAnsi="Times New Roman" w:cs="Times New Roman"/>
          <w:sz w:val="28"/>
          <w:szCs w:val="28"/>
          <w:lang w:val="ru-RU"/>
        </w:rPr>
        <w:t xml:space="preserve"> Здесь хочется заметить, что обозначенная в самом биологическом названии вида </w:t>
      </w:r>
      <w:r w:rsidRPr="00BD2024">
        <w:rPr>
          <w:rFonts w:ascii="Times New Roman" w:hAnsi="Times New Roman" w:cs="Times New Roman"/>
          <w:sz w:val="28"/>
          <w:szCs w:val="28"/>
        </w:rPr>
        <w:t>Homo</w:t>
      </w:r>
      <w:r w:rsidRPr="00BD2024">
        <w:rPr>
          <w:rFonts w:ascii="Times New Roman" w:hAnsi="Times New Roman" w:cs="Times New Roman"/>
          <w:sz w:val="28"/>
          <w:szCs w:val="28"/>
          <w:lang w:val="ru-RU"/>
        </w:rPr>
        <w:t xml:space="preserve"> </w:t>
      </w:r>
      <w:r w:rsidRPr="00BD2024">
        <w:rPr>
          <w:rFonts w:ascii="Times New Roman" w:hAnsi="Times New Roman" w:cs="Times New Roman"/>
          <w:sz w:val="28"/>
          <w:szCs w:val="28"/>
        </w:rPr>
        <w:t>Sapiens</w:t>
      </w:r>
      <w:r w:rsidRPr="00BD2024">
        <w:rPr>
          <w:rFonts w:ascii="Times New Roman" w:hAnsi="Times New Roman" w:cs="Times New Roman"/>
          <w:sz w:val="28"/>
          <w:szCs w:val="28"/>
          <w:lang w:val="ru-RU"/>
        </w:rPr>
        <w:t xml:space="preserve"> (Человек разумный) характеристика, сообщающая главное отличие человека от животного мира, в ключе вышесказанного приобретает особенную, поразительную ясность.</w:t>
      </w:r>
    </w:p>
    <w:p w:rsidR="00E2638B" w:rsidRPr="00BD2024" w:rsidRDefault="00E2638B" w:rsidP="00E2638B">
      <w:pPr>
        <w:pStyle w:val="a8"/>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Касательно внешнего аспекта морали, «морального измерения общества», можно выделить несколько основных характеристик-функций, указанных автором:</w:t>
      </w:r>
    </w:p>
    <w:p w:rsidR="00E2638B" w:rsidRPr="00F3704E" w:rsidRDefault="00E2638B" w:rsidP="00E2638B">
      <w:pPr>
        <w:pStyle w:val="a8"/>
        <w:numPr>
          <w:ilvl w:val="0"/>
          <w:numId w:val="5"/>
        </w:numPr>
        <w:spacing w:line="360" w:lineRule="auto"/>
        <w:ind w:left="0" w:firstLine="0"/>
        <w:contextualSpacing/>
        <w:jc w:val="both"/>
        <w:rPr>
          <w:rFonts w:ascii="Times New Roman" w:hAnsi="Times New Roman" w:cs="Times New Roman"/>
          <w:sz w:val="28"/>
          <w:szCs w:val="28"/>
          <w:lang w:val="ru-RU"/>
        </w:rPr>
      </w:pPr>
      <w:r w:rsidRPr="00F3704E">
        <w:rPr>
          <w:rFonts w:ascii="Times New Roman" w:hAnsi="Times New Roman" w:cs="Times New Roman"/>
          <w:sz w:val="28"/>
          <w:szCs w:val="28"/>
          <w:lang w:val="ru-RU"/>
        </w:rPr>
        <w:t>Моральность человека как критерий его способности жить среди людей;</w:t>
      </w:r>
    </w:p>
    <w:p w:rsidR="00E2638B" w:rsidRPr="00F3704E" w:rsidRDefault="00E2638B" w:rsidP="00E2638B">
      <w:pPr>
        <w:pStyle w:val="a8"/>
        <w:numPr>
          <w:ilvl w:val="0"/>
          <w:numId w:val="5"/>
        </w:numPr>
        <w:spacing w:line="360" w:lineRule="auto"/>
        <w:ind w:left="0" w:firstLine="0"/>
        <w:contextualSpacing/>
        <w:jc w:val="both"/>
        <w:rPr>
          <w:rFonts w:ascii="Times New Roman" w:hAnsi="Times New Roman" w:cs="Times New Roman"/>
          <w:sz w:val="28"/>
          <w:szCs w:val="28"/>
          <w:lang w:val="ru-RU"/>
        </w:rPr>
      </w:pPr>
      <w:r w:rsidRPr="00F3704E">
        <w:rPr>
          <w:rFonts w:ascii="Times New Roman" w:hAnsi="Times New Roman" w:cs="Times New Roman"/>
          <w:sz w:val="28"/>
          <w:szCs w:val="28"/>
          <w:lang w:val="ru-RU"/>
        </w:rPr>
        <w:lastRenderedPageBreak/>
        <w:t>Смыслообразующая функция морали: «мораль ответственна за человеческое общежитие</w:t>
      </w:r>
      <w:proofErr w:type="gramStart"/>
      <w:r w:rsidRPr="00F3704E">
        <w:rPr>
          <w:rFonts w:ascii="Times New Roman" w:hAnsi="Times New Roman" w:cs="Times New Roman"/>
          <w:sz w:val="28"/>
          <w:szCs w:val="28"/>
          <w:lang w:val="ru-RU"/>
        </w:rPr>
        <w:t xml:space="preserve">. […] </w:t>
      </w:r>
      <w:proofErr w:type="gramEnd"/>
      <w:r w:rsidRPr="00F3704E">
        <w:rPr>
          <w:rFonts w:ascii="Times New Roman" w:hAnsi="Times New Roman" w:cs="Times New Roman"/>
          <w:sz w:val="28"/>
          <w:szCs w:val="28"/>
          <w:lang w:val="ru-RU"/>
        </w:rPr>
        <w:t>она придает человеческому общежитию изначально самоценный смысл»;</w:t>
      </w:r>
    </w:p>
    <w:p w:rsidR="00E2638B" w:rsidRPr="00F3704E" w:rsidRDefault="00E2638B" w:rsidP="00E2638B">
      <w:pPr>
        <w:pStyle w:val="a8"/>
        <w:numPr>
          <w:ilvl w:val="0"/>
          <w:numId w:val="5"/>
        </w:numPr>
        <w:spacing w:line="360" w:lineRule="auto"/>
        <w:ind w:left="0" w:firstLine="0"/>
        <w:contextualSpacing/>
        <w:jc w:val="both"/>
        <w:rPr>
          <w:rFonts w:ascii="Times New Roman" w:hAnsi="Times New Roman" w:cs="Times New Roman"/>
          <w:sz w:val="28"/>
          <w:szCs w:val="28"/>
          <w:lang w:val="ru-RU"/>
        </w:rPr>
      </w:pPr>
      <w:r w:rsidRPr="00F3704E">
        <w:rPr>
          <w:rFonts w:ascii="Times New Roman" w:hAnsi="Times New Roman" w:cs="Times New Roman"/>
          <w:sz w:val="28"/>
          <w:szCs w:val="28"/>
          <w:lang w:val="ru-RU"/>
        </w:rPr>
        <w:t>Нормотворческая: «Мораль можно назвать общественной (человеческой) формой, делающей возможной отношения между людьми во всем их конкретном многообразии»</w:t>
      </w:r>
    </w:p>
    <w:p w:rsidR="00E2638B" w:rsidRPr="00F3704E" w:rsidRDefault="00E2638B" w:rsidP="00E2638B">
      <w:pPr>
        <w:pStyle w:val="a8"/>
        <w:numPr>
          <w:ilvl w:val="0"/>
          <w:numId w:val="5"/>
        </w:numPr>
        <w:spacing w:line="360" w:lineRule="auto"/>
        <w:ind w:left="0" w:firstLine="0"/>
        <w:contextualSpacing/>
        <w:jc w:val="both"/>
        <w:rPr>
          <w:rFonts w:ascii="Times New Roman" w:hAnsi="Times New Roman" w:cs="Times New Roman"/>
          <w:sz w:val="28"/>
          <w:szCs w:val="28"/>
          <w:lang w:val="ru-RU"/>
        </w:rPr>
      </w:pPr>
      <w:r w:rsidRPr="00F3704E">
        <w:rPr>
          <w:rFonts w:ascii="Times New Roman" w:hAnsi="Times New Roman" w:cs="Times New Roman"/>
          <w:sz w:val="28"/>
          <w:szCs w:val="28"/>
          <w:lang w:val="ru-RU"/>
        </w:rPr>
        <w:t xml:space="preserve">«Единство свободы воли и всеобщности (объективности, </w:t>
      </w:r>
      <w:proofErr w:type="spellStart"/>
      <w:r w:rsidRPr="00F3704E">
        <w:rPr>
          <w:rFonts w:ascii="Times New Roman" w:hAnsi="Times New Roman" w:cs="Times New Roman"/>
          <w:sz w:val="28"/>
          <w:szCs w:val="28"/>
          <w:lang w:val="ru-RU"/>
        </w:rPr>
        <w:t>общезначимости</w:t>
      </w:r>
      <w:proofErr w:type="spellEnd"/>
      <w:r w:rsidRPr="00F3704E">
        <w:rPr>
          <w:rFonts w:ascii="Times New Roman" w:hAnsi="Times New Roman" w:cs="Times New Roman"/>
          <w:sz w:val="28"/>
          <w:szCs w:val="28"/>
          <w:lang w:val="ru-RU"/>
        </w:rPr>
        <w:t>, необходимости) составляет характерную особенность морали»</w:t>
      </w:r>
      <w:r w:rsidRPr="00F3704E">
        <w:rPr>
          <w:rStyle w:val="a3"/>
          <w:rFonts w:ascii="Times New Roman" w:hAnsi="Times New Roman" w:cs="Times New Roman"/>
          <w:sz w:val="28"/>
          <w:szCs w:val="28"/>
          <w:lang w:val="ru-RU"/>
        </w:rPr>
        <w:footnoteReference w:id="28"/>
      </w:r>
      <w:r w:rsidRPr="00F3704E">
        <w:rPr>
          <w:rFonts w:ascii="Times New Roman" w:hAnsi="Times New Roman" w:cs="Times New Roman"/>
          <w:sz w:val="28"/>
          <w:szCs w:val="28"/>
          <w:lang w:val="ru-RU"/>
        </w:rPr>
        <w:t>.</w:t>
      </w:r>
    </w:p>
    <w:p w:rsidR="00E2638B" w:rsidRPr="00BD2024" w:rsidRDefault="00E2638B" w:rsidP="00E2638B">
      <w:pPr>
        <w:spacing w:line="360" w:lineRule="auto"/>
        <w:ind w:firstLine="709"/>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Этика берёт своё начало в эпохе Античности. Один из отцов этики, прославленный древнегреческий философ Аристотель, относил эту область знания, наряду с политикой, именно к практическим наукам. Согласно ему, предмет этики – совокупность представлений человека о должном и сущем, добре и зле во взаимосвязи с присущей ему свободой воли. Нравственная добродетель по Аристотелю – носит не врожденный характер, а воспитывается в человеке в обществе, благодаря совершению моральных поступков. Страсти не осознаваемы и не подлежат моральной оценке, в то время как поступки – действия, совершаемые осознанно и с конкретным намерением, оцениваются, как нечто плохое или хорошее. Идеал морального поведения – «золотая середина» между крайностями аффектов, которые необходимо разумно контролировать. Так главные по Аристотелю добродетели, щедрость – среднее между скупостью и расточительностью, мужество – между трусостью и безрассудной отвагой. Через рациональное ограничение эгоистических потребностей лежит путь к достижению, в конечном счете, такой социальной гармонии, которая не подавляет личных интересов гражданина. Это гармония общества и человека, чья деятельность ориентирована на достижение высшего блага - осознания себя как моральной личности.  В «Краткой истории этики» Гусейнова А. и </w:t>
      </w:r>
      <w:proofErr w:type="spellStart"/>
      <w:r w:rsidRPr="00BD2024">
        <w:rPr>
          <w:rFonts w:ascii="Times New Roman" w:hAnsi="Times New Roman" w:cs="Times New Roman"/>
          <w:sz w:val="28"/>
          <w:szCs w:val="28"/>
          <w:lang w:val="ru-RU"/>
        </w:rPr>
        <w:t>Иррлитц</w:t>
      </w:r>
      <w:proofErr w:type="spellEnd"/>
      <w:r w:rsidRPr="00BD2024">
        <w:rPr>
          <w:rFonts w:ascii="Times New Roman" w:hAnsi="Times New Roman" w:cs="Times New Roman"/>
          <w:sz w:val="28"/>
          <w:szCs w:val="28"/>
          <w:lang w:val="ru-RU"/>
        </w:rPr>
        <w:t xml:space="preserve"> Г. отмечается также, что «понятие добродетели в античности, в том числе во времена </w:t>
      </w:r>
      <w:r w:rsidRPr="00BD2024">
        <w:rPr>
          <w:rFonts w:ascii="Times New Roman" w:hAnsi="Times New Roman" w:cs="Times New Roman"/>
          <w:sz w:val="28"/>
          <w:szCs w:val="28"/>
          <w:lang w:val="ru-RU"/>
        </w:rPr>
        <w:lastRenderedPageBreak/>
        <w:t>Аристотеля, еще не имело специфически морального смысла – делание добра другому человеку. Оно означало просто добротность, соответствие некоей вещи, явления своему назначению». Представляется, что это вполне поясняет гармонию сосуществования человека и общества: у человека, находящегося «на своём месте» не может быть мотивом к девиантному поведению или открытому противостоянию с общественностью.</w:t>
      </w:r>
    </w:p>
    <w:p w:rsidR="00E2638B" w:rsidRPr="00F3704E" w:rsidRDefault="00F3704E" w:rsidP="00F3704E">
      <w:pPr>
        <w:spacing w:line="360" w:lineRule="auto"/>
        <w:ind w:firstLine="709"/>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Взгляды на мораль и нравственность во многом определяются исторической эпохой, культурными ценностями, национ</w:t>
      </w:r>
      <w:r>
        <w:rPr>
          <w:rFonts w:ascii="Times New Roman" w:hAnsi="Times New Roman" w:cs="Times New Roman"/>
          <w:sz w:val="28"/>
          <w:szCs w:val="28"/>
          <w:lang w:val="ru-RU"/>
        </w:rPr>
        <w:t xml:space="preserve">альными обычаями и традициями. </w:t>
      </w:r>
      <w:r w:rsidR="00E2638B" w:rsidRPr="00BD2024">
        <w:rPr>
          <w:rFonts w:ascii="Times New Roman" w:hAnsi="Times New Roman" w:cs="Times New Roman"/>
          <w:bCs/>
          <w:iCs/>
          <w:sz w:val="28"/>
          <w:szCs w:val="28"/>
          <w:lang w:val="ru-RU"/>
        </w:rPr>
        <w:t>Сегодня в СМИ, нормативно-правовых документах декларируется гуманистическая устремленность современного общественного устройства. Основные постулаты парадигмы заключаются в признании человека наивысшей ценностью, сохранении достоинства, внимании к  человеческим возможностям, потребностям и интересам, вере в способность человека совершенствоваться, в его независимость и свободу. Исходя из сказанного, можно определить этические аспекты социального взаимодействия как поступки и характеристики социального взаимодействия, подлежащие оценке – одобрению/осуждению по критериям:</w:t>
      </w:r>
    </w:p>
    <w:p w:rsidR="00E2638B" w:rsidRPr="00BD2024" w:rsidRDefault="00E2638B" w:rsidP="00F3704E">
      <w:pPr>
        <w:pStyle w:val="a8"/>
        <w:numPr>
          <w:ilvl w:val="0"/>
          <w:numId w:val="25"/>
        </w:numPr>
        <w:spacing w:after="0" w:line="360" w:lineRule="auto"/>
        <w:contextualSpacing/>
        <w:jc w:val="both"/>
        <w:rPr>
          <w:rFonts w:ascii="Times New Roman" w:hAnsi="Times New Roman" w:cs="Times New Roman"/>
          <w:bCs/>
          <w:iCs/>
          <w:sz w:val="28"/>
          <w:szCs w:val="28"/>
          <w:lang w:val="ru-RU"/>
        </w:rPr>
      </w:pPr>
      <w:r w:rsidRPr="00BD2024">
        <w:rPr>
          <w:rFonts w:ascii="Times New Roman" w:hAnsi="Times New Roman" w:cs="Times New Roman"/>
          <w:bCs/>
          <w:iCs/>
          <w:sz w:val="28"/>
          <w:szCs w:val="28"/>
          <w:lang w:val="ru-RU"/>
        </w:rPr>
        <w:t xml:space="preserve">разумности, </w:t>
      </w:r>
    </w:p>
    <w:p w:rsidR="00E2638B" w:rsidRPr="00BD2024" w:rsidRDefault="00E2638B" w:rsidP="00F3704E">
      <w:pPr>
        <w:pStyle w:val="a8"/>
        <w:numPr>
          <w:ilvl w:val="0"/>
          <w:numId w:val="25"/>
        </w:numPr>
        <w:spacing w:after="0" w:line="360" w:lineRule="auto"/>
        <w:contextualSpacing/>
        <w:jc w:val="both"/>
        <w:rPr>
          <w:rFonts w:ascii="Times New Roman" w:hAnsi="Times New Roman" w:cs="Times New Roman"/>
          <w:bCs/>
          <w:iCs/>
          <w:sz w:val="28"/>
          <w:szCs w:val="28"/>
          <w:lang w:val="ru-RU"/>
        </w:rPr>
      </w:pPr>
      <w:r w:rsidRPr="00BD2024">
        <w:rPr>
          <w:rFonts w:ascii="Times New Roman" w:hAnsi="Times New Roman" w:cs="Times New Roman"/>
          <w:bCs/>
          <w:iCs/>
          <w:sz w:val="28"/>
          <w:szCs w:val="28"/>
          <w:lang w:val="ru-RU"/>
        </w:rPr>
        <w:t xml:space="preserve">степени свободы воли, </w:t>
      </w:r>
    </w:p>
    <w:p w:rsidR="00E2638B" w:rsidRPr="00BD2024" w:rsidRDefault="00E2638B" w:rsidP="00F3704E">
      <w:pPr>
        <w:pStyle w:val="a8"/>
        <w:numPr>
          <w:ilvl w:val="0"/>
          <w:numId w:val="25"/>
        </w:numPr>
        <w:spacing w:after="0" w:line="360" w:lineRule="auto"/>
        <w:contextualSpacing/>
        <w:jc w:val="both"/>
        <w:rPr>
          <w:rFonts w:ascii="Times New Roman" w:hAnsi="Times New Roman" w:cs="Times New Roman"/>
          <w:bCs/>
          <w:iCs/>
          <w:sz w:val="28"/>
          <w:szCs w:val="28"/>
          <w:lang w:val="ru-RU"/>
        </w:rPr>
      </w:pPr>
      <w:r w:rsidRPr="00BD2024">
        <w:rPr>
          <w:rFonts w:ascii="Times New Roman" w:hAnsi="Times New Roman" w:cs="Times New Roman"/>
          <w:bCs/>
          <w:iCs/>
          <w:sz w:val="28"/>
          <w:szCs w:val="28"/>
          <w:lang w:val="ru-RU"/>
        </w:rPr>
        <w:t xml:space="preserve">справедливости, честности, </w:t>
      </w:r>
    </w:p>
    <w:p w:rsidR="00E2638B" w:rsidRPr="00BD2024" w:rsidRDefault="00E2638B" w:rsidP="00F3704E">
      <w:pPr>
        <w:pStyle w:val="a8"/>
        <w:numPr>
          <w:ilvl w:val="0"/>
          <w:numId w:val="25"/>
        </w:numPr>
        <w:spacing w:after="0" w:line="360" w:lineRule="auto"/>
        <w:contextualSpacing/>
        <w:jc w:val="both"/>
        <w:rPr>
          <w:rFonts w:ascii="Times New Roman" w:hAnsi="Times New Roman" w:cs="Times New Roman"/>
          <w:bCs/>
          <w:iCs/>
          <w:sz w:val="28"/>
          <w:szCs w:val="28"/>
          <w:lang w:val="ru-RU"/>
        </w:rPr>
      </w:pPr>
      <w:r w:rsidRPr="00BD2024">
        <w:rPr>
          <w:rFonts w:ascii="Times New Roman" w:hAnsi="Times New Roman" w:cs="Times New Roman"/>
          <w:bCs/>
          <w:iCs/>
          <w:sz w:val="28"/>
          <w:szCs w:val="28"/>
          <w:lang w:val="ru-RU"/>
        </w:rPr>
        <w:t xml:space="preserve">сохранения достоинства и </w:t>
      </w:r>
    </w:p>
    <w:p w:rsidR="00E2638B" w:rsidRPr="00BD2024" w:rsidRDefault="00E2638B" w:rsidP="00F3704E">
      <w:pPr>
        <w:pStyle w:val="a8"/>
        <w:numPr>
          <w:ilvl w:val="0"/>
          <w:numId w:val="25"/>
        </w:numPr>
        <w:spacing w:after="0" w:line="360" w:lineRule="auto"/>
        <w:contextualSpacing/>
        <w:jc w:val="both"/>
        <w:rPr>
          <w:rFonts w:ascii="Times New Roman" w:hAnsi="Times New Roman" w:cs="Times New Roman"/>
          <w:bCs/>
          <w:iCs/>
          <w:sz w:val="28"/>
          <w:szCs w:val="28"/>
          <w:lang w:val="ru-RU"/>
        </w:rPr>
      </w:pPr>
      <w:r w:rsidRPr="00BD2024">
        <w:rPr>
          <w:rFonts w:ascii="Times New Roman" w:hAnsi="Times New Roman" w:cs="Times New Roman"/>
          <w:bCs/>
          <w:iCs/>
          <w:sz w:val="28"/>
          <w:szCs w:val="28"/>
          <w:lang w:val="ru-RU"/>
        </w:rPr>
        <w:t xml:space="preserve">уважения к идентичности субъектов (ценности, интересы, взгляды и убеждения). </w:t>
      </w:r>
    </w:p>
    <w:p w:rsidR="00E2638B" w:rsidRPr="00BD2024" w:rsidRDefault="00E2638B" w:rsidP="00E2638B">
      <w:pPr>
        <w:pStyle w:val="a8"/>
        <w:tabs>
          <w:tab w:val="left" w:pos="6096"/>
        </w:tabs>
        <w:spacing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А.А. Гусейнов в статье «Возможна ли мораль (нравственность), независимая от религии» приводит цитату из библии и расшифровывает её: «Во "Второзаконии" Моисей, подводя итог наставлениям Бога, говорит: "Вот я сегодня предложил тебе жизнь и добро, смерть и зло" (Втор. 30, 15). Добро несет свою награду в себе, оно совпадает с жизнью, зло несет свое наказание в себе, оно совпадает со смертью». Постулируя добро как нечто, способствующее жизни, А.А. Гусейнов уточняет: «…выбор будет </w:t>
      </w:r>
      <w:r w:rsidRPr="00BD2024">
        <w:rPr>
          <w:rFonts w:ascii="Times New Roman" w:hAnsi="Times New Roman" w:cs="Times New Roman"/>
          <w:sz w:val="28"/>
          <w:szCs w:val="28"/>
          <w:lang w:val="ru-RU"/>
        </w:rPr>
        <w:lastRenderedPageBreak/>
        <w:t>адекватным, поддерживающим его [человека] жизнь и, следовательно, соответствующим также его самости, только в том случае, если это будет выбор добра»</w:t>
      </w:r>
      <w:r w:rsidRPr="00BD2024">
        <w:rPr>
          <w:rStyle w:val="FootnoteAnchor"/>
          <w:rFonts w:ascii="Times New Roman" w:hAnsi="Times New Roman" w:cs="Times New Roman"/>
          <w:sz w:val="28"/>
          <w:szCs w:val="28"/>
          <w:lang w:val="ru-RU"/>
        </w:rPr>
        <w:footnoteReference w:id="29"/>
      </w:r>
      <w:r w:rsidRPr="00BD2024">
        <w:rPr>
          <w:rFonts w:ascii="Times New Roman" w:hAnsi="Times New Roman" w:cs="Times New Roman"/>
          <w:sz w:val="28"/>
          <w:szCs w:val="28"/>
          <w:lang w:val="ru-RU"/>
        </w:rPr>
        <w:t>.</w:t>
      </w:r>
      <w:r w:rsidRPr="00BD2024">
        <w:rPr>
          <w:rFonts w:ascii="Times New Roman" w:hAnsi="Times New Roman" w:cs="Times New Roman"/>
          <w:sz w:val="28"/>
          <w:szCs w:val="28"/>
        </w:rPr>
        <w:t> </w:t>
      </w:r>
      <w:r w:rsidRPr="00BD2024">
        <w:rPr>
          <w:rFonts w:ascii="Times New Roman" w:hAnsi="Times New Roman" w:cs="Times New Roman"/>
          <w:sz w:val="28"/>
          <w:szCs w:val="28"/>
          <w:lang w:val="ru-RU"/>
        </w:rPr>
        <w:t xml:space="preserve">Из чего, как представляется, справедливо вывести и обратное: акт добра адекватен (разумен) по отношению к ситуации, поддерживает жизнь и развитие, выражает человеческую самость.  </w:t>
      </w:r>
    </w:p>
    <w:p w:rsidR="00E2638B" w:rsidRPr="00BD2024" w:rsidRDefault="00E2638B" w:rsidP="00E2638B">
      <w:pPr>
        <w:spacing w:line="360" w:lineRule="auto"/>
        <w:ind w:firstLine="709"/>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Имеющая предметом своего изучения мораль и нравственность, этика как философская дисциплина занимает особое место в системе гуманитарных наук, т.к. затрагивает важнейшие аспекты человеческого взаимодействия, определяя его нормы и правила, преодоление деструктивных интенций, наравне с конструктивными, присутствующими в индивиде. </w:t>
      </w:r>
    </w:p>
    <w:p w:rsidR="00810880" w:rsidRDefault="00810880" w:rsidP="0060281D">
      <w:pPr>
        <w:suppressAutoHyphens w:val="0"/>
        <w:spacing w:line="360" w:lineRule="auto"/>
        <w:ind w:firstLine="567"/>
        <w:contextualSpacing/>
        <w:jc w:val="both"/>
        <w:textAlignment w:val="auto"/>
        <w:rPr>
          <w:rFonts w:ascii="Times New Roman" w:hAnsi="Times New Roman" w:cs="Times New Roman"/>
          <w:sz w:val="28"/>
          <w:szCs w:val="28"/>
          <w:highlight w:val="yellow"/>
          <w:lang w:val="ru-RU"/>
        </w:rPr>
      </w:pPr>
      <w:r>
        <w:rPr>
          <w:rFonts w:ascii="Times New Roman" w:hAnsi="Times New Roman" w:cs="Times New Roman"/>
          <w:sz w:val="28"/>
          <w:szCs w:val="28"/>
          <w:highlight w:val="yellow"/>
          <w:lang w:val="ru-RU"/>
        </w:rPr>
        <w:br w:type="page"/>
      </w:r>
    </w:p>
    <w:p w:rsidR="00985624" w:rsidRPr="00D0065F" w:rsidRDefault="00D0065F" w:rsidP="00D0065F">
      <w:pPr>
        <w:pStyle w:val="Standard"/>
        <w:spacing w:after="200" w:line="360" w:lineRule="auto"/>
        <w:ind w:firstLine="567"/>
        <w:contextualSpacing/>
        <w:jc w:val="center"/>
        <w:rPr>
          <w:rFonts w:ascii="Arial" w:hAnsi="Arial" w:cs="Arial"/>
          <w:b/>
          <w:sz w:val="32"/>
          <w:szCs w:val="28"/>
          <w:lang w:val="ru-RU"/>
        </w:rPr>
      </w:pPr>
      <w:r w:rsidRPr="00D0065F">
        <w:rPr>
          <w:rFonts w:ascii="Arial" w:hAnsi="Arial" w:cs="Arial"/>
          <w:b/>
          <w:sz w:val="32"/>
          <w:szCs w:val="28"/>
          <w:lang w:val="ru-RU"/>
        </w:rPr>
        <w:lastRenderedPageBreak/>
        <w:t>ГЛАВА ВТОРАЯ. ВЗАИМОСВЯЗЬ ЭТИКИ И КОНФЛИКТА</w:t>
      </w:r>
    </w:p>
    <w:p w:rsidR="00985624" w:rsidRPr="00D0065F" w:rsidRDefault="00985624" w:rsidP="00D0065F">
      <w:pPr>
        <w:spacing w:line="360" w:lineRule="auto"/>
        <w:contextualSpacing/>
        <w:jc w:val="center"/>
        <w:rPr>
          <w:rFonts w:ascii="Times New Roman" w:hAnsi="Times New Roman" w:cs="Times New Roman"/>
          <w:b/>
          <w:sz w:val="32"/>
          <w:szCs w:val="28"/>
          <w:lang w:val="ru-RU"/>
        </w:rPr>
      </w:pPr>
      <w:r w:rsidRPr="00D0065F">
        <w:rPr>
          <w:rFonts w:ascii="Times New Roman" w:hAnsi="Times New Roman" w:cs="Times New Roman"/>
          <w:b/>
          <w:sz w:val="32"/>
          <w:szCs w:val="28"/>
          <w:lang w:val="ru-RU"/>
        </w:rPr>
        <w:t>2.</w:t>
      </w:r>
      <w:r w:rsidR="00E2638B" w:rsidRPr="00D0065F">
        <w:rPr>
          <w:rFonts w:ascii="Times New Roman" w:hAnsi="Times New Roman" w:cs="Times New Roman"/>
          <w:b/>
          <w:sz w:val="32"/>
          <w:szCs w:val="28"/>
          <w:lang w:val="ru-RU"/>
        </w:rPr>
        <w:t>1</w:t>
      </w:r>
      <w:r w:rsidR="00F15B64" w:rsidRPr="00D0065F">
        <w:rPr>
          <w:rFonts w:ascii="Times New Roman" w:hAnsi="Times New Roman" w:cs="Times New Roman"/>
          <w:b/>
          <w:sz w:val="32"/>
          <w:szCs w:val="28"/>
          <w:lang w:val="ru-RU"/>
        </w:rPr>
        <w:t>.</w:t>
      </w:r>
      <w:r w:rsidRPr="00D0065F">
        <w:rPr>
          <w:rFonts w:ascii="Times New Roman" w:hAnsi="Times New Roman" w:cs="Times New Roman"/>
          <w:b/>
          <w:sz w:val="32"/>
          <w:szCs w:val="28"/>
          <w:lang w:val="ru-RU"/>
        </w:rPr>
        <w:t xml:space="preserve"> Этическая составляющая в деятельности специалистов различных помогающих профессий</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Связь этики и конфликта как явлений, таким образом, очевидна. Этика, изначально задумывавшаяся как попытка осмыслить человеческое общежитие и выявить, какие нормы и правила для него необходимы, искала и продолжает искать такую форму сосуществования людей, в которой конфликты или отсутствовали бы, или решались максимально эффективным и притом цивилизованным путём. А для тех людей, кто работает с конфликтом профессионально и по долгу службы сталкивается с нарушениями «правил общежития» или отсутствием договоренностей о </w:t>
      </w:r>
      <w:r w:rsidR="007D1005">
        <w:rPr>
          <w:rFonts w:ascii="Times New Roman" w:hAnsi="Times New Roman" w:cs="Times New Roman"/>
          <w:sz w:val="28"/>
          <w:szCs w:val="28"/>
          <w:lang w:val="ru-RU"/>
        </w:rPr>
        <w:t>таковых,</w:t>
      </w:r>
      <w:r w:rsidRPr="00BD2024">
        <w:rPr>
          <w:rFonts w:ascii="Times New Roman" w:hAnsi="Times New Roman" w:cs="Times New Roman"/>
          <w:sz w:val="28"/>
          <w:szCs w:val="28"/>
          <w:lang w:val="ru-RU"/>
        </w:rPr>
        <w:t xml:space="preserve"> вопросы этики — отнюдь не последние по своей актуальности.</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Морально-этический аспект деятельности каждого представителя так называемых помогающих профессий, таких как, например, адвокат, психолог или медиатор, строго регламентируется соответствующими этическими кодексами. Должное поведение предписывается по основным линиям отношений: специалист-профессия, специалист-специалист, специалист-клиент. Главное общее, что неизменно встречается в правилах для указанных специалистов  – идея о том, что представитель подобной профессии – своего рода эталон, образец морального поведения, и ответственность, на него возлагаемая, предполагает крайнюю внимательность и осознанность в отношении своих действий. </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 качестве примера рассмотрим поло</w:t>
      </w:r>
      <w:r w:rsidR="003A6234">
        <w:rPr>
          <w:rFonts w:ascii="Times New Roman" w:hAnsi="Times New Roman" w:cs="Times New Roman"/>
          <w:sz w:val="28"/>
          <w:szCs w:val="28"/>
          <w:lang w:val="ru-RU"/>
        </w:rPr>
        <w:t>жения этических кодексов юриста и</w:t>
      </w:r>
      <w:r w:rsidRPr="00BD2024">
        <w:rPr>
          <w:rFonts w:ascii="Times New Roman" w:hAnsi="Times New Roman" w:cs="Times New Roman"/>
          <w:sz w:val="28"/>
          <w:szCs w:val="28"/>
          <w:lang w:val="ru-RU"/>
        </w:rPr>
        <w:t xml:space="preserve"> психолога</w:t>
      </w:r>
      <w:r w:rsidR="003A6234">
        <w:rPr>
          <w:rFonts w:ascii="Times New Roman" w:hAnsi="Times New Roman" w:cs="Times New Roman"/>
          <w:sz w:val="28"/>
          <w:szCs w:val="28"/>
          <w:lang w:val="ru-RU"/>
        </w:rPr>
        <w:t>.</w:t>
      </w:r>
      <w:r w:rsidRPr="00BD2024">
        <w:rPr>
          <w:rFonts w:ascii="Times New Roman" w:hAnsi="Times New Roman" w:cs="Times New Roman"/>
          <w:sz w:val="28"/>
          <w:szCs w:val="28"/>
          <w:lang w:val="ru-RU"/>
        </w:rPr>
        <w:t xml:space="preserve"> </w:t>
      </w:r>
    </w:p>
    <w:p w:rsidR="00985624" w:rsidRPr="00BD2024" w:rsidRDefault="00985624" w:rsidP="0060281D">
      <w:pPr>
        <w:spacing w:line="360" w:lineRule="auto"/>
        <w:ind w:firstLine="567"/>
        <w:contextualSpacing/>
        <w:jc w:val="both"/>
        <w:rPr>
          <w:rFonts w:ascii="Times New Roman" w:hAnsi="Times New Roman" w:cs="Times New Roman"/>
          <w:i/>
          <w:sz w:val="28"/>
          <w:szCs w:val="28"/>
          <w:lang w:val="ru-RU"/>
        </w:rPr>
      </w:pPr>
      <w:r w:rsidRPr="00BD2024">
        <w:rPr>
          <w:rFonts w:ascii="Times New Roman" w:hAnsi="Times New Roman" w:cs="Times New Roman"/>
          <w:i/>
          <w:sz w:val="28"/>
          <w:szCs w:val="28"/>
          <w:lang w:val="ru-RU"/>
        </w:rPr>
        <w:t>Кодекс юристов</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В определении к кодексу юриста указано, что он является не только мировоззренческим ориентиром в профессии, но и методологическим. Т.е. принципы, закрепленные в нём, регламентируют не только отношение </w:t>
      </w:r>
      <w:r w:rsidRPr="00BD2024">
        <w:rPr>
          <w:rFonts w:ascii="Times New Roman" w:hAnsi="Times New Roman" w:cs="Times New Roman"/>
          <w:sz w:val="28"/>
          <w:szCs w:val="28"/>
          <w:lang w:val="ru-RU"/>
        </w:rPr>
        <w:lastRenderedPageBreak/>
        <w:t xml:space="preserve">юриста к профессии и людям, но также определяют конкретные модели должного поведения. </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Кодекс этики юриста предусматривает ситуации, поведение в которых не может регулироваться им или законодательством. Столкнувшись с </w:t>
      </w:r>
      <w:proofErr w:type="gramStart"/>
      <w:r w:rsidRPr="00BD2024">
        <w:rPr>
          <w:rFonts w:ascii="Times New Roman" w:hAnsi="Times New Roman" w:cs="Times New Roman"/>
          <w:sz w:val="28"/>
          <w:szCs w:val="28"/>
          <w:lang w:val="ru-RU"/>
        </w:rPr>
        <w:t>подобными</w:t>
      </w:r>
      <w:proofErr w:type="gramEnd"/>
      <w:r w:rsidRPr="00BD2024">
        <w:rPr>
          <w:rFonts w:ascii="Times New Roman" w:hAnsi="Times New Roman" w:cs="Times New Roman"/>
          <w:sz w:val="28"/>
          <w:szCs w:val="28"/>
          <w:lang w:val="ru-RU"/>
        </w:rPr>
        <w:t>, юристу полагается ориентироваться на общепринятые нормы нравственности, а в затруднительных случаях он может обратиться за разъяснением в Комитет.</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Клиент, согласно кодексу, определяется как лицо, «заключившее с юристом договор об оказании юридических услуг», или же лицо, которому услуга предоставляется на основании договора «об оказании юридических услуг, заключенного иным лицом»</w:t>
      </w:r>
      <w:r w:rsidRPr="00BD2024">
        <w:rPr>
          <w:rStyle w:val="a3"/>
          <w:rFonts w:ascii="Times New Roman" w:hAnsi="Times New Roman" w:cs="Times New Roman"/>
          <w:sz w:val="28"/>
          <w:szCs w:val="28"/>
          <w:lang w:val="ru-RU"/>
        </w:rPr>
        <w:footnoteReference w:id="30"/>
      </w:r>
      <w:r w:rsidRPr="00BD2024">
        <w:rPr>
          <w:rFonts w:ascii="Times New Roman" w:hAnsi="Times New Roman" w:cs="Times New Roman"/>
          <w:sz w:val="28"/>
          <w:szCs w:val="28"/>
          <w:lang w:val="ru-RU"/>
        </w:rPr>
        <w:t>. Кодекс содержит понятие о доверии к юристу. Доверие клиента – необходимое условие для деятельности, и обеспечивается оно порядочностью, добросовестностью и честностью юриста. Помимо этого, здесь же вводится понятие о профессиональной тайне, соблюдение которой также является непременным условием доверия клиента. Сохранение профессиональной тайны – бессрочно и может быть приостановлено только по письменному согласию на то клиента. Оговорено, что юрист может пользоваться сообщенными ему данными, если это необходимо «для обоснования своей позиции при рассмотрении гражданского спора между ним и клиентом»</w:t>
      </w:r>
      <w:r w:rsidRPr="00BD2024">
        <w:rPr>
          <w:rStyle w:val="a3"/>
          <w:rFonts w:ascii="Times New Roman" w:hAnsi="Times New Roman" w:cs="Times New Roman"/>
          <w:sz w:val="28"/>
          <w:szCs w:val="28"/>
          <w:lang w:val="ru-RU"/>
        </w:rPr>
        <w:footnoteReference w:id="31"/>
      </w:r>
      <w:r w:rsidRPr="00BD2024">
        <w:rPr>
          <w:rFonts w:ascii="Times New Roman" w:hAnsi="Times New Roman" w:cs="Times New Roman"/>
          <w:sz w:val="28"/>
          <w:szCs w:val="28"/>
          <w:lang w:val="ru-RU"/>
        </w:rPr>
        <w:t>. Чётко определяется информация, на которую распространяется правило сохранения профессиональной тайны. Это сам факт обращения клиента за юридической помощью, в том числе имена/наименования клиентов (для организаций); сведения и документы, полученные юристом в ходе работы с клиентом; содержание советов юриста клиенту:</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факт обращения к юристу, включая имена и названия клиентов; </w:t>
      </w:r>
      <w:r w:rsidRPr="00BD2024">
        <w:rPr>
          <w:rFonts w:ascii="Times New Roman" w:hAnsi="Times New Roman" w:cs="Times New Roman"/>
          <w:sz w:val="28"/>
          <w:szCs w:val="28"/>
          <w:lang w:val="ru-RU"/>
        </w:rPr>
        <w:br/>
        <w:t>- все доказательства и документы, собранные юристом в ходе подготовки к делу; </w:t>
      </w:r>
      <w:r w:rsidRPr="00BD2024">
        <w:rPr>
          <w:rFonts w:ascii="Times New Roman" w:hAnsi="Times New Roman" w:cs="Times New Roman"/>
          <w:sz w:val="28"/>
          <w:szCs w:val="28"/>
          <w:lang w:val="ru-RU"/>
        </w:rPr>
        <w:br/>
      </w:r>
      <w:r w:rsidRPr="00BD2024">
        <w:rPr>
          <w:rFonts w:ascii="Times New Roman" w:hAnsi="Times New Roman" w:cs="Times New Roman"/>
          <w:sz w:val="28"/>
          <w:szCs w:val="28"/>
          <w:lang w:val="ru-RU"/>
        </w:rPr>
        <w:lastRenderedPageBreak/>
        <w:t>- сведения, полученные юристом от клиентов; </w:t>
      </w:r>
      <w:proofErr w:type="gramStart"/>
      <w:r w:rsidRPr="00BD2024">
        <w:rPr>
          <w:rFonts w:ascii="Times New Roman" w:hAnsi="Times New Roman" w:cs="Times New Roman"/>
          <w:sz w:val="28"/>
          <w:szCs w:val="28"/>
          <w:lang w:val="ru-RU"/>
        </w:rPr>
        <w:br/>
        <w:t>-</w:t>
      </w:r>
      <w:proofErr w:type="gramEnd"/>
      <w:r w:rsidRPr="00BD2024">
        <w:rPr>
          <w:rFonts w:ascii="Times New Roman" w:hAnsi="Times New Roman" w:cs="Times New Roman"/>
          <w:sz w:val="28"/>
          <w:szCs w:val="28"/>
          <w:lang w:val="ru-RU"/>
        </w:rPr>
        <w:t>информацию о клиенте, ставшую известной юристу в процессе оказания юридической помощи; </w:t>
      </w:r>
      <w:r w:rsidRPr="00BD2024">
        <w:rPr>
          <w:rFonts w:ascii="Times New Roman" w:hAnsi="Times New Roman" w:cs="Times New Roman"/>
          <w:sz w:val="28"/>
          <w:szCs w:val="28"/>
          <w:lang w:val="ru-RU"/>
        </w:rPr>
        <w:br/>
        <w:t>- содержание правовых советов, данных непосредственно клиенту или ему предназначенных». </w:t>
      </w:r>
    </w:p>
    <w:p w:rsidR="00985624" w:rsidRPr="00BD2024" w:rsidRDefault="00985624" w:rsidP="0060281D">
      <w:pPr>
        <w:spacing w:line="360" w:lineRule="auto"/>
        <w:ind w:firstLine="567"/>
        <w:contextualSpacing/>
        <w:jc w:val="both"/>
        <w:rPr>
          <w:rFonts w:ascii="Times New Roman" w:hAnsi="Times New Roman" w:cs="Times New Roman"/>
          <w:sz w:val="28"/>
          <w:szCs w:val="28"/>
          <w:u w:val="single"/>
          <w:lang w:val="ru-RU"/>
        </w:rPr>
      </w:pPr>
      <w:r w:rsidRPr="00F3704E">
        <w:rPr>
          <w:rFonts w:ascii="Times New Roman" w:hAnsi="Times New Roman" w:cs="Times New Roman"/>
          <w:sz w:val="28"/>
          <w:szCs w:val="28"/>
          <w:lang w:val="ru-RU"/>
        </w:rPr>
        <w:t>В тех случаях, когда работа осуществляется на условиях партнерского договора коллективом юристов, правило сохранения профессиональной тайны действует для всех партнеров.</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Юрист обязан и вправе защищать интересы, права и свободы клиента любыми способами, не входящими в противоречие с законодательством. Честность, разумность, квалифицированность, принципиальность и своевременность – критерии качества исполнения трудовых обязанностей юриста, предписываемые кодексом.  Необходимость не останавливаться в своем профессиональном развитии и постоянно повышать уровень компетенции, уважение прав, чести и достоинства клиентов, коллег и других, следование деловому этикету – также установлены этическим Кодексом как обязанности для юриста.</w:t>
      </w:r>
    </w:p>
    <w:p w:rsidR="00985624" w:rsidRPr="00BD2024" w:rsidRDefault="00985624" w:rsidP="0060281D">
      <w:pPr>
        <w:spacing w:line="360" w:lineRule="auto"/>
        <w:ind w:firstLine="567"/>
        <w:contextualSpacing/>
        <w:jc w:val="both"/>
        <w:rPr>
          <w:rFonts w:ascii="Times New Roman" w:hAnsi="Times New Roman" w:cs="Times New Roman"/>
          <w:i/>
          <w:sz w:val="28"/>
          <w:szCs w:val="28"/>
          <w:lang w:val="ru-RU"/>
        </w:rPr>
      </w:pPr>
      <w:r w:rsidRPr="00BD2024">
        <w:rPr>
          <w:rFonts w:ascii="Times New Roman" w:hAnsi="Times New Roman" w:cs="Times New Roman"/>
          <w:i/>
          <w:sz w:val="28"/>
          <w:szCs w:val="28"/>
          <w:lang w:val="ru-RU"/>
        </w:rPr>
        <w:t>Кодекс психологов</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proofErr w:type="gramStart"/>
      <w:r w:rsidRPr="00BD2024">
        <w:rPr>
          <w:rFonts w:ascii="Times New Roman" w:hAnsi="Times New Roman" w:cs="Times New Roman"/>
          <w:sz w:val="28"/>
          <w:szCs w:val="28"/>
          <w:lang w:val="ru-RU"/>
        </w:rPr>
        <w:t>Преамбула Этического кодекса психолога Российского психологического общества, помимо информации о том, на основе каких документах составлен кодекс, поясняет также, как в кодексе понимается, кто является, собственно Психологом (лицо, имеющее высшее психологическое образование), а также, кого считать Клиентом (лицо/группа лиц/организация, обратившиеся за психологической помощью, или же принимающие добровольное участие в исследованиях).</w:t>
      </w:r>
      <w:proofErr w:type="gramEnd"/>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Обращено внимание на то, что психолог несет особую ответственность перед клиентом, обществом и психологической наукой, и в своей деятельности должен ориентировать на необходимость вызывать доверие общество, которое возможно только при условии соблюдения установленных этических принципов.</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Также поясняется круг действия кодекса: « для внутренней регуляции деятельности сообщества психологов; для регуляции отношений психологов с обществом; основой применения санкций при нарушении этических принципов профессиональной деятельности».</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proofErr w:type="gramStart"/>
      <w:r w:rsidRPr="00BD2024">
        <w:rPr>
          <w:rFonts w:ascii="Times New Roman" w:hAnsi="Times New Roman" w:cs="Times New Roman"/>
          <w:sz w:val="28"/>
          <w:szCs w:val="28"/>
          <w:lang w:val="ru-RU"/>
        </w:rPr>
        <w:t>Короткая вступительная часть к непосредственно этическим принципам, провозглашаемым кодексом, объясняет его гуманистическую направленность, ориентация на поддержание нравственных идеалов,  способствование профессионализму психологов, необходимость уважения к коллегам и клиентам, а, кроме того, соотнесение своих действий с критерием полезности, т.е. дает краткое представление об основной смысле и значении документа.</w:t>
      </w:r>
      <w:proofErr w:type="gramEnd"/>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proofErr w:type="gramStart"/>
      <w:r w:rsidRPr="00BD2024">
        <w:rPr>
          <w:rFonts w:ascii="Times New Roman" w:hAnsi="Times New Roman" w:cs="Times New Roman"/>
          <w:sz w:val="28"/>
          <w:szCs w:val="28"/>
          <w:lang w:val="ru-RU"/>
        </w:rPr>
        <w:t>Первый принцип уважения включает в себя беспристрастность по отношению к клиенту, нейтральное отношение вне зависимости от пола, возраста, вероисповедания, и каких-либо других его характеристик, а также недопущение действий по отношению к клиенту, которые по тем или иным причинам могли бы повлечь за собой его дискриминацию, вред здоровью или социальному статусу клиента или его близких.</w:t>
      </w:r>
      <w:proofErr w:type="gramEnd"/>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Следующий принцип конфиденциальности предполагает неразглашение полученной в ходе работы с клиентом информации, исключая ситуации, когда это согласованно с клиентом.  Здесь же пункт о том, что результаты психологического исследования не могут быть представлены каким-либо образом, компрометирующим специалиста, клиента или же психологическую науку. Не допускается поиск информации о клиенте, не относящейся к работе психолога, отсутствие конфиденциальности в рассмотрении личных данных в каких-либо исследованиях. </w:t>
      </w:r>
      <w:proofErr w:type="gramStart"/>
      <w:r w:rsidRPr="00BD2024">
        <w:rPr>
          <w:rFonts w:ascii="Times New Roman" w:hAnsi="Times New Roman" w:cs="Times New Roman"/>
          <w:sz w:val="28"/>
          <w:szCs w:val="28"/>
          <w:lang w:val="ru-RU"/>
        </w:rPr>
        <w:t>Кодексом закреплены  необходимость аккуратной работы с документами и данными по исследованиям, право Клиента на работу с ним психолога в отсутствии третьих лиц, а, кроме прочего, обязанность Психолога защищать достоинство и благополучие клиента.</w:t>
      </w:r>
      <w:proofErr w:type="gramEnd"/>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Принцип осведомленности и добровольного согласия клиента подразумевает то, что Клиент владеет информацией о  целях работы, а также методах и способах применения полученных в ходе работы данных. Согласие клиента на участие в работе должно быть информированным, и только после него может проводиться работа. В случае</w:t>
      </w:r>
      <w:proofErr w:type="gramStart"/>
      <w:r w:rsidRPr="00BD2024">
        <w:rPr>
          <w:rFonts w:ascii="Times New Roman" w:hAnsi="Times New Roman" w:cs="Times New Roman"/>
          <w:sz w:val="28"/>
          <w:szCs w:val="28"/>
          <w:lang w:val="ru-RU"/>
        </w:rPr>
        <w:t>,</w:t>
      </w:r>
      <w:proofErr w:type="gramEnd"/>
      <w:r w:rsidRPr="00BD2024">
        <w:rPr>
          <w:rFonts w:ascii="Times New Roman" w:hAnsi="Times New Roman" w:cs="Times New Roman"/>
          <w:sz w:val="28"/>
          <w:szCs w:val="28"/>
          <w:lang w:val="ru-RU"/>
        </w:rPr>
        <w:t xml:space="preserve"> если Клиент не имеет возможности принять решение о согласии или несогласии самостоятельно, это должен сделать его законный представитель. Согласие клиента требуется,  если Психолог планирует вид</w:t>
      </w:r>
      <w:proofErr w:type="gramStart"/>
      <w:r w:rsidRPr="00BD2024">
        <w:rPr>
          <w:rFonts w:ascii="Times New Roman" w:hAnsi="Times New Roman" w:cs="Times New Roman"/>
          <w:sz w:val="28"/>
          <w:szCs w:val="28"/>
          <w:lang w:val="ru-RU"/>
        </w:rPr>
        <w:t>ео/ау</w:t>
      </w:r>
      <w:proofErr w:type="gramEnd"/>
      <w:r w:rsidRPr="00BD2024">
        <w:rPr>
          <w:rFonts w:ascii="Times New Roman" w:hAnsi="Times New Roman" w:cs="Times New Roman"/>
          <w:sz w:val="28"/>
          <w:szCs w:val="28"/>
          <w:lang w:val="ru-RU"/>
        </w:rPr>
        <w:t xml:space="preserve">дио запись сессий работы или разговоров по телефону, и, конечно, в случаях, когда психолог хотел бы ознакомить с любыми данными и материалами по работе с клиентом третьих лиц. Клиент в обязательном порядке должен быть осведомлен обо всех необходимых шагах лечения, а в случае, если оно стационарное – обо всех  существующих рисках и иных (в том числе непсихологических) методах лечения. </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В том, что касается психологических исследований и экспериментов, принцип осведомленности и добровольного согласия также неукоснительно соблюдается: решение о сотрудничестве клиент принимает только после получения максимально полной и доступной  информации о цели, методах, особенностях, возможных дискомфорте и рисках. Причем, Психолог обязуется превентивно убедиться, что личность и достоинство участника не пострадают, и сделать все требующееся для того, чтобы обеспечить благополучие и безопасность клиента, в особенности в тех случаях, когда предварительное информирование «противоречит задачам проводимого исследования» и разъяснения должны быть сделаны по завершении эксперимента.</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Кодексом закреплен принцип самоопределения клиента, означающий признание максимальной автономии клиента в своих действиях: и « общее право вступать в профессиональные отношения с психологом и прекращать их», психолог «не должен препятствовать желанию Клиента привлечь для консультации другого психолога (в тех случаях, когда к этому нет юридических противопоказаний)».</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 xml:space="preserve">Принцип компетентности гласит, что психологу должно пребывать в постоянном совершенствовании себя как специалиста, понимать и признавать имеющийся опыт и степень компетентности, в </w:t>
      </w:r>
      <w:proofErr w:type="gramStart"/>
      <w:r w:rsidRPr="00BD2024">
        <w:rPr>
          <w:rFonts w:ascii="Times New Roman" w:hAnsi="Times New Roman" w:cs="Times New Roman"/>
          <w:sz w:val="28"/>
          <w:szCs w:val="28"/>
          <w:lang w:val="ru-RU"/>
        </w:rPr>
        <w:t>соответствии</w:t>
      </w:r>
      <w:proofErr w:type="gramEnd"/>
      <w:r w:rsidRPr="00BD2024">
        <w:rPr>
          <w:rFonts w:ascii="Times New Roman" w:hAnsi="Times New Roman" w:cs="Times New Roman"/>
          <w:sz w:val="28"/>
          <w:szCs w:val="28"/>
          <w:lang w:val="ru-RU"/>
        </w:rPr>
        <w:t xml:space="preserve"> с чем и соотносить услуги, которые он может предоставить. Принцип компетентности </w:t>
      </w:r>
      <w:proofErr w:type="spellStart"/>
      <w:r w:rsidRPr="00BD2024">
        <w:rPr>
          <w:rFonts w:ascii="Times New Roman" w:hAnsi="Times New Roman" w:cs="Times New Roman"/>
          <w:sz w:val="28"/>
          <w:szCs w:val="28"/>
          <w:lang w:val="ru-RU"/>
        </w:rPr>
        <w:t>сложносоставен</w:t>
      </w:r>
      <w:proofErr w:type="spellEnd"/>
      <w:r w:rsidRPr="00BD2024">
        <w:rPr>
          <w:rFonts w:ascii="Times New Roman" w:hAnsi="Times New Roman" w:cs="Times New Roman"/>
          <w:sz w:val="28"/>
          <w:szCs w:val="28"/>
          <w:lang w:val="ru-RU"/>
        </w:rPr>
        <w:t xml:space="preserve"> и включает в себя: необходимость знания профессиональной этики (положения кодекса, следование им, ответственность, лояльность, терпимость и готовность помочь); ограничения профессиональной компетенции (такое соотношение деятельности и уровня владение специалиста необходимыми психологическими методами, при котором он способен «поддерживать у Клиента чувство симпатии, доверия и удовлетворения от общения»), ограничение применяемых средств (используются только научно признанные методики, адекватные характеристикам клиента, целям и условиям эксперимента; не допускается какое-либо намеренное искажение результатов исследования при публикации, а в случае ошибки психолог должен предпринять все возможные действия по её исправлению), профессиональное развитие (необходимость повышения уровня профессиональной компетентности). </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Принцип ответственности в Кодексе этики психологов понимается как понимание своих обязательств перед Клиентом, научным и профессиональным сообществом и обществом вообще. В связи с этим специалист обязуется, насколько это с его </w:t>
      </w:r>
      <w:proofErr w:type="gramStart"/>
      <w:r w:rsidRPr="00BD2024">
        <w:rPr>
          <w:rFonts w:ascii="Times New Roman" w:hAnsi="Times New Roman" w:cs="Times New Roman"/>
          <w:sz w:val="28"/>
          <w:szCs w:val="28"/>
          <w:lang w:val="ru-RU"/>
        </w:rPr>
        <w:t>стороны</w:t>
      </w:r>
      <w:proofErr w:type="gramEnd"/>
      <w:r w:rsidRPr="00BD2024">
        <w:rPr>
          <w:rFonts w:ascii="Times New Roman" w:hAnsi="Times New Roman" w:cs="Times New Roman"/>
          <w:sz w:val="28"/>
          <w:szCs w:val="28"/>
          <w:lang w:val="ru-RU"/>
        </w:rPr>
        <w:t xml:space="preserve"> возможно, гарантировать не причинение вреда и то, «что его услуги не являются злоупотреблением». В своём развернутом виде принцип ответственности содержит основную ответственность психолога за решение произвести исследование или вмешательство (учет возможных прямых и косвенных последствий этого в различных сферах; психолог не должен прекратить работу с клиентом, если понимает, что это не приведет к улучшению его состояния или чревато рисками). </w:t>
      </w:r>
      <w:proofErr w:type="spellStart"/>
      <w:proofErr w:type="gramStart"/>
      <w:r w:rsidRPr="00BD2024">
        <w:rPr>
          <w:rFonts w:ascii="Times New Roman" w:hAnsi="Times New Roman" w:cs="Times New Roman"/>
          <w:sz w:val="28"/>
          <w:szCs w:val="28"/>
          <w:lang w:val="ru-RU"/>
        </w:rPr>
        <w:t>Ненанесение</w:t>
      </w:r>
      <w:proofErr w:type="spellEnd"/>
      <w:r w:rsidRPr="00BD2024">
        <w:rPr>
          <w:rFonts w:ascii="Times New Roman" w:hAnsi="Times New Roman" w:cs="Times New Roman"/>
          <w:sz w:val="28"/>
          <w:szCs w:val="28"/>
          <w:lang w:val="ru-RU"/>
        </w:rPr>
        <w:t xml:space="preserve"> вреда (оценка используемых методов исследования или методик вмешательства в соответствие с этим критерием), решение этических </w:t>
      </w:r>
      <w:proofErr w:type="spellStart"/>
      <w:r w:rsidRPr="00BD2024">
        <w:rPr>
          <w:rFonts w:ascii="Times New Roman" w:hAnsi="Times New Roman" w:cs="Times New Roman"/>
          <w:sz w:val="28"/>
          <w:szCs w:val="28"/>
          <w:lang w:val="ru-RU"/>
        </w:rPr>
        <w:t>диллем</w:t>
      </w:r>
      <w:proofErr w:type="spellEnd"/>
      <w:r w:rsidRPr="00BD2024">
        <w:rPr>
          <w:rFonts w:ascii="Times New Roman" w:hAnsi="Times New Roman" w:cs="Times New Roman"/>
          <w:sz w:val="28"/>
          <w:szCs w:val="28"/>
          <w:lang w:val="ru-RU"/>
        </w:rPr>
        <w:t xml:space="preserve"> (осознание возможности их возникновения и </w:t>
      </w:r>
      <w:r w:rsidRPr="00BD2024">
        <w:rPr>
          <w:rFonts w:ascii="Times New Roman" w:hAnsi="Times New Roman" w:cs="Times New Roman"/>
          <w:sz w:val="28"/>
          <w:szCs w:val="28"/>
          <w:lang w:val="ru-RU"/>
        </w:rPr>
        <w:lastRenderedPageBreak/>
        <w:t xml:space="preserve">ответственность за принятые решения, в которых Психолог может проконсультироваться с коллегами и «другими значимыми лицами»; в случае возникновения этических вопросов Психологу следует обратиться в Этический комитет Российского психологического общества). </w:t>
      </w:r>
      <w:proofErr w:type="gramEnd"/>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Компонентами принципа честности являются, в свою очередь, осознание границ личных и профессиональных возможностей, что означает понимание психологом своей не-универсальности как специалиста и психологии как науки. Здесь интересно то, что это понимание называется основой «установления диалога между профессионалами различных специальностей».  Пункт о честности содержит также пояснения о том, что Условия сотрудничества с клиентом/работодателем честно оговариваются заранее, в частности это вопросы вознаграждения, условия работы, распределения прав и обязанностей, «процедура хранения и применения результатов исследования». При приёме на работу, Психолог обязан уведомить работодателя о том, что «в первую очередь подчиняется профессиональным, а не коммерческим принципам», независимости своей деятельности и возможности профессионального контроля его работы исключительно психологом.  Таким образом, при приёме психолога на работу работодатель должен быть ознакомлен с текстом Этического кодекса психолога.  Здесь же указано, каким критериям должна соответствовать реклама услуг психолога. Этически она допускается, если « служит целям принятия потенциальными Клиентами информированного решения о вступлении в профессиональные отношения с Психологом», отражает исключительно правдивую объективную информацию об услугах, соответствует правилам приличия, не дает гарантий, не реклама «себе или какому-либо определенному методу вмешательства или лечения». Разумеется, запрещены какие-либо рекламные соглашения с третьими лицами.</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Прямота и открытость, предписывается в отношении представления результатов работы и исследований. Психолог несёт ответственность  за </w:t>
      </w:r>
      <w:r w:rsidRPr="00BD2024">
        <w:rPr>
          <w:rFonts w:ascii="Times New Roman" w:hAnsi="Times New Roman" w:cs="Times New Roman"/>
          <w:sz w:val="28"/>
          <w:szCs w:val="28"/>
          <w:lang w:val="ru-RU"/>
        </w:rPr>
        <w:lastRenderedPageBreak/>
        <w:t>достоверность предоставляемых данных, и обязан ориентироваться в своих исследованиях на существующие научно-признанные теории и практики, опыт коллег, всячески избегая каких-либо искажений информации. В случае</w:t>
      </w:r>
      <w:proofErr w:type="gramStart"/>
      <w:r w:rsidRPr="00BD2024">
        <w:rPr>
          <w:rFonts w:ascii="Times New Roman" w:hAnsi="Times New Roman" w:cs="Times New Roman"/>
          <w:sz w:val="28"/>
          <w:szCs w:val="28"/>
          <w:lang w:val="ru-RU"/>
        </w:rPr>
        <w:t>,</w:t>
      </w:r>
      <w:proofErr w:type="gramEnd"/>
      <w:r w:rsidRPr="00BD2024">
        <w:rPr>
          <w:rFonts w:ascii="Times New Roman" w:hAnsi="Times New Roman" w:cs="Times New Roman"/>
          <w:sz w:val="28"/>
          <w:szCs w:val="28"/>
          <w:lang w:val="ru-RU"/>
        </w:rPr>
        <w:t xml:space="preserve"> если недостоверная информация была представлена по ошибке, «психолог должен проинформировать об этом участников взаимодействия и заново установить степень доверия». </w:t>
      </w:r>
    </w:p>
    <w:p w:rsidR="0098562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Помимо этого Психологу следует избегать конфликта интересов, а это значит, что он не должен использовать профессиональные отношения в каких-либо иных целях, избегать личных отношений с клиентами, любых ситуаций двойственных отношений, могущих привести к конфликту интересов.</w:t>
      </w:r>
    </w:p>
    <w:p w:rsidR="00A47674" w:rsidRPr="00BD2024" w:rsidRDefault="0098562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Психологу необходимо быть открытым и ответственным перед профессио</w:t>
      </w:r>
      <w:r w:rsidR="00AB2E1E" w:rsidRPr="00BD2024">
        <w:rPr>
          <w:rFonts w:ascii="Times New Roman" w:hAnsi="Times New Roman" w:cs="Times New Roman"/>
          <w:sz w:val="28"/>
          <w:szCs w:val="28"/>
          <w:lang w:val="ru-RU"/>
        </w:rPr>
        <w:t xml:space="preserve">нальным сообществом, а именно обеспечить открытый доступ к результатам психологический исследований, а также проследить, чтобы форма их изложения исключала возможность двусмысленной интерпретации, т.е. была максимально точной и полной. </w:t>
      </w:r>
      <w:r w:rsidR="00A47674" w:rsidRPr="00BD2024">
        <w:rPr>
          <w:rFonts w:ascii="Times New Roman" w:hAnsi="Times New Roman" w:cs="Times New Roman"/>
          <w:sz w:val="28"/>
          <w:szCs w:val="28"/>
          <w:lang w:val="ru-RU"/>
        </w:rPr>
        <w:t>Также не следует препятствовать критике работы, поскольку именно она обеспечивает возможность развития науки. Однако</w:t>
      </w:r>
      <w:proofErr w:type="gramStart"/>
      <w:r w:rsidR="00A47674" w:rsidRPr="00BD2024">
        <w:rPr>
          <w:rFonts w:ascii="Times New Roman" w:hAnsi="Times New Roman" w:cs="Times New Roman"/>
          <w:sz w:val="28"/>
          <w:szCs w:val="28"/>
          <w:lang w:val="ru-RU"/>
        </w:rPr>
        <w:t>,</w:t>
      </w:r>
      <w:proofErr w:type="gramEnd"/>
      <w:r w:rsidR="00A47674" w:rsidRPr="00BD2024">
        <w:rPr>
          <w:rFonts w:ascii="Times New Roman" w:hAnsi="Times New Roman" w:cs="Times New Roman"/>
          <w:sz w:val="28"/>
          <w:szCs w:val="28"/>
          <w:lang w:val="ru-RU"/>
        </w:rPr>
        <w:t xml:space="preserve"> стоит заметить, что сам Психолог должен следить за тем, чтобы его критика профессиональной деятельности строго соответствовала критерию объективности, иная – не допустима, поскольку является проявлением неуважения. Кроме того, «если Психолог считает, что его коллега действует непрофессионально, он должен указать ему на это конфиденциально». </w:t>
      </w:r>
      <w:proofErr w:type="gramStart"/>
      <w:r w:rsidR="00A47674" w:rsidRPr="00BD2024">
        <w:rPr>
          <w:rFonts w:ascii="Times New Roman" w:hAnsi="Times New Roman" w:cs="Times New Roman"/>
          <w:sz w:val="28"/>
          <w:szCs w:val="28"/>
          <w:lang w:val="ru-RU"/>
        </w:rPr>
        <w:t>Не допустимо</w:t>
      </w:r>
      <w:proofErr w:type="gramEnd"/>
      <w:r w:rsidR="00A47674" w:rsidRPr="00BD2024">
        <w:rPr>
          <w:rFonts w:ascii="Times New Roman" w:hAnsi="Times New Roman" w:cs="Times New Roman"/>
          <w:sz w:val="28"/>
          <w:szCs w:val="28"/>
          <w:lang w:val="ru-RU"/>
        </w:rPr>
        <w:t xml:space="preserve"> также «</w:t>
      </w:r>
      <w:r w:rsidRPr="00BD2024">
        <w:rPr>
          <w:rFonts w:ascii="Times New Roman" w:hAnsi="Times New Roman" w:cs="Times New Roman"/>
          <w:sz w:val="28"/>
          <w:szCs w:val="28"/>
          <w:lang w:val="ru-RU"/>
        </w:rPr>
        <w:t>способствовать вытеснению коллеги из его сферы деятельности или лишению его работы</w:t>
      </w:r>
      <w:r w:rsidR="00A47674" w:rsidRPr="00BD2024">
        <w:rPr>
          <w:rFonts w:ascii="Times New Roman" w:hAnsi="Times New Roman" w:cs="Times New Roman"/>
          <w:sz w:val="28"/>
          <w:szCs w:val="28"/>
          <w:lang w:val="ru-RU"/>
        </w:rPr>
        <w:t>».</w:t>
      </w:r>
    </w:p>
    <w:p w:rsidR="00A47674" w:rsidRPr="00BD2024" w:rsidRDefault="00A47674"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Кодекс этики Психолога содержит также санкции и условия их применения. </w:t>
      </w:r>
      <w:proofErr w:type="gramStart"/>
      <w:r w:rsidRPr="00BD2024">
        <w:rPr>
          <w:rFonts w:ascii="Times New Roman" w:hAnsi="Times New Roman" w:cs="Times New Roman"/>
          <w:sz w:val="28"/>
          <w:szCs w:val="28"/>
          <w:lang w:val="ru-RU"/>
        </w:rPr>
        <w:t xml:space="preserve">Уточняется, что не только случайное или намеренное  не следование какому-либо из изложенных принципов является нарушением, но и неверное их истолкование и, </w:t>
      </w:r>
      <w:r w:rsidR="008257BA" w:rsidRPr="00BD2024">
        <w:rPr>
          <w:rFonts w:ascii="Times New Roman" w:hAnsi="Times New Roman" w:cs="Times New Roman"/>
          <w:sz w:val="28"/>
          <w:szCs w:val="28"/>
          <w:lang w:val="ru-RU"/>
        </w:rPr>
        <w:t xml:space="preserve">поскольку оно так же влечет за собой несоответствующие этике Психолога </w:t>
      </w:r>
      <w:r w:rsidRPr="00BD2024">
        <w:rPr>
          <w:rFonts w:ascii="Times New Roman" w:hAnsi="Times New Roman" w:cs="Times New Roman"/>
          <w:sz w:val="28"/>
          <w:szCs w:val="28"/>
          <w:lang w:val="ru-RU"/>
        </w:rPr>
        <w:t xml:space="preserve">профессиональные действия. </w:t>
      </w:r>
      <w:proofErr w:type="gramEnd"/>
    </w:p>
    <w:p w:rsidR="008257BA" w:rsidRPr="00BD2024" w:rsidRDefault="008257BA" w:rsidP="0060281D">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lastRenderedPageBreak/>
        <w:t>В случае нарушения Психологом установленных кодексом принципов, в Этический комитет Российского психологического общества физическим или юридическим лицом может быть подана жалоба, после чего она будет рассмотрена в установленном порядке, и комитетом будет в</w:t>
      </w:r>
      <w:r w:rsidR="002F30C5" w:rsidRPr="00BD2024">
        <w:rPr>
          <w:rFonts w:ascii="Times New Roman" w:hAnsi="Times New Roman" w:cs="Times New Roman"/>
          <w:sz w:val="28"/>
          <w:szCs w:val="28"/>
          <w:lang w:val="ru-RU"/>
        </w:rPr>
        <w:t>ынесено соответствующее решение о санкциях. Санкции же, в свою очередь, могут быть следующими:</w:t>
      </w:r>
    </w:p>
    <w:p w:rsidR="002F30C5" w:rsidRPr="00BD2024" w:rsidRDefault="002F30C5" w:rsidP="0060281D">
      <w:pPr>
        <w:pStyle w:val="a8"/>
        <w:numPr>
          <w:ilvl w:val="0"/>
          <w:numId w:val="8"/>
        </w:numPr>
        <w:spacing w:line="360" w:lineRule="auto"/>
        <w:ind w:left="714" w:hanging="35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w:t>
      </w:r>
      <w:r w:rsidR="008257BA" w:rsidRPr="00BD2024">
        <w:rPr>
          <w:rFonts w:ascii="Times New Roman" w:hAnsi="Times New Roman" w:cs="Times New Roman"/>
          <w:sz w:val="28"/>
          <w:szCs w:val="28"/>
          <w:lang w:val="ru-RU"/>
        </w:rPr>
        <w:t xml:space="preserve">предупреждение от имени Российского психологического общества (общественное порицание), </w:t>
      </w:r>
    </w:p>
    <w:p w:rsidR="008257BA" w:rsidRPr="00BD2024" w:rsidRDefault="008257BA" w:rsidP="0060281D">
      <w:pPr>
        <w:pStyle w:val="a8"/>
        <w:numPr>
          <w:ilvl w:val="0"/>
          <w:numId w:val="8"/>
        </w:numPr>
        <w:spacing w:line="360" w:lineRule="auto"/>
        <w:ind w:left="714" w:hanging="35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приостановление членства в Российском психологическом обществе, сопровождающееся широким информированием общественности и потенциальных клиентов об исключении данного специалиста из действующего реестра психологов РПО</w:t>
      </w:r>
      <w:r w:rsidR="002F30C5" w:rsidRPr="00BD2024">
        <w:rPr>
          <w:rFonts w:ascii="Times New Roman" w:hAnsi="Times New Roman" w:cs="Times New Roman"/>
          <w:sz w:val="28"/>
          <w:szCs w:val="28"/>
          <w:lang w:val="ru-RU"/>
        </w:rPr>
        <w:t>»</w:t>
      </w:r>
      <w:r w:rsidRPr="00BD2024">
        <w:rPr>
          <w:rFonts w:ascii="Times New Roman" w:hAnsi="Times New Roman" w:cs="Times New Roman"/>
          <w:sz w:val="28"/>
          <w:szCs w:val="28"/>
          <w:lang w:val="ru-RU"/>
        </w:rPr>
        <w:t xml:space="preserve">. </w:t>
      </w:r>
    </w:p>
    <w:p w:rsidR="007D1005" w:rsidRPr="00810880" w:rsidRDefault="007D1005" w:rsidP="0060281D">
      <w:pPr>
        <w:spacing w:line="360" w:lineRule="auto"/>
        <w:ind w:firstLine="567"/>
        <w:contextualSpacing/>
        <w:jc w:val="both"/>
        <w:rPr>
          <w:rFonts w:ascii="Times New Roman" w:hAnsi="Times New Roman" w:cs="Times New Roman"/>
          <w:sz w:val="28"/>
          <w:szCs w:val="28"/>
          <w:lang w:val="ru-RU"/>
        </w:rPr>
      </w:pPr>
      <w:r w:rsidRPr="00810880">
        <w:rPr>
          <w:rFonts w:ascii="Times New Roman" w:hAnsi="Times New Roman" w:cs="Times New Roman"/>
          <w:sz w:val="28"/>
          <w:szCs w:val="28"/>
          <w:lang w:val="ru-RU"/>
        </w:rPr>
        <w:t xml:space="preserve">В Словаре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 xml:space="preserve">  </w:t>
      </w:r>
      <w:proofErr w:type="spellStart"/>
      <w:r w:rsidRPr="00810880">
        <w:rPr>
          <w:rFonts w:ascii="Times New Roman" w:hAnsi="Times New Roman" w:cs="Times New Roman"/>
          <w:sz w:val="28"/>
          <w:szCs w:val="28"/>
          <w:lang w:val="ru-RU"/>
        </w:rPr>
        <w:t>А.Анцупова</w:t>
      </w:r>
      <w:proofErr w:type="spellEnd"/>
      <w:r w:rsidRPr="00810880">
        <w:rPr>
          <w:rFonts w:ascii="Times New Roman" w:hAnsi="Times New Roman" w:cs="Times New Roman"/>
          <w:sz w:val="28"/>
          <w:szCs w:val="28"/>
          <w:lang w:val="ru-RU"/>
        </w:rPr>
        <w:t xml:space="preserve"> и Шипилова есть специальное определение Этики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 xml:space="preserve">: «Реализация </w:t>
      </w:r>
      <w:proofErr w:type="spellStart"/>
      <w:r w:rsidRPr="00810880">
        <w:rPr>
          <w:rFonts w:ascii="Times New Roman" w:hAnsi="Times New Roman" w:cs="Times New Roman"/>
          <w:sz w:val="28"/>
          <w:szCs w:val="28"/>
          <w:lang w:val="ru-RU"/>
        </w:rPr>
        <w:t>конфликтологом</w:t>
      </w:r>
      <w:proofErr w:type="spellEnd"/>
      <w:r w:rsidRPr="00810880">
        <w:rPr>
          <w:rFonts w:ascii="Times New Roman" w:hAnsi="Times New Roman" w:cs="Times New Roman"/>
          <w:sz w:val="28"/>
          <w:szCs w:val="28"/>
          <w:lang w:val="ru-RU"/>
        </w:rPr>
        <w:t xml:space="preserve"> в своей деятельности специфических нравственных требований, норм поведения, этического кодекса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 xml:space="preserve">. В исследовательской деятельности </w:t>
      </w:r>
      <w:proofErr w:type="spellStart"/>
      <w:r w:rsidRPr="00810880">
        <w:rPr>
          <w:rFonts w:ascii="Times New Roman" w:hAnsi="Times New Roman" w:cs="Times New Roman"/>
          <w:sz w:val="28"/>
          <w:szCs w:val="28"/>
          <w:lang w:val="ru-RU"/>
        </w:rPr>
        <w:t>Э.к</w:t>
      </w:r>
      <w:proofErr w:type="spellEnd"/>
      <w:r w:rsidRPr="00810880">
        <w:rPr>
          <w:rFonts w:ascii="Times New Roman" w:hAnsi="Times New Roman" w:cs="Times New Roman"/>
          <w:sz w:val="28"/>
          <w:szCs w:val="28"/>
          <w:lang w:val="ru-RU"/>
        </w:rPr>
        <w:t xml:space="preserve">. заключается в соблюдении нравственных правил и принципов поведения ученых. Деятельность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 xml:space="preserve"> как посредника предполагает соблюдение ряда норм. См. этический кодекс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w:t>
      </w:r>
      <w:r w:rsidRPr="00BD2024">
        <w:rPr>
          <w:rStyle w:val="FootnoteAnchor"/>
          <w:rFonts w:ascii="Times New Roman" w:hAnsi="Times New Roman" w:cs="Times New Roman"/>
          <w:sz w:val="28"/>
          <w:szCs w:val="28"/>
          <w:lang w:val="ru-RU"/>
        </w:rPr>
        <w:footnoteReference w:id="32"/>
      </w:r>
      <w:r w:rsidRPr="00810880">
        <w:rPr>
          <w:rFonts w:ascii="Times New Roman" w:hAnsi="Times New Roman" w:cs="Times New Roman"/>
          <w:sz w:val="28"/>
          <w:szCs w:val="28"/>
          <w:lang w:val="ru-RU"/>
        </w:rPr>
        <w:t xml:space="preserve">. Сам же этический кодекс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 пока пусть и не оформленный окончательно, предписывает соблюдение таких правил, как сохранение нейтральной объективной позиции по отношению к конфликтной ситуац</w:t>
      </w:r>
      <w:proofErr w:type="gramStart"/>
      <w:r w:rsidRPr="00810880">
        <w:rPr>
          <w:rFonts w:ascii="Times New Roman" w:hAnsi="Times New Roman" w:cs="Times New Roman"/>
          <w:sz w:val="28"/>
          <w:szCs w:val="28"/>
          <w:lang w:val="ru-RU"/>
        </w:rPr>
        <w:t>ии и её</w:t>
      </w:r>
      <w:proofErr w:type="gramEnd"/>
      <w:r w:rsidRPr="00810880">
        <w:rPr>
          <w:rFonts w:ascii="Times New Roman" w:hAnsi="Times New Roman" w:cs="Times New Roman"/>
          <w:sz w:val="28"/>
          <w:szCs w:val="28"/>
          <w:lang w:val="ru-RU"/>
        </w:rPr>
        <w:t xml:space="preserve"> участникам, беспристрастности в её исследовании; конфиденциальности личной информации. Также кодекс постулирует необходимость учёта соотношения интересов клиента в ситуации с интересами организации и общества и работу только с теми ситуациями, в которых специалист-</w:t>
      </w:r>
      <w:proofErr w:type="spellStart"/>
      <w:r w:rsidRPr="00810880">
        <w:rPr>
          <w:rFonts w:ascii="Times New Roman" w:hAnsi="Times New Roman" w:cs="Times New Roman"/>
          <w:sz w:val="28"/>
          <w:szCs w:val="28"/>
          <w:lang w:val="ru-RU"/>
        </w:rPr>
        <w:t>конфликтолог</w:t>
      </w:r>
      <w:proofErr w:type="spellEnd"/>
      <w:r w:rsidRPr="00810880">
        <w:rPr>
          <w:rFonts w:ascii="Times New Roman" w:hAnsi="Times New Roman" w:cs="Times New Roman"/>
          <w:sz w:val="28"/>
          <w:szCs w:val="28"/>
          <w:lang w:val="ru-RU"/>
        </w:rPr>
        <w:t xml:space="preserve"> чувствует уверенность в своей компетенции. Помимо этого, </w:t>
      </w:r>
      <w:r w:rsidRPr="00810880">
        <w:rPr>
          <w:rFonts w:ascii="Times New Roman" w:hAnsi="Times New Roman" w:cs="Times New Roman"/>
          <w:sz w:val="28"/>
          <w:szCs w:val="28"/>
          <w:lang w:val="ru-RU"/>
        </w:rPr>
        <w:lastRenderedPageBreak/>
        <w:t xml:space="preserve">этика </w:t>
      </w:r>
      <w:proofErr w:type="spellStart"/>
      <w:r w:rsidRPr="00810880">
        <w:rPr>
          <w:rFonts w:ascii="Times New Roman" w:hAnsi="Times New Roman" w:cs="Times New Roman"/>
          <w:sz w:val="28"/>
          <w:szCs w:val="28"/>
          <w:lang w:val="ru-RU"/>
        </w:rPr>
        <w:t>конфликтолога</w:t>
      </w:r>
      <w:proofErr w:type="spellEnd"/>
      <w:r w:rsidRPr="00810880">
        <w:rPr>
          <w:rFonts w:ascii="Times New Roman" w:hAnsi="Times New Roman" w:cs="Times New Roman"/>
          <w:sz w:val="28"/>
          <w:szCs w:val="28"/>
          <w:lang w:val="ru-RU"/>
        </w:rPr>
        <w:t xml:space="preserve"> предполагает априорно доброжелательное отношение к участникам конфликта и принятие моральной ответственности за его исход.</w:t>
      </w:r>
    </w:p>
    <w:p w:rsidR="00E2638B" w:rsidRPr="00F3704E" w:rsidRDefault="007D1005" w:rsidP="00F3704E">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sz w:val="28"/>
          <w:szCs w:val="28"/>
          <w:highlight w:val="yellow"/>
          <w:lang w:val="ru-RU"/>
        </w:rPr>
        <w:br w:type="page"/>
      </w:r>
      <w:r w:rsidR="00F3704E" w:rsidRPr="00F3704E">
        <w:rPr>
          <w:rFonts w:ascii="Times New Roman" w:hAnsi="Times New Roman" w:cs="Times New Roman"/>
          <w:b/>
          <w:sz w:val="32"/>
          <w:szCs w:val="28"/>
          <w:lang w:val="ru-RU"/>
        </w:rPr>
        <w:lastRenderedPageBreak/>
        <w:t>2.2.</w:t>
      </w:r>
      <w:r w:rsidR="00E2638B" w:rsidRPr="00F3704E">
        <w:rPr>
          <w:rFonts w:ascii="Times New Roman" w:hAnsi="Times New Roman" w:cs="Times New Roman"/>
          <w:b/>
          <w:sz w:val="32"/>
          <w:szCs w:val="28"/>
          <w:lang w:val="ru-RU"/>
        </w:rPr>
        <w:t xml:space="preserve"> Значение этической составляющей в деятельности специалиста-</w:t>
      </w:r>
      <w:proofErr w:type="spellStart"/>
      <w:r w:rsidR="00E2638B" w:rsidRPr="00F3704E">
        <w:rPr>
          <w:rFonts w:ascii="Times New Roman" w:hAnsi="Times New Roman" w:cs="Times New Roman"/>
          <w:b/>
          <w:sz w:val="32"/>
          <w:szCs w:val="28"/>
          <w:lang w:val="ru-RU"/>
        </w:rPr>
        <w:t>конфликтолога</w:t>
      </w:r>
      <w:proofErr w:type="spellEnd"/>
    </w:p>
    <w:p w:rsidR="00E2638B" w:rsidRPr="00BD2024" w:rsidRDefault="00E2638B" w:rsidP="00E2638B">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Как было отмечено, конфликт – форма взаимодействия, одна из основных черт которой – нарушенная коммуникация. Нарушенная коммуникация в конфликте не позволяет сторонам в полной мере ясно оценивать ситуацию, а, значит, и реагировать на ситуацию конструктивным образом. </w:t>
      </w:r>
    </w:p>
    <w:p w:rsidR="00E2638B" w:rsidRPr="00BD2024" w:rsidRDefault="00E2638B" w:rsidP="00E2638B">
      <w:pPr>
        <w:tabs>
          <w:tab w:val="left" w:pos="6521"/>
        </w:tabs>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Е.Н. Иванова в своей работе «Коммуникативные инструменты </w:t>
      </w:r>
      <w:proofErr w:type="spellStart"/>
      <w:r w:rsidRPr="00BD2024">
        <w:rPr>
          <w:rFonts w:ascii="Times New Roman" w:hAnsi="Times New Roman" w:cs="Times New Roman"/>
          <w:sz w:val="28"/>
          <w:szCs w:val="28"/>
          <w:lang w:val="ru-RU"/>
        </w:rPr>
        <w:t>конфликтолога</w:t>
      </w:r>
      <w:proofErr w:type="spellEnd"/>
      <w:r w:rsidRPr="00BD2024">
        <w:rPr>
          <w:rFonts w:ascii="Times New Roman" w:hAnsi="Times New Roman" w:cs="Times New Roman"/>
          <w:sz w:val="28"/>
          <w:szCs w:val="28"/>
          <w:lang w:val="ru-RU"/>
        </w:rPr>
        <w:t>» описывает негативные характеристики конфликта так: «Конфликт формирует негативные установки оппонентов по отношению друг к другу и провоцирует целый ряд искажений восприятия происходящего, ложные интерпретации, нарушение целеполагания и поведения участников. Чем острее конфликт, чем значимее для сторон предмет спора, тем сильнее выражены эти нарушения и тем драматичнее их последствия». Рассматривая указанные характеристики конфликтного взаимодействия последовательно, можно отметить следующее. Негативные установки сторон – формирование «образа врага» в некотором смысле «</w:t>
      </w:r>
      <w:proofErr w:type="spellStart"/>
      <w:r w:rsidRPr="00BD2024">
        <w:rPr>
          <w:rFonts w:ascii="Times New Roman" w:hAnsi="Times New Roman" w:cs="Times New Roman"/>
          <w:sz w:val="28"/>
          <w:szCs w:val="28"/>
          <w:lang w:val="ru-RU"/>
        </w:rPr>
        <w:t>расчеловечивает</w:t>
      </w:r>
      <w:proofErr w:type="spellEnd"/>
      <w:r w:rsidRPr="00BD2024">
        <w:rPr>
          <w:rFonts w:ascii="Times New Roman" w:hAnsi="Times New Roman" w:cs="Times New Roman"/>
          <w:sz w:val="28"/>
          <w:szCs w:val="28"/>
          <w:lang w:val="ru-RU"/>
        </w:rPr>
        <w:t xml:space="preserve">» оппонента: в остром конфликте другой, воспринимаемый как враг, перестает расцениваться как субъект, по отношению к которому этические нормы должны неукоснительно соблюдаться. На практике это приводит к взаимным оскорблениям, что, конечно, не способствует </w:t>
      </w:r>
      <w:proofErr w:type="gramStart"/>
      <w:r w:rsidRPr="00BD2024">
        <w:rPr>
          <w:rFonts w:ascii="Times New Roman" w:hAnsi="Times New Roman" w:cs="Times New Roman"/>
          <w:sz w:val="28"/>
          <w:szCs w:val="28"/>
          <w:lang w:val="ru-RU"/>
        </w:rPr>
        <w:t>успешному</w:t>
      </w:r>
      <w:proofErr w:type="gramEnd"/>
      <w:r w:rsidRPr="00BD2024">
        <w:rPr>
          <w:rFonts w:ascii="Times New Roman" w:hAnsi="Times New Roman" w:cs="Times New Roman"/>
          <w:sz w:val="28"/>
          <w:szCs w:val="28"/>
          <w:lang w:val="ru-RU"/>
        </w:rPr>
        <w:t xml:space="preserve"> </w:t>
      </w:r>
      <w:proofErr w:type="spellStart"/>
      <w:r w:rsidRPr="00BD2024">
        <w:rPr>
          <w:rFonts w:ascii="Times New Roman" w:hAnsi="Times New Roman" w:cs="Times New Roman"/>
          <w:sz w:val="28"/>
          <w:szCs w:val="28"/>
          <w:lang w:val="ru-RU"/>
        </w:rPr>
        <w:t>конфликторазрешению</w:t>
      </w:r>
      <w:proofErr w:type="spellEnd"/>
      <w:r w:rsidRPr="00BD2024">
        <w:rPr>
          <w:rFonts w:ascii="Times New Roman" w:hAnsi="Times New Roman" w:cs="Times New Roman"/>
          <w:sz w:val="28"/>
          <w:szCs w:val="28"/>
          <w:lang w:val="ru-RU"/>
        </w:rPr>
        <w:t xml:space="preserve">. А иногда и к совершенно конкретным действиям, вектор которых также нельзя назвать созидательным, поскольку цель их в этом случае – навредить противнику. Схожим образом работают и ложные интерпретации – с той же позиции «образа врага» расцениваются действия и мотивы противоположной стороны: цель поведения другого может трактоваться как намеренное причинение ущерба. Такое искажение восприятия происходящего, в свою очередь, сужение видения реальных причин и последствий своих и чужих действий </w:t>
      </w:r>
      <w:proofErr w:type="gramStart"/>
      <w:r w:rsidRPr="00BD2024">
        <w:rPr>
          <w:rFonts w:ascii="Times New Roman" w:hAnsi="Times New Roman" w:cs="Times New Roman"/>
          <w:sz w:val="28"/>
          <w:szCs w:val="28"/>
          <w:lang w:val="ru-RU"/>
        </w:rPr>
        <w:t>ведёт</w:t>
      </w:r>
      <w:proofErr w:type="gramEnd"/>
      <w:r w:rsidRPr="00BD2024">
        <w:rPr>
          <w:rFonts w:ascii="Times New Roman" w:hAnsi="Times New Roman" w:cs="Times New Roman"/>
          <w:sz w:val="28"/>
          <w:szCs w:val="28"/>
          <w:lang w:val="ru-RU"/>
        </w:rPr>
        <w:t xml:space="preserve"> в конечном счёте к нарушению целеполагания в конфликтном взаимодействии: в своем </w:t>
      </w:r>
      <w:r w:rsidRPr="00BD2024">
        <w:rPr>
          <w:rFonts w:ascii="Times New Roman" w:hAnsi="Times New Roman" w:cs="Times New Roman"/>
          <w:sz w:val="28"/>
          <w:szCs w:val="28"/>
          <w:lang w:val="ru-RU"/>
        </w:rPr>
        <w:lastRenderedPageBreak/>
        <w:t xml:space="preserve">стремлении причинить урон, участники порой упускают собственные подлинные интересы. Из вышесказанного справедливо также было бы сделать вывод о том, что причина нарушенной коммуникации в конфликте и как следствие – этических нарушений, во многом связана с эмоциями. Очевидно, что степень эмоционального накала в конфликте прямо пропорциональна степени значимости предмета конфликта для сторон. Спор не будет существовать, если его предмет не важен для участников. И чем он более важен, тем активнее и даже агрессивнее будет отстаиваться позиция. В этой связи интересно также то, что в некоторых ситуациях именно отсутствие договоренности о некоем общем  этическом пространстве, приемлемом для обеих сторон, становится в ходе негативного взаимодействия главным камнем преткновения. Этика и личностные взгляды на то, что считать моральным и не моральным – вопросы, касающиеся уже не только непосредственного предмета конфликта, но личностной идентичности. Здесь конфликт функционально выполняет ещё одну роль: помимо решения вопроса о распределении ресурсов (материальные или другие), он предстаёт как ситуация, в которой субъект актуализирует свои этические воззрения, определяя с этого ракурса границы собственной идентичности. </w:t>
      </w:r>
      <w:proofErr w:type="gramStart"/>
      <w:r w:rsidRPr="00F3704E">
        <w:rPr>
          <w:rFonts w:ascii="Times New Roman" w:hAnsi="Times New Roman" w:cs="Times New Roman"/>
          <w:sz w:val="28"/>
          <w:szCs w:val="28"/>
          <w:lang w:val="ru-RU"/>
        </w:rPr>
        <w:t>Принимая во внимание то, что в общем смысле конфликт это всегда вопрос о границах, можем ли мы представить границы более глубокого уровня, более важные для кого</w:t>
      </w:r>
      <w:proofErr w:type="gramEnd"/>
      <w:r w:rsidRPr="00F3704E">
        <w:rPr>
          <w:rFonts w:ascii="Times New Roman" w:hAnsi="Times New Roman" w:cs="Times New Roman"/>
          <w:sz w:val="28"/>
          <w:szCs w:val="28"/>
          <w:lang w:val="ru-RU"/>
        </w:rPr>
        <w:t xml:space="preserve"> бы то ни было. С этой точки зрения, этические нарушения, провоцируемые ситуацией конфликта, превращаются </w:t>
      </w:r>
      <w:proofErr w:type="gramStart"/>
      <w:r w:rsidRPr="00F3704E">
        <w:rPr>
          <w:rFonts w:ascii="Times New Roman" w:hAnsi="Times New Roman" w:cs="Times New Roman"/>
          <w:sz w:val="28"/>
          <w:szCs w:val="28"/>
          <w:lang w:val="ru-RU"/>
        </w:rPr>
        <w:t>в</w:t>
      </w:r>
      <w:proofErr w:type="gramEnd"/>
      <w:r w:rsidRPr="00F3704E">
        <w:rPr>
          <w:rFonts w:ascii="Times New Roman" w:hAnsi="Times New Roman" w:cs="Times New Roman"/>
          <w:sz w:val="28"/>
          <w:szCs w:val="28"/>
          <w:lang w:val="ru-RU"/>
        </w:rPr>
        <w:t xml:space="preserve"> </w:t>
      </w:r>
      <w:proofErr w:type="gramStart"/>
      <w:r w:rsidRPr="00F3704E">
        <w:rPr>
          <w:rFonts w:ascii="Times New Roman" w:hAnsi="Times New Roman" w:cs="Times New Roman"/>
          <w:sz w:val="28"/>
          <w:szCs w:val="28"/>
          <w:lang w:val="ru-RU"/>
        </w:rPr>
        <w:t>своего</w:t>
      </w:r>
      <w:proofErr w:type="gramEnd"/>
      <w:r w:rsidRPr="00F3704E">
        <w:rPr>
          <w:rFonts w:ascii="Times New Roman" w:hAnsi="Times New Roman" w:cs="Times New Roman"/>
          <w:sz w:val="28"/>
          <w:szCs w:val="28"/>
          <w:lang w:val="ru-RU"/>
        </w:rPr>
        <w:t xml:space="preserve"> рода посягательство на ценности и личность другого.</w:t>
      </w:r>
    </w:p>
    <w:p w:rsidR="00E2638B" w:rsidRPr="00BD2024" w:rsidRDefault="00E2638B" w:rsidP="00E2638B">
      <w:pPr>
        <w:tabs>
          <w:tab w:val="left" w:pos="6521"/>
        </w:tabs>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В статье Е.Н. Ивановой «Кому она нужна, эта медиация?» приводится пример конфликта, когда почувствовав обиду и </w:t>
      </w:r>
      <w:proofErr w:type="spellStart"/>
      <w:r w:rsidRPr="00BD2024">
        <w:rPr>
          <w:rFonts w:ascii="Times New Roman" w:hAnsi="Times New Roman" w:cs="Times New Roman"/>
          <w:sz w:val="28"/>
          <w:szCs w:val="28"/>
          <w:lang w:val="ru-RU"/>
        </w:rPr>
        <w:t>недооцененность</w:t>
      </w:r>
      <w:proofErr w:type="spellEnd"/>
      <w:r w:rsidRPr="00BD2024">
        <w:rPr>
          <w:rFonts w:ascii="Times New Roman" w:hAnsi="Times New Roman" w:cs="Times New Roman"/>
          <w:sz w:val="28"/>
          <w:szCs w:val="28"/>
          <w:lang w:val="ru-RU"/>
        </w:rPr>
        <w:t xml:space="preserve">, не получив деньги на многообещающие по его мнению инновации, совладелец-основатель принял решение выйти из совета директоров и потребовал свою долю вклада в предприятие, поставив этим под угрозу его  существование. После того как совладелец, услышав реальные причины отказа и положительную оценку своего участия в создании и развитии бизнеса, </w:t>
      </w:r>
      <w:r w:rsidRPr="00BD2024">
        <w:rPr>
          <w:rFonts w:ascii="Times New Roman" w:hAnsi="Times New Roman" w:cs="Times New Roman"/>
          <w:sz w:val="28"/>
          <w:szCs w:val="28"/>
          <w:lang w:val="ru-RU"/>
        </w:rPr>
        <w:lastRenderedPageBreak/>
        <w:t>стороны смогли договориться: «В результате стороны договорились о выделении средств на внедрение инноваций (намного меньших, чем требуемая доля) и способах обезопасить эти вложения. Иск был отозван»</w:t>
      </w:r>
      <w:r w:rsidRPr="00BD2024">
        <w:rPr>
          <w:rStyle w:val="FootnoteAnchor"/>
          <w:rFonts w:ascii="Times New Roman" w:hAnsi="Times New Roman" w:cs="Times New Roman"/>
          <w:sz w:val="28"/>
          <w:szCs w:val="28"/>
          <w:lang w:val="ru-RU"/>
        </w:rPr>
        <w:footnoteReference w:id="33"/>
      </w:r>
      <w:r w:rsidRPr="00BD2024">
        <w:rPr>
          <w:rFonts w:ascii="Times New Roman" w:hAnsi="Times New Roman" w:cs="Times New Roman"/>
          <w:sz w:val="28"/>
          <w:szCs w:val="28"/>
          <w:lang w:val="ru-RU"/>
        </w:rPr>
        <w:t xml:space="preserve">. В этой ситуации для участника-инициатора конфликта важным было услышать признание значимости своей деятельности в организации, положительную оценку своей роли в ней. Когда подлинный интерес был удовлетворен, уладить «технические» вопросы субъектам конфликта не составило труда.  Представленный пример в достаточной мере иллюстрирует значимость налаженной коммуникации сторон и этического аспекта в </w:t>
      </w:r>
      <w:proofErr w:type="spellStart"/>
      <w:r w:rsidRPr="00BD2024">
        <w:rPr>
          <w:rFonts w:ascii="Times New Roman" w:hAnsi="Times New Roman" w:cs="Times New Roman"/>
          <w:sz w:val="28"/>
          <w:szCs w:val="28"/>
          <w:lang w:val="ru-RU"/>
        </w:rPr>
        <w:t>конфликторазрешении</w:t>
      </w:r>
      <w:proofErr w:type="spellEnd"/>
      <w:r w:rsidRPr="00BD2024">
        <w:rPr>
          <w:rFonts w:ascii="Times New Roman" w:hAnsi="Times New Roman" w:cs="Times New Roman"/>
          <w:sz w:val="28"/>
          <w:szCs w:val="28"/>
          <w:lang w:val="ru-RU"/>
        </w:rPr>
        <w:t xml:space="preserve">. </w:t>
      </w:r>
    </w:p>
    <w:p w:rsidR="00E2638B" w:rsidRPr="00BD2024" w:rsidRDefault="00E2638B" w:rsidP="00E2638B">
      <w:pPr>
        <w:spacing w:line="360" w:lineRule="auto"/>
        <w:ind w:firstLine="567"/>
        <w:contextualSpacing/>
        <w:jc w:val="both"/>
        <w:rPr>
          <w:rFonts w:ascii="Times New Roman" w:hAnsi="Times New Roman" w:cs="Times New Roman"/>
          <w:sz w:val="28"/>
          <w:szCs w:val="28"/>
          <w:lang w:val="ru-RU"/>
        </w:rPr>
      </w:pPr>
      <w:proofErr w:type="gramStart"/>
      <w:r w:rsidRPr="00BD2024">
        <w:rPr>
          <w:rFonts w:ascii="Times New Roman" w:hAnsi="Times New Roman" w:cs="Times New Roman"/>
          <w:sz w:val="28"/>
          <w:szCs w:val="28"/>
          <w:lang w:val="ru-RU"/>
        </w:rPr>
        <w:t>Реализация конструктивного потенциала конфликта определяется тем, насколько участникам удается сохранить корректность поведения и эффективность коммуникации</w:t>
      </w:r>
      <w:r w:rsidRPr="00BD2024">
        <w:rPr>
          <w:rStyle w:val="FootnoteAnchor"/>
          <w:rFonts w:ascii="Times New Roman" w:hAnsi="Times New Roman" w:cs="Times New Roman"/>
          <w:sz w:val="28"/>
          <w:szCs w:val="28"/>
          <w:lang w:val="ru-RU"/>
        </w:rPr>
        <w:footnoteReference w:id="34"/>
      </w:r>
      <w:r w:rsidRPr="00BD2024">
        <w:rPr>
          <w:rFonts w:ascii="Times New Roman" w:hAnsi="Times New Roman" w:cs="Times New Roman"/>
          <w:sz w:val="28"/>
          <w:szCs w:val="28"/>
          <w:lang w:val="ru-RU"/>
        </w:rPr>
        <w:t>. Как пишет Е.Н. Иванова, «Эффективное общение может сгладить самые тяжелые ситуации и, напротив, неверно сделанные шаги могут из мелочи, недоразумения вырастить глобальную войну не на жизнь, а на смерть»</w:t>
      </w:r>
      <w:r w:rsidRPr="00BD2024">
        <w:rPr>
          <w:rStyle w:val="FootnoteAnchor"/>
          <w:rFonts w:ascii="Times New Roman" w:hAnsi="Times New Roman" w:cs="Times New Roman"/>
          <w:sz w:val="28"/>
          <w:szCs w:val="28"/>
          <w:lang w:val="ru-RU"/>
        </w:rPr>
        <w:footnoteReference w:id="35"/>
      </w:r>
      <w:r w:rsidRPr="00BD2024">
        <w:rPr>
          <w:rFonts w:ascii="Times New Roman" w:hAnsi="Times New Roman" w:cs="Times New Roman"/>
          <w:sz w:val="28"/>
          <w:szCs w:val="28"/>
          <w:lang w:val="ru-RU"/>
        </w:rPr>
        <w:t>. Сложность состоит как раз в сохранении здравости восприятия и объективности оценок, как следствие – поведения в</w:t>
      </w:r>
      <w:proofErr w:type="gramEnd"/>
      <w:r w:rsidRPr="00BD2024">
        <w:rPr>
          <w:rFonts w:ascii="Times New Roman" w:hAnsi="Times New Roman" w:cs="Times New Roman"/>
          <w:sz w:val="28"/>
          <w:szCs w:val="28"/>
          <w:lang w:val="ru-RU"/>
        </w:rPr>
        <w:t xml:space="preserve"> </w:t>
      </w:r>
      <w:proofErr w:type="gramStart"/>
      <w:r w:rsidRPr="00BD2024">
        <w:rPr>
          <w:rFonts w:ascii="Times New Roman" w:hAnsi="Times New Roman" w:cs="Times New Roman"/>
          <w:sz w:val="28"/>
          <w:szCs w:val="28"/>
          <w:lang w:val="ru-RU"/>
        </w:rPr>
        <w:t>условиях</w:t>
      </w:r>
      <w:proofErr w:type="gramEnd"/>
      <w:r w:rsidRPr="00BD2024">
        <w:rPr>
          <w:rFonts w:ascii="Times New Roman" w:hAnsi="Times New Roman" w:cs="Times New Roman"/>
          <w:sz w:val="28"/>
          <w:szCs w:val="28"/>
          <w:lang w:val="ru-RU"/>
        </w:rPr>
        <w:t xml:space="preserve"> конфликта. В книге «Коммуникативные инструменты </w:t>
      </w:r>
      <w:proofErr w:type="spellStart"/>
      <w:r w:rsidRPr="00BD2024">
        <w:rPr>
          <w:rFonts w:ascii="Times New Roman" w:hAnsi="Times New Roman" w:cs="Times New Roman"/>
          <w:sz w:val="28"/>
          <w:szCs w:val="28"/>
          <w:lang w:val="ru-RU"/>
        </w:rPr>
        <w:t>конфликтолога</w:t>
      </w:r>
      <w:proofErr w:type="spellEnd"/>
      <w:r w:rsidRPr="00BD2024">
        <w:rPr>
          <w:rFonts w:ascii="Times New Roman" w:hAnsi="Times New Roman" w:cs="Times New Roman"/>
          <w:sz w:val="28"/>
          <w:szCs w:val="28"/>
          <w:lang w:val="ru-RU"/>
        </w:rPr>
        <w:t>» выделяются наиболее важные для управления конфликтом особенности восприятия и поведения субъекта:</w:t>
      </w:r>
    </w:p>
    <w:p w:rsidR="00E2638B" w:rsidRPr="00BD2024" w:rsidRDefault="00E2638B" w:rsidP="00E2638B">
      <w:pPr>
        <w:pStyle w:val="a8"/>
        <w:numPr>
          <w:ilvl w:val="0"/>
          <w:numId w:val="3"/>
        </w:numPr>
        <w:spacing w:after="0"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осознанность и объективность восприятия самого конфликта;</w:t>
      </w:r>
    </w:p>
    <w:p w:rsidR="00E2638B" w:rsidRPr="00BD2024" w:rsidRDefault="00E2638B" w:rsidP="00E2638B">
      <w:pPr>
        <w:pStyle w:val="a8"/>
        <w:numPr>
          <w:ilvl w:val="0"/>
          <w:numId w:val="3"/>
        </w:numPr>
        <w:spacing w:after="0"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  понимание тех изменений, которые он производит в каждом </w:t>
      </w:r>
      <w:proofErr w:type="gramStart"/>
      <w:r w:rsidRPr="00BD2024">
        <w:rPr>
          <w:rFonts w:ascii="Times New Roman" w:hAnsi="Times New Roman" w:cs="Times New Roman"/>
          <w:sz w:val="28"/>
          <w:szCs w:val="28"/>
          <w:lang w:val="ru-RU"/>
        </w:rPr>
        <w:t>из</w:t>
      </w:r>
      <w:proofErr w:type="gramEnd"/>
    </w:p>
    <w:p w:rsidR="00E2638B" w:rsidRPr="00BD2024" w:rsidRDefault="00E2638B" w:rsidP="00E2638B">
      <w:pPr>
        <w:pStyle w:val="a8"/>
        <w:numPr>
          <w:ilvl w:val="0"/>
          <w:numId w:val="3"/>
        </w:numPr>
        <w:spacing w:after="0"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участников конфликта, включая самого себя и свое окружение,</w:t>
      </w:r>
    </w:p>
    <w:p w:rsidR="00E2638B" w:rsidRPr="00BD2024" w:rsidRDefault="00E2638B" w:rsidP="00E2638B">
      <w:pPr>
        <w:pStyle w:val="a8"/>
        <w:numPr>
          <w:ilvl w:val="0"/>
          <w:numId w:val="3"/>
        </w:numPr>
        <w:spacing w:after="0"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понимание механизмов развития конфликтной ситуации,</w:t>
      </w:r>
    </w:p>
    <w:p w:rsidR="00E2638B" w:rsidRPr="00BD2024" w:rsidRDefault="00E2638B" w:rsidP="00E2638B">
      <w:pPr>
        <w:pStyle w:val="a8"/>
        <w:numPr>
          <w:ilvl w:val="0"/>
          <w:numId w:val="3"/>
        </w:numPr>
        <w:spacing w:after="0"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понимание границ собственной компетентности в преодоления</w:t>
      </w:r>
    </w:p>
    <w:p w:rsidR="00E2638B" w:rsidRPr="00BD2024" w:rsidRDefault="00E2638B" w:rsidP="00E2638B">
      <w:pPr>
        <w:pStyle w:val="a8"/>
        <w:spacing w:after="0" w:line="360" w:lineRule="auto"/>
        <w:ind w:left="567"/>
        <w:contextualSpacing/>
        <w:jc w:val="both"/>
        <w:rPr>
          <w:rFonts w:ascii="Times New Roman" w:hAnsi="Times New Roman" w:cs="Times New Roman"/>
          <w:sz w:val="28"/>
          <w:szCs w:val="28"/>
        </w:rPr>
      </w:pPr>
      <w:proofErr w:type="spellStart"/>
      <w:proofErr w:type="gramStart"/>
      <w:r w:rsidRPr="00BD2024">
        <w:rPr>
          <w:rFonts w:ascii="Times New Roman" w:hAnsi="Times New Roman" w:cs="Times New Roman"/>
          <w:sz w:val="28"/>
          <w:szCs w:val="28"/>
        </w:rPr>
        <w:t>разногласий</w:t>
      </w:r>
      <w:proofErr w:type="spellEnd"/>
      <w:proofErr w:type="gramEnd"/>
      <w:r w:rsidRPr="00BD2024">
        <w:rPr>
          <w:rFonts w:ascii="Times New Roman" w:hAnsi="Times New Roman" w:cs="Times New Roman"/>
          <w:sz w:val="28"/>
          <w:szCs w:val="28"/>
        </w:rPr>
        <w:t>,</w:t>
      </w:r>
    </w:p>
    <w:p w:rsidR="00E2638B" w:rsidRPr="00BD2024" w:rsidRDefault="00E2638B" w:rsidP="00E2638B">
      <w:pPr>
        <w:pStyle w:val="a8"/>
        <w:numPr>
          <w:ilvl w:val="0"/>
          <w:numId w:val="3"/>
        </w:numPr>
        <w:spacing w:after="0" w:line="360" w:lineRule="auto"/>
        <w:ind w:left="0"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выбор методов воздействия на конфликт и т. д.»</w:t>
      </w:r>
    </w:p>
    <w:p w:rsidR="00F3704E" w:rsidRDefault="00F3704E" w:rsidP="00E2638B">
      <w:pPr>
        <w:spacing w:line="360" w:lineRule="auto"/>
        <w:ind w:firstLine="567"/>
        <w:contextualSpacing/>
        <w:jc w:val="both"/>
        <w:rPr>
          <w:rFonts w:ascii="Times New Roman" w:hAnsi="Times New Roman" w:cs="Times New Roman"/>
          <w:i/>
          <w:sz w:val="28"/>
          <w:szCs w:val="28"/>
          <w:lang w:val="ru-RU"/>
        </w:rPr>
      </w:pPr>
    </w:p>
    <w:p w:rsidR="00E2638B" w:rsidRPr="00BD2024" w:rsidRDefault="00E2638B" w:rsidP="00E2638B">
      <w:pPr>
        <w:spacing w:line="360" w:lineRule="auto"/>
        <w:ind w:firstLine="567"/>
        <w:contextualSpacing/>
        <w:jc w:val="both"/>
        <w:rPr>
          <w:rFonts w:ascii="Times New Roman" w:hAnsi="Times New Roman" w:cs="Times New Roman"/>
          <w:i/>
          <w:sz w:val="28"/>
          <w:szCs w:val="28"/>
          <w:lang w:val="ru-RU"/>
        </w:rPr>
      </w:pPr>
      <w:r w:rsidRPr="00BD2024">
        <w:rPr>
          <w:rFonts w:ascii="Times New Roman" w:hAnsi="Times New Roman" w:cs="Times New Roman"/>
          <w:i/>
          <w:sz w:val="28"/>
          <w:szCs w:val="28"/>
          <w:lang w:val="ru-RU"/>
        </w:rPr>
        <w:lastRenderedPageBreak/>
        <w:t>Кодекс медиаторов</w:t>
      </w:r>
    </w:p>
    <w:p w:rsidR="00E2638B" w:rsidRPr="00BD2024" w:rsidRDefault="00E2638B" w:rsidP="00E2638B">
      <w:pPr>
        <w:spacing w:line="360" w:lineRule="auto"/>
        <w:ind w:firstLine="567"/>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Европейский кодекс медиаторов предписывает специалисту необходимость быть исключительно компетентным в своём деле, постоянно совершенствуя знания и навыки:  «Важными факторами являются надлежащее обучение и постоянное совершенствование их теоретических и практических навыков в области медиации с учётом всех относящихся к этому стандартов или требований, связанных с их аккредитацией»</w:t>
      </w:r>
      <w:r w:rsidRPr="00BD2024">
        <w:rPr>
          <w:rStyle w:val="FootnoteAnchor"/>
          <w:rFonts w:ascii="Times New Roman" w:hAnsi="Times New Roman" w:cs="Times New Roman"/>
          <w:sz w:val="28"/>
          <w:szCs w:val="28"/>
          <w:lang w:val="ru-RU"/>
        </w:rPr>
        <w:footnoteReference w:id="36"/>
      </w:r>
      <w:r w:rsidRPr="00BD2024">
        <w:rPr>
          <w:rFonts w:ascii="Times New Roman" w:hAnsi="Times New Roman" w:cs="Times New Roman"/>
          <w:sz w:val="28"/>
          <w:szCs w:val="28"/>
          <w:lang w:val="ru-RU"/>
        </w:rPr>
        <w:t>. Проводить медиацию, в соответствие с кодексом, медиатор может только в случае, если уверен, что имеющегося опыта и компетенций достаточно: «</w:t>
      </w:r>
      <w:proofErr w:type="gramStart"/>
      <w:r w:rsidRPr="00BD2024">
        <w:rPr>
          <w:rFonts w:ascii="Times New Roman" w:hAnsi="Times New Roman" w:cs="Times New Roman"/>
          <w:sz w:val="28"/>
          <w:szCs w:val="28"/>
          <w:lang w:val="ru-RU"/>
        </w:rPr>
        <w:t>Медиатор</w:t>
      </w:r>
      <w:proofErr w:type="gramEnd"/>
      <w:r w:rsidRPr="00BD2024">
        <w:rPr>
          <w:rFonts w:ascii="Times New Roman" w:hAnsi="Times New Roman" w:cs="Times New Roman"/>
          <w:sz w:val="28"/>
          <w:szCs w:val="28"/>
          <w:lang w:val="ru-RU"/>
        </w:rPr>
        <w:t xml:space="preserve"> прежде чем принять предложение выступить в качестве медиатора, должен убедиться в том, что он имеет достаточный опыт работы и компетентность для проведения медиации, и, по требованию сторон, предоставить им информацию о своей предыдущей деятельности и об имеющемся опыте работы».  Медиатор обязан сохранять беспристрастность и нейтралитет в ходе всего процесса, если он чувствует, что что-либо мешает этому, - должен прекратить процедуру. Факторы, которые могут помешать нейтралитету медиатора могут быть как объективными – деловые или личные отношения с одной из сторон, так и субъективными – симпатии и антипатии по разным причинам. Важно обеспечить равные возможности для сторон в рамках процедуры,  целиком и полностью зависящей от медиатора. Ещё один из принципов, обозначенный в пункте Кодекса «Соглашение о проведении медиации, процесс, урегулирование спора и вознаграждение», так же учитывает обязательность равноправия участников медиации: «Медиатор должен проводить процедуру надлежащим образом, принимая во внимание обстоятельства дела, в том числе возможный дисбаланс сил и нормы права, возможные пожелания сторон и необходимость быстрого урегулирования спора». Пункт о конфиденциальности </w:t>
      </w:r>
      <w:proofErr w:type="gramStart"/>
      <w:r w:rsidRPr="00BD2024">
        <w:rPr>
          <w:rFonts w:ascii="Times New Roman" w:hAnsi="Times New Roman" w:cs="Times New Roman"/>
          <w:sz w:val="28"/>
          <w:szCs w:val="28"/>
          <w:lang w:val="ru-RU"/>
        </w:rPr>
        <w:t>сообщает</w:t>
      </w:r>
      <w:proofErr w:type="gramEnd"/>
      <w:r w:rsidRPr="00BD2024">
        <w:rPr>
          <w:rFonts w:ascii="Times New Roman" w:hAnsi="Times New Roman" w:cs="Times New Roman"/>
          <w:sz w:val="28"/>
          <w:szCs w:val="28"/>
          <w:lang w:val="ru-RU"/>
        </w:rPr>
        <w:t xml:space="preserve"> о том, что вся информация о клиентах, полученная медиатором в рамках процесса </w:t>
      </w:r>
      <w:r w:rsidRPr="00BD2024">
        <w:rPr>
          <w:rFonts w:ascii="Times New Roman" w:hAnsi="Times New Roman" w:cs="Times New Roman"/>
          <w:sz w:val="28"/>
          <w:szCs w:val="28"/>
          <w:lang w:val="ru-RU"/>
        </w:rPr>
        <w:lastRenderedPageBreak/>
        <w:t xml:space="preserve">медиации, не может быть каким-либо образом использована или передана третьим лицам. </w:t>
      </w:r>
    </w:p>
    <w:p w:rsidR="00E2638B" w:rsidRPr="00BD2024" w:rsidRDefault="00E2638B" w:rsidP="00E2638B">
      <w:pPr>
        <w:pStyle w:val="Standard"/>
        <w:spacing w:after="200" w:line="360" w:lineRule="auto"/>
        <w:ind w:firstLine="709"/>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Чтобы пояснить, что именно подразумевается, когда речь идет о контексте, создаваемом  деятельностью по медиативному урегулированию конфликта, традиционно следует уточнить для начала значение самого слова контекст.  В современном толковом словаре Ефремовой представлены два определения: «1) завершённый в смысловом отношении отрывок письменной или устной речи (текста), необходимый для определения входящих в него слов или словосочетаний; 2) перен. Совокупность различных факторов, необходимых для понимания, объяснения какого-либо явления действительности»</w:t>
      </w:r>
      <w:r w:rsidRPr="00BD2024">
        <w:rPr>
          <w:rStyle w:val="a3"/>
          <w:rFonts w:ascii="Times New Roman" w:hAnsi="Times New Roman" w:cs="Times New Roman"/>
          <w:sz w:val="28"/>
          <w:szCs w:val="28"/>
          <w:lang w:val="ru-RU"/>
        </w:rPr>
        <w:footnoteReference w:id="37"/>
      </w:r>
      <w:r w:rsidRPr="00BD2024">
        <w:rPr>
          <w:rFonts w:ascii="Times New Roman" w:hAnsi="Times New Roman" w:cs="Times New Roman"/>
          <w:sz w:val="28"/>
          <w:szCs w:val="28"/>
          <w:lang w:val="ru-RU"/>
        </w:rPr>
        <w:t>.</w:t>
      </w:r>
    </w:p>
    <w:p w:rsidR="00E2638B" w:rsidRPr="00BD2024" w:rsidRDefault="00E2638B" w:rsidP="00E2638B">
      <w:pPr>
        <w:pStyle w:val="Standard"/>
        <w:spacing w:after="200" w:line="360" w:lineRule="auto"/>
        <w:ind w:firstLine="709"/>
        <w:contextualSpacing/>
        <w:jc w:val="both"/>
        <w:rPr>
          <w:rFonts w:ascii="Times New Roman" w:hAnsi="Times New Roman" w:cs="Times New Roman"/>
          <w:sz w:val="28"/>
          <w:szCs w:val="28"/>
          <w:lang w:val="ru-RU"/>
        </w:rPr>
      </w:pPr>
      <w:r w:rsidRPr="00BD2024">
        <w:rPr>
          <w:rFonts w:ascii="Times New Roman" w:hAnsi="Times New Roman" w:cs="Times New Roman"/>
          <w:sz w:val="28"/>
          <w:szCs w:val="28"/>
          <w:lang w:val="ru-RU"/>
        </w:rPr>
        <w:t xml:space="preserve">Разумеется, в рамках представленной работы актуально переносное значение слова. Контекст медиативного урегулирования конфликта, таким образом, предполагает некую совокупность факторов, с ним связанных. Соответственно, чтобы в наиболее доступной степени полно исследовать интересующие нас этические компоненты деятельности по медиативному урегулированию, необходимо учесть факторы, ею определяемые, а </w:t>
      </w:r>
      <w:proofErr w:type="spellStart"/>
      <w:r w:rsidRPr="00BD2024">
        <w:rPr>
          <w:rFonts w:ascii="Times New Roman" w:hAnsi="Times New Roman" w:cs="Times New Roman"/>
          <w:sz w:val="28"/>
          <w:szCs w:val="28"/>
          <w:lang w:val="ru-RU"/>
        </w:rPr>
        <w:t>первоочередно</w:t>
      </w:r>
      <w:proofErr w:type="spellEnd"/>
      <w:r w:rsidRPr="00BD2024">
        <w:rPr>
          <w:rFonts w:ascii="Times New Roman" w:hAnsi="Times New Roman" w:cs="Times New Roman"/>
          <w:sz w:val="28"/>
          <w:szCs w:val="28"/>
          <w:lang w:val="ru-RU"/>
        </w:rPr>
        <w:t xml:space="preserve"> – пояснить. </w:t>
      </w:r>
    </w:p>
    <w:p w:rsidR="00026369" w:rsidRDefault="00E2638B" w:rsidP="00E2638B">
      <w:pPr>
        <w:pStyle w:val="Standard"/>
        <w:spacing w:after="200" w:line="360" w:lineRule="auto"/>
        <w:ind w:firstLine="709"/>
        <w:contextualSpacing/>
        <w:jc w:val="both"/>
        <w:rPr>
          <w:rFonts w:ascii="Times New Roman" w:hAnsi="Times New Roman" w:cs="Times New Roman"/>
          <w:sz w:val="28"/>
          <w:szCs w:val="28"/>
          <w:u w:val="single"/>
          <w:lang w:val="ru-RU"/>
        </w:rPr>
      </w:pPr>
      <w:r w:rsidRPr="00BD2024">
        <w:rPr>
          <w:rFonts w:ascii="Times New Roman" w:hAnsi="Times New Roman" w:cs="Times New Roman"/>
          <w:sz w:val="28"/>
          <w:szCs w:val="28"/>
          <w:lang w:val="ru-RU"/>
        </w:rPr>
        <w:t xml:space="preserve">Медиатор, руководствующийся в своей профессиональной деятельности рядом этических предписаний, по долгу службы взаимодействует не только с клиентами. И, конечно, действие предписаний профессиональной этики не локализуется исключительно в проведении медиативной сессии и во времени непосредственной работы с конфликтом. Всякое общение, в которое вовлечен медиатор, будь оно с руководством, коллегами, заказчиками, организациями и различными социальными институтами также предполагает следование этическим заветам профессии. Это формирует своего рода сеть отношений между участниками в общей информационной, подчиненной единой цели (так или иначе, </w:t>
      </w:r>
      <w:proofErr w:type="spellStart"/>
      <w:r w:rsidRPr="00BD2024">
        <w:rPr>
          <w:rFonts w:ascii="Times New Roman" w:hAnsi="Times New Roman" w:cs="Times New Roman"/>
          <w:sz w:val="28"/>
          <w:szCs w:val="28"/>
          <w:lang w:val="ru-RU"/>
        </w:rPr>
        <w:t>конфликторазрешения</w:t>
      </w:r>
      <w:proofErr w:type="spellEnd"/>
      <w:r w:rsidRPr="00BD2024">
        <w:rPr>
          <w:rFonts w:ascii="Times New Roman" w:hAnsi="Times New Roman" w:cs="Times New Roman"/>
          <w:sz w:val="28"/>
          <w:szCs w:val="28"/>
          <w:lang w:val="ru-RU"/>
        </w:rPr>
        <w:t xml:space="preserve">) среде. </w:t>
      </w:r>
      <w:r w:rsidRPr="00026369">
        <w:rPr>
          <w:rFonts w:ascii="Times New Roman" w:hAnsi="Times New Roman" w:cs="Times New Roman"/>
          <w:sz w:val="28"/>
          <w:szCs w:val="28"/>
          <w:lang w:val="ru-RU"/>
        </w:rPr>
        <w:t xml:space="preserve">Она же, в свою очередь, создает контекст, </w:t>
      </w:r>
      <w:r w:rsidRPr="00026369">
        <w:rPr>
          <w:rFonts w:ascii="Times New Roman" w:hAnsi="Times New Roman" w:cs="Times New Roman"/>
          <w:sz w:val="28"/>
          <w:szCs w:val="28"/>
          <w:lang w:val="ru-RU"/>
        </w:rPr>
        <w:lastRenderedPageBreak/>
        <w:t>которые имеет свои регламенты и специфику. Решая, таким образом, каждодневные задачи адекватного выбранной профессии способа взаимодействия с окружающими, медиатор может сталкиваться с ситуациями, поиск ответа на которые не может быть всецело обеспечен профессиональным регламентом.</w:t>
      </w:r>
      <w:r w:rsidRPr="00BD2024">
        <w:rPr>
          <w:rFonts w:ascii="Times New Roman" w:hAnsi="Times New Roman" w:cs="Times New Roman"/>
          <w:sz w:val="28"/>
          <w:szCs w:val="28"/>
          <w:u w:val="single"/>
          <w:lang w:val="ru-RU"/>
        </w:rPr>
        <w:t xml:space="preserve"> </w:t>
      </w:r>
    </w:p>
    <w:p w:rsidR="00E2638B" w:rsidRDefault="00E2638B" w:rsidP="00E2638B">
      <w:pPr>
        <w:pStyle w:val="Standard"/>
        <w:spacing w:after="20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Неоднозначные этические ситуации – ситуации, в которых медиатор оказывается перед лицом своего рода моральной дилеммы,</w:t>
      </w:r>
      <w:r w:rsidRPr="00444269">
        <w:rPr>
          <w:rFonts w:ascii="Times New Roman" w:hAnsi="Times New Roman" w:cs="Times New Roman"/>
          <w:sz w:val="28"/>
          <w:szCs w:val="28"/>
          <w:lang w:val="ru-RU"/>
        </w:rPr>
        <w:t xml:space="preserve"> </w:t>
      </w:r>
      <w:r>
        <w:rPr>
          <w:rFonts w:ascii="Times New Roman" w:hAnsi="Times New Roman" w:cs="Times New Roman"/>
          <w:sz w:val="28"/>
          <w:szCs w:val="28"/>
          <w:lang w:val="ru-RU"/>
        </w:rPr>
        <w:t>пусть это и так в малом масштабе. Возникнуть они могут по любой из актуальной для медиатора ветви общения. Поскольку эти линии отношений обозначены и в этическом кодексе, удобным будет рассмотреть конкретные примеры этически-спорных ситуаций во взаимодействиях:</w:t>
      </w:r>
    </w:p>
    <w:p w:rsidR="00E2638B" w:rsidRDefault="00E2638B" w:rsidP="00E2638B">
      <w:pPr>
        <w:pStyle w:val="Standard"/>
        <w:numPr>
          <w:ilvl w:val="0"/>
          <w:numId w:val="10"/>
        </w:numPr>
        <w:spacing w:after="200" w:line="360" w:lineRule="auto"/>
        <w:contextualSpacing/>
        <w:jc w:val="both"/>
        <w:rPr>
          <w:rFonts w:ascii="Times New Roman" w:hAnsi="Times New Roman" w:cs="Times New Roman"/>
          <w:sz w:val="28"/>
          <w:szCs w:val="28"/>
          <w:lang w:val="ru-RU"/>
        </w:rPr>
      </w:pPr>
      <w:r w:rsidRPr="003D52BE">
        <w:rPr>
          <w:rFonts w:ascii="Times New Roman" w:hAnsi="Times New Roman" w:cs="Times New Roman"/>
          <w:sz w:val="28"/>
          <w:szCs w:val="28"/>
          <w:lang w:val="ru-RU"/>
        </w:rPr>
        <w:t>м</w:t>
      </w:r>
      <w:r>
        <w:rPr>
          <w:rFonts w:ascii="Times New Roman" w:hAnsi="Times New Roman" w:cs="Times New Roman"/>
          <w:sz w:val="28"/>
          <w:szCs w:val="28"/>
          <w:lang w:val="ru-RU"/>
        </w:rPr>
        <w:t>едиатор-клиент,</w:t>
      </w:r>
    </w:p>
    <w:p w:rsidR="00E2638B" w:rsidRDefault="00E2638B" w:rsidP="00E2638B">
      <w:pPr>
        <w:pStyle w:val="Standard"/>
        <w:numPr>
          <w:ilvl w:val="0"/>
          <w:numId w:val="10"/>
        </w:numPr>
        <w:spacing w:after="200"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медиатор-медиатор,</w:t>
      </w:r>
      <w:r w:rsidRPr="003D52BE">
        <w:rPr>
          <w:rFonts w:ascii="Times New Roman" w:hAnsi="Times New Roman" w:cs="Times New Roman"/>
          <w:sz w:val="28"/>
          <w:szCs w:val="28"/>
          <w:lang w:val="ru-RU"/>
        </w:rPr>
        <w:t xml:space="preserve"> </w:t>
      </w:r>
    </w:p>
    <w:p w:rsidR="00026369" w:rsidRDefault="00026369" w:rsidP="00E2638B">
      <w:pPr>
        <w:pStyle w:val="Standard"/>
        <w:numPr>
          <w:ilvl w:val="0"/>
          <w:numId w:val="10"/>
        </w:numPr>
        <w:spacing w:after="200" w:line="360" w:lineRule="auto"/>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медиатор-организации</w:t>
      </w:r>
      <w:proofErr w:type="gramEnd"/>
      <w:r>
        <w:rPr>
          <w:rFonts w:ascii="Times New Roman" w:hAnsi="Times New Roman" w:cs="Times New Roman"/>
          <w:sz w:val="28"/>
          <w:szCs w:val="28"/>
          <w:lang w:val="ru-RU"/>
        </w:rPr>
        <w:t>,</w:t>
      </w:r>
    </w:p>
    <w:p w:rsidR="00E2638B" w:rsidRDefault="00E2638B" w:rsidP="00E2638B">
      <w:pPr>
        <w:pStyle w:val="Standard"/>
        <w:numPr>
          <w:ilvl w:val="0"/>
          <w:numId w:val="10"/>
        </w:numPr>
        <w:spacing w:after="200"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медиатор-профессия.</w:t>
      </w:r>
    </w:p>
    <w:p w:rsidR="00E2638B"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 примеру, ситуация по линии медиатор-клиент: клиент обратился к медиатору, оплата услуг которого закреплена соответствующим документом. Клиент ознакомлен с информацией о стоимости, и всё ещё заинтересован в услугах медиатора, однако специалист знает о неблагоприятном материальном положении клиента или же о том, что клиент относится к малообеспеченным слоям населения. С формальной стороны материальное вознаграждение медиатора – естественно, оговорено и не вызывает вопросов со стороны клиента, но с другой – может вызывать сомнения в  его этичности у самого медиатора.</w:t>
      </w:r>
    </w:p>
    <w:p w:rsidR="00E2638B"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Другой вариант противоречия по причинам материального характера: медиация проводится бесплатно, клиент – социально незащищен. Формально, медиатору предписывается поддерживать авторитет и статус посредника внешними атрибутами, выглядеть достойно –  в том числе, быть хорошо одетым. Но можно ли быть уверенным в том, что это не вызовет противоречивых эмоций у клиентов, которые не могут себе этого позволить?</w:t>
      </w:r>
    </w:p>
    <w:p w:rsidR="00E2638B"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медиации, необходимость которой определена для сторон судом,  можно говорить о непростой ситуации в отношении принципа добровольности. Может ли медиатор быть уверенным в том, что клиенты искренне заинтересованы в разрешении спора и считать ли это добровольным обращением к медиации? И если соблюдение принципа добровольности по каким-то причинам вызывает сомнения, может ли медиатор в таком случае приступать к работе. </w:t>
      </w:r>
    </w:p>
    <w:p w:rsidR="00E2638B" w:rsidRPr="00AE013E" w:rsidRDefault="00E2638B" w:rsidP="00E2638B">
      <w:pPr>
        <w:spacing w:line="360" w:lineRule="auto"/>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Говоря о противоречии другого рода, можно представить такую ситуацию: в </w:t>
      </w:r>
      <w:proofErr w:type="spellStart"/>
      <w:r>
        <w:rPr>
          <w:rFonts w:ascii="Times New Roman" w:hAnsi="Times New Roman" w:cs="Times New Roman"/>
          <w:sz w:val="28"/>
          <w:szCs w:val="28"/>
          <w:lang w:val="ru-RU"/>
        </w:rPr>
        <w:t>кокусе</w:t>
      </w:r>
      <w:proofErr w:type="spellEnd"/>
      <w:r>
        <w:rPr>
          <w:rFonts w:ascii="Times New Roman" w:hAnsi="Times New Roman" w:cs="Times New Roman"/>
          <w:sz w:val="28"/>
          <w:szCs w:val="28"/>
          <w:lang w:val="ru-RU"/>
        </w:rPr>
        <w:t xml:space="preserve"> от клиента медиатором была получена информация, о том, что он намерен принести серьёзный материальный/психологический ущерб второй стороне. Скажем, тайно переписать всё имущество, оставив противника «без гроша в кармане» или, что бывает актуальным в семейной медиации для разведенных супругов, увезти общего ребенка в другую страну без </w:t>
      </w:r>
      <w:proofErr w:type="gramStart"/>
      <w:r>
        <w:rPr>
          <w:rFonts w:ascii="Times New Roman" w:hAnsi="Times New Roman" w:cs="Times New Roman"/>
          <w:sz w:val="28"/>
          <w:szCs w:val="28"/>
          <w:lang w:val="ru-RU"/>
        </w:rPr>
        <w:t>ведома</w:t>
      </w:r>
      <w:proofErr w:type="gramEnd"/>
      <w:r>
        <w:rPr>
          <w:rFonts w:ascii="Times New Roman" w:hAnsi="Times New Roman" w:cs="Times New Roman"/>
          <w:sz w:val="28"/>
          <w:szCs w:val="28"/>
          <w:lang w:val="ru-RU"/>
        </w:rPr>
        <w:t xml:space="preserve"> об этом оппонента, тем самым лишив его возможности общения.</w:t>
      </w:r>
      <w:r w:rsidRPr="00625F84">
        <w:rPr>
          <w:lang w:val="ru-RU"/>
        </w:rPr>
        <w:t xml:space="preserve"> </w:t>
      </w:r>
      <w:r>
        <w:rPr>
          <w:rFonts w:ascii="Times New Roman" w:hAnsi="Times New Roman" w:cs="Times New Roman"/>
          <w:sz w:val="28"/>
          <w:szCs w:val="28"/>
          <w:lang w:val="ru-RU"/>
        </w:rPr>
        <w:t xml:space="preserve">Подобные ситуации не угрожают жизни и здоровью клиентов, потому формально не подлежат разглашению. </w:t>
      </w:r>
      <w:proofErr w:type="gramStart"/>
      <w:r>
        <w:rPr>
          <w:rFonts w:ascii="Times New Roman" w:hAnsi="Times New Roman" w:cs="Times New Roman"/>
          <w:sz w:val="28"/>
          <w:szCs w:val="28"/>
          <w:lang w:val="ru-RU"/>
        </w:rPr>
        <w:t>Однако не могут не вызывать сомнений в их этичности: «н</w:t>
      </w:r>
      <w:r w:rsidRPr="00625F84">
        <w:rPr>
          <w:rFonts w:ascii="Times New Roman" w:hAnsi="Times New Roman" w:cs="Times New Roman"/>
          <w:sz w:val="28"/>
          <w:szCs w:val="28"/>
          <w:lang w:val="ru-RU"/>
        </w:rPr>
        <w:t xml:space="preserve">е случайно медиаторы-приверженцы </w:t>
      </w:r>
      <w:proofErr w:type="spellStart"/>
      <w:r w:rsidRPr="00625F84">
        <w:rPr>
          <w:rFonts w:ascii="Times New Roman" w:hAnsi="Times New Roman" w:cs="Times New Roman"/>
          <w:sz w:val="28"/>
          <w:szCs w:val="28"/>
          <w:lang w:val="ru-RU"/>
        </w:rPr>
        <w:t>нарративного</w:t>
      </w:r>
      <w:proofErr w:type="spellEnd"/>
      <w:r w:rsidRPr="00625F84">
        <w:rPr>
          <w:rFonts w:ascii="Times New Roman" w:hAnsi="Times New Roman" w:cs="Times New Roman"/>
          <w:sz w:val="28"/>
          <w:szCs w:val="28"/>
          <w:lang w:val="ru-RU"/>
        </w:rPr>
        <w:t xml:space="preserve"> подхода Дж. </w:t>
      </w:r>
      <w:proofErr w:type="spellStart"/>
      <w:r w:rsidRPr="00625F84">
        <w:rPr>
          <w:rFonts w:ascii="Times New Roman" w:hAnsi="Times New Roman" w:cs="Times New Roman"/>
          <w:sz w:val="28"/>
          <w:szCs w:val="28"/>
          <w:lang w:val="ru-RU"/>
        </w:rPr>
        <w:t>Унслейд</w:t>
      </w:r>
      <w:proofErr w:type="spellEnd"/>
      <w:r w:rsidRPr="00625F84">
        <w:rPr>
          <w:rFonts w:ascii="Times New Roman" w:hAnsi="Times New Roman" w:cs="Times New Roman"/>
          <w:sz w:val="28"/>
          <w:szCs w:val="28"/>
          <w:lang w:val="ru-RU"/>
        </w:rPr>
        <w:t xml:space="preserve"> и Дж. </w:t>
      </w:r>
      <w:proofErr w:type="spellStart"/>
      <w:r w:rsidRPr="00625F84">
        <w:rPr>
          <w:rFonts w:ascii="Times New Roman" w:hAnsi="Times New Roman" w:cs="Times New Roman"/>
          <w:sz w:val="28"/>
          <w:szCs w:val="28"/>
          <w:lang w:val="ru-RU"/>
        </w:rPr>
        <w:t>Монк</w:t>
      </w:r>
      <w:proofErr w:type="spellEnd"/>
      <w:r w:rsidRPr="00625F84">
        <w:rPr>
          <w:rFonts w:ascii="Times New Roman" w:hAnsi="Times New Roman" w:cs="Times New Roman"/>
          <w:sz w:val="28"/>
          <w:szCs w:val="28"/>
          <w:lang w:val="ru-RU"/>
        </w:rPr>
        <w:t xml:space="preserve"> с грустью иронией констатируют, что дети [</w:t>
      </w:r>
      <w:r>
        <w:rPr>
          <w:rFonts w:ascii="Times New Roman" w:hAnsi="Times New Roman" w:cs="Times New Roman"/>
          <w:sz w:val="28"/>
          <w:szCs w:val="28"/>
          <w:lang w:val="ru-RU"/>
        </w:rPr>
        <w:t>…</w:t>
      </w:r>
      <w:r w:rsidRPr="00625F84">
        <w:rPr>
          <w:rFonts w:ascii="Times New Roman" w:hAnsi="Times New Roman" w:cs="Times New Roman"/>
          <w:sz w:val="28"/>
          <w:szCs w:val="28"/>
          <w:lang w:val="ru-RU"/>
        </w:rPr>
        <w:t>]</w:t>
      </w:r>
      <w:r>
        <w:rPr>
          <w:rFonts w:ascii="Times New Roman" w:hAnsi="Times New Roman" w:cs="Times New Roman"/>
          <w:sz w:val="28"/>
          <w:szCs w:val="28"/>
          <w:lang w:val="ru-RU"/>
        </w:rPr>
        <w:t xml:space="preserve"> приравниваются к дви</w:t>
      </w:r>
      <w:r w:rsidRPr="00625F84">
        <w:rPr>
          <w:rFonts w:ascii="Times New Roman" w:hAnsi="Times New Roman" w:cs="Times New Roman"/>
          <w:sz w:val="28"/>
          <w:szCs w:val="28"/>
          <w:lang w:val="ru-RU"/>
        </w:rPr>
        <w:t>жимому имуществу без права голоса</w:t>
      </w:r>
      <w:r>
        <w:rPr>
          <w:rFonts w:ascii="Times New Roman" w:hAnsi="Times New Roman" w:cs="Times New Roman"/>
          <w:sz w:val="28"/>
          <w:szCs w:val="28"/>
          <w:lang w:val="ru-RU"/>
        </w:rPr>
        <w:t>»</w:t>
      </w:r>
      <w:r>
        <w:rPr>
          <w:rStyle w:val="a3"/>
          <w:rFonts w:ascii="Times New Roman" w:hAnsi="Times New Roman" w:cs="Times New Roman"/>
          <w:sz w:val="28"/>
          <w:szCs w:val="28"/>
          <w:lang w:val="ru-RU"/>
        </w:rPr>
        <w:footnoteReference w:id="38"/>
      </w:r>
      <w:r>
        <w:rPr>
          <w:rFonts w:ascii="Times New Roman" w:hAnsi="Times New Roman" w:cs="Times New Roman"/>
          <w:sz w:val="28"/>
          <w:szCs w:val="28"/>
          <w:lang w:val="ru-RU"/>
        </w:rPr>
        <w:t>. Возможна ситуация, в которой медиатор регистрирует в себе сильнейшее внутреннее несогласие с чем-то, что для клиента – вполне этическая норма: например, в ходе медиации узнаёт о том, что в</w:t>
      </w:r>
      <w:proofErr w:type="gramEnd"/>
      <w:r>
        <w:rPr>
          <w:rFonts w:ascii="Times New Roman" w:hAnsi="Times New Roman" w:cs="Times New Roman"/>
          <w:sz w:val="28"/>
          <w:szCs w:val="28"/>
          <w:lang w:val="ru-RU"/>
        </w:rPr>
        <w:t xml:space="preserve"> семье принято наказывать детей поркой. Под вопросом о необходимости соблюдения оказывается принцип конфиденциальности, под возможным ударом – способность медиатора в этом случае сохранить нейтральность. Поставить под угрозу соблюдение принципа нейтральности может и достоверное знание о том, что одна из сторон откровенно лжёт, или, например, особенно грубое или высокомерное поведение клиента. В </w:t>
      </w:r>
      <w:r>
        <w:rPr>
          <w:rFonts w:ascii="Times New Roman" w:hAnsi="Times New Roman" w:cs="Times New Roman"/>
          <w:sz w:val="28"/>
          <w:szCs w:val="28"/>
          <w:lang w:val="ru-RU"/>
        </w:rPr>
        <w:lastRenderedPageBreak/>
        <w:t xml:space="preserve">подобных ситуациях можно говорить о ролевом конфликте. Ролевой конфликт предполагает наличие у субъекта (в данном случае, у медиатора) нескольких социальных ролей, этические требования которых могут вступать в конфликт друг с другом. </w:t>
      </w:r>
      <w:proofErr w:type="spellStart"/>
      <w:proofErr w:type="gramStart"/>
      <w:r w:rsidRPr="00AE013E">
        <w:rPr>
          <w:rFonts w:ascii="Times New Roman" w:hAnsi="Times New Roman"/>
          <w:sz w:val="28"/>
          <w:szCs w:val="28"/>
          <w:lang w:val="ru-RU"/>
        </w:rPr>
        <w:t>У.Джеймс</w:t>
      </w:r>
      <w:proofErr w:type="spellEnd"/>
      <w:r w:rsidRPr="00AE013E">
        <w:rPr>
          <w:rFonts w:ascii="Times New Roman" w:hAnsi="Times New Roman"/>
          <w:sz w:val="28"/>
          <w:szCs w:val="28"/>
          <w:lang w:val="ru-RU"/>
        </w:rPr>
        <w:t xml:space="preserve"> писал об этом следующее: «</w:t>
      </w:r>
      <w:r w:rsidRPr="00AE013E">
        <w:rPr>
          <w:rFonts w:ascii="Times New Roman" w:hAnsi="Times New Roman"/>
          <w:iCs/>
          <w:sz w:val="28"/>
          <w:szCs w:val="28"/>
          <w:lang w:val="ru-RU" w:eastAsia="ru-RU"/>
        </w:rPr>
        <w:t>у человека столько социальных личностей, сколько индивидов признают в нем личность и имеют о ней представление»</w:t>
      </w:r>
      <w:r>
        <w:rPr>
          <w:rStyle w:val="a3"/>
          <w:rFonts w:ascii="Times New Roman" w:hAnsi="Times New Roman"/>
          <w:iCs/>
          <w:sz w:val="28"/>
          <w:szCs w:val="28"/>
          <w:lang w:eastAsia="ru-RU"/>
        </w:rPr>
        <w:footnoteReference w:id="39"/>
      </w:r>
      <w:r w:rsidRPr="00AE013E">
        <w:rPr>
          <w:rFonts w:ascii="Times New Roman" w:hAnsi="Times New Roman"/>
          <w:iCs/>
          <w:sz w:val="28"/>
          <w:szCs w:val="28"/>
          <w:lang w:val="ru-RU" w:eastAsia="ru-RU"/>
        </w:rPr>
        <w:t>.  В различных сферах взаимодействия и для разных людей, человек выступает в роли друга, работника, ребёнка или родителя, супруга и др.  С этих позиций определение социальной личности синонимично понятию социальной роли.</w:t>
      </w:r>
      <w:proofErr w:type="gramEnd"/>
      <w:r w:rsidRPr="00AE013E">
        <w:rPr>
          <w:rFonts w:ascii="Times New Roman" w:hAnsi="Times New Roman"/>
          <w:iCs/>
          <w:sz w:val="28"/>
          <w:szCs w:val="28"/>
          <w:lang w:val="ru-RU" w:eastAsia="ru-RU"/>
        </w:rPr>
        <w:t xml:space="preserve"> Множественность социальных ролей при определенных условиях, таких как, например, их несовместимость или противоречивость друг другу может привести к т.н. ролевому конфликту. В</w:t>
      </w:r>
      <w:r>
        <w:rPr>
          <w:rFonts w:ascii="Times New Roman" w:hAnsi="Times New Roman"/>
          <w:iCs/>
          <w:sz w:val="28"/>
          <w:szCs w:val="28"/>
          <w:lang w:val="ru-RU" w:eastAsia="ru-RU"/>
        </w:rPr>
        <w:t xml:space="preserve"> случае, когда этический кодекс предписывает медиатору одну должную модель поведения, а ситуация сложилась таким образом, что взгляд на </w:t>
      </w:r>
      <w:proofErr w:type="gramStart"/>
      <w:r>
        <w:rPr>
          <w:rFonts w:ascii="Times New Roman" w:hAnsi="Times New Roman"/>
          <w:iCs/>
          <w:sz w:val="28"/>
          <w:szCs w:val="28"/>
          <w:lang w:val="ru-RU" w:eastAsia="ru-RU"/>
        </w:rPr>
        <w:t>должное</w:t>
      </w:r>
      <w:proofErr w:type="gramEnd"/>
      <w:r>
        <w:rPr>
          <w:rFonts w:ascii="Times New Roman" w:hAnsi="Times New Roman"/>
          <w:iCs/>
          <w:sz w:val="28"/>
          <w:szCs w:val="28"/>
          <w:lang w:val="ru-RU" w:eastAsia="ru-RU"/>
        </w:rPr>
        <w:t xml:space="preserve"> медиатора не с профессиональной,  а с личностно-ценностной точки зрения отличается. И здесь в  </w:t>
      </w:r>
      <w:r w:rsidRPr="00AE013E">
        <w:rPr>
          <w:rFonts w:ascii="Times New Roman" w:hAnsi="Times New Roman"/>
          <w:iCs/>
          <w:sz w:val="28"/>
          <w:szCs w:val="28"/>
          <w:lang w:val="ru-RU" w:eastAsia="ru-RU"/>
        </w:rPr>
        <w:t xml:space="preserve">качестве иллюстрации </w:t>
      </w:r>
      <w:r>
        <w:rPr>
          <w:rFonts w:ascii="Times New Roman" w:hAnsi="Times New Roman"/>
          <w:iCs/>
          <w:sz w:val="28"/>
          <w:szCs w:val="28"/>
          <w:lang w:val="ru-RU" w:eastAsia="ru-RU"/>
        </w:rPr>
        <w:t>подобного рода конфликтов как раз можно представить ситуацию</w:t>
      </w:r>
      <w:r w:rsidRPr="00AE013E">
        <w:rPr>
          <w:rFonts w:ascii="Times New Roman" w:hAnsi="Times New Roman"/>
          <w:iCs/>
          <w:sz w:val="28"/>
          <w:szCs w:val="28"/>
          <w:lang w:val="ru-RU" w:eastAsia="ru-RU"/>
        </w:rPr>
        <w:t>, в котор</w:t>
      </w:r>
      <w:r>
        <w:rPr>
          <w:rFonts w:ascii="Times New Roman" w:hAnsi="Times New Roman"/>
          <w:iCs/>
          <w:sz w:val="28"/>
          <w:szCs w:val="28"/>
          <w:lang w:val="ru-RU" w:eastAsia="ru-RU"/>
        </w:rPr>
        <w:t>ой</w:t>
      </w:r>
      <w:r w:rsidRPr="00AE013E">
        <w:rPr>
          <w:rFonts w:ascii="Times New Roman" w:hAnsi="Times New Roman"/>
          <w:iCs/>
          <w:sz w:val="28"/>
          <w:szCs w:val="28"/>
          <w:lang w:val="ru-RU" w:eastAsia="ru-RU"/>
        </w:rPr>
        <w:t xml:space="preserve"> </w:t>
      </w:r>
      <w:r w:rsidRPr="00AE013E">
        <w:rPr>
          <w:rFonts w:ascii="Times New Roman" w:hAnsi="Times New Roman"/>
          <w:sz w:val="28"/>
          <w:szCs w:val="28"/>
          <w:lang w:val="ru-RU"/>
        </w:rPr>
        <w:t xml:space="preserve"> положение </w:t>
      </w:r>
      <w:r>
        <w:rPr>
          <w:rFonts w:ascii="Times New Roman" w:hAnsi="Times New Roman"/>
          <w:sz w:val="28"/>
          <w:szCs w:val="28"/>
          <w:lang w:val="ru-RU"/>
        </w:rPr>
        <w:t xml:space="preserve">медиатора обязывает сохранять нейтральность, не позволяя отношению к тем или иным противоречащим его собственным человеческим ценностным воззрениям, поступиться принципами медиации. Или же необходимость хранить конфиденциальную информацию, полученную от стороны в </w:t>
      </w:r>
      <w:proofErr w:type="spellStart"/>
      <w:r>
        <w:rPr>
          <w:rFonts w:ascii="Times New Roman" w:hAnsi="Times New Roman"/>
          <w:sz w:val="28"/>
          <w:szCs w:val="28"/>
          <w:lang w:val="ru-RU"/>
        </w:rPr>
        <w:t>кокусе</w:t>
      </w:r>
      <w:proofErr w:type="spellEnd"/>
      <w:r>
        <w:rPr>
          <w:rFonts w:ascii="Times New Roman" w:hAnsi="Times New Roman"/>
          <w:sz w:val="28"/>
          <w:szCs w:val="28"/>
          <w:lang w:val="ru-RU"/>
        </w:rPr>
        <w:t xml:space="preserve">, считая в то же время, что второй стороне об этом знать необходимо. </w:t>
      </w:r>
    </w:p>
    <w:p w:rsidR="00E2638B" w:rsidRDefault="00E2638B" w:rsidP="00E2638B">
      <w:pPr>
        <w:pStyle w:val="Standard"/>
        <w:spacing w:after="200" w:line="360" w:lineRule="auto"/>
        <w:ind w:firstLine="567"/>
        <w:contextualSpacing/>
        <w:jc w:val="both"/>
        <w:rPr>
          <w:rFonts w:ascii="Times New Roman" w:hAnsi="Times New Roman" w:cs="Times New Roman"/>
          <w:sz w:val="28"/>
          <w:szCs w:val="28"/>
          <w:highlight w:val="yellow"/>
          <w:lang w:val="ru-RU"/>
        </w:rPr>
      </w:pPr>
      <w:r w:rsidRPr="00893A8D">
        <w:rPr>
          <w:rFonts w:ascii="Times New Roman" w:hAnsi="Times New Roman" w:cs="Times New Roman"/>
          <w:sz w:val="28"/>
          <w:szCs w:val="28"/>
          <w:lang w:val="ru-RU"/>
        </w:rPr>
        <w:t>Отдельного вни</w:t>
      </w:r>
      <w:r>
        <w:rPr>
          <w:rFonts w:ascii="Times New Roman" w:hAnsi="Times New Roman" w:cs="Times New Roman"/>
          <w:sz w:val="28"/>
          <w:szCs w:val="28"/>
          <w:lang w:val="ru-RU"/>
        </w:rPr>
        <w:t>мания заслуживает взаимодействие</w:t>
      </w:r>
      <w:r w:rsidRPr="00893A8D">
        <w:rPr>
          <w:rFonts w:ascii="Times New Roman" w:hAnsi="Times New Roman" w:cs="Times New Roman"/>
          <w:sz w:val="28"/>
          <w:szCs w:val="28"/>
          <w:lang w:val="ru-RU"/>
        </w:rPr>
        <w:t xml:space="preserve"> медиатора и клиента вне медиативных сессий. Естественно возникновение у клиентов вопросов, касающихся ситуации, желание разобраться и получить больше информации о происходящем, которое не ограничено временными рамками только лишь медиативной сессии. Здесь у медиатора могут возникнуть сомнения на предмет того, где информирование клиента необходимо для ситуации и сообразно с тем, как должно ответствовать на запросы клиента добросовестному медиатору, а где появляется риск наруш</w:t>
      </w:r>
      <w:r>
        <w:rPr>
          <w:rFonts w:ascii="Times New Roman" w:hAnsi="Times New Roman" w:cs="Times New Roman"/>
          <w:sz w:val="28"/>
          <w:szCs w:val="28"/>
          <w:lang w:val="ru-RU"/>
        </w:rPr>
        <w:t>ения</w:t>
      </w:r>
      <w:r w:rsidRPr="00893A8D">
        <w:rPr>
          <w:rFonts w:ascii="Times New Roman" w:hAnsi="Times New Roman" w:cs="Times New Roman"/>
          <w:sz w:val="28"/>
          <w:szCs w:val="28"/>
          <w:lang w:val="ru-RU"/>
        </w:rPr>
        <w:t xml:space="preserve"> принципов </w:t>
      </w:r>
      <w:r w:rsidRPr="00893A8D">
        <w:rPr>
          <w:rFonts w:ascii="Times New Roman" w:hAnsi="Times New Roman" w:cs="Times New Roman"/>
          <w:sz w:val="28"/>
          <w:szCs w:val="28"/>
          <w:lang w:val="ru-RU"/>
        </w:rPr>
        <w:lastRenderedPageBreak/>
        <w:t>конфиденциальности, равноправия сторон. Т.е. важно определить границы между добросовестным отношением к обязанностям и так называемым «</w:t>
      </w:r>
      <w:proofErr w:type="spellStart"/>
      <w:r w:rsidRPr="00893A8D">
        <w:rPr>
          <w:rFonts w:ascii="Times New Roman" w:hAnsi="Times New Roman" w:cs="Times New Roman"/>
          <w:sz w:val="28"/>
          <w:szCs w:val="28"/>
          <w:lang w:val="ru-RU"/>
        </w:rPr>
        <w:t>спасательством</w:t>
      </w:r>
      <w:proofErr w:type="spellEnd"/>
      <w:r w:rsidRPr="00893A8D">
        <w:rPr>
          <w:rFonts w:ascii="Times New Roman" w:hAnsi="Times New Roman" w:cs="Times New Roman"/>
          <w:sz w:val="28"/>
          <w:szCs w:val="28"/>
          <w:lang w:val="ru-RU"/>
        </w:rPr>
        <w:t>», поскольку спасение клиента, как из</w:t>
      </w:r>
      <w:r>
        <w:rPr>
          <w:rFonts w:ascii="Times New Roman" w:hAnsi="Times New Roman" w:cs="Times New Roman"/>
          <w:sz w:val="28"/>
          <w:szCs w:val="28"/>
          <w:lang w:val="ru-RU"/>
        </w:rPr>
        <w:t>вестно, дело рук самого клиента. Кроме того, пресловутое «</w:t>
      </w:r>
      <w:proofErr w:type="spellStart"/>
      <w:r>
        <w:rPr>
          <w:rFonts w:ascii="Times New Roman" w:hAnsi="Times New Roman" w:cs="Times New Roman"/>
          <w:sz w:val="28"/>
          <w:szCs w:val="28"/>
          <w:lang w:val="ru-RU"/>
        </w:rPr>
        <w:t>спасательство</w:t>
      </w:r>
      <w:proofErr w:type="spellEnd"/>
      <w:r>
        <w:rPr>
          <w:rFonts w:ascii="Times New Roman" w:hAnsi="Times New Roman" w:cs="Times New Roman"/>
          <w:sz w:val="28"/>
          <w:szCs w:val="28"/>
          <w:lang w:val="ru-RU"/>
        </w:rPr>
        <w:t>» чревато не только риском утраты нейтральности, но и профессиональным выгоранием.</w:t>
      </w:r>
    </w:p>
    <w:p w:rsidR="00E2638B"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взаимоотношениях с коллегами также возможны непростые этические ситуации. Например, как следует поступить медиатору, если информацию об услугах другого </w:t>
      </w:r>
      <w:proofErr w:type="gramStart"/>
      <w:r>
        <w:rPr>
          <w:rFonts w:ascii="Times New Roman" w:hAnsi="Times New Roman" w:cs="Times New Roman"/>
          <w:sz w:val="28"/>
          <w:szCs w:val="28"/>
          <w:lang w:val="ru-RU"/>
        </w:rPr>
        <w:t>медиатора-его</w:t>
      </w:r>
      <w:proofErr w:type="gramEnd"/>
      <w:r>
        <w:rPr>
          <w:rFonts w:ascii="Times New Roman" w:hAnsi="Times New Roman" w:cs="Times New Roman"/>
          <w:sz w:val="28"/>
          <w:szCs w:val="28"/>
          <w:lang w:val="ru-RU"/>
        </w:rPr>
        <w:t xml:space="preserve"> коллеги и оценку его деятельности запросил клиент? Или, скажем, потребовало руководство организации, в которой состоит медиатор? Возможно, имела место неформальная анонимная критика профессиональной деятельности одного из коллег, но медиатор понял, о ком идёт речь, и знаком с упомянутым коллегой. Медиатор в этом случае может принять решение просто не участвовать в  обсуждении, но помимо того, могут возникнуть дополнительные вопросы о том, стоит ли остановить осуждение коллеги «за спиной», этично ли будет сообщить ему мнение коллег и если да, то в какой форме. Здесь актуальны будут всё те же вопросы взаимоотношений, что и для какого-либо другого коллектива, но с учётом ракурса</w:t>
      </w:r>
      <w:r w:rsidRPr="002C435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профессиональной специфики. </w:t>
      </w:r>
    </w:p>
    <w:p w:rsidR="00E2638B"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Что касается формального взаимодействия на уровне социальных институтов, то здесь также своя специфика. В случае, когда необходимость медиации определена судом, судья может поторопить медиатора с завершением процедуры. Как в таком случае следует поступить медиатору? Правомерно ли оказывать с этической точки зрения оказывать давление на клиентов и форсировать, таким образом, скорость принятия ими решения? Другой пример, также относящийся к формальной сфере взаимодействия: работая в организации, медиатор, по итогам завершения определенных временных отрезков, представляет отчёт о результатах работы – т.е. о количестве разрешенных ситуаций.</w:t>
      </w:r>
      <w:r w:rsidRPr="00881D7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Представим, что составляет он отчёт по итогам работы коллектива коллег, и от показателей будет зависеть не только </w:t>
      </w:r>
      <w:r>
        <w:rPr>
          <w:rFonts w:ascii="Times New Roman" w:hAnsi="Times New Roman" w:cs="Times New Roman"/>
          <w:sz w:val="28"/>
          <w:szCs w:val="28"/>
          <w:lang w:val="ru-RU"/>
        </w:rPr>
        <w:lastRenderedPageBreak/>
        <w:t xml:space="preserve">его оплата труда, но и коллег, среди которых есть </w:t>
      </w:r>
      <w:proofErr w:type="gramStart"/>
      <w:r>
        <w:rPr>
          <w:rFonts w:ascii="Times New Roman" w:hAnsi="Times New Roman" w:cs="Times New Roman"/>
          <w:sz w:val="28"/>
          <w:szCs w:val="28"/>
          <w:lang w:val="ru-RU"/>
        </w:rPr>
        <w:t>медиатор-молодой</w:t>
      </w:r>
      <w:proofErr w:type="gramEnd"/>
      <w:r>
        <w:rPr>
          <w:rFonts w:ascii="Times New Roman" w:hAnsi="Times New Roman" w:cs="Times New Roman"/>
          <w:sz w:val="28"/>
          <w:szCs w:val="28"/>
          <w:lang w:val="ru-RU"/>
        </w:rPr>
        <w:t xml:space="preserve"> отец, чьё финансовое положение в текущий период времени оставляет желать лучшего в связи с рождением ребенка и взятием жилищного кредита. </w:t>
      </w:r>
      <w:proofErr w:type="gramStart"/>
      <w:r>
        <w:rPr>
          <w:rFonts w:ascii="Times New Roman" w:hAnsi="Times New Roman" w:cs="Times New Roman"/>
          <w:sz w:val="28"/>
          <w:szCs w:val="28"/>
          <w:lang w:val="ru-RU"/>
        </w:rPr>
        <w:t>Возможно</w:t>
      </w:r>
      <w:proofErr w:type="gramEnd"/>
      <w:r>
        <w:rPr>
          <w:rFonts w:ascii="Times New Roman" w:hAnsi="Times New Roman" w:cs="Times New Roman"/>
          <w:sz w:val="28"/>
          <w:szCs w:val="28"/>
          <w:lang w:val="ru-RU"/>
        </w:rPr>
        <w:t xml:space="preserve"> ли в такой ситуации засчитать, например, несколько успешных сессий по разным вопросам, но с одним клиентом и в рамках одной ситуации, как несколько успешно разрешенных случаев?</w:t>
      </w:r>
    </w:p>
    <w:p w:rsidR="00E2638B" w:rsidRPr="00BD2024" w:rsidRDefault="00E2638B" w:rsidP="00E2638B">
      <w:pPr>
        <w:pStyle w:val="Standard"/>
        <w:spacing w:after="200" w:line="360" w:lineRule="auto"/>
        <w:ind w:firstLine="567"/>
        <w:contextualSpacing/>
        <w:jc w:val="both"/>
        <w:rPr>
          <w:rFonts w:ascii="Times New Roman" w:hAnsi="Times New Roman" w:cs="Times New Roman"/>
          <w:sz w:val="28"/>
          <w:szCs w:val="28"/>
          <w:lang w:val="ru-RU"/>
        </w:rPr>
      </w:pPr>
    </w:p>
    <w:p w:rsidR="00AA7B9D" w:rsidRPr="00F35A3D" w:rsidRDefault="00AA7B9D" w:rsidP="0060281D">
      <w:pPr>
        <w:suppressAutoHyphens w:val="0"/>
        <w:spacing w:line="360" w:lineRule="auto"/>
        <w:contextualSpacing/>
        <w:jc w:val="both"/>
        <w:textAlignment w:val="auto"/>
        <w:rPr>
          <w:rFonts w:ascii="Times New Roman" w:hAnsi="Times New Roman" w:cs="Times New Roman"/>
          <w:sz w:val="28"/>
          <w:szCs w:val="28"/>
          <w:lang w:val="ru-RU"/>
        </w:rPr>
      </w:pPr>
    </w:p>
    <w:p w:rsidR="00934029" w:rsidRDefault="00934029" w:rsidP="0060281D">
      <w:pPr>
        <w:spacing w:line="360" w:lineRule="auto"/>
        <w:ind w:firstLine="567"/>
        <w:contextualSpacing/>
        <w:jc w:val="both"/>
        <w:rPr>
          <w:rFonts w:ascii="Times New Roman" w:hAnsi="Times New Roman" w:cs="Times New Roman"/>
          <w:sz w:val="28"/>
          <w:szCs w:val="28"/>
          <w:highlight w:val="yellow"/>
          <w:lang w:val="ru-RU"/>
        </w:rPr>
      </w:pPr>
    </w:p>
    <w:p w:rsidR="001C6A02" w:rsidRDefault="001C6A02">
      <w:pPr>
        <w:suppressAutoHyphens w:val="0"/>
        <w:textAlignment w:val="auto"/>
        <w:rPr>
          <w:rFonts w:ascii="Times New Roman" w:eastAsiaTheme="minorHAnsi" w:hAnsi="Times New Roman" w:cs="Times New Roman"/>
          <w:color w:val="auto"/>
          <w:sz w:val="28"/>
          <w:szCs w:val="28"/>
          <w:highlight w:val="yellow"/>
          <w:lang w:val="ru-RU" w:eastAsia="en-US" w:bidi="ar-SA"/>
        </w:rPr>
      </w:pPr>
      <w:r>
        <w:rPr>
          <w:rFonts w:ascii="Times New Roman" w:eastAsiaTheme="minorHAnsi" w:hAnsi="Times New Roman" w:cs="Times New Roman"/>
          <w:color w:val="auto"/>
          <w:sz w:val="28"/>
          <w:szCs w:val="28"/>
          <w:highlight w:val="yellow"/>
          <w:lang w:val="ru-RU" w:eastAsia="en-US" w:bidi="ar-SA"/>
        </w:rPr>
        <w:br w:type="page"/>
      </w:r>
    </w:p>
    <w:p w:rsidR="00B116D4" w:rsidRPr="00EC20F8" w:rsidRDefault="00EC20F8" w:rsidP="00D0065F">
      <w:pPr>
        <w:suppressAutoHyphens w:val="0"/>
        <w:spacing w:after="200" w:line="360" w:lineRule="auto"/>
        <w:ind w:firstLine="567"/>
        <w:contextualSpacing/>
        <w:jc w:val="center"/>
        <w:textAlignment w:val="auto"/>
        <w:rPr>
          <w:rFonts w:ascii="Arial" w:eastAsiaTheme="minorHAnsi" w:hAnsi="Arial" w:cs="Arial"/>
          <w:b/>
          <w:color w:val="auto"/>
          <w:sz w:val="32"/>
          <w:szCs w:val="28"/>
          <w:lang w:val="ru-RU" w:eastAsia="en-US" w:bidi="ar-SA"/>
        </w:rPr>
      </w:pPr>
      <w:r w:rsidRPr="00EC20F8">
        <w:rPr>
          <w:rFonts w:ascii="Arial" w:eastAsiaTheme="minorHAnsi" w:hAnsi="Arial" w:cs="Arial"/>
          <w:b/>
          <w:color w:val="auto"/>
          <w:sz w:val="32"/>
          <w:szCs w:val="28"/>
          <w:lang w:val="ru-RU" w:eastAsia="en-US" w:bidi="ar-SA"/>
        </w:rPr>
        <w:lastRenderedPageBreak/>
        <w:t xml:space="preserve">ГЛАВА </w:t>
      </w:r>
      <w:r w:rsidRPr="00EC20F8">
        <w:rPr>
          <w:rFonts w:ascii="Arial" w:eastAsiaTheme="minorHAnsi" w:hAnsi="Arial" w:cs="Arial"/>
          <w:b/>
          <w:color w:val="auto"/>
          <w:sz w:val="32"/>
          <w:szCs w:val="28"/>
          <w:lang w:eastAsia="en-US" w:bidi="ar-SA"/>
        </w:rPr>
        <w:t>III</w:t>
      </w:r>
      <w:r w:rsidRPr="00EC20F8">
        <w:rPr>
          <w:rFonts w:ascii="Arial" w:eastAsiaTheme="minorHAnsi" w:hAnsi="Arial" w:cs="Arial"/>
          <w:b/>
          <w:color w:val="auto"/>
          <w:sz w:val="32"/>
          <w:szCs w:val="28"/>
          <w:lang w:val="ru-RU" w:eastAsia="en-US" w:bidi="ar-SA"/>
        </w:rPr>
        <w:t>. О</w:t>
      </w:r>
      <w:r w:rsidRPr="00EC20F8">
        <w:rPr>
          <w:rFonts w:ascii="Arial" w:hAnsi="Arial" w:cs="Arial"/>
          <w:b/>
          <w:sz w:val="32"/>
          <w:szCs w:val="28"/>
          <w:lang w:val="ru-RU"/>
        </w:rPr>
        <w:t>ЦЕНКА ЭТИЧЕСКОЙ СОСТАВЛЯЮЩЕЙ В ДЕЯТЕЛЬНОСТИ ПО МЕДИАТИВНОМУ УРЕГУЛИРОВАНИЮ КОНФЛИКТА СПЕЦИАЛИСТАМИ-КОНФЛИКТОЛОГАМИ</w:t>
      </w:r>
    </w:p>
    <w:p w:rsidR="00B116D4" w:rsidRPr="00D0065F" w:rsidRDefault="00B116D4" w:rsidP="00D0065F">
      <w:pPr>
        <w:suppressAutoHyphens w:val="0"/>
        <w:spacing w:after="200" w:line="360" w:lineRule="auto"/>
        <w:ind w:firstLine="567"/>
        <w:contextualSpacing/>
        <w:jc w:val="center"/>
        <w:textAlignment w:val="auto"/>
        <w:rPr>
          <w:rFonts w:ascii="Times New Roman" w:eastAsiaTheme="minorHAnsi" w:hAnsi="Times New Roman" w:cs="Times New Roman"/>
          <w:b/>
          <w:color w:val="auto"/>
          <w:sz w:val="32"/>
          <w:szCs w:val="28"/>
          <w:lang w:val="ru-RU" w:eastAsia="en-US" w:bidi="ar-SA"/>
        </w:rPr>
      </w:pPr>
      <w:r w:rsidRPr="00D0065F">
        <w:rPr>
          <w:rFonts w:ascii="Times New Roman" w:hAnsi="Times New Roman" w:cs="Times New Roman"/>
          <w:b/>
          <w:sz w:val="32"/>
          <w:szCs w:val="28"/>
          <w:lang w:val="ru-RU"/>
        </w:rPr>
        <w:t xml:space="preserve">3.1. </w:t>
      </w:r>
      <w:r w:rsidRPr="00D0065F">
        <w:rPr>
          <w:rFonts w:ascii="Times New Roman" w:eastAsiaTheme="minorHAnsi" w:hAnsi="Times New Roman" w:cs="Times New Roman"/>
          <w:b/>
          <w:color w:val="auto"/>
          <w:sz w:val="32"/>
          <w:szCs w:val="28"/>
          <w:lang w:val="ru-RU" w:eastAsia="en-US" w:bidi="ar-SA"/>
        </w:rPr>
        <w:t>Организация исследования и описание результатов</w:t>
      </w:r>
    </w:p>
    <w:p w:rsidR="00807C86" w:rsidRDefault="00B116D4" w:rsidP="00B116D4">
      <w:pPr>
        <w:suppressAutoHyphens w:val="0"/>
        <w:spacing w:line="360" w:lineRule="auto"/>
        <w:ind w:firstLine="567"/>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Для того чтобы определить место этической составляющей в деятельности специалистов-</w:t>
      </w:r>
      <w:proofErr w:type="spellStart"/>
      <w:r>
        <w:rPr>
          <w:rFonts w:ascii="Times New Roman" w:hAnsi="Times New Roman" w:cs="Times New Roman"/>
          <w:sz w:val="28"/>
          <w:szCs w:val="28"/>
          <w:lang w:val="ru-RU"/>
        </w:rPr>
        <w:t>конфлик</w:t>
      </w:r>
      <w:r w:rsidR="00807C86">
        <w:rPr>
          <w:rFonts w:ascii="Times New Roman" w:hAnsi="Times New Roman" w:cs="Times New Roman"/>
          <w:sz w:val="28"/>
          <w:szCs w:val="28"/>
          <w:lang w:val="ru-RU"/>
        </w:rPr>
        <w:t>тологов</w:t>
      </w:r>
      <w:proofErr w:type="spellEnd"/>
      <w:r w:rsidR="00807C86">
        <w:rPr>
          <w:rFonts w:ascii="Times New Roman" w:hAnsi="Times New Roman" w:cs="Times New Roman"/>
          <w:sz w:val="28"/>
          <w:szCs w:val="28"/>
          <w:lang w:val="ru-RU"/>
        </w:rPr>
        <w:t xml:space="preserve">, проведено исследование, включающее в себя два этапа: </w:t>
      </w:r>
    </w:p>
    <w:p w:rsidR="00807C86" w:rsidRDefault="00807C86" w:rsidP="00807C86">
      <w:pPr>
        <w:pStyle w:val="a8"/>
        <w:numPr>
          <w:ilvl w:val="0"/>
          <w:numId w:val="24"/>
        </w:numPr>
        <w:spacing w:line="360" w:lineRule="auto"/>
        <w:ind w:left="0" w:firstLine="284"/>
        <w:contextualSpacing/>
        <w:jc w:val="both"/>
        <w:rPr>
          <w:rFonts w:ascii="Times New Roman" w:hAnsi="Times New Roman" w:cs="Times New Roman"/>
          <w:sz w:val="28"/>
          <w:szCs w:val="28"/>
          <w:lang w:val="ru-RU"/>
        </w:rPr>
      </w:pPr>
      <w:r w:rsidRPr="00807C86">
        <w:rPr>
          <w:rFonts w:ascii="Times New Roman" w:hAnsi="Times New Roman" w:cs="Times New Roman"/>
          <w:sz w:val="28"/>
          <w:szCs w:val="28"/>
          <w:lang w:val="ru-RU"/>
        </w:rPr>
        <w:t>предварительное пилотное исследование в виде в виде углубленного интервью с опытными медиаторами, которое  позволило сформулировать вопросы с вариантами ответов к основному исследованию с учётом специфики деятельности по медиативному урегулированию конфликта</w:t>
      </w:r>
      <w:r>
        <w:rPr>
          <w:rFonts w:ascii="Times New Roman" w:hAnsi="Times New Roman" w:cs="Times New Roman"/>
          <w:sz w:val="28"/>
          <w:szCs w:val="28"/>
          <w:lang w:val="ru-RU"/>
        </w:rPr>
        <w:t>;</w:t>
      </w:r>
    </w:p>
    <w:p w:rsidR="00807C86" w:rsidRPr="00807C86" w:rsidRDefault="00807C86" w:rsidP="00807C86">
      <w:pPr>
        <w:pStyle w:val="a8"/>
        <w:numPr>
          <w:ilvl w:val="0"/>
          <w:numId w:val="24"/>
        </w:numPr>
        <w:spacing w:line="360" w:lineRule="auto"/>
        <w:ind w:left="0" w:firstLine="284"/>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B116D4" w:rsidRPr="00807C86">
        <w:rPr>
          <w:rFonts w:ascii="Times New Roman" w:hAnsi="Times New Roman" w:cs="Times New Roman"/>
          <w:sz w:val="28"/>
          <w:szCs w:val="28"/>
          <w:lang w:val="ru-RU"/>
        </w:rPr>
        <w:t>нонимный опрос</w:t>
      </w:r>
      <w:r w:rsidRPr="00807C86">
        <w:rPr>
          <w:rFonts w:ascii="Times New Roman" w:hAnsi="Times New Roman" w:cs="Times New Roman"/>
          <w:sz w:val="28"/>
          <w:szCs w:val="28"/>
          <w:lang w:val="ru-RU"/>
        </w:rPr>
        <w:t xml:space="preserve"> респондентов</w:t>
      </w:r>
      <w:bookmarkStart w:id="1" w:name="_GoBack"/>
      <w:bookmarkEnd w:id="1"/>
      <w:r w:rsidR="00B116D4" w:rsidRPr="00807C86">
        <w:rPr>
          <w:rFonts w:ascii="Times New Roman" w:hAnsi="Times New Roman" w:cs="Times New Roman"/>
          <w:sz w:val="28"/>
          <w:szCs w:val="28"/>
          <w:lang w:val="ru-RU"/>
        </w:rPr>
        <w:t xml:space="preserve">. </w:t>
      </w:r>
    </w:p>
    <w:p w:rsidR="00B116D4" w:rsidRDefault="00887B16" w:rsidP="00B116D4">
      <w:pPr>
        <w:suppressAutoHyphens w:val="0"/>
        <w:spacing w:line="360" w:lineRule="auto"/>
        <w:ind w:firstLine="567"/>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Цель представленного исследования - в</w:t>
      </w:r>
      <w:r w:rsidR="00B116D4">
        <w:rPr>
          <w:rFonts w:ascii="Times New Roman" w:hAnsi="Times New Roman" w:cs="Times New Roman"/>
          <w:sz w:val="28"/>
          <w:szCs w:val="28"/>
          <w:lang w:val="ru-RU"/>
        </w:rPr>
        <w:t>ыявить ситуации, вызывающие наибольшие сомнени</w:t>
      </w:r>
      <w:r>
        <w:rPr>
          <w:rFonts w:ascii="Times New Roman" w:hAnsi="Times New Roman" w:cs="Times New Roman"/>
          <w:sz w:val="28"/>
          <w:szCs w:val="28"/>
          <w:lang w:val="ru-RU"/>
        </w:rPr>
        <w:t xml:space="preserve">я в их этической правомерности. </w:t>
      </w:r>
    </w:p>
    <w:p w:rsidR="00B116D4" w:rsidRDefault="00B116D4" w:rsidP="00B116D4">
      <w:pPr>
        <w:suppressAutoHyphens w:val="0"/>
        <w:spacing w:line="360" w:lineRule="auto"/>
        <w:ind w:firstLine="567"/>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Всего было опрошено тридцать шесть специалистов, среди которых медиаторы и консультанты </w:t>
      </w:r>
      <w:r w:rsidRPr="00F3704E">
        <w:rPr>
          <w:rFonts w:ascii="Times New Roman" w:hAnsi="Times New Roman" w:cs="Times New Roman"/>
          <w:sz w:val="28"/>
          <w:szCs w:val="28"/>
          <w:lang w:val="ru-RU"/>
        </w:rPr>
        <w:t>с разным профессиональным опытом</w:t>
      </w:r>
      <w:r>
        <w:rPr>
          <w:rFonts w:ascii="Times New Roman" w:hAnsi="Times New Roman" w:cs="Times New Roman"/>
          <w:sz w:val="28"/>
          <w:szCs w:val="28"/>
          <w:lang w:val="ru-RU"/>
        </w:rPr>
        <w:t>. О</w:t>
      </w:r>
      <w:r w:rsidR="00887B16">
        <w:rPr>
          <w:rFonts w:ascii="Times New Roman" w:hAnsi="Times New Roman" w:cs="Times New Roman"/>
          <w:sz w:val="28"/>
          <w:szCs w:val="28"/>
          <w:lang w:val="ru-RU"/>
        </w:rPr>
        <w:t>прос проводился как</w:t>
      </w:r>
      <w:r w:rsidR="00F3704E">
        <w:rPr>
          <w:rFonts w:ascii="Times New Roman" w:hAnsi="Times New Roman" w:cs="Times New Roman"/>
          <w:sz w:val="28"/>
          <w:szCs w:val="28"/>
          <w:lang w:val="ru-RU"/>
        </w:rPr>
        <w:t xml:space="preserve"> посредством сети Интернет, </w:t>
      </w:r>
      <w:r w:rsidR="00887B16">
        <w:rPr>
          <w:rFonts w:ascii="Times New Roman" w:hAnsi="Times New Roman" w:cs="Times New Roman"/>
          <w:sz w:val="28"/>
          <w:szCs w:val="28"/>
          <w:lang w:val="ru-RU"/>
        </w:rPr>
        <w:t>так</w:t>
      </w:r>
      <w:r>
        <w:rPr>
          <w:rFonts w:ascii="Times New Roman" w:hAnsi="Times New Roman" w:cs="Times New Roman"/>
          <w:sz w:val="28"/>
          <w:szCs w:val="28"/>
          <w:lang w:val="ru-RU"/>
        </w:rPr>
        <w:t xml:space="preserve"> и </w:t>
      </w:r>
      <w:r w:rsidR="00F3704E">
        <w:rPr>
          <w:rFonts w:ascii="Times New Roman" w:hAnsi="Times New Roman" w:cs="Times New Roman"/>
          <w:sz w:val="28"/>
          <w:szCs w:val="28"/>
          <w:lang w:val="ru-RU"/>
        </w:rPr>
        <w:t>очно.</w:t>
      </w:r>
    </w:p>
    <w:p w:rsidR="00B116D4" w:rsidRDefault="00B116D4" w:rsidP="00EE0D44">
      <w:pPr>
        <w:suppressAutoHyphens w:val="0"/>
        <w:spacing w:line="360" w:lineRule="auto"/>
        <w:ind w:firstLine="567"/>
        <w:contextualSpacing/>
        <w:jc w:val="both"/>
        <w:textAlignment w:val="auto"/>
        <w:rPr>
          <w:rFonts w:ascii="Times New Roman" w:hAnsi="Times New Roman" w:cs="Times New Roman"/>
          <w:sz w:val="28"/>
          <w:szCs w:val="28"/>
          <w:lang w:val="ru-RU"/>
        </w:rPr>
      </w:pPr>
      <w:r w:rsidRPr="00934029">
        <w:rPr>
          <w:rFonts w:ascii="Times New Roman" w:hAnsi="Times New Roman" w:cs="Times New Roman"/>
          <w:sz w:val="28"/>
          <w:szCs w:val="28"/>
          <w:lang w:val="ru-RU"/>
        </w:rPr>
        <w:t>Первый вопрос для респондентов  - вопрос о ситуациях, которые, по мнению опрашиваемых, могут вызвать сомнения в этической правомерности. Рассматриваются ситуации в медиации и консультировании. В качестве ответа п</w:t>
      </w:r>
      <w:r>
        <w:rPr>
          <w:rFonts w:ascii="Times New Roman" w:hAnsi="Times New Roman" w:cs="Times New Roman"/>
          <w:sz w:val="28"/>
          <w:szCs w:val="28"/>
          <w:lang w:val="ru-RU"/>
        </w:rPr>
        <w:t>редлагаются несколько вариантов. П</w:t>
      </w:r>
      <w:r w:rsidRPr="00934029">
        <w:rPr>
          <w:rFonts w:ascii="Times New Roman" w:hAnsi="Times New Roman" w:cs="Times New Roman"/>
          <w:sz w:val="28"/>
          <w:szCs w:val="28"/>
          <w:lang w:val="ru-RU"/>
        </w:rPr>
        <w:t xml:space="preserve">омимо </w:t>
      </w:r>
      <w:proofErr w:type="gramStart"/>
      <w:r>
        <w:rPr>
          <w:rFonts w:ascii="Times New Roman" w:hAnsi="Times New Roman" w:cs="Times New Roman"/>
          <w:sz w:val="28"/>
          <w:szCs w:val="28"/>
          <w:lang w:val="ru-RU"/>
        </w:rPr>
        <w:t>имеющи</w:t>
      </w:r>
      <w:r w:rsidRPr="00934029">
        <w:rPr>
          <w:rFonts w:ascii="Times New Roman" w:hAnsi="Times New Roman" w:cs="Times New Roman"/>
          <w:sz w:val="28"/>
          <w:szCs w:val="28"/>
          <w:lang w:val="ru-RU"/>
        </w:rPr>
        <w:t>х</w:t>
      </w:r>
      <w:r>
        <w:rPr>
          <w:rFonts w:ascii="Times New Roman" w:hAnsi="Times New Roman" w:cs="Times New Roman"/>
          <w:sz w:val="28"/>
          <w:szCs w:val="28"/>
          <w:lang w:val="ru-RU"/>
        </w:rPr>
        <w:t>ся</w:t>
      </w:r>
      <w:proofErr w:type="gramEnd"/>
      <w:r>
        <w:rPr>
          <w:rFonts w:ascii="Times New Roman" w:hAnsi="Times New Roman" w:cs="Times New Roman"/>
          <w:sz w:val="28"/>
          <w:szCs w:val="28"/>
          <w:lang w:val="ru-RU"/>
        </w:rPr>
        <w:t xml:space="preserve">, </w:t>
      </w:r>
      <w:r w:rsidRPr="00934029">
        <w:rPr>
          <w:rFonts w:ascii="Times New Roman" w:hAnsi="Times New Roman" w:cs="Times New Roman"/>
          <w:sz w:val="28"/>
          <w:szCs w:val="28"/>
          <w:lang w:val="ru-RU"/>
        </w:rPr>
        <w:t xml:space="preserve"> предусм</w:t>
      </w:r>
      <w:r>
        <w:rPr>
          <w:rFonts w:ascii="Times New Roman" w:hAnsi="Times New Roman" w:cs="Times New Roman"/>
          <w:sz w:val="28"/>
          <w:szCs w:val="28"/>
          <w:lang w:val="ru-RU"/>
        </w:rPr>
        <w:t>о</w:t>
      </w:r>
      <w:r w:rsidRPr="00934029">
        <w:rPr>
          <w:rFonts w:ascii="Times New Roman" w:hAnsi="Times New Roman" w:cs="Times New Roman"/>
          <w:sz w:val="28"/>
          <w:szCs w:val="28"/>
          <w:lang w:val="ru-RU"/>
        </w:rPr>
        <w:t>тр</w:t>
      </w:r>
      <w:r>
        <w:rPr>
          <w:rFonts w:ascii="Times New Roman" w:hAnsi="Times New Roman" w:cs="Times New Roman"/>
          <w:sz w:val="28"/>
          <w:szCs w:val="28"/>
          <w:lang w:val="ru-RU"/>
        </w:rPr>
        <w:t>ена</w:t>
      </w:r>
      <w:r w:rsidRPr="00934029">
        <w:rPr>
          <w:rFonts w:ascii="Times New Roman" w:hAnsi="Times New Roman" w:cs="Times New Roman"/>
          <w:sz w:val="28"/>
          <w:szCs w:val="28"/>
          <w:lang w:val="ru-RU"/>
        </w:rPr>
        <w:t xml:space="preserve"> возможность самостоятельно описать непростую с этической точки зрения ситуацию из собственной практики.</w:t>
      </w:r>
      <w:r>
        <w:rPr>
          <w:rFonts w:ascii="Times New Roman" w:hAnsi="Times New Roman" w:cs="Times New Roman"/>
          <w:sz w:val="28"/>
          <w:szCs w:val="28"/>
          <w:lang w:val="ru-RU"/>
        </w:rPr>
        <w:t xml:space="preserve"> Ответ на вопрос раскрывает диапазон отношения к каждой из конкретных представленных ситуаций от того, чтобы посчитать её с этической точки зрения недопустимой, до признания её как необходимой и правомерной.</w:t>
      </w:r>
      <w:r w:rsidRPr="00934029">
        <w:rPr>
          <w:rFonts w:ascii="Times New Roman" w:hAnsi="Times New Roman" w:cs="Times New Roman"/>
          <w:sz w:val="28"/>
          <w:szCs w:val="28"/>
          <w:lang w:val="ru-RU"/>
        </w:rPr>
        <w:t xml:space="preserve"> </w:t>
      </w:r>
      <w:r w:rsidR="00EE0D44">
        <w:rPr>
          <w:rFonts w:ascii="Times New Roman" w:hAnsi="Times New Roman" w:cs="Times New Roman"/>
          <w:sz w:val="28"/>
          <w:szCs w:val="28"/>
          <w:lang w:val="ru-RU"/>
        </w:rPr>
        <w:t xml:space="preserve"> </w:t>
      </w:r>
    </w:p>
    <w:p w:rsidR="00E37067" w:rsidRPr="00E37067" w:rsidRDefault="00B116D4" w:rsidP="00E43399">
      <w:pPr>
        <w:pStyle w:val="a8"/>
        <w:numPr>
          <w:ilvl w:val="0"/>
          <w:numId w:val="17"/>
        </w:numPr>
        <w:spacing w:line="360" w:lineRule="auto"/>
        <w:ind w:left="0" w:firstLine="567"/>
        <w:contextualSpacing/>
        <w:jc w:val="both"/>
        <w:rPr>
          <w:rFonts w:ascii="Times New Roman" w:hAnsi="Times New Roman" w:cs="Times New Roman"/>
          <w:sz w:val="28"/>
          <w:szCs w:val="28"/>
          <w:lang w:val="ru-RU"/>
        </w:rPr>
      </w:pPr>
      <w:r w:rsidRPr="007546AB">
        <w:rPr>
          <w:rFonts w:ascii="Times New Roman" w:hAnsi="Times New Roman" w:cs="Times New Roman"/>
          <w:sz w:val="28"/>
          <w:szCs w:val="28"/>
          <w:lang w:val="ru-RU"/>
        </w:rPr>
        <w:t xml:space="preserve">Этическая правомерность различных действий </w:t>
      </w:r>
      <w:r w:rsidR="00E43399">
        <w:rPr>
          <w:rFonts w:ascii="Times New Roman" w:hAnsi="Times New Roman" w:cs="Times New Roman"/>
          <w:sz w:val="28"/>
          <w:szCs w:val="28"/>
          <w:lang w:val="ru-RU"/>
        </w:rPr>
        <w:t>специалиста-</w:t>
      </w:r>
      <w:proofErr w:type="spellStart"/>
      <w:r w:rsidRPr="007546AB">
        <w:rPr>
          <w:rFonts w:ascii="Times New Roman" w:hAnsi="Times New Roman" w:cs="Times New Roman"/>
          <w:sz w:val="28"/>
          <w:szCs w:val="28"/>
          <w:lang w:val="ru-RU"/>
        </w:rPr>
        <w:t>конфликтолога</w:t>
      </w:r>
      <w:proofErr w:type="spellEnd"/>
      <w:r w:rsidR="00E37067" w:rsidRPr="00E37067">
        <w:rPr>
          <w:rFonts w:ascii="Times New Roman" w:hAnsi="Times New Roman" w:cs="Times New Roman"/>
          <w:sz w:val="28"/>
          <w:lang w:val="ru-RU"/>
        </w:rPr>
        <w:t xml:space="preserve"> </w:t>
      </w:r>
    </w:p>
    <w:p w:rsidR="00B116D4" w:rsidRPr="001F65BB" w:rsidRDefault="00B116D4" w:rsidP="00B116D4">
      <w:pPr>
        <w:jc w:val="both"/>
        <w:rPr>
          <w:rFonts w:asciiTheme="minorHAnsi" w:hAnsiTheme="minorHAnsi" w:cstheme="minorBidi"/>
          <w:sz w:val="28"/>
          <w:lang w:val="ru-RU"/>
        </w:rPr>
      </w:pPr>
      <w:r w:rsidRPr="001F65BB">
        <w:rPr>
          <w:rFonts w:ascii="Times New Roman" w:hAnsi="Times New Roman" w:cs="Times New Roman"/>
          <w:i/>
          <w:sz w:val="28"/>
          <w:lang w:val="ru-RU"/>
        </w:rPr>
        <w:lastRenderedPageBreak/>
        <w:t>Таблица 1.</w:t>
      </w:r>
      <w:r w:rsidRPr="001F65BB">
        <w:rPr>
          <w:rFonts w:ascii="Times New Roman" w:hAnsi="Times New Roman" w:cs="Times New Roman"/>
          <w:sz w:val="28"/>
          <w:lang w:val="ru-RU"/>
        </w:rPr>
        <w:t xml:space="preserve"> </w:t>
      </w:r>
      <w:r w:rsidR="00F3704E">
        <w:rPr>
          <w:rFonts w:ascii="Times New Roman" w:hAnsi="Times New Roman" w:cs="Times New Roman"/>
          <w:sz w:val="28"/>
          <w:lang w:val="ru-RU"/>
        </w:rPr>
        <w:t>Н</w:t>
      </w:r>
      <w:r w:rsidR="00F3704E" w:rsidRPr="00E37067">
        <w:rPr>
          <w:rFonts w:ascii="Times New Roman" w:hAnsi="Times New Roman" w:cs="Times New Roman"/>
          <w:sz w:val="28"/>
          <w:lang w:val="ru-RU"/>
        </w:rPr>
        <w:t>еобходимост</w:t>
      </w:r>
      <w:r w:rsidR="00F3704E">
        <w:rPr>
          <w:rFonts w:ascii="Times New Roman" w:hAnsi="Times New Roman" w:cs="Times New Roman"/>
          <w:sz w:val="28"/>
          <w:lang w:val="ru-RU"/>
        </w:rPr>
        <w:t>ь</w:t>
      </w:r>
      <w:r w:rsidR="00F3704E" w:rsidRPr="00E37067">
        <w:rPr>
          <w:rFonts w:ascii="Times New Roman" w:hAnsi="Times New Roman" w:cs="Times New Roman"/>
          <w:sz w:val="28"/>
          <w:lang w:val="ru-RU"/>
        </w:rPr>
        <w:t xml:space="preserve"> брать плату за медиацию</w:t>
      </w:r>
      <w:r w:rsidR="00F3704E">
        <w:rPr>
          <w:rFonts w:ascii="Times New Roman" w:hAnsi="Times New Roman" w:cs="Times New Roman"/>
          <w:sz w:val="28"/>
          <w:lang w:val="ru-RU"/>
        </w:rPr>
        <w:t>/консультирование</w:t>
      </w:r>
      <w:r w:rsidR="00F3704E" w:rsidRPr="00E37067">
        <w:rPr>
          <w:rFonts w:ascii="Times New Roman" w:hAnsi="Times New Roman" w:cs="Times New Roman"/>
          <w:sz w:val="28"/>
          <w:lang w:val="ru-RU"/>
        </w:rPr>
        <w:t xml:space="preserve"> с малообеспеченных клиентов</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116D4" w:rsidRPr="001F65BB" w:rsidTr="00B116D4">
        <w:trPr>
          <w:trHeight w:val="237"/>
        </w:trPr>
        <w:tc>
          <w:tcPr>
            <w:tcW w:w="2660" w:type="dxa"/>
            <w:vMerge w:val="restart"/>
            <w:vAlign w:val="center"/>
          </w:tcPr>
          <w:p w:rsidR="00B116D4" w:rsidRPr="001F65BB" w:rsidRDefault="00887B16" w:rsidP="00887B16">
            <w:pPr>
              <w:contextualSpacing/>
              <w:jc w:val="center"/>
              <w:rPr>
                <w:rFonts w:ascii="Times New Roman" w:hAnsi="Times New Roman" w:cs="Times New Roman"/>
                <w:lang w:val="ru-RU"/>
              </w:rPr>
            </w:pPr>
            <w:r>
              <w:rPr>
                <w:rFonts w:ascii="Times New Roman" w:hAnsi="Times New Roman" w:cs="Times New Roman"/>
                <w:lang w:val="ru-RU"/>
              </w:rPr>
              <w:t>Оценка, данная ситуации</w:t>
            </w:r>
          </w:p>
        </w:tc>
        <w:tc>
          <w:tcPr>
            <w:tcW w:w="3402" w:type="dxa"/>
            <w:gridSpan w:val="2"/>
            <w:vAlign w:val="center"/>
          </w:tcPr>
          <w:p w:rsidR="00B116D4" w:rsidRPr="001F65BB" w:rsidRDefault="00B116D4" w:rsidP="00887B16">
            <w:pPr>
              <w:contextualSpacing/>
              <w:jc w:val="center"/>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116D4" w:rsidRPr="001F65BB" w:rsidRDefault="00B116D4" w:rsidP="00887B16">
            <w:pPr>
              <w:contextualSpacing/>
              <w:jc w:val="center"/>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116D4" w:rsidRPr="001F65BB" w:rsidTr="00B116D4">
        <w:trPr>
          <w:trHeight w:val="209"/>
        </w:trPr>
        <w:tc>
          <w:tcPr>
            <w:tcW w:w="2660" w:type="dxa"/>
            <w:vMerge/>
            <w:vAlign w:val="center"/>
          </w:tcPr>
          <w:p w:rsidR="00B116D4" w:rsidRPr="001F65BB" w:rsidRDefault="00B116D4" w:rsidP="00887B16">
            <w:pPr>
              <w:contextualSpacing/>
              <w:jc w:val="center"/>
              <w:rPr>
                <w:rFonts w:ascii="Times New Roman" w:hAnsi="Times New Roman" w:cs="Times New Roman"/>
              </w:rPr>
            </w:pPr>
          </w:p>
        </w:tc>
        <w:tc>
          <w:tcPr>
            <w:tcW w:w="1701" w:type="dxa"/>
            <w:vAlign w:val="center"/>
          </w:tcPr>
          <w:p w:rsidR="00B116D4" w:rsidRPr="001F65BB" w:rsidRDefault="00B116D4" w:rsidP="00887B16">
            <w:pPr>
              <w:contextualSpacing/>
              <w:jc w:val="center"/>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887B16">
            <w:pPr>
              <w:contextualSpacing/>
              <w:jc w:val="center"/>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887B16">
            <w:pPr>
              <w:contextualSpacing/>
              <w:jc w:val="center"/>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887B16">
            <w:pPr>
              <w:contextualSpacing/>
              <w:jc w:val="center"/>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116D4" w:rsidRPr="001F65BB" w:rsidTr="00B116D4">
        <w:trPr>
          <w:trHeight w:val="173"/>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8</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22,2</w:t>
            </w:r>
          </w:p>
        </w:tc>
        <w:tc>
          <w:tcPr>
            <w:tcW w:w="1701" w:type="dxa"/>
            <w:vAlign w:val="center"/>
          </w:tcPr>
          <w:p w:rsidR="00B116D4" w:rsidRPr="00E37067" w:rsidRDefault="00B116D4" w:rsidP="00B116D4">
            <w:pPr>
              <w:contextualSpacing/>
              <w:jc w:val="center"/>
              <w:rPr>
                <w:rFonts w:ascii="Times New Roman" w:hAnsi="Times New Roman" w:cs="Times New Roman"/>
              </w:rPr>
            </w:pPr>
            <w:r w:rsidRPr="00E37067">
              <w:rPr>
                <w:rFonts w:ascii="Times New Roman" w:hAnsi="Times New Roman" w:cs="Times New Roman"/>
              </w:rPr>
              <w:t>6</w:t>
            </w:r>
          </w:p>
        </w:tc>
        <w:tc>
          <w:tcPr>
            <w:tcW w:w="1701" w:type="dxa"/>
            <w:vAlign w:val="center"/>
          </w:tcPr>
          <w:p w:rsidR="00B116D4" w:rsidRPr="00E37067" w:rsidRDefault="00B116D4" w:rsidP="00B116D4">
            <w:pPr>
              <w:contextualSpacing/>
              <w:jc w:val="center"/>
              <w:rPr>
                <w:rFonts w:ascii="Times New Roman" w:hAnsi="Times New Roman" w:cs="Times New Roman"/>
                <w:lang w:val="ru-RU"/>
              </w:rPr>
            </w:pPr>
            <w:r w:rsidRPr="00E37067">
              <w:rPr>
                <w:rFonts w:ascii="Times New Roman" w:hAnsi="Times New Roman" w:cs="Times New Roman"/>
              </w:rPr>
              <w:t>16,7</w:t>
            </w:r>
          </w:p>
        </w:tc>
      </w:tr>
      <w:tr w:rsidR="00DF2FAD" w:rsidRPr="001F65BB" w:rsidTr="00B116D4">
        <w:trPr>
          <w:trHeight w:val="184"/>
        </w:trPr>
        <w:tc>
          <w:tcPr>
            <w:tcW w:w="2660" w:type="dxa"/>
            <w:vAlign w:val="center"/>
          </w:tcPr>
          <w:p w:rsidR="00DF2FAD" w:rsidRPr="001F65BB" w:rsidRDefault="00DF2FAD" w:rsidP="00B116D4">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DF2FAD" w:rsidRPr="001F65BB" w:rsidRDefault="00DF2FAD" w:rsidP="00B116D4">
            <w:pPr>
              <w:contextualSpacing/>
              <w:jc w:val="center"/>
              <w:rPr>
                <w:rFonts w:ascii="Times New Roman" w:hAnsi="Times New Roman" w:cs="Times New Roman"/>
                <w:lang w:val="ru-RU"/>
              </w:rPr>
            </w:pPr>
            <w:r w:rsidRPr="001F65BB">
              <w:rPr>
                <w:rFonts w:ascii="Times New Roman" w:hAnsi="Times New Roman" w:cs="Times New Roman"/>
              </w:rPr>
              <w:t>5</w:t>
            </w:r>
          </w:p>
        </w:tc>
        <w:tc>
          <w:tcPr>
            <w:tcW w:w="1701" w:type="dxa"/>
            <w:vAlign w:val="center"/>
          </w:tcPr>
          <w:p w:rsidR="00DF2FAD" w:rsidRPr="001F65BB" w:rsidRDefault="00DF2FAD" w:rsidP="00B116D4">
            <w:pPr>
              <w:contextualSpacing/>
              <w:jc w:val="center"/>
              <w:rPr>
                <w:rFonts w:ascii="Times New Roman" w:hAnsi="Times New Roman" w:cs="Times New Roman"/>
                <w:lang w:val="ru-RU"/>
              </w:rPr>
            </w:pPr>
            <w:r w:rsidRPr="001F65BB">
              <w:rPr>
                <w:rFonts w:ascii="Times New Roman" w:hAnsi="Times New Roman" w:cs="Times New Roman"/>
              </w:rPr>
              <w:t>13,9</w:t>
            </w:r>
          </w:p>
        </w:tc>
        <w:tc>
          <w:tcPr>
            <w:tcW w:w="1701" w:type="dxa"/>
            <w:vAlign w:val="center"/>
          </w:tcPr>
          <w:p w:rsidR="00DF2FAD" w:rsidRPr="00E37067" w:rsidRDefault="00DF2FAD" w:rsidP="001F65BB">
            <w:pPr>
              <w:contextualSpacing/>
              <w:jc w:val="center"/>
              <w:rPr>
                <w:rFonts w:ascii="Times New Roman" w:hAnsi="Times New Roman" w:cs="Times New Roman"/>
                <w:lang w:val="ru-RU"/>
              </w:rPr>
            </w:pPr>
            <w:r w:rsidRPr="00E37067">
              <w:rPr>
                <w:rFonts w:ascii="Times New Roman" w:hAnsi="Times New Roman" w:cs="Times New Roman"/>
              </w:rPr>
              <w:t>7</w:t>
            </w:r>
          </w:p>
        </w:tc>
        <w:tc>
          <w:tcPr>
            <w:tcW w:w="1701" w:type="dxa"/>
            <w:vAlign w:val="center"/>
          </w:tcPr>
          <w:p w:rsidR="00DF2FAD" w:rsidRPr="00E37067" w:rsidRDefault="00DF2FAD" w:rsidP="001F65BB">
            <w:pPr>
              <w:contextualSpacing/>
              <w:jc w:val="center"/>
              <w:rPr>
                <w:rFonts w:ascii="Times New Roman" w:hAnsi="Times New Roman" w:cs="Times New Roman"/>
                <w:lang w:val="ru-RU"/>
              </w:rPr>
            </w:pPr>
            <w:r w:rsidRPr="00E37067">
              <w:rPr>
                <w:rFonts w:ascii="Times New Roman" w:hAnsi="Times New Roman" w:cs="Times New Roman"/>
              </w:rPr>
              <w:t>19,5</w:t>
            </w:r>
          </w:p>
        </w:tc>
      </w:tr>
      <w:tr w:rsidR="00B116D4" w:rsidRPr="001F65BB" w:rsidTr="00B116D4">
        <w:trPr>
          <w:trHeight w:val="552"/>
        </w:trPr>
        <w:tc>
          <w:tcPr>
            <w:tcW w:w="2660"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12</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33,3</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27,8</w:t>
            </w:r>
          </w:p>
        </w:tc>
      </w:tr>
      <w:tr w:rsidR="00B116D4" w:rsidRPr="001F65BB" w:rsidTr="00B116D4">
        <w:trPr>
          <w:trHeight w:val="184"/>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116D4" w:rsidRPr="00E37067" w:rsidRDefault="00B116D4" w:rsidP="00B116D4">
            <w:pPr>
              <w:contextualSpacing/>
              <w:jc w:val="center"/>
              <w:rPr>
                <w:rFonts w:ascii="Times New Roman" w:hAnsi="Times New Roman" w:cs="Times New Roman"/>
                <w:lang w:val="ru-RU"/>
              </w:rPr>
            </w:pPr>
            <w:r w:rsidRPr="00E37067">
              <w:rPr>
                <w:rFonts w:ascii="Times New Roman" w:hAnsi="Times New Roman" w:cs="Times New Roman"/>
              </w:rPr>
              <w:t>7</w:t>
            </w:r>
          </w:p>
        </w:tc>
        <w:tc>
          <w:tcPr>
            <w:tcW w:w="1701" w:type="dxa"/>
            <w:vAlign w:val="center"/>
          </w:tcPr>
          <w:p w:rsidR="00B116D4" w:rsidRPr="00E37067" w:rsidRDefault="00B116D4" w:rsidP="00B116D4">
            <w:pPr>
              <w:contextualSpacing/>
              <w:jc w:val="center"/>
              <w:rPr>
                <w:rFonts w:ascii="Times New Roman" w:hAnsi="Times New Roman" w:cs="Times New Roman"/>
              </w:rPr>
            </w:pPr>
            <w:r w:rsidRPr="00E37067">
              <w:rPr>
                <w:rFonts w:ascii="Times New Roman" w:hAnsi="Times New Roman" w:cs="Times New Roman"/>
              </w:rPr>
              <w:t>19.4</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27,8</w:t>
            </w:r>
          </w:p>
        </w:tc>
      </w:tr>
      <w:tr w:rsidR="00B116D4" w:rsidRPr="001F65BB" w:rsidTr="00B116D4">
        <w:trPr>
          <w:trHeight w:val="184"/>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8,3</w:t>
            </w:r>
          </w:p>
        </w:tc>
      </w:tr>
      <w:tr w:rsidR="00B116D4" w:rsidRPr="001F65BB" w:rsidTr="00B116D4">
        <w:trPr>
          <w:trHeight w:val="184"/>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0</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0</w:t>
            </w:r>
          </w:p>
        </w:tc>
      </w:tr>
    </w:tbl>
    <w:p w:rsidR="00B116D4" w:rsidRPr="001F65BB" w:rsidRDefault="00B116D4" w:rsidP="00B116D4">
      <w:pPr>
        <w:contextualSpacing/>
      </w:pPr>
    </w:p>
    <w:p w:rsidR="00B116D4" w:rsidRPr="001F65BB" w:rsidRDefault="00B116D4" w:rsidP="00B116D4">
      <w:pPr>
        <w:jc w:val="both"/>
        <w:rPr>
          <w:rFonts w:ascii="Times New Roman" w:hAnsi="Times New Roman" w:cs="Times New Roman"/>
          <w:sz w:val="28"/>
          <w:lang w:val="ru-RU"/>
        </w:rPr>
      </w:pPr>
      <w:r w:rsidRPr="001F65BB">
        <w:rPr>
          <w:rFonts w:ascii="Times New Roman" w:hAnsi="Times New Roman" w:cs="Times New Roman"/>
          <w:i/>
          <w:sz w:val="28"/>
          <w:lang w:val="ru-RU"/>
        </w:rPr>
        <w:t>Таблица 2.</w:t>
      </w:r>
      <w:r w:rsidRPr="001F65BB">
        <w:rPr>
          <w:rFonts w:ascii="Times New Roman" w:hAnsi="Times New Roman" w:cs="Times New Roman"/>
          <w:sz w:val="28"/>
          <w:lang w:val="ru-RU"/>
        </w:rPr>
        <w:t xml:space="preserve"> Сообщение одной из сторон, что вторая планирует серьёзно навредить ей (в ситуации, которая не регулируется требованиями закона), когда информация получена от второй стороны приватно или в </w:t>
      </w:r>
      <w:proofErr w:type="spellStart"/>
      <w:r w:rsidRPr="001F65BB">
        <w:rPr>
          <w:rFonts w:ascii="Times New Roman" w:hAnsi="Times New Roman" w:cs="Times New Roman"/>
          <w:sz w:val="28"/>
          <w:lang w:val="ru-RU"/>
        </w:rPr>
        <w:t>кокусе</w:t>
      </w:r>
      <w:proofErr w:type="spellEnd"/>
      <w:r w:rsidRPr="001F65BB">
        <w:rPr>
          <w:rFonts w:ascii="Times New Roman" w:hAnsi="Times New Roman" w:cs="Times New Roman"/>
          <w:sz w:val="28"/>
          <w:lang w:val="ru-RU"/>
        </w:rPr>
        <w:t xml:space="preserve"> </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116D4" w:rsidRPr="001F65BB" w:rsidTr="00B116D4">
        <w:trPr>
          <w:trHeight w:val="238"/>
        </w:trPr>
        <w:tc>
          <w:tcPr>
            <w:tcW w:w="2660" w:type="dxa"/>
            <w:vMerge w:val="restart"/>
            <w:vAlign w:val="center"/>
          </w:tcPr>
          <w:p w:rsidR="00B116D4" w:rsidRPr="001F65BB" w:rsidRDefault="00887B16" w:rsidP="00B116D4">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116D4" w:rsidRPr="001F65BB" w:rsidTr="00B116D4">
        <w:trPr>
          <w:trHeight w:val="210"/>
        </w:trPr>
        <w:tc>
          <w:tcPr>
            <w:tcW w:w="2660" w:type="dxa"/>
            <w:vMerge/>
            <w:vAlign w:val="center"/>
          </w:tcPr>
          <w:p w:rsidR="00B116D4" w:rsidRPr="001F65BB" w:rsidRDefault="00B116D4" w:rsidP="00B116D4">
            <w:pPr>
              <w:contextualSpacing/>
              <w:rPr>
                <w:rFonts w:ascii="Times New Roman" w:hAnsi="Times New Roman" w:cs="Times New Roman"/>
              </w:rPr>
            </w:pPr>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116D4" w:rsidRPr="001F65BB" w:rsidTr="00B116D4">
        <w:trPr>
          <w:trHeight w:val="408"/>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12 </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33,3</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16 </w:t>
            </w:r>
          </w:p>
        </w:tc>
        <w:tc>
          <w:tcPr>
            <w:tcW w:w="1701" w:type="dxa"/>
            <w:vAlign w:val="center"/>
          </w:tcPr>
          <w:p w:rsidR="00B116D4"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44,</w:t>
            </w:r>
            <w:r w:rsidR="00DF2FAD" w:rsidRPr="001F65BB">
              <w:rPr>
                <w:rFonts w:ascii="Times New Roman" w:hAnsi="Times New Roman" w:cs="Times New Roman"/>
                <w:lang w:val="ru-RU"/>
              </w:rPr>
              <w:t>4</w:t>
            </w:r>
          </w:p>
        </w:tc>
      </w:tr>
      <w:tr w:rsidR="00B116D4" w:rsidRPr="001F65BB" w:rsidTr="00B116D4">
        <w:trPr>
          <w:trHeight w:val="185"/>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8</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22,2</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7</w:t>
            </w:r>
          </w:p>
        </w:tc>
        <w:tc>
          <w:tcPr>
            <w:tcW w:w="1701" w:type="dxa"/>
            <w:vAlign w:val="center"/>
          </w:tcPr>
          <w:p w:rsidR="00B116D4" w:rsidRPr="001F65BB" w:rsidRDefault="00DF2FAD" w:rsidP="00B116D4">
            <w:pPr>
              <w:contextualSpacing/>
              <w:jc w:val="center"/>
              <w:rPr>
                <w:rFonts w:ascii="Times New Roman" w:hAnsi="Times New Roman" w:cs="Times New Roman"/>
                <w:lang w:val="ru-RU"/>
              </w:rPr>
            </w:pPr>
            <w:r w:rsidRPr="001F65BB">
              <w:rPr>
                <w:rFonts w:ascii="Times New Roman" w:hAnsi="Times New Roman" w:cs="Times New Roman"/>
              </w:rPr>
              <w:t>19,5</w:t>
            </w:r>
          </w:p>
        </w:tc>
      </w:tr>
      <w:tr w:rsidR="00B116D4" w:rsidRPr="001F65BB" w:rsidTr="00B116D4">
        <w:trPr>
          <w:trHeight w:val="555"/>
        </w:trPr>
        <w:tc>
          <w:tcPr>
            <w:tcW w:w="2660"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B116D4"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8</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22,2</w:t>
            </w:r>
          </w:p>
        </w:tc>
      </w:tr>
      <w:tr w:rsidR="00F56D51" w:rsidRPr="001F65BB" w:rsidTr="00B116D4">
        <w:trPr>
          <w:trHeight w:val="185"/>
        </w:trPr>
        <w:tc>
          <w:tcPr>
            <w:tcW w:w="2660" w:type="dxa"/>
            <w:vAlign w:val="center"/>
          </w:tcPr>
          <w:p w:rsidR="00F56D51" w:rsidRPr="001F65BB" w:rsidRDefault="00F56D51" w:rsidP="00B116D4">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F56D51"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F56D51"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F56D51" w:rsidRPr="001F65BB" w:rsidRDefault="00F56D51" w:rsidP="00F56D51">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F56D51" w:rsidRPr="001F65BB" w:rsidRDefault="00F56D51" w:rsidP="00F56D51">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r>
      <w:tr w:rsidR="00B116D4" w:rsidRPr="001F65BB" w:rsidTr="00B116D4">
        <w:trPr>
          <w:trHeight w:val="185"/>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B116D4"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8,3</w:t>
            </w:r>
          </w:p>
        </w:tc>
      </w:tr>
      <w:tr w:rsidR="00F56D51" w:rsidRPr="001F65BB" w:rsidTr="00B116D4">
        <w:trPr>
          <w:trHeight w:val="185"/>
        </w:trPr>
        <w:tc>
          <w:tcPr>
            <w:tcW w:w="2660" w:type="dxa"/>
            <w:vAlign w:val="center"/>
          </w:tcPr>
          <w:p w:rsidR="00F56D51" w:rsidRPr="001F65BB" w:rsidRDefault="00F56D51" w:rsidP="00B116D4">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F56D51"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F56D51" w:rsidRPr="001F65BB" w:rsidRDefault="00F56D51" w:rsidP="00B116D4">
            <w:pPr>
              <w:contextualSpacing/>
              <w:jc w:val="center"/>
              <w:rPr>
                <w:rFonts w:ascii="Times New Roman" w:hAnsi="Times New Roman" w:cs="Times New Roman"/>
              </w:rPr>
            </w:pPr>
            <w:r w:rsidRPr="001F65BB">
              <w:rPr>
                <w:rFonts w:ascii="Times New Roman" w:hAnsi="Times New Roman" w:cs="Times New Roman"/>
              </w:rPr>
              <w:t>8,3</w:t>
            </w:r>
          </w:p>
        </w:tc>
        <w:tc>
          <w:tcPr>
            <w:tcW w:w="1701" w:type="dxa"/>
            <w:vAlign w:val="center"/>
          </w:tcPr>
          <w:p w:rsidR="00F56D51" w:rsidRPr="001F65BB" w:rsidRDefault="00F56D51" w:rsidP="00F56D51">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F56D51" w:rsidRPr="001F65BB" w:rsidRDefault="00F56D51" w:rsidP="00F56D51">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r>
    </w:tbl>
    <w:p w:rsidR="00B116D4" w:rsidRPr="001F65BB" w:rsidRDefault="00B116D4" w:rsidP="00B116D4"/>
    <w:p w:rsidR="00B116D4" w:rsidRPr="001F65BB" w:rsidRDefault="00B116D4" w:rsidP="00B116D4">
      <w:pPr>
        <w:jc w:val="both"/>
        <w:rPr>
          <w:rFonts w:ascii="Times New Roman" w:hAnsi="Times New Roman" w:cs="Times New Roman"/>
          <w:sz w:val="28"/>
          <w:lang w:val="ru-RU"/>
        </w:rPr>
      </w:pPr>
      <w:r w:rsidRPr="001F65BB">
        <w:rPr>
          <w:rFonts w:ascii="Times New Roman" w:hAnsi="Times New Roman" w:cs="Times New Roman"/>
          <w:i/>
          <w:sz w:val="28"/>
          <w:lang w:val="ru-RU"/>
        </w:rPr>
        <w:t>Таблица 3.</w:t>
      </w:r>
      <w:r w:rsidRPr="001F65BB">
        <w:rPr>
          <w:rFonts w:ascii="Times New Roman" w:hAnsi="Times New Roman" w:cs="Times New Roman"/>
          <w:sz w:val="28"/>
          <w:lang w:val="ru-RU"/>
        </w:rPr>
        <w:t xml:space="preserve"> Анонимное обсуждение с коллегами деталей проведенной работы</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116D4" w:rsidRPr="001F65BB" w:rsidTr="00B116D4">
        <w:trPr>
          <w:trHeight w:val="231"/>
        </w:trPr>
        <w:tc>
          <w:tcPr>
            <w:tcW w:w="2660" w:type="dxa"/>
            <w:vMerge w:val="restart"/>
            <w:vAlign w:val="center"/>
          </w:tcPr>
          <w:p w:rsidR="00B116D4" w:rsidRPr="001F65BB" w:rsidRDefault="00887B16" w:rsidP="00B116D4">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116D4" w:rsidRPr="001F65BB" w:rsidTr="00B116D4">
        <w:trPr>
          <w:trHeight w:val="204"/>
        </w:trPr>
        <w:tc>
          <w:tcPr>
            <w:tcW w:w="2660" w:type="dxa"/>
            <w:vMerge/>
            <w:vAlign w:val="center"/>
          </w:tcPr>
          <w:p w:rsidR="00B116D4" w:rsidRPr="001F65BB" w:rsidRDefault="00B116D4" w:rsidP="00B116D4">
            <w:pPr>
              <w:contextualSpacing/>
              <w:rPr>
                <w:rFonts w:ascii="Times New Roman" w:hAnsi="Times New Roman" w:cs="Times New Roman"/>
              </w:rPr>
            </w:pPr>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116D4" w:rsidRPr="001F65BB" w:rsidTr="00B116D4">
        <w:trPr>
          <w:trHeight w:val="169"/>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5 </w:t>
            </w:r>
          </w:p>
        </w:tc>
        <w:tc>
          <w:tcPr>
            <w:tcW w:w="1701" w:type="dxa"/>
            <w:vAlign w:val="center"/>
          </w:tcPr>
          <w:p w:rsidR="00B116D4"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13,</w:t>
            </w:r>
            <w:r w:rsidRPr="001F65BB">
              <w:rPr>
                <w:rFonts w:ascii="Times New Roman" w:hAnsi="Times New Roman" w:cs="Times New Roman"/>
                <w:lang w:val="ru-RU"/>
              </w:rPr>
              <w:t>9</w:t>
            </w:r>
          </w:p>
        </w:tc>
        <w:tc>
          <w:tcPr>
            <w:tcW w:w="1701" w:type="dxa"/>
            <w:vAlign w:val="center"/>
          </w:tcPr>
          <w:p w:rsidR="00B116D4" w:rsidRPr="00887B16" w:rsidRDefault="00B116D4" w:rsidP="00B116D4">
            <w:pPr>
              <w:contextualSpacing/>
              <w:jc w:val="center"/>
              <w:rPr>
                <w:rFonts w:ascii="Times New Roman" w:hAnsi="Times New Roman" w:cs="Times New Roman"/>
              </w:rPr>
            </w:pPr>
            <w:r w:rsidRPr="00887B16">
              <w:rPr>
                <w:rFonts w:ascii="Times New Roman" w:hAnsi="Times New Roman" w:cs="Times New Roman"/>
              </w:rPr>
              <w:t xml:space="preserve">5 </w:t>
            </w:r>
          </w:p>
        </w:tc>
        <w:tc>
          <w:tcPr>
            <w:tcW w:w="1701" w:type="dxa"/>
            <w:vAlign w:val="center"/>
          </w:tcPr>
          <w:p w:rsidR="00B116D4" w:rsidRPr="00887B16" w:rsidRDefault="00F56D51" w:rsidP="00B116D4">
            <w:pPr>
              <w:contextualSpacing/>
              <w:jc w:val="center"/>
              <w:rPr>
                <w:rFonts w:ascii="Times New Roman" w:hAnsi="Times New Roman" w:cs="Times New Roman"/>
                <w:lang w:val="ru-RU"/>
              </w:rPr>
            </w:pPr>
            <w:r w:rsidRPr="00887B16">
              <w:rPr>
                <w:rFonts w:ascii="Times New Roman" w:hAnsi="Times New Roman" w:cs="Times New Roman"/>
              </w:rPr>
              <w:t>13,</w:t>
            </w:r>
            <w:r w:rsidRPr="00887B16">
              <w:rPr>
                <w:rFonts w:ascii="Times New Roman" w:hAnsi="Times New Roman" w:cs="Times New Roman"/>
                <w:lang w:val="ru-RU"/>
              </w:rPr>
              <w:t>9</w:t>
            </w:r>
          </w:p>
        </w:tc>
      </w:tr>
      <w:tr w:rsidR="00B116D4" w:rsidRPr="001F65BB" w:rsidTr="00B116D4">
        <w:trPr>
          <w:trHeight w:val="180"/>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4</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11,1</w:t>
            </w:r>
          </w:p>
        </w:tc>
        <w:tc>
          <w:tcPr>
            <w:tcW w:w="1701" w:type="dxa"/>
            <w:vAlign w:val="center"/>
          </w:tcPr>
          <w:p w:rsidR="00B116D4" w:rsidRPr="00887B16" w:rsidRDefault="00B116D4" w:rsidP="00B116D4">
            <w:pPr>
              <w:contextualSpacing/>
              <w:jc w:val="center"/>
              <w:rPr>
                <w:rFonts w:ascii="Times New Roman" w:hAnsi="Times New Roman" w:cs="Times New Roman"/>
              </w:rPr>
            </w:pPr>
            <w:r w:rsidRPr="00887B16">
              <w:rPr>
                <w:rFonts w:ascii="Times New Roman" w:hAnsi="Times New Roman" w:cs="Times New Roman"/>
              </w:rPr>
              <w:t xml:space="preserve">5 </w:t>
            </w:r>
          </w:p>
        </w:tc>
        <w:tc>
          <w:tcPr>
            <w:tcW w:w="1701" w:type="dxa"/>
            <w:vAlign w:val="center"/>
          </w:tcPr>
          <w:p w:rsidR="00B116D4" w:rsidRPr="00887B16" w:rsidRDefault="00F56D51" w:rsidP="00B116D4">
            <w:pPr>
              <w:contextualSpacing/>
              <w:jc w:val="center"/>
              <w:rPr>
                <w:rFonts w:ascii="Times New Roman" w:hAnsi="Times New Roman" w:cs="Times New Roman"/>
                <w:lang w:val="ru-RU"/>
              </w:rPr>
            </w:pPr>
            <w:r w:rsidRPr="00887B16">
              <w:rPr>
                <w:rFonts w:ascii="Times New Roman" w:hAnsi="Times New Roman" w:cs="Times New Roman"/>
              </w:rPr>
              <w:t>13,</w:t>
            </w:r>
            <w:r w:rsidRPr="00887B16">
              <w:rPr>
                <w:rFonts w:ascii="Times New Roman" w:hAnsi="Times New Roman" w:cs="Times New Roman"/>
                <w:lang w:val="ru-RU"/>
              </w:rPr>
              <w:t>9</w:t>
            </w:r>
          </w:p>
        </w:tc>
      </w:tr>
      <w:tr w:rsidR="00B116D4" w:rsidRPr="001F65BB" w:rsidTr="00B116D4">
        <w:trPr>
          <w:trHeight w:val="539"/>
        </w:trPr>
        <w:tc>
          <w:tcPr>
            <w:tcW w:w="2660"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12 </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33,</w:t>
            </w:r>
            <w:r w:rsidRPr="001F65BB">
              <w:rPr>
                <w:rFonts w:ascii="Times New Roman" w:hAnsi="Times New Roman" w:cs="Times New Roman"/>
                <w:lang w:val="ru-RU"/>
              </w:rPr>
              <w:t>4</w:t>
            </w:r>
          </w:p>
        </w:tc>
        <w:tc>
          <w:tcPr>
            <w:tcW w:w="1701" w:type="dxa"/>
            <w:vAlign w:val="center"/>
          </w:tcPr>
          <w:p w:rsidR="00B116D4" w:rsidRPr="00887B16" w:rsidRDefault="00B116D4" w:rsidP="00B116D4">
            <w:pPr>
              <w:contextualSpacing/>
              <w:jc w:val="center"/>
              <w:rPr>
                <w:rFonts w:ascii="Times New Roman" w:hAnsi="Times New Roman" w:cs="Times New Roman"/>
                <w:lang w:val="ru-RU"/>
              </w:rPr>
            </w:pPr>
            <w:r w:rsidRPr="00887B16">
              <w:rPr>
                <w:rFonts w:ascii="Times New Roman" w:hAnsi="Times New Roman" w:cs="Times New Roman"/>
              </w:rPr>
              <w:t>13</w:t>
            </w:r>
          </w:p>
        </w:tc>
        <w:tc>
          <w:tcPr>
            <w:tcW w:w="1701" w:type="dxa"/>
            <w:vAlign w:val="center"/>
          </w:tcPr>
          <w:p w:rsidR="00B116D4" w:rsidRPr="00887B16" w:rsidRDefault="00B116D4" w:rsidP="00F56D51">
            <w:pPr>
              <w:contextualSpacing/>
              <w:jc w:val="center"/>
              <w:rPr>
                <w:rFonts w:ascii="Times New Roman" w:hAnsi="Times New Roman" w:cs="Times New Roman"/>
                <w:lang w:val="ru-RU"/>
              </w:rPr>
            </w:pPr>
            <w:r w:rsidRPr="00887B16">
              <w:rPr>
                <w:rFonts w:ascii="Times New Roman" w:hAnsi="Times New Roman" w:cs="Times New Roman"/>
              </w:rPr>
              <w:t>36</w:t>
            </w:r>
            <w:r w:rsidR="00184A2A" w:rsidRPr="00887B16">
              <w:rPr>
                <w:rFonts w:ascii="Times New Roman" w:hAnsi="Times New Roman" w:cs="Times New Roman"/>
                <w:lang w:val="ru-RU"/>
              </w:rPr>
              <w:t>,1</w:t>
            </w:r>
          </w:p>
        </w:tc>
      </w:tr>
      <w:tr w:rsidR="00B116D4" w:rsidRPr="001F65BB" w:rsidTr="00B116D4">
        <w:trPr>
          <w:trHeight w:val="180"/>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8</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22,2</w:t>
            </w:r>
          </w:p>
        </w:tc>
        <w:tc>
          <w:tcPr>
            <w:tcW w:w="1701" w:type="dxa"/>
            <w:vAlign w:val="center"/>
          </w:tcPr>
          <w:p w:rsidR="00B116D4" w:rsidRPr="00887B16" w:rsidRDefault="00B116D4" w:rsidP="00B116D4">
            <w:pPr>
              <w:contextualSpacing/>
              <w:jc w:val="center"/>
              <w:rPr>
                <w:rFonts w:ascii="Times New Roman" w:hAnsi="Times New Roman" w:cs="Times New Roman"/>
              </w:rPr>
            </w:pPr>
            <w:r w:rsidRPr="00887B16">
              <w:rPr>
                <w:rFonts w:ascii="Times New Roman" w:hAnsi="Times New Roman" w:cs="Times New Roman"/>
              </w:rPr>
              <w:t>6</w:t>
            </w:r>
          </w:p>
        </w:tc>
        <w:tc>
          <w:tcPr>
            <w:tcW w:w="1701" w:type="dxa"/>
            <w:vAlign w:val="center"/>
          </w:tcPr>
          <w:p w:rsidR="00B116D4" w:rsidRPr="00887B16" w:rsidRDefault="00184A2A" w:rsidP="00B116D4">
            <w:pPr>
              <w:contextualSpacing/>
              <w:jc w:val="center"/>
              <w:rPr>
                <w:rFonts w:ascii="Times New Roman" w:hAnsi="Times New Roman" w:cs="Times New Roman"/>
                <w:lang w:val="ru-RU"/>
              </w:rPr>
            </w:pPr>
            <w:r w:rsidRPr="00887B16">
              <w:rPr>
                <w:rFonts w:ascii="Times New Roman" w:hAnsi="Times New Roman" w:cs="Times New Roman"/>
              </w:rPr>
              <w:t>16,</w:t>
            </w:r>
            <w:r w:rsidRPr="00887B16">
              <w:rPr>
                <w:rFonts w:ascii="Times New Roman" w:hAnsi="Times New Roman" w:cs="Times New Roman"/>
                <w:lang w:val="ru-RU"/>
              </w:rPr>
              <w:t>6</w:t>
            </w:r>
          </w:p>
        </w:tc>
      </w:tr>
      <w:tr w:rsidR="00B116D4" w:rsidRPr="001F65BB" w:rsidTr="00B116D4">
        <w:trPr>
          <w:trHeight w:val="180"/>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4</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11,1</w:t>
            </w:r>
          </w:p>
        </w:tc>
        <w:tc>
          <w:tcPr>
            <w:tcW w:w="1701" w:type="dxa"/>
            <w:vAlign w:val="center"/>
          </w:tcPr>
          <w:p w:rsidR="00B116D4" w:rsidRPr="00887B16" w:rsidRDefault="00B116D4" w:rsidP="00B116D4">
            <w:pPr>
              <w:contextualSpacing/>
              <w:jc w:val="center"/>
              <w:rPr>
                <w:rFonts w:ascii="Times New Roman" w:hAnsi="Times New Roman" w:cs="Times New Roman"/>
              </w:rPr>
            </w:pPr>
            <w:r w:rsidRPr="00887B16">
              <w:rPr>
                <w:rFonts w:ascii="Times New Roman" w:hAnsi="Times New Roman" w:cs="Times New Roman"/>
              </w:rPr>
              <w:t>6</w:t>
            </w:r>
          </w:p>
        </w:tc>
        <w:tc>
          <w:tcPr>
            <w:tcW w:w="1701" w:type="dxa"/>
            <w:vAlign w:val="center"/>
          </w:tcPr>
          <w:p w:rsidR="00B116D4" w:rsidRPr="00887B16" w:rsidRDefault="00184A2A" w:rsidP="00B116D4">
            <w:pPr>
              <w:contextualSpacing/>
              <w:jc w:val="center"/>
              <w:rPr>
                <w:rFonts w:ascii="Times New Roman" w:hAnsi="Times New Roman" w:cs="Times New Roman"/>
                <w:lang w:val="ru-RU"/>
              </w:rPr>
            </w:pPr>
            <w:r w:rsidRPr="00887B16">
              <w:rPr>
                <w:rFonts w:ascii="Times New Roman" w:hAnsi="Times New Roman" w:cs="Times New Roman"/>
              </w:rPr>
              <w:t>16,</w:t>
            </w:r>
            <w:r w:rsidRPr="00887B16">
              <w:rPr>
                <w:rFonts w:ascii="Times New Roman" w:hAnsi="Times New Roman" w:cs="Times New Roman"/>
                <w:lang w:val="ru-RU"/>
              </w:rPr>
              <w:t>6</w:t>
            </w:r>
          </w:p>
        </w:tc>
      </w:tr>
      <w:tr w:rsidR="00F56D51" w:rsidRPr="001F65BB" w:rsidTr="00B116D4">
        <w:trPr>
          <w:trHeight w:val="180"/>
        </w:trPr>
        <w:tc>
          <w:tcPr>
            <w:tcW w:w="2660" w:type="dxa"/>
            <w:vAlign w:val="center"/>
          </w:tcPr>
          <w:p w:rsidR="00F56D51" w:rsidRPr="001F65BB" w:rsidRDefault="00F56D51" w:rsidP="00B116D4">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F56D51" w:rsidRPr="001F65BB" w:rsidRDefault="00F56D51" w:rsidP="00B116D4">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F56D51" w:rsidRPr="001F65BB" w:rsidRDefault="00F56D51" w:rsidP="00B116D4">
            <w:pPr>
              <w:contextualSpacing/>
              <w:jc w:val="center"/>
              <w:rPr>
                <w:rFonts w:ascii="Times New Roman" w:hAnsi="Times New Roman" w:cs="Times New Roman"/>
              </w:rPr>
            </w:pPr>
            <w:r w:rsidRPr="001F65BB">
              <w:rPr>
                <w:rFonts w:ascii="Times New Roman" w:hAnsi="Times New Roman" w:cs="Times New Roman"/>
              </w:rPr>
              <w:t>8,3</w:t>
            </w:r>
          </w:p>
        </w:tc>
        <w:tc>
          <w:tcPr>
            <w:tcW w:w="1701" w:type="dxa"/>
            <w:vAlign w:val="center"/>
          </w:tcPr>
          <w:p w:rsidR="00F56D51" w:rsidRPr="00887B16" w:rsidRDefault="00F56D51" w:rsidP="00F56D51">
            <w:pPr>
              <w:contextualSpacing/>
              <w:jc w:val="center"/>
              <w:rPr>
                <w:rFonts w:ascii="Times New Roman" w:hAnsi="Times New Roman" w:cs="Times New Roman"/>
                <w:lang w:val="ru-RU"/>
              </w:rPr>
            </w:pPr>
            <w:r w:rsidRPr="00887B16">
              <w:rPr>
                <w:rFonts w:ascii="Times New Roman" w:hAnsi="Times New Roman" w:cs="Times New Roman"/>
              </w:rPr>
              <w:t>1</w:t>
            </w:r>
          </w:p>
        </w:tc>
        <w:tc>
          <w:tcPr>
            <w:tcW w:w="1701" w:type="dxa"/>
            <w:vAlign w:val="center"/>
          </w:tcPr>
          <w:p w:rsidR="00F56D51" w:rsidRPr="00887B16" w:rsidRDefault="00F56D51" w:rsidP="00F56D51">
            <w:pPr>
              <w:contextualSpacing/>
              <w:jc w:val="center"/>
              <w:rPr>
                <w:rFonts w:ascii="Times New Roman" w:hAnsi="Times New Roman" w:cs="Times New Roman"/>
                <w:lang w:val="ru-RU"/>
              </w:rPr>
            </w:pPr>
            <w:r w:rsidRPr="00887B16">
              <w:rPr>
                <w:rFonts w:ascii="Times New Roman" w:hAnsi="Times New Roman" w:cs="Times New Roman"/>
              </w:rPr>
              <w:t>2,</w:t>
            </w:r>
            <w:r w:rsidRPr="00887B16">
              <w:rPr>
                <w:rFonts w:ascii="Times New Roman" w:hAnsi="Times New Roman" w:cs="Times New Roman"/>
                <w:lang w:val="ru-RU"/>
              </w:rPr>
              <w:t>8</w:t>
            </w:r>
          </w:p>
        </w:tc>
      </w:tr>
    </w:tbl>
    <w:p w:rsidR="00B116D4" w:rsidRPr="001F65BB" w:rsidRDefault="00B116D4" w:rsidP="00B116D4"/>
    <w:p w:rsidR="00B116D4" w:rsidRPr="001F65BB" w:rsidRDefault="00B116D4" w:rsidP="00B116D4">
      <w:pPr>
        <w:jc w:val="both"/>
        <w:rPr>
          <w:rFonts w:ascii="Times New Roman" w:hAnsi="Times New Roman" w:cs="Times New Roman"/>
          <w:sz w:val="28"/>
          <w:lang w:val="ru-RU"/>
        </w:rPr>
      </w:pPr>
      <w:r w:rsidRPr="001F65BB">
        <w:rPr>
          <w:rFonts w:ascii="Times New Roman" w:hAnsi="Times New Roman" w:cs="Times New Roman"/>
          <w:i/>
          <w:sz w:val="28"/>
          <w:lang w:val="ru-RU"/>
        </w:rPr>
        <w:t>Таблица 4.</w:t>
      </w:r>
      <w:r w:rsidRPr="001F65BB">
        <w:rPr>
          <w:rFonts w:ascii="Times New Roman" w:hAnsi="Times New Roman" w:cs="Times New Roman"/>
          <w:sz w:val="28"/>
          <w:lang w:val="ru-RU"/>
        </w:rPr>
        <w:t xml:space="preserve"> Анонимное обсуждение с семьей или друзьями деталей случая и проведенной с клиентом работы</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116D4" w:rsidRPr="001F65BB" w:rsidTr="00B116D4">
        <w:trPr>
          <w:trHeight w:val="233"/>
        </w:trPr>
        <w:tc>
          <w:tcPr>
            <w:tcW w:w="2660" w:type="dxa"/>
            <w:vMerge w:val="restart"/>
            <w:vAlign w:val="center"/>
          </w:tcPr>
          <w:p w:rsidR="00B116D4" w:rsidRPr="001F65BB" w:rsidRDefault="00887B16" w:rsidP="00B116D4">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116D4" w:rsidRPr="001F65BB" w:rsidTr="00B116D4">
        <w:trPr>
          <w:trHeight w:val="205"/>
        </w:trPr>
        <w:tc>
          <w:tcPr>
            <w:tcW w:w="2660" w:type="dxa"/>
            <w:vMerge/>
            <w:vAlign w:val="center"/>
          </w:tcPr>
          <w:p w:rsidR="00B116D4" w:rsidRPr="001F65BB" w:rsidRDefault="00B116D4" w:rsidP="00B116D4">
            <w:pPr>
              <w:contextualSpacing/>
              <w:rPr>
                <w:rFonts w:ascii="Times New Roman" w:hAnsi="Times New Roman" w:cs="Times New Roman"/>
              </w:rPr>
            </w:pPr>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lastRenderedPageBreak/>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lastRenderedPageBreak/>
              <w:t xml:space="preserve">% </w:t>
            </w:r>
            <w:proofErr w:type="spellStart"/>
            <w:r w:rsidRPr="001F65BB">
              <w:rPr>
                <w:rFonts w:ascii="Times New Roman" w:hAnsi="Times New Roman" w:cs="Times New Roman"/>
              </w:rPr>
              <w:lastRenderedPageBreak/>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lastRenderedPageBreak/>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lastRenderedPageBreak/>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lastRenderedPageBreak/>
              <w:t xml:space="preserve">% </w:t>
            </w:r>
            <w:proofErr w:type="spellStart"/>
            <w:r w:rsidRPr="001F65BB">
              <w:rPr>
                <w:rFonts w:ascii="Times New Roman" w:hAnsi="Times New Roman" w:cs="Times New Roman"/>
              </w:rPr>
              <w:lastRenderedPageBreak/>
              <w:t>респондентов</w:t>
            </w:r>
            <w:proofErr w:type="spellEnd"/>
          </w:p>
        </w:tc>
      </w:tr>
      <w:tr w:rsidR="00B116D4" w:rsidRPr="001F65BB" w:rsidTr="00B116D4">
        <w:trPr>
          <w:trHeight w:val="170"/>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lastRenderedPageBreak/>
              <w:t>Недопустимо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15</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41,6</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16</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44,</w:t>
            </w:r>
            <w:r w:rsidR="00DF2FAD" w:rsidRPr="001F65BB">
              <w:rPr>
                <w:rFonts w:ascii="Times New Roman" w:hAnsi="Times New Roman" w:cs="Times New Roman"/>
                <w:lang w:val="ru-RU"/>
              </w:rPr>
              <w:t>4</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9</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25</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B116D4" w:rsidRPr="001F65BB" w:rsidRDefault="00DF2FAD" w:rsidP="00B116D4">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r>
      <w:tr w:rsidR="00B116D4" w:rsidRPr="001F65BB" w:rsidTr="00B116D4">
        <w:trPr>
          <w:trHeight w:val="542"/>
        </w:trPr>
        <w:tc>
          <w:tcPr>
            <w:tcW w:w="2660"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6</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16,7</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5 </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13,</w:t>
            </w:r>
            <w:r w:rsidRPr="001F65BB">
              <w:rPr>
                <w:rFonts w:ascii="Times New Roman" w:hAnsi="Times New Roman" w:cs="Times New Roman"/>
                <w:lang w:val="ru-RU"/>
              </w:rPr>
              <w:t>9</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8,3</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8,3</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r>
    </w:tbl>
    <w:p w:rsidR="00B116D4" w:rsidRPr="001F65BB" w:rsidRDefault="00B116D4" w:rsidP="00B116D4">
      <w:pPr>
        <w:rPr>
          <w:rFonts w:ascii="Times New Roman" w:hAnsi="Times New Roman" w:cs="Times New Roman"/>
        </w:rPr>
      </w:pPr>
    </w:p>
    <w:p w:rsidR="00B116D4" w:rsidRPr="001F65BB" w:rsidRDefault="00B116D4" w:rsidP="00B116D4">
      <w:pPr>
        <w:jc w:val="both"/>
        <w:rPr>
          <w:rFonts w:ascii="Times New Roman" w:hAnsi="Times New Roman" w:cs="Times New Roman"/>
          <w:sz w:val="28"/>
          <w:lang w:val="ru-RU"/>
        </w:rPr>
      </w:pPr>
      <w:r w:rsidRPr="001F65BB">
        <w:rPr>
          <w:rFonts w:ascii="Times New Roman" w:hAnsi="Times New Roman" w:cs="Times New Roman"/>
          <w:i/>
          <w:sz w:val="28"/>
          <w:lang w:val="ru-RU"/>
        </w:rPr>
        <w:t>Таблица 5.</w:t>
      </w:r>
      <w:r w:rsidRPr="001F65BB">
        <w:rPr>
          <w:rFonts w:ascii="Times New Roman" w:hAnsi="Times New Roman" w:cs="Times New Roman"/>
          <w:sz w:val="28"/>
          <w:lang w:val="ru-RU"/>
        </w:rPr>
        <w:t xml:space="preserve"> Анонимное обсуждение деталей случая с людьми, которые знакомы с клиентом</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116D4" w:rsidRPr="001F65BB" w:rsidTr="00B116D4">
        <w:trPr>
          <w:trHeight w:val="225"/>
        </w:trPr>
        <w:tc>
          <w:tcPr>
            <w:tcW w:w="2660" w:type="dxa"/>
            <w:vMerge w:val="restart"/>
            <w:vAlign w:val="center"/>
          </w:tcPr>
          <w:p w:rsidR="00B116D4" w:rsidRPr="001F65BB" w:rsidRDefault="00887B16" w:rsidP="00B116D4">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116D4" w:rsidRPr="001F65BB" w:rsidTr="00B116D4">
        <w:trPr>
          <w:trHeight w:val="198"/>
        </w:trPr>
        <w:tc>
          <w:tcPr>
            <w:tcW w:w="2660" w:type="dxa"/>
            <w:vMerge/>
            <w:vAlign w:val="center"/>
          </w:tcPr>
          <w:p w:rsidR="00B116D4" w:rsidRPr="001F65BB" w:rsidRDefault="00B116D4" w:rsidP="00B116D4">
            <w:pPr>
              <w:contextualSpacing/>
              <w:rPr>
                <w:rFonts w:ascii="Times New Roman" w:hAnsi="Times New Roman" w:cs="Times New Roman"/>
              </w:rPr>
            </w:pPr>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116D4" w:rsidRPr="001F65BB" w:rsidTr="00B116D4">
        <w:trPr>
          <w:trHeight w:val="164"/>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27</w:t>
            </w:r>
          </w:p>
        </w:tc>
        <w:tc>
          <w:tcPr>
            <w:tcW w:w="1701" w:type="dxa"/>
            <w:vAlign w:val="center"/>
          </w:tcPr>
          <w:p w:rsidR="00B116D4" w:rsidRPr="001F65BB" w:rsidRDefault="00B116D4" w:rsidP="009E3719">
            <w:pPr>
              <w:contextualSpacing/>
              <w:jc w:val="center"/>
              <w:rPr>
                <w:rFonts w:ascii="Times New Roman" w:hAnsi="Times New Roman" w:cs="Times New Roman"/>
                <w:lang w:val="ru-RU"/>
              </w:rPr>
            </w:pPr>
            <w:r w:rsidRPr="001F65BB">
              <w:rPr>
                <w:rFonts w:ascii="Times New Roman" w:hAnsi="Times New Roman" w:cs="Times New Roman"/>
              </w:rPr>
              <w:t>7</w:t>
            </w:r>
            <w:r w:rsidR="009E3719" w:rsidRPr="001F65BB">
              <w:rPr>
                <w:rFonts w:ascii="Times New Roman" w:hAnsi="Times New Roman" w:cs="Times New Roman"/>
                <w:lang w:val="ru-RU"/>
              </w:rPr>
              <w:t>4,9</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29</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80,5</w:t>
            </w:r>
          </w:p>
        </w:tc>
      </w:tr>
      <w:tr w:rsidR="00B116D4" w:rsidRPr="001F65BB" w:rsidTr="00B116D4">
        <w:trPr>
          <w:trHeight w:val="175"/>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5 </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13,</w:t>
            </w:r>
            <w:r w:rsidRPr="001F65BB">
              <w:rPr>
                <w:rFonts w:ascii="Times New Roman" w:hAnsi="Times New Roman" w:cs="Times New Roman"/>
                <w:lang w:val="ru-RU"/>
              </w:rPr>
              <w:t>9</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 xml:space="preserve">5 </w:t>
            </w:r>
          </w:p>
        </w:tc>
        <w:tc>
          <w:tcPr>
            <w:tcW w:w="1701" w:type="dxa"/>
            <w:vAlign w:val="center"/>
          </w:tcPr>
          <w:p w:rsidR="00B116D4" w:rsidRPr="001F65BB" w:rsidRDefault="009E3719" w:rsidP="00B116D4">
            <w:pPr>
              <w:contextualSpacing/>
              <w:jc w:val="center"/>
              <w:rPr>
                <w:rFonts w:ascii="Times New Roman" w:hAnsi="Times New Roman" w:cs="Times New Roman"/>
                <w:lang w:val="ru-RU"/>
              </w:rPr>
            </w:pPr>
            <w:r w:rsidRPr="001F65BB">
              <w:rPr>
                <w:rFonts w:ascii="Times New Roman" w:hAnsi="Times New Roman" w:cs="Times New Roman"/>
              </w:rPr>
              <w:t>13,</w:t>
            </w:r>
            <w:r w:rsidRPr="001F65BB">
              <w:rPr>
                <w:rFonts w:ascii="Times New Roman" w:hAnsi="Times New Roman" w:cs="Times New Roman"/>
                <w:lang w:val="ru-RU"/>
              </w:rPr>
              <w:t>9</w:t>
            </w:r>
          </w:p>
        </w:tc>
      </w:tr>
      <w:tr w:rsidR="009E3719" w:rsidRPr="001F65BB" w:rsidTr="00B116D4">
        <w:trPr>
          <w:trHeight w:val="523"/>
        </w:trPr>
        <w:tc>
          <w:tcPr>
            <w:tcW w:w="2660" w:type="dxa"/>
            <w:vAlign w:val="center"/>
          </w:tcPr>
          <w:p w:rsidR="009E3719" w:rsidRPr="001F65BB" w:rsidRDefault="009E3719" w:rsidP="00B116D4">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r>
      <w:tr w:rsidR="00B116D4" w:rsidRPr="001F65BB" w:rsidTr="00B116D4">
        <w:trPr>
          <w:trHeight w:val="175"/>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r>
      <w:tr w:rsidR="009E3719" w:rsidRPr="001F65BB" w:rsidTr="00B116D4">
        <w:trPr>
          <w:trHeight w:val="175"/>
        </w:trPr>
        <w:tc>
          <w:tcPr>
            <w:tcW w:w="2660" w:type="dxa"/>
            <w:vAlign w:val="center"/>
          </w:tcPr>
          <w:p w:rsidR="009E3719" w:rsidRPr="001F65BB" w:rsidRDefault="009E3719" w:rsidP="00B116D4">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9E3719" w:rsidRPr="001F65BB" w:rsidRDefault="009E3719" w:rsidP="001F65BB">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r>
      <w:tr w:rsidR="00B116D4" w:rsidRPr="001F65BB" w:rsidTr="00B116D4">
        <w:trPr>
          <w:trHeight w:val="175"/>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r>
    </w:tbl>
    <w:p w:rsidR="00B116D4" w:rsidRPr="001F65BB" w:rsidRDefault="00B116D4" w:rsidP="00B116D4">
      <w:pPr>
        <w:rPr>
          <w:rFonts w:ascii="Times New Roman" w:hAnsi="Times New Roman" w:cs="Times New Roman"/>
        </w:rPr>
      </w:pPr>
    </w:p>
    <w:p w:rsidR="00B116D4" w:rsidRPr="001F65BB" w:rsidRDefault="00B116D4" w:rsidP="00B116D4">
      <w:pPr>
        <w:jc w:val="both"/>
        <w:rPr>
          <w:rFonts w:ascii="Times New Roman" w:hAnsi="Times New Roman" w:cs="Times New Roman"/>
          <w:sz w:val="28"/>
          <w:lang w:val="ru-RU"/>
        </w:rPr>
      </w:pPr>
      <w:r w:rsidRPr="001F65BB">
        <w:rPr>
          <w:rFonts w:ascii="Times New Roman" w:hAnsi="Times New Roman" w:cs="Times New Roman"/>
          <w:i/>
          <w:sz w:val="28"/>
          <w:lang w:val="ru-RU"/>
        </w:rPr>
        <w:t>Таблица 6.</w:t>
      </w:r>
      <w:r w:rsidRPr="001F65BB">
        <w:rPr>
          <w:rFonts w:ascii="Times New Roman" w:hAnsi="Times New Roman" w:cs="Times New Roman"/>
          <w:sz w:val="28"/>
          <w:lang w:val="ru-RU"/>
        </w:rPr>
        <w:t xml:space="preserve"> Анонимное приведение примера случая без опознавательных признаков на конференции или в ходе обучения</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116D4" w:rsidRPr="001F65BB" w:rsidTr="00B116D4">
        <w:trPr>
          <w:trHeight w:val="233"/>
        </w:trPr>
        <w:tc>
          <w:tcPr>
            <w:tcW w:w="2660" w:type="dxa"/>
            <w:vMerge w:val="restart"/>
            <w:vAlign w:val="center"/>
          </w:tcPr>
          <w:p w:rsidR="00B116D4" w:rsidRPr="001F65BB" w:rsidRDefault="00887B16" w:rsidP="00B116D4">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116D4" w:rsidRPr="001F65BB" w:rsidTr="00B116D4">
        <w:trPr>
          <w:trHeight w:val="205"/>
        </w:trPr>
        <w:tc>
          <w:tcPr>
            <w:tcW w:w="2660" w:type="dxa"/>
            <w:vMerge/>
            <w:vAlign w:val="center"/>
          </w:tcPr>
          <w:p w:rsidR="00B116D4" w:rsidRPr="001F65BB" w:rsidRDefault="00B116D4" w:rsidP="00B116D4">
            <w:pPr>
              <w:contextualSpacing/>
              <w:rPr>
                <w:rFonts w:ascii="Times New Roman" w:hAnsi="Times New Roman" w:cs="Times New Roman"/>
              </w:rPr>
            </w:pPr>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116D4" w:rsidRPr="001F65BB" w:rsidRDefault="00B116D4" w:rsidP="00B116D4">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116D4" w:rsidRPr="001F65BB" w:rsidTr="00B116D4">
        <w:trPr>
          <w:trHeight w:val="170"/>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r>
      <w:tr w:rsidR="0077474E" w:rsidRPr="001F65BB" w:rsidTr="00B116D4">
        <w:trPr>
          <w:trHeight w:val="542"/>
        </w:trPr>
        <w:tc>
          <w:tcPr>
            <w:tcW w:w="2660" w:type="dxa"/>
            <w:vAlign w:val="center"/>
          </w:tcPr>
          <w:p w:rsidR="0077474E" w:rsidRPr="001F65BB" w:rsidRDefault="0077474E" w:rsidP="00B116D4">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14</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38,8</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14</w:t>
            </w:r>
          </w:p>
        </w:tc>
        <w:tc>
          <w:tcPr>
            <w:tcW w:w="1701" w:type="dxa"/>
            <w:vAlign w:val="center"/>
          </w:tcPr>
          <w:p w:rsidR="00B116D4" w:rsidRPr="001F65BB" w:rsidRDefault="00B116D4" w:rsidP="00B116D4">
            <w:pPr>
              <w:contextualSpacing/>
              <w:jc w:val="center"/>
              <w:rPr>
                <w:rFonts w:ascii="Times New Roman" w:hAnsi="Times New Roman" w:cs="Times New Roman"/>
              </w:rPr>
            </w:pPr>
            <w:r w:rsidRPr="001F65BB">
              <w:rPr>
                <w:rFonts w:ascii="Times New Roman" w:hAnsi="Times New Roman" w:cs="Times New Roman"/>
              </w:rPr>
              <w:t>38,8</w:t>
            </w:r>
          </w:p>
        </w:tc>
      </w:tr>
      <w:tr w:rsidR="0077474E" w:rsidRPr="001F65BB" w:rsidTr="00B116D4">
        <w:trPr>
          <w:trHeight w:val="181"/>
        </w:trPr>
        <w:tc>
          <w:tcPr>
            <w:tcW w:w="2660" w:type="dxa"/>
            <w:vAlign w:val="center"/>
          </w:tcPr>
          <w:p w:rsidR="0077474E" w:rsidRPr="001F65BB" w:rsidRDefault="0077474E" w:rsidP="00B116D4">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77474E" w:rsidRPr="001F65BB" w:rsidRDefault="0077474E" w:rsidP="00B116D4">
            <w:pPr>
              <w:contextualSpacing/>
              <w:jc w:val="center"/>
              <w:rPr>
                <w:rFonts w:ascii="Times New Roman" w:hAnsi="Times New Roman" w:cs="Times New Roman"/>
                <w:lang w:val="ru-RU"/>
              </w:rPr>
            </w:pPr>
            <w:r w:rsidRPr="001F65BB">
              <w:rPr>
                <w:rFonts w:ascii="Times New Roman" w:hAnsi="Times New Roman" w:cs="Times New Roman"/>
              </w:rPr>
              <w:t>9</w:t>
            </w:r>
          </w:p>
        </w:tc>
        <w:tc>
          <w:tcPr>
            <w:tcW w:w="1701" w:type="dxa"/>
            <w:vAlign w:val="center"/>
          </w:tcPr>
          <w:p w:rsidR="0077474E" w:rsidRPr="001F65BB" w:rsidRDefault="0077474E" w:rsidP="00B116D4">
            <w:pPr>
              <w:contextualSpacing/>
              <w:jc w:val="center"/>
              <w:rPr>
                <w:rFonts w:ascii="Times New Roman" w:hAnsi="Times New Roman" w:cs="Times New Roman"/>
                <w:lang w:val="ru-RU"/>
              </w:rPr>
            </w:pPr>
            <w:r w:rsidRPr="001F65BB">
              <w:rPr>
                <w:rFonts w:ascii="Times New Roman" w:hAnsi="Times New Roman" w:cs="Times New Roman"/>
              </w:rPr>
              <w:t>25</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r>
      <w:tr w:rsidR="00B116D4" w:rsidRPr="001F65BB" w:rsidTr="00B116D4">
        <w:trPr>
          <w:trHeight w:val="181"/>
        </w:trPr>
        <w:tc>
          <w:tcPr>
            <w:tcW w:w="2660" w:type="dxa"/>
            <w:vAlign w:val="center"/>
          </w:tcPr>
          <w:p w:rsidR="00B116D4" w:rsidRPr="001F65BB" w:rsidRDefault="00B116D4" w:rsidP="00B116D4">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B116D4" w:rsidRPr="001F65BB" w:rsidRDefault="00B116D4" w:rsidP="00B116D4">
            <w:pPr>
              <w:contextualSpacing/>
              <w:jc w:val="center"/>
              <w:rPr>
                <w:rFonts w:ascii="Times New Roman" w:hAnsi="Times New Roman" w:cs="Times New Roman"/>
                <w:lang w:val="ru-RU"/>
              </w:rPr>
            </w:pPr>
            <w:r w:rsidRPr="001F65BB">
              <w:rPr>
                <w:rFonts w:ascii="Times New Roman" w:hAnsi="Times New Roman" w:cs="Times New Roman"/>
                <w:lang w:val="ru-RU"/>
              </w:rPr>
              <w:t>0</w:t>
            </w:r>
          </w:p>
        </w:tc>
      </w:tr>
    </w:tbl>
    <w:p w:rsidR="00B116D4" w:rsidRPr="00184A2A" w:rsidRDefault="00B116D4" w:rsidP="00B116D4">
      <w:pPr>
        <w:suppressAutoHyphens w:val="0"/>
        <w:spacing w:line="360" w:lineRule="auto"/>
        <w:ind w:firstLine="567"/>
        <w:contextualSpacing/>
        <w:jc w:val="both"/>
        <w:textAlignment w:val="auto"/>
        <w:rPr>
          <w:rFonts w:ascii="Times New Roman" w:hAnsi="Times New Roman" w:cs="Times New Roman"/>
          <w:sz w:val="28"/>
          <w:szCs w:val="28"/>
          <w:lang w:val="ru-RU"/>
        </w:rPr>
      </w:pPr>
    </w:p>
    <w:p w:rsidR="00B116D4" w:rsidRPr="00184A2A" w:rsidRDefault="00B116D4" w:rsidP="00B116D4">
      <w:pPr>
        <w:suppressAutoHyphens w:val="0"/>
        <w:spacing w:after="200" w:line="360" w:lineRule="auto"/>
        <w:ind w:firstLine="567"/>
        <w:contextualSpacing/>
        <w:jc w:val="both"/>
        <w:textAlignment w:val="auto"/>
        <w:rPr>
          <w:rFonts w:ascii="Times New Roman" w:hAnsi="Times New Roman" w:cs="Times New Roman"/>
          <w:sz w:val="28"/>
          <w:szCs w:val="28"/>
          <w:lang w:val="ru-RU"/>
        </w:rPr>
      </w:pPr>
      <w:r w:rsidRPr="00184A2A">
        <w:rPr>
          <w:rFonts w:ascii="Times New Roman" w:hAnsi="Times New Roman" w:cs="Times New Roman"/>
          <w:sz w:val="28"/>
          <w:szCs w:val="28"/>
          <w:lang w:val="ru-RU"/>
        </w:rPr>
        <w:t>Среди опрошенных были также респонденты, отметившие в графе «другое» ситуации из собственной практики, вызвавшие сомнения в этической правомерности:</w:t>
      </w:r>
    </w:p>
    <w:p w:rsidR="00B116D4" w:rsidRPr="00184A2A" w:rsidRDefault="00B116D4" w:rsidP="00B116D4">
      <w:pPr>
        <w:suppressAutoHyphens w:val="0"/>
        <w:spacing w:after="200" w:line="360" w:lineRule="auto"/>
        <w:ind w:firstLine="567"/>
        <w:contextualSpacing/>
        <w:jc w:val="both"/>
        <w:textAlignment w:val="auto"/>
        <w:rPr>
          <w:rFonts w:ascii="Times New Roman" w:hAnsi="Times New Roman" w:cs="Times New Roman"/>
          <w:sz w:val="28"/>
          <w:szCs w:val="28"/>
          <w:lang w:val="ru-RU"/>
        </w:rPr>
      </w:pPr>
      <w:r w:rsidRPr="00184A2A">
        <w:rPr>
          <w:rFonts w:ascii="Times New Roman" w:hAnsi="Times New Roman" w:cs="Times New Roman"/>
          <w:sz w:val="28"/>
          <w:szCs w:val="28"/>
          <w:lang w:val="ru-RU"/>
        </w:rPr>
        <w:t xml:space="preserve">С предварительного согласия клиента с раскрытием согласованной письменной информации: что – когда – зачем – кому. Для обмена </w:t>
      </w:r>
      <w:r w:rsidRPr="00184A2A">
        <w:rPr>
          <w:rFonts w:ascii="Times New Roman" w:hAnsi="Times New Roman" w:cs="Times New Roman"/>
          <w:sz w:val="28"/>
          <w:szCs w:val="28"/>
          <w:lang w:val="ru-RU"/>
        </w:rPr>
        <w:lastRenderedPageBreak/>
        <w:t>нестандартным опытом и получения откликов, которые могут быть переданы раскрывшемуся информатору.</w:t>
      </w:r>
    </w:p>
    <w:p w:rsidR="00B116D4" w:rsidRPr="00184A2A" w:rsidRDefault="00B116D4" w:rsidP="00B116D4">
      <w:pPr>
        <w:suppressAutoHyphens w:val="0"/>
        <w:spacing w:after="200" w:line="360" w:lineRule="auto"/>
        <w:ind w:firstLine="567"/>
        <w:contextualSpacing/>
        <w:jc w:val="both"/>
        <w:textAlignment w:val="auto"/>
        <w:rPr>
          <w:rFonts w:ascii="Times New Roman" w:hAnsi="Times New Roman" w:cs="Times New Roman"/>
          <w:sz w:val="28"/>
          <w:szCs w:val="28"/>
          <w:lang w:val="ru-RU"/>
        </w:rPr>
      </w:pPr>
      <w:r w:rsidRPr="00184A2A">
        <w:rPr>
          <w:rFonts w:ascii="Times New Roman" w:hAnsi="Times New Roman" w:cs="Times New Roman"/>
          <w:sz w:val="28"/>
          <w:szCs w:val="28"/>
          <w:lang w:val="ru-RU"/>
        </w:rPr>
        <w:t>В небольшом населенном пункте (станица, хутор, деревня) посторонним никакой информации.</w:t>
      </w:r>
    </w:p>
    <w:p w:rsidR="00BD3E5C" w:rsidRPr="00852374" w:rsidRDefault="00BD3E5C" w:rsidP="00852374">
      <w:pPr>
        <w:spacing w:line="360" w:lineRule="auto"/>
        <w:jc w:val="both"/>
        <w:rPr>
          <w:rFonts w:ascii="Times New Roman" w:hAnsi="Times New Roman" w:cs="Times New Roman"/>
          <w:sz w:val="28"/>
          <w:szCs w:val="28"/>
          <w:lang w:val="ru-RU"/>
        </w:rPr>
      </w:pPr>
      <w:r w:rsidRPr="00852374">
        <w:rPr>
          <w:rFonts w:ascii="Times New Roman" w:hAnsi="Times New Roman" w:cs="Times New Roman"/>
          <w:sz w:val="28"/>
          <w:szCs w:val="28"/>
          <w:lang w:val="ru-RU"/>
        </w:rPr>
        <w:t>Что может спровоцировать Вас на нарушение принципа нейтральности, объективности?</w:t>
      </w:r>
    </w:p>
    <w:p w:rsidR="00BD3E5C" w:rsidRPr="001F65BB" w:rsidRDefault="0076116E" w:rsidP="0076116E">
      <w:pPr>
        <w:spacing w:line="276" w:lineRule="auto"/>
        <w:contextualSpacing/>
        <w:rPr>
          <w:rFonts w:ascii="Times New Roman" w:hAnsi="Times New Roman" w:cs="Times New Roman"/>
          <w:b/>
          <w:sz w:val="28"/>
          <w:lang w:val="ru-RU"/>
        </w:rPr>
      </w:pPr>
      <w:r w:rsidRPr="001F65BB">
        <w:rPr>
          <w:rFonts w:ascii="Times New Roman" w:hAnsi="Times New Roman" w:cs="Times New Roman"/>
          <w:i/>
          <w:sz w:val="28"/>
          <w:lang w:val="ru-RU"/>
        </w:rPr>
        <w:t>Таблица 1 .</w:t>
      </w:r>
      <w:r w:rsidRPr="001F65BB">
        <w:rPr>
          <w:rFonts w:ascii="Times New Roman" w:hAnsi="Times New Roman" w:cs="Times New Roman"/>
          <w:sz w:val="28"/>
          <w:lang w:val="ru-RU"/>
        </w:rPr>
        <w:t xml:space="preserve"> </w:t>
      </w:r>
      <w:r w:rsidR="00BD3E5C" w:rsidRPr="001F65BB">
        <w:rPr>
          <w:rFonts w:ascii="Times New Roman" w:hAnsi="Times New Roman" w:cs="Times New Roman"/>
          <w:sz w:val="28"/>
          <w:lang w:val="ru-RU"/>
        </w:rPr>
        <w:t>Достоверное знание того, что одна из сторон лжет или планирует серьёзно навредить второй</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D3E5C" w:rsidRPr="001F65BB" w:rsidTr="00F56D51">
        <w:trPr>
          <w:trHeight w:val="237"/>
        </w:trPr>
        <w:tc>
          <w:tcPr>
            <w:tcW w:w="2660" w:type="dxa"/>
            <w:vMerge w:val="restart"/>
            <w:vAlign w:val="center"/>
          </w:tcPr>
          <w:p w:rsidR="00BD3E5C" w:rsidRPr="001F65BB" w:rsidRDefault="00887B16" w:rsidP="00F56D51">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D3E5C" w:rsidRPr="001F65BB" w:rsidTr="00F56D51">
        <w:trPr>
          <w:trHeight w:val="209"/>
        </w:trPr>
        <w:tc>
          <w:tcPr>
            <w:tcW w:w="2660" w:type="dxa"/>
            <w:vMerge/>
            <w:vAlign w:val="center"/>
          </w:tcPr>
          <w:p w:rsidR="00BD3E5C" w:rsidRPr="001F65BB" w:rsidRDefault="00BD3E5C" w:rsidP="00F56D51">
            <w:pPr>
              <w:contextualSpacing/>
              <w:rPr>
                <w:rFonts w:ascii="Times New Roman" w:hAnsi="Times New Roman" w:cs="Times New Roman"/>
              </w:rPr>
            </w:pPr>
          </w:p>
        </w:tc>
        <w:tc>
          <w:tcPr>
            <w:tcW w:w="1701" w:type="dxa"/>
            <w:vAlign w:val="center"/>
          </w:tcPr>
          <w:p w:rsidR="00BD3E5C" w:rsidRPr="001F65BB" w:rsidRDefault="00BD3E5C" w:rsidP="00F56D51">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D3E5C" w:rsidRPr="001F65BB" w:rsidRDefault="00BD3E5C" w:rsidP="00F56D51">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D3E5C" w:rsidRPr="001F65BB" w:rsidTr="00F56D51">
        <w:trPr>
          <w:trHeight w:val="173"/>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D3E5C" w:rsidRPr="001F65BB" w:rsidRDefault="00BD3E5C" w:rsidP="00F56D51">
            <w:pPr>
              <w:pStyle w:val="a8"/>
              <w:ind w:left="0"/>
              <w:jc w:val="center"/>
              <w:rPr>
                <w:rFonts w:ascii="Times New Roman" w:hAnsi="Times New Roman" w:cs="Times New Roman"/>
              </w:rPr>
            </w:pPr>
            <w:r w:rsidRPr="001F65BB">
              <w:rPr>
                <w:rFonts w:ascii="Times New Roman" w:hAnsi="Times New Roman" w:cs="Times New Roman"/>
              </w:rPr>
              <w:t>3</w:t>
            </w:r>
          </w:p>
        </w:tc>
        <w:tc>
          <w:tcPr>
            <w:tcW w:w="1701" w:type="dxa"/>
            <w:vAlign w:val="center"/>
          </w:tcPr>
          <w:p w:rsidR="00BD3E5C" w:rsidRPr="001F65BB" w:rsidRDefault="00BD3E5C" w:rsidP="00F56D51">
            <w:pPr>
              <w:pStyle w:val="a8"/>
              <w:ind w:left="0"/>
              <w:jc w:val="center"/>
              <w:rPr>
                <w:rFonts w:ascii="Times New Roman" w:hAnsi="Times New Roman" w:cs="Times New Roman"/>
              </w:rPr>
            </w:pPr>
            <w:r w:rsidRPr="001F65BB">
              <w:rPr>
                <w:rFonts w:ascii="Times New Roman" w:hAnsi="Times New Roman" w:cs="Times New Roman"/>
              </w:rPr>
              <w:t>8,3</w:t>
            </w:r>
          </w:p>
        </w:tc>
        <w:tc>
          <w:tcPr>
            <w:tcW w:w="1701" w:type="dxa"/>
            <w:vAlign w:val="center"/>
          </w:tcPr>
          <w:p w:rsidR="00BD3E5C" w:rsidRPr="00887B16" w:rsidRDefault="00BD3E5C" w:rsidP="00F56D51">
            <w:pPr>
              <w:contextualSpacing/>
              <w:jc w:val="center"/>
              <w:rPr>
                <w:rFonts w:ascii="Times New Roman" w:hAnsi="Times New Roman" w:cs="Times New Roman"/>
              </w:rPr>
            </w:pPr>
            <w:r w:rsidRPr="00887B16">
              <w:rPr>
                <w:rFonts w:ascii="Times New Roman" w:hAnsi="Times New Roman" w:cs="Times New Roman"/>
              </w:rPr>
              <w:t>6</w:t>
            </w:r>
          </w:p>
        </w:tc>
        <w:tc>
          <w:tcPr>
            <w:tcW w:w="1701" w:type="dxa"/>
            <w:vAlign w:val="center"/>
          </w:tcPr>
          <w:p w:rsidR="00BD3E5C" w:rsidRPr="00887B16" w:rsidRDefault="0077474E" w:rsidP="00F56D51">
            <w:pPr>
              <w:contextualSpacing/>
              <w:jc w:val="center"/>
              <w:rPr>
                <w:rFonts w:ascii="Times New Roman" w:hAnsi="Times New Roman" w:cs="Times New Roman"/>
                <w:lang w:val="ru-RU"/>
              </w:rPr>
            </w:pPr>
            <w:r w:rsidRPr="00887B16">
              <w:rPr>
                <w:rFonts w:ascii="Times New Roman" w:hAnsi="Times New Roman" w:cs="Times New Roman"/>
              </w:rPr>
              <w:t>16,</w:t>
            </w:r>
            <w:r w:rsidRPr="00887B16">
              <w:rPr>
                <w:rFonts w:ascii="Times New Roman" w:hAnsi="Times New Roman" w:cs="Times New Roman"/>
                <w:lang w:val="ru-RU"/>
              </w:rPr>
              <w:t>7</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D3E5C" w:rsidRPr="001F65BB" w:rsidRDefault="00BD3E5C" w:rsidP="00F56D51">
            <w:pPr>
              <w:pStyle w:val="a8"/>
              <w:ind w:left="0"/>
              <w:jc w:val="center"/>
              <w:rPr>
                <w:rFonts w:ascii="Times New Roman" w:hAnsi="Times New Roman" w:cs="Times New Roman"/>
              </w:rPr>
            </w:pPr>
            <w:r w:rsidRPr="001F65BB">
              <w:rPr>
                <w:rFonts w:ascii="Times New Roman" w:hAnsi="Times New Roman" w:cs="Times New Roman"/>
              </w:rPr>
              <w:t>11</w:t>
            </w:r>
          </w:p>
        </w:tc>
        <w:tc>
          <w:tcPr>
            <w:tcW w:w="1701" w:type="dxa"/>
            <w:vAlign w:val="center"/>
          </w:tcPr>
          <w:p w:rsidR="00BD3E5C" w:rsidRPr="001F65BB" w:rsidRDefault="0077474E" w:rsidP="00F56D51">
            <w:pPr>
              <w:pStyle w:val="a8"/>
              <w:ind w:left="0"/>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c>
          <w:tcPr>
            <w:tcW w:w="1701" w:type="dxa"/>
            <w:vAlign w:val="center"/>
          </w:tcPr>
          <w:p w:rsidR="00BD3E5C" w:rsidRPr="00887B16" w:rsidRDefault="00BD3E5C" w:rsidP="00F56D51">
            <w:pPr>
              <w:contextualSpacing/>
              <w:jc w:val="center"/>
              <w:rPr>
                <w:rFonts w:ascii="Times New Roman" w:hAnsi="Times New Roman" w:cs="Times New Roman"/>
                <w:lang w:val="ru-RU"/>
              </w:rPr>
            </w:pPr>
            <w:r w:rsidRPr="00887B16">
              <w:rPr>
                <w:rFonts w:ascii="Times New Roman" w:hAnsi="Times New Roman" w:cs="Times New Roman"/>
                <w:b/>
              </w:rPr>
              <w:t>13</w:t>
            </w:r>
          </w:p>
        </w:tc>
        <w:tc>
          <w:tcPr>
            <w:tcW w:w="1701" w:type="dxa"/>
            <w:vAlign w:val="center"/>
          </w:tcPr>
          <w:p w:rsidR="00BD3E5C" w:rsidRPr="00887B16" w:rsidRDefault="0077474E" w:rsidP="00F56D51">
            <w:pPr>
              <w:jc w:val="center"/>
              <w:rPr>
                <w:lang w:val="ru-RU"/>
              </w:rPr>
            </w:pPr>
            <w:r w:rsidRPr="00887B16">
              <w:rPr>
                <w:rFonts w:ascii="Times New Roman" w:hAnsi="Times New Roman" w:cs="Times New Roman"/>
              </w:rPr>
              <w:t>36</w:t>
            </w:r>
            <w:r w:rsidR="00184A2A" w:rsidRPr="00887B16">
              <w:rPr>
                <w:rFonts w:ascii="Times New Roman" w:hAnsi="Times New Roman" w:cs="Times New Roman"/>
                <w:lang w:val="ru-RU"/>
              </w:rPr>
              <w:t>,1</w:t>
            </w:r>
          </w:p>
        </w:tc>
      </w:tr>
      <w:tr w:rsidR="00BD3E5C" w:rsidRPr="001F65BB" w:rsidTr="00F56D51">
        <w:trPr>
          <w:trHeight w:val="552"/>
        </w:trPr>
        <w:tc>
          <w:tcPr>
            <w:tcW w:w="2660" w:type="dxa"/>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16</w:t>
            </w:r>
          </w:p>
        </w:tc>
        <w:tc>
          <w:tcPr>
            <w:tcW w:w="1701" w:type="dxa"/>
            <w:vAlign w:val="center"/>
          </w:tcPr>
          <w:p w:rsidR="00BD3E5C" w:rsidRPr="001F65BB" w:rsidRDefault="00BD3E5C" w:rsidP="0077474E">
            <w:pPr>
              <w:contextualSpacing/>
              <w:jc w:val="center"/>
              <w:rPr>
                <w:rFonts w:ascii="Times New Roman" w:hAnsi="Times New Roman" w:cs="Times New Roman"/>
                <w:lang w:val="ru-RU"/>
              </w:rPr>
            </w:pPr>
            <w:r w:rsidRPr="001F65BB">
              <w:rPr>
                <w:rFonts w:ascii="Times New Roman" w:hAnsi="Times New Roman" w:cs="Times New Roman"/>
              </w:rPr>
              <w:t>44,</w:t>
            </w:r>
            <w:r w:rsidR="00DF2FAD" w:rsidRPr="001F65BB">
              <w:rPr>
                <w:rFonts w:ascii="Times New Roman" w:hAnsi="Times New Roman" w:cs="Times New Roman"/>
                <w:lang w:val="ru-RU"/>
              </w:rPr>
              <w:t>4</w:t>
            </w:r>
          </w:p>
        </w:tc>
        <w:tc>
          <w:tcPr>
            <w:tcW w:w="1701" w:type="dxa"/>
            <w:vAlign w:val="center"/>
          </w:tcPr>
          <w:p w:rsidR="00BD3E5C" w:rsidRPr="00887B16" w:rsidRDefault="00BD3E5C" w:rsidP="00F56D51">
            <w:pPr>
              <w:contextualSpacing/>
              <w:jc w:val="center"/>
              <w:rPr>
                <w:rFonts w:ascii="Times New Roman" w:hAnsi="Times New Roman" w:cs="Times New Roman"/>
                <w:lang w:val="ru-RU"/>
              </w:rPr>
            </w:pPr>
            <w:r w:rsidRPr="00887B16">
              <w:rPr>
                <w:rFonts w:ascii="Times New Roman" w:hAnsi="Times New Roman" w:cs="Times New Roman"/>
                <w:b/>
              </w:rPr>
              <w:t>13</w:t>
            </w:r>
          </w:p>
        </w:tc>
        <w:tc>
          <w:tcPr>
            <w:tcW w:w="1701" w:type="dxa"/>
            <w:vAlign w:val="center"/>
          </w:tcPr>
          <w:p w:rsidR="00BD3E5C" w:rsidRPr="00887B16" w:rsidRDefault="0077474E" w:rsidP="00F56D51">
            <w:pPr>
              <w:jc w:val="center"/>
              <w:rPr>
                <w:lang w:val="ru-RU"/>
              </w:rPr>
            </w:pPr>
            <w:r w:rsidRPr="00887B16">
              <w:rPr>
                <w:rFonts w:ascii="Times New Roman" w:hAnsi="Times New Roman" w:cs="Times New Roman"/>
              </w:rPr>
              <w:t>36</w:t>
            </w:r>
            <w:r w:rsidR="00184A2A" w:rsidRPr="00887B16">
              <w:rPr>
                <w:rFonts w:ascii="Times New Roman" w:hAnsi="Times New Roman" w:cs="Times New Roman"/>
                <w:lang w:val="ru-RU"/>
              </w:rPr>
              <w:t>,1</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b/>
              </w:rPr>
              <w:t>1</w:t>
            </w:r>
          </w:p>
        </w:tc>
        <w:tc>
          <w:tcPr>
            <w:tcW w:w="1701" w:type="dxa"/>
            <w:vAlign w:val="center"/>
          </w:tcPr>
          <w:p w:rsidR="00BD3E5C" w:rsidRPr="001F65BB" w:rsidRDefault="0077474E" w:rsidP="00F56D51">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b/>
              </w:rPr>
              <w:t>2</w:t>
            </w:r>
          </w:p>
        </w:tc>
        <w:tc>
          <w:tcPr>
            <w:tcW w:w="1701" w:type="dxa"/>
            <w:vAlign w:val="center"/>
          </w:tcPr>
          <w:p w:rsidR="00BD3E5C" w:rsidRPr="001F65BB" w:rsidRDefault="00BD3E5C" w:rsidP="00F56D51">
            <w:pPr>
              <w:jc w:val="center"/>
            </w:pPr>
            <w:r w:rsidRPr="001F65BB">
              <w:t>5,6</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b/>
              </w:rPr>
              <w:t>3</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8,3</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D3E5C" w:rsidRPr="001F65BB" w:rsidRDefault="00BD3E5C" w:rsidP="00F56D51">
            <w:pPr>
              <w:jc w:val="center"/>
            </w:pPr>
            <w:r w:rsidRPr="001F65BB">
              <w:t>5,6</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0</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lang w:val="ru-RU"/>
              </w:rPr>
              <w:t>0</w:t>
            </w:r>
          </w:p>
        </w:tc>
      </w:tr>
    </w:tbl>
    <w:p w:rsidR="00BD3E5C" w:rsidRPr="001F65BB" w:rsidRDefault="00BD3E5C" w:rsidP="00BD3E5C">
      <w:pPr>
        <w:rPr>
          <w:rFonts w:ascii="Times New Roman" w:hAnsi="Times New Roman" w:cs="Times New Roman"/>
        </w:rPr>
      </w:pPr>
    </w:p>
    <w:p w:rsidR="00BD3E5C" w:rsidRPr="001F65BB" w:rsidRDefault="0076116E" w:rsidP="0076116E">
      <w:pPr>
        <w:spacing w:line="276" w:lineRule="auto"/>
        <w:contextualSpacing/>
        <w:rPr>
          <w:sz w:val="26"/>
          <w:lang w:val="ru-RU"/>
        </w:rPr>
      </w:pPr>
      <w:r w:rsidRPr="001F65BB">
        <w:rPr>
          <w:rFonts w:ascii="Times New Roman" w:hAnsi="Times New Roman" w:cs="Times New Roman"/>
          <w:i/>
          <w:sz w:val="28"/>
          <w:lang w:val="ru-RU"/>
        </w:rPr>
        <w:t>Таблица 2.</w:t>
      </w:r>
      <w:r w:rsidRPr="001F65BB">
        <w:rPr>
          <w:rFonts w:ascii="Times New Roman" w:hAnsi="Times New Roman" w:cs="Times New Roman"/>
          <w:sz w:val="28"/>
          <w:lang w:val="ru-RU"/>
        </w:rPr>
        <w:t xml:space="preserve">  </w:t>
      </w:r>
      <w:r w:rsidR="00BD3E5C" w:rsidRPr="001F65BB">
        <w:rPr>
          <w:rFonts w:ascii="Times New Roman" w:hAnsi="Times New Roman" w:cs="Times New Roman"/>
          <w:sz w:val="28"/>
          <w:lang w:val="ru-RU"/>
        </w:rPr>
        <w:t>Несогласие в убеждениях и ценностях (религиозных, политических, этических и др.) С одной или обеими сторонами</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BD3E5C" w:rsidRPr="001F65BB" w:rsidTr="00F56D51">
        <w:trPr>
          <w:trHeight w:val="237"/>
        </w:trPr>
        <w:tc>
          <w:tcPr>
            <w:tcW w:w="2660" w:type="dxa"/>
            <w:vMerge w:val="restart"/>
            <w:vAlign w:val="center"/>
          </w:tcPr>
          <w:p w:rsidR="00BD3E5C" w:rsidRPr="001F65BB" w:rsidRDefault="00887B16" w:rsidP="00F56D51">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BD3E5C" w:rsidRPr="001F65BB" w:rsidTr="00F56D51">
        <w:trPr>
          <w:trHeight w:val="209"/>
        </w:trPr>
        <w:tc>
          <w:tcPr>
            <w:tcW w:w="2660" w:type="dxa"/>
            <w:vMerge/>
            <w:vAlign w:val="center"/>
          </w:tcPr>
          <w:p w:rsidR="00BD3E5C" w:rsidRPr="001F65BB" w:rsidRDefault="00BD3E5C" w:rsidP="00F56D51">
            <w:pPr>
              <w:contextualSpacing/>
              <w:rPr>
                <w:rFonts w:ascii="Times New Roman" w:hAnsi="Times New Roman" w:cs="Times New Roman"/>
              </w:rPr>
            </w:pPr>
          </w:p>
        </w:tc>
        <w:tc>
          <w:tcPr>
            <w:tcW w:w="1701" w:type="dxa"/>
            <w:vAlign w:val="center"/>
          </w:tcPr>
          <w:p w:rsidR="00BD3E5C" w:rsidRPr="001F65BB" w:rsidRDefault="00BD3E5C" w:rsidP="00F56D51">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D3E5C" w:rsidRPr="001F65BB" w:rsidRDefault="00BD3E5C" w:rsidP="00F56D51">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D3E5C" w:rsidRPr="001F65BB" w:rsidTr="00F56D51">
        <w:trPr>
          <w:trHeight w:val="173"/>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D3E5C" w:rsidRPr="001F65BB" w:rsidRDefault="00BD3E5C" w:rsidP="00F56D51">
            <w:pPr>
              <w:pStyle w:val="a8"/>
              <w:ind w:left="0"/>
              <w:jc w:val="center"/>
              <w:rPr>
                <w:rFonts w:ascii="Times New Roman" w:hAnsi="Times New Roman" w:cs="Times New Roman"/>
              </w:rPr>
            </w:pPr>
            <w:r w:rsidRPr="001F65BB">
              <w:rPr>
                <w:rFonts w:ascii="Times New Roman" w:hAnsi="Times New Roman" w:cs="Times New Roman"/>
              </w:rPr>
              <w:t>22</w:t>
            </w:r>
          </w:p>
        </w:tc>
        <w:tc>
          <w:tcPr>
            <w:tcW w:w="1701" w:type="dxa"/>
            <w:vAlign w:val="center"/>
          </w:tcPr>
          <w:p w:rsidR="00BD3E5C" w:rsidRPr="001F65BB" w:rsidRDefault="00BD3E5C" w:rsidP="00F56D51">
            <w:pPr>
              <w:pStyle w:val="a8"/>
              <w:ind w:left="0"/>
              <w:jc w:val="center"/>
              <w:rPr>
                <w:rFonts w:ascii="Times New Roman" w:hAnsi="Times New Roman" w:cs="Times New Roman"/>
                <w:lang w:val="ru-RU"/>
              </w:rPr>
            </w:pPr>
            <w:r w:rsidRPr="001F65BB">
              <w:rPr>
                <w:rFonts w:ascii="Times New Roman" w:hAnsi="Times New Roman" w:cs="Times New Roman"/>
                <w:lang w:val="ru-RU"/>
              </w:rPr>
              <w:t>61,1</w:t>
            </w:r>
          </w:p>
        </w:tc>
        <w:tc>
          <w:tcPr>
            <w:tcW w:w="1701" w:type="dxa"/>
            <w:vAlign w:val="center"/>
          </w:tcPr>
          <w:p w:rsidR="00BD3E5C" w:rsidRPr="001F65BB" w:rsidRDefault="00BD3E5C" w:rsidP="00F56D51">
            <w:pPr>
              <w:contextualSpacing/>
              <w:jc w:val="center"/>
              <w:rPr>
                <w:rFonts w:ascii="Times New Roman" w:hAnsi="Times New Roman" w:cs="Times New Roman"/>
              </w:rPr>
            </w:pPr>
            <w:r w:rsidRPr="001F65BB">
              <w:rPr>
                <w:rFonts w:ascii="Times New Roman" w:hAnsi="Times New Roman" w:cs="Times New Roman"/>
              </w:rPr>
              <w:t>26</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lang w:val="ru-RU"/>
              </w:rPr>
              <w:t>72,2</w:t>
            </w:r>
          </w:p>
        </w:tc>
      </w:tr>
      <w:tr w:rsidR="00DF2FAD" w:rsidRPr="001F65BB" w:rsidTr="00F56D51">
        <w:trPr>
          <w:trHeight w:val="184"/>
        </w:trPr>
        <w:tc>
          <w:tcPr>
            <w:tcW w:w="2660" w:type="dxa"/>
            <w:vAlign w:val="center"/>
          </w:tcPr>
          <w:p w:rsidR="00DF2FAD" w:rsidRPr="001F65BB" w:rsidRDefault="00DF2FAD" w:rsidP="00F56D51">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DF2FAD" w:rsidRPr="001F65BB" w:rsidRDefault="00DF2FAD" w:rsidP="00F56D51">
            <w:pPr>
              <w:pStyle w:val="a8"/>
              <w:ind w:left="0"/>
              <w:jc w:val="center"/>
              <w:rPr>
                <w:rFonts w:ascii="Times New Roman" w:hAnsi="Times New Roman" w:cs="Times New Roman"/>
              </w:rPr>
            </w:pPr>
            <w:r w:rsidRPr="001F65BB">
              <w:rPr>
                <w:rFonts w:ascii="Times New Roman" w:hAnsi="Times New Roman" w:cs="Times New Roman"/>
              </w:rPr>
              <w:t>9</w:t>
            </w:r>
          </w:p>
        </w:tc>
        <w:tc>
          <w:tcPr>
            <w:tcW w:w="1701" w:type="dxa"/>
            <w:vAlign w:val="center"/>
          </w:tcPr>
          <w:p w:rsidR="00DF2FAD" w:rsidRPr="001F65BB" w:rsidRDefault="00DF2FAD" w:rsidP="00F56D51">
            <w:pPr>
              <w:pStyle w:val="a8"/>
              <w:ind w:left="0"/>
              <w:jc w:val="center"/>
              <w:rPr>
                <w:rFonts w:ascii="Times New Roman" w:hAnsi="Times New Roman" w:cs="Times New Roman"/>
              </w:rPr>
            </w:pPr>
            <w:r w:rsidRPr="001F65BB">
              <w:rPr>
                <w:rFonts w:ascii="Times New Roman" w:hAnsi="Times New Roman" w:cs="Times New Roman"/>
              </w:rPr>
              <w:t>25</w:t>
            </w:r>
          </w:p>
        </w:tc>
        <w:tc>
          <w:tcPr>
            <w:tcW w:w="1701" w:type="dxa"/>
            <w:vAlign w:val="center"/>
          </w:tcPr>
          <w:p w:rsidR="00DF2FAD" w:rsidRPr="001F65BB" w:rsidRDefault="00DF2FAD" w:rsidP="001F65BB">
            <w:pPr>
              <w:contextualSpacing/>
              <w:jc w:val="center"/>
              <w:rPr>
                <w:rFonts w:ascii="Times New Roman" w:hAnsi="Times New Roman" w:cs="Times New Roman"/>
                <w:lang w:val="ru-RU"/>
              </w:rPr>
            </w:pPr>
            <w:r w:rsidRPr="001F65BB">
              <w:rPr>
                <w:rFonts w:ascii="Times New Roman" w:hAnsi="Times New Roman" w:cs="Times New Roman"/>
              </w:rPr>
              <w:t>7</w:t>
            </w:r>
          </w:p>
        </w:tc>
        <w:tc>
          <w:tcPr>
            <w:tcW w:w="1701" w:type="dxa"/>
            <w:vAlign w:val="center"/>
          </w:tcPr>
          <w:p w:rsidR="00DF2FAD" w:rsidRPr="001F65BB" w:rsidRDefault="00DF2FAD" w:rsidP="001F65BB">
            <w:pPr>
              <w:contextualSpacing/>
              <w:jc w:val="center"/>
              <w:rPr>
                <w:rFonts w:ascii="Times New Roman" w:hAnsi="Times New Roman" w:cs="Times New Roman"/>
                <w:lang w:val="ru-RU"/>
              </w:rPr>
            </w:pPr>
            <w:r w:rsidRPr="001F65BB">
              <w:rPr>
                <w:rFonts w:ascii="Times New Roman" w:hAnsi="Times New Roman" w:cs="Times New Roman"/>
              </w:rPr>
              <w:t>19,5</w:t>
            </w:r>
          </w:p>
        </w:tc>
      </w:tr>
      <w:tr w:rsidR="00BD3E5C" w:rsidRPr="001F65BB" w:rsidTr="00F56D51">
        <w:trPr>
          <w:trHeight w:val="552"/>
        </w:trPr>
        <w:tc>
          <w:tcPr>
            <w:tcW w:w="2660" w:type="dxa"/>
            <w:vAlign w:val="center"/>
          </w:tcPr>
          <w:p w:rsidR="00BD3E5C" w:rsidRPr="001F65BB" w:rsidRDefault="00BD3E5C" w:rsidP="00F56D51">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b/>
              </w:rPr>
              <w:t>3</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8,3</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b/>
              </w:rPr>
              <w:t>3</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8,3</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0</w:t>
            </w:r>
          </w:p>
        </w:tc>
        <w:tc>
          <w:tcPr>
            <w:tcW w:w="1701" w:type="dxa"/>
            <w:vAlign w:val="center"/>
          </w:tcPr>
          <w:p w:rsidR="00BD3E5C" w:rsidRPr="001F65BB" w:rsidRDefault="00BD3E5C" w:rsidP="00F56D51">
            <w:pPr>
              <w:jc w:val="center"/>
            </w:pPr>
            <w:r w:rsidRPr="001F65BB">
              <w:rPr>
                <w:rFonts w:ascii="Times New Roman" w:hAnsi="Times New Roman" w:cs="Times New Roman"/>
              </w:rPr>
              <w:t>0</w:t>
            </w:r>
          </w:p>
        </w:tc>
        <w:tc>
          <w:tcPr>
            <w:tcW w:w="1701" w:type="dxa"/>
            <w:vAlign w:val="center"/>
          </w:tcPr>
          <w:p w:rsidR="00BD3E5C" w:rsidRPr="001F65BB" w:rsidRDefault="00BD3E5C" w:rsidP="00F56D51">
            <w:pPr>
              <w:jc w:val="center"/>
            </w:pPr>
            <w:r w:rsidRPr="001F65BB">
              <w:rPr>
                <w:rFonts w:ascii="Times New Roman" w:hAnsi="Times New Roman" w:cs="Times New Roman"/>
              </w:rPr>
              <w:t>0</w:t>
            </w:r>
          </w:p>
        </w:tc>
        <w:tc>
          <w:tcPr>
            <w:tcW w:w="1701" w:type="dxa"/>
            <w:vAlign w:val="center"/>
          </w:tcPr>
          <w:p w:rsidR="00BD3E5C" w:rsidRPr="001F65BB" w:rsidRDefault="00BD3E5C" w:rsidP="00F56D51">
            <w:pPr>
              <w:jc w:val="center"/>
            </w:pPr>
            <w:r w:rsidRPr="001F65BB">
              <w:rPr>
                <w:rFonts w:ascii="Times New Roman" w:hAnsi="Times New Roman" w:cs="Times New Roman"/>
              </w:rPr>
              <w:t>0</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0</w:t>
            </w:r>
          </w:p>
        </w:tc>
        <w:tc>
          <w:tcPr>
            <w:tcW w:w="1701" w:type="dxa"/>
            <w:vAlign w:val="center"/>
          </w:tcPr>
          <w:p w:rsidR="00BD3E5C" w:rsidRPr="001F65BB" w:rsidRDefault="00BD3E5C" w:rsidP="00F56D51">
            <w:pPr>
              <w:jc w:val="center"/>
            </w:pPr>
            <w:r w:rsidRPr="001F65BB">
              <w:rPr>
                <w:rFonts w:ascii="Times New Roman" w:hAnsi="Times New Roman" w:cs="Times New Roman"/>
              </w:rPr>
              <w:t>0</w:t>
            </w:r>
          </w:p>
        </w:tc>
        <w:tc>
          <w:tcPr>
            <w:tcW w:w="1701" w:type="dxa"/>
            <w:vAlign w:val="center"/>
          </w:tcPr>
          <w:p w:rsidR="00BD3E5C" w:rsidRPr="001F65BB" w:rsidRDefault="00BD3E5C" w:rsidP="00F56D51">
            <w:pPr>
              <w:jc w:val="center"/>
            </w:pPr>
            <w:r w:rsidRPr="001F65BB">
              <w:rPr>
                <w:rFonts w:ascii="Times New Roman" w:hAnsi="Times New Roman" w:cs="Times New Roman"/>
              </w:rPr>
              <w:t>0</w:t>
            </w:r>
          </w:p>
        </w:tc>
        <w:tc>
          <w:tcPr>
            <w:tcW w:w="1701" w:type="dxa"/>
            <w:vAlign w:val="center"/>
          </w:tcPr>
          <w:p w:rsidR="00BD3E5C" w:rsidRPr="001F65BB" w:rsidRDefault="00BD3E5C" w:rsidP="00F56D51">
            <w:pPr>
              <w:jc w:val="center"/>
            </w:pPr>
            <w:r w:rsidRPr="001F65BB">
              <w:rPr>
                <w:rFonts w:ascii="Times New Roman" w:hAnsi="Times New Roman" w:cs="Times New Roman"/>
              </w:rPr>
              <w:t>0</w:t>
            </w:r>
          </w:p>
        </w:tc>
      </w:tr>
      <w:tr w:rsidR="00BD3E5C" w:rsidRPr="001F65BB" w:rsidTr="00F56D51">
        <w:trPr>
          <w:trHeight w:val="184"/>
        </w:trPr>
        <w:tc>
          <w:tcPr>
            <w:tcW w:w="2660" w:type="dxa"/>
            <w:vAlign w:val="center"/>
          </w:tcPr>
          <w:p w:rsidR="00BD3E5C" w:rsidRPr="001F65BB" w:rsidRDefault="00BD3E5C" w:rsidP="00F56D51">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2</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5,6</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rPr>
              <w:t>0</w:t>
            </w:r>
          </w:p>
        </w:tc>
        <w:tc>
          <w:tcPr>
            <w:tcW w:w="1701" w:type="dxa"/>
            <w:vAlign w:val="center"/>
          </w:tcPr>
          <w:p w:rsidR="00BD3E5C" w:rsidRPr="001F65BB" w:rsidRDefault="00BD3E5C" w:rsidP="00F56D51">
            <w:pPr>
              <w:contextualSpacing/>
              <w:jc w:val="center"/>
              <w:rPr>
                <w:rFonts w:ascii="Times New Roman" w:hAnsi="Times New Roman" w:cs="Times New Roman"/>
                <w:lang w:val="ru-RU"/>
              </w:rPr>
            </w:pPr>
            <w:r w:rsidRPr="001F65BB">
              <w:rPr>
                <w:rFonts w:ascii="Times New Roman" w:hAnsi="Times New Roman" w:cs="Times New Roman"/>
                <w:lang w:val="ru-RU"/>
              </w:rPr>
              <w:t>0</w:t>
            </w:r>
          </w:p>
        </w:tc>
      </w:tr>
    </w:tbl>
    <w:p w:rsidR="0076116E" w:rsidRPr="001F65BB" w:rsidRDefault="0076116E" w:rsidP="0076116E">
      <w:pPr>
        <w:spacing w:line="276" w:lineRule="auto"/>
        <w:contextualSpacing/>
        <w:rPr>
          <w:rFonts w:ascii="Times New Roman" w:hAnsi="Times New Roman" w:cs="Times New Roman"/>
          <w:i/>
          <w:lang w:val="ru-RU"/>
        </w:rPr>
      </w:pPr>
    </w:p>
    <w:p w:rsidR="0077474E" w:rsidRPr="001F65BB" w:rsidRDefault="0076116E" w:rsidP="0076116E">
      <w:pPr>
        <w:spacing w:line="276" w:lineRule="auto"/>
        <w:contextualSpacing/>
        <w:rPr>
          <w:sz w:val="26"/>
          <w:lang w:val="ru-RU"/>
        </w:rPr>
      </w:pPr>
      <w:r w:rsidRPr="001F65BB">
        <w:rPr>
          <w:rFonts w:ascii="Times New Roman" w:hAnsi="Times New Roman" w:cs="Times New Roman"/>
          <w:i/>
          <w:sz w:val="28"/>
          <w:lang w:val="ru-RU"/>
        </w:rPr>
        <w:t>Таблица 3.</w:t>
      </w:r>
      <w:r w:rsidRPr="001F65BB">
        <w:rPr>
          <w:rFonts w:ascii="Times New Roman" w:hAnsi="Times New Roman" w:cs="Times New Roman"/>
          <w:sz w:val="28"/>
          <w:lang w:val="ru-RU"/>
        </w:rPr>
        <w:t xml:space="preserve"> </w:t>
      </w:r>
      <w:r w:rsidR="0077474E" w:rsidRPr="001F65BB">
        <w:rPr>
          <w:rFonts w:ascii="Times New Roman" w:hAnsi="Times New Roman" w:cs="Times New Roman"/>
          <w:sz w:val="28"/>
          <w:lang w:val="ru-RU"/>
        </w:rPr>
        <w:t>Нарушенный баланс сил сторон, когда одна сторона значительно слабее</w:t>
      </w:r>
    </w:p>
    <w:tbl>
      <w:tblPr>
        <w:tblStyle w:val="ad"/>
        <w:tblW w:w="9464" w:type="dxa"/>
        <w:tblLayout w:type="fixed"/>
        <w:tblLook w:val="04A0" w:firstRow="1" w:lastRow="0" w:firstColumn="1" w:lastColumn="0" w:noHBand="0" w:noVBand="1"/>
      </w:tblPr>
      <w:tblGrid>
        <w:gridCol w:w="2518"/>
        <w:gridCol w:w="1843"/>
        <w:gridCol w:w="1701"/>
        <w:gridCol w:w="1701"/>
        <w:gridCol w:w="1701"/>
      </w:tblGrid>
      <w:tr w:rsidR="0077474E" w:rsidRPr="001F65BB" w:rsidTr="00EA0DFF">
        <w:trPr>
          <w:trHeight w:val="237"/>
        </w:trPr>
        <w:tc>
          <w:tcPr>
            <w:tcW w:w="2518" w:type="dxa"/>
            <w:vMerge w:val="restart"/>
            <w:vAlign w:val="center"/>
          </w:tcPr>
          <w:p w:rsidR="0077474E" w:rsidRPr="001F65BB" w:rsidRDefault="00887B16" w:rsidP="001F65BB">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544"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7474E" w:rsidRPr="001F65BB" w:rsidTr="00EA0DFF">
        <w:trPr>
          <w:trHeight w:val="209"/>
        </w:trPr>
        <w:tc>
          <w:tcPr>
            <w:tcW w:w="2518" w:type="dxa"/>
            <w:vMerge/>
            <w:vAlign w:val="center"/>
          </w:tcPr>
          <w:p w:rsidR="0077474E" w:rsidRPr="001F65BB" w:rsidRDefault="0077474E" w:rsidP="001F65BB">
            <w:pPr>
              <w:contextualSpacing/>
              <w:rPr>
                <w:rFonts w:ascii="Times New Roman" w:hAnsi="Times New Roman" w:cs="Times New Roman"/>
              </w:rPr>
            </w:pPr>
          </w:p>
        </w:tc>
        <w:tc>
          <w:tcPr>
            <w:tcW w:w="1843"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251CA2" w:rsidRPr="001F65BB" w:rsidTr="00EA0DFF">
        <w:trPr>
          <w:trHeight w:val="173"/>
        </w:trPr>
        <w:tc>
          <w:tcPr>
            <w:tcW w:w="2518"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lastRenderedPageBreak/>
              <w:t>Недопустимо</w:t>
            </w:r>
            <w:proofErr w:type="spellEnd"/>
          </w:p>
        </w:tc>
        <w:tc>
          <w:tcPr>
            <w:tcW w:w="1843" w:type="dxa"/>
            <w:vAlign w:val="center"/>
          </w:tcPr>
          <w:p w:rsidR="00251CA2" w:rsidRPr="001F65BB" w:rsidRDefault="00251CA2" w:rsidP="001F65BB">
            <w:pPr>
              <w:pStyle w:val="a8"/>
              <w:ind w:left="0"/>
              <w:jc w:val="center"/>
              <w:rPr>
                <w:rFonts w:ascii="Times New Roman" w:hAnsi="Times New Roman" w:cs="Times New Roman"/>
                <w:lang w:val="ru-RU"/>
              </w:rPr>
            </w:pPr>
            <w:r w:rsidRPr="001F65BB">
              <w:rPr>
                <w:rFonts w:ascii="Times New Roman" w:hAnsi="Times New Roman" w:cs="Times New Roman"/>
                <w:lang w:val="ru-RU"/>
              </w:rPr>
              <w:t>15</w:t>
            </w:r>
          </w:p>
        </w:tc>
        <w:tc>
          <w:tcPr>
            <w:tcW w:w="1701" w:type="dxa"/>
            <w:vAlign w:val="center"/>
          </w:tcPr>
          <w:p w:rsidR="00251CA2" w:rsidRPr="001F65BB" w:rsidRDefault="00251CA2" w:rsidP="001F65BB">
            <w:pPr>
              <w:pStyle w:val="a8"/>
              <w:ind w:left="0"/>
              <w:jc w:val="center"/>
              <w:rPr>
                <w:rFonts w:ascii="Times New Roman" w:hAnsi="Times New Roman" w:cs="Times New Roman"/>
              </w:rPr>
            </w:pPr>
            <w:r w:rsidRPr="001F65BB">
              <w:rPr>
                <w:rFonts w:ascii="Times New Roman" w:hAnsi="Times New Roman" w:cs="Times New Roman"/>
              </w:rPr>
              <w:t>41,6</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14</w:t>
            </w:r>
          </w:p>
        </w:tc>
        <w:tc>
          <w:tcPr>
            <w:tcW w:w="1701" w:type="dxa"/>
            <w:vAlign w:val="center"/>
          </w:tcPr>
          <w:p w:rsidR="00251CA2" w:rsidRPr="001F65BB" w:rsidRDefault="00251CA2" w:rsidP="001F65BB">
            <w:pPr>
              <w:contextualSpacing/>
              <w:jc w:val="center"/>
              <w:rPr>
                <w:rFonts w:ascii="Times New Roman" w:hAnsi="Times New Roman" w:cs="Times New Roman"/>
              </w:rPr>
            </w:pPr>
            <w:r w:rsidRPr="001F65BB">
              <w:rPr>
                <w:rFonts w:ascii="Times New Roman" w:hAnsi="Times New Roman" w:cs="Times New Roman"/>
              </w:rPr>
              <w:t>38,8</w:t>
            </w:r>
          </w:p>
        </w:tc>
      </w:tr>
      <w:tr w:rsidR="0077474E" w:rsidRPr="001F65BB" w:rsidTr="00EA0DFF">
        <w:trPr>
          <w:trHeight w:val="184"/>
        </w:trPr>
        <w:tc>
          <w:tcPr>
            <w:tcW w:w="2518" w:type="dxa"/>
            <w:vAlign w:val="center"/>
          </w:tcPr>
          <w:p w:rsidR="0077474E" w:rsidRPr="001F65BB" w:rsidRDefault="0077474E"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843" w:type="dxa"/>
            <w:vAlign w:val="center"/>
          </w:tcPr>
          <w:p w:rsidR="0077474E" w:rsidRPr="001F65BB" w:rsidRDefault="0077474E" w:rsidP="001F65BB">
            <w:pPr>
              <w:pStyle w:val="a8"/>
              <w:ind w:left="0"/>
              <w:jc w:val="center"/>
              <w:rPr>
                <w:rFonts w:ascii="Times New Roman" w:hAnsi="Times New Roman" w:cs="Times New Roman"/>
                <w:lang w:val="ru-RU"/>
              </w:rPr>
            </w:pPr>
            <w:r w:rsidRPr="001F65BB">
              <w:rPr>
                <w:rFonts w:ascii="Times New Roman" w:hAnsi="Times New Roman" w:cs="Times New Roman"/>
                <w:lang w:val="ru-RU"/>
              </w:rPr>
              <w:t>8</w:t>
            </w:r>
          </w:p>
        </w:tc>
        <w:tc>
          <w:tcPr>
            <w:tcW w:w="1701" w:type="dxa"/>
            <w:vAlign w:val="center"/>
          </w:tcPr>
          <w:p w:rsidR="0077474E" w:rsidRPr="001F65BB" w:rsidRDefault="00251CA2" w:rsidP="001F65BB">
            <w:pPr>
              <w:pStyle w:val="a8"/>
              <w:ind w:left="0"/>
              <w:jc w:val="center"/>
              <w:rPr>
                <w:rFonts w:ascii="Times New Roman" w:hAnsi="Times New Roman" w:cs="Times New Roman"/>
                <w:lang w:val="ru-RU"/>
              </w:rPr>
            </w:pPr>
            <w:r w:rsidRPr="001F65BB">
              <w:rPr>
                <w:rFonts w:ascii="Times New Roman" w:hAnsi="Times New Roman" w:cs="Times New Roman"/>
                <w:lang w:val="ru-RU"/>
              </w:rPr>
              <w:t>22,2</w:t>
            </w:r>
          </w:p>
        </w:tc>
        <w:tc>
          <w:tcPr>
            <w:tcW w:w="1701" w:type="dxa"/>
            <w:vAlign w:val="center"/>
          </w:tcPr>
          <w:p w:rsidR="0077474E" w:rsidRPr="00F3704E" w:rsidRDefault="0077474E" w:rsidP="001F65BB">
            <w:pPr>
              <w:contextualSpacing/>
              <w:jc w:val="center"/>
              <w:rPr>
                <w:rFonts w:ascii="Times New Roman" w:hAnsi="Times New Roman" w:cs="Times New Roman"/>
                <w:lang w:val="ru-RU"/>
              </w:rPr>
            </w:pPr>
            <w:r w:rsidRPr="00F3704E">
              <w:rPr>
                <w:rFonts w:ascii="Times New Roman" w:hAnsi="Times New Roman" w:cs="Times New Roman"/>
                <w:lang w:val="ru-RU"/>
              </w:rPr>
              <w:t>13</w:t>
            </w:r>
          </w:p>
        </w:tc>
        <w:tc>
          <w:tcPr>
            <w:tcW w:w="1701" w:type="dxa"/>
            <w:vAlign w:val="center"/>
          </w:tcPr>
          <w:p w:rsidR="0077474E"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36</w:t>
            </w:r>
            <w:r w:rsidR="00184A2A" w:rsidRPr="00F3704E">
              <w:rPr>
                <w:rFonts w:ascii="Times New Roman" w:hAnsi="Times New Roman" w:cs="Times New Roman"/>
                <w:lang w:val="ru-RU"/>
              </w:rPr>
              <w:t>,1</w:t>
            </w:r>
          </w:p>
        </w:tc>
      </w:tr>
      <w:tr w:rsidR="0077474E" w:rsidRPr="001F65BB" w:rsidTr="00EA0DFF">
        <w:trPr>
          <w:trHeight w:val="552"/>
        </w:trPr>
        <w:tc>
          <w:tcPr>
            <w:tcW w:w="2518"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843"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b/>
                <w:lang w:val="ru-RU"/>
              </w:rPr>
              <w:t>9</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25</w:t>
            </w:r>
          </w:p>
        </w:tc>
        <w:tc>
          <w:tcPr>
            <w:tcW w:w="1701" w:type="dxa"/>
            <w:vAlign w:val="center"/>
          </w:tcPr>
          <w:p w:rsidR="0077474E" w:rsidRPr="00F3704E" w:rsidRDefault="0077474E" w:rsidP="001F65BB">
            <w:pPr>
              <w:contextualSpacing/>
              <w:jc w:val="center"/>
              <w:rPr>
                <w:rFonts w:ascii="Times New Roman" w:hAnsi="Times New Roman" w:cs="Times New Roman"/>
                <w:lang w:val="ru-RU"/>
              </w:rPr>
            </w:pPr>
            <w:r w:rsidRPr="00F3704E">
              <w:rPr>
                <w:rFonts w:ascii="Times New Roman" w:hAnsi="Times New Roman" w:cs="Times New Roman"/>
                <w:lang w:val="ru-RU"/>
              </w:rPr>
              <w:t>7</w:t>
            </w:r>
          </w:p>
        </w:tc>
        <w:tc>
          <w:tcPr>
            <w:tcW w:w="1701" w:type="dxa"/>
            <w:vAlign w:val="center"/>
          </w:tcPr>
          <w:p w:rsidR="0077474E" w:rsidRPr="00F3704E" w:rsidRDefault="00DF2FAD" w:rsidP="001F65BB">
            <w:pPr>
              <w:contextualSpacing/>
              <w:jc w:val="center"/>
              <w:rPr>
                <w:rFonts w:ascii="Times New Roman" w:hAnsi="Times New Roman" w:cs="Times New Roman"/>
                <w:lang w:val="ru-RU"/>
              </w:rPr>
            </w:pPr>
            <w:r w:rsidRPr="00F3704E">
              <w:rPr>
                <w:rFonts w:ascii="Times New Roman" w:hAnsi="Times New Roman" w:cs="Times New Roman"/>
                <w:lang w:val="ru-RU"/>
              </w:rPr>
              <w:t>19,5</w:t>
            </w:r>
          </w:p>
        </w:tc>
      </w:tr>
      <w:tr w:rsidR="00251CA2" w:rsidRPr="001F65BB" w:rsidTr="00EA0DFF">
        <w:trPr>
          <w:trHeight w:val="184"/>
        </w:trPr>
        <w:tc>
          <w:tcPr>
            <w:tcW w:w="2518" w:type="dxa"/>
            <w:vAlign w:val="center"/>
          </w:tcPr>
          <w:p w:rsidR="00251CA2" w:rsidRPr="001F65BB" w:rsidRDefault="00251CA2" w:rsidP="001F65BB">
            <w:pPr>
              <w:contextualSpacing/>
              <w:rPr>
                <w:rFonts w:ascii="Times New Roman" w:hAnsi="Times New Roman" w:cs="Times New Roman"/>
                <w:lang w:val="ru-RU"/>
              </w:rPr>
            </w:pPr>
            <w:r w:rsidRPr="001F65BB">
              <w:rPr>
                <w:rFonts w:ascii="Times New Roman" w:hAnsi="Times New Roman" w:cs="Times New Roman"/>
                <w:lang w:val="ru-RU"/>
              </w:rPr>
              <w:t>Нормально</w:t>
            </w:r>
          </w:p>
        </w:tc>
        <w:tc>
          <w:tcPr>
            <w:tcW w:w="1843"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2</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5,6</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2</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5,6</w:t>
            </w:r>
          </w:p>
        </w:tc>
      </w:tr>
      <w:tr w:rsidR="0077474E" w:rsidRPr="001F65BB" w:rsidTr="00EA0DFF">
        <w:trPr>
          <w:trHeight w:val="184"/>
        </w:trPr>
        <w:tc>
          <w:tcPr>
            <w:tcW w:w="2518"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lang w:val="ru-RU"/>
              </w:rPr>
              <w:t>Необходимо</w:t>
            </w:r>
          </w:p>
        </w:tc>
        <w:tc>
          <w:tcPr>
            <w:tcW w:w="1843"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r>
      <w:tr w:rsidR="0077474E" w:rsidRPr="001F65BB" w:rsidTr="00EA0DFF">
        <w:trPr>
          <w:trHeight w:val="184"/>
        </w:trPr>
        <w:tc>
          <w:tcPr>
            <w:tcW w:w="2518"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lang w:val="ru-RU"/>
              </w:rPr>
              <w:t>Затруднились о</w:t>
            </w:r>
            <w:proofErr w:type="spellStart"/>
            <w:r w:rsidRPr="001F65BB">
              <w:rPr>
                <w:rFonts w:ascii="Times New Roman" w:hAnsi="Times New Roman" w:cs="Times New Roman"/>
              </w:rPr>
              <w:t>тветить</w:t>
            </w:r>
            <w:proofErr w:type="spellEnd"/>
          </w:p>
        </w:tc>
        <w:tc>
          <w:tcPr>
            <w:tcW w:w="1843"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b/>
                <w:lang w:val="ru-RU"/>
              </w:rPr>
              <w:t>2</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5,6</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r>
    </w:tbl>
    <w:p w:rsidR="0077474E" w:rsidRPr="001F65BB" w:rsidRDefault="0077474E" w:rsidP="0077474E"/>
    <w:p w:rsidR="0077474E" w:rsidRPr="001F65BB" w:rsidRDefault="0076116E" w:rsidP="0076116E">
      <w:pPr>
        <w:spacing w:line="276" w:lineRule="auto"/>
        <w:contextualSpacing/>
        <w:rPr>
          <w:sz w:val="26"/>
          <w:lang w:val="ru-RU"/>
        </w:rPr>
      </w:pPr>
      <w:r w:rsidRPr="001F65BB">
        <w:rPr>
          <w:rFonts w:ascii="Times New Roman" w:hAnsi="Times New Roman" w:cs="Times New Roman"/>
          <w:i/>
          <w:sz w:val="28"/>
          <w:lang w:val="ru-RU"/>
        </w:rPr>
        <w:t>Таблица 4.</w:t>
      </w:r>
      <w:r w:rsidRPr="001F65BB">
        <w:rPr>
          <w:rFonts w:ascii="Times New Roman" w:hAnsi="Times New Roman" w:cs="Times New Roman"/>
          <w:sz w:val="28"/>
          <w:lang w:val="ru-RU"/>
        </w:rPr>
        <w:t xml:space="preserve">  </w:t>
      </w:r>
      <w:r w:rsidR="0077474E" w:rsidRPr="001F65BB">
        <w:rPr>
          <w:rFonts w:ascii="Times New Roman" w:hAnsi="Times New Roman" w:cs="Times New Roman"/>
          <w:sz w:val="28"/>
          <w:lang w:val="ru-RU"/>
        </w:rPr>
        <w:t xml:space="preserve">Беспомощность или </w:t>
      </w:r>
      <w:proofErr w:type="gramStart"/>
      <w:r w:rsidR="0077474E" w:rsidRPr="001F65BB">
        <w:rPr>
          <w:rFonts w:ascii="Times New Roman" w:hAnsi="Times New Roman" w:cs="Times New Roman"/>
          <w:sz w:val="28"/>
          <w:lang w:val="ru-RU"/>
        </w:rPr>
        <w:t>бестолковость</w:t>
      </w:r>
      <w:proofErr w:type="gramEnd"/>
      <w:r w:rsidR="0077474E" w:rsidRPr="001F65BB">
        <w:rPr>
          <w:rFonts w:ascii="Times New Roman" w:hAnsi="Times New Roman" w:cs="Times New Roman"/>
          <w:sz w:val="28"/>
          <w:lang w:val="ru-RU"/>
        </w:rPr>
        <w:t xml:space="preserve"> клиента/сторон</w:t>
      </w:r>
    </w:p>
    <w:tbl>
      <w:tblPr>
        <w:tblStyle w:val="ad"/>
        <w:tblW w:w="9464" w:type="dxa"/>
        <w:tblLayout w:type="fixed"/>
        <w:tblLook w:val="04A0" w:firstRow="1" w:lastRow="0" w:firstColumn="1" w:lastColumn="0" w:noHBand="0" w:noVBand="1"/>
      </w:tblPr>
      <w:tblGrid>
        <w:gridCol w:w="2802"/>
        <w:gridCol w:w="1559"/>
        <w:gridCol w:w="1701"/>
        <w:gridCol w:w="1701"/>
        <w:gridCol w:w="1701"/>
      </w:tblGrid>
      <w:tr w:rsidR="0077474E" w:rsidRPr="001F65BB" w:rsidTr="007A284A">
        <w:trPr>
          <w:trHeight w:val="237"/>
        </w:trPr>
        <w:tc>
          <w:tcPr>
            <w:tcW w:w="2802" w:type="dxa"/>
            <w:vMerge w:val="restart"/>
            <w:vAlign w:val="center"/>
          </w:tcPr>
          <w:p w:rsidR="0077474E" w:rsidRPr="001F65BB" w:rsidRDefault="00887B16" w:rsidP="001F65BB">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260"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7474E" w:rsidRPr="001F65BB" w:rsidTr="007A284A">
        <w:trPr>
          <w:trHeight w:val="209"/>
        </w:trPr>
        <w:tc>
          <w:tcPr>
            <w:tcW w:w="2802" w:type="dxa"/>
            <w:vMerge/>
            <w:vAlign w:val="center"/>
          </w:tcPr>
          <w:p w:rsidR="0077474E" w:rsidRPr="001F65BB" w:rsidRDefault="0077474E" w:rsidP="001F65BB">
            <w:pPr>
              <w:contextualSpacing/>
              <w:rPr>
                <w:rFonts w:ascii="Times New Roman" w:hAnsi="Times New Roman" w:cs="Times New Roman"/>
              </w:rPr>
            </w:pPr>
          </w:p>
        </w:tc>
        <w:tc>
          <w:tcPr>
            <w:tcW w:w="1559"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77474E" w:rsidRPr="001F65BB" w:rsidTr="007A284A">
        <w:trPr>
          <w:trHeight w:val="173"/>
        </w:trPr>
        <w:tc>
          <w:tcPr>
            <w:tcW w:w="2802" w:type="dxa"/>
            <w:vAlign w:val="center"/>
          </w:tcPr>
          <w:p w:rsidR="0077474E" w:rsidRPr="001F65BB" w:rsidRDefault="0077474E"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559" w:type="dxa"/>
            <w:vAlign w:val="center"/>
          </w:tcPr>
          <w:p w:rsidR="0077474E" w:rsidRPr="001F65BB" w:rsidRDefault="0077474E" w:rsidP="001F65BB">
            <w:pPr>
              <w:pStyle w:val="a8"/>
              <w:ind w:left="0"/>
              <w:jc w:val="center"/>
              <w:rPr>
                <w:rFonts w:ascii="Times New Roman" w:hAnsi="Times New Roman" w:cs="Times New Roman"/>
                <w:lang w:val="ru-RU"/>
              </w:rPr>
            </w:pPr>
            <w:r w:rsidRPr="001F65BB">
              <w:rPr>
                <w:rFonts w:ascii="Times New Roman" w:hAnsi="Times New Roman" w:cs="Times New Roman"/>
                <w:lang w:val="ru-RU"/>
              </w:rPr>
              <w:t>19</w:t>
            </w:r>
          </w:p>
        </w:tc>
        <w:tc>
          <w:tcPr>
            <w:tcW w:w="1701" w:type="dxa"/>
            <w:vAlign w:val="center"/>
          </w:tcPr>
          <w:p w:rsidR="0077474E" w:rsidRPr="001F65BB" w:rsidRDefault="00251CA2" w:rsidP="001F65BB">
            <w:pPr>
              <w:pStyle w:val="a8"/>
              <w:ind w:left="0"/>
              <w:jc w:val="center"/>
              <w:rPr>
                <w:rFonts w:ascii="Times New Roman" w:hAnsi="Times New Roman" w:cs="Times New Roman"/>
                <w:lang w:val="ru-RU"/>
              </w:rPr>
            </w:pPr>
            <w:r w:rsidRPr="001F65BB">
              <w:rPr>
                <w:rFonts w:ascii="Times New Roman" w:hAnsi="Times New Roman" w:cs="Times New Roman"/>
                <w:lang w:val="ru-RU"/>
              </w:rPr>
              <w:t>52,7</w:t>
            </w:r>
          </w:p>
        </w:tc>
        <w:tc>
          <w:tcPr>
            <w:tcW w:w="1701" w:type="dxa"/>
            <w:vAlign w:val="center"/>
          </w:tcPr>
          <w:p w:rsidR="0077474E" w:rsidRPr="00F3704E" w:rsidRDefault="0077474E" w:rsidP="001F65BB">
            <w:pPr>
              <w:contextualSpacing/>
              <w:jc w:val="center"/>
              <w:rPr>
                <w:rFonts w:ascii="Times New Roman" w:hAnsi="Times New Roman" w:cs="Times New Roman"/>
                <w:lang w:val="ru-RU"/>
              </w:rPr>
            </w:pPr>
            <w:r w:rsidRPr="00F3704E">
              <w:rPr>
                <w:rFonts w:ascii="Times New Roman" w:hAnsi="Times New Roman" w:cs="Times New Roman"/>
                <w:lang w:val="ru-RU"/>
              </w:rPr>
              <w:t>19</w:t>
            </w:r>
          </w:p>
        </w:tc>
        <w:tc>
          <w:tcPr>
            <w:tcW w:w="1701" w:type="dxa"/>
            <w:vAlign w:val="center"/>
          </w:tcPr>
          <w:p w:rsidR="0077474E"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52,7</w:t>
            </w:r>
          </w:p>
        </w:tc>
      </w:tr>
      <w:tr w:rsidR="00251CA2" w:rsidRPr="001F65BB" w:rsidTr="007A284A">
        <w:trPr>
          <w:trHeight w:val="184"/>
        </w:trPr>
        <w:tc>
          <w:tcPr>
            <w:tcW w:w="2802"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559"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rPr>
              <w:t>14</w:t>
            </w:r>
          </w:p>
        </w:tc>
        <w:tc>
          <w:tcPr>
            <w:tcW w:w="1701" w:type="dxa"/>
            <w:vAlign w:val="center"/>
          </w:tcPr>
          <w:p w:rsidR="00251CA2" w:rsidRPr="00F3704E" w:rsidRDefault="00251CA2" w:rsidP="001F65BB">
            <w:pPr>
              <w:contextualSpacing/>
              <w:jc w:val="center"/>
              <w:rPr>
                <w:rFonts w:ascii="Times New Roman" w:hAnsi="Times New Roman" w:cs="Times New Roman"/>
              </w:rPr>
            </w:pPr>
            <w:r w:rsidRPr="00F3704E">
              <w:rPr>
                <w:rFonts w:ascii="Times New Roman" w:hAnsi="Times New Roman" w:cs="Times New Roman"/>
              </w:rPr>
              <w:t>38,8</w:t>
            </w:r>
          </w:p>
        </w:tc>
      </w:tr>
      <w:tr w:rsidR="00251CA2" w:rsidRPr="001F65BB" w:rsidTr="007A284A">
        <w:trPr>
          <w:trHeight w:val="552"/>
        </w:trPr>
        <w:tc>
          <w:tcPr>
            <w:tcW w:w="2802" w:type="dxa"/>
            <w:vAlign w:val="center"/>
          </w:tcPr>
          <w:p w:rsidR="00251CA2" w:rsidRPr="001F65BB" w:rsidRDefault="00251CA2"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559"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251CA2" w:rsidRPr="001F65BB" w:rsidRDefault="00251CA2" w:rsidP="001F65BB">
            <w:pPr>
              <w:contextualSpacing/>
              <w:jc w:val="center"/>
              <w:rPr>
                <w:rFonts w:ascii="Times New Roman" w:hAnsi="Times New Roman" w:cs="Times New Roman"/>
              </w:rPr>
            </w:pPr>
            <w:r w:rsidRPr="001F65BB">
              <w:rPr>
                <w:rFonts w:ascii="Times New Roman" w:hAnsi="Times New Roman" w:cs="Times New Roman"/>
              </w:rPr>
              <w:t>8,3</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2</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5,6</w:t>
            </w:r>
          </w:p>
        </w:tc>
      </w:tr>
      <w:tr w:rsidR="00251CA2" w:rsidRPr="001F65BB" w:rsidTr="007A284A">
        <w:trPr>
          <w:trHeight w:val="184"/>
        </w:trPr>
        <w:tc>
          <w:tcPr>
            <w:tcW w:w="2802"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559"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rPr>
              <w:t>1</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rPr>
              <w:t>2,</w:t>
            </w:r>
            <w:r w:rsidRPr="00F3704E">
              <w:rPr>
                <w:rFonts w:ascii="Times New Roman" w:hAnsi="Times New Roman" w:cs="Times New Roman"/>
                <w:lang w:val="ru-RU"/>
              </w:rPr>
              <w:t>8</w:t>
            </w:r>
          </w:p>
        </w:tc>
      </w:tr>
      <w:tr w:rsidR="0077474E" w:rsidRPr="001F65BB" w:rsidTr="007A284A">
        <w:trPr>
          <w:trHeight w:val="184"/>
        </w:trPr>
        <w:tc>
          <w:tcPr>
            <w:tcW w:w="2802" w:type="dxa"/>
            <w:vAlign w:val="center"/>
          </w:tcPr>
          <w:p w:rsidR="0077474E" w:rsidRPr="001F65BB" w:rsidRDefault="0077474E"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559"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77474E" w:rsidRPr="00F3704E" w:rsidRDefault="0077474E" w:rsidP="001F65BB">
            <w:pPr>
              <w:contextualSpacing/>
              <w:jc w:val="center"/>
              <w:rPr>
                <w:rFonts w:ascii="Times New Roman" w:hAnsi="Times New Roman" w:cs="Times New Roman"/>
                <w:lang w:val="ru-RU"/>
              </w:rPr>
            </w:pPr>
            <w:r w:rsidRPr="00F3704E">
              <w:rPr>
                <w:rFonts w:ascii="Times New Roman" w:hAnsi="Times New Roman" w:cs="Times New Roman"/>
                <w:lang w:val="ru-RU"/>
              </w:rPr>
              <w:t>0</w:t>
            </w:r>
          </w:p>
        </w:tc>
        <w:tc>
          <w:tcPr>
            <w:tcW w:w="1701" w:type="dxa"/>
            <w:vAlign w:val="center"/>
          </w:tcPr>
          <w:p w:rsidR="0077474E"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0</w:t>
            </w:r>
          </w:p>
        </w:tc>
      </w:tr>
      <w:tr w:rsidR="00251CA2" w:rsidRPr="001F65BB" w:rsidTr="007A284A">
        <w:trPr>
          <w:trHeight w:val="184"/>
        </w:trPr>
        <w:tc>
          <w:tcPr>
            <w:tcW w:w="2802"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559"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2</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5,6</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0</w:t>
            </w:r>
          </w:p>
        </w:tc>
        <w:tc>
          <w:tcPr>
            <w:tcW w:w="1701" w:type="dxa"/>
            <w:vAlign w:val="center"/>
          </w:tcPr>
          <w:p w:rsidR="00251CA2" w:rsidRPr="00F3704E" w:rsidRDefault="00251CA2" w:rsidP="001F65BB">
            <w:pPr>
              <w:contextualSpacing/>
              <w:jc w:val="center"/>
              <w:rPr>
                <w:rFonts w:ascii="Times New Roman" w:hAnsi="Times New Roman" w:cs="Times New Roman"/>
                <w:lang w:val="ru-RU"/>
              </w:rPr>
            </w:pPr>
            <w:r w:rsidRPr="00F3704E">
              <w:rPr>
                <w:rFonts w:ascii="Times New Roman" w:hAnsi="Times New Roman" w:cs="Times New Roman"/>
                <w:lang w:val="ru-RU"/>
              </w:rPr>
              <w:t>0</w:t>
            </w:r>
          </w:p>
        </w:tc>
      </w:tr>
    </w:tbl>
    <w:p w:rsidR="0077474E" w:rsidRPr="001F65BB" w:rsidRDefault="0077474E" w:rsidP="0077474E"/>
    <w:p w:rsidR="0077474E" w:rsidRPr="001F65BB" w:rsidRDefault="0076116E" w:rsidP="0076116E">
      <w:pPr>
        <w:spacing w:line="276" w:lineRule="auto"/>
        <w:contextualSpacing/>
        <w:rPr>
          <w:sz w:val="26"/>
          <w:lang w:val="ru-RU"/>
        </w:rPr>
      </w:pPr>
      <w:r w:rsidRPr="001F65BB">
        <w:rPr>
          <w:rFonts w:ascii="Times New Roman" w:hAnsi="Times New Roman" w:cs="Times New Roman"/>
          <w:i/>
          <w:sz w:val="28"/>
          <w:lang w:val="ru-RU"/>
        </w:rPr>
        <w:t>Таблица 5.</w:t>
      </w:r>
      <w:r w:rsidRPr="001F65BB">
        <w:rPr>
          <w:rFonts w:ascii="Times New Roman" w:hAnsi="Times New Roman" w:cs="Times New Roman"/>
          <w:sz w:val="28"/>
          <w:lang w:val="ru-RU"/>
        </w:rPr>
        <w:t xml:space="preserve">  </w:t>
      </w:r>
      <w:r w:rsidR="0077474E" w:rsidRPr="001F65BB">
        <w:rPr>
          <w:rFonts w:ascii="Times New Roman" w:hAnsi="Times New Roman" w:cs="Times New Roman"/>
          <w:sz w:val="28"/>
          <w:lang w:val="ru-RU"/>
        </w:rPr>
        <w:t>Грубое или высокомерное поведение стороны/сторон спора</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77474E" w:rsidRPr="001F65BB" w:rsidTr="001F65BB">
        <w:trPr>
          <w:trHeight w:val="237"/>
        </w:trPr>
        <w:tc>
          <w:tcPr>
            <w:tcW w:w="2660" w:type="dxa"/>
            <w:vMerge w:val="restart"/>
            <w:vAlign w:val="center"/>
          </w:tcPr>
          <w:p w:rsidR="0077474E" w:rsidRPr="001F65BB" w:rsidRDefault="0077474E" w:rsidP="001F65BB">
            <w:pPr>
              <w:contextualSpacing/>
              <w:rPr>
                <w:rFonts w:ascii="Times New Roman" w:hAnsi="Times New Roman" w:cs="Times New Roman"/>
                <w:lang w:val="ru-RU"/>
              </w:rPr>
            </w:pPr>
          </w:p>
        </w:tc>
        <w:tc>
          <w:tcPr>
            <w:tcW w:w="3402"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7474E" w:rsidRPr="001F65BB" w:rsidTr="001F65BB">
        <w:trPr>
          <w:trHeight w:val="209"/>
        </w:trPr>
        <w:tc>
          <w:tcPr>
            <w:tcW w:w="2660" w:type="dxa"/>
            <w:vMerge/>
            <w:vAlign w:val="center"/>
          </w:tcPr>
          <w:p w:rsidR="0077474E" w:rsidRPr="001F65BB" w:rsidRDefault="0077474E" w:rsidP="001F65BB">
            <w:pPr>
              <w:contextualSpacing/>
              <w:rPr>
                <w:rFonts w:ascii="Times New Roman" w:hAnsi="Times New Roman" w:cs="Times New Roman"/>
              </w:rPr>
            </w:pPr>
          </w:p>
        </w:tc>
        <w:tc>
          <w:tcPr>
            <w:tcW w:w="1701"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77474E" w:rsidRPr="001F65BB" w:rsidTr="00251CA2">
        <w:trPr>
          <w:trHeight w:val="173"/>
        </w:trPr>
        <w:tc>
          <w:tcPr>
            <w:tcW w:w="2660" w:type="dxa"/>
            <w:vAlign w:val="center"/>
          </w:tcPr>
          <w:p w:rsidR="0077474E" w:rsidRPr="001F65BB" w:rsidRDefault="0077474E"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77474E" w:rsidRPr="001F65BB" w:rsidRDefault="0077474E" w:rsidP="001F65BB">
            <w:pPr>
              <w:pStyle w:val="a8"/>
              <w:ind w:left="0"/>
              <w:jc w:val="center"/>
              <w:rPr>
                <w:rFonts w:ascii="Times New Roman" w:hAnsi="Times New Roman" w:cs="Times New Roman"/>
                <w:lang w:val="ru-RU"/>
              </w:rPr>
            </w:pPr>
            <w:r w:rsidRPr="001F65BB">
              <w:rPr>
                <w:rFonts w:ascii="Times New Roman" w:hAnsi="Times New Roman" w:cs="Times New Roman"/>
                <w:lang w:val="ru-RU"/>
              </w:rPr>
              <w:t>18</w:t>
            </w:r>
          </w:p>
        </w:tc>
        <w:tc>
          <w:tcPr>
            <w:tcW w:w="1701" w:type="dxa"/>
            <w:vAlign w:val="center"/>
          </w:tcPr>
          <w:p w:rsidR="0077474E" w:rsidRPr="001F65BB" w:rsidRDefault="00251CA2" w:rsidP="00251CA2">
            <w:pPr>
              <w:pStyle w:val="a8"/>
              <w:ind w:left="0"/>
              <w:jc w:val="center"/>
              <w:rPr>
                <w:rFonts w:ascii="Times New Roman" w:hAnsi="Times New Roman" w:cs="Times New Roman"/>
                <w:lang w:val="ru-RU"/>
              </w:rPr>
            </w:pPr>
            <w:r w:rsidRPr="001F65BB">
              <w:rPr>
                <w:rFonts w:ascii="Times New Roman" w:hAnsi="Times New Roman" w:cs="Times New Roman"/>
                <w:lang w:val="ru-RU"/>
              </w:rPr>
              <w:t>50</w:t>
            </w:r>
          </w:p>
        </w:tc>
        <w:tc>
          <w:tcPr>
            <w:tcW w:w="1701" w:type="dxa"/>
            <w:vAlign w:val="center"/>
          </w:tcPr>
          <w:p w:rsidR="0077474E" w:rsidRPr="001F65BB" w:rsidRDefault="0077474E" w:rsidP="001F65BB">
            <w:pPr>
              <w:contextualSpacing/>
              <w:jc w:val="center"/>
              <w:rPr>
                <w:rFonts w:ascii="Times New Roman" w:hAnsi="Times New Roman" w:cs="Times New Roman"/>
                <w:lang w:val="ru-RU"/>
              </w:rPr>
            </w:pPr>
            <w:r w:rsidRPr="001F65BB">
              <w:rPr>
                <w:rFonts w:ascii="Times New Roman" w:hAnsi="Times New Roman" w:cs="Times New Roman"/>
                <w:lang w:val="ru-RU"/>
              </w:rPr>
              <w:t>20</w:t>
            </w:r>
          </w:p>
        </w:tc>
        <w:tc>
          <w:tcPr>
            <w:tcW w:w="1701" w:type="dxa"/>
            <w:vAlign w:val="center"/>
          </w:tcPr>
          <w:p w:rsidR="0077474E"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55,5</w:t>
            </w:r>
          </w:p>
        </w:tc>
      </w:tr>
      <w:tr w:rsidR="00251CA2" w:rsidRPr="001F65BB" w:rsidTr="001F65BB">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b/>
                <w:lang w:val="ru-RU"/>
              </w:rPr>
              <w:t>9</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25</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11</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30,</w:t>
            </w:r>
            <w:r w:rsidRPr="001F65BB">
              <w:rPr>
                <w:rFonts w:ascii="Times New Roman" w:hAnsi="Times New Roman" w:cs="Times New Roman"/>
                <w:lang w:val="ru-RU"/>
              </w:rPr>
              <w:t>6</w:t>
            </w:r>
          </w:p>
        </w:tc>
      </w:tr>
      <w:tr w:rsidR="00251CA2" w:rsidRPr="001F65BB" w:rsidTr="001F65BB">
        <w:trPr>
          <w:trHeight w:val="552"/>
        </w:trPr>
        <w:tc>
          <w:tcPr>
            <w:tcW w:w="2660" w:type="dxa"/>
            <w:vAlign w:val="center"/>
          </w:tcPr>
          <w:p w:rsidR="00251CA2" w:rsidRPr="001F65BB" w:rsidRDefault="00251CA2"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4</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11,1</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3</w:t>
            </w:r>
          </w:p>
        </w:tc>
        <w:tc>
          <w:tcPr>
            <w:tcW w:w="1701" w:type="dxa"/>
            <w:vAlign w:val="center"/>
          </w:tcPr>
          <w:p w:rsidR="00251CA2" w:rsidRPr="001F65BB" w:rsidRDefault="00251CA2" w:rsidP="001F65BB">
            <w:pPr>
              <w:contextualSpacing/>
              <w:jc w:val="center"/>
              <w:rPr>
                <w:rFonts w:ascii="Times New Roman" w:hAnsi="Times New Roman" w:cs="Times New Roman"/>
              </w:rPr>
            </w:pPr>
            <w:r w:rsidRPr="001F65BB">
              <w:rPr>
                <w:rFonts w:ascii="Times New Roman" w:hAnsi="Times New Roman" w:cs="Times New Roman"/>
              </w:rPr>
              <w:t>8,3</w:t>
            </w:r>
          </w:p>
        </w:tc>
      </w:tr>
      <w:tr w:rsidR="00251CA2" w:rsidRPr="001F65BB" w:rsidTr="001F65BB">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1</w:t>
            </w:r>
          </w:p>
        </w:tc>
        <w:tc>
          <w:tcPr>
            <w:tcW w:w="1701" w:type="dxa"/>
          </w:tcPr>
          <w:p w:rsidR="00251CA2" w:rsidRPr="001F65BB" w:rsidRDefault="00251CA2" w:rsidP="00251CA2">
            <w:pPr>
              <w:jc w:val="center"/>
            </w:pPr>
            <w:r w:rsidRPr="001F65BB">
              <w:rPr>
                <w:rFonts w:ascii="Times New Roman" w:hAnsi="Times New Roman" w:cs="Times New Roman"/>
              </w:rPr>
              <w:t>2,</w:t>
            </w:r>
            <w:r w:rsidRPr="001F65BB">
              <w:rPr>
                <w:rFonts w:ascii="Times New Roman" w:hAnsi="Times New Roman" w:cs="Times New Roman"/>
                <w:lang w:val="ru-RU"/>
              </w:rPr>
              <w:t>8</w:t>
            </w:r>
          </w:p>
        </w:tc>
        <w:tc>
          <w:tcPr>
            <w:tcW w:w="1701" w:type="dxa"/>
          </w:tcPr>
          <w:p w:rsidR="00251CA2" w:rsidRPr="001F65BB" w:rsidRDefault="00251CA2" w:rsidP="00251CA2">
            <w:pPr>
              <w:jc w:val="center"/>
            </w:pPr>
            <w:r w:rsidRPr="001F65BB">
              <w:rPr>
                <w:rFonts w:ascii="Times New Roman" w:hAnsi="Times New Roman" w:cs="Times New Roman"/>
                <w:lang w:val="ru-RU"/>
              </w:rPr>
              <w:t>0</w:t>
            </w:r>
          </w:p>
        </w:tc>
        <w:tc>
          <w:tcPr>
            <w:tcW w:w="1701" w:type="dxa"/>
          </w:tcPr>
          <w:p w:rsidR="00251CA2" w:rsidRPr="001F65BB" w:rsidRDefault="00251CA2" w:rsidP="00251CA2">
            <w:pPr>
              <w:jc w:val="center"/>
            </w:pPr>
            <w:r w:rsidRPr="001F65BB">
              <w:rPr>
                <w:rFonts w:ascii="Times New Roman" w:hAnsi="Times New Roman" w:cs="Times New Roman"/>
                <w:lang w:val="ru-RU"/>
              </w:rPr>
              <w:t>0</w:t>
            </w:r>
          </w:p>
        </w:tc>
      </w:tr>
      <w:tr w:rsidR="00251CA2" w:rsidRPr="001F65BB" w:rsidTr="001F65BB">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tcPr>
          <w:p w:rsidR="00251CA2" w:rsidRPr="001F65BB" w:rsidRDefault="00251CA2" w:rsidP="00251CA2">
            <w:pPr>
              <w:jc w:val="center"/>
            </w:pPr>
            <w:r w:rsidRPr="001F65BB">
              <w:rPr>
                <w:rFonts w:ascii="Times New Roman" w:hAnsi="Times New Roman" w:cs="Times New Roman"/>
                <w:lang w:val="ru-RU"/>
              </w:rPr>
              <w:t>0</w:t>
            </w:r>
          </w:p>
        </w:tc>
        <w:tc>
          <w:tcPr>
            <w:tcW w:w="1701" w:type="dxa"/>
          </w:tcPr>
          <w:p w:rsidR="00251CA2" w:rsidRPr="001F65BB" w:rsidRDefault="00251CA2" w:rsidP="00251CA2">
            <w:pPr>
              <w:jc w:val="center"/>
            </w:pPr>
            <w:r w:rsidRPr="001F65BB">
              <w:rPr>
                <w:rFonts w:ascii="Times New Roman" w:hAnsi="Times New Roman" w:cs="Times New Roman"/>
                <w:lang w:val="ru-RU"/>
              </w:rPr>
              <w:t>0</w:t>
            </w:r>
          </w:p>
        </w:tc>
        <w:tc>
          <w:tcPr>
            <w:tcW w:w="1701" w:type="dxa"/>
          </w:tcPr>
          <w:p w:rsidR="00251CA2" w:rsidRPr="001F65BB" w:rsidRDefault="00251CA2" w:rsidP="00251CA2">
            <w:pPr>
              <w:jc w:val="center"/>
            </w:pPr>
            <w:r w:rsidRPr="001F65BB">
              <w:rPr>
                <w:rFonts w:ascii="Times New Roman" w:hAnsi="Times New Roman" w:cs="Times New Roman"/>
                <w:lang w:val="ru-RU"/>
              </w:rPr>
              <w:t>0</w:t>
            </w:r>
          </w:p>
        </w:tc>
      </w:tr>
      <w:tr w:rsidR="00251CA2" w:rsidRPr="001F65BB" w:rsidTr="001F65BB">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4</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rPr>
              <w:t>11,1</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2</w:t>
            </w:r>
          </w:p>
        </w:tc>
        <w:tc>
          <w:tcPr>
            <w:tcW w:w="1701" w:type="dxa"/>
            <w:vAlign w:val="center"/>
          </w:tcPr>
          <w:p w:rsidR="00251CA2" w:rsidRPr="001F65BB" w:rsidRDefault="00251CA2" w:rsidP="001F65BB">
            <w:pPr>
              <w:contextualSpacing/>
              <w:jc w:val="center"/>
              <w:rPr>
                <w:rFonts w:ascii="Times New Roman" w:hAnsi="Times New Roman" w:cs="Times New Roman"/>
                <w:lang w:val="ru-RU"/>
              </w:rPr>
            </w:pPr>
            <w:r w:rsidRPr="001F65BB">
              <w:rPr>
                <w:rFonts w:ascii="Times New Roman" w:hAnsi="Times New Roman" w:cs="Times New Roman"/>
                <w:lang w:val="ru-RU"/>
              </w:rPr>
              <w:t>5,6</w:t>
            </w:r>
          </w:p>
        </w:tc>
      </w:tr>
    </w:tbl>
    <w:p w:rsidR="0077474E" w:rsidRPr="001F65BB" w:rsidRDefault="0077474E" w:rsidP="0077474E">
      <w:pPr>
        <w:rPr>
          <w:lang w:val="ru-RU"/>
        </w:rPr>
      </w:pPr>
    </w:p>
    <w:p w:rsidR="0077474E" w:rsidRPr="001F65BB" w:rsidRDefault="0076116E" w:rsidP="0076116E">
      <w:pPr>
        <w:rPr>
          <w:rFonts w:ascii="Times New Roman" w:hAnsi="Times New Roman" w:cs="Times New Roman"/>
          <w:lang w:val="ru-RU"/>
        </w:rPr>
      </w:pPr>
      <w:r w:rsidRPr="001F65BB">
        <w:rPr>
          <w:rFonts w:ascii="Times New Roman" w:hAnsi="Times New Roman" w:cs="Times New Roman"/>
          <w:i/>
          <w:sz w:val="28"/>
          <w:lang w:val="ru-RU"/>
        </w:rPr>
        <w:t>Таблица 6.</w:t>
      </w:r>
      <w:r w:rsidRPr="001F65BB">
        <w:rPr>
          <w:rFonts w:ascii="Times New Roman" w:hAnsi="Times New Roman" w:cs="Times New Roman"/>
          <w:sz w:val="28"/>
          <w:lang w:val="ru-RU"/>
        </w:rPr>
        <w:t xml:space="preserve">  </w:t>
      </w:r>
      <w:r w:rsidR="0077474E" w:rsidRPr="001F65BB">
        <w:rPr>
          <w:rFonts w:ascii="Times New Roman" w:hAnsi="Times New Roman" w:cs="Times New Roman"/>
          <w:sz w:val="28"/>
          <w:lang w:val="ru-RU"/>
        </w:rPr>
        <w:t>Личная симпатия или антипатия</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77474E" w:rsidRPr="001F65BB" w:rsidTr="001F65BB">
        <w:trPr>
          <w:trHeight w:val="237"/>
        </w:trPr>
        <w:tc>
          <w:tcPr>
            <w:tcW w:w="2660" w:type="dxa"/>
            <w:vMerge w:val="restart"/>
            <w:vAlign w:val="center"/>
          </w:tcPr>
          <w:p w:rsidR="0077474E" w:rsidRPr="001F65BB" w:rsidRDefault="00887B16" w:rsidP="001F65BB">
            <w:pPr>
              <w:contextualSpacing/>
              <w:rPr>
                <w:rFonts w:ascii="Times New Roman" w:hAnsi="Times New Roman" w:cs="Times New Roman"/>
                <w:lang w:val="ru-RU"/>
              </w:rPr>
            </w:pPr>
            <w:r w:rsidRPr="00887B16">
              <w:rPr>
                <w:rFonts w:ascii="Times New Roman" w:hAnsi="Times New Roman" w:cs="Times New Roman"/>
                <w:lang w:val="ru-RU"/>
              </w:rPr>
              <w:t>Оценка, данная ситуации</w:t>
            </w:r>
          </w:p>
        </w:tc>
        <w:tc>
          <w:tcPr>
            <w:tcW w:w="3402"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7474E" w:rsidRPr="001F65BB" w:rsidTr="001F65BB">
        <w:trPr>
          <w:trHeight w:val="209"/>
        </w:trPr>
        <w:tc>
          <w:tcPr>
            <w:tcW w:w="2660" w:type="dxa"/>
            <w:vMerge/>
            <w:vAlign w:val="center"/>
          </w:tcPr>
          <w:p w:rsidR="0077474E" w:rsidRPr="001F65BB" w:rsidRDefault="0077474E" w:rsidP="001F65BB">
            <w:pPr>
              <w:contextualSpacing/>
              <w:rPr>
                <w:rFonts w:ascii="Times New Roman" w:hAnsi="Times New Roman" w:cs="Times New Roman"/>
              </w:rPr>
            </w:pPr>
          </w:p>
        </w:tc>
        <w:tc>
          <w:tcPr>
            <w:tcW w:w="1701"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7474E" w:rsidRPr="001F65BB" w:rsidRDefault="0077474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77474E" w:rsidRPr="001F65BB" w:rsidTr="00963ED8">
        <w:trPr>
          <w:trHeight w:val="173"/>
        </w:trPr>
        <w:tc>
          <w:tcPr>
            <w:tcW w:w="2660" w:type="dxa"/>
            <w:vAlign w:val="center"/>
          </w:tcPr>
          <w:p w:rsidR="0077474E" w:rsidRPr="001F65BB" w:rsidRDefault="0077474E"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77474E" w:rsidRPr="001F65BB" w:rsidRDefault="0077474E" w:rsidP="00963ED8">
            <w:pPr>
              <w:pStyle w:val="a8"/>
              <w:ind w:left="0"/>
              <w:jc w:val="center"/>
              <w:rPr>
                <w:rFonts w:ascii="Times New Roman" w:hAnsi="Times New Roman" w:cs="Times New Roman"/>
                <w:lang w:val="ru-RU"/>
              </w:rPr>
            </w:pPr>
            <w:r w:rsidRPr="001F65BB">
              <w:rPr>
                <w:rFonts w:ascii="Times New Roman" w:hAnsi="Times New Roman" w:cs="Times New Roman"/>
                <w:lang w:val="ru-RU"/>
              </w:rPr>
              <w:t>22</w:t>
            </w:r>
          </w:p>
        </w:tc>
        <w:tc>
          <w:tcPr>
            <w:tcW w:w="1701" w:type="dxa"/>
            <w:vAlign w:val="center"/>
          </w:tcPr>
          <w:p w:rsidR="0077474E" w:rsidRPr="001F65BB" w:rsidRDefault="00251CA2" w:rsidP="00963ED8">
            <w:pPr>
              <w:pStyle w:val="a8"/>
              <w:ind w:left="0"/>
              <w:jc w:val="center"/>
              <w:rPr>
                <w:rFonts w:ascii="Times New Roman" w:hAnsi="Times New Roman" w:cs="Times New Roman"/>
                <w:lang w:val="ru-RU"/>
              </w:rPr>
            </w:pPr>
            <w:r w:rsidRPr="001F65BB">
              <w:rPr>
                <w:rFonts w:ascii="Times New Roman" w:hAnsi="Times New Roman" w:cs="Times New Roman"/>
                <w:lang w:val="ru-RU"/>
              </w:rPr>
              <w:t>61</w:t>
            </w:r>
          </w:p>
        </w:tc>
        <w:tc>
          <w:tcPr>
            <w:tcW w:w="1701" w:type="dxa"/>
            <w:vAlign w:val="center"/>
          </w:tcPr>
          <w:p w:rsidR="0077474E" w:rsidRPr="001F65BB" w:rsidRDefault="0077474E" w:rsidP="00963ED8">
            <w:pPr>
              <w:pStyle w:val="a8"/>
              <w:ind w:left="0"/>
              <w:jc w:val="center"/>
              <w:rPr>
                <w:rFonts w:ascii="Times New Roman" w:hAnsi="Times New Roman" w:cs="Times New Roman"/>
                <w:lang w:val="ru-RU"/>
              </w:rPr>
            </w:pPr>
            <w:r w:rsidRPr="001F65BB">
              <w:rPr>
                <w:rFonts w:ascii="Times New Roman" w:hAnsi="Times New Roman" w:cs="Times New Roman"/>
                <w:lang w:val="ru-RU"/>
              </w:rPr>
              <w:t>25</w:t>
            </w:r>
          </w:p>
        </w:tc>
        <w:tc>
          <w:tcPr>
            <w:tcW w:w="1701" w:type="dxa"/>
            <w:vAlign w:val="center"/>
          </w:tcPr>
          <w:p w:rsidR="0077474E"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69,4</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63ED8" w:rsidRPr="001F65BB" w:rsidRDefault="00963ED8" w:rsidP="00963ED8">
            <w:pPr>
              <w:contextualSpacing/>
              <w:jc w:val="center"/>
              <w:rPr>
                <w:rFonts w:ascii="Times New Roman" w:hAnsi="Times New Roman" w:cs="Times New Roman"/>
              </w:rPr>
            </w:pPr>
            <w:r w:rsidRPr="001F65BB">
              <w:rPr>
                <w:rFonts w:ascii="Times New Roman" w:hAnsi="Times New Roman" w:cs="Times New Roman"/>
              </w:rPr>
              <w:t>5</w:t>
            </w:r>
          </w:p>
        </w:tc>
        <w:tc>
          <w:tcPr>
            <w:tcW w:w="1701" w:type="dxa"/>
            <w:vAlign w:val="center"/>
          </w:tcPr>
          <w:p w:rsidR="00963ED8" w:rsidRPr="001F1AFA" w:rsidRDefault="00963ED8" w:rsidP="00963ED8">
            <w:pPr>
              <w:jc w:val="center"/>
            </w:pPr>
            <w:r w:rsidRPr="001F1AFA">
              <w:t>13,9</w:t>
            </w:r>
          </w:p>
        </w:tc>
        <w:tc>
          <w:tcPr>
            <w:tcW w:w="1701" w:type="dxa"/>
            <w:vAlign w:val="center"/>
          </w:tcPr>
          <w:p w:rsidR="00963ED8" w:rsidRDefault="00963ED8" w:rsidP="00963ED8">
            <w:pPr>
              <w:jc w:val="center"/>
            </w:pPr>
            <w:r w:rsidRPr="001F1AFA">
              <w:t>6</w:t>
            </w:r>
          </w:p>
        </w:tc>
        <w:tc>
          <w:tcPr>
            <w:tcW w:w="1701" w:type="dxa"/>
            <w:vAlign w:val="center"/>
          </w:tcPr>
          <w:p w:rsidR="00963ED8" w:rsidRPr="00F3704E" w:rsidRDefault="00963ED8" w:rsidP="00963ED8">
            <w:pPr>
              <w:contextualSpacing/>
              <w:jc w:val="center"/>
              <w:rPr>
                <w:rFonts w:ascii="Times New Roman" w:hAnsi="Times New Roman" w:cs="Times New Roman"/>
                <w:highlight w:val="yellow"/>
              </w:rPr>
            </w:pPr>
            <w:r w:rsidRPr="00F3704E">
              <w:rPr>
                <w:rFonts w:ascii="Times New Roman" w:hAnsi="Times New Roman" w:cs="Times New Roman"/>
              </w:rPr>
              <w:t>16,7</w:t>
            </w:r>
          </w:p>
        </w:tc>
      </w:tr>
      <w:tr w:rsidR="00251CA2" w:rsidRPr="001F65BB" w:rsidTr="00963ED8">
        <w:trPr>
          <w:trHeight w:val="552"/>
        </w:trPr>
        <w:tc>
          <w:tcPr>
            <w:tcW w:w="2660" w:type="dxa"/>
            <w:vAlign w:val="center"/>
          </w:tcPr>
          <w:p w:rsidR="00251CA2" w:rsidRPr="001F65BB" w:rsidRDefault="00251CA2" w:rsidP="001F65BB">
            <w:pPr>
              <w:contextualSpacing/>
              <w:rPr>
                <w:rFonts w:ascii="Times New Roman" w:hAnsi="Times New Roman" w:cs="Times New Roman"/>
                <w:lang w:val="ru-RU"/>
              </w:rPr>
            </w:pPr>
            <w:r w:rsidRPr="001F65BB">
              <w:rPr>
                <w:rFonts w:ascii="Times New Roman" w:hAnsi="Times New Roman" w:cs="Times New Roman"/>
                <w:lang w:val="ru-RU"/>
              </w:rPr>
              <w:lastRenderedPageBreak/>
              <w:t>Возможно при соблюдении определенных предосторожностей</w:t>
            </w:r>
          </w:p>
        </w:tc>
        <w:tc>
          <w:tcPr>
            <w:tcW w:w="1701" w:type="dxa"/>
            <w:vAlign w:val="center"/>
          </w:tcPr>
          <w:p w:rsidR="00251CA2" w:rsidRPr="001F65BB" w:rsidRDefault="00251CA2" w:rsidP="00963ED8">
            <w:pPr>
              <w:contextualSpacing/>
              <w:jc w:val="center"/>
              <w:rPr>
                <w:rFonts w:ascii="Times New Roman" w:hAnsi="Times New Roman" w:cs="Times New Roman"/>
              </w:rPr>
            </w:pPr>
            <w:r w:rsidRPr="001F65BB">
              <w:rPr>
                <w:rFonts w:ascii="Times New Roman" w:hAnsi="Times New Roman" w:cs="Times New Roman"/>
              </w:rPr>
              <w:t>5</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rPr>
              <w:t>13,</w:t>
            </w:r>
            <w:r w:rsidRPr="001F65BB">
              <w:rPr>
                <w:rFonts w:ascii="Times New Roman" w:hAnsi="Times New Roman" w:cs="Times New Roman"/>
                <w:lang w:val="ru-RU"/>
              </w:rPr>
              <w:t>9</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rPr>
              <w:t>4</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rPr>
              <w:t>11,1</w:t>
            </w:r>
          </w:p>
        </w:tc>
      </w:tr>
      <w:tr w:rsidR="00251CA2" w:rsidRPr="001F65BB" w:rsidTr="00963ED8">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2</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5,6</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rPr>
              <w:t>1</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rPr>
              <w:t>2,</w:t>
            </w:r>
            <w:r w:rsidRPr="001F65BB">
              <w:rPr>
                <w:rFonts w:ascii="Times New Roman" w:hAnsi="Times New Roman" w:cs="Times New Roman"/>
                <w:lang w:val="ru-RU"/>
              </w:rPr>
              <w:t>8</w:t>
            </w:r>
          </w:p>
        </w:tc>
      </w:tr>
      <w:tr w:rsidR="00251CA2" w:rsidRPr="001F65BB" w:rsidTr="00963ED8">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0</w:t>
            </w:r>
          </w:p>
        </w:tc>
        <w:tc>
          <w:tcPr>
            <w:tcW w:w="1701" w:type="dxa"/>
            <w:vAlign w:val="center"/>
          </w:tcPr>
          <w:p w:rsidR="00251CA2" w:rsidRPr="001F65BB" w:rsidRDefault="00251CA2" w:rsidP="00963ED8">
            <w:pPr>
              <w:jc w:val="center"/>
            </w:pPr>
            <w:r w:rsidRPr="001F65BB">
              <w:rPr>
                <w:rFonts w:ascii="Times New Roman" w:hAnsi="Times New Roman" w:cs="Times New Roman"/>
                <w:lang w:val="ru-RU"/>
              </w:rPr>
              <w:t>0</w:t>
            </w:r>
          </w:p>
        </w:tc>
        <w:tc>
          <w:tcPr>
            <w:tcW w:w="1701" w:type="dxa"/>
            <w:vAlign w:val="center"/>
          </w:tcPr>
          <w:p w:rsidR="00251CA2" w:rsidRPr="001F65BB" w:rsidRDefault="00251CA2" w:rsidP="00963ED8">
            <w:pPr>
              <w:jc w:val="center"/>
            </w:pPr>
            <w:r w:rsidRPr="001F65BB">
              <w:rPr>
                <w:rFonts w:ascii="Times New Roman" w:hAnsi="Times New Roman" w:cs="Times New Roman"/>
                <w:lang w:val="ru-RU"/>
              </w:rPr>
              <w:t>0</w:t>
            </w:r>
          </w:p>
        </w:tc>
      </w:tr>
      <w:tr w:rsidR="00251CA2" w:rsidRPr="001F65BB" w:rsidTr="00963ED8">
        <w:trPr>
          <w:trHeight w:val="184"/>
        </w:trPr>
        <w:tc>
          <w:tcPr>
            <w:tcW w:w="2660" w:type="dxa"/>
            <w:vAlign w:val="center"/>
          </w:tcPr>
          <w:p w:rsidR="00251CA2" w:rsidRPr="001F65BB" w:rsidRDefault="00251CA2"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2</w:t>
            </w:r>
          </w:p>
        </w:tc>
        <w:tc>
          <w:tcPr>
            <w:tcW w:w="1701" w:type="dxa"/>
            <w:vAlign w:val="center"/>
          </w:tcPr>
          <w:p w:rsidR="00251CA2" w:rsidRPr="001F65BB" w:rsidRDefault="00251CA2" w:rsidP="00963ED8">
            <w:pPr>
              <w:contextualSpacing/>
              <w:jc w:val="center"/>
              <w:rPr>
                <w:rFonts w:ascii="Times New Roman" w:hAnsi="Times New Roman" w:cs="Times New Roman"/>
                <w:lang w:val="ru-RU"/>
              </w:rPr>
            </w:pPr>
            <w:r w:rsidRPr="001F65BB">
              <w:rPr>
                <w:rFonts w:ascii="Times New Roman" w:hAnsi="Times New Roman" w:cs="Times New Roman"/>
                <w:lang w:val="ru-RU"/>
              </w:rPr>
              <w:t>5,6</w:t>
            </w:r>
          </w:p>
        </w:tc>
        <w:tc>
          <w:tcPr>
            <w:tcW w:w="1701" w:type="dxa"/>
            <w:vAlign w:val="center"/>
          </w:tcPr>
          <w:p w:rsidR="00251CA2" w:rsidRPr="001F65BB" w:rsidRDefault="00251CA2" w:rsidP="00963ED8">
            <w:pPr>
              <w:jc w:val="center"/>
            </w:pPr>
            <w:r w:rsidRPr="001F65BB">
              <w:rPr>
                <w:rFonts w:ascii="Times New Roman" w:hAnsi="Times New Roman" w:cs="Times New Roman"/>
                <w:lang w:val="ru-RU"/>
              </w:rPr>
              <w:t>0</w:t>
            </w:r>
          </w:p>
        </w:tc>
        <w:tc>
          <w:tcPr>
            <w:tcW w:w="1701" w:type="dxa"/>
            <w:vAlign w:val="center"/>
          </w:tcPr>
          <w:p w:rsidR="00251CA2" w:rsidRPr="001F65BB" w:rsidRDefault="00251CA2" w:rsidP="00963ED8">
            <w:pPr>
              <w:jc w:val="center"/>
            </w:pPr>
            <w:r w:rsidRPr="001F65BB">
              <w:rPr>
                <w:rFonts w:ascii="Times New Roman" w:hAnsi="Times New Roman" w:cs="Times New Roman"/>
                <w:lang w:val="ru-RU"/>
              </w:rPr>
              <w:t>0</w:t>
            </w:r>
          </w:p>
        </w:tc>
      </w:tr>
    </w:tbl>
    <w:p w:rsidR="0077474E" w:rsidRPr="001F65BB" w:rsidRDefault="0077474E" w:rsidP="0077474E">
      <w:pPr>
        <w:rPr>
          <w:lang w:val="ru-RU"/>
        </w:rPr>
      </w:pPr>
    </w:p>
    <w:p w:rsidR="0076116E" w:rsidRPr="00852374" w:rsidRDefault="00184A2A" w:rsidP="00852374">
      <w:pPr>
        <w:spacing w:line="360" w:lineRule="auto"/>
        <w:jc w:val="both"/>
        <w:rPr>
          <w:rFonts w:ascii="Times New Roman" w:hAnsi="Times New Roman" w:cs="Times New Roman"/>
          <w:sz w:val="28"/>
          <w:lang w:val="ru-RU"/>
        </w:rPr>
      </w:pPr>
      <w:r w:rsidRPr="00852374">
        <w:rPr>
          <w:rFonts w:ascii="Times New Roman" w:hAnsi="Times New Roman" w:cs="Times New Roman"/>
          <w:sz w:val="28"/>
          <w:lang w:val="ru-RU"/>
        </w:rPr>
        <w:t xml:space="preserve">В каких ситуациях допустимо сообщить информацию, полученную от клиента конфиденциально или в </w:t>
      </w:r>
      <w:proofErr w:type="spellStart"/>
      <w:r w:rsidRPr="00852374">
        <w:rPr>
          <w:rFonts w:ascii="Times New Roman" w:hAnsi="Times New Roman" w:cs="Times New Roman"/>
          <w:sz w:val="28"/>
          <w:lang w:val="ru-RU"/>
        </w:rPr>
        <w:t>кокусе</w:t>
      </w:r>
      <w:proofErr w:type="spellEnd"/>
      <w:r w:rsidRPr="00852374">
        <w:rPr>
          <w:rFonts w:ascii="Times New Roman" w:hAnsi="Times New Roman" w:cs="Times New Roman"/>
          <w:sz w:val="28"/>
          <w:lang w:val="ru-RU"/>
        </w:rPr>
        <w:t xml:space="preserve">, второй стороне? </w:t>
      </w:r>
    </w:p>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sz w:val="28"/>
          <w:lang w:val="ru-RU"/>
        </w:rPr>
      </w:pPr>
      <w:r w:rsidRPr="001F65BB">
        <w:rPr>
          <w:rFonts w:ascii="Times New Roman" w:hAnsi="Times New Roman" w:cs="Times New Roman"/>
          <w:i/>
          <w:sz w:val="28"/>
          <w:lang w:val="ru-RU"/>
        </w:rPr>
        <w:t>Таблица 1.</w:t>
      </w:r>
      <w:r w:rsidRPr="001F65BB">
        <w:rPr>
          <w:rFonts w:ascii="Times New Roman" w:hAnsi="Times New Roman" w:cs="Times New Roman"/>
          <w:sz w:val="28"/>
          <w:lang w:val="ru-RU"/>
        </w:rPr>
        <w:t xml:space="preserve"> Только в случаях, определенных законом</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76116E" w:rsidRPr="001F65BB" w:rsidTr="001F65BB">
        <w:trPr>
          <w:trHeight w:val="237"/>
        </w:trPr>
        <w:tc>
          <w:tcPr>
            <w:tcW w:w="2660" w:type="dxa"/>
            <w:vMerge w:val="restart"/>
            <w:vAlign w:val="center"/>
          </w:tcPr>
          <w:p w:rsidR="0076116E" w:rsidRPr="001F65BB" w:rsidRDefault="0076116E" w:rsidP="001F65BB">
            <w:pPr>
              <w:contextualSpacing/>
              <w:rPr>
                <w:rFonts w:ascii="Times New Roman" w:hAnsi="Times New Roman" w:cs="Times New Roman"/>
                <w:lang w:val="ru-RU"/>
              </w:rPr>
            </w:pPr>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6116E" w:rsidRPr="001F65BB" w:rsidTr="001F65BB">
        <w:trPr>
          <w:trHeight w:val="209"/>
        </w:trPr>
        <w:tc>
          <w:tcPr>
            <w:tcW w:w="2660" w:type="dxa"/>
            <w:vMerge/>
            <w:vAlign w:val="center"/>
          </w:tcPr>
          <w:p w:rsidR="0076116E" w:rsidRPr="001F65BB" w:rsidRDefault="0076116E" w:rsidP="001F65BB">
            <w:pPr>
              <w:contextualSpacing/>
              <w:rPr>
                <w:rFonts w:ascii="Times New Roman" w:hAnsi="Times New Roman" w:cs="Times New Roman"/>
              </w:rPr>
            </w:pPr>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963ED8" w:rsidRPr="001F65BB" w:rsidTr="00963ED8">
        <w:trPr>
          <w:trHeight w:val="173"/>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963ED8" w:rsidRPr="000A2C80" w:rsidRDefault="00963ED8" w:rsidP="00963ED8">
            <w:pPr>
              <w:jc w:val="center"/>
            </w:pPr>
            <w:r w:rsidRPr="000A2C80">
              <w:t>6</w:t>
            </w:r>
          </w:p>
        </w:tc>
        <w:tc>
          <w:tcPr>
            <w:tcW w:w="1701" w:type="dxa"/>
            <w:vAlign w:val="center"/>
          </w:tcPr>
          <w:p w:rsidR="00963ED8" w:rsidRPr="000A2C80" w:rsidRDefault="00963ED8" w:rsidP="00963ED8">
            <w:pPr>
              <w:jc w:val="center"/>
            </w:pPr>
            <w:r w:rsidRPr="00963ED8">
              <w:t>16,7</w:t>
            </w:r>
          </w:p>
        </w:tc>
        <w:tc>
          <w:tcPr>
            <w:tcW w:w="1701" w:type="dxa"/>
            <w:vAlign w:val="center"/>
          </w:tcPr>
          <w:p w:rsidR="00963ED8" w:rsidRPr="000A2C80" w:rsidRDefault="00963ED8" w:rsidP="00963ED8">
            <w:pPr>
              <w:jc w:val="center"/>
            </w:pPr>
            <w:r w:rsidRPr="000A2C80">
              <w:t>5</w:t>
            </w:r>
          </w:p>
        </w:tc>
        <w:tc>
          <w:tcPr>
            <w:tcW w:w="1701" w:type="dxa"/>
            <w:vAlign w:val="center"/>
          </w:tcPr>
          <w:p w:rsidR="00963ED8" w:rsidRDefault="00963ED8" w:rsidP="00963ED8">
            <w:pPr>
              <w:jc w:val="center"/>
            </w:pPr>
            <w:r w:rsidRPr="00287302">
              <w:rPr>
                <w:rFonts w:ascii="Times New Roman" w:hAnsi="Times New Roman" w:cs="Times New Roman"/>
              </w:rPr>
              <w:t>13,</w:t>
            </w:r>
            <w:r w:rsidRPr="00287302">
              <w:rPr>
                <w:rFonts w:ascii="Times New Roman" w:hAnsi="Times New Roman" w:cs="Times New Roman"/>
                <w:lang w:val="ru-RU"/>
              </w:rPr>
              <w:t>9</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63ED8" w:rsidRPr="000A2C80" w:rsidRDefault="00963ED8" w:rsidP="00963ED8">
            <w:pPr>
              <w:jc w:val="center"/>
            </w:pPr>
            <w:r w:rsidRPr="000A2C80">
              <w:t>4</w:t>
            </w:r>
          </w:p>
        </w:tc>
        <w:tc>
          <w:tcPr>
            <w:tcW w:w="1701" w:type="dxa"/>
            <w:vAlign w:val="center"/>
          </w:tcPr>
          <w:p w:rsidR="00963ED8" w:rsidRPr="000A2C80" w:rsidRDefault="00963ED8" w:rsidP="00963ED8">
            <w:pPr>
              <w:jc w:val="center"/>
            </w:pPr>
            <w:r w:rsidRPr="001F65BB">
              <w:rPr>
                <w:rFonts w:ascii="Times New Roman" w:hAnsi="Times New Roman" w:cs="Times New Roman"/>
              </w:rPr>
              <w:t>11,1</w:t>
            </w:r>
          </w:p>
        </w:tc>
        <w:tc>
          <w:tcPr>
            <w:tcW w:w="1701" w:type="dxa"/>
            <w:vAlign w:val="center"/>
          </w:tcPr>
          <w:p w:rsidR="00963ED8" w:rsidRPr="000A2C80" w:rsidRDefault="00963ED8" w:rsidP="00963ED8">
            <w:pPr>
              <w:jc w:val="center"/>
            </w:pPr>
            <w:r w:rsidRPr="000A2C80">
              <w:t>5</w:t>
            </w:r>
          </w:p>
        </w:tc>
        <w:tc>
          <w:tcPr>
            <w:tcW w:w="1701" w:type="dxa"/>
            <w:vAlign w:val="center"/>
          </w:tcPr>
          <w:p w:rsidR="00963ED8" w:rsidRDefault="00963ED8" w:rsidP="00963ED8">
            <w:pPr>
              <w:jc w:val="center"/>
            </w:pPr>
            <w:r w:rsidRPr="00287302">
              <w:rPr>
                <w:rFonts w:ascii="Times New Roman" w:hAnsi="Times New Roman" w:cs="Times New Roman"/>
              </w:rPr>
              <w:t>13,</w:t>
            </w:r>
            <w:r w:rsidRPr="00287302">
              <w:rPr>
                <w:rFonts w:ascii="Times New Roman" w:hAnsi="Times New Roman" w:cs="Times New Roman"/>
                <w:lang w:val="ru-RU"/>
              </w:rPr>
              <w:t>9</w:t>
            </w:r>
          </w:p>
        </w:tc>
      </w:tr>
      <w:tr w:rsidR="00963ED8" w:rsidRPr="001F65BB" w:rsidTr="00963ED8">
        <w:trPr>
          <w:trHeight w:val="552"/>
        </w:trPr>
        <w:tc>
          <w:tcPr>
            <w:tcW w:w="2660" w:type="dxa"/>
            <w:vAlign w:val="center"/>
          </w:tcPr>
          <w:p w:rsidR="00963ED8" w:rsidRPr="001F65BB" w:rsidRDefault="00963ED8"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63ED8" w:rsidRPr="000A2C80" w:rsidRDefault="00963ED8" w:rsidP="00963ED8">
            <w:pPr>
              <w:jc w:val="center"/>
            </w:pPr>
            <w:r w:rsidRPr="000A2C80">
              <w:t>9</w:t>
            </w:r>
          </w:p>
        </w:tc>
        <w:tc>
          <w:tcPr>
            <w:tcW w:w="1701" w:type="dxa"/>
            <w:vAlign w:val="center"/>
          </w:tcPr>
          <w:p w:rsidR="00963ED8" w:rsidRPr="00963ED8" w:rsidRDefault="00963ED8" w:rsidP="00963ED8">
            <w:pPr>
              <w:jc w:val="center"/>
              <w:rPr>
                <w:lang w:val="ru-RU"/>
              </w:rPr>
            </w:pPr>
            <w:r>
              <w:rPr>
                <w:lang w:val="ru-RU"/>
              </w:rPr>
              <w:t>25</w:t>
            </w:r>
          </w:p>
        </w:tc>
        <w:tc>
          <w:tcPr>
            <w:tcW w:w="1701" w:type="dxa"/>
            <w:vAlign w:val="center"/>
          </w:tcPr>
          <w:p w:rsidR="00963ED8" w:rsidRPr="000A2C80" w:rsidRDefault="00963ED8" w:rsidP="00963ED8">
            <w:pPr>
              <w:jc w:val="center"/>
            </w:pPr>
            <w:r w:rsidRPr="000A2C80">
              <w:t>9</w:t>
            </w:r>
          </w:p>
        </w:tc>
        <w:tc>
          <w:tcPr>
            <w:tcW w:w="1701" w:type="dxa"/>
            <w:vAlign w:val="center"/>
          </w:tcPr>
          <w:p w:rsidR="00963ED8" w:rsidRPr="00963ED8" w:rsidRDefault="00963ED8" w:rsidP="001F65BB">
            <w:pPr>
              <w:contextualSpacing/>
              <w:jc w:val="center"/>
              <w:rPr>
                <w:rFonts w:ascii="Times New Roman" w:hAnsi="Times New Roman" w:cs="Times New Roman"/>
                <w:lang w:val="ru-RU"/>
              </w:rPr>
            </w:pPr>
            <w:r>
              <w:rPr>
                <w:rFonts w:ascii="Times New Roman" w:hAnsi="Times New Roman" w:cs="Times New Roman"/>
                <w:lang w:val="ru-RU"/>
              </w:rPr>
              <w:t>25</w:t>
            </w:r>
          </w:p>
        </w:tc>
      </w:tr>
      <w:tr w:rsidR="00963ED8" w:rsidRPr="001F65BB" w:rsidTr="006710B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963ED8" w:rsidRPr="000A2C80" w:rsidRDefault="00963ED8" w:rsidP="00963ED8">
            <w:pPr>
              <w:jc w:val="center"/>
            </w:pPr>
            <w:r w:rsidRPr="000A2C80">
              <w:t>5</w:t>
            </w:r>
          </w:p>
        </w:tc>
        <w:tc>
          <w:tcPr>
            <w:tcW w:w="1701" w:type="dxa"/>
            <w:vAlign w:val="center"/>
          </w:tcPr>
          <w:p w:rsidR="00963ED8" w:rsidRPr="000A2C80" w:rsidRDefault="00963ED8" w:rsidP="00963ED8">
            <w:pPr>
              <w:jc w:val="center"/>
            </w:pPr>
            <w:r w:rsidRPr="001F65BB">
              <w:rPr>
                <w:rFonts w:ascii="Times New Roman" w:hAnsi="Times New Roman" w:cs="Times New Roman"/>
              </w:rPr>
              <w:t>13,</w:t>
            </w:r>
            <w:r w:rsidRPr="001F65BB">
              <w:rPr>
                <w:rFonts w:ascii="Times New Roman" w:hAnsi="Times New Roman" w:cs="Times New Roman"/>
                <w:lang w:val="ru-RU"/>
              </w:rPr>
              <w:t>9</w:t>
            </w:r>
          </w:p>
        </w:tc>
        <w:tc>
          <w:tcPr>
            <w:tcW w:w="1701" w:type="dxa"/>
            <w:vAlign w:val="center"/>
          </w:tcPr>
          <w:p w:rsidR="00963ED8" w:rsidRPr="001F65BB" w:rsidRDefault="00963ED8" w:rsidP="006710B8">
            <w:pPr>
              <w:contextualSpacing/>
              <w:jc w:val="center"/>
              <w:rPr>
                <w:rFonts w:ascii="Times New Roman" w:hAnsi="Times New Roman" w:cs="Times New Roman"/>
                <w:lang w:val="ru-RU"/>
              </w:rPr>
            </w:pPr>
            <w:r w:rsidRPr="001F65BB">
              <w:rPr>
                <w:rFonts w:ascii="Times New Roman" w:hAnsi="Times New Roman" w:cs="Times New Roman"/>
              </w:rPr>
              <w:t>7</w:t>
            </w:r>
          </w:p>
        </w:tc>
        <w:tc>
          <w:tcPr>
            <w:tcW w:w="1701" w:type="dxa"/>
            <w:vAlign w:val="center"/>
          </w:tcPr>
          <w:p w:rsidR="00963ED8" w:rsidRPr="001F65BB" w:rsidRDefault="00963ED8" w:rsidP="006710B8">
            <w:pPr>
              <w:contextualSpacing/>
              <w:jc w:val="center"/>
              <w:rPr>
                <w:rFonts w:ascii="Times New Roman" w:hAnsi="Times New Roman" w:cs="Times New Roman"/>
                <w:lang w:val="ru-RU"/>
              </w:rPr>
            </w:pPr>
            <w:r w:rsidRPr="001F65BB">
              <w:rPr>
                <w:rFonts w:ascii="Times New Roman" w:hAnsi="Times New Roman" w:cs="Times New Roman"/>
              </w:rPr>
              <w:t>19,5</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963ED8" w:rsidRPr="000A2C80" w:rsidRDefault="00963ED8" w:rsidP="00963ED8">
            <w:pPr>
              <w:jc w:val="center"/>
            </w:pPr>
            <w:r w:rsidRPr="000A2C80">
              <w:t>10</w:t>
            </w:r>
          </w:p>
        </w:tc>
        <w:tc>
          <w:tcPr>
            <w:tcW w:w="1701" w:type="dxa"/>
            <w:vAlign w:val="center"/>
          </w:tcPr>
          <w:p w:rsidR="00963ED8" w:rsidRPr="000C4FFB" w:rsidRDefault="000C4FFB" w:rsidP="00963ED8">
            <w:pPr>
              <w:jc w:val="center"/>
              <w:rPr>
                <w:lang w:val="ru-RU"/>
              </w:rPr>
            </w:pPr>
            <w:r>
              <w:rPr>
                <w:lang w:val="ru-RU"/>
              </w:rPr>
              <w:t>27,7</w:t>
            </w:r>
          </w:p>
        </w:tc>
        <w:tc>
          <w:tcPr>
            <w:tcW w:w="1701" w:type="dxa"/>
            <w:vAlign w:val="center"/>
          </w:tcPr>
          <w:p w:rsidR="00963ED8" w:rsidRPr="000A2C80" w:rsidRDefault="00963ED8" w:rsidP="00963ED8">
            <w:pPr>
              <w:jc w:val="center"/>
            </w:pPr>
            <w:r w:rsidRPr="000A2C80">
              <w:t>9</w:t>
            </w:r>
          </w:p>
        </w:tc>
        <w:tc>
          <w:tcPr>
            <w:tcW w:w="1701" w:type="dxa"/>
          </w:tcPr>
          <w:p w:rsidR="00963ED8" w:rsidRPr="001F65BB" w:rsidRDefault="00963ED8" w:rsidP="001F65BB">
            <w:pPr>
              <w:jc w:val="center"/>
            </w:pPr>
            <w:r>
              <w:rPr>
                <w:rFonts w:ascii="Times New Roman" w:hAnsi="Times New Roman" w:cs="Times New Roman"/>
                <w:lang w:val="ru-RU"/>
              </w:rPr>
              <w:t>25</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963ED8" w:rsidRPr="000A2C80" w:rsidRDefault="00963ED8" w:rsidP="00963ED8">
            <w:pPr>
              <w:jc w:val="center"/>
            </w:pPr>
            <w:r w:rsidRPr="000A2C80">
              <w:t>2</w:t>
            </w:r>
          </w:p>
        </w:tc>
        <w:tc>
          <w:tcPr>
            <w:tcW w:w="1701" w:type="dxa"/>
            <w:vAlign w:val="center"/>
          </w:tcPr>
          <w:p w:rsidR="00963ED8" w:rsidRPr="000A2C80" w:rsidRDefault="00963ED8" w:rsidP="00963ED8">
            <w:pPr>
              <w:jc w:val="center"/>
            </w:pPr>
            <w:r w:rsidRPr="001F65BB">
              <w:rPr>
                <w:rFonts w:ascii="Times New Roman" w:hAnsi="Times New Roman" w:cs="Times New Roman"/>
                <w:lang w:val="ru-RU"/>
              </w:rPr>
              <w:t>5,6</w:t>
            </w:r>
          </w:p>
        </w:tc>
        <w:tc>
          <w:tcPr>
            <w:tcW w:w="1701" w:type="dxa"/>
            <w:vAlign w:val="center"/>
          </w:tcPr>
          <w:p w:rsidR="00963ED8" w:rsidRDefault="00963ED8" w:rsidP="00963ED8">
            <w:pPr>
              <w:jc w:val="center"/>
            </w:pPr>
            <w:r w:rsidRPr="000A2C80">
              <w:t>1</w:t>
            </w:r>
          </w:p>
        </w:tc>
        <w:tc>
          <w:tcPr>
            <w:tcW w:w="1701" w:type="dxa"/>
            <w:vAlign w:val="center"/>
          </w:tcPr>
          <w:p w:rsidR="00963ED8" w:rsidRPr="001F65BB" w:rsidRDefault="00963ED8" w:rsidP="001F65BB">
            <w:pPr>
              <w:contextualSpacing/>
              <w:jc w:val="center"/>
              <w:rPr>
                <w:rFonts w:ascii="Times New Roman" w:hAnsi="Times New Roman" w:cs="Times New Roman"/>
                <w:lang w:val="ru-RU"/>
              </w:rPr>
            </w:pPr>
            <w:r>
              <w:rPr>
                <w:rFonts w:ascii="Times New Roman" w:hAnsi="Times New Roman" w:cs="Times New Roman"/>
                <w:lang w:val="ru-RU"/>
              </w:rPr>
              <w:t>2,8</w:t>
            </w:r>
          </w:p>
        </w:tc>
      </w:tr>
    </w:tbl>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lang w:val="ru-RU"/>
        </w:rPr>
      </w:pPr>
    </w:p>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sz w:val="28"/>
          <w:lang w:val="ru-RU"/>
        </w:rPr>
      </w:pPr>
      <w:r w:rsidRPr="001F65BB">
        <w:rPr>
          <w:rFonts w:ascii="Times New Roman" w:hAnsi="Times New Roman" w:cs="Times New Roman"/>
          <w:i/>
          <w:sz w:val="28"/>
          <w:lang w:val="ru-RU"/>
        </w:rPr>
        <w:t>Таблица 2.</w:t>
      </w:r>
      <w:r w:rsidRPr="001F65BB">
        <w:rPr>
          <w:rFonts w:ascii="Times New Roman" w:hAnsi="Times New Roman" w:cs="Times New Roman"/>
          <w:sz w:val="28"/>
          <w:lang w:val="ru-RU"/>
        </w:rPr>
        <w:t xml:space="preserve"> Когда это может нанести серьёзный материальный/психологический ущерб второй стороне, но законом не определено</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76116E" w:rsidRPr="001F65BB" w:rsidTr="001F65BB">
        <w:trPr>
          <w:trHeight w:val="237"/>
        </w:trPr>
        <w:tc>
          <w:tcPr>
            <w:tcW w:w="2660" w:type="dxa"/>
            <w:vMerge w:val="restart"/>
            <w:vAlign w:val="center"/>
          </w:tcPr>
          <w:p w:rsidR="0076116E" w:rsidRPr="001F65BB" w:rsidRDefault="0076116E" w:rsidP="001F65BB">
            <w:pPr>
              <w:contextualSpacing/>
              <w:rPr>
                <w:rFonts w:ascii="Times New Roman" w:hAnsi="Times New Roman" w:cs="Times New Roman"/>
                <w:lang w:val="ru-RU"/>
              </w:rPr>
            </w:pPr>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6116E" w:rsidRPr="001F65BB" w:rsidTr="001F65BB">
        <w:trPr>
          <w:trHeight w:val="209"/>
        </w:trPr>
        <w:tc>
          <w:tcPr>
            <w:tcW w:w="2660" w:type="dxa"/>
            <w:vMerge/>
            <w:vAlign w:val="center"/>
          </w:tcPr>
          <w:p w:rsidR="0076116E" w:rsidRPr="001F65BB" w:rsidRDefault="0076116E" w:rsidP="001F65BB">
            <w:pPr>
              <w:contextualSpacing/>
              <w:rPr>
                <w:rFonts w:ascii="Times New Roman" w:hAnsi="Times New Roman" w:cs="Times New Roman"/>
              </w:rPr>
            </w:pPr>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963ED8" w:rsidRPr="001F65BB" w:rsidTr="000C4FFB">
        <w:trPr>
          <w:trHeight w:val="173"/>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963ED8" w:rsidRPr="000C4FFB" w:rsidRDefault="00963ED8" w:rsidP="000C4FFB">
            <w:pPr>
              <w:jc w:val="center"/>
            </w:pPr>
            <w:r w:rsidRPr="000C4FFB">
              <w:t>9</w:t>
            </w:r>
          </w:p>
        </w:tc>
        <w:tc>
          <w:tcPr>
            <w:tcW w:w="1701" w:type="dxa"/>
            <w:vAlign w:val="center"/>
          </w:tcPr>
          <w:p w:rsidR="00963ED8" w:rsidRPr="000C4FFB" w:rsidRDefault="00963ED8" w:rsidP="000C4FFB">
            <w:pPr>
              <w:jc w:val="center"/>
            </w:pPr>
            <w:r w:rsidRPr="000C4FFB">
              <w:t>25</w:t>
            </w:r>
          </w:p>
        </w:tc>
        <w:tc>
          <w:tcPr>
            <w:tcW w:w="1701" w:type="dxa"/>
            <w:vAlign w:val="center"/>
          </w:tcPr>
          <w:p w:rsidR="00963ED8" w:rsidRPr="000C4FFB" w:rsidRDefault="00963ED8" w:rsidP="000C4FFB">
            <w:pPr>
              <w:jc w:val="center"/>
            </w:pPr>
            <w:r w:rsidRPr="000C4FFB">
              <w:t>11</w:t>
            </w:r>
          </w:p>
        </w:tc>
        <w:tc>
          <w:tcPr>
            <w:tcW w:w="1701" w:type="dxa"/>
            <w:vAlign w:val="center"/>
          </w:tcPr>
          <w:p w:rsidR="00963ED8" w:rsidRPr="000C4FFB" w:rsidRDefault="000C4FFB" w:rsidP="000C4FFB">
            <w:pPr>
              <w:jc w:val="center"/>
            </w:pPr>
            <w:r w:rsidRPr="000C4FFB">
              <w:t>30,6</w:t>
            </w:r>
          </w:p>
        </w:tc>
      </w:tr>
      <w:tr w:rsidR="00963ED8" w:rsidRPr="001F65BB" w:rsidTr="000C4FFB">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63ED8" w:rsidRPr="000C4FFB" w:rsidRDefault="00963ED8" w:rsidP="000C4FFB">
            <w:pPr>
              <w:jc w:val="center"/>
            </w:pPr>
            <w:r w:rsidRPr="000C4FFB">
              <w:t>10</w:t>
            </w:r>
          </w:p>
        </w:tc>
        <w:tc>
          <w:tcPr>
            <w:tcW w:w="1701" w:type="dxa"/>
            <w:vAlign w:val="center"/>
          </w:tcPr>
          <w:p w:rsidR="00963ED8" w:rsidRPr="000C4FFB" w:rsidRDefault="000C4FFB" w:rsidP="000C4FFB">
            <w:pPr>
              <w:jc w:val="center"/>
            </w:pPr>
            <w:r w:rsidRPr="000C4FFB">
              <w:t>27,7</w:t>
            </w:r>
          </w:p>
        </w:tc>
        <w:tc>
          <w:tcPr>
            <w:tcW w:w="1701" w:type="dxa"/>
            <w:vAlign w:val="center"/>
          </w:tcPr>
          <w:p w:rsidR="00963ED8" w:rsidRPr="000C4FFB" w:rsidRDefault="00963ED8" w:rsidP="000C4FFB">
            <w:pPr>
              <w:jc w:val="center"/>
            </w:pPr>
            <w:r w:rsidRPr="000C4FFB">
              <w:t>12</w:t>
            </w:r>
          </w:p>
        </w:tc>
        <w:tc>
          <w:tcPr>
            <w:tcW w:w="1701" w:type="dxa"/>
            <w:vAlign w:val="center"/>
          </w:tcPr>
          <w:p w:rsidR="00963ED8" w:rsidRPr="000C4FFB" w:rsidRDefault="000C4FFB" w:rsidP="000C4FFB">
            <w:pPr>
              <w:jc w:val="center"/>
            </w:pPr>
            <w:r w:rsidRPr="000C4FFB">
              <w:t>33,3</w:t>
            </w:r>
          </w:p>
        </w:tc>
      </w:tr>
      <w:tr w:rsidR="00963ED8" w:rsidRPr="001F65BB" w:rsidTr="000C4FFB">
        <w:trPr>
          <w:trHeight w:val="552"/>
        </w:trPr>
        <w:tc>
          <w:tcPr>
            <w:tcW w:w="2660" w:type="dxa"/>
            <w:vAlign w:val="center"/>
          </w:tcPr>
          <w:p w:rsidR="00963ED8" w:rsidRPr="001F65BB" w:rsidRDefault="00963ED8"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63ED8" w:rsidRPr="000C4FFB" w:rsidRDefault="00963ED8" w:rsidP="000C4FFB">
            <w:pPr>
              <w:jc w:val="center"/>
            </w:pPr>
            <w:r w:rsidRPr="000C4FFB">
              <w:t>10</w:t>
            </w:r>
          </w:p>
        </w:tc>
        <w:tc>
          <w:tcPr>
            <w:tcW w:w="1701" w:type="dxa"/>
            <w:vAlign w:val="center"/>
          </w:tcPr>
          <w:p w:rsidR="00963ED8" w:rsidRPr="000C4FFB" w:rsidRDefault="000C4FFB" w:rsidP="000C4FFB">
            <w:pPr>
              <w:jc w:val="center"/>
            </w:pPr>
            <w:r w:rsidRPr="000C4FFB">
              <w:t>27,7</w:t>
            </w:r>
          </w:p>
        </w:tc>
        <w:tc>
          <w:tcPr>
            <w:tcW w:w="1701" w:type="dxa"/>
            <w:vAlign w:val="center"/>
          </w:tcPr>
          <w:p w:rsidR="00963ED8" w:rsidRPr="000C4FFB" w:rsidRDefault="00963ED8" w:rsidP="000C4FFB">
            <w:pPr>
              <w:jc w:val="center"/>
            </w:pPr>
            <w:r w:rsidRPr="000C4FFB">
              <w:t>9</w:t>
            </w:r>
          </w:p>
        </w:tc>
        <w:tc>
          <w:tcPr>
            <w:tcW w:w="1701" w:type="dxa"/>
            <w:vAlign w:val="center"/>
          </w:tcPr>
          <w:p w:rsidR="00963ED8" w:rsidRPr="000C4FFB" w:rsidRDefault="00963ED8" w:rsidP="000C4FFB">
            <w:pPr>
              <w:jc w:val="center"/>
            </w:pPr>
            <w:r w:rsidRPr="000C4FFB">
              <w:t>25</w:t>
            </w:r>
          </w:p>
        </w:tc>
      </w:tr>
      <w:tr w:rsidR="00963ED8" w:rsidRPr="001F65BB" w:rsidTr="000C4FFB">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963ED8" w:rsidRPr="000C4FFB" w:rsidRDefault="00963ED8" w:rsidP="000C4FFB">
            <w:pPr>
              <w:jc w:val="center"/>
            </w:pPr>
            <w:r w:rsidRPr="000C4FFB">
              <w:t>3</w:t>
            </w:r>
          </w:p>
        </w:tc>
        <w:tc>
          <w:tcPr>
            <w:tcW w:w="1701" w:type="dxa"/>
            <w:vAlign w:val="center"/>
          </w:tcPr>
          <w:p w:rsidR="00963ED8" w:rsidRPr="000C4FFB" w:rsidRDefault="000C4FFB" w:rsidP="000C4FFB">
            <w:pPr>
              <w:jc w:val="center"/>
            </w:pPr>
            <w:r w:rsidRPr="000C4FFB">
              <w:t>8,3</w:t>
            </w:r>
          </w:p>
        </w:tc>
        <w:tc>
          <w:tcPr>
            <w:tcW w:w="1701" w:type="dxa"/>
            <w:vAlign w:val="center"/>
          </w:tcPr>
          <w:p w:rsidR="00963ED8" w:rsidRPr="000C4FFB" w:rsidRDefault="00963ED8" w:rsidP="000C4FFB">
            <w:pPr>
              <w:jc w:val="center"/>
            </w:pPr>
            <w:r w:rsidRPr="000C4FFB">
              <w:t>2</w:t>
            </w:r>
          </w:p>
        </w:tc>
        <w:tc>
          <w:tcPr>
            <w:tcW w:w="1701" w:type="dxa"/>
            <w:vAlign w:val="center"/>
          </w:tcPr>
          <w:p w:rsidR="00963ED8" w:rsidRPr="000C4FFB" w:rsidRDefault="00963ED8" w:rsidP="000C4FFB">
            <w:pPr>
              <w:jc w:val="center"/>
            </w:pPr>
            <w:r w:rsidRPr="000C4FFB">
              <w:t>5,6</w:t>
            </w:r>
          </w:p>
        </w:tc>
      </w:tr>
      <w:tr w:rsidR="00963ED8" w:rsidRPr="001F65BB" w:rsidTr="000C4FFB">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963ED8" w:rsidRPr="000C4FFB" w:rsidRDefault="00963ED8" w:rsidP="000C4FFB">
            <w:pPr>
              <w:jc w:val="center"/>
            </w:pPr>
            <w:r w:rsidRPr="000C4FFB">
              <w:t>2</w:t>
            </w:r>
          </w:p>
        </w:tc>
        <w:tc>
          <w:tcPr>
            <w:tcW w:w="1701" w:type="dxa"/>
            <w:vAlign w:val="center"/>
          </w:tcPr>
          <w:p w:rsidR="00963ED8" w:rsidRPr="000C4FFB" w:rsidRDefault="00963ED8" w:rsidP="000C4FFB">
            <w:pPr>
              <w:jc w:val="center"/>
            </w:pPr>
            <w:r w:rsidRPr="000C4FFB">
              <w:t>5,6</w:t>
            </w:r>
          </w:p>
        </w:tc>
        <w:tc>
          <w:tcPr>
            <w:tcW w:w="1701" w:type="dxa"/>
            <w:vAlign w:val="center"/>
          </w:tcPr>
          <w:p w:rsidR="00963ED8" w:rsidRPr="000C4FFB" w:rsidRDefault="00963ED8" w:rsidP="000C4FFB">
            <w:pPr>
              <w:jc w:val="center"/>
            </w:pPr>
            <w:r w:rsidRPr="000C4FFB">
              <w:t>1</w:t>
            </w:r>
          </w:p>
        </w:tc>
        <w:tc>
          <w:tcPr>
            <w:tcW w:w="1701" w:type="dxa"/>
            <w:vAlign w:val="center"/>
          </w:tcPr>
          <w:p w:rsidR="00963ED8" w:rsidRPr="000C4FFB" w:rsidRDefault="00963ED8" w:rsidP="000C4FFB">
            <w:pPr>
              <w:jc w:val="center"/>
            </w:pPr>
            <w:r w:rsidRPr="000C4FFB">
              <w:t>2,8</w:t>
            </w:r>
          </w:p>
        </w:tc>
      </w:tr>
      <w:tr w:rsidR="00963ED8" w:rsidRPr="001F65BB" w:rsidTr="000C4FFB">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963ED8" w:rsidRPr="000C4FFB" w:rsidRDefault="00963ED8" w:rsidP="000C4FFB">
            <w:pPr>
              <w:jc w:val="center"/>
            </w:pPr>
            <w:r w:rsidRPr="000C4FFB">
              <w:t>2</w:t>
            </w:r>
          </w:p>
        </w:tc>
        <w:tc>
          <w:tcPr>
            <w:tcW w:w="1701" w:type="dxa"/>
            <w:vAlign w:val="center"/>
          </w:tcPr>
          <w:p w:rsidR="00963ED8" w:rsidRPr="000C4FFB" w:rsidRDefault="00963ED8" w:rsidP="000C4FFB">
            <w:pPr>
              <w:jc w:val="center"/>
            </w:pPr>
            <w:r w:rsidRPr="000C4FFB">
              <w:t>5,6</w:t>
            </w:r>
          </w:p>
        </w:tc>
        <w:tc>
          <w:tcPr>
            <w:tcW w:w="1701" w:type="dxa"/>
            <w:vAlign w:val="center"/>
          </w:tcPr>
          <w:p w:rsidR="00963ED8" w:rsidRPr="000C4FFB" w:rsidRDefault="00963ED8" w:rsidP="000C4FFB">
            <w:pPr>
              <w:jc w:val="center"/>
            </w:pPr>
            <w:r w:rsidRPr="000C4FFB">
              <w:t>1</w:t>
            </w:r>
          </w:p>
        </w:tc>
        <w:tc>
          <w:tcPr>
            <w:tcW w:w="1701" w:type="dxa"/>
            <w:vAlign w:val="center"/>
          </w:tcPr>
          <w:p w:rsidR="00963ED8" w:rsidRPr="000C4FFB" w:rsidRDefault="00963ED8" w:rsidP="000C4FFB">
            <w:pPr>
              <w:jc w:val="center"/>
            </w:pPr>
            <w:r w:rsidRPr="000C4FFB">
              <w:t>2,8</w:t>
            </w:r>
          </w:p>
        </w:tc>
      </w:tr>
    </w:tbl>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lang w:val="ru-RU"/>
        </w:rPr>
      </w:pPr>
    </w:p>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sz w:val="28"/>
          <w:lang w:val="ru-RU"/>
        </w:rPr>
      </w:pPr>
      <w:r w:rsidRPr="001F65BB">
        <w:rPr>
          <w:rFonts w:ascii="Times New Roman" w:hAnsi="Times New Roman" w:cs="Times New Roman"/>
          <w:i/>
          <w:sz w:val="28"/>
          <w:lang w:val="ru-RU"/>
        </w:rPr>
        <w:t>Таблица 3.</w:t>
      </w:r>
      <w:r w:rsidRPr="001F65BB">
        <w:rPr>
          <w:rFonts w:ascii="Times New Roman" w:hAnsi="Times New Roman" w:cs="Times New Roman"/>
          <w:sz w:val="28"/>
          <w:lang w:val="ru-RU"/>
        </w:rPr>
        <w:t xml:space="preserve">  Клиент лжет себе во вред, а Вы видите возможность помочь и ему, и другим</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76116E" w:rsidRPr="001F65BB" w:rsidTr="001F65BB">
        <w:trPr>
          <w:trHeight w:val="237"/>
        </w:trPr>
        <w:tc>
          <w:tcPr>
            <w:tcW w:w="2660" w:type="dxa"/>
            <w:vMerge w:val="restart"/>
            <w:vAlign w:val="center"/>
          </w:tcPr>
          <w:p w:rsidR="0076116E" w:rsidRPr="001F65BB" w:rsidRDefault="0076116E" w:rsidP="001F65BB">
            <w:pPr>
              <w:contextualSpacing/>
              <w:rPr>
                <w:rFonts w:ascii="Times New Roman" w:hAnsi="Times New Roman" w:cs="Times New Roman"/>
                <w:lang w:val="ru-RU"/>
              </w:rPr>
            </w:pPr>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6116E" w:rsidRPr="001F65BB" w:rsidTr="001F65BB">
        <w:trPr>
          <w:trHeight w:val="209"/>
        </w:trPr>
        <w:tc>
          <w:tcPr>
            <w:tcW w:w="2660" w:type="dxa"/>
            <w:vMerge/>
            <w:vAlign w:val="center"/>
          </w:tcPr>
          <w:p w:rsidR="0076116E" w:rsidRPr="001F65BB" w:rsidRDefault="0076116E" w:rsidP="001F65BB">
            <w:pPr>
              <w:contextualSpacing/>
              <w:rPr>
                <w:rFonts w:ascii="Times New Roman" w:hAnsi="Times New Roman" w:cs="Times New Roman"/>
              </w:rPr>
            </w:pPr>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lastRenderedPageBreak/>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lastRenderedPageBreak/>
              <w:t xml:space="preserve">% </w:t>
            </w:r>
            <w:proofErr w:type="spellStart"/>
            <w:r w:rsidRPr="001F65BB">
              <w:rPr>
                <w:rFonts w:ascii="Times New Roman" w:hAnsi="Times New Roman" w:cs="Times New Roman"/>
              </w:rPr>
              <w:lastRenderedPageBreak/>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lastRenderedPageBreak/>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lastRenderedPageBreak/>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lastRenderedPageBreak/>
              <w:t xml:space="preserve">% </w:t>
            </w:r>
            <w:proofErr w:type="spellStart"/>
            <w:r w:rsidRPr="001F65BB">
              <w:rPr>
                <w:rFonts w:ascii="Times New Roman" w:hAnsi="Times New Roman" w:cs="Times New Roman"/>
              </w:rPr>
              <w:lastRenderedPageBreak/>
              <w:t>респондентов</w:t>
            </w:r>
            <w:proofErr w:type="spellEnd"/>
          </w:p>
        </w:tc>
      </w:tr>
      <w:tr w:rsidR="00963ED8" w:rsidRPr="001F65BB" w:rsidTr="00F83C27">
        <w:trPr>
          <w:trHeight w:val="173"/>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lastRenderedPageBreak/>
              <w:t>Недопустимо</w:t>
            </w:r>
            <w:proofErr w:type="spellEnd"/>
          </w:p>
        </w:tc>
        <w:tc>
          <w:tcPr>
            <w:tcW w:w="1701" w:type="dxa"/>
            <w:vAlign w:val="center"/>
          </w:tcPr>
          <w:p w:rsidR="00963ED8" w:rsidRPr="00F83C27" w:rsidRDefault="00963ED8" w:rsidP="00F83C27">
            <w:pPr>
              <w:jc w:val="center"/>
            </w:pPr>
            <w:r w:rsidRPr="00F83C27">
              <w:t>16</w:t>
            </w:r>
          </w:p>
        </w:tc>
        <w:tc>
          <w:tcPr>
            <w:tcW w:w="1701" w:type="dxa"/>
            <w:vAlign w:val="center"/>
          </w:tcPr>
          <w:p w:rsidR="00963ED8" w:rsidRPr="00F83C27" w:rsidRDefault="00963ED8" w:rsidP="00F83C27">
            <w:pPr>
              <w:jc w:val="center"/>
            </w:pPr>
          </w:p>
        </w:tc>
        <w:tc>
          <w:tcPr>
            <w:tcW w:w="1701" w:type="dxa"/>
            <w:vAlign w:val="center"/>
          </w:tcPr>
          <w:p w:rsidR="00963ED8" w:rsidRPr="00F83C27" w:rsidRDefault="00963ED8" w:rsidP="00F83C27">
            <w:pPr>
              <w:jc w:val="center"/>
            </w:pPr>
            <w:r w:rsidRPr="00F83C27">
              <w:t>19</w:t>
            </w:r>
          </w:p>
        </w:tc>
        <w:tc>
          <w:tcPr>
            <w:tcW w:w="1701" w:type="dxa"/>
            <w:vAlign w:val="center"/>
          </w:tcPr>
          <w:p w:rsidR="00963ED8" w:rsidRPr="00F83C27" w:rsidRDefault="00963ED8" w:rsidP="00F83C27">
            <w:pPr>
              <w:jc w:val="center"/>
            </w:pPr>
          </w:p>
        </w:tc>
      </w:tr>
      <w:tr w:rsidR="00963ED8" w:rsidRPr="001F65BB" w:rsidTr="00F83C27">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63ED8" w:rsidRPr="00F83C27" w:rsidRDefault="00963ED8" w:rsidP="00F83C27">
            <w:pPr>
              <w:jc w:val="center"/>
            </w:pPr>
            <w:r w:rsidRPr="00F83C27">
              <w:t>9</w:t>
            </w:r>
          </w:p>
        </w:tc>
        <w:tc>
          <w:tcPr>
            <w:tcW w:w="1701" w:type="dxa"/>
            <w:vAlign w:val="center"/>
          </w:tcPr>
          <w:p w:rsidR="00963ED8" w:rsidRPr="00F83C27" w:rsidRDefault="00963ED8" w:rsidP="00F83C27">
            <w:pPr>
              <w:jc w:val="center"/>
            </w:pPr>
            <w:r w:rsidRPr="00F83C27">
              <w:t>25</w:t>
            </w:r>
          </w:p>
        </w:tc>
        <w:tc>
          <w:tcPr>
            <w:tcW w:w="1701" w:type="dxa"/>
            <w:vAlign w:val="center"/>
          </w:tcPr>
          <w:p w:rsidR="00963ED8" w:rsidRPr="00F83C27" w:rsidRDefault="00963ED8" w:rsidP="00F83C27">
            <w:pPr>
              <w:jc w:val="center"/>
            </w:pPr>
            <w:r w:rsidRPr="00F83C27">
              <w:t>9</w:t>
            </w:r>
          </w:p>
        </w:tc>
        <w:tc>
          <w:tcPr>
            <w:tcW w:w="1701" w:type="dxa"/>
            <w:vAlign w:val="center"/>
          </w:tcPr>
          <w:p w:rsidR="00963ED8" w:rsidRPr="00F83C27" w:rsidRDefault="00963ED8" w:rsidP="00F83C27">
            <w:pPr>
              <w:jc w:val="center"/>
            </w:pPr>
            <w:r w:rsidRPr="00F83C27">
              <w:t>25</w:t>
            </w:r>
          </w:p>
        </w:tc>
      </w:tr>
      <w:tr w:rsidR="000C4FFB" w:rsidRPr="001F65BB" w:rsidTr="00F83C27">
        <w:trPr>
          <w:trHeight w:val="552"/>
        </w:trPr>
        <w:tc>
          <w:tcPr>
            <w:tcW w:w="2660" w:type="dxa"/>
            <w:vAlign w:val="center"/>
          </w:tcPr>
          <w:p w:rsidR="000C4FFB" w:rsidRPr="001F65BB" w:rsidRDefault="000C4FFB"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0C4FFB" w:rsidRPr="00F83C27" w:rsidRDefault="000C4FFB" w:rsidP="00F83C27">
            <w:pPr>
              <w:jc w:val="center"/>
            </w:pPr>
            <w:r w:rsidRPr="00F83C27">
              <w:t>9</w:t>
            </w:r>
          </w:p>
        </w:tc>
        <w:tc>
          <w:tcPr>
            <w:tcW w:w="1701" w:type="dxa"/>
            <w:vAlign w:val="center"/>
          </w:tcPr>
          <w:p w:rsidR="000C4FFB" w:rsidRPr="00F83C27" w:rsidRDefault="000C4FFB" w:rsidP="00F83C27">
            <w:pPr>
              <w:jc w:val="center"/>
            </w:pPr>
            <w:r w:rsidRPr="00F83C27">
              <w:t>25</w:t>
            </w:r>
          </w:p>
        </w:tc>
        <w:tc>
          <w:tcPr>
            <w:tcW w:w="1701" w:type="dxa"/>
            <w:vAlign w:val="center"/>
          </w:tcPr>
          <w:p w:rsidR="000C4FFB" w:rsidRPr="00F83C27" w:rsidRDefault="000C4FFB" w:rsidP="00F83C27">
            <w:pPr>
              <w:jc w:val="center"/>
            </w:pPr>
            <w:r w:rsidRPr="00F83C27">
              <w:t>8</w:t>
            </w:r>
          </w:p>
        </w:tc>
        <w:tc>
          <w:tcPr>
            <w:tcW w:w="1701" w:type="dxa"/>
            <w:vAlign w:val="center"/>
          </w:tcPr>
          <w:p w:rsidR="000C4FFB" w:rsidRPr="00F83C27" w:rsidRDefault="000C4FFB" w:rsidP="00F83C27">
            <w:pPr>
              <w:jc w:val="center"/>
            </w:pPr>
            <w:r w:rsidRPr="00F83C27">
              <w:t>22,2</w:t>
            </w:r>
          </w:p>
        </w:tc>
      </w:tr>
      <w:tr w:rsidR="00963ED8" w:rsidRPr="001F65BB" w:rsidTr="00F83C27">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963ED8" w:rsidRPr="00F83C27" w:rsidRDefault="00963ED8" w:rsidP="00F83C27">
            <w:pPr>
              <w:jc w:val="center"/>
            </w:pPr>
            <w:r w:rsidRPr="00F83C27">
              <w:t>0</w:t>
            </w:r>
          </w:p>
        </w:tc>
        <w:tc>
          <w:tcPr>
            <w:tcW w:w="1701" w:type="dxa"/>
            <w:vAlign w:val="center"/>
          </w:tcPr>
          <w:p w:rsidR="00963ED8" w:rsidRPr="00F83C27" w:rsidRDefault="00963ED8" w:rsidP="00F83C27">
            <w:pPr>
              <w:jc w:val="center"/>
            </w:pPr>
            <w:r w:rsidRPr="00F83C27">
              <w:t>0</w:t>
            </w:r>
          </w:p>
        </w:tc>
        <w:tc>
          <w:tcPr>
            <w:tcW w:w="1701" w:type="dxa"/>
            <w:vAlign w:val="center"/>
          </w:tcPr>
          <w:p w:rsidR="00963ED8" w:rsidRPr="00F83C27" w:rsidRDefault="00963ED8" w:rsidP="00F83C27">
            <w:pPr>
              <w:jc w:val="center"/>
            </w:pPr>
            <w:r w:rsidRPr="00F83C27">
              <w:t>0</w:t>
            </w:r>
          </w:p>
        </w:tc>
        <w:tc>
          <w:tcPr>
            <w:tcW w:w="1701" w:type="dxa"/>
            <w:vAlign w:val="center"/>
          </w:tcPr>
          <w:p w:rsidR="00963ED8" w:rsidRPr="00F83C27" w:rsidRDefault="00963ED8" w:rsidP="00F83C27">
            <w:pPr>
              <w:jc w:val="center"/>
            </w:pPr>
            <w:r w:rsidRPr="00F83C27">
              <w:t>0</w:t>
            </w:r>
          </w:p>
        </w:tc>
      </w:tr>
      <w:tr w:rsidR="000C4FFB" w:rsidRPr="001F65BB" w:rsidTr="00F83C27">
        <w:trPr>
          <w:trHeight w:val="184"/>
        </w:trPr>
        <w:tc>
          <w:tcPr>
            <w:tcW w:w="2660" w:type="dxa"/>
            <w:vAlign w:val="center"/>
          </w:tcPr>
          <w:p w:rsidR="000C4FFB" w:rsidRPr="001F65BB" w:rsidRDefault="000C4FFB"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0C4FFB" w:rsidRPr="00F83C27" w:rsidRDefault="000C4FFB" w:rsidP="00F83C27">
            <w:pPr>
              <w:jc w:val="center"/>
            </w:pPr>
            <w:r w:rsidRPr="00F83C27">
              <w:t>1</w:t>
            </w:r>
          </w:p>
        </w:tc>
        <w:tc>
          <w:tcPr>
            <w:tcW w:w="1701" w:type="dxa"/>
            <w:vAlign w:val="center"/>
          </w:tcPr>
          <w:p w:rsidR="000C4FFB" w:rsidRPr="00F83C27" w:rsidRDefault="000C4FFB" w:rsidP="00F83C27">
            <w:pPr>
              <w:jc w:val="center"/>
            </w:pPr>
            <w:r w:rsidRPr="00F83C27">
              <w:t>2,8</w:t>
            </w:r>
          </w:p>
        </w:tc>
        <w:tc>
          <w:tcPr>
            <w:tcW w:w="1701" w:type="dxa"/>
            <w:vAlign w:val="center"/>
          </w:tcPr>
          <w:p w:rsidR="000C4FFB" w:rsidRPr="00F83C27" w:rsidRDefault="000C4FFB" w:rsidP="00F83C27">
            <w:pPr>
              <w:jc w:val="center"/>
            </w:pPr>
            <w:r w:rsidRPr="00F83C27">
              <w:t>0</w:t>
            </w:r>
          </w:p>
        </w:tc>
        <w:tc>
          <w:tcPr>
            <w:tcW w:w="1701" w:type="dxa"/>
            <w:vAlign w:val="center"/>
          </w:tcPr>
          <w:p w:rsidR="000C4FFB" w:rsidRPr="00F83C27" w:rsidRDefault="000C4FFB" w:rsidP="00F83C27">
            <w:pPr>
              <w:jc w:val="center"/>
            </w:pPr>
            <w:r w:rsidRPr="00F83C27">
              <w:t>0</w:t>
            </w:r>
          </w:p>
        </w:tc>
      </w:tr>
      <w:tr w:rsidR="000C4FFB" w:rsidRPr="001F65BB" w:rsidTr="00F83C27">
        <w:trPr>
          <w:trHeight w:val="184"/>
        </w:trPr>
        <w:tc>
          <w:tcPr>
            <w:tcW w:w="2660" w:type="dxa"/>
            <w:vAlign w:val="center"/>
          </w:tcPr>
          <w:p w:rsidR="000C4FFB" w:rsidRPr="001F65BB" w:rsidRDefault="000C4FFB"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0C4FFB" w:rsidRPr="00F83C27" w:rsidRDefault="000C4FFB" w:rsidP="00F83C27">
            <w:pPr>
              <w:jc w:val="center"/>
            </w:pPr>
            <w:r w:rsidRPr="00F83C27">
              <w:t>1</w:t>
            </w:r>
          </w:p>
        </w:tc>
        <w:tc>
          <w:tcPr>
            <w:tcW w:w="1701" w:type="dxa"/>
            <w:vAlign w:val="center"/>
          </w:tcPr>
          <w:p w:rsidR="000C4FFB" w:rsidRPr="00F83C27" w:rsidRDefault="000C4FFB" w:rsidP="00F83C27">
            <w:pPr>
              <w:jc w:val="center"/>
            </w:pPr>
            <w:r w:rsidRPr="00F83C27">
              <w:t>2,8</w:t>
            </w:r>
          </w:p>
        </w:tc>
        <w:tc>
          <w:tcPr>
            <w:tcW w:w="1701" w:type="dxa"/>
            <w:vAlign w:val="center"/>
          </w:tcPr>
          <w:p w:rsidR="000C4FFB" w:rsidRPr="00F83C27" w:rsidRDefault="000C4FFB" w:rsidP="00F83C27">
            <w:pPr>
              <w:jc w:val="center"/>
            </w:pPr>
            <w:r w:rsidRPr="00F83C27">
              <w:t>0</w:t>
            </w:r>
          </w:p>
        </w:tc>
        <w:tc>
          <w:tcPr>
            <w:tcW w:w="1701" w:type="dxa"/>
            <w:vAlign w:val="center"/>
          </w:tcPr>
          <w:p w:rsidR="000C4FFB" w:rsidRPr="00F83C27" w:rsidRDefault="000C4FFB" w:rsidP="00F83C27">
            <w:pPr>
              <w:jc w:val="center"/>
            </w:pPr>
            <w:r w:rsidRPr="00F83C27">
              <w:t>0</w:t>
            </w:r>
          </w:p>
        </w:tc>
      </w:tr>
    </w:tbl>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lang w:val="ru-RU"/>
        </w:rPr>
      </w:pPr>
    </w:p>
    <w:p w:rsidR="0076116E" w:rsidRPr="001F65BB" w:rsidRDefault="0076116E" w:rsidP="0076116E">
      <w:pPr>
        <w:suppressAutoHyphens w:val="0"/>
        <w:spacing w:after="200" w:line="360" w:lineRule="auto"/>
        <w:ind w:firstLine="567"/>
        <w:contextualSpacing/>
        <w:jc w:val="both"/>
        <w:textAlignment w:val="auto"/>
        <w:rPr>
          <w:rFonts w:ascii="Times New Roman" w:hAnsi="Times New Roman" w:cs="Times New Roman"/>
          <w:sz w:val="28"/>
          <w:lang w:val="ru-RU"/>
        </w:rPr>
      </w:pPr>
      <w:r w:rsidRPr="001F65BB">
        <w:rPr>
          <w:rFonts w:ascii="Times New Roman" w:hAnsi="Times New Roman" w:cs="Times New Roman"/>
          <w:i/>
          <w:sz w:val="28"/>
          <w:lang w:val="ru-RU"/>
        </w:rPr>
        <w:t>Таблица 4.</w:t>
      </w:r>
      <w:r w:rsidRPr="001F65BB">
        <w:rPr>
          <w:rFonts w:ascii="Times New Roman" w:hAnsi="Times New Roman" w:cs="Times New Roman"/>
          <w:sz w:val="28"/>
          <w:lang w:val="ru-RU"/>
        </w:rPr>
        <w:t xml:space="preserve"> Если Вы не спрашивали, и клиент не говорил, что об этом говорить другим нельзя</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76116E" w:rsidRPr="001F65BB" w:rsidTr="001F65BB">
        <w:trPr>
          <w:trHeight w:val="237"/>
        </w:trPr>
        <w:tc>
          <w:tcPr>
            <w:tcW w:w="2660" w:type="dxa"/>
            <w:vMerge w:val="restart"/>
            <w:vAlign w:val="center"/>
          </w:tcPr>
          <w:p w:rsidR="0076116E" w:rsidRPr="001F65BB" w:rsidRDefault="0076116E" w:rsidP="001F65BB">
            <w:pPr>
              <w:contextualSpacing/>
              <w:rPr>
                <w:rFonts w:ascii="Times New Roman" w:hAnsi="Times New Roman" w:cs="Times New Roman"/>
                <w:lang w:val="ru-RU"/>
              </w:rPr>
            </w:pPr>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76116E" w:rsidRPr="001F65BB" w:rsidTr="001F65BB">
        <w:trPr>
          <w:trHeight w:val="209"/>
        </w:trPr>
        <w:tc>
          <w:tcPr>
            <w:tcW w:w="2660" w:type="dxa"/>
            <w:vMerge/>
            <w:vAlign w:val="center"/>
          </w:tcPr>
          <w:p w:rsidR="0076116E" w:rsidRPr="001F65BB" w:rsidRDefault="0076116E" w:rsidP="001F65BB">
            <w:pPr>
              <w:contextualSpacing/>
              <w:rPr>
                <w:rFonts w:ascii="Times New Roman" w:hAnsi="Times New Roman" w:cs="Times New Roman"/>
              </w:rPr>
            </w:pPr>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76116E" w:rsidRPr="001F65BB" w:rsidRDefault="0076116E"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963ED8" w:rsidRPr="001F65BB" w:rsidTr="00963ED8">
        <w:trPr>
          <w:trHeight w:val="173"/>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963ED8" w:rsidRPr="00450C45" w:rsidRDefault="00963ED8" w:rsidP="00963ED8">
            <w:pPr>
              <w:jc w:val="center"/>
            </w:pPr>
            <w:r w:rsidRPr="00450C45">
              <w:t>24</w:t>
            </w:r>
          </w:p>
        </w:tc>
        <w:tc>
          <w:tcPr>
            <w:tcW w:w="1701" w:type="dxa"/>
            <w:vAlign w:val="center"/>
          </w:tcPr>
          <w:p w:rsidR="00963ED8" w:rsidRPr="000C4FFB" w:rsidRDefault="000C4FFB" w:rsidP="00963ED8">
            <w:pPr>
              <w:jc w:val="center"/>
              <w:rPr>
                <w:lang w:val="ru-RU"/>
              </w:rPr>
            </w:pPr>
            <w:r>
              <w:rPr>
                <w:lang w:val="ru-RU"/>
              </w:rPr>
              <w:t>66,6</w:t>
            </w:r>
          </w:p>
        </w:tc>
        <w:tc>
          <w:tcPr>
            <w:tcW w:w="1701" w:type="dxa"/>
            <w:vAlign w:val="center"/>
          </w:tcPr>
          <w:p w:rsidR="00963ED8" w:rsidRPr="00450C45" w:rsidRDefault="00963ED8" w:rsidP="00963ED8">
            <w:pPr>
              <w:jc w:val="center"/>
            </w:pPr>
            <w:r w:rsidRPr="00450C45">
              <w:t>26</w:t>
            </w:r>
          </w:p>
        </w:tc>
        <w:tc>
          <w:tcPr>
            <w:tcW w:w="1701" w:type="dxa"/>
            <w:vAlign w:val="center"/>
          </w:tcPr>
          <w:p w:rsidR="00963ED8" w:rsidRPr="000C4FFB" w:rsidRDefault="000C4FFB" w:rsidP="00963ED8">
            <w:pPr>
              <w:jc w:val="center"/>
              <w:rPr>
                <w:lang w:val="ru-RU"/>
              </w:rPr>
            </w:pPr>
            <w:r>
              <w:rPr>
                <w:lang w:val="ru-RU"/>
              </w:rPr>
              <w:t>72,2</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63ED8" w:rsidRPr="00450C45" w:rsidRDefault="00963ED8" w:rsidP="00963ED8">
            <w:pPr>
              <w:jc w:val="center"/>
            </w:pPr>
            <w:r w:rsidRPr="00450C45">
              <w:t>6</w:t>
            </w:r>
          </w:p>
        </w:tc>
        <w:tc>
          <w:tcPr>
            <w:tcW w:w="1701" w:type="dxa"/>
            <w:vAlign w:val="center"/>
          </w:tcPr>
          <w:p w:rsidR="00963ED8" w:rsidRPr="00450C45" w:rsidRDefault="00963ED8" w:rsidP="00963ED8">
            <w:pPr>
              <w:jc w:val="center"/>
            </w:pPr>
            <w:r w:rsidRPr="00963ED8">
              <w:t>16,7</w:t>
            </w:r>
          </w:p>
        </w:tc>
        <w:tc>
          <w:tcPr>
            <w:tcW w:w="1701" w:type="dxa"/>
            <w:vAlign w:val="center"/>
          </w:tcPr>
          <w:p w:rsidR="00963ED8" w:rsidRPr="00450C45" w:rsidRDefault="00963ED8" w:rsidP="00963ED8">
            <w:pPr>
              <w:jc w:val="center"/>
            </w:pPr>
            <w:r w:rsidRPr="00450C45">
              <w:t>7</w:t>
            </w:r>
          </w:p>
        </w:tc>
        <w:tc>
          <w:tcPr>
            <w:tcW w:w="1701" w:type="dxa"/>
            <w:vAlign w:val="center"/>
          </w:tcPr>
          <w:p w:rsidR="00963ED8" w:rsidRPr="00450C45" w:rsidRDefault="000C4FFB" w:rsidP="00963ED8">
            <w:pPr>
              <w:jc w:val="center"/>
            </w:pPr>
            <w:r w:rsidRPr="001F65BB">
              <w:rPr>
                <w:rFonts w:ascii="Times New Roman" w:hAnsi="Times New Roman" w:cs="Times New Roman"/>
              </w:rPr>
              <w:t>19,5</w:t>
            </w:r>
          </w:p>
        </w:tc>
      </w:tr>
      <w:tr w:rsidR="00963ED8" w:rsidRPr="001F65BB" w:rsidTr="00963ED8">
        <w:trPr>
          <w:trHeight w:val="552"/>
        </w:trPr>
        <w:tc>
          <w:tcPr>
            <w:tcW w:w="2660" w:type="dxa"/>
            <w:vAlign w:val="center"/>
          </w:tcPr>
          <w:p w:rsidR="00963ED8" w:rsidRPr="001F65BB" w:rsidRDefault="00963ED8"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63ED8" w:rsidRPr="00450C45" w:rsidRDefault="00963ED8" w:rsidP="00963ED8">
            <w:pPr>
              <w:jc w:val="center"/>
            </w:pPr>
            <w:r w:rsidRPr="00450C45">
              <w:t>4</w:t>
            </w:r>
          </w:p>
        </w:tc>
        <w:tc>
          <w:tcPr>
            <w:tcW w:w="1701" w:type="dxa"/>
            <w:vAlign w:val="center"/>
          </w:tcPr>
          <w:p w:rsidR="00963ED8" w:rsidRPr="00450C45" w:rsidRDefault="00963ED8" w:rsidP="00963ED8">
            <w:pPr>
              <w:jc w:val="center"/>
            </w:pPr>
            <w:r w:rsidRPr="001F65BB">
              <w:rPr>
                <w:rFonts w:ascii="Times New Roman" w:hAnsi="Times New Roman" w:cs="Times New Roman"/>
              </w:rPr>
              <w:t>11,1</w:t>
            </w:r>
          </w:p>
        </w:tc>
        <w:tc>
          <w:tcPr>
            <w:tcW w:w="1701" w:type="dxa"/>
            <w:vAlign w:val="center"/>
          </w:tcPr>
          <w:p w:rsidR="00963ED8" w:rsidRPr="00450C45" w:rsidRDefault="00963ED8" w:rsidP="00963ED8">
            <w:pPr>
              <w:jc w:val="center"/>
            </w:pPr>
            <w:r w:rsidRPr="00450C45">
              <w:t>3</w:t>
            </w:r>
          </w:p>
        </w:tc>
        <w:tc>
          <w:tcPr>
            <w:tcW w:w="1701" w:type="dxa"/>
            <w:vAlign w:val="center"/>
          </w:tcPr>
          <w:p w:rsidR="00963ED8" w:rsidRPr="000C4FFB" w:rsidRDefault="000C4FFB" w:rsidP="00963ED8">
            <w:pPr>
              <w:jc w:val="center"/>
              <w:rPr>
                <w:lang w:val="ru-RU"/>
              </w:rPr>
            </w:pPr>
            <w:r>
              <w:rPr>
                <w:lang w:val="ru-RU"/>
              </w:rPr>
              <w:t>8,3</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963ED8" w:rsidRPr="00513966" w:rsidRDefault="00963ED8" w:rsidP="006710B8">
            <w:pPr>
              <w:jc w:val="center"/>
            </w:pPr>
            <w:r w:rsidRPr="00513966">
              <w:t>1</w:t>
            </w:r>
          </w:p>
        </w:tc>
        <w:tc>
          <w:tcPr>
            <w:tcW w:w="1701" w:type="dxa"/>
            <w:vAlign w:val="center"/>
          </w:tcPr>
          <w:p w:rsidR="00963ED8" w:rsidRPr="001F65BB" w:rsidRDefault="00963ED8" w:rsidP="006710B8">
            <w:pPr>
              <w:contextualSpacing/>
              <w:jc w:val="center"/>
              <w:rPr>
                <w:rFonts w:ascii="Times New Roman" w:hAnsi="Times New Roman" w:cs="Times New Roman"/>
                <w:lang w:val="ru-RU"/>
              </w:rPr>
            </w:pPr>
            <w:r>
              <w:rPr>
                <w:rFonts w:ascii="Times New Roman" w:hAnsi="Times New Roman" w:cs="Times New Roman"/>
                <w:lang w:val="ru-RU"/>
              </w:rPr>
              <w:t>2,8</w:t>
            </w:r>
          </w:p>
        </w:tc>
        <w:tc>
          <w:tcPr>
            <w:tcW w:w="1701" w:type="dxa"/>
            <w:vAlign w:val="center"/>
          </w:tcPr>
          <w:p w:rsidR="00963ED8" w:rsidRPr="00450C45" w:rsidRDefault="00963ED8" w:rsidP="00963ED8">
            <w:pPr>
              <w:jc w:val="center"/>
            </w:pPr>
            <w:r w:rsidRPr="00450C45">
              <w:t>0</w:t>
            </w:r>
          </w:p>
        </w:tc>
        <w:tc>
          <w:tcPr>
            <w:tcW w:w="1701" w:type="dxa"/>
            <w:vAlign w:val="center"/>
          </w:tcPr>
          <w:p w:rsidR="00963ED8" w:rsidRPr="00450C45" w:rsidRDefault="00963ED8" w:rsidP="00963ED8">
            <w:pPr>
              <w:jc w:val="center"/>
            </w:pPr>
            <w:r w:rsidRPr="00450C45">
              <w:t>0</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963ED8" w:rsidRPr="00450C45" w:rsidRDefault="00963ED8" w:rsidP="00963ED8">
            <w:pPr>
              <w:jc w:val="center"/>
            </w:pPr>
            <w:r w:rsidRPr="00450C45">
              <w:t>0</w:t>
            </w:r>
          </w:p>
        </w:tc>
        <w:tc>
          <w:tcPr>
            <w:tcW w:w="1701" w:type="dxa"/>
            <w:vAlign w:val="center"/>
          </w:tcPr>
          <w:p w:rsidR="00963ED8" w:rsidRPr="00450C45" w:rsidRDefault="00963ED8" w:rsidP="00963ED8">
            <w:pPr>
              <w:jc w:val="center"/>
            </w:pPr>
            <w:r w:rsidRPr="00450C45">
              <w:t>0</w:t>
            </w:r>
          </w:p>
        </w:tc>
        <w:tc>
          <w:tcPr>
            <w:tcW w:w="1701" w:type="dxa"/>
            <w:vAlign w:val="center"/>
          </w:tcPr>
          <w:p w:rsidR="00963ED8" w:rsidRPr="00450C45" w:rsidRDefault="00963ED8" w:rsidP="00963ED8">
            <w:pPr>
              <w:jc w:val="center"/>
            </w:pPr>
            <w:r w:rsidRPr="00450C45">
              <w:t>0</w:t>
            </w:r>
          </w:p>
        </w:tc>
        <w:tc>
          <w:tcPr>
            <w:tcW w:w="1701" w:type="dxa"/>
            <w:vAlign w:val="center"/>
          </w:tcPr>
          <w:p w:rsidR="00963ED8" w:rsidRPr="00450C45" w:rsidRDefault="00963ED8" w:rsidP="00963ED8">
            <w:pPr>
              <w:jc w:val="center"/>
            </w:pPr>
            <w:r w:rsidRPr="00450C45">
              <w:t>0</w:t>
            </w:r>
          </w:p>
        </w:tc>
      </w:tr>
      <w:tr w:rsidR="00963ED8" w:rsidRPr="001F65BB"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963ED8" w:rsidRPr="00513966" w:rsidRDefault="00963ED8" w:rsidP="006710B8">
            <w:pPr>
              <w:jc w:val="center"/>
            </w:pPr>
            <w:r w:rsidRPr="00513966">
              <w:t>1</w:t>
            </w:r>
          </w:p>
        </w:tc>
        <w:tc>
          <w:tcPr>
            <w:tcW w:w="1701" w:type="dxa"/>
            <w:vAlign w:val="center"/>
          </w:tcPr>
          <w:p w:rsidR="00963ED8" w:rsidRPr="001F65BB" w:rsidRDefault="00963ED8" w:rsidP="006710B8">
            <w:pPr>
              <w:contextualSpacing/>
              <w:jc w:val="center"/>
              <w:rPr>
                <w:rFonts w:ascii="Times New Roman" w:hAnsi="Times New Roman" w:cs="Times New Roman"/>
                <w:lang w:val="ru-RU"/>
              </w:rPr>
            </w:pPr>
            <w:r>
              <w:rPr>
                <w:rFonts w:ascii="Times New Roman" w:hAnsi="Times New Roman" w:cs="Times New Roman"/>
                <w:lang w:val="ru-RU"/>
              </w:rPr>
              <w:t>2,8</w:t>
            </w:r>
          </w:p>
        </w:tc>
        <w:tc>
          <w:tcPr>
            <w:tcW w:w="1701" w:type="dxa"/>
            <w:vAlign w:val="center"/>
          </w:tcPr>
          <w:p w:rsidR="00963ED8" w:rsidRPr="00450C45" w:rsidRDefault="00963ED8" w:rsidP="00963ED8">
            <w:pPr>
              <w:jc w:val="center"/>
            </w:pPr>
            <w:r w:rsidRPr="00450C45">
              <w:t>0</w:t>
            </w:r>
          </w:p>
        </w:tc>
        <w:tc>
          <w:tcPr>
            <w:tcW w:w="1701" w:type="dxa"/>
            <w:vAlign w:val="center"/>
          </w:tcPr>
          <w:p w:rsidR="00963ED8" w:rsidRDefault="00963ED8" w:rsidP="00963ED8">
            <w:pPr>
              <w:jc w:val="center"/>
            </w:pPr>
            <w:r w:rsidRPr="00450C45">
              <w:t>0</w:t>
            </w:r>
          </w:p>
        </w:tc>
      </w:tr>
    </w:tbl>
    <w:p w:rsidR="0076116E" w:rsidRDefault="0076116E" w:rsidP="0076116E">
      <w:pPr>
        <w:suppressAutoHyphens w:val="0"/>
        <w:spacing w:after="200" w:line="360" w:lineRule="auto"/>
        <w:ind w:firstLine="567"/>
        <w:contextualSpacing/>
        <w:jc w:val="both"/>
        <w:textAlignment w:val="auto"/>
        <w:rPr>
          <w:rFonts w:ascii="Times New Roman" w:hAnsi="Times New Roman" w:cs="Times New Roman"/>
          <w:sz w:val="28"/>
          <w:szCs w:val="28"/>
          <w:highlight w:val="yellow"/>
          <w:lang w:val="ru-RU"/>
        </w:rPr>
      </w:pPr>
    </w:p>
    <w:p w:rsidR="001F65BB" w:rsidRPr="001F65BB" w:rsidRDefault="001F65BB" w:rsidP="001F65BB">
      <w:pPr>
        <w:pStyle w:val="a8"/>
        <w:spacing w:line="276" w:lineRule="auto"/>
        <w:ind w:left="0"/>
        <w:contextualSpacing/>
        <w:jc w:val="both"/>
        <w:rPr>
          <w:rFonts w:ascii="Times New Roman" w:hAnsi="Times New Roman" w:cs="Times New Roman"/>
          <w:b/>
          <w:sz w:val="28"/>
          <w:lang w:val="ru-RU"/>
        </w:rPr>
      </w:pPr>
      <w:r w:rsidRPr="001F65BB">
        <w:rPr>
          <w:rFonts w:ascii="Times New Roman" w:hAnsi="Times New Roman" w:cs="Times New Roman"/>
          <w:b/>
          <w:sz w:val="28"/>
          <w:lang w:val="ru-RU"/>
        </w:rPr>
        <w:t>В каком случае Вы считаете оправданным засчитать сессию с клиентом/клиентами как отдельный случай консультирования или отдельную медиацию?</w:t>
      </w:r>
    </w:p>
    <w:p w:rsidR="001F65BB" w:rsidRDefault="001F65BB" w:rsidP="001F65BB">
      <w:pPr>
        <w:spacing w:line="360" w:lineRule="auto"/>
        <w:jc w:val="both"/>
        <w:rPr>
          <w:rFonts w:ascii="Times New Roman" w:hAnsi="Times New Roman" w:cs="Times New Roman"/>
          <w:sz w:val="28"/>
          <w:lang w:val="ru-RU"/>
        </w:rPr>
      </w:pPr>
      <w:r w:rsidRPr="001F65BB">
        <w:rPr>
          <w:rFonts w:ascii="Times New Roman" w:hAnsi="Times New Roman" w:cs="Times New Roman"/>
          <w:i/>
          <w:sz w:val="28"/>
          <w:szCs w:val="28"/>
          <w:lang w:val="ru-RU"/>
        </w:rPr>
        <w:t>Таблица 1.</w:t>
      </w:r>
      <w:r w:rsidRPr="001F65BB">
        <w:rPr>
          <w:rFonts w:ascii="Times New Roman" w:hAnsi="Times New Roman" w:cs="Times New Roman"/>
          <w:sz w:val="28"/>
          <w:szCs w:val="28"/>
          <w:lang w:val="ru-RU"/>
        </w:rPr>
        <w:t xml:space="preserve"> </w:t>
      </w:r>
      <w:r w:rsidRPr="001F65BB">
        <w:rPr>
          <w:rFonts w:ascii="Times New Roman" w:hAnsi="Times New Roman" w:cs="Times New Roman"/>
          <w:sz w:val="28"/>
          <w:lang w:val="ru-RU"/>
        </w:rPr>
        <w:t>Засчитать случай/медиацию с парциальным соглашением как завершенную</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1F65BB" w:rsidRPr="001F65BB" w:rsidTr="001F65BB">
        <w:trPr>
          <w:trHeight w:val="237"/>
        </w:trPr>
        <w:tc>
          <w:tcPr>
            <w:tcW w:w="2660" w:type="dxa"/>
            <w:vMerge w:val="restart"/>
            <w:vAlign w:val="center"/>
          </w:tcPr>
          <w:p w:rsidR="001F65BB" w:rsidRPr="001F65BB" w:rsidRDefault="001F65BB" w:rsidP="001F65BB">
            <w:pPr>
              <w:contextualSpacing/>
              <w:rPr>
                <w:rFonts w:ascii="Times New Roman" w:hAnsi="Times New Roman" w:cs="Times New Roman"/>
                <w:lang w:val="ru-RU"/>
              </w:rPr>
            </w:pPr>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1F65BB" w:rsidRPr="001F65BB" w:rsidTr="001F65BB">
        <w:trPr>
          <w:trHeight w:val="209"/>
        </w:trPr>
        <w:tc>
          <w:tcPr>
            <w:tcW w:w="2660" w:type="dxa"/>
            <w:vMerge/>
            <w:vAlign w:val="center"/>
          </w:tcPr>
          <w:p w:rsidR="001F65BB" w:rsidRPr="001F65BB" w:rsidRDefault="001F65BB" w:rsidP="001F65BB">
            <w:pPr>
              <w:contextualSpacing/>
              <w:rPr>
                <w:rFonts w:ascii="Times New Roman" w:hAnsi="Times New Roman" w:cs="Times New Roman"/>
              </w:rPr>
            </w:pPr>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963ED8" w:rsidRPr="001F65BB" w:rsidTr="00963ED8">
        <w:trPr>
          <w:trHeight w:val="173"/>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963ED8" w:rsidRPr="00513966" w:rsidRDefault="00963ED8" w:rsidP="006710B8">
            <w:pPr>
              <w:jc w:val="center"/>
            </w:pPr>
            <w:r w:rsidRPr="00513966">
              <w:t>1</w:t>
            </w:r>
          </w:p>
        </w:tc>
        <w:tc>
          <w:tcPr>
            <w:tcW w:w="1701" w:type="dxa"/>
            <w:vAlign w:val="center"/>
          </w:tcPr>
          <w:p w:rsidR="00963ED8" w:rsidRPr="001F65BB" w:rsidRDefault="00963ED8" w:rsidP="006710B8">
            <w:pPr>
              <w:contextualSpacing/>
              <w:jc w:val="center"/>
              <w:rPr>
                <w:rFonts w:ascii="Times New Roman" w:hAnsi="Times New Roman" w:cs="Times New Roman"/>
                <w:lang w:val="ru-RU"/>
              </w:rPr>
            </w:pPr>
            <w:r>
              <w:rPr>
                <w:rFonts w:ascii="Times New Roman" w:hAnsi="Times New Roman" w:cs="Times New Roman"/>
                <w:lang w:val="ru-RU"/>
              </w:rPr>
              <w:t>2,8</w:t>
            </w:r>
          </w:p>
        </w:tc>
        <w:tc>
          <w:tcPr>
            <w:tcW w:w="1701" w:type="dxa"/>
            <w:vAlign w:val="center"/>
          </w:tcPr>
          <w:p w:rsidR="00963ED8" w:rsidRPr="00513966" w:rsidRDefault="00963ED8" w:rsidP="00963ED8">
            <w:pPr>
              <w:jc w:val="center"/>
            </w:pPr>
            <w:r w:rsidRPr="00513966">
              <w:t>1</w:t>
            </w:r>
          </w:p>
        </w:tc>
        <w:tc>
          <w:tcPr>
            <w:tcW w:w="1701" w:type="dxa"/>
            <w:vAlign w:val="center"/>
          </w:tcPr>
          <w:p w:rsidR="00963ED8" w:rsidRPr="001F65BB" w:rsidRDefault="00963ED8" w:rsidP="001F65BB">
            <w:pPr>
              <w:contextualSpacing/>
              <w:jc w:val="center"/>
              <w:rPr>
                <w:rFonts w:ascii="Times New Roman" w:hAnsi="Times New Roman" w:cs="Times New Roman"/>
                <w:lang w:val="ru-RU"/>
              </w:rPr>
            </w:pPr>
            <w:r>
              <w:rPr>
                <w:rFonts w:ascii="Times New Roman" w:hAnsi="Times New Roman" w:cs="Times New Roman"/>
                <w:lang w:val="ru-RU"/>
              </w:rPr>
              <w:t>2,8</w:t>
            </w:r>
          </w:p>
        </w:tc>
      </w:tr>
      <w:tr w:rsidR="00963ED8" w:rsidRPr="004A4F59" w:rsidTr="00963ED8">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63ED8" w:rsidRPr="00513966" w:rsidRDefault="00963ED8" w:rsidP="00963ED8">
            <w:pPr>
              <w:jc w:val="center"/>
            </w:pPr>
            <w:r w:rsidRPr="00513966">
              <w:t>4</w:t>
            </w:r>
          </w:p>
        </w:tc>
        <w:tc>
          <w:tcPr>
            <w:tcW w:w="1701" w:type="dxa"/>
            <w:vAlign w:val="center"/>
          </w:tcPr>
          <w:p w:rsidR="00963ED8" w:rsidRPr="00513966" w:rsidRDefault="00963ED8" w:rsidP="00963ED8">
            <w:pPr>
              <w:jc w:val="center"/>
            </w:pPr>
            <w:r w:rsidRPr="001F65BB">
              <w:rPr>
                <w:rFonts w:ascii="Times New Roman" w:hAnsi="Times New Roman" w:cs="Times New Roman"/>
              </w:rPr>
              <w:t>11,1</w:t>
            </w:r>
          </w:p>
        </w:tc>
        <w:tc>
          <w:tcPr>
            <w:tcW w:w="1701" w:type="dxa"/>
            <w:vAlign w:val="center"/>
          </w:tcPr>
          <w:p w:rsidR="00963ED8" w:rsidRPr="00513966" w:rsidRDefault="00963ED8" w:rsidP="00963ED8">
            <w:pPr>
              <w:jc w:val="center"/>
            </w:pPr>
            <w:r w:rsidRPr="00513966">
              <w:t>5</w:t>
            </w:r>
          </w:p>
        </w:tc>
        <w:tc>
          <w:tcPr>
            <w:tcW w:w="1701" w:type="dxa"/>
            <w:vAlign w:val="center"/>
          </w:tcPr>
          <w:p w:rsidR="00963ED8" w:rsidRPr="001F65BB" w:rsidRDefault="000C4FFB" w:rsidP="001F65BB">
            <w:pPr>
              <w:contextualSpacing/>
              <w:jc w:val="center"/>
              <w:rPr>
                <w:rFonts w:ascii="Times New Roman" w:hAnsi="Times New Roman" w:cs="Times New Roman"/>
                <w:lang w:val="ru-RU"/>
              </w:rPr>
            </w:pPr>
            <w:r w:rsidRPr="001F65BB">
              <w:rPr>
                <w:rFonts w:ascii="Times New Roman" w:hAnsi="Times New Roman" w:cs="Times New Roman"/>
              </w:rPr>
              <w:t>13,</w:t>
            </w:r>
            <w:r w:rsidRPr="001F65BB">
              <w:rPr>
                <w:rFonts w:ascii="Times New Roman" w:hAnsi="Times New Roman" w:cs="Times New Roman"/>
                <w:lang w:val="ru-RU"/>
              </w:rPr>
              <w:t>9</w:t>
            </w:r>
          </w:p>
        </w:tc>
      </w:tr>
      <w:tr w:rsidR="00963ED8" w:rsidRPr="001F65BB" w:rsidTr="004D6802">
        <w:trPr>
          <w:trHeight w:val="552"/>
        </w:trPr>
        <w:tc>
          <w:tcPr>
            <w:tcW w:w="2660" w:type="dxa"/>
            <w:vAlign w:val="center"/>
          </w:tcPr>
          <w:p w:rsidR="00963ED8" w:rsidRPr="001F65BB" w:rsidRDefault="00963ED8"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63ED8" w:rsidRPr="00513966" w:rsidRDefault="00963ED8" w:rsidP="004D6802">
            <w:pPr>
              <w:jc w:val="center"/>
            </w:pPr>
            <w:r w:rsidRPr="00513966">
              <w:t>9</w:t>
            </w:r>
          </w:p>
        </w:tc>
        <w:tc>
          <w:tcPr>
            <w:tcW w:w="1701" w:type="dxa"/>
            <w:vAlign w:val="center"/>
          </w:tcPr>
          <w:p w:rsidR="00963ED8" w:rsidRPr="00963ED8" w:rsidRDefault="00963ED8" w:rsidP="004D6802">
            <w:pPr>
              <w:jc w:val="center"/>
              <w:rPr>
                <w:lang w:val="ru-RU"/>
              </w:rPr>
            </w:pPr>
            <w:r>
              <w:rPr>
                <w:lang w:val="ru-RU"/>
              </w:rPr>
              <w:t>25</w:t>
            </w:r>
          </w:p>
        </w:tc>
        <w:tc>
          <w:tcPr>
            <w:tcW w:w="1701" w:type="dxa"/>
            <w:vAlign w:val="center"/>
          </w:tcPr>
          <w:p w:rsidR="00963ED8" w:rsidRPr="00513966" w:rsidRDefault="00963ED8" w:rsidP="004D6802">
            <w:pPr>
              <w:jc w:val="center"/>
            </w:pPr>
            <w:r w:rsidRPr="00513966">
              <w:t>11</w:t>
            </w:r>
          </w:p>
        </w:tc>
        <w:tc>
          <w:tcPr>
            <w:tcW w:w="1701" w:type="dxa"/>
            <w:vAlign w:val="center"/>
          </w:tcPr>
          <w:p w:rsidR="00963ED8" w:rsidRPr="000C4FFB" w:rsidRDefault="000C4FFB" w:rsidP="004D6802">
            <w:pPr>
              <w:contextualSpacing/>
              <w:jc w:val="center"/>
              <w:rPr>
                <w:rFonts w:ascii="Times New Roman" w:hAnsi="Times New Roman" w:cs="Times New Roman"/>
                <w:lang w:val="ru-RU"/>
              </w:rPr>
            </w:pPr>
            <w:r>
              <w:rPr>
                <w:rFonts w:ascii="Times New Roman" w:hAnsi="Times New Roman" w:cs="Times New Roman"/>
                <w:lang w:val="ru-RU"/>
              </w:rPr>
              <w:t>30,6</w:t>
            </w:r>
          </w:p>
        </w:tc>
      </w:tr>
      <w:tr w:rsidR="00963ED8" w:rsidRPr="001F65BB" w:rsidTr="004D6802">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963ED8" w:rsidRPr="00513966" w:rsidRDefault="00963ED8" w:rsidP="004D6802">
            <w:pPr>
              <w:jc w:val="center"/>
            </w:pPr>
            <w:r w:rsidRPr="00513966">
              <w:t>14</w:t>
            </w:r>
          </w:p>
        </w:tc>
        <w:tc>
          <w:tcPr>
            <w:tcW w:w="1701" w:type="dxa"/>
            <w:vAlign w:val="center"/>
          </w:tcPr>
          <w:p w:rsidR="00963ED8" w:rsidRPr="00513966" w:rsidRDefault="000C4FFB" w:rsidP="004D6802">
            <w:pPr>
              <w:jc w:val="center"/>
            </w:pPr>
            <w:r>
              <w:t>38.8</w:t>
            </w:r>
          </w:p>
        </w:tc>
        <w:tc>
          <w:tcPr>
            <w:tcW w:w="1701" w:type="dxa"/>
            <w:vAlign w:val="center"/>
          </w:tcPr>
          <w:p w:rsidR="00963ED8" w:rsidRPr="00513966" w:rsidRDefault="00963ED8" w:rsidP="004D6802">
            <w:pPr>
              <w:jc w:val="center"/>
            </w:pPr>
            <w:r w:rsidRPr="00513966">
              <w:t>12</w:t>
            </w:r>
          </w:p>
        </w:tc>
        <w:tc>
          <w:tcPr>
            <w:tcW w:w="1701" w:type="dxa"/>
            <w:vAlign w:val="center"/>
          </w:tcPr>
          <w:p w:rsidR="00963ED8" w:rsidRPr="000C4FFB" w:rsidRDefault="000C4FFB" w:rsidP="004D6802">
            <w:pPr>
              <w:jc w:val="center"/>
              <w:rPr>
                <w:lang w:val="ru-RU"/>
              </w:rPr>
            </w:pPr>
            <w:r>
              <w:t>33</w:t>
            </w:r>
            <w:r>
              <w:rPr>
                <w:lang w:val="ru-RU"/>
              </w:rPr>
              <w:t>,3</w:t>
            </w:r>
          </w:p>
        </w:tc>
      </w:tr>
      <w:tr w:rsidR="00963ED8" w:rsidRPr="001F65BB" w:rsidTr="004D6802">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963ED8" w:rsidRDefault="00963ED8" w:rsidP="004D6802">
            <w:pPr>
              <w:jc w:val="center"/>
            </w:pPr>
            <w:r w:rsidRPr="00615F84">
              <w:t>0</w:t>
            </w:r>
          </w:p>
        </w:tc>
        <w:tc>
          <w:tcPr>
            <w:tcW w:w="1701" w:type="dxa"/>
            <w:vAlign w:val="center"/>
          </w:tcPr>
          <w:p w:rsidR="00963ED8" w:rsidRDefault="00963ED8" w:rsidP="004D6802">
            <w:pPr>
              <w:jc w:val="center"/>
            </w:pPr>
            <w:r w:rsidRPr="00615F84">
              <w:t>0</w:t>
            </w:r>
          </w:p>
        </w:tc>
        <w:tc>
          <w:tcPr>
            <w:tcW w:w="1701" w:type="dxa"/>
            <w:vAlign w:val="center"/>
          </w:tcPr>
          <w:p w:rsidR="00963ED8" w:rsidRDefault="00963ED8" w:rsidP="004D6802">
            <w:pPr>
              <w:jc w:val="center"/>
            </w:pPr>
            <w:r w:rsidRPr="00615F84">
              <w:t>0</w:t>
            </w:r>
          </w:p>
        </w:tc>
        <w:tc>
          <w:tcPr>
            <w:tcW w:w="1701" w:type="dxa"/>
            <w:vAlign w:val="center"/>
          </w:tcPr>
          <w:p w:rsidR="00963ED8" w:rsidRDefault="00963ED8" w:rsidP="004D6802">
            <w:pPr>
              <w:jc w:val="center"/>
            </w:pPr>
            <w:r w:rsidRPr="00615F84">
              <w:t>0</w:t>
            </w:r>
          </w:p>
        </w:tc>
      </w:tr>
      <w:tr w:rsidR="00963ED8" w:rsidRPr="001F65BB" w:rsidTr="004D6802">
        <w:trPr>
          <w:trHeight w:val="184"/>
        </w:trPr>
        <w:tc>
          <w:tcPr>
            <w:tcW w:w="2660" w:type="dxa"/>
            <w:vAlign w:val="center"/>
          </w:tcPr>
          <w:p w:rsidR="00963ED8" w:rsidRPr="001F65BB" w:rsidRDefault="00963ED8"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963ED8" w:rsidRPr="00513966" w:rsidRDefault="00963ED8" w:rsidP="004D6802">
            <w:pPr>
              <w:jc w:val="center"/>
            </w:pPr>
            <w:r w:rsidRPr="00513966">
              <w:t>7</w:t>
            </w:r>
          </w:p>
        </w:tc>
        <w:tc>
          <w:tcPr>
            <w:tcW w:w="1701" w:type="dxa"/>
            <w:vAlign w:val="center"/>
          </w:tcPr>
          <w:p w:rsidR="00963ED8" w:rsidRPr="00513966" w:rsidRDefault="000C4FFB" w:rsidP="004D6802">
            <w:pPr>
              <w:jc w:val="center"/>
            </w:pPr>
            <w:r w:rsidRPr="001F65BB">
              <w:rPr>
                <w:rFonts w:ascii="Times New Roman" w:hAnsi="Times New Roman" w:cs="Times New Roman"/>
              </w:rPr>
              <w:t>19,5</w:t>
            </w:r>
          </w:p>
        </w:tc>
        <w:tc>
          <w:tcPr>
            <w:tcW w:w="1701" w:type="dxa"/>
            <w:vAlign w:val="center"/>
          </w:tcPr>
          <w:p w:rsidR="00963ED8" w:rsidRDefault="00963ED8" w:rsidP="004D6802">
            <w:pPr>
              <w:jc w:val="center"/>
            </w:pPr>
            <w:r w:rsidRPr="00513966">
              <w:t>7</w:t>
            </w:r>
          </w:p>
        </w:tc>
        <w:tc>
          <w:tcPr>
            <w:tcW w:w="1701" w:type="dxa"/>
            <w:vAlign w:val="center"/>
          </w:tcPr>
          <w:p w:rsidR="00963ED8" w:rsidRPr="001F65BB" w:rsidRDefault="000C4FFB" w:rsidP="004D6802">
            <w:pPr>
              <w:jc w:val="center"/>
            </w:pPr>
            <w:r w:rsidRPr="000C4FFB">
              <w:t>19,5</w:t>
            </w:r>
          </w:p>
        </w:tc>
      </w:tr>
    </w:tbl>
    <w:p w:rsidR="001F65BB" w:rsidRPr="001F65BB" w:rsidRDefault="001F65BB" w:rsidP="001F65BB">
      <w:pPr>
        <w:spacing w:line="360" w:lineRule="auto"/>
        <w:jc w:val="both"/>
        <w:rPr>
          <w:rFonts w:ascii="Times New Roman" w:hAnsi="Times New Roman" w:cs="Times New Roman"/>
          <w:sz w:val="32"/>
          <w:szCs w:val="28"/>
          <w:lang w:val="ru-RU"/>
        </w:rPr>
      </w:pPr>
    </w:p>
    <w:p w:rsidR="001F65BB" w:rsidRDefault="001F65BB" w:rsidP="001F65BB">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lastRenderedPageBreak/>
        <w:t>Таблица 2.</w:t>
      </w:r>
      <w:r w:rsidRPr="001F65BB">
        <w:rPr>
          <w:rFonts w:ascii="Times New Roman" w:hAnsi="Times New Roman" w:cs="Times New Roman"/>
          <w:sz w:val="28"/>
          <w:szCs w:val="28"/>
          <w:lang w:val="ru-RU"/>
        </w:rPr>
        <w:t xml:space="preserve"> Засчитать несколько сессий с одним и тем же клиентом / теми же клиентами как несколько консультаций/медиаций в случае, если сессии проводились для разрешения разных проблем</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1F65BB" w:rsidRPr="001F65BB" w:rsidTr="001F65BB">
        <w:trPr>
          <w:trHeight w:val="237"/>
        </w:trPr>
        <w:tc>
          <w:tcPr>
            <w:tcW w:w="2660" w:type="dxa"/>
            <w:vMerge w:val="restart"/>
            <w:vAlign w:val="center"/>
          </w:tcPr>
          <w:p w:rsidR="001F65BB" w:rsidRPr="001F65BB" w:rsidRDefault="001F65BB" w:rsidP="001F65BB">
            <w:pPr>
              <w:contextualSpacing/>
              <w:rPr>
                <w:rFonts w:ascii="Times New Roman" w:hAnsi="Times New Roman" w:cs="Times New Roman"/>
                <w:lang w:val="ru-RU"/>
              </w:rPr>
            </w:pPr>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1F65BB" w:rsidRPr="001F65BB" w:rsidTr="001F65BB">
        <w:trPr>
          <w:trHeight w:val="209"/>
        </w:trPr>
        <w:tc>
          <w:tcPr>
            <w:tcW w:w="2660" w:type="dxa"/>
            <w:vMerge/>
            <w:vAlign w:val="center"/>
          </w:tcPr>
          <w:p w:rsidR="001F65BB" w:rsidRPr="001F65BB" w:rsidRDefault="001F65BB" w:rsidP="001F65BB">
            <w:pPr>
              <w:contextualSpacing/>
              <w:rPr>
                <w:rFonts w:ascii="Times New Roman" w:hAnsi="Times New Roman" w:cs="Times New Roman"/>
              </w:rPr>
            </w:pPr>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4D6802" w:rsidRPr="001F65BB" w:rsidTr="004D6802">
        <w:trPr>
          <w:trHeight w:val="173"/>
        </w:trPr>
        <w:tc>
          <w:tcPr>
            <w:tcW w:w="2660" w:type="dxa"/>
            <w:vAlign w:val="center"/>
          </w:tcPr>
          <w:p w:rsidR="004D6802" w:rsidRPr="001F65BB" w:rsidRDefault="004D6802"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4D6802" w:rsidRPr="004D6802" w:rsidRDefault="004D6802" w:rsidP="004D6802">
            <w:pPr>
              <w:jc w:val="center"/>
            </w:pPr>
            <w:r w:rsidRPr="004D6802">
              <w:t>0</w:t>
            </w:r>
          </w:p>
        </w:tc>
        <w:tc>
          <w:tcPr>
            <w:tcW w:w="1701" w:type="dxa"/>
            <w:vAlign w:val="center"/>
          </w:tcPr>
          <w:p w:rsidR="004D6802" w:rsidRDefault="004D6802" w:rsidP="004D6802">
            <w:pPr>
              <w:jc w:val="center"/>
            </w:pPr>
            <w:r w:rsidRPr="007A0AE1">
              <w:t>0</w:t>
            </w:r>
          </w:p>
        </w:tc>
        <w:tc>
          <w:tcPr>
            <w:tcW w:w="1701" w:type="dxa"/>
            <w:vAlign w:val="center"/>
          </w:tcPr>
          <w:p w:rsidR="004D6802" w:rsidRDefault="004D6802" w:rsidP="004D6802">
            <w:pPr>
              <w:jc w:val="center"/>
            </w:pPr>
            <w:r w:rsidRPr="007A0AE1">
              <w:t>0</w:t>
            </w:r>
          </w:p>
        </w:tc>
        <w:tc>
          <w:tcPr>
            <w:tcW w:w="1701" w:type="dxa"/>
            <w:vAlign w:val="center"/>
          </w:tcPr>
          <w:p w:rsidR="004D6802" w:rsidRDefault="004D6802" w:rsidP="004D6802">
            <w:pPr>
              <w:jc w:val="center"/>
            </w:pPr>
            <w:r w:rsidRPr="007A0AE1">
              <w:t>0</w:t>
            </w:r>
          </w:p>
        </w:tc>
      </w:tr>
      <w:tr w:rsidR="000C4FFB" w:rsidRPr="001F65BB" w:rsidTr="004D6802">
        <w:trPr>
          <w:trHeight w:val="184"/>
        </w:trPr>
        <w:tc>
          <w:tcPr>
            <w:tcW w:w="2660" w:type="dxa"/>
            <w:vAlign w:val="center"/>
          </w:tcPr>
          <w:p w:rsidR="000C4FFB" w:rsidRPr="001F65BB" w:rsidRDefault="000C4FFB"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0C4FFB" w:rsidRPr="004D6802" w:rsidRDefault="004D6802" w:rsidP="004D6802">
            <w:pPr>
              <w:jc w:val="center"/>
            </w:pPr>
            <w:r w:rsidRPr="004D6802">
              <w:t>5</w:t>
            </w:r>
          </w:p>
        </w:tc>
        <w:tc>
          <w:tcPr>
            <w:tcW w:w="1701" w:type="dxa"/>
            <w:vAlign w:val="center"/>
          </w:tcPr>
          <w:p w:rsidR="000C4FFB" w:rsidRPr="004D6802" w:rsidRDefault="004D6802" w:rsidP="004D6802">
            <w:pPr>
              <w:jc w:val="center"/>
            </w:pPr>
            <w:r w:rsidRPr="001F65BB">
              <w:rPr>
                <w:rFonts w:ascii="Times New Roman" w:hAnsi="Times New Roman" w:cs="Times New Roman"/>
              </w:rPr>
              <w:t>13,</w:t>
            </w:r>
            <w:r w:rsidRPr="001F65BB">
              <w:rPr>
                <w:rFonts w:ascii="Times New Roman" w:hAnsi="Times New Roman" w:cs="Times New Roman"/>
                <w:lang w:val="ru-RU"/>
              </w:rPr>
              <w:t>9</w:t>
            </w:r>
          </w:p>
        </w:tc>
        <w:tc>
          <w:tcPr>
            <w:tcW w:w="1701" w:type="dxa"/>
            <w:vAlign w:val="center"/>
          </w:tcPr>
          <w:p w:rsidR="000C4FFB" w:rsidRPr="004D6802" w:rsidRDefault="004D6802" w:rsidP="004D6802">
            <w:pPr>
              <w:jc w:val="center"/>
            </w:pPr>
            <w:r w:rsidRPr="004D6802">
              <w:t>6</w:t>
            </w:r>
          </w:p>
        </w:tc>
        <w:tc>
          <w:tcPr>
            <w:tcW w:w="1701" w:type="dxa"/>
            <w:vAlign w:val="center"/>
          </w:tcPr>
          <w:p w:rsidR="000C4FFB" w:rsidRPr="004D6802" w:rsidRDefault="004D6802" w:rsidP="004D6802">
            <w:pPr>
              <w:jc w:val="center"/>
              <w:rPr>
                <w:lang w:val="ru-RU"/>
              </w:rPr>
            </w:pPr>
            <w:r>
              <w:rPr>
                <w:lang w:val="ru-RU"/>
              </w:rPr>
              <w:t>16,7</w:t>
            </w:r>
          </w:p>
        </w:tc>
      </w:tr>
      <w:tr w:rsidR="000C4FFB" w:rsidRPr="001F65BB" w:rsidTr="004D6802">
        <w:trPr>
          <w:trHeight w:val="552"/>
        </w:trPr>
        <w:tc>
          <w:tcPr>
            <w:tcW w:w="2660" w:type="dxa"/>
            <w:vAlign w:val="center"/>
          </w:tcPr>
          <w:p w:rsidR="000C4FFB" w:rsidRPr="001F65BB" w:rsidRDefault="000C4FFB"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0C4FFB" w:rsidRPr="004D6802" w:rsidRDefault="004D6802" w:rsidP="004D6802">
            <w:pPr>
              <w:jc w:val="center"/>
            </w:pPr>
            <w:r w:rsidRPr="004D6802">
              <w:t>4</w:t>
            </w:r>
          </w:p>
        </w:tc>
        <w:tc>
          <w:tcPr>
            <w:tcW w:w="1701" w:type="dxa"/>
            <w:vAlign w:val="center"/>
          </w:tcPr>
          <w:p w:rsidR="000C4FFB" w:rsidRPr="004D6802" w:rsidRDefault="004D6802" w:rsidP="004D6802">
            <w:pPr>
              <w:jc w:val="center"/>
              <w:rPr>
                <w:lang w:val="ru-RU"/>
              </w:rPr>
            </w:pPr>
            <w:r>
              <w:rPr>
                <w:lang w:val="ru-RU"/>
              </w:rPr>
              <w:t>11,1</w:t>
            </w:r>
          </w:p>
        </w:tc>
        <w:tc>
          <w:tcPr>
            <w:tcW w:w="1701" w:type="dxa"/>
            <w:vAlign w:val="center"/>
          </w:tcPr>
          <w:p w:rsidR="000C4FFB" w:rsidRPr="004D6802" w:rsidRDefault="004D6802" w:rsidP="004D6802">
            <w:pPr>
              <w:jc w:val="center"/>
            </w:pPr>
            <w:r w:rsidRPr="004D6802">
              <w:t>5</w:t>
            </w:r>
          </w:p>
        </w:tc>
        <w:tc>
          <w:tcPr>
            <w:tcW w:w="1701" w:type="dxa"/>
            <w:vAlign w:val="center"/>
          </w:tcPr>
          <w:p w:rsidR="000C4FFB" w:rsidRPr="004D6802" w:rsidRDefault="004D6802" w:rsidP="004D6802">
            <w:pPr>
              <w:jc w:val="center"/>
            </w:pPr>
            <w:r w:rsidRPr="001F65BB">
              <w:rPr>
                <w:rFonts w:ascii="Times New Roman" w:hAnsi="Times New Roman" w:cs="Times New Roman"/>
              </w:rPr>
              <w:t>13,</w:t>
            </w:r>
            <w:r w:rsidRPr="001F65BB">
              <w:rPr>
                <w:rFonts w:ascii="Times New Roman" w:hAnsi="Times New Roman" w:cs="Times New Roman"/>
                <w:lang w:val="ru-RU"/>
              </w:rPr>
              <w:t>9</w:t>
            </w:r>
          </w:p>
        </w:tc>
      </w:tr>
      <w:tr w:rsidR="000C4FFB" w:rsidRPr="001F65BB" w:rsidTr="004D6802">
        <w:trPr>
          <w:trHeight w:val="184"/>
        </w:trPr>
        <w:tc>
          <w:tcPr>
            <w:tcW w:w="2660" w:type="dxa"/>
            <w:vAlign w:val="center"/>
          </w:tcPr>
          <w:p w:rsidR="000C4FFB" w:rsidRPr="001F65BB" w:rsidRDefault="000C4FFB"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0C4FFB" w:rsidRPr="004D6802" w:rsidRDefault="004D6802" w:rsidP="004D6802">
            <w:pPr>
              <w:jc w:val="center"/>
            </w:pPr>
            <w:r w:rsidRPr="004D6802">
              <w:t>17</w:t>
            </w:r>
          </w:p>
        </w:tc>
        <w:tc>
          <w:tcPr>
            <w:tcW w:w="1701" w:type="dxa"/>
            <w:vAlign w:val="center"/>
          </w:tcPr>
          <w:p w:rsidR="000C4FFB" w:rsidRPr="004D6802" w:rsidRDefault="004D6802" w:rsidP="004D6802">
            <w:pPr>
              <w:jc w:val="center"/>
              <w:rPr>
                <w:lang w:val="ru-RU"/>
              </w:rPr>
            </w:pPr>
            <w:r>
              <w:rPr>
                <w:lang w:val="ru-RU"/>
              </w:rPr>
              <w:t>47,2</w:t>
            </w:r>
          </w:p>
        </w:tc>
        <w:tc>
          <w:tcPr>
            <w:tcW w:w="1701" w:type="dxa"/>
            <w:vAlign w:val="center"/>
          </w:tcPr>
          <w:p w:rsidR="000C4FFB" w:rsidRPr="004D6802" w:rsidRDefault="004D6802" w:rsidP="004D6802">
            <w:pPr>
              <w:jc w:val="center"/>
            </w:pPr>
            <w:r w:rsidRPr="004D6802">
              <w:t>16</w:t>
            </w:r>
          </w:p>
        </w:tc>
        <w:tc>
          <w:tcPr>
            <w:tcW w:w="1701" w:type="dxa"/>
            <w:vAlign w:val="center"/>
          </w:tcPr>
          <w:p w:rsidR="000C4FFB" w:rsidRPr="004D6802" w:rsidRDefault="004D6802" w:rsidP="004D6802">
            <w:pPr>
              <w:jc w:val="center"/>
              <w:rPr>
                <w:lang w:val="ru-RU"/>
              </w:rPr>
            </w:pPr>
            <w:r>
              <w:rPr>
                <w:lang w:val="ru-RU"/>
              </w:rPr>
              <w:t>44,4</w:t>
            </w:r>
          </w:p>
        </w:tc>
      </w:tr>
      <w:tr w:rsidR="000C4FFB" w:rsidRPr="001F65BB" w:rsidTr="004D6802">
        <w:trPr>
          <w:trHeight w:val="184"/>
        </w:trPr>
        <w:tc>
          <w:tcPr>
            <w:tcW w:w="2660" w:type="dxa"/>
            <w:vAlign w:val="center"/>
          </w:tcPr>
          <w:p w:rsidR="000C4FFB" w:rsidRPr="001F65BB" w:rsidRDefault="000C4FFB"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0C4FFB" w:rsidRPr="004D6802" w:rsidRDefault="004D6802" w:rsidP="004D6802">
            <w:pPr>
              <w:jc w:val="center"/>
            </w:pPr>
            <w:r w:rsidRPr="004D6802">
              <w:t>6</w:t>
            </w:r>
          </w:p>
        </w:tc>
        <w:tc>
          <w:tcPr>
            <w:tcW w:w="1701" w:type="dxa"/>
            <w:vAlign w:val="center"/>
          </w:tcPr>
          <w:p w:rsidR="000C4FFB" w:rsidRPr="004D6802" w:rsidRDefault="004D6802" w:rsidP="004D6802">
            <w:pPr>
              <w:jc w:val="center"/>
            </w:pPr>
            <w:r>
              <w:rPr>
                <w:lang w:val="ru-RU"/>
              </w:rPr>
              <w:t>16,7</w:t>
            </w:r>
          </w:p>
        </w:tc>
        <w:tc>
          <w:tcPr>
            <w:tcW w:w="1701" w:type="dxa"/>
            <w:vAlign w:val="center"/>
          </w:tcPr>
          <w:p w:rsidR="000C4FFB" w:rsidRPr="004D6802" w:rsidRDefault="004D6802" w:rsidP="004D6802">
            <w:pPr>
              <w:jc w:val="center"/>
            </w:pPr>
            <w:r w:rsidRPr="004D6802">
              <w:t>5</w:t>
            </w:r>
          </w:p>
        </w:tc>
        <w:tc>
          <w:tcPr>
            <w:tcW w:w="1701" w:type="dxa"/>
            <w:vAlign w:val="center"/>
          </w:tcPr>
          <w:p w:rsidR="000C4FFB" w:rsidRPr="004D6802" w:rsidRDefault="004D6802" w:rsidP="004D6802">
            <w:pPr>
              <w:jc w:val="center"/>
            </w:pPr>
            <w:r w:rsidRPr="001F65BB">
              <w:rPr>
                <w:rFonts w:ascii="Times New Roman" w:hAnsi="Times New Roman" w:cs="Times New Roman"/>
              </w:rPr>
              <w:t>13,</w:t>
            </w:r>
            <w:r w:rsidRPr="001F65BB">
              <w:rPr>
                <w:rFonts w:ascii="Times New Roman" w:hAnsi="Times New Roman" w:cs="Times New Roman"/>
                <w:lang w:val="ru-RU"/>
              </w:rPr>
              <w:t>9</w:t>
            </w:r>
          </w:p>
        </w:tc>
      </w:tr>
      <w:tr w:rsidR="000C4FFB" w:rsidRPr="001F65BB" w:rsidTr="004D6802">
        <w:trPr>
          <w:trHeight w:val="184"/>
        </w:trPr>
        <w:tc>
          <w:tcPr>
            <w:tcW w:w="2660" w:type="dxa"/>
            <w:vAlign w:val="center"/>
          </w:tcPr>
          <w:p w:rsidR="000C4FFB" w:rsidRPr="001F65BB" w:rsidRDefault="000C4FFB"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0C4FFB" w:rsidRPr="004D6802" w:rsidRDefault="004D6802" w:rsidP="004D6802">
            <w:pPr>
              <w:jc w:val="center"/>
            </w:pPr>
            <w:r w:rsidRPr="004D6802">
              <w:t>4</w:t>
            </w:r>
          </w:p>
        </w:tc>
        <w:tc>
          <w:tcPr>
            <w:tcW w:w="1701" w:type="dxa"/>
            <w:vAlign w:val="center"/>
          </w:tcPr>
          <w:p w:rsidR="000C4FFB" w:rsidRPr="004D6802" w:rsidRDefault="004D6802" w:rsidP="004D6802">
            <w:pPr>
              <w:jc w:val="center"/>
              <w:rPr>
                <w:lang w:val="ru-RU"/>
              </w:rPr>
            </w:pPr>
            <w:r>
              <w:rPr>
                <w:lang w:val="ru-RU"/>
              </w:rPr>
              <w:t>11,1</w:t>
            </w:r>
          </w:p>
        </w:tc>
        <w:tc>
          <w:tcPr>
            <w:tcW w:w="1701" w:type="dxa"/>
            <w:vAlign w:val="center"/>
          </w:tcPr>
          <w:p w:rsidR="000C4FFB" w:rsidRPr="004D6802" w:rsidRDefault="004D6802" w:rsidP="004D6802">
            <w:pPr>
              <w:jc w:val="center"/>
            </w:pPr>
            <w:r w:rsidRPr="004D6802">
              <w:t>4</w:t>
            </w:r>
          </w:p>
        </w:tc>
        <w:tc>
          <w:tcPr>
            <w:tcW w:w="1701" w:type="dxa"/>
            <w:vAlign w:val="center"/>
          </w:tcPr>
          <w:p w:rsidR="000C4FFB" w:rsidRPr="004D6802" w:rsidRDefault="004D6802" w:rsidP="004D6802">
            <w:pPr>
              <w:jc w:val="center"/>
              <w:rPr>
                <w:lang w:val="ru-RU"/>
              </w:rPr>
            </w:pPr>
            <w:r>
              <w:rPr>
                <w:lang w:val="ru-RU"/>
              </w:rPr>
              <w:t>11,1</w:t>
            </w:r>
          </w:p>
        </w:tc>
      </w:tr>
    </w:tbl>
    <w:p w:rsidR="001F65BB" w:rsidRPr="001F65BB" w:rsidRDefault="001F65BB" w:rsidP="001F65BB">
      <w:pPr>
        <w:spacing w:line="360" w:lineRule="auto"/>
        <w:jc w:val="both"/>
        <w:rPr>
          <w:rFonts w:ascii="Times New Roman" w:hAnsi="Times New Roman" w:cs="Times New Roman"/>
          <w:sz w:val="28"/>
          <w:szCs w:val="28"/>
          <w:lang w:val="ru-RU"/>
        </w:rPr>
      </w:pPr>
    </w:p>
    <w:p w:rsidR="001F65BB" w:rsidRDefault="001F65BB" w:rsidP="001F65BB">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3.</w:t>
      </w:r>
      <w:r w:rsidRPr="001F65BB">
        <w:rPr>
          <w:rFonts w:ascii="Times New Roman" w:hAnsi="Times New Roman" w:cs="Times New Roman"/>
          <w:sz w:val="28"/>
          <w:szCs w:val="28"/>
          <w:lang w:val="ru-RU"/>
        </w:rPr>
        <w:t xml:space="preserve">  Когда клиенты договорились по вопросу, заявленному изначально, а потом возникли новые вопросы и были перенесены на следующую сессию</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1F65BB" w:rsidRPr="001F65BB" w:rsidTr="001F65BB">
        <w:trPr>
          <w:trHeight w:val="237"/>
        </w:trPr>
        <w:tc>
          <w:tcPr>
            <w:tcW w:w="2660" w:type="dxa"/>
            <w:vMerge w:val="restart"/>
            <w:vAlign w:val="center"/>
          </w:tcPr>
          <w:p w:rsidR="001F65BB" w:rsidRPr="001F65BB" w:rsidRDefault="001F65BB" w:rsidP="001F65BB">
            <w:pPr>
              <w:contextualSpacing/>
              <w:rPr>
                <w:rFonts w:ascii="Times New Roman" w:hAnsi="Times New Roman" w:cs="Times New Roman"/>
                <w:lang w:val="ru-RU"/>
              </w:rPr>
            </w:pPr>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1F65BB" w:rsidRPr="001F65BB" w:rsidTr="001F65BB">
        <w:trPr>
          <w:trHeight w:val="209"/>
        </w:trPr>
        <w:tc>
          <w:tcPr>
            <w:tcW w:w="2660" w:type="dxa"/>
            <w:vMerge/>
            <w:vAlign w:val="center"/>
          </w:tcPr>
          <w:p w:rsidR="001F65BB" w:rsidRPr="001F65BB" w:rsidRDefault="001F65BB" w:rsidP="001F65BB">
            <w:pPr>
              <w:contextualSpacing/>
              <w:rPr>
                <w:rFonts w:ascii="Times New Roman" w:hAnsi="Times New Roman" w:cs="Times New Roman"/>
              </w:rPr>
            </w:pPr>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4D6802" w:rsidRPr="001F65BB" w:rsidTr="008B5F1B">
        <w:trPr>
          <w:trHeight w:val="173"/>
        </w:trPr>
        <w:tc>
          <w:tcPr>
            <w:tcW w:w="2660" w:type="dxa"/>
            <w:vAlign w:val="center"/>
          </w:tcPr>
          <w:p w:rsidR="004D6802" w:rsidRPr="001F65BB" w:rsidRDefault="004D6802"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4D6802" w:rsidRPr="008B5F1B" w:rsidRDefault="00333B25" w:rsidP="008B5F1B">
            <w:pPr>
              <w:jc w:val="center"/>
            </w:pPr>
            <w:r w:rsidRPr="008B5F1B">
              <w:t>1</w:t>
            </w:r>
          </w:p>
        </w:tc>
        <w:tc>
          <w:tcPr>
            <w:tcW w:w="1701" w:type="dxa"/>
            <w:vAlign w:val="center"/>
          </w:tcPr>
          <w:p w:rsidR="004D6802" w:rsidRPr="008B5F1B" w:rsidRDefault="008B5F1B" w:rsidP="008B5F1B">
            <w:pPr>
              <w:jc w:val="center"/>
              <w:rPr>
                <w:lang w:val="ru-RU"/>
              </w:rPr>
            </w:pPr>
            <w:r>
              <w:rPr>
                <w:lang w:val="ru-RU"/>
              </w:rPr>
              <w:t>2,8</w:t>
            </w:r>
          </w:p>
        </w:tc>
        <w:tc>
          <w:tcPr>
            <w:tcW w:w="1701" w:type="dxa"/>
            <w:vAlign w:val="center"/>
          </w:tcPr>
          <w:p w:rsidR="004D6802" w:rsidRPr="008B5F1B" w:rsidRDefault="008B5F1B" w:rsidP="008B5F1B">
            <w:pPr>
              <w:jc w:val="center"/>
            </w:pPr>
            <w:r w:rsidRPr="008B5F1B">
              <w:t>4</w:t>
            </w:r>
          </w:p>
        </w:tc>
        <w:tc>
          <w:tcPr>
            <w:tcW w:w="1701" w:type="dxa"/>
            <w:vAlign w:val="center"/>
          </w:tcPr>
          <w:p w:rsidR="004D6802" w:rsidRPr="000C4FFB" w:rsidRDefault="008B5F1B" w:rsidP="008B5F1B">
            <w:pPr>
              <w:jc w:val="center"/>
            </w:pPr>
            <w:r>
              <w:rPr>
                <w:lang w:val="ru-RU"/>
              </w:rPr>
              <w:t>11,1</w:t>
            </w:r>
          </w:p>
        </w:tc>
      </w:tr>
      <w:tr w:rsidR="004D6802" w:rsidRPr="001F65BB" w:rsidTr="008B5F1B">
        <w:trPr>
          <w:trHeight w:val="184"/>
        </w:trPr>
        <w:tc>
          <w:tcPr>
            <w:tcW w:w="2660" w:type="dxa"/>
            <w:vAlign w:val="center"/>
          </w:tcPr>
          <w:p w:rsidR="004D6802" w:rsidRPr="001F65BB" w:rsidRDefault="004D6802"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4D6802" w:rsidRPr="008B5F1B" w:rsidRDefault="00333B25" w:rsidP="008B5F1B">
            <w:pPr>
              <w:jc w:val="center"/>
            </w:pPr>
            <w:r w:rsidRPr="008B5F1B">
              <w:t>2</w:t>
            </w:r>
          </w:p>
        </w:tc>
        <w:tc>
          <w:tcPr>
            <w:tcW w:w="1701" w:type="dxa"/>
            <w:vAlign w:val="center"/>
          </w:tcPr>
          <w:p w:rsidR="004D6802" w:rsidRPr="008B5F1B" w:rsidRDefault="008B5F1B" w:rsidP="008B5F1B">
            <w:pPr>
              <w:jc w:val="center"/>
              <w:rPr>
                <w:lang w:val="ru-RU"/>
              </w:rPr>
            </w:pPr>
            <w:r>
              <w:rPr>
                <w:lang w:val="ru-RU"/>
              </w:rPr>
              <w:t>5,6</w:t>
            </w:r>
          </w:p>
        </w:tc>
        <w:tc>
          <w:tcPr>
            <w:tcW w:w="1701" w:type="dxa"/>
            <w:vAlign w:val="center"/>
          </w:tcPr>
          <w:p w:rsidR="004D6802" w:rsidRPr="008B5F1B" w:rsidRDefault="008B5F1B" w:rsidP="008B5F1B">
            <w:pPr>
              <w:jc w:val="center"/>
            </w:pPr>
            <w:r w:rsidRPr="008B5F1B">
              <w:t>1</w:t>
            </w:r>
          </w:p>
        </w:tc>
        <w:tc>
          <w:tcPr>
            <w:tcW w:w="1701" w:type="dxa"/>
            <w:vAlign w:val="center"/>
          </w:tcPr>
          <w:p w:rsidR="004D6802" w:rsidRPr="008B5F1B" w:rsidRDefault="008B5F1B" w:rsidP="008B5F1B">
            <w:pPr>
              <w:jc w:val="center"/>
              <w:rPr>
                <w:lang w:val="ru-RU"/>
              </w:rPr>
            </w:pPr>
            <w:r>
              <w:rPr>
                <w:lang w:val="ru-RU"/>
              </w:rPr>
              <w:t>2,8</w:t>
            </w:r>
          </w:p>
        </w:tc>
      </w:tr>
      <w:tr w:rsidR="004D6802" w:rsidRPr="001F65BB" w:rsidTr="008B5F1B">
        <w:trPr>
          <w:trHeight w:val="552"/>
        </w:trPr>
        <w:tc>
          <w:tcPr>
            <w:tcW w:w="2660" w:type="dxa"/>
            <w:vAlign w:val="center"/>
          </w:tcPr>
          <w:p w:rsidR="004D6802" w:rsidRPr="001F65BB" w:rsidRDefault="004D6802"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4D6802" w:rsidRPr="008B5F1B" w:rsidRDefault="00333B25" w:rsidP="008B5F1B">
            <w:pPr>
              <w:jc w:val="center"/>
            </w:pPr>
            <w:r w:rsidRPr="008B5F1B">
              <w:t>3</w:t>
            </w:r>
          </w:p>
        </w:tc>
        <w:tc>
          <w:tcPr>
            <w:tcW w:w="1701" w:type="dxa"/>
            <w:vAlign w:val="center"/>
          </w:tcPr>
          <w:p w:rsidR="004D6802" w:rsidRPr="008B5F1B" w:rsidRDefault="008B5F1B" w:rsidP="008B5F1B">
            <w:pPr>
              <w:jc w:val="center"/>
              <w:rPr>
                <w:lang w:val="ru-RU"/>
              </w:rPr>
            </w:pPr>
            <w:r>
              <w:rPr>
                <w:lang w:val="ru-RU"/>
              </w:rPr>
              <w:t>8,3</w:t>
            </w:r>
          </w:p>
        </w:tc>
        <w:tc>
          <w:tcPr>
            <w:tcW w:w="1701" w:type="dxa"/>
            <w:vAlign w:val="center"/>
          </w:tcPr>
          <w:p w:rsidR="004D6802" w:rsidRPr="008B5F1B" w:rsidRDefault="008B5F1B" w:rsidP="008B5F1B">
            <w:pPr>
              <w:jc w:val="center"/>
            </w:pPr>
            <w:r w:rsidRPr="008B5F1B">
              <w:t>4</w:t>
            </w:r>
          </w:p>
        </w:tc>
        <w:tc>
          <w:tcPr>
            <w:tcW w:w="1701" w:type="dxa"/>
            <w:vAlign w:val="center"/>
          </w:tcPr>
          <w:p w:rsidR="004D6802" w:rsidRPr="000C4FFB" w:rsidRDefault="008B5F1B" w:rsidP="008B5F1B">
            <w:pPr>
              <w:jc w:val="center"/>
            </w:pPr>
            <w:r w:rsidRPr="008B5F1B">
              <w:rPr>
                <w:lang w:val="ru-RU"/>
              </w:rPr>
              <w:t>11,1</w:t>
            </w:r>
          </w:p>
        </w:tc>
      </w:tr>
      <w:tr w:rsidR="00333B25" w:rsidRPr="001F65BB" w:rsidTr="008B5F1B">
        <w:trPr>
          <w:trHeight w:val="184"/>
        </w:trPr>
        <w:tc>
          <w:tcPr>
            <w:tcW w:w="2660" w:type="dxa"/>
            <w:vAlign w:val="center"/>
          </w:tcPr>
          <w:p w:rsidR="00333B25" w:rsidRPr="001F65BB" w:rsidRDefault="00333B25"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333B25" w:rsidRPr="008B5F1B" w:rsidRDefault="00333B25" w:rsidP="008B5F1B">
            <w:pPr>
              <w:jc w:val="center"/>
            </w:pPr>
            <w:r w:rsidRPr="008B5F1B">
              <w:t>20</w:t>
            </w:r>
          </w:p>
        </w:tc>
        <w:tc>
          <w:tcPr>
            <w:tcW w:w="1701" w:type="dxa"/>
            <w:vAlign w:val="center"/>
          </w:tcPr>
          <w:p w:rsidR="00333B25" w:rsidRPr="008B5F1B" w:rsidRDefault="008B5F1B" w:rsidP="008B5F1B">
            <w:pPr>
              <w:jc w:val="center"/>
              <w:rPr>
                <w:lang w:val="ru-RU"/>
              </w:rPr>
            </w:pPr>
            <w:r>
              <w:rPr>
                <w:lang w:val="ru-RU"/>
              </w:rPr>
              <w:t>50,5</w:t>
            </w:r>
          </w:p>
        </w:tc>
        <w:tc>
          <w:tcPr>
            <w:tcW w:w="1701" w:type="dxa"/>
            <w:vAlign w:val="center"/>
          </w:tcPr>
          <w:p w:rsidR="00333B25" w:rsidRPr="008B5F1B" w:rsidRDefault="008B5F1B" w:rsidP="008B5F1B">
            <w:pPr>
              <w:jc w:val="center"/>
            </w:pPr>
            <w:r w:rsidRPr="008B5F1B">
              <w:t>19</w:t>
            </w:r>
          </w:p>
        </w:tc>
        <w:tc>
          <w:tcPr>
            <w:tcW w:w="1701" w:type="dxa"/>
            <w:vAlign w:val="center"/>
          </w:tcPr>
          <w:p w:rsidR="00333B25" w:rsidRPr="008B5F1B" w:rsidRDefault="008B5F1B" w:rsidP="008B5F1B">
            <w:pPr>
              <w:jc w:val="center"/>
              <w:rPr>
                <w:lang w:val="ru-RU"/>
              </w:rPr>
            </w:pPr>
            <w:r>
              <w:rPr>
                <w:lang w:val="ru-RU"/>
              </w:rPr>
              <w:t>52,7</w:t>
            </w:r>
          </w:p>
        </w:tc>
      </w:tr>
      <w:tr w:rsidR="008B5F1B" w:rsidRPr="001F65BB" w:rsidTr="008B5F1B">
        <w:trPr>
          <w:trHeight w:val="184"/>
        </w:trPr>
        <w:tc>
          <w:tcPr>
            <w:tcW w:w="2660" w:type="dxa"/>
            <w:vAlign w:val="center"/>
          </w:tcPr>
          <w:p w:rsidR="008B5F1B" w:rsidRPr="001F65BB" w:rsidRDefault="008B5F1B" w:rsidP="001F65BB">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8B5F1B" w:rsidRPr="008B5F1B" w:rsidRDefault="008B5F1B" w:rsidP="008B5F1B">
            <w:pPr>
              <w:jc w:val="center"/>
            </w:pPr>
            <w:r w:rsidRPr="008B5F1B">
              <w:t>5</w:t>
            </w:r>
          </w:p>
        </w:tc>
        <w:tc>
          <w:tcPr>
            <w:tcW w:w="1701" w:type="dxa"/>
            <w:vAlign w:val="center"/>
          </w:tcPr>
          <w:p w:rsidR="008B5F1B" w:rsidRDefault="008B5F1B" w:rsidP="008B5F1B">
            <w:pPr>
              <w:jc w:val="center"/>
            </w:pPr>
            <w:r w:rsidRPr="00397D90">
              <w:rPr>
                <w:rFonts w:ascii="Times New Roman" w:hAnsi="Times New Roman" w:cs="Times New Roman"/>
              </w:rPr>
              <w:t>13,</w:t>
            </w:r>
            <w:r w:rsidRPr="00397D90">
              <w:rPr>
                <w:rFonts w:ascii="Times New Roman" w:hAnsi="Times New Roman" w:cs="Times New Roman"/>
                <w:lang w:val="ru-RU"/>
              </w:rPr>
              <w:t>9</w:t>
            </w:r>
          </w:p>
        </w:tc>
        <w:tc>
          <w:tcPr>
            <w:tcW w:w="1701" w:type="dxa"/>
            <w:vAlign w:val="center"/>
          </w:tcPr>
          <w:p w:rsidR="008B5F1B" w:rsidRPr="008B5F1B" w:rsidRDefault="008B5F1B" w:rsidP="008B5F1B">
            <w:pPr>
              <w:jc w:val="center"/>
            </w:pPr>
            <w:r w:rsidRPr="008B5F1B">
              <w:t>5</w:t>
            </w:r>
          </w:p>
        </w:tc>
        <w:tc>
          <w:tcPr>
            <w:tcW w:w="1701" w:type="dxa"/>
            <w:vAlign w:val="center"/>
          </w:tcPr>
          <w:p w:rsidR="008B5F1B" w:rsidRPr="000C4FFB" w:rsidRDefault="008B5F1B" w:rsidP="008B5F1B">
            <w:pPr>
              <w:jc w:val="center"/>
            </w:pPr>
            <w:r w:rsidRPr="001F65BB">
              <w:rPr>
                <w:rFonts w:ascii="Times New Roman" w:hAnsi="Times New Roman" w:cs="Times New Roman"/>
              </w:rPr>
              <w:t>13,</w:t>
            </w:r>
            <w:r w:rsidRPr="001F65BB">
              <w:rPr>
                <w:rFonts w:ascii="Times New Roman" w:hAnsi="Times New Roman" w:cs="Times New Roman"/>
                <w:lang w:val="ru-RU"/>
              </w:rPr>
              <w:t>9</w:t>
            </w:r>
          </w:p>
        </w:tc>
      </w:tr>
      <w:tr w:rsidR="008B5F1B" w:rsidRPr="001F65BB" w:rsidTr="008B5F1B">
        <w:trPr>
          <w:trHeight w:val="184"/>
        </w:trPr>
        <w:tc>
          <w:tcPr>
            <w:tcW w:w="2660" w:type="dxa"/>
            <w:vAlign w:val="center"/>
          </w:tcPr>
          <w:p w:rsidR="008B5F1B" w:rsidRPr="001F65BB" w:rsidRDefault="008B5F1B"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8B5F1B" w:rsidRPr="008B5F1B" w:rsidRDefault="008B5F1B" w:rsidP="008B5F1B">
            <w:pPr>
              <w:jc w:val="center"/>
            </w:pPr>
            <w:r w:rsidRPr="008B5F1B">
              <w:t>5</w:t>
            </w:r>
          </w:p>
        </w:tc>
        <w:tc>
          <w:tcPr>
            <w:tcW w:w="1701" w:type="dxa"/>
            <w:vAlign w:val="center"/>
          </w:tcPr>
          <w:p w:rsidR="008B5F1B" w:rsidRDefault="008B5F1B" w:rsidP="008B5F1B">
            <w:pPr>
              <w:jc w:val="center"/>
            </w:pPr>
            <w:r w:rsidRPr="00397D90">
              <w:rPr>
                <w:rFonts w:ascii="Times New Roman" w:hAnsi="Times New Roman" w:cs="Times New Roman"/>
              </w:rPr>
              <w:t>13,</w:t>
            </w:r>
            <w:r w:rsidRPr="00397D90">
              <w:rPr>
                <w:rFonts w:ascii="Times New Roman" w:hAnsi="Times New Roman" w:cs="Times New Roman"/>
                <w:lang w:val="ru-RU"/>
              </w:rPr>
              <w:t>9</w:t>
            </w:r>
          </w:p>
        </w:tc>
        <w:tc>
          <w:tcPr>
            <w:tcW w:w="1701" w:type="dxa"/>
            <w:vAlign w:val="center"/>
          </w:tcPr>
          <w:p w:rsidR="008B5F1B" w:rsidRPr="008B5F1B" w:rsidRDefault="008B5F1B" w:rsidP="008B5F1B">
            <w:pPr>
              <w:jc w:val="center"/>
            </w:pPr>
            <w:r w:rsidRPr="008B5F1B">
              <w:t>3</w:t>
            </w:r>
          </w:p>
        </w:tc>
        <w:tc>
          <w:tcPr>
            <w:tcW w:w="1701" w:type="dxa"/>
            <w:vAlign w:val="center"/>
          </w:tcPr>
          <w:p w:rsidR="008B5F1B" w:rsidRPr="008B5F1B" w:rsidRDefault="008B5F1B" w:rsidP="008B5F1B">
            <w:pPr>
              <w:jc w:val="center"/>
              <w:rPr>
                <w:lang w:val="ru-RU"/>
              </w:rPr>
            </w:pPr>
            <w:r>
              <w:rPr>
                <w:lang w:val="ru-RU"/>
              </w:rPr>
              <w:t>8,3</w:t>
            </w:r>
          </w:p>
        </w:tc>
      </w:tr>
    </w:tbl>
    <w:p w:rsidR="001F65BB" w:rsidRPr="001F65BB" w:rsidRDefault="001F65BB" w:rsidP="001F65BB">
      <w:pPr>
        <w:spacing w:line="360" w:lineRule="auto"/>
        <w:jc w:val="both"/>
        <w:rPr>
          <w:rFonts w:ascii="Times New Roman" w:hAnsi="Times New Roman" w:cs="Times New Roman"/>
          <w:sz w:val="28"/>
          <w:szCs w:val="28"/>
          <w:lang w:val="ru-RU"/>
        </w:rPr>
      </w:pPr>
    </w:p>
    <w:p w:rsidR="007A284A" w:rsidRPr="001F65BB" w:rsidRDefault="001F65BB" w:rsidP="001F65BB">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4.</w:t>
      </w:r>
      <w:r w:rsidRPr="001F65BB">
        <w:rPr>
          <w:rFonts w:ascii="Times New Roman" w:hAnsi="Times New Roman" w:cs="Times New Roman"/>
          <w:sz w:val="28"/>
          <w:szCs w:val="28"/>
          <w:lang w:val="ru-RU"/>
        </w:rPr>
        <w:t xml:space="preserve"> Вы начали работу с одним составом клиентов, а потом он </w:t>
      </w:r>
      <w:proofErr w:type="gramStart"/>
      <w:r w:rsidRPr="001F65BB">
        <w:rPr>
          <w:rFonts w:ascii="Times New Roman" w:hAnsi="Times New Roman" w:cs="Times New Roman"/>
          <w:sz w:val="28"/>
          <w:szCs w:val="28"/>
          <w:lang w:val="ru-RU"/>
        </w:rPr>
        <w:t>поменялся</w:t>
      </w:r>
      <w:proofErr w:type="gramEnd"/>
      <w:r w:rsidRPr="001F65BB">
        <w:rPr>
          <w:rFonts w:ascii="Times New Roman" w:hAnsi="Times New Roman" w:cs="Times New Roman"/>
          <w:sz w:val="28"/>
          <w:szCs w:val="28"/>
          <w:lang w:val="ru-RU"/>
        </w:rPr>
        <w:t>/расширился, хотя идет работа над той же проблемой</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1F65BB" w:rsidRPr="001F65BB" w:rsidTr="001F65BB">
        <w:trPr>
          <w:trHeight w:val="237"/>
        </w:trPr>
        <w:tc>
          <w:tcPr>
            <w:tcW w:w="2660" w:type="dxa"/>
            <w:vMerge w:val="restart"/>
            <w:vAlign w:val="center"/>
          </w:tcPr>
          <w:p w:rsidR="001F65BB" w:rsidRPr="001F65BB" w:rsidRDefault="001F65BB" w:rsidP="001F65BB">
            <w:pPr>
              <w:contextualSpacing/>
              <w:rPr>
                <w:rFonts w:ascii="Times New Roman" w:hAnsi="Times New Roman" w:cs="Times New Roman"/>
                <w:lang w:val="ru-RU"/>
              </w:rPr>
            </w:pPr>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1F65BB" w:rsidRPr="001F65BB" w:rsidTr="001F65BB">
        <w:trPr>
          <w:trHeight w:val="209"/>
        </w:trPr>
        <w:tc>
          <w:tcPr>
            <w:tcW w:w="2660" w:type="dxa"/>
            <w:vMerge/>
            <w:vAlign w:val="center"/>
          </w:tcPr>
          <w:p w:rsidR="001F65BB" w:rsidRPr="001F65BB" w:rsidRDefault="001F65BB" w:rsidP="001F65BB">
            <w:pPr>
              <w:contextualSpacing/>
              <w:rPr>
                <w:rFonts w:ascii="Times New Roman" w:hAnsi="Times New Roman" w:cs="Times New Roman"/>
              </w:rPr>
            </w:pPr>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1F65BB" w:rsidRPr="001F65BB" w:rsidRDefault="001F65BB" w:rsidP="001F65BB">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90023C" w:rsidRPr="001F65BB" w:rsidTr="00A10941">
        <w:trPr>
          <w:trHeight w:val="173"/>
        </w:trPr>
        <w:tc>
          <w:tcPr>
            <w:tcW w:w="2660" w:type="dxa"/>
            <w:vAlign w:val="center"/>
          </w:tcPr>
          <w:p w:rsidR="0090023C" w:rsidRPr="001F65BB" w:rsidRDefault="0090023C" w:rsidP="001F65BB">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90023C" w:rsidRPr="00A10941" w:rsidRDefault="0090023C" w:rsidP="00A10941">
            <w:pPr>
              <w:jc w:val="center"/>
            </w:pPr>
            <w:r w:rsidRPr="00A10941">
              <w:t>2</w:t>
            </w:r>
          </w:p>
        </w:tc>
        <w:tc>
          <w:tcPr>
            <w:tcW w:w="1701" w:type="dxa"/>
            <w:vAlign w:val="center"/>
          </w:tcPr>
          <w:p w:rsidR="0090023C" w:rsidRPr="00A10941" w:rsidRDefault="00A10941" w:rsidP="00A10941">
            <w:pPr>
              <w:jc w:val="center"/>
              <w:rPr>
                <w:lang w:val="ru-RU"/>
              </w:rPr>
            </w:pPr>
            <w:r>
              <w:rPr>
                <w:lang w:val="ru-RU"/>
              </w:rPr>
              <w:t>5,6</w:t>
            </w:r>
          </w:p>
        </w:tc>
        <w:tc>
          <w:tcPr>
            <w:tcW w:w="1701" w:type="dxa"/>
            <w:vAlign w:val="center"/>
          </w:tcPr>
          <w:p w:rsidR="0090023C" w:rsidRPr="00A10941" w:rsidRDefault="00A10941" w:rsidP="00A10941">
            <w:pPr>
              <w:jc w:val="center"/>
            </w:pPr>
            <w:r w:rsidRPr="00A10941">
              <w:t>3</w:t>
            </w:r>
          </w:p>
        </w:tc>
        <w:tc>
          <w:tcPr>
            <w:tcW w:w="1701" w:type="dxa"/>
            <w:vAlign w:val="center"/>
          </w:tcPr>
          <w:p w:rsidR="0090023C" w:rsidRPr="00A10941" w:rsidRDefault="00A10941" w:rsidP="00A10941">
            <w:pPr>
              <w:jc w:val="center"/>
              <w:rPr>
                <w:lang w:val="ru-RU"/>
              </w:rPr>
            </w:pPr>
            <w:r>
              <w:rPr>
                <w:lang w:val="ru-RU"/>
              </w:rPr>
              <w:t>8,3</w:t>
            </w:r>
          </w:p>
        </w:tc>
      </w:tr>
      <w:tr w:rsidR="0090023C" w:rsidRPr="001F65BB" w:rsidTr="00A10941">
        <w:trPr>
          <w:trHeight w:val="184"/>
        </w:trPr>
        <w:tc>
          <w:tcPr>
            <w:tcW w:w="2660" w:type="dxa"/>
            <w:vAlign w:val="center"/>
          </w:tcPr>
          <w:p w:rsidR="0090023C" w:rsidRPr="001F65BB" w:rsidRDefault="0090023C" w:rsidP="001F65BB">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0023C" w:rsidRPr="00A10941" w:rsidRDefault="0090023C" w:rsidP="00A10941">
            <w:pPr>
              <w:jc w:val="center"/>
            </w:pPr>
            <w:r w:rsidRPr="00A10941">
              <w:t>10</w:t>
            </w:r>
          </w:p>
        </w:tc>
        <w:tc>
          <w:tcPr>
            <w:tcW w:w="1701" w:type="dxa"/>
            <w:vAlign w:val="center"/>
          </w:tcPr>
          <w:p w:rsidR="0090023C" w:rsidRPr="00A10941" w:rsidRDefault="00A10941" w:rsidP="00A10941">
            <w:pPr>
              <w:jc w:val="center"/>
            </w:pPr>
            <w:r w:rsidRPr="000C4FFB">
              <w:t>27,7</w:t>
            </w:r>
          </w:p>
        </w:tc>
        <w:tc>
          <w:tcPr>
            <w:tcW w:w="1701" w:type="dxa"/>
            <w:vAlign w:val="center"/>
          </w:tcPr>
          <w:p w:rsidR="0090023C" w:rsidRPr="00A10941" w:rsidRDefault="00A10941" w:rsidP="00A10941">
            <w:pPr>
              <w:jc w:val="center"/>
            </w:pPr>
            <w:r w:rsidRPr="00A10941">
              <w:t>10</w:t>
            </w:r>
          </w:p>
        </w:tc>
        <w:tc>
          <w:tcPr>
            <w:tcW w:w="1701" w:type="dxa"/>
            <w:vAlign w:val="center"/>
          </w:tcPr>
          <w:p w:rsidR="0090023C" w:rsidRPr="00A10941" w:rsidRDefault="00A10941" w:rsidP="00A10941">
            <w:pPr>
              <w:jc w:val="center"/>
            </w:pPr>
            <w:r w:rsidRPr="000C4FFB">
              <w:t>27,7</w:t>
            </w:r>
          </w:p>
        </w:tc>
      </w:tr>
      <w:tr w:rsidR="0090023C" w:rsidRPr="001F65BB" w:rsidTr="00A10941">
        <w:trPr>
          <w:trHeight w:val="552"/>
        </w:trPr>
        <w:tc>
          <w:tcPr>
            <w:tcW w:w="2660" w:type="dxa"/>
            <w:vAlign w:val="center"/>
          </w:tcPr>
          <w:p w:rsidR="0090023C" w:rsidRPr="001F65BB" w:rsidRDefault="0090023C" w:rsidP="001F65BB">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0023C" w:rsidRPr="00A10941" w:rsidRDefault="0090023C" w:rsidP="00A10941">
            <w:pPr>
              <w:jc w:val="center"/>
            </w:pPr>
            <w:r w:rsidRPr="00A10941">
              <w:t>9</w:t>
            </w:r>
          </w:p>
        </w:tc>
        <w:tc>
          <w:tcPr>
            <w:tcW w:w="1701" w:type="dxa"/>
            <w:vAlign w:val="center"/>
          </w:tcPr>
          <w:p w:rsidR="0090023C" w:rsidRPr="00A10941" w:rsidRDefault="00A10941" w:rsidP="00A10941">
            <w:pPr>
              <w:jc w:val="center"/>
              <w:rPr>
                <w:lang w:val="ru-RU"/>
              </w:rPr>
            </w:pPr>
            <w:r>
              <w:rPr>
                <w:lang w:val="ru-RU"/>
              </w:rPr>
              <w:t>25</w:t>
            </w:r>
          </w:p>
        </w:tc>
        <w:tc>
          <w:tcPr>
            <w:tcW w:w="1701" w:type="dxa"/>
            <w:vAlign w:val="center"/>
          </w:tcPr>
          <w:p w:rsidR="0090023C" w:rsidRPr="00A10941" w:rsidRDefault="00A10941" w:rsidP="00A10941">
            <w:pPr>
              <w:jc w:val="center"/>
            </w:pPr>
            <w:r w:rsidRPr="00A10941">
              <w:t>7</w:t>
            </w:r>
          </w:p>
        </w:tc>
        <w:tc>
          <w:tcPr>
            <w:tcW w:w="1701" w:type="dxa"/>
            <w:vAlign w:val="center"/>
          </w:tcPr>
          <w:p w:rsidR="0090023C" w:rsidRPr="00A10941" w:rsidRDefault="00A10941" w:rsidP="00A10941">
            <w:pPr>
              <w:jc w:val="center"/>
              <w:rPr>
                <w:lang w:val="ru-RU"/>
              </w:rPr>
            </w:pPr>
            <w:r>
              <w:rPr>
                <w:lang w:val="ru-RU"/>
              </w:rPr>
              <w:t>19,5</w:t>
            </w:r>
          </w:p>
        </w:tc>
      </w:tr>
      <w:tr w:rsidR="0090023C" w:rsidRPr="001F65BB" w:rsidTr="00A10941">
        <w:trPr>
          <w:trHeight w:val="184"/>
        </w:trPr>
        <w:tc>
          <w:tcPr>
            <w:tcW w:w="2660" w:type="dxa"/>
            <w:vAlign w:val="center"/>
          </w:tcPr>
          <w:p w:rsidR="0090023C" w:rsidRPr="001F65BB" w:rsidRDefault="0090023C" w:rsidP="001F65BB">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90023C" w:rsidRPr="00A10941" w:rsidRDefault="0090023C" w:rsidP="00A10941">
            <w:pPr>
              <w:jc w:val="center"/>
            </w:pPr>
            <w:r w:rsidRPr="00A10941">
              <w:t>8</w:t>
            </w:r>
          </w:p>
        </w:tc>
        <w:tc>
          <w:tcPr>
            <w:tcW w:w="1701" w:type="dxa"/>
            <w:vAlign w:val="center"/>
          </w:tcPr>
          <w:p w:rsidR="0090023C" w:rsidRPr="00A10941" w:rsidRDefault="00A10941" w:rsidP="00A10941">
            <w:pPr>
              <w:jc w:val="center"/>
              <w:rPr>
                <w:lang w:val="ru-RU"/>
              </w:rPr>
            </w:pPr>
            <w:r>
              <w:rPr>
                <w:lang w:val="ru-RU"/>
              </w:rPr>
              <w:t>22,2</w:t>
            </w:r>
          </w:p>
        </w:tc>
        <w:tc>
          <w:tcPr>
            <w:tcW w:w="1701" w:type="dxa"/>
            <w:vAlign w:val="center"/>
          </w:tcPr>
          <w:p w:rsidR="0090023C" w:rsidRPr="00A10941" w:rsidRDefault="00A10941" w:rsidP="00A10941">
            <w:pPr>
              <w:jc w:val="center"/>
            </w:pPr>
            <w:r w:rsidRPr="00A10941">
              <w:t>9</w:t>
            </w:r>
          </w:p>
        </w:tc>
        <w:tc>
          <w:tcPr>
            <w:tcW w:w="1701" w:type="dxa"/>
            <w:vAlign w:val="center"/>
          </w:tcPr>
          <w:p w:rsidR="0090023C" w:rsidRPr="00A10941" w:rsidRDefault="00A10941" w:rsidP="00A10941">
            <w:pPr>
              <w:jc w:val="center"/>
              <w:rPr>
                <w:lang w:val="ru-RU"/>
              </w:rPr>
            </w:pPr>
            <w:r>
              <w:rPr>
                <w:lang w:val="ru-RU"/>
              </w:rPr>
              <w:t>25</w:t>
            </w:r>
          </w:p>
        </w:tc>
      </w:tr>
      <w:tr w:rsidR="0090023C" w:rsidRPr="001F65BB" w:rsidTr="00A10941">
        <w:trPr>
          <w:trHeight w:val="184"/>
        </w:trPr>
        <w:tc>
          <w:tcPr>
            <w:tcW w:w="2660" w:type="dxa"/>
            <w:vAlign w:val="center"/>
          </w:tcPr>
          <w:p w:rsidR="0090023C" w:rsidRPr="001F65BB" w:rsidRDefault="0090023C" w:rsidP="001F65BB">
            <w:pPr>
              <w:contextualSpacing/>
              <w:rPr>
                <w:rFonts w:ascii="Times New Roman" w:hAnsi="Times New Roman" w:cs="Times New Roman"/>
                <w:lang w:val="ru-RU"/>
              </w:rPr>
            </w:pPr>
            <w:proofErr w:type="spellStart"/>
            <w:r w:rsidRPr="001F65BB">
              <w:rPr>
                <w:rFonts w:ascii="Times New Roman" w:hAnsi="Times New Roman" w:cs="Times New Roman"/>
              </w:rPr>
              <w:lastRenderedPageBreak/>
              <w:t>Необходимо</w:t>
            </w:r>
            <w:proofErr w:type="spellEnd"/>
          </w:p>
        </w:tc>
        <w:tc>
          <w:tcPr>
            <w:tcW w:w="1701" w:type="dxa"/>
            <w:vAlign w:val="center"/>
          </w:tcPr>
          <w:p w:rsidR="0090023C" w:rsidRPr="00A10941" w:rsidRDefault="0090023C" w:rsidP="00A10941">
            <w:pPr>
              <w:jc w:val="center"/>
            </w:pPr>
            <w:r w:rsidRPr="00A10941">
              <w:t>3</w:t>
            </w:r>
          </w:p>
        </w:tc>
        <w:tc>
          <w:tcPr>
            <w:tcW w:w="1701" w:type="dxa"/>
            <w:vAlign w:val="center"/>
          </w:tcPr>
          <w:p w:rsidR="0090023C" w:rsidRPr="00A10941" w:rsidRDefault="00A10941" w:rsidP="00A10941">
            <w:pPr>
              <w:jc w:val="center"/>
              <w:rPr>
                <w:lang w:val="ru-RU"/>
              </w:rPr>
            </w:pPr>
            <w:r>
              <w:rPr>
                <w:lang w:val="ru-RU"/>
              </w:rPr>
              <w:t>8,3</w:t>
            </w:r>
          </w:p>
        </w:tc>
        <w:tc>
          <w:tcPr>
            <w:tcW w:w="1701" w:type="dxa"/>
            <w:vAlign w:val="center"/>
          </w:tcPr>
          <w:p w:rsidR="0090023C" w:rsidRPr="00A10941" w:rsidRDefault="00A10941" w:rsidP="00A10941">
            <w:pPr>
              <w:jc w:val="center"/>
            </w:pPr>
            <w:r w:rsidRPr="00A10941">
              <w:t>3</w:t>
            </w:r>
          </w:p>
        </w:tc>
        <w:tc>
          <w:tcPr>
            <w:tcW w:w="1701" w:type="dxa"/>
            <w:vAlign w:val="center"/>
          </w:tcPr>
          <w:p w:rsidR="0090023C" w:rsidRPr="00A10941" w:rsidRDefault="00A10941" w:rsidP="00A10941">
            <w:pPr>
              <w:jc w:val="center"/>
              <w:rPr>
                <w:lang w:val="ru-RU"/>
              </w:rPr>
            </w:pPr>
            <w:r>
              <w:rPr>
                <w:lang w:val="ru-RU"/>
              </w:rPr>
              <w:t>8,3</w:t>
            </w:r>
          </w:p>
        </w:tc>
      </w:tr>
      <w:tr w:rsidR="0090023C" w:rsidRPr="001F65BB" w:rsidTr="00A10941">
        <w:trPr>
          <w:trHeight w:val="184"/>
        </w:trPr>
        <w:tc>
          <w:tcPr>
            <w:tcW w:w="2660" w:type="dxa"/>
            <w:vAlign w:val="center"/>
          </w:tcPr>
          <w:p w:rsidR="0090023C" w:rsidRPr="001F65BB" w:rsidRDefault="0090023C" w:rsidP="001F65BB">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90023C" w:rsidRPr="00A10941" w:rsidRDefault="0090023C" w:rsidP="00A10941">
            <w:pPr>
              <w:jc w:val="center"/>
            </w:pPr>
            <w:r w:rsidRPr="00A10941">
              <w:t>4</w:t>
            </w:r>
          </w:p>
        </w:tc>
        <w:tc>
          <w:tcPr>
            <w:tcW w:w="1701" w:type="dxa"/>
            <w:vAlign w:val="center"/>
          </w:tcPr>
          <w:p w:rsidR="0090023C" w:rsidRPr="00A10941" w:rsidRDefault="00A10941" w:rsidP="00A10941">
            <w:pPr>
              <w:jc w:val="center"/>
              <w:rPr>
                <w:lang w:val="ru-RU"/>
              </w:rPr>
            </w:pPr>
            <w:r>
              <w:rPr>
                <w:lang w:val="ru-RU"/>
              </w:rPr>
              <w:t>11,1</w:t>
            </w:r>
          </w:p>
        </w:tc>
        <w:tc>
          <w:tcPr>
            <w:tcW w:w="1701" w:type="dxa"/>
            <w:vAlign w:val="center"/>
          </w:tcPr>
          <w:p w:rsidR="0090023C" w:rsidRPr="00A10941" w:rsidRDefault="00A10941" w:rsidP="00A10941">
            <w:pPr>
              <w:jc w:val="center"/>
            </w:pPr>
            <w:r w:rsidRPr="00A10941">
              <w:t>3</w:t>
            </w:r>
          </w:p>
        </w:tc>
        <w:tc>
          <w:tcPr>
            <w:tcW w:w="1701" w:type="dxa"/>
            <w:vAlign w:val="center"/>
          </w:tcPr>
          <w:p w:rsidR="0090023C" w:rsidRPr="00A10941" w:rsidRDefault="00A10941" w:rsidP="00A10941">
            <w:pPr>
              <w:jc w:val="center"/>
              <w:rPr>
                <w:lang w:val="ru-RU"/>
              </w:rPr>
            </w:pPr>
            <w:r>
              <w:rPr>
                <w:lang w:val="ru-RU"/>
              </w:rPr>
              <w:t>8,3</w:t>
            </w:r>
          </w:p>
        </w:tc>
      </w:tr>
    </w:tbl>
    <w:p w:rsidR="007A284A" w:rsidRDefault="007A284A" w:rsidP="00A328D5">
      <w:pPr>
        <w:rPr>
          <w:rFonts w:ascii="Times New Roman" w:hAnsi="Times New Roman" w:cs="Times New Roman"/>
          <w:sz w:val="28"/>
          <w:szCs w:val="28"/>
          <w:highlight w:val="yellow"/>
          <w:lang w:val="ru-RU"/>
        </w:rPr>
      </w:pPr>
    </w:p>
    <w:p w:rsidR="001F65BB" w:rsidRDefault="001F65BB" w:rsidP="0084608E">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5.</w:t>
      </w:r>
      <w:r w:rsidRPr="001F65BB">
        <w:rPr>
          <w:rFonts w:ascii="Times New Roman" w:eastAsiaTheme="minorHAnsi" w:hAnsi="Times New Roman" w:cs="Times New Roman"/>
          <w:color w:val="auto"/>
          <w:lang w:val="ru-RU" w:eastAsia="en-US" w:bidi="ar-SA"/>
        </w:rPr>
        <w:t xml:space="preserve"> </w:t>
      </w:r>
      <w:r w:rsidRPr="001F65BB">
        <w:rPr>
          <w:rFonts w:ascii="Times New Roman" w:hAnsi="Times New Roman" w:cs="Times New Roman"/>
          <w:sz w:val="28"/>
          <w:szCs w:val="28"/>
          <w:lang w:val="ru-RU"/>
        </w:rPr>
        <w:t>Вы работаете над проблемой с тем же клиентом/клиентами уже долго, прошло много сессий, хочется поделить на части и учесть как несколько случаев</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84608E" w:rsidRPr="001F65BB" w:rsidTr="006710B8">
        <w:trPr>
          <w:trHeight w:val="237"/>
        </w:trPr>
        <w:tc>
          <w:tcPr>
            <w:tcW w:w="2660" w:type="dxa"/>
            <w:vMerge w:val="restart"/>
            <w:vAlign w:val="center"/>
          </w:tcPr>
          <w:p w:rsidR="0084608E" w:rsidRPr="001F65BB" w:rsidRDefault="0084608E" w:rsidP="006710B8">
            <w:pPr>
              <w:contextualSpacing/>
              <w:rPr>
                <w:rFonts w:ascii="Times New Roman" w:hAnsi="Times New Roman" w:cs="Times New Roman"/>
                <w:lang w:val="ru-RU"/>
              </w:rPr>
            </w:pPr>
          </w:p>
        </w:tc>
        <w:tc>
          <w:tcPr>
            <w:tcW w:w="3402" w:type="dxa"/>
            <w:gridSpan w:val="2"/>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84608E" w:rsidRPr="001F65BB" w:rsidTr="006710B8">
        <w:trPr>
          <w:trHeight w:val="209"/>
        </w:trPr>
        <w:tc>
          <w:tcPr>
            <w:tcW w:w="2660" w:type="dxa"/>
            <w:vMerge/>
            <w:vAlign w:val="center"/>
          </w:tcPr>
          <w:p w:rsidR="0084608E" w:rsidRPr="001F65BB" w:rsidRDefault="0084608E" w:rsidP="006710B8">
            <w:pPr>
              <w:contextualSpacing/>
              <w:rPr>
                <w:rFonts w:ascii="Times New Roman" w:hAnsi="Times New Roman" w:cs="Times New Roman"/>
              </w:rPr>
            </w:pPr>
          </w:p>
        </w:tc>
        <w:tc>
          <w:tcPr>
            <w:tcW w:w="1701" w:type="dxa"/>
            <w:vAlign w:val="center"/>
          </w:tcPr>
          <w:p w:rsidR="0084608E" w:rsidRPr="001F65BB" w:rsidRDefault="0084608E" w:rsidP="006710B8">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84608E" w:rsidRPr="001F65BB" w:rsidRDefault="0084608E" w:rsidP="006710B8">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98568E" w:rsidRPr="001F65BB" w:rsidTr="00805DC1">
        <w:trPr>
          <w:trHeight w:val="173"/>
        </w:trPr>
        <w:tc>
          <w:tcPr>
            <w:tcW w:w="2660" w:type="dxa"/>
            <w:vAlign w:val="center"/>
          </w:tcPr>
          <w:p w:rsidR="0098568E" w:rsidRPr="001F65BB" w:rsidRDefault="0098568E" w:rsidP="006710B8">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98568E" w:rsidRPr="00805DC1" w:rsidRDefault="0098568E" w:rsidP="00805DC1">
            <w:pPr>
              <w:jc w:val="center"/>
            </w:pPr>
            <w:r w:rsidRPr="00805DC1">
              <w:t>3</w:t>
            </w:r>
          </w:p>
        </w:tc>
        <w:tc>
          <w:tcPr>
            <w:tcW w:w="1701" w:type="dxa"/>
            <w:vAlign w:val="center"/>
          </w:tcPr>
          <w:p w:rsidR="0098568E" w:rsidRPr="001C6FBF" w:rsidRDefault="001C6FBF" w:rsidP="00805DC1">
            <w:pPr>
              <w:jc w:val="center"/>
              <w:rPr>
                <w:lang w:val="ru-RU"/>
              </w:rPr>
            </w:pPr>
            <w:r>
              <w:rPr>
                <w:lang w:val="ru-RU"/>
              </w:rPr>
              <w:t>8,3</w:t>
            </w:r>
          </w:p>
        </w:tc>
        <w:tc>
          <w:tcPr>
            <w:tcW w:w="1701" w:type="dxa"/>
            <w:vAlign w:val="center"/>
          </w:tcPr>
          <w:p w:rsidR="0098568E" w:rsidRPr="00805DC1" w:rsidRDefault="0098568E" w:rsidP="00805DC1">
            <w:pPr>
              <w:jc w:val="center"/>
            </w:pPr>
            <w:r w:rsidRPr="00805DC1">
              <w:t>5</w:t>
            </w:r>
          </w:p>
        </w:tc>
        <w:tc>
          <w:tcPr>
            <w:tcW w:w="1701" w:type="dxa"/>
            <w:vAlign w:val="center"/>
          </w:tcPr>
          <w:p w:rsidR="0098568E" w:rsidRPr="00805DC1" w:rsidRDefault="001C6FBF" w:rsidP="00805DC1">
            <w:pPr>
              <w:jc w:val="center"/>
            </w:pPr>
            <w:r>
              <w:rPr>
                <w:lang w:val="ru-RU"/>
              </w:rPr>
              <w:t>13,9</w:t>
            </w:r>
          </w:p>
        </w:tc>
      </w:tr>
      <w:tr w:rsidR="0098568E" w:rsidRPr="001F65BB" w:rsidTr="00805DC1">
        <w:trPr>
          <w:trHeight w:val="184"/>
        </w:trPr>
        <w:tc>
          <w:tcPr>
            <w:tcW w:w="2660" w:type="dxa"/>
            <w:vAlign w:val="center"/>
          </w:tcPr>
          <w:p w:rsidR="0098568E" w:rsidRPr="001F65BB" w:rsidRDefault="0098568E" w:rsidP="006710B8">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98568E" w:rsidRPr="00805DC1" w:rsidRDefault="0098568E" w:rsidP="00805DC1">
            <w:pPr>
              <w:jc w:val="center"/>
            </w:pPr>
            <w:r w:rsidRPr="00805DC1">
              <w:t>8</w:t>
            </w:r>
          </w:p>
        </w:tc>
        <w:tc>
          <w:tcPr>
            <w:tcW w:w="1701" w:type="dxa"/>
            <w:vAlign w:val="center"/>
          </w:tcPr>
          <w:p w:rsidR="0098568E" w:rsidRPr="001C6FBF" w:rsidRDefault="001C6FBF" w:rsidP="00805DC1">
            <w:pPr>
              <w:jc w:val="center"/>
              <w:rPr>
                <w:lang w:val="ru-RU"/>
              </w:rPr>
            </w:pPr>
            <w:r>
              <w:rPr>
                <w:lang w:val="ru-RU"/>
              </w:rPr>
              <w:t>22,2</w:t>
            </w:r>
          </w:p>
        </w:tc>
        <w:tc>
          <w:tcPr>
            <w:tcW w:w="1701" w:type="dxa"/>
            <w:vAlign w:val="center"/>
          </w:tcPr>
          <w:p w:rsidR="0098568E" w:rsidRPr="00805DC1" w:rsidRDefault="0098568E" w:rsidP="00805DC1">
            <w:pPr>
              <w:jc w:val="center"/>
            </w:pPr>
            <w:r w:rsidRPr="00805DC1">
              <w:t>4</w:t>
            </w:r>
          </w:p>
        </w:tc>
        <w:tc>
          <w:tcPr>
            <w:tcW w:w="1701" w:type="dxa"/>
            <w:vAlign w:val="center"/>
          </w:tcPr>
          <w:p w:rsidR="0098568E" w:rsidRPr="001C6FBF" w:rsidRDefault="001C6FBF" w:rsidP="00805DC1">
            <w:pPr>
              <w:jc w:val="center"/>
              <w:rPr>
                <w:lang w:val="ru-RU"/>
              </w:rPr>
            </w:pPr>
            <w:r>
              <w:rPr>
                <w:lang w:val="ru-RU"/>
              </w:rPr>
              <w:t>11,1</w:t>
            </w:r>
          </w:p>
        </w:tc>
      </w:tr>
      <w:tr w:rsidR="0098568E" w:rsidRPr="001F65BB" w:rsidTr="00805DC1">
        <w:trPr>
          <w:trHeight w:val="552"/>
        </w:trPr>
        <w:tc>
          <w:tcPr>
            <w:tcW w:w="2660" w:type="dxa"/>
            <w:vAlign w:val="center"/>
          </w:tcPr>
          <w:p w:rsidR="0098568E" w:rsidRPr="001F65BB" w:rsidRDefault="0098568E" w:rsidP="006710B8">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98568E" w:rsidRPr="00805DC1" w:rsidRDefault="0098568E" w:rsidP="00805DC1">
            <w:pPr>
              <w:jc w:val="center"/>
            </w:pPr>
            <w:r w:rsidRPr="00805DC1">
              <w:t>7</w:t>
            </w:r>
          </w:p>
        </w:tc>
        <w:tc>
          <w:tcPr>
            <w:tcW w:w="1701" w:type="dxa"/>
            <w:vAlign w:val="center"/>
          </w:tcPr>
          <w:p w:rsidR="0098568E" w:rsidRPr="001C6FBF" w:rsidRDefault="001C6FBF" w:rsidP="00805DC1">
            <w:pPr>
              <w:jc w:val="center"/>
              <w:rPr>
                <w:lang w:val="ru-RU"/>
              </w:rPr>
            </w:pPr>
            <w:r>
              <w:rPr>
                <w:lang w:val="ru-RU"/>
              </w:rPr>
              <w:t>19,4</w:t>
            </w:r>
          </w:p>
        </w:tc>
        <w:tc>
          <w:tcPr>
            <w:tcW w:w="1701" w:type="dxa"/>
            <w:vAlign w:val="center"/>
          </w:tcPr>
          <w:p w:rsidR="0098568E" w:rsidRPr="00805DC1" w:rsidRDefault="0098568E" w:rsidP="00805DC1">
            <w:pPr>
              <w:jc w:val="center"/>
            </w:pPr>
            <w:r w:rsidRPr="00805DC1">
              <w:t>8</w:t>
            </w:r>
          </w:p>
        </w:tc>
        <w:tc>
          <w:tcPr>
            <w:tcW w:w="1701" w:type="dxa"/>
            <w:vAlign w:val="center"/>
          </w:tcPr>
          <w:p w:rsidR="0098568E" w:rsidRPr="001C6FBF" w:rsidRDefault="001C6FBF" w:rsidP="00805DC1">
            <w:pPr>
              <w:jc w:val="center"/>
              <w:rPr>
                <w:lang w:val="ru-RU"/>
              </w:rPr>
            </w:pPr>
            <w:r>
              <w:rPr>
                <w:lang w:val="ru-RU"/>
              </w:rPr>
              <w:t>22,2</w:t>
            </w:r>
          </w:p>
        </w:tc>
      </w:tr>
      <w:tr w:rsidR="001C6FBF" w:rsidRPr="001F65BB" w:rsidTr="001C6FBF">
        <w:trPr>
          <w:trHeight w:val="184"/>
        </w:trPr>
        <w:tc>
          <w:tcPr>
            <w:tcW w:w="2660" w:type="dxa"/>
            <w:vAlign w:val="center"/>
          </w:tcPr>
          <w:p w:rsidR="001C6FBF" w:rsidRPr="001F65BB" w:rsidRDefault="001C6FBF" w:rsidP="006710B8">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1C6FBF" w:rsidRPr="00805DC1" w:rsidRDefault="001C6FBF" w:rsidP="00805DC1">
            <w:pPr>
              <w:jc w:val="center"/>
            </w:pPr>
            <w:r w:rsidRPr="00805DC1">
              <w:t>6</w:t>
            </w:r>
          </w:p>
        </w:tc>
        <w:tc>
          <w:tcPr>
            <w:tcW w:w="1701" w:type="dxa"/>
            <w:vAlign w:val="center"/>
          </w:tcPr>
          <w:p w:rsidR="001C6FBF" w:rsidRDefault="001C6FBF" w:rsidP="001C6FBF">
            <w:pPr>
              <w:jc w:val="center"/>
            </w:pPr>
            <w:r w:rsidRPr="008C17E4">
              <w:rPr>
                <w:lang w:val="ru-RU"/>
              </w:rPr>
              <w:t>16,7</w:t>
            </w:r>
          </w:p>
        </w:tc>
        <w:tc>
          <w:tcPr>
            <w:tcW w:w="1701" w:type="dxa"/>
            <w:vAlign w:val="center"/>
          </w:tcPr>
          <w:p w:rsidR="001C6FBF" w:rsidRPr="00805DC1" w:rsidRDefault="001C6FBF" w:rsidP="00805DC1">
            <w:pPr>
              <w:jc w:val="center"/>
            </w:pPr>
            <w:r w:rsidRPr="00805DC1">
              <w:t>5</w:t>
            </w:r>
          </w:p>
        </w:tc>
        <w:tc>
          <w:tcPr>
            <w:tcW w:w="1701" w:type="dxa"/>
            <w:vAlign w:val="center"/>
          </w:tcPr>
          <w:p w:rsidR="001C6FBF" w:rsidRDefault="001C6FBF" w:rsidP="001C6FBF">
            <w:pPr>
              <w:jc w:val="center"/>
            </w:pPr>
            <w:r w:rsidRPr="00450A92">
              <w:rPr>
                <w:lang w:val="ru-RU"/>
              </w:rPr>
              <w:t>13,9</w:t>
            </w:r>
          </w:p>
        </w:tc>
      </w:tr>
      <w:tr w:rsidR="001C6FBF" w:rsidRPr="001F65BB" w:rsidTr="001C6FBF">
        <w:trPr>
          <w:trHeight w:val="184"/>
        </w:trPr>
        <w:tc>
          <w:tcPr>
            <w:tcW w:w="2660" w:type="dxa"/>
            <w:vAlign w:val="center"/>
          </w:tcPr>
          <w:p w:rsidR="001C6FBF" w:rsidRPr="001F65BB" w:rsidRDefault="001C6FBF" w:rsidP="006710B8">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1C6FBF" w:rsidRPr="00805DC1" w:rsidRDefault="001C6FBF" w:rsidP="00805DC1">
            <w:pPr>
              <w:jc w:val="center"/>
            </w:pPr>
            <w:r w:rsidRPr="00805DC1">
              <w:t>6</w:t>
            </w:r>
          </w:p>
        </w:tc>
        <w:tc>
          <w:tcPr>
            <w:tcW w:w="1701" w:type="dxa"/>
            <w:vAlign w:val="center"/>
          </w:tcPr>
          <w:p w:rsidR="001C6FBF" w:rsidRDefault="001C6FBF" w:rsidP="001C6FBF">
            <w:pPr>
              <w:jc w:val="center"/>
            </w:pPr>
            <w:r w:rsidRPr="008C17E4">
              <w:rPr>
                <w:lang w:val="ru-RU"/>
              </w:rPr>
              <w:t>16,7</w:t>
            </w:r>
          </w:p>
        </w:tc>
        <w:tc>
          <w:tcPr>
            <w:tcW w:w="1701" w:type="dxa"/>
            <w:vAlign w:val="center"/>
          </w:tcPr>
          <w:p w:rsidR="001C6FBF" w:rsidRPr="00805DC1" w:rsidRDefault="001C6FBF" w:rsidP="00805DC1">
            <w:pPr>
              <w:jc w:val="center"/>
            </w:pPr>
            <w:r w:rsidRPr="00805DC1">
              <w:t>5</w:t>
            </w:r>
          </w:p>
        </w:tc>
        <w:tc>
          <w:tcPr>
            <w:tcW w:w="1701" w:type="dxa"/>
            <w:vAlign w:val="center"/>
          </w:tcPr>
          <w:p w:rsidR="001C6FBF" w:rsidRDefault="001C6FBF" w:rsidP="001C6FBF">
            <w:pPr>
              <w:jc w:val="center"/>
            </w:pPr>
            <w:r w:rsidRPr="00450A92">
              <w:rPr>
                <w:lang w:val="ru-RU"/>
              </w:rPr>
              <w:t>13,9</w:t>
            </w:r>
          </w:p>
        </w:tc>
      </w:tr>
      <w:tr w:rsidR="001C6FBF" w:rsidRPr="001F65BB" w:rsidTr="001C6FBF">
        <w:trPr>
          <w:trHeight w:val="85"/>
        </w:trPr>
        <w:tc>
          <w:tcPr>
            <w:tcW w:w="2660" w:type="dxa"/>
            <w:vAlign w:val="center"/>
          </w:tcPr>
          <w:p w:rsidR="001C6FBF" w:rsidRPr="001F65BB" w:rsidRDefault="001C6FBF" w:rsidP="006710B8">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1C6FBF" w:rsidRPr="00805DC1" w:rsidRDefault="001C6FBF" w:rsidP="00805DC1">
            <w:pPr>
              <w:jc w:val="center"/>
            </w:pPr>
            <w:r w:rsidRPr="00805DC1">
              <w:t>6</w:t>
            </w:r>
          </w:p>
        </w:tc>
        <w:tc>
          <w:tcPr>
            <w:tcW w:w="1701" w:type="dxa"/>
            <w:vAlign w:val="center"/>
          </w:tcPr>
          <w:p w:rsidR="001C6FBF" w:rsidRDefault="001C6FBF" w:rsidP="001C6FBF">
            <w:pPr>
              <w:jc w:val="center"/>
            </w:pPr>
            <w:r w:rsidRPr="008C17E4">
              <w:rPr>
                <w:lang w:val="ru-RU"/>
              </w:rPr>
              <w:t>16,7</w:t>
            </w:r>
          </w:p>
        </w:tc>
        <w:tc>
          <w:tcPr>
            <w:tcW w:w="1701" w:type="dxa"/>
            <w:vAlign w:val="center"/>
          </w:tcPr>
          <w:p w:rsidR="001C6FBF" w:rsidRPr="00805DC1" w:rsidRDefault="001C6FBF" w:rsidP="00805DC1">
            <w:pPr>
              <w:jc w:val="center"/>
            </w:pPr>
            <w:r w:rsidRPr="00805DC1">
              <w:t>5</w:t>
            </w:r>
          </w:p>
        </w:tc>
        <w:tc>
          <w:tcPr>
            <w:tcW w:w="1701" w:type="dxa"/>
            <w:vAlign w:val="center"/>
          </w:tcPr>
          <w:p w:rsidR="001C6FBF" w:rsidRDefault="001C6FBF" w:rsidP="001C6FBF">
            <w:pPr>
              <w:jc w:val="center"/>
            </w:pPr>
            <w:r w:rsidRPr="00450A92">
              <w:rPr>
                <w:lang w:val="ru-RU"/>
              </w:rPr>
              <w:t>13,9</w:t>
            </w:r>
          </w:p>
        </w:tc>
      </w:tr>
    </w:tbl>
    <w:p w:rsidR="0084608E" w:rsidRDefault="0084608E" w:rsidP="00A328D5">
      <w:pPr>
        <w:rPr>
          <w:rFonts w:ascii="Times New Roman" w:hAnsi="Times New Roman" w:cs="Times New Roman"/>
          <w:sz w:val="28"/>
          <w:szCs w:val="28"/>
          <w:lang w:val="ru-RU"/>
        </w:rPr>
      </w:pPr>
    </w:p>
    <w:p w:rsidR="0084608E" w:rsidRDefault="0084608E" w:rsidP="0084608E">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6.</w:t>
      </w:r>
      <w:r w:rsidRPr="001F65BB">
        <w:rPr>
          <w:rFonts w:ascii="Times New Roman" w:eastAsiaTheme="minorHAnsi" w:hAnsi="Times New Roman" w:cs="Times New Roman"/>
          <w:color w:val="auto"/>
          <w:lang w:val="ru-RU" w:eastAsia="en-US" w:bidi="ar-SA"/>
        </w:rPr>
        <w:t xml:space="preserve"> </w:t>
      </w:r>
      <w:r w:rsidRPr="0084608E">
        <w:rPr>
          <w:rFonts w:ascii="Times New Roman" w:hAnsi="Times New Roman" w:cs="Times New Roman"/>
          <w:sz w:val="28"/>
          <w:szCs w:val="28"/>
          <w:lang w:val="ru-RU"/>
        </w:rPr>
        <w:t>В ходе работы с клиентом/клиентами проблема не разрешена, продолжение выглядит бесполезным</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84608E" w:rsidRPr="001F65BB" w:rsidTr="006710B8">
        <w:trPr>
          <w:trHeight w:val="237"/>
        </w:trPr>
        <w:tc>
          <w:tcPr>
            <w:tcW w:w="2660" w:type="dxa"/>
            <w:vMerge w:val="restart"/>
            <w:vAlign w:val="center"/>
          </w:tcPr>
          <w:p w:rsidR="0084608E" w:rsidRPr="001F65BB" w:rsidRDefault="0084608E" w:rsidP="006710B8">
            <w:pPr>
              <w:contextualSpacing/>
              <w:rPr>
                <w:rFonts w:ascii="Times New Roman" w:hAnsi="Times New Roman" w:cs="Times New Roman"/>
                <w:lang w:val="ru-RU"/>
              </w:rPr>
            </w:pPr>
          </w:p>
        </w:tc>
        <w:tc>
          <w:tcPr>
            <w:tcW w:w="3402" w:type="dxa"/>
            <w:gridSpan w:val="2"/>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84608E" w:rsidRPr="001F65BB" w:rsidTr="006710B8">
        <w:trPr>
          <w:trHeight w:val="209"/>
        </w:trPr>
        <w:tc>
          <w:tcPr>
            <w:tcW w:w="2660" w:type="dxa"/>
            <w:vMerge/>
            <w:vAlign w:val="center"/>
          </w:tcPr>
          <w:p w:rsidR="0084608E" w:rsidRPr="001F65BB" w:rsidRDefault="0084608E" w:rsidP="006710B8">
            <w:pPr>
              <w:contextualSpacing/>
              <w:rPr>
                <w:rFonts w:ascii="Times New Roman" w:hAnsi="Times New Roman" w:cs="Times New Roman"/>
              </w:rPr>
            </w:pPr>
          </w:p>
        </w:tc>
        <w:tc>
          <w:tcPr>
            <w:tcW w:w="1701" w:type="dxa"/>
            <w:vAlign w:val="center"/>
          </w:tcPr>
          <w:p w:rsidR="0084608E" w:rsidRPr="001F65BB" w:rsidRDefault="0084608E" w:rsidP="006710B8">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84608E" w:rsidRPr="001F65BB" w:rsidRDefault="0084608E" w:rsidP="006710B8">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84608E" w:rsidRPr="001F65BB" w:rsidRDefault="0084608E" w:rsidP="006710B8">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4011CD" w:rsidRPr="001F65BB" w:rsidTr="006E317E">
        <w:trPr>
          <w:trHeight w:val="173"/>
        </w:trPr>
        <w:tc>
          <w:tcPr>
            <w:tcW w:w="2660" w:type="dxa"/>
            <w:vAlign w:val="center"/>
          </w:tcPr>
          <w:p w:rsidR="004011CD" w:rsidRPr="001F65BB" w:rsidRDefault="004011CD" w:rsidP="006710B8">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4011CD" w:rsidRPr="006E317E" w:rsidRDefault="006E317E" w:rsidP="006E317E">
            <w:pPr>
              <w:jc w:val="center"/>
            </w:pPr>
            <w:r w:rsidRPr="006E317E">
              <w:t>5</w:t>
            </w:r>
          </w:p>
        </w:tc>
        <w:tc>
          <w:tcPr>
            <w:tcW w:w="1701" w:type="dxa"/>
            <w:vAlign w:val="center"/>
          </w:tcPr>
          <w:p w:rsidR="004011CD" w:rsidRPr="006E317E" w:rsidRDefault="006E317E" w:rsidP="006E317E">
            <w:pPr>
              <w:jc w:val="center"/>
              <w:rPr>
                <w:lang w:val="ru-RU"/>
              </w:rPr>
            </w:pPr>
            <w:r>
              <w:rPr>
                <w:lang w:val="ru-RU"/>
              </w:rPr>
              <w:t>13,9</w:t>
            </w:r>
          </w:p>
        </w:tc>
        <w:tc>
          <w:tcPr>
            <w:tcW w:w="1701" w:type="dxa"/>
            <w:vAlign w:val="center"/>
          </w:tcPr>
          <w:p w:rsidR="004011CD" w:rsidRPr="006E317E" w:rsidRDefault="006E317E" w:rsidP="006E317E">
            <w:pPr>
              <w:jc w:val="center"/>
            </w:pPr>
            <w:r w:rsidRPr="006E317E">
              <w:t>6</w:t>
            </w:r>
          </w:p>
        </w:tc>
        <w:tc>
          <w:tcPr>
            <w:tcW w:w="1701" w:type="dxa"/>
            <w:vAlign w:val="center"/>
          </w:tcPr>
          <w:p w:rsidR="004011CD" w:rsidRPr="000C4FFB" w:rsidRDefault="006E317E" w:rsidP="006E317E">
            <w:pPr>
              <w:jc w:val="center"/>
            </w:pPr>
            <w:r>
              <w:rPr>
                <w:lang w:val="ru-RU"/>
              </w:rPr>
              <w:t>16,7</w:t>
            </w:r>
          </w:p>
        </w:tc>
      </w:tr>
      <w:tr w:rsidR="004011CD" w:rsidRPr="001F65BB" w:rsidTr="006E317E">
        <w:trPr>
          <w:trHeight w:val="184"/>
        </w:trPr>
        <w:tc>
          <w:tcPr>
            <w:tcW w:w="2660" w:type="dxa"/>
            <w:vAlign w:val="center"/>
          </w:tcPr>
          <w:p w:rsidR="004011CD" w:rsidRPr="001F65BB" w:rsidRDefault="004011CD" w:rsidP="006710B8">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4011CD" w:rsidRPr="006E317E" w:rsidRDefault="006E317E" w:rsidP="006E317E">
            <w:pPr>
              <w:jc w:val="center"/>
            </w:pPr>
            <w:r w:rsidRPr="006E317E">
              <w:t>6</w:t>
            </w:r>
          </w:p>
        </w:tc>
        <w:tc>
          <w:tcPr>
            <w:tcW w:w="1701" w:type="dxa"/>
            <w:vAlign w:val="center"/>
          </w:tcPr>
          <w:p w:rsidR="004011CD" w:rsidRPr="006E317E" w:rsidRDefault="006E317E" w:rsidP="006E317E">
            <w:pPr>
              <w:jc w:val="center"/>
              <w:rPr>
                <w:lang w:val="ru-RU"/>
              </w:rPr>
            </w:pPr>
            <w:r>
              <w:rPr>
                <w:lang w:val="ru-RU"/>
              </w:rPr>
              <w:t>16,7</w:t>
            </w:r>
          </w:p>
        </w:tc>
        <w:tc>
          <w:tcPr>
            <w:tcW w:w="1701" w:type="dxa"/>
            <w:vAlign w:val="center"/>
          </w:tcPr>
          <w:p w:rsidR="004011CD" w:rsidRPr="006E317E" w:rsidRDefault="006E317E" w:rsidP="006E317E">
            <w:pPr>
              <w:jc w:val="center"/>
            </w:pPr>
            <w:r w:rsidRPr="006E317E">
              <w:t>5</w:t>
            </w:r>
          </w:p>
        </w:tc>
        <w:tc>
          <w:tcPr>
            <w:tcW w:w="1701" w:type="dxa"/>
            <w:vAlign w:val="center"/>
          </w:tcPr>
          <w:p w:rsidR="004011CD" w:rsidRPr="000C4FFB" w:rsidRDefault="006E317E" w:rsidP="006E317E">
            <w:pPr>
              <w:jc w:val="center"/>
            </w:pPr>
            <w:r>
              <w:rPr>
                <w:lang w:val="ru-RU"/>
              </w:rPr>
              <w:t>13,9</w:t>
            </w:r>
          </w:p>
        </w:tc>
      </w:tr>
      <w:tr w:rsidR="004011CD" w:rsidRPr="006710B8" w:rsidTr="006E317E">
        <w:trPr>
          <w:trHeight w:val="552"/>
        </w:trPr>
        <w:tc>
          <w:tcPr>
            <w:tcW w:w="2660" w:type="dxa"/>
            <w:vAlign w:val="center"/>
          </w:tcPr>
          <w:p w:rsidR="004011CD" w:rsidRPr="001F65BB" w:rsidRDefault="004011CD" w:rsidP="006710B8">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4011CD" w:rsidRPr="006E317E" w:rsidRDefault="006E317E" w:rsidP="006E317E">
            <w:pPr>
              <w:jc w:val="center"/>
            </w:pPr>
            <w:r w:rsidRPr="006E317E">
              <w:t>6</w:t>
            </w:r>
          </w:p>
        </w:tc>
        <w:tc>
          <w:tcPr>
            <w:tcW w:w="1701" w:type="dxa"/>
            <w:vAlign w:val="center"/>
          </w:tcPr>
          <w:p w:rsidR="004011CD" w:rsidRPr="006E317E" w:rsidRDefault="006E317E" w:rsidP="006E317E">
            <w:pPr>
              <w:jc w:val="center"/>
            </w:pPr>
            <w:r>
              <w:rPr>
                <w:lang w:val="ru-RU"/>
              </w:rPr>
              <w:t>16,7</w:t>
            </w:r>
          </w:p>
        </w:tc>
        <w:tc>
          <w:tcPr>
            <w:tcW w:w="1701" w:type="dxa"/>
            <w:vAlign w:val="center"/>
          </w:tcPr>
          <w:p w:rsidR="004011CD" w:rsidRPr="006E317E" w:rsidRDefault="006E317E" w:rsidP="006E317E">
            <w:pPr>
              <w:jc w:val="center"/>
            </w:pPr>
            <w:r w:rsidRPr="006E317E">
              <w:t>6</w:t>
            </w:r>
          </w:p>
        </w:tc>
        <w:tc>
          <w:tcPr>
            <w:tcW w:w="1701" w:type="dxa"/>
            <w:vAlign w:val="center"/>
          </w:tcPr>
          <w:p w:rsidR="004011CD" w:rsidRPr="006710B8" w:rsidRDefault="006E317E" w:rsidP="006E317E">
            <w:pPr>
              <w:jc w:val="center"/>
              <w:rPr>
                <w:lang w:val="ru-RU"/>
              </w:rPr>
            </w:pPr>
            <w:r>
              <w:rPr>
                <w:lang w:val="ru-RU"/>
              </w:rPr>
              <w:t>16,7</w:t>
            </w:r>
          </w:p>
        </w:tc>
      </w:tr>
      <w:tr w:rsidR="004011CD" w:rsidRPr="001F65BB" w:rsidTr="006E317E">
        <w:trPr>
          <w:trHeight w:val="184"/>
        </w:trPr>
        <w:tc>
          <w:tcPr>
            <w:tcW w:w="2660" w:type="dxa"/>
            <w:vAlign w:val="center"/>
          </w:tcPr>
          <w:p w:rsidR="004011CD" w:rsidRPr="001F65BB" w:rsidRDefault="004011CD" w:rsidP="006710B8">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4011CD" w:rsidRPr="006E317E" w:rsidRDefault="006E317E" w:rsidP="006E317E">
            <w:pPr>
              <w:jc w:val="center"/>
            </w:pPr>
            <w:r w:rsidRPr="006E317E">
              <w:t>9</w:t>
            </w:r>
          </w:p>
        </w:tc>
        <w:tc>
          <w:tcPr>
            <w:tcW w:w="1701" w:type="dxa"/>
            <w:vAlign w:val="center"/>
          </w:tcPr>
          <w:p w:rsidR="004011CD" w:rsidRPr="006E317E" w:rsidRDefault="006E317E" w:rsidP="006E317E">
            <w:pPr>
              <w:jc w:val="center"/>
              <w:rPr>
                <w:lang w:val="ru-RU"/>
              </w:rPr>
            </w:pPr>
            <w:r>
              <w:rPr>
                <w:lang w:val="ru-RU"/>
              </w:rPr>
              <w:t>25</w:t>
            </w:r>
          </w:p>
        </w:tc>
        <w:tc>
          <w:tcPr>
            <w:tcW w:w="1701" w:type="dxa"/>
            <w:vAlign w:val="center"/>
          </w:tcPr>
          <w:p w:rsidR="004011CD" w:rsidRPr="006E317E" w:rsidRDefault="006E317E" w:rsidP="006E317E">
            <w:pPr>
              <w:jc w:val="center"/>
            </w:pPr>
            <w:r w:rsidRPr="006E317E">
              <w:t>11</w:t>
            </w:r>
          </w:p>
        </w:tc>
        <w:tc>
          <w:tcPr>
            <w:tcW w:w="1701" w:type="dxa"/>
            <w:vAlign w:val="center"/>
          </w:tcPr>
          <w:p w:rsidR="004011CD" w:rsidRPr="006E317E" w:rsidRDefault="006E317E" w:rsidP="006E317E">
            <w:pPr>
              <w:jc w:val="center"/>
              <w:rPr>
                <w:lang w:val="ru-RU"/>
              </w:rPr>
            </w:pPr>
            <w:r>
              <w:rPr>
                <w:lang w:val="ru-RU"/>
              </w:rPr>
              <w:t>30,6</w:t>
            </w:r>
          </w:p>
        </w:tc>
      </w:tr>
      <w:tr w:rsidR="004011CD" w:rsidRPr="001F65BB" w:rsidTr="006E317E">
        <w:trPr>
          <w:trHeight w:val="184"/>
        </w:trPr>
        <w:tc>
          <w:tcPr>
            <w:tcW w:w="2660" w:type="dxa"/>
            <w:vAlign w:val="center"/>
          </w:tcPr>
          <w:p w:rsidR="004011CD" w:rsidRPr="001F65BB" w:rsidRDefault="004011CD" w:rsidP="006710B8">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4011CD" w:rsidRPr="006E317E" w:rsidRDefault="006E317E" w:rsidP="006E317E">
            <w:pPr>
              <w:jc w:val="center"/>
            </w:pPr>
            <w:r w:rsidRPr="006E317E">
              <w:t>4</w:t>
            </w:r>
          </w:p>
        </w:tc>
        <w:tc>
          <w:tcPr>
            <w:tcW w:w="1701" w:type="dxa"/>
            <w:vAlign w:val="center"/>
          </w:tcPr>
          <w:p w:rsidR="004011CD" w:rsidRPr="006E317E" w:rsidRDefault="006E317E" w:rsidP="006E317E">
            <w:pPr>
              <w:jc w:val="center"/>
              <w:rPr>
                <w:lang w:val="ru-RU"/>
              </w:rPr>
            </w:pPr>
            <w:r>
              <w:rPr>
                <w:lang w:val="ru-RU"/>
              </w:rPr>
              <w:t>11,1</w:t>
            </w:r>
          </w:p>
        </w:tc>
        <w:tc>
          <w:tcPr>
            <w:tcW w:w="1701" w:type="dxa"/>
            <w:vAlign w:val="center"/>
          </w:tcPr>
          <w:p w:rsidR="004011CD" w:rsidRPr="006E317E" w:rsidRDefault="006E317E" w:rsidP="006E317E">
            <w:pPr>
              <w:jc w:val="center"/>
            </w:pPr>
            <w:r w:rsidRPr="006E317E">
              <w:t>3</w:t>
            </w:r>
          </w:p>
        </w:tc>
        <w:tc>
          <w:tcPr>
            <w:tcW w:w="1701" w:type="dxa"/>
            <w:vAlign w:val="center"/>
          </w:tcPr>
          <w:p w:rsidR="004011CD" w:rsidRPr="006E317E" w:rsidRDefault="006E317E" w:rsidP="006E317E">
            <w:pPr>
              <w:jc w:val="center"/>
              <w:rPr>
                <w:lang w:val="ru-RU"/>
              </w:rPr>
            </w:pPr>
            <w:r>
              <w:rPr>
                <w:lang w:val="ru-RU"/>
              </w:rPr>
              <w:t>8,3</w:t>
            </w:r>
          </w:p>
        </w:tc>
      </w:tr>
      <w:tr w:rsidR="004011CD" w:rsidRPr="001F65BB" w:rsidTr="006E317E">
        <w:trPr>
          <w:trHeight w:val="184"/>
        </w:trPr>
        <w:tc>
          <w:tcPr>
            <w:tcW w:w="2660" w:type="dxa"/>
            <w:vAlign w:val="center"/>
          </w:tcPr>
          <w:p w:rsidR="004011CD" w:rsidRPr="001F65BB" w:rsidRDefault="004011CD" w:rsidP="006710B8">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4011CD" w:rsidRPr="006E317E" w:rsidRDefault="006E317E" w:rsidP="006E317E">
            <w:pPr>
              <w:jc w:val="center"/>
            </w:pPr>
            <w:r w:rsidRPr="006E317E">
              <w:t>6</w:t>
            </w:r>
          </w:p>
        </w:tc>
        <w:tc>
          <w:tcPr>
            <w:tcW w:w="1701" w:type="dxa"/>
            <w:vAlign w:val="center"/>
          </w:tcPr>
          <w:p w:rsidR="004011CD" w:rsidRPr="006E317E" w:rsidRDefault="006E317E" w:rsidP="006E317E">
            <w:pPr>
              <w:jc w:val="center"/>
            </w:pPr>
            <w:r>
              <w:rPr>
                <w:lang w:val="ru-RU"/>
              </w:rPr>
              <w:t>16,7</w:t>
            </w:r>
          </w:p>
        </w:tc>
        <w:tc>
          <w:tcPr>
            <w:tcW w:w="1701" w:type="dxa"/>
            <w:vAlign w:val="center"/>
          </w:tcPr>
          <w:p w:rsidR="004011CD" w:rsidRPr="006E317E" w:rsidRDefault="006E317E" w:rsidP="006E317E">
            <w:pPr>
              <w:jc w:val="center"/>
            </w:pPr>
            <w:r w:rsidRPr="006E317E">
              <w:t>5</w:t>
            </w:r>
          </w:p>
        </w:tc>
        <w:tc>
          <w:tcPr>
            <w:tcW w:w="1701" w:type="dxa"/>
            <w:vAlign w:val="center"/>
          </w:tcPr>
          <w:p w:rsidR="004011CD" w:rsidRPr="000C4FFB" w:rsidRDefault="006E317E" w:rsidP="006E317E">
            <w:pPr>
              <w:jc w:val="center"/>
            </w:pPr>
            <w:r>
              <w:rPr>
                <w:lang w:val="ru-RU"/>
              </w:rPr>
              <w:t>13,9</w:t>
            </w:r>
          </w:p>
        </w:tc>
      </w:tr>
    </w:tbl>
    <w:p w:rsidR="0084608E" w:rsidRDefault="0084608E" w:rsidP="0084608E">
      <w:pPr>
        <w:spacing w:line="360" w:lineRule="auto"/>
        <w:jc w:val="both"/>
        <w:rPr>
          <w:rFonts w:ascii="Times New Roman" w:hAnsi="Times New Roman" w:cs="Times New Roman"/>
          <w:sz w:val="28"/>
          <w:szCs w:val="28"/>
          <w:lang w:val="ru-RU"/>
        </w:rPr>
      </w:pPr>
    </w:p>
    <w:p w:rsidR="006E317E" w:rsidRPr="006E317E" w:rsidRDefault="006E317E" w:rsidP="006E317E">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 xml:space="preserve">Таблица </w:t>
      </w:r>
      <w:r w:rsidR="00F3704E" w:rsidRPr="00F3704E">
        <w:rPr>
          <w:rFonts w:ascii="Times New Roman" w:hAnsi="Times New Roman" w:cs="Times New Roman"/>
          <w:i/>
          <w:sz w:val="28"/>
          <w:szCs w:val="28"/>
          <w:lang w:val="ru-RU"/>
        </w:rPr>
        <w:t>7</w:t>
      </w:r>
      <w:r w:rsidRPr="00F3704E">
        <w:rPr>
          <w:rFonts w:ascii="Times New Roman" w:hAnsi="Times New Roman" w:cs="Times New Roman"/>
          <w:i/>
          <w:sz w:val="28"/>
          <w:szCs w:val="28"/>
          <w:lang w:val="ru-RU"/>
        </w:rPr>
        <w:t>.</w:t>
      </w:r>
      <w:r w:rsidRPr="001F65BB">
        <w:rPr>
          <w:rFonts w:ascii="Times New Roman" w:eastAsiaTheme="minorHAnsi" w:hAnsi="Times New Roman" w:cs="Times New Roman"/>
          <w:color w:val="auto"/>
          <w:lang w:val="ru-RU" w:eastAsia="en-US" w:bidi="ar-SA"/>
        </w:rPr>
        <w:t xml:space="preserve"> </w:t>
      </w:r>
      <w:r w:rsidRPr="006E317E">
        <w:rPr>
          <w:rFonts w:ascii="Times New Roman" w:hAnsi="Times New Roman" w:cs="Times New Roman"/>
          <w:sz w:val="28"/>
          <w:szCs w:val="28"/>
          <w:lang w:val="ru-RU"/>
        </w:rPr>
        <w:t>После работы с клиентом/сторонами конфликта прошло немало времени, и они вновь обращаются по тому же поводу</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6E317E" w:rsidRPr="001F65BB" w:rsidTr="00F3704E">
        <w:trPr>
          <w:trHeight w:val="237"/>
        </w:trPr>
        <w:tc>
          <w:tcPr>
            <w:tcW w:w="2660" w:type="dxa"/>
            <w:vMerge w:val="restart"/>
            <w:vAlign w:val="center"/>
          </w:tcPr>
          <w:p w:rsidR="006E317E" w:rsidRPr="001F65BB" w:rsidRDefault="006E317E" w:rsidP="00F3704E">
            <w:pPr>
              <w:contextualSpacing/>
              <w:rPr>
                <w:rFonts w:ascii="Times New Roman" w:hAnsi="Times New Roman" w:cs="Times New Roman"/>
                <w:lang w:val="ru-RU"/>
              </w:rPr>
            </w:pPr>
          </w:p>
        </w:tc>
        <w:tc>
          <w:tcPr>
            <w:tcW w:w="3402" w:type="dxa"/>
            <w:gridSpan w:val="2"/>
            <w:vAlign w:val="center"/>
          </w:tcPr>
          <w:p w:rsidR="006E317E" w:rsidRPr="001F65BB" w:rsidRDefault="006E317E"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6E317E" w:rsidRPr="001F65BB" w:rsidRDefault="006E317E"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6E317E" w:rsidRPr="001F65BB" w:rsidTr="00F3704E">
        <w:trPr>
          <w:trHeight w:val="209"/>
        </w:trPr>
        <w:tc>
          <w:tcPr>
            <w:tcW w:w="2660" w:type="dxa"/>
            <w:vMerge/>
            <w:vAlign w:val="center"/>
          </w:tcPr>
          <w:p w:rsidR="006E317E" w:rsidRPr="001F65BB" w:rsidRDefault="006E317E" w:rsidP="00F3704E">
            <w:pPr>
              <w:contextualSpacing/>
              <w:rPr>
                <w:rFonts w:ascii="Times New Roman" w:hAnsi="Times New Roman" w:cs="Times New Roman"/>
              </w:rPr>
            </w:pPr>
          </w:p>
        </w:tc>
        <w:tc>
          <w:tcPr>
            <w:tcW w:w="1701" w:type="dxa"/>
            <w:vAlign w:val="center"/>
          </w:tcPr>
          <w:p w:rsidR="006E317E" w:rsidRPr="001F65BB" w:rsidRDefault="006E317E"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6E317E" w:rsidRPr="001F65BB" w:rsidRDefault="006E317E"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6E317E" w:rsidRPr="001F65BB" w:rsidRDefault="006E317E"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6E317E" w:rsidRPr="001F65BB" w:rsidRDefault="006E317E"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B4207B" w:rsidRPr="001F65BB" w:rsidTr="00B4207B">
        <w:trPr>
          <w:trHeight w:val="173"/>
        </w:trPr>
        <w:tc>
          <w:tcPr>
            <w:tcW w:w="2660" w:type="dxa"/>
            <w:vAlign w:val="center"/>
          </w:tcPr>
          <w:p w:rsidR="00B4207B" w:rsidRPr="001F65BB" w:rsidRDefault="00B4207B" w:rsidP="00F3704E">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B4207B" w:rsidRPr="00B4207B" w:rsidRDefault="00B4207B" w:rsidP="00B4207B">
            <w:pPr>
              <w:jc w:val="center"/>
            </w:pPr>
            <w:r w:rsidRPr="00B4207B">
              <w:t>1</w:t>
            </w:r>
          </w:p>
        </w:tc>
        <w:tc>
          <w:tcPr>
            <w:tcW w:w="1701" w:type="dxa"/>
            <w:vAlign w:val="center"/>
          </w:tcPr>
          <w:p w:rsidR="00B4207B" w:rsidRPr="00B4207B" w:rsidRDefault="00B4207B" w:rsidP="00B4207B">
            <w:pPr>
              <w:jc w:val="center"/>
              <w:rPr>
                <w:lang w:val="ru-RU"/>
              </w:rPr>
            </w:pPr>
            <w:r>
              <w:rPr>
                <w:lang w:val="ru-RU"/>
              </w:rPr>
              <w:t>2,8</w:t>
            </w:r>
          </w:p>
        </w:tc>
        <w:tc>
          <w:tcPr>
            <w:tcW w:w="1701" w:type="dxa"/>
            <w:vAlign w:val="center"/>
          </w:tcPr>
          <w:p w:rsidR="00B4207B" w:rsidRPr="00B4207B" w:rsidRDefault="00B4207B" w:rsidP="00B4207B">
            <w:pPr>
              <w:jc w:val="center"/>
            </w:pPr>
            <w:r w:rsidRPr="00B4207B">
              <w:t>2</w:t>
            </w:r>
          </w:p>
        </w:tc>
        <w:tc>
          <w:tcPr>
            <w:tcW w:w="1701" w:type="dxa"/>
            <w:vAlign w:val="center"/>
          </w:tcPr>
          <w:p w:rsidR="00B4207B" w:rsidRPr="00B4207B" w:rsidRDefault="00B4207B" w:rsidP="00B4207B">
            <w:pPr>
              <w:jc w:val="center"/>
              <w:rPr>
                <w:lang w:val="ru-RU"/>
              </w:rPr>
            </w:pPr>
            <w:r>
              <w:rPr>
                <w:lang w:val="ru-RU"/>
              </w:rPr>
              <w:t>5,6</w:t>
            </w:r>
          </w:p>
        </w:tc>
      </w:tr>
      <w:tr w:rsidR="00B4207B" w:rsidRPr="001F65BB" w:rsidTr="00B4207B">
        <w:trPr>
          <w:trHeight w:val="184"/>
        </w:trPr>
        <w:tc>
          <w:tcPr>
            <w:tcW w:w="2660" w:type="dxa"/>
            <w:vAlign w:val="center"/>
          </w:tcPr>
          <w:p w:rsidR="00B4207B" w:rsidRPr="001F65BB" w:rsidRDefault="00B4207B" w:rsidP="00F3704E">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B4207B" w:rsidRPr="00B4207B" w:rsidRDefault="00B4207B" w:rsidP="00B4207B">
            <w:pPr>
              <w:jc w:val="center"/>
            </w:pPr>
            <w:r w:rsidRPr="00B4207B">
              <w:t>6</w:t>
            </w:r>
          </w:p>
        </w:tc>
        <w:tc>
          <w:tcPr>
            <w:tcW w:w="1701" w:type="dxa"/>
            <w:vAlign w:val="center"/>
          </w:tcPr>
          <w:p w:rsidR="00B4207B" w:rsidRPr="00B4207B" w:rsidRDefault="00B4207B" w:rsidP="00B4207B">
            <w:pPr>
              <w:jc w:val="center"/>
            </w:pPr>
            <w:r w:rsidRPr="008C17E4">
              <w:rPr>
                <w:lang w:val="ru-RU"/>
              </w:rPr>
              <w:t>16,7</w:t>
            </w:r>
          </w:p>
        </w:tc>
        <w:tc>
          <w:tcPr>
            <w:tcW w:w="1701" w:type="dxa"/>
            <w:vAlign w:val="center"/>
          </w:tcPr>
          <w:p w:rsidR="00B4207B" w:rsidRPr="00B4207B" w:rsidRDefault="00B4207B" w:rsidP="00B4207B">
            <w:pPr>
              <w:jc w:val="center"/>
            </w:pPr>
            <w:r w:rsidRPr="00B4207B">
              <w:t>5</w:t>
            </w:r>
          </w:p>
        </w:tc>
        <w:tc>
          <w:tcPr>
            <w:tcW w:w="1701" w:type="dxa"/>
            <w:vAlign w:val="center"/>
          </w:tcPr>
          <w:p w:rsidR="00B4207B" w:rsidRPr="00B4207B" w:rsidRDefault="00B4207B" w:rsidP="00B4207B">
            <w:pPr>
              <w:jc w:val="center"/>
              <w:rPr>
                <w:lang w:val="ru-RU"/>
              </w:rPr>
            </w:pPr>
            <w:r>
              <w:rPr>
                <w:lang w:val="ru-RU"/>
              </w:rPr>
              <w:t>13,9</w:t>
            </w:r>
          </w:p>
        </w:tc>
      </w:tr>
      <w:tr w:rsidR="00B4207B" w:rsidRPr="006710B8" w:rsidTr="00B4207B">
        <w:trPr>
          <w:trHeight w:val="552"/>
        </w:trPr>
        <w:tc>
          <w:tcPr>
            <w:tcW w:w="2660" w:type="dxa"/>
            <w:vAlign w:val="center"/>
          </w:tcPr>
          <w:p w:rsidR="00B4207B" w:rsidRPr="001F65BB" w:rsidRDefault="00B4207B" w:rsidP="00F3704E">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B4207B" w:rsidRPr="00805DC1" w:rsidRDefault="00B4207B" w:rsidP="00F3704E">
            <w:pPr>
              <w:jc w:val="center"/>
            </w:pPr>
            <w:r w:rsidRPr="00805DC1">
              <w:t>4</w:t>
            </w:r>
          </w:p>
        </w:tc>
        <w:tc>
          <w:tcPr>
            <w:tcW w:w="1701" w:type="dxa"/>
            <w:vAlign w:val="center"/>
          </w:tcPr>
          <w:p w:rsidR="00B4207B" w:rsidRPr="001C6FBF" w:rsidRDefault="00B4207B" w:rsidP="00F3704E">
            <w:pPr>
              <w:jc w:val="center"/>
              <w:rPr>
                <w:lang w:val="ru-RU"/>
              </w:rPr>
            </w:pPr>
            <w:r>
              <w:rPr>
                <w:lang w:val="ru-RU"/>
              </w:rPr>
              <w:t>11,1</w:t>
            </w:r>
          </w:p>
        </w:tc>
        <w:tc>
          <w:tcPr>
            <w:tcW w:w="1701" w:type="dxa"/>
            <w:vAlign w:val="center"/>
          </w:tcPr>
          <w:p w:rsidR="00B4207B" w:rsidRPr="00805DC1" w:rsidRDefault="00B4207B" w:rsidP="00F3704E">
            <w:pPr>
              <w:jc w:val="center"/>
            </w:pPr>
            <w:r w:rsidRPr="00805DC1">
              <w:t>4</w:t>
            </w:r>
          </w:p>
        </w:tc>
        <w:tc>
          <w:tcPr>
            <w:tcW w:w="1701" w:type="dxa"/>
            <w:vAlign w:val="center"/>
          </w:tcPr>
          <w:p w:rsidR="00B4207B" w:rsidRPr="001C6FBF" w:rsidRDefault="00B4207B" w:rsidP="00F3704E">
            <w:pPr>
              <w:jc w:val="center"/>
              <w:rPr>
                <w:lang w:val="ru-RU"/>
              </w:rPr>
            </w:pPr>
            <w:r>
              <w:rPr>
                <w:lang w:val="ru-RU"/>
              </w:rPr>
              <w:t>11,1</w:t>
            </w:r>
          </w:p>
        </w:tc>
      </w:tr>
      <w:tr w:rsidR="00B4207B" w:rsidRPr="001F65BB" w:rsidTr="00B4207B">
        <w:trPr>
          <w:trHeight w:val="184"/>
        </w:trPr>
        <w:tc>
          <w:tcPr>
            <w:tcW w:w="2660" w:type="dxa"/>
            <w:vAlign w:val="center"/>
          </w:tcPr>
          <w:p w:rsidR="00B4207B" w:rsidRPr="001F65BB" w:rsidRDefault="00B4207B" w:rsidP="00F3704E">
            <w:pPr>
              <w:contextualSpacing/>
              <w:rPr>
                <w:rFonts w:ascii="Times New Roman" w:hAnsi="Times New Roman" w:cs="Times New Roman"/>
                <w:lang w:val="ru-RU"/>
              </w:rPr>
            </w:pPr>
            <w:proofErr w:type="spellStart"/>
            <w:r w:rsidRPr="001F65BB">
              <w:rPr>
                <w:rFonts w:ascii="Times New Roman" w:hAnsi="Times New Roman" w:cs="Times New Roman"/>
              </w:rPr>
              <w:lastRenderedPageBreak/>
              <w:t>Нормально</w:t>
            </w:r>
            <w:proofErr w:type="spellEnd"/>
          </w:p>
        </w:tc>
        <w:tc>
          <w:tcPr>
            <w:tcW w:w="1701" w:type="dxa"/>
            <w:vAlign w:val="center"/>
          </w:tcPr>
          <w:p w:rsidR="00B4207B" w:rsidRPr="00B4207B" w:rsidRDefault="00B4207B" w:rsidP="00B4207B">
            <w:pPr>
              <w:jc w:val="center"/>
            </w:pPr>
            <w:r w:rsidRPr="00B4207B">
              <w:t>14</w:t>
            </w:r>
          </w:p>
        </w:tc>
        <w:tc>
          <w:tcPr>
            <w:tcW w:w="1701" w:type="dxa"/>
            <w:vAlign w:val="center"/>
          </w:tcPr>
          <w:p w:rsidR="00B4207B" w:rsidRPr="00B4207B" w:rsidRDefault="00B4207B" w:rsidP="00B4207B">
            <w:pPr>
              <w:jc w:val="center"/>
              <w:rPr>
                <w:lang w:val="ru-RU"/>
              </w:rPr>
            </w:pPr>
            <w:r>
              <w:rPr>
                <w:lang w:val="ru-RU"/>
              </w:rPr>
              <w:t>38,9</w:t>
            </w:r>
          </w:p>
        </w:tc>
        <w:tc>
          <w:tcPr>
            <w:tcW w:w="1701" w:type="dxa"/>
            <w:vAlign w:val="center"/>
          </w:tcPr>
          <w:p w:rsidR="00B4207B" w:rsidRPr="00B4207B" w:rsidRDefault="00B4207B" w:rsidP="00B4207B">
            <w:pPr>
              <w:jc w:val="center"/>
            </w:pPr>
            <w:r w:rsidRPr="00B4207B">
              <w:t>14</w:t>
            </w:r>
          </w:p>
        </w:tc>
        <w:tc>
          <w:tcPr>
            <w:tcW w:w="1701" w:type="dxa"/>
            <w:vAlign w:val="center"/>
          </w:tcPr>
          <w:p w:rsidR="00B4207B" w:rsidRPr="00B4207B" w:rsidRDefault="00B4207B" w:rsidP="00B4207B">
            <w:pPr>
              <w:jc w:val="center"/>
              <w:rPr>
                <w:lang w:val="ru-RU"/>
              </w:rPr>
            </w:pPr>
            <w:r>
              <w:rPr>
                <w:lang w:val="ru-RU"/>
              </w:rPr>
              <w:t>38,9</w:t>
            </w:r>
          </w:p>
        </w:tc>
      </w:tr>
      <w:tr w:rsidR="00B4207B" w:rsidRPr="001F65BB" w:rsidTr="00B4207B">
        <w:trPr>
          <w:trHeight w:val="184"/>
        </w:trPr>
        <w:tc>
          <w:tcPr>
            <w:tcW w:w="2660" w:type="dxa"/>
            <w:vAlign w:val="center"/>
          </w:tcPr>
          <w:p w:rsidR="00B4207B" w:rsidRPr="001F65BB" w:rsidRDefault="00B4207B" w:rsidP="00F3704E">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B4207B" w:rsidRPr="00B4207B" w:rsidRDefault="00B4207B" w:rsidP="00B4207B">
            <w:pPr>
              <w:jc w:val="center"/>
            </w:pPr>
            <w:r w:rsidRPr="00B4207B">
              <w:t>7</w:t>
            </w:r>
          </w:p>
        </w:tc>
        <w:tc>
          <w:tcPr>
            <w:tcW w:w="1701" w:type="dxa"/>
            <w:vAlign w:val="center"/>
          </w:tcPr>
          <w:p w:rsidR="00B4207B" w:rsidRPr="00B4207B" w:rsidRDefault="00B4207B" w:rsidP="00B4207B">
            <w:pPr>
              <w:jc w:val="center"/>
            </w:pPr>
            <w:r>
              <w:rPr>
                <w:lang w:val="ru-RU"/>
              </w:rPr>
              <w:t>19,4</w:t>
            </w:r>
          </w:p>
        </w:tc>
        <w:tc>
          <w:tcPr>
            <w:tcW w:w="1701" w:type="dxa"/>
            <w:vAlign w:val="center"/>
          </w:tcPr>
          <w:p w:rsidR="00B4207B" w:rsidRPr="00B4207B" w:rsidRDefault="00B4207B" w:rsidP="00B4207B">
            <w:pPr>
              <w:jc w:val="center"/>
            </w:pPr>
            <w:r w:rsidRPr="00B4207B">
              <w:t>8</w:t>
            </w:r>
          </w:p>
        </w:tc>
        <w:tc>
          <w:tcPr>
            <w:tcW w:w="1701" w:type="dxa"/>
            <w:vAlign w:val="center"/>
          </w:tcPr>
          <w:p w:rsidR="00B4207B" w:rsidRPr="00B4207B" w:rsidRDefault="00B4207B" w:rsidP="00B4207B">
            <w:pPr>
              <w:jc w:val="center"/>
            </w:pPr>
            <w:r>
              <w:rPr>
                <w:lang w:val="ru-RU"/>
              </w:rPr>
              <w:t>22,2</w:t>
            </w:r>
          </w:p>
        </w:tc>
      </w:tr>
      <w:tr w:rsidR="00B4207B" w:rsidRPr="001F65BB" w:rsidTr="00B4207B">
        <w:trPr>
          <w:trHeight w:val="184"/>
        </w:trPr>
        <w:tc>
          <w:tcPr>
            <w:tcW w:w="2660" w:type="dxa"/>
            <w:vAlign w:val="center"/>
          </w:tcPr>
          <w:p w:rsidR="00B4207B" w:rsidRPr="001F65BB" w:rsidRDefault="00B4207B" w:rsidP="00F3704E">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B4207B" w:rsidRPr="00B4207B" w:rsidRDefault="00B4207B" w:rsidP="00B4207B">
            <w:pPr>
              <w:jc w:val="center"/>
            </w:pPr>
            <w:r w:rsidRPr="00B4207B">
              <w:t>4</w:t>
            </w:r>
          </w:p>
        </w:tc>
        <w:tc>
          <w:tcPr>
            <w:tcW w:w="1701" w:type="dxa"/>
            <w:vAlign w:val="center"/>
          </w:tcPr>
          <w:p w:rsidR="00B4207B" w:rsidRPr="00B4207B" w:rsidRDefault="00B4207B" w:rsidP="00B4207B">
            <w:pPr>
              <w:jc w:val="center"/>
            </w:pPr>
            <w:r>
              <w:rPr>
                <w:lang w:val="ru-RU"/>
              </w:rPr>
              <w:t>11,1</w:t>
            </w:r>
          </w:p>
        </w:tc>
        <w:tc>
          <w:tcPr>
            <w:tcW w:w="1701" w:type="dxa"/>
            <w:vAlign w:val="center"/>
          </w:tcPr>
          <w:p w:rsidR="00B4207B" w:rsidRPr="00B4207B" w:rsidRDefault="00B4207B" w:rsidP="00B4207B">
            <w:pPr>
              <w:jc w:val="center"/>
            </w:pPr>
            <w:r w:rsidRPr="00B4207B">
              <w:t>3</w:t>
            </w:r>
          </w:p>
        </w:tc>
        <w:tc>
          <w:tcPr>
            <w:tcW w:w="1701" w:type="dxa"/>
            <w:vAlign w:val="center"/>
          </w:tcPr>
          <w:p w:rsidR="00B4207B" w:rsidRPr="00B4207B" w:rsidRDefault="00B4207B" w:rsidP="00B4207B">
            <w:pPr>
              <w:jc w:val="center"/>
              <w:rPr>
                <w:lang w:val="ru-RU"/>
              </w:rPr>
            </w:pPr>
            <w:r>
              <w:rPr>
                <w:lang w:val="ru-RU"/>
              </w:rPr>
              <w:t>8,3</w:t>
            </w:r>
          </w:p>
        </w:tc>
      </w:tr>
    </w:tbl>
    <w:p w:rsidR="006E317E" w:rsidRPr="0084608E" w:rsidRDefault="006E317E" w:rsidP="0084608E">
      <w:pPr>
        <w:spacing w:line="360" w:lineRule="auto"/>
        <w:jc w:val="both"/>
        <w:rPr>
          <w:rFonts w:ascii="Times New Roman" w:hAnsi="Times New Roman" w:cs="Times New Roman"/>
          <w:sz w:val="28"/>
          <w:szCs w:val="28"/>
          <w:lang w:val="ru-RU"/>
        </w:rPr>
      </w:pPr>
    </w:p>
    <w:p w:rsidR="001F65BB" w:rsidRDefault="00B4207B" w:rsidP="00B4207B">
      <w:pPr>
        <w:spacing w:line="360" w:lineRule="auto"/>
        <w:contextualSpacing/>
        <w:jc w:val="both"/>
        <w:rPr>
          <w:rFonts w:ascii="Times New Roman" w:hAnsi="Times New Roman" w:cs="Times New Roman"/>
          <w:sz w:val="28"/>
          <w:szCs w:val="28"/>
          <w:lang w:val="ru-RU"/>
        </w:rPr>
      </w:pPr>
      <w:r w:rsidRPr="00B4207B">
        <w:rPr>
          <w:rFonts w:ascii="Times New Roman" w:hAnsi="Times New Roman" w:cs="Times New Roman"/>
          <w:sz w:val="28"/>
          <w:szCs w:val="28"/>
          <w:lang w:val="ru-RU"/>
        </w:rPr>
        <w:t>В каких ситуациях Вы считаете допустимым выразить своё негативное мнение относительно деятельности коллеги?</w:t>
      </w:r>
    </w:p>
    <w:p w:rsidR="000D1BB8" w:rsidRPr="000D1BB8" w:rsidRDefault="000D1BB8" w:rsidP="000D1BB8">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1.</w:t>
      </w:r>
      <w:r w:rsidRPr="001F65BB">
        <w:rPr>
          <w:rFonts w:ascii="Times New Roman" w:eastAsiaTheme="minorHAnsi" w:hAnsi="Times New Roman" w:cs="Times New Roman"/>
          <w:color w:val="auto"/>
          <w:lang w:val="ru-RU" w:eastAsia="en-US" w:bidi="ar-SA"/>
        </w:rPr>
        <w:t xml:space="preserve"> </w:t>
      </w:r>
      <w:r w:rsidRPr="000D1BB8">
        <w:rPr>
          <w:rFonts w:ascii="Times New Roman" w:hAnsi="Times New Roman" w:cs="Times New Roman"/>
          <w:sz w:val="28"/>
          <w:szCs w:val="28"/>
          <w:lang w:val="ru-RU"/>
        </w:rPr>
        <w:t>В неформальной беседе с коллегами</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0D1BB8" w:rsidRPr="001F65BB" w:rsidTr="00F3704E">
        <w:trPr>
          <w:trHeight w:val="237"/>
        </w:trPr>
        <w:tc>
          <w:tcPr>
            <w:tcW w:w="2660" w:type="dxa"/>
            <w:vMerge w:val="restart"/>
            <w:vAlign w:val="center"/>
          </w:tcPr>
          <w:p w:rsidR="000D1BB8" w:rsidRPr="001F65BB" w:rsidRDefault="000D1BB8" w:rsidP="00F3704E">
            <w:pPr>
              <w:contextualSpacing/>
              <w:rPr>
                <w:rFonts w:ascii="Times New Roman" w:hAnsi="Times New Roman" w:cs="Times New Roman"/>
                <w:lang w:val="ru-RU"/>
              </w:rPr>
            </w:pPr>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0D1BB8" w:rsidRPr="001F65BB" w:rsidTr="00F3704E">
        <w:trPr>
          <w:trHeight w:val="209"/>
        </w:trPr>
        <w:tc>
          <w:tcPr>
            <w:tcW w:w="2660" w:type="dxa"/>
            <w:vMerge/>
            <w:vAlign w:val="center"/>
          </w:tcPr>
          <w:p w:rsidR="000D1BB8" w:rsidRPr="001F65BB" w:rsidRDefault="000D1BB8" w:rsidP="00F3704E">
            <w:pPr>
              <w:contextualSpacing/>
              <w:rPr>
                <w:rFonts w:ascii="Times New Roman" w:hAnsi="Times New Roman" w:cs="Times New Roman"/>
              </w:rPr>
            </w:pPr>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5B5D72" w:rsidRPr="001F65BB" w:rsidTr="006F7599">
        <w:trPr>
          <w:trHeight w:val="173"/>
        </w:trPr>
        <w:tc>
          <w:tcPr>
            <w:tcW w:w="2660" w:type="dxa"/>
            <w:vAlign w:val="center"/>
          </w:tcPr>
          <w:p w:rsidR="005B5D72" w:rsidRPr="001F65BB" w:rsidRDefault="005B5D72" w:rsidP="00F3704E">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5B5D72" w:rsidRPr="006F7599" w:rsidRDefault="006F7599" w:rsidP="006F7599">
            <w:pPr>
              <w:jc w:val="center"/>
            </w:pPr>
            <w:r w:rsidRPr="006F7599">
              <w:t>17</w:t>
            </w:r>
          </w:p>
        </w:tc>
        <w:tc>
          <w:tcPr>
            <w:tcW w:w="1701" w:type="dxa"/>
            <w:vAlign w:val="center"/>
          </w:tcPr>
          <w:p w:rsidR="005B5D72" w:rsidRPr="006F7599" w:rsidRDefault="006F7599" w:rsidP="006F7599">
            <w:pPr>
              <w:jc w:val="center"/>
              <w:rPr>
                <w:lang w:val="ru-RU"/>
              </w:rPr>
            </w:pPr>
            <w:r>
              <w:rPr>
                <w:lang w:val="ru-RU"/>
              </w:rPr>
              <w:t>47,2</w:t>
            </w:r>
          </w:p>
        </w:tc>
        <w:tc>
          <w:tcPr>
            <w:tcW w:w="1701" w:type="dxa"/>
            <w:vAlign w:val="center"/>
          </w:tcPr>
          <w:p w:rsidR="005B5D72" w:rsidRPr="006F7599" w:rsidRDefault="006F7599" w:rsidP="006F7599">
            <w:pPr>
              <w:jc w:val="center"/>
            </w:pPr>
            <w:r w:rsidRPr="006F7599">
              <w:t>19</w:t>
            </w:r>
          </w:p>
        </w:tc>
        <w:tc>
          <w:tcPr>
            <w:tcW w:w="1701" w:type="dxa"/>
            <w:vAlign w:val="center"/>
          </w:tcPr>
          <w:p w:rsidR="005B5D72" w:rsidRPr="006F7599" w:rsidRDefault="006F7599" w:rsidP="006F7599">
            <w:pPr>
              <w:jc w:val="center"/>
              <w:rPr>
                <w:lang w:val="ru-RU"/>
              </w:rPr>
            </w:pPr>
            <w:r>
              <w:rPr>
                <w:lang w:val="ru-RU"/>
              </w:rPr>
              <w:t>52,7</w:t>
            </w:r>
          </w:p>
        </w:tc>
      </w:tr>
      <w:tr w:rsidR="006F7599" w:rsidRPr="001F65BB" w:rsidTr="006F7599">
        <w:trPr>
          <w:trHeight w:val="184"/>
        </w:trPr>
        <w:tc>
          <w:tcPr>
            <w:tcW w:w="2660" w:type="dxa"/>
            <w:vAlign w:val="center"/>
          </w:tcPr>
          <w:p w:rsidR="006F7599" w:rsidRPr="001F65BB" w:rsidRDefault="006F7599" w:rsidP="00F3704E">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6F7599" w:rsidRPr="00805DC1" w:rsidRDefault="006F7599" w:rsidP="00F3704E">
            <w:pPr>
              <w:jc w:val="center"/>
            </w:pPr>
            <w:r w:rsidRPr="00805DC1">
              <w:t>4</w:t>
            </w:r>
          </w:p>
        </w:tc>
        <w:tc>
          <w:tcPr>
            <w:tcW w:w="1701" w:type="dxa"/>
            <w:vAlign w:val="center"/>
          </w:tcPr>
          <w:p w:rsidR="006F7599" w:rsidRPr="001C6FBF" w:rsidRDefault="006F7599" w:rsidP="00F3704E">
            <w:pPr>
              <w:jc w:val="center"/>
              <w:rPr>
                <w:lang w:val="ru-RU"/>
              </w:rPr>
            </w:pPr>
            <w:r>
              <w:rPr>
                <w:lang w:val="ru-RU"/>
              </w:rPr>
              <w:t>11,1</w:t>
            </w:r>
          </w:p>
        </w:tc>
        <w:tc>
          <w:tcPr>
            <w:tcW w:w="1701" w:type="dxa"/>
            <w:vAlign w:val="center"/>
          </w:tcPr>
          <w:p w:rsidR="006F7599" w:rsidRPr="00805DC1" w:rsidRDefault="006F7599" w:rsidP="00F3704E">
            <w:pPr>
              <w:jc w:val="center"/>
            </w:pPr>
            <w:r w:rsidRPr="00805DC1">
              <w:t>4</w:t>
            </w:r>
          </w:p>
        </w:tc>
        <w:tc>
          <w:tcPr>
            <w:tcW w:w="1701" w:type="dxa"/>
            <w:vAlign w:val="center"/>
          </w:tcPr>
          <w:p w:rsidR="006F7599" w:rsidRPr="001C6FBF" w:rsidRDefault="006F7599" w:rsidP="00F3704E">
            <w:pPr>
              <w:jc w:val="center"/>
              <w:rPr>
                <w:lang w:val="ru-RU"/>
              </w:rPr>
            </w:pPr>
            <w:r>
              <w:rPr>
                <w:lang w:val="ru-RU"/>
              </w:rPr>
              <w:t>11,1</w:t>
            </w:r>
          </w:p>
        </w:tc>
      </w:tr>
      <w:tr w:rsidR="005B5D72" w:rsidRPr="001F65BB" w:rsidTr="006F7599">
        <w:trPr>
          <w:trHeight w:val="552"/>
        </w:trPr>
        <w:tc>
          <w:tcPr>
            <w:tcW w:w="2660" w:type="dxa"/>
            <w:vAlign w:val="center"/>
          </w:tcPr>
          <w:p w:rsidR="005B5D72" w:rsidRPr="001F65BB" w:rsidRDefault="005B5D72" w:rsidP="00F3704E">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5B5D72" w:rsidRPr="006F7599" w:rsidRDefault="006F7599" w:rsidP="006F7599">
            <w:pPr>
              <w:jc w:val="center"/>
            </w:pPr>
            <w:r w:rsidRPr="006F7599">
              <w:t>12</w:t>
            </w:r>
          </w:p>
        </w:tc>
        <w:tc>
          <w:tcPr>
            <w:tcW w:w="1701" w:type="dxa"/>
            <w:vAlign w:val="center"/>
          </w:tcPr>
          <w:p w:rsidR="005B5D72" w:rsidRPr="006F7599" w:rsidRDefault="006F7599" w:rsidP="006F7599">
            <w:pPr>
              <w:jc w:val="center"/>
              <w:rPr>
                <w:lang w:val="ru-RU"/>
              </w:rPr>
            </w:pPr>
            <w:r>
              <w:rPr>
                <w:lang w:val="ru-RU"/>
              </w:rPr>
              <w:t>33,3</w:t>
            </w:r>
          </w:p>
        </w:tc>
        <w:tc>
          <w:tcPr>
            <w:tcW w:w="1701" w:type="dxa"/>
            <w:vAlign w:val="center"/>
          </w:tcPr>
          <w:p w:rsidR="005B5D72" w:rsidRPr="006F7599" w:rsidRDefault="006F7599" w:rsidP="006F7599">
            <w:pPr>
              <w:jc w:val="center"/>
            </w:pPr>
            <w:r w:rsidRPr="006F7599">
              <w:t>10</w:t>
            </w:r>
          </w:p>
        </w:tc>
        <w:tc>
          <w:tcPr>
            <w:tcW w:w="1701" w:type="dxa"/>
            <w:vAlign w:val="center"/>
          </w:tcPr>
          <w:p w:rsidR="005B5D72" w:rsidRPr="006F7599" w:rsidRDefault="006F7599" w:rsidP="006F7599">
            <w:pPr>
              <w:jc w:val="center"/>
              <w:rPr>
                <w:lang w:val="ru-RU"/>
              </w:rPr>
            </w:pPr>
            <w:r>
              <w:rPr>
                <w:lang w:val="ru-RU"/>
              </w:rPr>
              <w:t>27,7</w:t>
            </w:r>
          </w:p>
        </w:tc>
      </w:tr>
      <w:tr w:rsidR="005B5D72" w:rsidRPr="001F65BB" w:rsidTr="006F7599">
        <w:trPr>
          <w:trHeight w:val="184"/>
        </w:trPr>
        <w:tc>
          <w:tcPr>
            <w:tcW w:w="2660" w:type="dxa"/>
            <w:vAlign w:val="center"/>
          </w:tcPr>
          <w:p w:rsidR="005B5D72" w:rsidRPr="001F65BB" w:rsidRDefault="005B5D72" w:rsidP="00F3704E">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5B5D72" w:rsidRPr="006F7599" w:rsidRDefault="006F7599" w:rsidP="006F7599">
            <w:pPr>
              <w:jc w:val="center"/>
            </w:pPr>
            <w:r w:rsidRPr="006F7599">
              <w:t>2</w:t>
            </w:r>
          </w:p>
        </w:tc>
        <w:tc>
          <w:tcPr>
            <w:tcW w:w="1701" w:type="dxa"/>
            <w:vAlign w:val="center"/>
          </w:tcPr>
          <w:p w:rsidR="005B5D72" w:rsidRPr="006F7599" w:rsidRDefault="006F7599" w:rsidP="006F7599">
            <w:pPr>
              <w:jc w:val="center"/>
              <w:rPr>
                <w:lang w:val="ru-RU"/>
              </w:rPr>
            </w:pPr>
            <w:r>
              <w:rPr>
                <w:lang w:val="ru-RU"/>
              </w:rPr>
              <w:t>5,6</w:t>
            </w:r>
          </w:p>
        </w:tc>
        <w:tc>
          <w:tcPr>
            <w:tcW w:w="1701" w:type="dxa"/>
            <w:vAlign w:val="center"/>
          </w:tcPr>
          <w:p w:rsidR="005B5D72" w:rsidRPr="006F7599" w:rsidRDefault="006F7599" w:rsidP="006F7599">
            <w:pPr>
              <w:jc w:val="center"/>
            </w:pPr>
            <w:r w:rsidRPr="006F7599">
              <w:t>2</w:t>
            </w:r>
          </w:p>
        </w:tc>
        <w:tc>
          <w:tcPr>
            <w:tcW w:w="1701" w:type="dxa"/>
            <w:vAlign w:val="center"/>
          </w:tcPr>
          <w:p w:rsidR="005B5D72" w:rsidRPr="006F7599" w:rsidRDefault="006F7599" w:rsidP="006F7599">
            <w:pPr>
              <w:jc w:val="center"/>
              <w:rPr>
                <w:lang w:val="ru-RU"/>
              </w:rPr>
            </w:pPr>
            <w:r>
              <w:rPr>
                <w:lang w:val="ru-RU"/>
              </w:rPr>
              <w:t>5,6</w:t>
            </w:r>
          </w:p>
        </w:tc>
      </w:tr>
      <w:tr w:rsidR="005B5D72" w:rsidRPr="001F65BB" w:rsidTr="006F7599">
        <w:trPr>
          <w:trHeight w:val="184"/>
        </w:trPr>
        <w:tc>
          <w:tcPr>
            <w:tcW w:w="2660" w:type="dxa"/>
            <w:vAlign w:val="center"/>
          </w:tcPr>
          <w:p w:rsidR="005B5D72" w:rsidRPr="001F65BB" w:rsidRDefault="005B5D72" w:rsidP="00F3704E">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5B5D72" w:rsidRPr="006F7599" w:rsidRDefault="006F7599" w:rsidP="006F7599">
            <w:pPr>
              <w:jc w:val="center"/>
              <w:rPr>
                <w:lang w:val="ru-RU"/>
              </w:rPr>
            </w:pPr>
            <w:r>
              <w:rPr>
                <w:lang w:val="ru-RU"/>
              </w:rPr>
              <w:t>0</w:t>
            </w:r>
          </w:p>
        </w:tc>
        <w:tc>
          <w:tcPr>
            <w:tcW w:w="1701" w:type="dxa"/>
            <w:vAlign w:val="center"/>
          </w:tcPr>
          <w:p w:rsidR="005B5D72" w:rsidRPr="006F7599" w:rsidRDefault="006F7599" w:rsidP="006F7599">
            <w:pPr>
              <w:jc w:val="center"/>
              <w:rPr>
                <w:lang w:val="ru-RU"/>
              </w:rPr>
            </w:pPr>
            <w:r>
              <w:rPr>
                <w:lang w:val="ru-RU"/>
              </w:rPr>
              <w:t>0</w:t>
            </w:r>
          </w:p>
        </w:tc>
        <w:tc>
          <w:tcPr>
            <w:tcW w:w="1701" w:type="dxa"/>
            <w:vAlign w:val="center"/>
          </w:tcPr>
          <w:p w:rsidR="005B5D72" w:rsidRPr="006F7599" w:rsidRDefault="006F7599" w:rsidP="006F7599">
            <w:pPr>
              <w:jc w:val="center"/>
            </w:pPr>
            <w:r w:rsidRPr="006F7599">
              <w:t>1</w:t>
            </w:r>
          </w:p>
        </w:tc>
        <w:tc>
          <w:tcPr>
            <w:tcW w:w="1701" w:type="dxa"/>
            <w:vAlign w:val="center"/>
          </w:tcPr>
          <w:p w:rsidR="005B5D72" w:rsidRPr="006F7599" w:rsidRDefault="006F7599" w:rsidP="006F7599">
            <w:pPr>
              <w:jc w:val="center"/>
              <w:rPr>
                <w:lang w:val="ru-RU"/>
              </w:rPr>
            </w:pPr>
            <w:r>
              <w:rPr>
                <w:lang w:val="ru-RU"/>
              </w:rPr>
              <w:t>2,8</w:t>
            </w:r>
          </w:p>
        </w:tc>
      </w:tr>
      <w:tr w:rsidR="006F7599" w:rsidRPr="001F65BB" w:rsidTr="006F7599">
        <w:trPr>
          <w:trHeight w:val="85"/>
        </w:trPr>
        <w:tc>
          <w:tcPr>
            <w:tcW w:w="2660" w:type="dxa"/>
            <w:vAlign w:val="center"/>
          </w:tcPr>
          <w:p w:rsidR="006F7599" w:rsidRPr="001F65BB" w:rsidRDefault="006F7599" w:rsidP="00F3704E">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6F7599" w:rsidRPr="006F7599" w:rsidRDefault="006F7599" w:rsidP="006F7599">
            <w:pPr>
              <w:jc w:val="center"/>
            </w:pPr>
            <w:r w:rsidRPr="006F7599">
              <w:t>5</w:t>
            </w:r>
          </w:p>
        </w:tc>
        <w:tc>
          <w:tcPr>
            <w:tcW w:w="1701" w:type="dxa"/>
            <w:vAlign w:val="center"/>
          </w:tcPr>
          <w:p w:rsidR="006F7599" w:rsidRPr="006F7599" w:rsidRDefault="006F7599" w:rsidP="006F7599">
            <w:pPr>
              <w:jc w:val="center"/>
              <w:rPr>
                <w:lang w:val="ru-RU"/>
              </w:rPr>
            </w:pPr>
            <w:r>
              <w:rPr>
                <w:lang w:val="ru-RU"/>
              </w:rPr>
              <w:t>13,9</w:t>
            </w:r>
          </w:p>
        </w:tc>
        <w:tc>
          <w:tcPr>
            <w:tcW w:w="1701" w:type="dxa"/>
            <w:vAlign w:val="center"/>
          </w:tcPr>
          <w:p w:rsidR="006F7599" w:rsidRPr="00805DC1" w:rsidRDefault="006F7599" w:rsidP="00F3704E">
            <w:pPr>
              <w:jc w:val="center"/>
            </w:pPr>
            <w:r w:rsidRPr="00805DC1">
              <w:t>4</w:t>
            </w:r>
          </w:p>
        </w:tc>
        <w:tc>
          <w:tcPr>
            <w:tcW w:w="1701" w:type="dxa"/>
            <w:vAlign w:val="center"/>
          </w:tcPr>
          <w:p w:rsidR="006F7599" w:rsidRPr="001C6FBF" w:rsidRDefault="006F7599" w:rsidP="00F3704E">
            <w:pPr>
              <w:jc w:val="center"/>
              <w:rPr>
                <w:lang w:val="ru-RU"/>
              </w:rPr>
            </w:pPr>
            <w:r>
              <w:rPr>
                <w:lang w:val="ru-RU"/>
              </w:rPr>
              <w:t>11,1</w:t>
            </w:r>
          </w:p>
        </w:tc>
      </w:tr>
    </w:tbl>
    <w:p w:rsidR="00B4207B" w:rsidRDefault="00B4207B" w:rsidP="00A328D5">
      <w:pPr>
        <w:rPr>
          <w:rFonts w:ascii="Times New Roman" w:hAnsi="Times New Roman" w:cs="Times New Roman"/>
          <w:sz w:val="28"/>
          <w:szCs w:val="28"/>
          <w:lang w:val="ru-RU"/>
        </w:rPr>
      </w:pPr>
    </w:p>
    <w:p w:rsidR="000D1BB8" w:rsidRDefault="000D1BB8" w:rsidP="000D1BB8">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2.</w:t>
      </w:r>
      <w:r w:rsidRPr="001F65BB">
        <w:rPr>
          <w:rFonts w:ascii="Times New Roman" w:eastAsiaTheme="minorHAnsi" w:hAnsi="Times New Roman" w:cs="Times New Roman"/>
          <w:color w:val="auto"/>
          <w:lang w:val="ru-RU" w:eastAsia="en-US" w:bidi="ar-SA"/>
        </w:rPr>
        <w:t xml:space="preserve"> </w:t>
      </w:r>
      <w:r w:rsidRPr="000D1BB8">
        <w:rPr>
          <w:rFonts w:ascii="Times New Roman" w:hAnsi="Times New Roman" w:cs="Times New Roman"/>
          <w:sz w:val="28"/>
          <w:szCs w:val="28"/>
          <w:lang w:val="ru-RU"/>
        </w:rPr>
        <w:t>Коллеге лично</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0D1BB8" w:rsidRPr="001F65BB" w:rsidTr="00F3704E">
        <w:trPr>
          <w:trHeight w:val="237"/>
        </w:trPr>
        <w:tc>
          <w:tcPr>
            <w:tcW w:w="2660" w:type="dxa"/>
            <w:vMerge w:val="restart"/>
            <w:vAlign w:val="center"/>
          </w:tcPr>
          <w:p w:rsidR="000D1BB8" w:rsidRPr="001F65BB" w:rsidRDefault="000D1BB8" w:rsidP="00F3704E">
            <w:pPr>
              <w:contextualSpacing/>
              <w:rPr>
                <w:rFonts w:ascii="Times New Roman" w:hAnsi="Times New Roman" w:cs="Times New Roman"/>
                <w:lang w:val="ru-RU"/>
              </w:rPr>
            </w:pPr>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0D1BB8" w:rsidRPr="001F65BB" w:rsidTr="00F3704E">
        <w:trPr>
          <w:trHeight w:val="209"/>
        </w:trPr>
        <w:tc>
          <w:tcPr>
            <w:tcW w:w="2660" w:type="dxa"/>
            <w:vMerge/>
            <w:vAlign w:val="center"/>
          </w:tcPr>
          <w:p w:rsidR="000D1BB8" w:rsidRPr="001F65BB" w:rsidRDefault="000D1BB8" w:rsidP="00F3704E">
            <w:pPr>
              <w:contextualSpacing/>
              <w:rPr>
                <w:rFonts w:ascii="Times New Roman" w:hAnsi="Times New Roman" w:cs="Times New Roman"/>
              </w:rPr>
            </w:pPr>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6F7599" w:rsidRPr="001F65BB" w:rsidTr="0040109E">
        <w:trPr>
          <w:trHeight w:val="173"/>
        </w:trPr>
        <w:tc>
          <w:tcPr>
            <w:tcW w:w="2660" w:type="dxa"/>
            <w:vAlign w:val="center"/>
          </w:tcPr>
          <w:p w:rsidR="006F7599" w:rsidRPr="001F65BB" w:rsidRDefault="006F7599" w:rsidP="00F3704E">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6F7599" w:rsidRPr="0040109E" w:rsidRDefault="0040109E" w:rsidP="0040109E">
            <w:pPr>
              <w:jc w:val="center"/>
            </w:pPr>
            <w:r w:rsidRPr="0040109E">
              <w:t>1</w:t>
            </w:r>
          </w:p>
        </w:tc>
        <w:tc>
          <w:tcPr>
            <w:tcW w:w="1701" w:type="dxa"/>
            <w:vAlign w:val="center"/>
          </w:tcPr>
          <w:p w:rsidR="006F7599" w:rsidRPr="0040109E" w:rsidRDefault="0040109E" w:rsidP="0040109E">
            <w:pPr>
              <w:jc w:val="center"/>
            </w:pPr>
            <w:r>
              <w:rPr>
                <w:lang w:val="ru-RU"/>
              </w:rPr>
              <w:t>2,8</w:t>
            </w:r>
          </w:p>
        </w:tc>
        <w:tc>
          <w:tcPr>
            <w:tcW w:w="1701" w:type="dxa"/>
            <w:vAlign w:val="center"/>
          </w:tcPr>
          <w:p w:rsidR="006F7599" w:rsidRPr="0040109E" w:rsidRDefault="0040109E" w:rsidP="0040109E">
            <w:pPr>
              <w:jc w:val="center"/>
            </w:pPr>
            <w:r w:rsidRPr="0040109E">
              <w:t>2</w:t>
            </w:r>
          </w:p>
        </w:tc>
        <w:tc>
          <w:tcPr>
            <w:tcW w:w="1701" w:type="dxa"/>
            <w:vAlign w:val="center"/>
          </w:tcPr>
          <w:p w:rsidR="006F7599" w:rsidRPr="0040109E" w:rsidRDefault="0040109E" w:rsidP="0040109E">
            <w:pPr>
              <w:jc w:val="center"/>
            </w:pPr>
            <w:r>
              <w:rPr>
                <w:lang w:val="ru-RU"/>
              </w:rPr>
              <w:t>5,6</w:t>
            </w:r>
          </w:p>
        </w:tc>
      </w:tr>
      <w:tr w:rsidR="0040109E" w:rsidRPr="001F65BB" w:rsidTr="0040109E">
        <w:trPr>
          <w:trHeight w:val="184"/>
        </w:trPr>
        <w:tc>
          <w:tcPr>
            <w:tcW w:w="2660" w:type="dxa"/>
            <w:vAlign w:val="center"/>
          </w:tcPr>
          <w:p w:rsidR="0040109E" w:rsidRPr="001F65BB" w:rsidRDefault="0040109E" w:rsidP="00F3704E">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40109E" w:rsidRPr="0040109E" w:rsidRDefault="0040109E" w:rsidP="0040109E">
            <w:pPr>
              <w:jc w:val="center"/>
            </w:pPr>
            <w:r w:rsidRPr="0040109E">
              <w:t>4</w:t>
            </w:r>
          </w:p>
        </w:tc>
        <w:tc>
          <w:tcPr>
            <w:tcW w:w="1701" w:type="dxa"/>
            <w:vAlign w:val="center"/>
          </w:tcPr>
          <w:p w:rsidR="0040109E" w:rsidRPr="0040109E" w:rsidRDefault="0040109E" w:rsidP="0040109E">
            <w:pPr>
              <w:jc w:val="center"/>
            </w:pPr>
            <w:r w:rsidRPr="0040109E">
              <w:t>11,1</w:t>
            </w:r>
          </w:p>
        </w:tc>
        <w:tc>
          <w:tcPr>
            <w:tcW w:w="1701" w:type="dxa"/>
            <w:vAlign w:val="center"/>
          </w:tcPr>
          <w:p w:rsidR="0040109E" w:rsidRPr="0040109E" w:rsidRDefault="0040109E" w:rsidP="0040109E">
            <w:pPr>
              <w:jc w:val="center"/>
            </w:pPr>
            <w:r w:rsidRPr="0040109E">
              <w:t>4</w:t>
            </w:r>
          </w:p>
        </w:tc>
        <w:tc>
          <w:tcPr>
            <w:tcW w:w="1701" w:type="dxa"/>
            <w:vAlign w:val="center"/>
          </w:tcPr>
          <w:p w:rsidR="0040109E" w:rsidRPr="0040109E" w:rsidRDefault="0040109E" w:rsidP="0040109E">
            <w:pPr>
              <w:jc w:val="center"/>
            </w:pPr>
            <w:r w:rsidRPr="0040109E">
              <w:t>11,1</w:t>
            </w:r>
          </w:p>
        </w:tc>
      </w:tr>
      <w:tr w:rsidR="006F7599" w:rsidRPr="001F65BB" w:rsidTr="0040109E">
        <w:trPr>
          <w:trHeight w:val="552"/>
        </w:trPr>
        <w:tc>
          <w:tcPr>
            <w:tcW w:w="2660" w:type="dxa"/>
            <w:vAlign w:val="center"/>
          </w:tcPr>
          <w:p w:rsidR="006F7599" w:rsidRPr="001F65BB" w:rsidRDefault="006F7599" w:rsidP="00F3704E">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6F7599" w:rsidRPr="0040109E" w:rsidRDefault="0040109E" w:rsidP="0040109E">
            <w:pPr>
              <w:jc w:val="center"/>
            </w:pPr>
            <w:r w:rsidRPr="0040109E">
              <w:t>12</w:t>
            </w:r>
          </w:p>
        </w:tc>
        <w:tc>
          <w:tcPr>
            <w:tcW w:w="1701" w:type="dxa"/>
            <w:vAlign w:val="center"/>
          </w:tcPr>
          <w:p w:rsidR="006F7599" w:rsidRPr="0040109E" w:rsidRDefault="0040109E" w:rsidP="0040109E">
            <w:pPr>
              <w:jc w:val="center"/>
            </w:pPr>
            <w:r w:rsidRPr="0040109E">
              <w:t>33,3</w:t>
            </w:r>
          </w:p>
        </w:tc>
        <w:tc>
          <w:tcPr>
            <w:tcW w:w="1701" w:type="dxa"/>
            <w:vAlign w:val="center"/>
          </w:tcPr>
          <w:p w:rsidR="006F7599" w:rsidRPr="0040109E" w:rsidRDefault="0040109E" w:rsidP="0040109E">
            <w:pPr>
              <w:jc w:val="center"/>
            </w:pPr>
            <w:r w:rsidRPr="0040109E">
              <w:t>11</w:t>
            </w:r>
          </w:p>
        </w:tc>
        <w:tc>
          <w:tcPr>
            <w:tcW w:w="1701" w:type="dxa"/>
            <w:vAlign w:val="center"/>
          </w:tcPr>
          <w:p w:rsidR="006F7599" w:rsidRPr="0040109E" w:rsidRDefault="0040109E" w:rsidP="0040109E">
            <w:pPr>
              <w:jc w:val="center"/>
            </w:pPr>
            <w:r>
              <w:rPr>
                <w:lang w:val="ru-RU"/>
              </w:rPr>
              <w:t>30,6</w:t>
            </w:r>
          </w:p>
        </w:tc>
      </w:tr>
      <w:tr w:rsidR="006F7599" w:rsidRPr="001F65BB" w:rsidTr="0040109E">
        <w:trPr>
          <w:trHeight w:val="184"/>
        </w:trPr>
        <w:tc>
          <w:tcPr>
            <w:tcW w:w="2660" w:type="dxa"/>
            <w:vAlign w:val="center"/>
          </w:tcPr>
          <w:p w:rsidR="006F7599" w:rsidRPr="001F65BB" w:rsidRDefault="006F7599" w:rsidP="00F3704E">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6F7599" w:rsidRPr="0040109E" w:rsidRDefault="0040109E" w:rsidP="0040109E">
            <w:pPr>
              <w:jc w:val="center"/>
            </w:pPr>
            <w:r w:rsidRPr="0040109E">
              <w:t>10</w:t>
            </w:r>
          </w:p>
        </w:tc>
        <w:tc>
          <w:tcPr>
            <w:tcW w:w="1701" w:type="dxa"/>
            <w:vAlign w:val="center"/>
          </w:tcPr>
          <w:p w:rsidR="006F7599" w:rsidRPr="0040109E" w:rsidRDefault="0040109E" w:rsidP="0040109E">
            <w:pPr>
              <w:jc w:val="center"/>
            </w:pPr>
            <w:r>
              <w:rPr>
                <w:lang w:val="ru-RU"/>
              </w:rPr>
              <w:t>27,7</w:t>
            </w:r>
          </w:p>
        </w:tc>
        <w:tc>
          <w:tcPr>
            <w:tcW w:w="1701" w:type="dxa"/>
            <w:vAlign w:val="center"/>
          </w:tcPr>
          <w:p w:rsidR="006F7599" w:rsidRPr="0040109E" w:rsidRDefault="0040109E" w:rsidP="0040109E">
            <w:pPr>
              <w:jc w:val="center"/>
            </w:pPr>
            <w:r w:rsidRPr="0040109E">
              <w:t>10</w:t>
            </w:r>
          </w:p>
        </w:tc>
        <w:tc>
          <w:tcPr>
            <w:tcW w:w="1701" w:type="dxa"/>
            <w:vAlign w:val="center"/>
          </w:tcPr>
          <w:p w:rsidR="006F7599" w:rsidRPr="0040109E" w:rsidRDefault="0040109E" w:rsidP="0040109E">
            <w:pPr>
              <w:jc w:val="center"/>
              <w:rPr>
                <w:lang w:val="ru-RU"/>
              </w:rPr>
            </w:pPr>
            <w:r>
              <w:rPr>
                <w:lang w:val="ru-RU"/>
              </w:rPr>
              <w:t>27,7</w:t>
            </w:r>
          </w:p>
        </w:tc>
      </w:tr>
      <w:tr w:rsidR="006F7599" w:rsidRPr="001F65BB" w:rsidTr="0040109E">
        <w:trPr>
          <w:trHeight w:val="184"/>
        </w:trPr>
        <w:tc>
          <w:tcPr>
            <w:tcW w:w="2660" w:type="dxa"/>
            <w:vAlign w:val="center"/>
          </w:tcPr>
          <w:p w:rsidR="006F7599" w:rsidRPr="001F65BB" w:rsidRDefault="006F7599" w:rsidP="00F3704E">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6F7599" w:rsidRPr="0040109E" w:rsidRDefault="0040109E" w:rsidP="0040109E">
            <w:pPr>
              <w:jc w:val="center"/>
            </w:pPr>
            <w:r w:rsidRPr="0040109E">
              <w:t>6</w:t>
            </w:r>
          </w:p>
        </w:tc>
        <w:tc>
          <w:tcPr>
            <w:tcW w:w="1701" w:type="dxa"/>
            <w:vAlign w:val="center"/>
          </w:tcPr>
          <w:p w:rsidR="006F7599" w:rsidRPr="0040109E" w:rsidRDefault="0040109E" w:rsidP="0040109E">
            <w:pPr>
              <w:jc w:val="center"/>
            </w:pPr>
            <w:r w:rsidRPr="008C17E4">
              <w:rPr>
                <w:lang w:val="ru-RU"/>
              </w:rPr>
              <w:t>16,7</w:t>
            </w:r>
          </w:p>
        </w:tc>
        <w:tc>
          <w:tcPr>
            <w:tcW w:w="1701" w:type="dxa"/>
            <w:vAlign w:val="center"/>
          </w:tcPr>
          <w:p w:rsidR="006F7599" w:rsidRPr="0040109E" w:rsidRDefault="0040109E" w:rsidP="0040109E">
            <w:pPr>
              <w:jc w:val="center"/>
            </w:pPr>
            <w:r w:rsidRPr="0040109E">
              <w:t>8</w:t>
            </w:r>
          </w:p>
        </w:tc>
        <w:tc>
          <w:tcPr>
            <w:tcW w:w="1701" w:type="dxa"/>
            <w:vAlign w:val="center"/>
          </w:tcPr>
          <w:p w:rsidR="006F7599" w:rsidRPr="0040109E" w:rsidRDefault="0040109E" w:rsidP="0040109E">
            <w:pPr>
              <w:jc w:val="center"/>
              <w:rPr>
                <w:lang w:val="ru-RU"/>
              </w:rPr>
            </w:pPr>
            <w:r>
              <w:rPr>
                <w:lang w:val="ru-RU"/>
              </w:rPr>
              <w:t>22,2</w:t>
            </w:r>
          </w:p>
        </w:tc>
      </w:tr>
      <w:tr w:rsidR="006F7599" w:rsidRPr="001F65BB" w:rsidTr="0040109E">
        <w:trPr>
          <w:trHeight w:val="85"/>
        </w:trPr>
        <w:tc>
          <w:tcPr>
            <w:tcW w:w="2660" w:type="dxa"/>
            <w:vAlign w:val="center"/>
          </w:tcPr>
          <w:p w:rsidR="006F7599" w:rsidRPr="001F65BB" w:rsidRDefault="006F7599" w:rsidP="00F3704E">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6F7599" w:rsidRPr="0040109E" w:rsidRDefault="0040109E" w:rsidP="0040109E">
            <w:pPr>
              <w:jc w:val="center"/>
            </w:pPr>
            <w:r w:rsidRPr="0040109E">
              <w:t>3</w:t>
            </w:r>
          </w:p>
        </w:tc>
        <w:tc>
          <w:tcPr>
            <w:tcW w:w="1701" w:type="dxa"/>
            <w:vAlign w:val="center"/>
          </w:tcPr>
          <w:p w:rsidR="006F7599" w:rsidRPr="0040109E" w:rsidRDefault="0040109E" w:rsidP="0040109E">
            <w:pPr>
              <w:jc w:val="center"/>
              <w:rPr>
                <w:lang w:val="ru-RU"/>
              </w:rPr>
            </w:pPr>
            <w:r>
              <w:rPr>
                <w:lang w:val="ru-RU"/>
              </w:rPr>
              <w:t>8,3</w:t>
            </w:r>
          </w:p>
        </w:tc>
        <w:tc>
          <w:tcPr>
            <w:tcW w:w="1701" w:type="dxa"/>
            <w:vAlign w:val="center"/>
          </w:tcPr>
          <w:p w:rsidR="006F7599" w:rsidRPr="0040109E" w:rsidRDefault="0040109E" w:rsidP="0040109E">
            <w:pPr>
              <w:jc w:val="center"/>
            </w:pPr>
            <w:r w:rsidRPr="0040109E">
              <w:t>1</w:t>
            </w:r>
          </w:p>
        </w:tc>
        <w:tc>
          <w:tcPr>
            <w:tcW w:w="1701" w:type="dxa"/>
            <w:vAlign w:val="center"/>
          </w:tcPr>
          <w:p w:rsidR="006F7599" w:rsidRPr="0040109E" w:rsidRDefault="0040109E" w:rsidP="0040109E">
            <w:pPr>
              <w:jc w:val="center"/>
            </w:pPr>
            <w:r>
              <w:rPr>
                <w:lang w:val="ru-RU"/>
              </w:rPr>
              <w:t>2,8</w:t>
            </w:r>
          </w:p>
        </w:tc>
      </w:tr>
    </w:tbl>
    <w:p w:rsidR="000D1BB8" w:rsidRDefault="000D1BB8" w:rsidP="00A328D5">
      <w:pPr>
        <w:rPr>
          <w:rFonts w:ascii="Times New Roman" w:hAnsi="Times New Roman" w:cs="Times New Roman"/>
          <w:sz w:val="28"/>
          <w:szCs w:val="28"/>
          <w:lang w:val="ru-RU"/>
        </w:rPr>
      </w:pPr>
    </w:p>
    <w:p w:rsidR="000D1BB8" w:rsidRPr="000D1BB8" w:rsidRDefault="000D1BB8" w:rsidP="000D1BB8">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3.</w:t>
      </w:r>
      <w:r w:rsidRPr="001F65BB">
        <w:rPr>
          <w:rFonts w:ascii="Times New Roman" w:eastAsiaTheme="minorHAnsi" w:hAnsi="Times New Roman" w:cs="Times New Roman"/>
          <w:color w:val="auto"/>
          <w:lang w:val="ru-RU" w:eastAsia="en-US" w:bidi="ar-SA"/>
        </w:rPr>
        <w:t xml:space="preserve"> </w:t>
      </w:r>
      <w:r w:rsidRPr="000D1BB8">
        <w:rPr>
          <w:rFonts w:ascii="Times New Roman" w:hAnsi="Times New Roman" w:cs="Times New Roman"/>
          <w:sz w:val="28"/>
          <w:szCs w:val="28"/>
          <w:lang w:val="ru-RU"/>
        </w:rPr>
        <w:t>С не знакомыми с коллегой людьми</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0D1BB8" w:rsidRPr="001F65BB" w:rsidTr="00F3704E">
        <w:trPr>
          <w:trHeight w:val="237"/>
        </w:trPr>
        <w:tc>
          <w:tcPr>
            <w:tcW w:w="2660" w:type="dxa"/>
            <w:vMerge w:val="restart"/>
            <w:vAlign w:val="center"/>
          </w:tcPr>
          <w:p w:rsidR="000D1BB8" w:rsidRPr="001F65BB" w:rsidRDefault="000D1BB8" w:rsidP="00F3704E">
            <w:pPr>
              <w:contextualSpacing/>
              <w:rPr>
                <w:rFonts w:ascii="Times New Roman" w:hAnsi="Times New Roman" w:cs="Times New Roman"/>
                <w:lang w:val="ru-RU"/>
              </w:rPr>
            </w:pPr>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0D1BB8" w:rsidRPr="001F65BB" w:rsidTr="00F3704E">
        <w:trPr>
          <w:trHeight w:val="209"/>
        </w:trPr>
        <w:tc>
          <w:tcPr>
            <w:tcW w:w="2660" w:type="dxa"/>
            <w:vMerge/>
            <w:vAlign w:val="center"/>
          </w:tcPr>
          <w:p w:rsidR="000D1BB8" w:rsidRPr="001F65BB" w:rsidRDefault="000D1BB8" w:rsidP="00F3704E">
            <w:pPr>
              <w:contextualSpacing/>
              <w:rPr>
                <w:rFonts w:ascii="Times New Roman" w:hAnsi="Times New Roman" w:cs="Times New Roman"/>
              </w:rPr>
            </w:pPr>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F4542D" w:rsidRPr="001F65BB" w:rsidTr="00F4542D">
        <w:trPr>
          <w:trHeight w:val="173"/>
        </w:trPr>
        <w:tc>
          <w:tcPr>
            <w:tcW w:w="2660" w:type="dxa"/>
            <w:vAlign w:val="center"/>
          </w:tcPr>
          <w:p w:rsidR="00F4542D" w:rsidRPr="001F65BB" w:rsidRDefault="00F4542D" w:rsidP="00F3704E">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F4542D" w:rsidRPr="00F4542D" w:rsidRDefault="00F4542D" w:rsidP="00F4542D">
            <w:pPr>
              <w:jc w:val="center"/>
            </w:pPr>
            <w:r w:rsidRPr="00F4542D">
              <w:t>17</w:t>
            </w:r>
          </w:p>
        </w:tc>
        <w:tc>
          <w:tcPr>
            <w:tcW w:w="1701" w:type="dxa"/>
            <w:vAlign w:val="center"/>
          </w:tcPr>
          <w:p w:rsidR="00F4542D" w:rsidRPr="00F4542D" w:rsidRDefault="00F4542D" w:rsidP="00F4542D">
            <w:pPr>
              <w:jc w:val="center"/>
            </w:pPr>
            <w:r w:rsidRPr="00F4542D">
              <w:t>47,2</w:t>
            </w:r>
          </w:p>
        </w:tc>
        <w:tc>
          <w:tcPr>
            <w:tcW w:w="1701" w:type="dxa"/>
            <w:vAlign w:val="center"/>
          </w:tcPr>
          <w:p w:rsidR="00F4542D" w:rsidRPr="00F4542D" w:rsidRDefault="00F4542D" w:rsidP="00F4542D">
            <w:pPr>
              <w:jc w:val="center"/>
            </w:pPr>
            <w:r w:rsidRPr="00F4542D">
              <w:t>19</w:t>
            </w:r>
          </w:p>
        </w:tc>
        <w:tc>
          <w:tcPr>
            <w:tcW w:w="1701" w:type="dxa"/>
            <w:vAlign w:val="center"/>
          </w:tcPr>
          <w:p w:rsidR="00F4542D" w:rsidRPr="00F4542D" w:rsidRDefault="00F4542D" w:rsidP="00F4542D">
            <w:pPr>
              <w:jc w:val="center"/>
            </w:pPr>
            <w:r w:rsidRPr="00F4542D">
              <w:t>52,7</w:t>
            </w:r>
          </w:p>
        </w:tc>
      </w:tr>
      <w:tr w:rsidR="0040109E" w:rsidRPr="001F65BB" w:rsidTr="00F4542D">
        <w:trPr>
          <w:trHeight w:val="184"/>
        </w:trPr>
        <w:tc>
          <w:tcPr>
            <w:tcW w:w="2660" w:type="dxa"/>
            <w:vAlign w:val="center"/>
          </w:tcPr>
          <w:p w:rsidR="0040109E" w:rsidRPr="001F65BB" w:rsidRDefault="0040109E" w:rsidP="00F3704E">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40109E" w:rsidRPr="00F4542D" w:rsidRDefault="00F4542D" w:rsidP="00F4542D">
            <w:pPr>
              <w:jc w:val="center"/>
            </w:pPr>
            <w:r w:rsidRPr="00F4542D">
              <w:t>7</w:t>
            </w:r>
          </w:p>
        </w:tc>
        <w:tc>
          <w:tcPr>
            <w:tcW w:w="1701" w:type="dxa"/>
            <w:vAlign w:val="center"/>
          </w:tcPr>
          <w:p w:rsidR="0040109E" w:rsidRPr="00F4542D" w:rsidRDefault="00F4542D" w:rsidP="00F4542D">
            <w:pPr>
              <w:jc w:val="center"/>
            </w:pPr>
            <w:r w:rsidRPr="00F4542D">
              <w:t>19,4</w:t>
            </w:r>
          </w:p>
        </w:tc>
        <w:tc>
          <w:tcPr>
            <w:tcW w:w="1701" w:type="dxa"/>
            <w:vAlign w:val="center"/>
          </w:tcPr>
          <w:p w:rsidR="0040109E" w:rsidRPr="00F4542D" w:rsidRDefault="00F4542D" w:rsidP="00F4542D">
            <w:pPr>
              <w:jc w:val="center"/>
            </w:pPr>
            <w:r w:rsidRPr="00F4542D">
              <w:t>8</w:t>
            </w:r>
          </w:p>
        </w:tc>
        <w:tc>
          <w:tcPr>
            <w:tcW w:w="1701" w:type="dxa"/>
            <w:vAlign w:val="center"/>
          </w:tcPr>
          <w:p w:rsidR="0040109E" w:rsidRPr="00F4542D" w:rsidRDefault="00F4542D" w:rsidP="00F4542D">
            <w:pPr>
              <w:jc w:val="center"/>
            </w:pPr>
            <w:r w:rsidRPr="00F4542D">
              <w:t>22,2</w:t>
            </w:r>
          </w:p>
        </w:tc>
      </w:tr>
      <w:tr w:rsidR="0040109E" w:rsidRPr="001F65BB" w:rsidTr="00F4542D">
        <w:trPr>
          <w:trHeight w:val="552"/>
        </w:trPr>
        <w:tc>
          <w:tcPr>
            <w:tcW w:w="2660" w:type="dxa"/>
            <w:vAlign w:val="center"/>
          </w:tcPr>
          <w:p w:rsidR="0040109E" w:rsidRPr="001F65BB" w:rsidRDefault="0040109E" w:rsidP="00F3704E">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40109E" w:rsidRPr="00F4542D" w:rsidRDefault="00F4542D" w:rsidP="00F4542D">
            <w:pPr>
              <w:jc w:val="center"/>
            </w:pPr>
            <w:r w:rsidRPr="00F4542D">
              <w:t>8</w:t>
            </w:r>
          </w:p>
        </w:tc>
        <w:tc>
          <w:tcPr>
            <w:tcW w:w="1701" w:type="dxa"/>
            <w:vAlign w:val="center"/>
          </w:tcPr>
          <w:p w:rsidR="0040109E" w:rsidRPr="00F4542D" w:rsidRDefault="00F4542D" w:rsidP="00F4542D">
            <w:pPr>
              <w:jc w:val="center"/>
            </w:pPr>
            <w:r w:rsidRPr="00F4542D">
              <w:t>22,2</w:t>
            </w:r>
          </w:p>
        </w:tc>
        <w:tc>
          <w:tcPr>
            <w:tcW w:w="1701" w:type="dxa"/>
            <w:vAlign w:val="center"/>
          </w:tcPr>
          <w:p w:rsidR="0040109E" w:rsidRPr="00F4542D" w:rsidRDefault="00F4542D" w:rsidP="00F4542D">
            <w:pPr>
              <w:jc w:val="center"/>
            </w:pPr>
            <w:r w:rsidRPr="00F4542D">
              <w:t>7</w:t>
            </w:r>
          </w:p>
        </w:tc>
        <w:tc>
          <w:tcPr>
            <w:tcW w:w="1701" w:type="dxa"/>
            <w:vAlign w:val="center"/>
          </w:tcPr>
          <w:p w:rsidR="0040109E" w:rsidRPr="00F4542D" w:rsidRDefault="00F4542D" w:rsidP="00F4542D">
            <w:pPr>
              <w:jc w:val="center"/>
            </w:pPr>
            <w:r w:rsidRPr="00F4542D">
              <w:t>19,4</w:t>
            </w:r>
          </w:p>
        </w:tc>
      </w:tr>
      <w:tr w:rsidR="00F4542D" w:rsidRPr="001F65BB" w:rsidTr="00F4542D">
        <w:trPr>
          <w:trHeight w:val="184"/>
        </w:trPr>
        <w:tc>
          <w:tcPr>
            <w:tcW w:w="2660" w:type="dxa"/>
            <w:vAlign w:val="center"/>
          </w:tcPr>
          <w:p w:rsidR="00F4542D" w:rsidRPr="001F65BB" w:rsidRDefault="00F4542D" w:rsidP="00F3704E">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F4542D" w:rsidRPr="00F4542D" w:rsidRDefault="00F4542D" w:rsidP="00F4542D">
            <w:pPr>
              <w:jc w:val="center"/>
            </w:pPr>
            <w:r w:rsidRPr="00F4542D">
              <w:t>0</w:t>
            </w:r>
          </w:p>
        </w:tc>
        <w:tc>
          <w:tcPr>
            <w:tcW w:w="1701" w:type="dxa"/>
            <w:vAlign w:val="center"/>
          </w:tcPr>
          <w:p w:rsidR="00F4542D" w:rsidRPr="00F4542D" w:rsidRDefault="00F4542D" w:rsidP="00F4542D">
            <w:pPr>
              <w:jc w:val="center"/>
            </w:pPr>
            <w:r w:rsidRPr="00F4542D">
              <w:t>0</w:t>
            </w:r>
          </w:p>
        </w:tc>
        <w:tc>
          <w:tcPr>
            <w:tcW w:w="1701" w:type="dxa"/>
            <w:vAlign w:val="center"/>
          </w:tcPr>
          <w:p w:rsidR="00F4542D" w:rsidRPr="00F4542D" w:rsidRDefault="00F4542D" w:rsidP="00F4542D">
            <w:pPr>
              <w:jc w:val="center"/>
            </w:pPr>
            <w:r w:rsidRPr="00F4542D">
              <w:t>0</w:t>
            </w:r>
          </w:p>
        </w:tc>
        <w:tc>
          <w:tcPr>
            <w:tcW w:w="1701" w:type="dxa"/>
            <w:vAlign w:val="center"/>
          </w:tcPr>
          <w:p w:rsidR="00F4542D" w:rsidRPr="00F4542D" w:rsidRDefault="00F4542D" w:rsidP="00F4542D">
            <w:pPr>
              <w:jc w:val="center"/>
            </w:pPr>
            <w:r w:rsidRPr="00F4542D">
              <w:t>0</w:t>
            </w:r>
          </w:p>
        </w:tc>
      </w:tr>
      <w:tr w:rsidR="00F4542D" w:rsidRPr="001F65BB" w:rsidTr="00F4542D">
        <w:trPr>
          <w:trHeight w:val="184"/>
        </w:trPr>
        <w:tc>
          <w:tcPr>
            <w:tcW w:w="2660" w:type="dxa"/>
            <w:vAlign w:val="center"/>
          </w:tcPr>
          <w:p w:rsidR="00F4542D" w:rsidRPr="001F65BB" w:rsidRDefault="00F4542D" w:rsidP="00F3704E">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F4542D" w:rsidRPr="00F4542D" w:rsidRDefault="00F4542D" w:rsidP="00F4542D">
            <w:pPr>
              <w:jc w:val="center"/>
            </w:pPr>
            <w:r w:rsidRPr="00F4542D">
              <w:t>0</w:t>
            </w:r>
          </w:p>
        </w:tc>
        <w:tc>
          <w:tcPr>
            <w:tcW w:w="1701" w:type="dxa"/>
            <w:vAlign w:val="center"/>
          </w:tcPr>
          <w:p w:rsidR="00F4542D" w:rsidRPr="00F4542D" w:rsidRDefault="00F4542D" w:rsidP="00F4542D">
            <w:pPr>
              <w:jc w:val="center"/>
            </w:pPr>
            <w:r w:rsidRPr="00F4542D">
              <w:t>0</w:t>
            </w:r>
          </w:p>
        </w:tc>
        <w:tc>
          <w:tcPr>
            <w:tcW w:w="1701" w:type="dxa"/>
            <w:vAlign w:val="center"/>
          </w:tcPr>
          <w:p w:rsidR="00F4542D" w:rsidRPr="00F4542D" w:rsidRDefault="00F4542D" w:rsidP="00F4542D">
            <w:pPr>
              <w:jc w:val="center"/>
            </w:pPr>
            <w:r w:rsidRPr="00F4542D">
              <w:t>0</w:t>
            </w:r>
          </w:p>
        </w:tc>
        <w:tc>
          <w:tcPr>
            <w:tcW w:w="1701" w:type="dxa"/>
            <w:vAlign w:val="center"/>
          </w:tcPr>
          <w:p w:rsidR="00F4542D" w:rsidRPr="00F4542D" w:rsidRDefault="00F4542D" w:rsidP="00F4542D">
            <w:pPr>
              <w:jc w:val="center"/>
            </w:pPr>
            <w:r w:rsidRPr="00F4542D">
              <w:t>0</w:t>
            </w:r>
          </w:p>
        </w:tc>
      </w:tr>
      <w:tr w:rsidR="0040109E" w:rsidRPr="001F65BB" w:rsidTr="00F4542D">
        <w:trPr>
          <w:trHeight w:val="85"/>
        </w:trPr>
        <w:tc>
          <w:tcPr>
            <w:tcW w:w="2660" w:type="dxa"/>
            <w:vAlign w:val="center"/>
          </w:tcPr>
          <w:p w:rsidR="0040109E" w:rsidRPr="001F65BB" w:rsidRDefault="0040109E" w:rsidP="00F3704E">
            <w:pPr>
              <w:contextualSpacing/>
              <w:rPr>
                <w:rFonts w:ascii="Times New Roman" w:hAnsi="Times New Roman" w:cs="Times New Roman"/>
                <w:lang w:val="ru-RU"/>
              </w:rPr>
            </w:pPr>
            <w:proofErr w:type="spellStart"/>
            <w:r w:rsidRPr="001F65BB">
              <w:rPr>
                <w:rFonts w:ascii="Times New Roman" w:hAnsi="Times New Roman" w:cs="Times New Roman"/>
              </w:rPr>
              <w:lastRenderedPageBreak/>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40109E" w:rsidRPr="00F4542D" w:rsidRDefault="00F4542D" w:rsidP="00F4542D">
            <w:pPr>
              <w:jc w:val="center"/>
            </w:pPr>
            <w:r w:rsidRPr="00F4542D">
              <w:t>3</w:t>
            </w:r>
          </w:p>
        </w:tc>
        <w:tc>
          <w:tcPr>
            <w:tcW w:w="1701" w:type="dxa"/>
            <w:vAlign w:val="center"/>
          </w:tcPr>
          <w:p w:rsidR="0040109E" w:rsidRPr="00F4542D" w:rsidRDefault="00F4542D" w:rsidP="00F4542D">
            <w:pPr>
              <w:jc w:val="center"/>
            </w:pPr>
            <w:r w:rsidRPr="00F4542D">
              <w:t>8,3</w:t>
            </w:r>
          </w:p>
        </w:tc>
        <w:tc>
          <w:tcPr>
            <w:tcW w:w="1701" w:type="dxa"/>
            <w:vAlign w:val="center"/>
          </w:tcPr>
          <w:p w:rsidR="0040109E" w:rsidRPr="00F4542D" w:rsidRDefault="00F4542D" w:rsidP="00F4542D">
            <w:pPr>
              <w:jc w:val="center"/>
            </w:pPr>
            <w:r w:rsidRPr="00F4542D">
              <w:t>2</w:t>
            </w:r>
          </w:p>
        </w:tc>
        <w:tc>
          <w:tcPr>
            <w:tcW w:w="1701" w:type="dxa"/>
            <w:vAlign w:val="center"/>
          </w:tcPr>
          <w:p w:rsidR="0040109E" w:rsidRPr="00F4542D" w:rsidRDefault="00F4542D" w:rsidP="00F4542D">
            <w:pPr>
              <w:jc w:val="center"/>
            </w:pPr>
            <w:r w:rsidRPr="00F4542D">
              <w:t>5,6</w:t>
            </w:r>
          </w:p>
        </w:tc>
      </w:tr>
    </w:tbl>
    <w:p w:rsidR="000D1BB8" w:rsidRDefault="000D1BB8" w:rsidP="00A328D5">
      <w:pPr>
        <w:rPr>
          <w:rFonts w:ascii="Times New Roman" w:hAnsi="Times New Roman" w:cs="Times New Roman"/>
          <w:sz w:val="28"/>
          <w:szCs w:val="28"/>
          <w:lang w:val="ru-RU"/>
        </w:rPr>
      </w:pPr>
    </w:p>
    <w:p w:rsidR="000D1BB8" w:rsidRDefault="000D1BB8" w:rsidP="000D1BB8">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Таблица 5.</w:t>
      </w:r>
      <w:r w:rsidRPr="001F65BB">
        <w:rPr>
          <w:rFonts w:ascii="Times New Roman" w:eastAsiaTheme="minorHAnsi" w:hAnsi="Times New Roman" w:cs="Times New Roman"/>
          <w:color w:val="auto"/>
          <w:lang w:val="ru-RU" w:eastAsia="en-US" w:bidi="ar-SA"/>
        </w:rPr>
        <w:t xml:space="preserve"> </w:t>
      </w:r>
      <w:r w:rsidR="0021232C" w:rsidRPr="0021232C">
        <w:rPr>
          <w:rFonts w:ascii="Times New Roman" w:hAnsi="Times New Roman" w:cs="Times New Roman"/>
          <w:sz w:val="28"/>
          <w:szCs w:val="28"/>
          <w:lang w:val="ru-RU"/>
        </w:rPr>
        <w:t>По запросу клиентов</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0D1BB8" w:rsidRPr="001F65BB" w:rsidTr="00F3704E">
        <w:trPr>
          <w:trHeight w:val="237"/>
        </w:trPr>
        <w:tc>
          <w:tcPr>
            <w:tcW w:w="2660" w:type="dxa"/>
            <w:vMerge w:val="restart"/>
            <w:vAlign w:val="center"/>
          </w:tcPr>
          <w:p w:rsidR="000D1BB8" w:rsidRPr="001F65BB" w:rsidRDefault="000D1BB8" w:rsidP="00F3704E">
            <w:pPr>
              <w:contextualSpacing/>
              <w:rPr>
                <w:rFonts w:ascii="Times New Roman" w:hAnsi="Times New Roman" w:cs="Times New Roman"/>
                <w:lang w:val="ru-RU"/>
              </w:rPr>
            </w:pPr>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0D1BB8" w:rsidRPr="001F65BB" w:rsidTr="00F3704E">
        <w:trPr>
          <w:trHeight w:val="209"/>
        </w:trPr>
        <w:tc>
          <w:tcPr>
            <w:tcW w:w="2660" w:type="dxa"/>
            <w:vMerge/>
            <w:vAlign w:val="center"/>
          </w:tcPr>
          <w:p w:rsidR="000D1BB8" w:rsidRPr="001F65BB" w:rsidRDefault="000D1BB8" w:rsidP="00F3704E">
            <w:pPr>
              <w:contextualSpacing/>
              <w:rPr>
                <w:rFonts w:ascii="Times New Roman" w:hAnsi="Times New Roman" w:cs="Times New Roman"/>
              </w:rPr>
            </w:pPr>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F4542D" w:rsidRPr="001F65BB" w:rsidTr="00755D80">
        <w:trPr>
          <w:trHeight w:val="173"/>
        </w:trPr>
        <w:tc>
          <w:tcPr>
            <w:tcW w:w="2660" w:type="dxa"/>
            <w:vAlign w:val="center"/>
          </w:tcPr>
          <w:p w:rsidR="00F4542D" w:rsidRPr="001F65BB" w:rsidRDefault="00F4542D" w:rsidP="00F3704E">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F4542D" w:rsidRPr="00755D80" w:rsidRDefault="00AD3C13" w:rsidP="00755D80">
            <w:pPr>
              <w:jc w:val="center"/>
            </w:pPr>
            <w:r w:rsidRPr="00755D80">
              <w:t>24</w:t>
            </w:r>
          </w:p>
        </w:tc>
        <w:tc>
          <w:tcPr>
            <w:tcW w:w="1701" w:type="dxa"/>
            <w:vAlign w:val="center"/>
          </w:tcPr>
          <w:p w:rsidR="00F4542D" w:rsidRPr="000460F0" w:rsidRDefault="000460F0" w:rsidP="00755D80">
            <w:pPr>
              <w:jc w:val="center"/>
              <w:rPr>
                <w:lang w:val="ru-RU"/>
              </w:rPr>
            </w:pPr>
            <w:r>
              <w:rPr>
                <w:lang w:val="ru-RU"/>
              </w:rPr>
              <w:t>66,6</w:t>
            </w:r>
          </w:p>
        </w:tc>
        <w:tc>
          <w:tcPr>
            <w:tcW w:w="1701" w:type="dxa"/>
            <w:vAlign w:val="center"/>
          </w:tcPr>
          <w:p w:rsidR="00F4542D" w:rsidRPr="00755D80" w:rsidRDefault="00AD3C13" w:rsidP="00755D80">
            <w:pPr>
              <w:jc w:val="center"/>
            </w:pPr>
            <w:r w:rsidRPr="00755D80">
              <w:t>25</w:t>
            </w:r>
          </w:p>
        </w:tc>
        <w:tc>
          <w:tcPr>
            <w:tcW w:w="1701" w:type="dxa"/>
            <w:vAlign w:val="center"/>
          </w:tcPr>
          <w:p w:rsidR="00F4542D" w:rsidRPr="000460F0" w:rsidRDefault="000460F0" w:rsidP="00755D80">
            <w:pPr>
              <w:jc w:val="center"/>
              <w:rPr>
                <w:lang w:val="ru-RU"/>
              </w:rPr>
            </w:pPr>
            <w:r>
              <w:rPr>
                <w:lang w:val="ru-RU"/>
              </w:rPr>
              <w:t>69,4</w:t>
            </w:r>
          </w:p>
        </w:tc>
      </w:tr>
      <w:tr w:rsidR="00F4542D" w:rsidRPr="001F65BB" w:rsidTr="00755D80">
        <w:trPr>
          <w:trHeight w:val="184"/>
        </w:trPr>
        <w:tc>
          <w:tcPr>
            <w:tcW w:w="2660" w:type="dxa"/>
            <w:vAlign w:val="center"/>
          </w:tcPr>
          <w:p w:rsidR="00F4542D" w:rsidRPr="001F65BB" w:rsidRDefault="00F4542D" w:rsidP="00F3704E">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F4542D" w:rsidRPr="00755D80" w:rsidRDefault="00AD3C13" w:rsidP="00755D80">
            <w:pPr>
              <w:jc w:val="center"/>
            </w:pPr>
            <w:r w:rsidRPr="00755D80">
              <w:t>6</w:t>
            </w:r>
          </w:p>
        </w:tc>
        <w:tc>
          <w:tcPr>
            <w:tcW w:w="1701" w:type="dxa"/>
            <w:vAlign w:val="center"/>
          </w:tcPr>
          <w:p w:rsidR="00F4542D" w:rsidRPr="000460F0" w:rsidRDefault="000460F0" w:rsidP="00755D80">
            <w:pPr>
              <w:jc w:val="center"/>
              <w:rPr>
                <w:lang w:val="ru-RU"/>
              </w:rPr>
            </w:pPr>
            <w:r>
              <w:rPr>
                <w:lang w:val="ru-RU"/>
              </w:rPr>
              <w:t>16,7</w:t>
            </w:r>
          </w:p>
        </w:tc>
        <w:tc>
          <w:tcPr>
            <w:tcW w:w="1701" w:type="dxa"/>
            <w:vAlign w:val="center"/>
          </w:tcPr>
          <w:p w:rsidR="00F4542D" w:rsidRPr="00755D80" w:rsidRDefault="00AD3C13" w:rsidP="00755D80">
            <w:pPr>
              <w:jc w:val="center"/>
            </w:pPr>
            <w:r w:rsidRPr="00755D80">
              <w:t>7</w:t>
            </w:r>
          </w:p>
        </w:tc>
        <w:tc>
          <w:tcPr>
            <w:tcW w:w="1701" w:type="dxa"/>
            <w:vAlign w:val="center"/>
          </w:tcPr>
          <w:p w:rsidR="00F4542D" w:rsidRPr="00755D80" w:rsidRDefault="000460F0" w:rsidP="00755D80">
            <w:pPr>
              <w:jc w:val="center"/>
            </w:pPr>
            <w:r w:rsidRPr="00F4542D">
              <w:t>19,4</w:t>
            </w:r>
          </w:p>
        </w:tc>
      </w:tr>
      <w:tr w:rsidR="00F4542D" w:rsidRPr="001F65BB" w:rsidTr="00755D80">
        <w:trPr>
          <w:trHeight w:val="552"/>
        </w:trPr>
        <w:tc>
          <w:tcPr>
            <w:tcW w:w="2660" w:type="dxa"/>
            <w:vAlign w:val="center"/>
          </w:tcPr>
          <w:p w:rsidR="00F4542D" w:rsidRPr="001F65BB" w:rsidRDefault="00F4542D" w:rsidP="00F3704E">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F4542D" w:rsidRPr="00755D80" w:rsidRDefault="00F4542D" w:rsidP="00755D80">
            <w:pPr>
              <w:jc w:val="center"/>
            </w:pPr>
            <w:r w:rsidRPr="00755D80">
              <w:t>3</w:t>
            </w:r>
          </w:p>
        </w:tc>
        <w:tc>
          <w:tcPr>
            <w:tcW w:w="1701" w:type="dxa"/>
            <w:vAlign w:val="center"/>
          </w:tcPr>
          <w:p w:rsidR="00F4542D" w:rsidRPr="00755D80" w:rsidRDefault="000460F0" w:rsidP="00755D80">
            <w:pPr>
              <w:jc w:val="center"/>
            </w:pPr>
            <w:r w:rsidRPr="00F4542D">
              <w:t>8,3</w:t>
            </w:r>
          </w:p>
        </w:tc>
        <w:tc>
          <w:tcPr>
            <w:tcW w:w="1701" w:type="dxa"/>
            <w:vAlign w:val="center"/>
          </w:tcPr>
          <w:p w:rsidR="00F4542D" w:rsidRPr="00755D80" w:rsidRDefault="00AD3C13" w:rsidP="00755D80">
            <w:pPr>
              <w:jc w:val="center"/>
            </w:pPr>
            <w:r w:rsidRPr="00755D80">
              <w:t>2</w:t>
            </w:r>
          </w:p>
        </w:tc>
        <w:tc>
          <w:tcPr>
            <w:tcW w:w="1701" w:type="dxa"/>
            <w:vAlign w:val="center"/>
          </w:tcPr>
          <w:p w:rsidR="00F4542D" w:rsidRPr="00755D80" w:rsidRDefault="000460F0" w:rsidP="00755D80">
            <w:pPr>
              <w:jc w:val="center"/>
            </w:pPr>
            <w:r w:rsidRPr="00F4542D">
              <w:t>5,6</w:t>
            </w:r>
          </w:p>
        </w:tc>
      </w:tr>
      <w:tr w:rsidR="000460F0" w:rsidRPr="001F65BB" w:rsidTr="00F3704E">
        <w:trPr>
          <w:trHeight w:val="184"/>
        </w:trPr>
        <w:tc>
          <w:tcPr>
            <w:tcW w:w="2660" w:type="dxa"/>
            <w:vAlign w:val="center"/>
          </w:tcPr>
          <w:p w:rsidR="000460F0" w:rsidRPr="001F65BB" w:rsidRDefault="000460F0" w:rsidP="00F3704E">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tcPr>
          <w:p w:rsidR="000460F0" w:rsidRDefault="000460F0" w:rsidP="000460F0">
            <w:pPr>
              <w:jc w:val="center"/>
            </w:pPr>
            <w:r w:rsidRPr="00A20570">
              <w:t>0</w:t>
            </w:r>
          </w:p>
        </w:tc>
        <w:tc>
          <w:tcPr>
            <w:tcW w:w="1701" w:type="dxa"/>
          </w:tcPr>
          <w:p w:rsidR="000460F0" w:rsidRDefault="000460F0" w:rsidP="000460F0">
            <w:pPr>
              <w:jc w:val="center"/>
            </w:pPr>
            <w:r w:rsidRPr="00A20570">
              <w:t>0</w:t>
            </w:r>
          </w:p>
        </w:tc>
        <w:tc>
          <w:tcPr>
            <w:tcW w:w="1701" w:type="dxa"/>
          </w:tcPr>
          <w:p w:rsidR="000460F0" w:rsidRDefault="000460F0" w:rsidP="000460F0">
            <w:pPr>
              <w:jc w:val="center"/>
            </w:pPr>
            <w:r w:rsidRPr="00A20570">
              <w:t>0</w:t>
            </w:r>
          </w:p>
        </w:tc>
        <w:tc>
          <w:tcPr>
            <w:tcW w:w="1701" w:type="dxa"/>
          </w:tcPr>
          <w:p w:rsidR="000460F0" w:rsidRDefault="000460F0" w:rsidP="000460F0">
            <w:pPr>
              <w:jc w:val="center"/>
            </w:pPr>
            <w:r w:rsidRPr="00A20570">
              <w:t>0</w:t>
            </w:r>
          </w:p>
        </w:tc>
      </w:tr>
      <w:tr w:rsidR="000460F0" w:rsidRPr="001F65BB" w:rsidTr="00F3704E">
        <w:trPr>
          <w:trHeight w:val="184"/>
        </w:trPr>
        <w:tc>
          <w:tcPr>
            <w:tcW w:w="2660" w:type="dxa"/>
            <w:vAlign w:val="center"/>
          </w:tcPr>
          <w:p w:rsidR="000460F0" w:rsidRPr="001F65BB" w:rsidRDefault="000460F0" w:rsidP="00F3704E">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tcPr>
          <w:p w:rsidR="000460F0" w:rsidRDefault="000460F0" w:rsidP="000460F0">
            <w:pPr>
              <w:jc w:val="center"/>
            </w:pPr>
            <w:r w:rsidRPr="00A20570">
              <w:t>0</w:t>
            </w:r>
          </w:p>
        </w:tc>
        <w:tc>
          <w:tcPr>
            <w:tcW w:w="1701" w:type="dxa"/>
          </w:tcPr>
          <w:p w:rsidR="000460F0" w:rsidRDefault="000460F0" w:rsidP="000460F0">
            <w:pPr>
              <w:jc w:val="center"/>
            </w:pPr>
            <w:r w:rsidRPr="00A20570">
              <w:t>0</w:t>
            </w:r>
          </w:p>
        </w:tc>
        <w:tc>
          <w:tcPr>
            <w:tcW w:w="1701" w:type="dxa"/>
          </w:tcPr>
          <w:p w:rsidR="000460F0" w:rsidRDefault="000460F0" w:rsidP="000460F0">
            <w:pPr>
              <w:jc w:val="center"/>
            </w:pPr>
            <w:r w:rsidRPr="00A20570">
              <w:t>0</w:t>
            </w:r>
          </w:p>
        </w:tc>
        <w:tc>
          <w:tcPr>
            <w:tcW w:w="1701" w:type="dxa"/>
          </w:tcPr>
          <w:p w:rsidR="000460F0" w:rsidRDefault="000460F0" w:rsidP="000460F0">
            <w:pPr>
              <w:jc w:val="center"/>
            </w:pPr>
            <w:r w:rsidRPr="00A20570">
              <w:t>0</w:t>
            </w:r>
          </w:p>
        </w:tc>
      </w:tr>
      <w:tr w:rsidR="000460F0" w:rsidRPr="001F65BB" w:rsidTr="00755D80">
        <w:trPr>
          <w:trHeight w:val="85"/>
        </w:trPr>
        <w:tc>
          <w:tcPr>
            <w:tcW w:w="2660" w:type="dxa"/>
            <w:vAlign w:val="center"/>
          </w:tcPr>
          <w:p w:rsidR="000460F0" w:rsidRPr="001F65BB" w:rsidRDefault="000460F0" w:rsidP="00F3704E">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0460F0" w:rsidRPr="00755D80" w:rsidRDefault="000460F0" w:rsidP="00F3704E">
            <w:pPr>
              <w:jc w:val="center"/>
            </w:pPr>
            <w:r w:rsidRPr="00755D80">
              <w:t>3</w:t>
            </w:r>
          </w:p>
        </w:tc>
        <w:tc>
          <w:tcPr>
            <w:tcW w:w="1701" w:type="dxa"/>
            <w:vAlign w:val="center"/>
          </w:tcPr>
          <w:p w:rsidR="000460F0" w:rsidRPr="00755D80" w:rsidRDefault="000460F0" w:rsidP="00F3704E">
            <w:pPr>
              <w:jc w:val="center"/>
            </w:pPr>
            <w:r w:rsidRPr="00F4542D">
              <w:t>8,3</w:t>
            </w:r>
          </w:p>
        </w:tc>
        <w:tc>
          <w:tcPr>
            <w:tcW w:w="1701" w:type="dxa"/>
            <w:vAlign w:val="center"/>
          </w:tcPr>
          <w:p w:rsidR="000460F0" w:rsidRPr="00755D80" w:rsidRDefault="000460F0" w:rsidP="00F3704E">
            <w:pPr>
              <w:jc w:val="center"/>
            </w:pPr>
            <w:r w:rsidRPr="00755D80">
              <w:t>2</w:t>
            </w:r>
          </w:p>
        </w:tc>
        <w:tc>
          <w:tcPr>
            <w:tcW w:w="1701" w:type="dxa"/>
            <w:vAlign w:val="center"/>
          </w:tcPr>
          <w:p w:rsidR="000460F0" w:rsidRPr="00755D80" w:rsidRDefault="000460F0" w:rsidP="00F3704E">
            <w:pPr>
              <w:jc w:val="center"/>
            </w:pPr>
            <w:r w:rsidRPr="00F4542D">
              <w:t>5,6</w:t>
            </w:r>
          </w:p>
        </w:tc>
      </w:tr>
    </w:tbl>
    <w:p w:rsidR="000D1BB8" w:rsidRDefault="000D1BB8" w:rsidP="00A328D5">
      <w:pPr>
        <w:rPr>
          <w:rFonts w:ascii="Times New Roman" w:hAnsi="Times New Roman" w:cs="Times New Roman"/>
          <w:sz w:val="28"/>
          <w:szCs w:val="28"/>
          <w:lang w:val="ru-RU"/>
        </w:rPr>
      </w:pPr>
    </w:p>
    <w:p w:rsidR="000D1BB8" w:rsidRDefault="000D1BB8" w:rsidP="000D1BB8">
      <w:pPr>
        <w:spacing w:line="360" w:lineRule="auto"/>
        <w:jc w:val="both"/>
        <w:rPr>
          <w:rFonts w:ascii="Times New Roman" w:hAnsi="Times New Roman" w:cs="Times New Roman"/>
          <w:sz w:val="28"/>
          <w:szCs w:val="28"/>
          <w:lang w:val="ru-RU"/>
        </w:rPr>
      </w:pPr>
      <w:r w:rsidRPr="00F3704E">
        <w:rPr>
          <w:rFonts w:ascii="Times New Roman" w:hAnsi="Times New Roman" w:cs="Times New Roman"/>
          <w:i/>
          <w:sz w:val="28"/>
          <w:szCs w:val="28"/>
          <w:lang w:val="ru-RU"/>
        </w:rPr>
        <w:t xml:space="preserve">Таблица </w:t>
      </w:r>
      <w:r w:rsidR="00F4542D" w:rsidRPr="00F3704E">
        <w:rPr>
          <w:rFonts w:ascii="Times New Roman" w:hAnsi="Times New Roman" w:cs="Times New Roman"/>
          <w:i/>
          <w:sz w:val="28"/>
          <w:szCs w:val="28"/>
          <w:lang w:val="ru-RU"/>
        </w:rPr>
        <w:t>6</w:t>
      </w:r>
      <w:r w:rsidRPr="00F3704E">
        <w:rPr>
          <w:rFonts w:ascii="Times New Roman" w:hAnsi="Times New Roman" w:cs="Times New Roman"/>
          <w:i/>
          <w:sz w:val="28"/>
          <w:szCs w:val="28"/>
          <w:lang w:val="ru-RU"/>
        </w:rPr>
        <w:t>.</w:t>
      </w:r>
      <w:r w:rsidRPr="001F65BB">
        <w:rPr>
          <w:rFonts w:ascii="Times New Roman" w:eastAsiaTheme="minorHAnsi" w:hAnsi="Times New Roman" w:cs="Times New Roman"/>
          <w:color w:val="auto"/>
          <w:lang w:val="ru-RU" w:eastAsia="en-US" w:bidi="ar-SA"/>
        </w:rPr>
        <w:t xml:space="preserve"> </w:t>
      </w:r>
      <w:r w:rsidR="0021232C" w:rsidRPr="0021232C">
        <w:rPr>
          <w:rFonts w:ascii="Times New Roman" w:hAnsi="Times New Roman" w:cs="Times New Roman"/>
          <w:sz w:val="28"/>
          <w:szCs w:val="28"/>
          <w:lang w:val="ru-RU"/>
        </w:rPr>
        <w:t>По запросу руководства</w:t>
      </w:r>
    </w:p>
    <w:tbl>
      <w:tblPr>
        <w:tblStyle w:val="ad"/>
        <w:tblW w:w="9464" w:type="dxa"/>
        <w:tblLayout w:type="fixed"/>
        <w:tblLook w:val="04A0" w:firstRow="1" w:lastRow="0" w:firstColumn="1" w:lastColumn="0" w:noHBand="0" w:noVBand="1"/>
      </w:tblPr>
      <w:tblGrid>
        <w:gridCol w:w="2660"/>
        <w:gridCol w:w="1701"/>
        <w:gridCol w:w="1701"/>
        <w:gridCol w:w="1701"/>
        <w:gridCol w:w="1701"/>
      </w:tblGrid>
      <w:tr w:rsidR="000D1BB8" w:rsidRPr="001F65BB" w:rsidTr="00F3704E">
        <w:trPr>
          <w:trHeight w:val="237"/>
        </w:trPr>
        <w:tc>
          <w:tcPr>
            <w:tcW w:w="2660" w:type="dxa"/>
            <w:vMerge w:val="restart"/>
            <w:vAlign w:val="center"/>
          </w:tcPr>
          <w:p w:rsidR="000D1BB8" w:rsidRPr="001F65BB" w:rsidRDefault="000D1BB8" w:rsidP="00F3704E">
            <w:pPr>
              <w:contextualSpacing/>
              <w:rPr>
                <w:rFonts w:ascii="Times New Roman" w:hAnsi="Times New Roman" w:cs="Times New Roman"/>
                <w:lang w:val="ru-RU"/>
              </w:rPr>
            </w:pPr>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консультировании</w:t>
            </w:r>
            <w:proofErr w:type="spellEnd"/>
          </w:p>
        </w:tc>
        <w:tc>
          <w:tcPr>
            <w:tcW w:w="3402" w:type="dxa"/>
            <w:gridSpan w:val="2"/>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В </w:t>
            </w:r>
            <w:proofErr w:type="spellStart"/>
            <w:r w:rsidRPr="001F65BB">
              <w:rPr>
                <w:rFonts w:ascii="Times New Roman" w:hAnsi="Times New Roman" w:cs="Times New Roman"/>
              </w:rPr>
              <w:t>медиации</w:t>
            </w:r>
            <w:proofErr w:type="spellEnd"/>
          </w:p>
        </w:tc>
      </w:tr>
      <w:tr w:rsidR="000D1BB8" w:rsidRPr="001F65BB" w:rsidTr="00F3704E">
        <w:trPr>
          <w:trHeight w:val="209"/>
        </w:trPr>
        <w:tc>
          <w:tcPr>
            <w:tcW w:w="2660" w:type="dxa"/>
            <w:vMerge/>
            <w:vAlign w:val="center"/>
          </w:tcPr>
          <w:p w:rsidR="000D1BB8" w:rsidRPr="001F65BB" w:rsidRDefault="000D1BB8" w:rsidP="00F3704E">
            <w:pPr>
              <w:contextualSpacing/>
              <w:rPr>
                <w:rFonts w:ascii="Times New Roman" w:hAnsi="Times New Roman" w:cs="Times New Roman"/>
              </w:rPr>
            </w:pPr>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rPr>
            </w:pPr>
            <w:proofErr w:type="spellStart"/>
            <w:r w:rsidRPr="001F65BB">
              <w:rPr>
                <w:rFonts w:ascii="Times New Roman" w:hAnsi="Times New Roman" w:cs="Times New Roman"/>
              </w:rPr>
              <w:t>Число</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c>
          <w:tcPr>
            <w:tcW w:w="1701" w:type="dxa"/>
            <w:vAlign w:val="center"/>
          </w:tcPr>
          <w:p w:rsidR="000D1BB8" w:rsidRPr="001F65BB" w:rsidRDefault="000D1BB8" w:rsidP="00F3704E">
            <w:pPr>
              <w:contextualSpacing/>
              <w:rPr>
                <w:rFonts w:ascii="Times New Roman" w:hAnsi="Times New Roman" w:cs="Times New Roman"/>
                <w:lang w:val="ru-RU"/>
              </w:rPr>
            </w:pPr>
            <w:r w:rsidRPr="001F65BB">
              <w:rPr>
                <w:rFonts w:ascii="Times New Roman" w:hAnsi="Times New Roman" w:cs="Times New Roman"/>
              </w:rPr>
              <w:t xml:space="preserve">% </w:t>
            </w:r>
            <w:proofErr w:type="spellStart"/>
            <w:r w:rsidRPr="001F65BB">
              <w:rPr>
                <w:rFonts w:ascii="Times New Roman" w:hAnsi="Times New Roman" w:cs="Times New Roman"/>
              </w:rPr>
              <w:t>респондентов</w:t>
            </w:r>
            <w:proofErr w:type="spellEnd"/>
          </w:p>
        </w:tc>
      </w:tr>
      <w:tr w:rsidR="00AD3C13" w:rsidRPr="001F65BB" w:rsidTr="000460F0">
        <w:trPr>
          <w:trHeight w:val="173"/>
        </w:trPr>
        <w:tc>
          <w:tcPr>
            <w:tcW w:w="2660" w:type="dxa"/>
            <w:vAlign w:val="center"/>
          </w:tcPr>
          <w:p w:rsidR="00AD3C13" w:rsidRPr="001F65BB" w:rsidRDefault="00AD3C13" w:rsidP="00F3704E">
            <w:pPr>
              <w:contextualSpacing/>
              <w:rPr>
                <w:rFonts w:ascii="Times New Roman" w:hAnsi="Times New Roman" w:cs="Times New Roman"/>
                <w:lang w:val="ru-RU"/>
              </w:rPr>
            </w:pPr>
            <w:proofErr w:type="spellStart"/>
            <w:r w:rsidRPr="001F65BB">
              <w:rPr>
                <w:rFonts w:ascii="Times New Roman" w:hAnsi="Times New Roman" w:cs="Times New Roman"/>
              </w:rPr>
              <w:t>Недопустимо</w:t>
            </w:r>
            <w:proofErr w:type="spellEnd"/>
          </w:p>
        </w:tc>
        <w:tc>
          <w:tcPr>
            <w:tcW w:w="1701" w:type="dxa"/>
            <w:vAlign w:val="center"/>
          </w:tcPr>
          <w:p w:rsidR="00AD3C13" w:rsidRPr="000460F0" w:rsidRDefault="00755D80" w:rsidP="000460F0">
            <w:pPr>
              <w:jc w:val="center"/>
            </w:pPr>
            <w:r w:rsidRPr="000460F0">
              <w:t>15</w:t>
            </w:r>
          </w:p>
        </w:tc>
        <w:tc>
          <w:tcPr>
            <w:tcW w:w="1701" w:type="dxa"/>
            <w:vAlign w:val="center"/>
          </w:tcPr>
          <w:p w:rsidR="00AD3C13" w:rsidRPr="000460F0" w:rsidRDefault="000460F0" w:rsidP="000460F0">
            <w:pPr>
              <w:jc w:val="center"/>
            </w:pPr>
            <w:r w:rsidRPr="000460F0">
              <w:t>41,6</w:t>
            </w:r>
          </w:p>
        </w:tc>
        <w:tc>
          <w:tcPr>
            <w:tcW w:w="1701" w:type="dxa"/>
            <w:vAlign w:val="center"/>
          </w:tcPr>
          <w:p w:rsidR="00AD3C13" w:rsidRPr="000460F0" w:rsidRDefault="00755D80" w:rsidP="000460F0">
            <w:pPr>
              <w:jc w:val="center"/>
            </w:pPr>
            <w:r w:rsidRPr="000460F0">
              <w:t>19</w:t>
            </w:r>
          </w:p>
        </w:tc>
        <w:tc>
          <w:tcPr>
            <w:tcW w:w="1701" w:type="dxa"/>
            <w:vAlign w:val="center"/>
          </w:tcPr>
          <w:p w:rsidR="00AD3C13" w:rsidRPr="000460F0" w:rsidRDefault="000460F0" w:rsidP="000460F0">
            <w:pPr>
              <w:jc w:val="center"/>
            </w:pPr>
            <w:r w:rsidRPr="000460F0">
              <w:t>52,7</w:t>
            </w:r>
          </w:p>
        </w:tc>
      </w:tr>
      <w:tr w:rsidR="000460F0" w:rsidRPr="001F65BB" w:rsidTr="000460F0">
        <w:trPr>
          <w:trHeight w:val="184"/>
        </w:trPr>
        <w:tc>
          <w:tcPr>
            <w:tcW w:w="2660" w:type="dxa"/>
            <w:vAlign w:val="center"/>
          </w:tcPr>
          <w:p w:rsidR="000460F0" w:rsidRPr="001F65BB" w:rsidRDefault="000460F0" w:rsidP="00F3704E">
            <w:pPr>
              <w:contextualSpacing/>
              <w:rPr>
                <w:rFonts w:ascii="Times New Roman" w:hAnsi="Times New Roman" w:cs="Times New Roman"/>
                <w:lang w:val="ru-RU"/>
              </w:rPr>
            </w:pPr>
            <w:proofErr w:type="spellStart"/>
            <w:r w:rsidRPr="001F65BB">
              <w:rPr>
                <w:rFonts w:ascii="Times New Roman" w:hAnsi="Times New Roman" w:cs="Times New Roman"/>
              </w:rPr>
              <w:t>Очень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сомнительно</w:t>
            </w:r>
            <w:proofErr w:type="spellEnd"/>
          </w:p>
        </w:tc>
        <w:tc>
          <w:tcPr>
            <w:tcW w:w="1701" w:type="dxa"/>
            <w:vAlign w:val="center"/>
          </w:tcPr>
          <w:p w:rsidR="000460F0" w:rsidRPr="000460F0" w:rsidRDefault="000460F0" w:rsidP="000460F0">
            <w:pPr>
              <w:jc w:val="center"/>
            </w:pPr>
            <w:r w:rsidRPr="000460F0">
              <w:t>7</w:t>
            </w:r>
          </w:p>
        </w:tc>
        <w:tc>
          <w:tcPr>
            <w:tcW w:w="1701" w:type="dxa"/>
            <w:vAlign w:val="center"/>
          </w:tcPr>
          <w:p w:rsidR="000460F0" w:rsidRPr="000460F0" w:rsidRDefault="000460F0" w:rsidP="000460F0">
            <w:pPr>
              <w:jc w:val="center"/>
            </w:pPr>
            <w:r w:rsidRPr="000460F0">
              <w:t>19,4</w:t>
            </w:r>
          </w:p>
        </w:tc>
        <w:tc>
          <w:tcPr>
            <w:tcW w:w="1701" w:type="dxa"/>
            <w:vAlign w:val="center"/>
          </w:tcPr>
          <w:p w:rsidR="000460F0" w:rsidRPr="000460F0" w:rsidRDefault="000460F0" w:rsidP="000460F0">
            <w:pPr>
              <w:jc w:val="center"/>
            </w:pPr>
            <w:r w:rsidRPr="000460F0">
              <w:t>6</w:t>
            </w:r>
          </w:p>
        </w:tc>
        <w:tc>
          <w:tcPr>
            <w:tcW w:w="1701" w:type="dxa"/>
            <w:vAlign w:val="center"/>
          </w:tcPr>
          <w:p w:rsidR="000460F0" w:rsidRPr="000460F0" w:rsidRDefault="000460F0" w:rsidP="000460F0">
            <w:pPr>
              <w:jc w:val="center"/>
            </w:pPr>
            <w:r w:rsidRPr="000460F0">
              <w:t>16,7</w:t>
            </w:r>
          </w:p>
        </w:tc>
      </w:tr>
      <w:tr w:rsidR="000460F0" w:rsidRPr="001F65BB" w:rsidTr="000460F0">
        <w:trPr>
          <w:trHeight w:val="552"/>
        </w:trPr>
        <w:tc>
          <w:tcPr>
            <w:tcW w:w="2660" w:type="dxa"/>
            <w:vAlign w:val="center"/>
          </w:tcPr>
          <w:p w:rsidR="000460F0" w:rsidRPr="001F65BB" w:rsidRDefault="000460F0" w:rsidP="00F3704E">
            <w:pPr>
              <w:contextualSpacing/>
              <w:rPr>
                <w:rFonts w:ascii="Times New Roman" w:hAnsi="Times New Roman" w:cs="Times New Roman"/>
                <w:lang w:val="ru-RU"/>
              </w:rPr>
            </w:pPr>
            <w:r w:rsidRPr="001F65BB">
              <w:rPr>
                <w:rFonts w:ascii="Times New Roman" w:hAnsi="Times New Roman" w:cs="Times New Roman"/>
                <w:lang w:val="ru-RU"/>
              </w:rPr>
              <w:t>Возможно при соблюдении определенных предосторожностей</w:t>
            </w:r>
          </w:p>
        </w:tc>
        <w:tc>
          <w:tcPr>
            <w:tcW w:w="1701" w:type="dxa"/>
            <w:vAlign w:val="center"/>
          </w:tcPr>
          <w:p w:rsidR="000460F0" w:rsidRPr="000460F0" w:rsidRDefault="000460F0" w:rsidP="000460F0">
            <w:pPr>
              <w:jc w:val="center"/>
            </w:pPr>
            <w:r w:rsidRPr="000460F0">
              <w:t>7</w:t>
            </w:r>
          </w:p>
        </w:tc>
        <w:tc>
          <w:tcPr>
            <w:tcW w:w="1701" w:type="dxa"/>
            <w:vAlign w:val="center"/>
          </w:tcPr>
          <w:p w:rsidR="000460F0" w:rsidRPr="000460F0" w:rsidRDefault="000460F0" w:rsidP="000460F0">
            <w:pPr>
              <w:jc w:val="center"/>
            </w:pPr>
            <w:r w:rsidRPr="000460F0">
              <w:t>19,4</w:t>
            </w:r>
          </w:p>
        </w:tc>
        <w:tc>
          <w:tcPr>
            <w:tcW w:w="1701" w:type="dxa"/>
            <w:vAlign w:val="center"/>
          </w:tcPr>
          <w:p w:rsidR="000460F0" w:rsidRPr="000460F0" w:rsidRDefault="000460F0" w:rsidP="000460F0">
            <w:pPr>
              <w:jc w:val="center"/>
            </w:pPr>
            <w:r w:rsidRPr="000460F0">
              <w:t>5</w:t>
            </w:r>
          </w:p>
        </w:tc>
        <w:tc>
          <w:tcPr>
            <w:tcW w:w="1701" w:type="dxa"/>
            <w:vAlign w:val="center"/>
          </w:tcPr>
          <w:p w:rsidR="000460F0" w:rsidRPr="000460F0" w:rsidRDefault="000460F0" w:rsidP="000460F0">
            <w:pPr>
              <w:jc w:val="center"/>
            </w:pPr>
            <w:r w:rsidRPr="000460F0">
              <w:t>13,9</w:t>
            </w:r>
          </w:p>
        </w:tc>
      </w:tr>
      <w:tr w:rsidR="00AD3C13" w:rsidRPr="001F65BB" w:rsidTr="000460F0">
        <w:trPr>
          <w:trHeight w:val="184"/>
        </w:trPr>
        <w:tc>
          <w:tcPr>
            <w:tcW w:w="2660" w:type="dxa"/>
            <w:vAlign w:val="center"/>
          </w:tcPr>
          <w:p w:rsidR="00AD3C13" w:rsidRPr="001F65BB" w:rsidRDefault="00AD3C13" w:rsidP="00F3704E">
            <w:pPr>
              <w:contextualSpacing/>
              <w:rPr>
                <w:rFonts w:ascii="Times New Roman" w:hAnsi="Times New Roman" w:cs="Times New Roman"/>
                <w:lang w:val="ru-RU"/>
              </w:rPr>
            </w:pPr>
            <w:proofErr w:type="spellStart"/>
            <w:r w:rsidRPr="001F65BB">
              <w:rPr>
                <w:rFonts w:ascii="Times New Roman" w:hAnsi="Times New Roman" w:cs="Times New Roman"/>
              </w:rPr>
              <w:t>Нормально</w:t>
            </w:r>
            <w:proofErr w:type="spellEnd"/>
          </w:p>
        </w:tc>
        <w:tc>
          <w:tcPr>
            <w:tcW w:w="1701" w:type="dxa"/>
            <w:vAlign w:val="center"/>
          </w:tcPr>
          <w:p w:rsidR="00AD3C13" w:rsidRPr="000460F0" w:rsidRDefault="00755D80" w:rsidP="000460F0">
            <w:pPr>
              <w:jc w:val="center"/>
            </w:pPr>
            <w:r w:rsidRPr="000460F0">
              <w:t>3</w:t>
            </w:r>
          </w:p>
        </w:tc>
        <w:tc>
          <w:tcPr>
            <w:tcW w:w="1701" w:type="dxa"/>
            <w:vAlign w:val="center"/>
          </w:tcPr>
          <w:p w:rsidR="00AD3C13" w:rsidRPr="000460F0" w:rsidRDefault="000460F0" w:rsidP="000460F0">
            <w:pPr>
              <w:jc w:val="center"/>
            </w:pPr>
            <w:r w:rsidRPr="000460F0">
              <w:t>8,3</w:t>
            </w:r>
          </w:p>
        </w:tc>
        <w:tc>
          <w:tcPr>
            <w:tcW w:w="1701" w:type="dxa"/>
            <w:vAlign w:val="center"/>
          </w:tcPr>
          <w:p w:rsidR="00AD3C13" w:rsidRPr="000460F0" w:rsidRDefault="00755D80" w:rsidP="000460F0">
            <w:pPr>
              <w:jc w:val="center"/>
            </w:pPr>
            <w:r w:rsidRPr="000460F0">
              <w:t>3</w:t>
            </w:r>
          </w:p>
        </w:tc>
        <w:tc>
          <w:tcPr>
            <w:tcW w:w="1701" w:type="dxa"/>
            <w:vAlign w:val="center"/>
          </w:tcPr>
          <w:p w:rsidR="00AD3C13" w:rsidRPr="000460F0" w:rsidRDefault="000460F0" w:rsidP="000460F0">
            <w:pPr>
              <w:jc w:val="center"/>
            </w:pPr>
            <w:r w:rsidRPr="000460F0">
              <w:t>8,3</w:t>
            </w:r>
          </w:p>
        </w:tc>
      </w:tr>
      <w:tr w:rsidR="00AD3C13" w:rsidRPr="001F65BB" w:rsidTr="000460F0">
        <w:trPr>
          <w:trHeight w:val="184"/>
        </w:trPr>
        <w:tc>
          <w:tcPr>
            <w:tcW w:w="2660" w:type="dxa"/>
            <w:vAlign w:val="center"/>
          </w:tcPr>
          <w:p w:rsidR="00AD3C13" w:rsidRPr="001F65BB" w:rsidRDefault="00AD3C13" w:rsidP="00F3704E">
            <w:pPr>
              <w:contextualSpacing/>
              <w:rPr>
                <w:rFonts w:ascii="Times New Roman" w:hAnsi="Times New Roman" w:cs="Times New Roman"/>
                <w:lang w:val="ru-RU"/>
              </w:rPr>
            </w:pPr>
            <w:proofErr w:type="spellStart"/>
            <w:r w:rsidRPr="001F65BB">
              <w:rPr>
                <w:rFonts w:ascii="Times New Roman" w:hAnsi="Times New Roman" w:cs="Times New Roman"/>
              </w:rPr>
              <w:t>Необходимо</w:t>
            </w:r>
            <w:proofErr w:type="spellEnd"/>
          </w:p>
        </w:tc>
        <w:tc>
          <w:tcPr>
            <w:tcW w:w="1701" w:type="dxa"/>
            <w:vAlign w:val="center"/>
          </w:tcPr>
          <w:p w:rsidR="00AD3C13" w:rsidRPr="000460F0" w:rsidRDefault="00AD3C13" w:rsidP="000460F0">
            <w:pPr>
              <w:jc w:val="center"/>
            </w:pPr>
          </w:p>
        </w:tc>
        <w:tc>
          <w:tcPr>
            <w:tcW w:w="1701" w:type="dxa"/>
            <w:vAlign w:val="center"/>
          </w:tcPr>
          <w:p w:rsidR="00AD3C13" w:rsidRPr="000460F0" w:rsidRDefault="00AD3C13" w:rsidP="000460F0">
            <w:pPr>
              <w:jc w:val="center"/>
            </w:pPr>
          </w:p>
        </w:tc>
        <w:tc>
          <w:tcPr>
            <w:tcW w:w="1701" w:type="dxa"/>
            <w:vAlign w:val="center"/>
          </w:tcPr>
          <w:p w:rsidR="00AD3C13" w:rsidRPr="000460F0" w:rsidRDefault="00AD3C13" w:rsidP="000460F0">
            <w:pPr>
              <w:jc w:val="center"/>
            </w:pPr>
          </w:p>
        </w:tc>
        <w:tc>
          <w:tcPr>
            <w:tcW w:w="1701" w:type="dxa"/>
            <w:vAlign w:val="center"/>
          </w:tcPr>
          <w:p w:rsidR="00AD3C13" w:rsidRPr="000460F0" w:rsidRDefault="00AD3C13" w:rsidP="000460F0">
            <w:pPr>
              <w:jc w:val="center"/>
            </w:pPr>
          </w:p>
        </w:tc>
      </w:tr>
      <w:tr w:rsidR="00AD3C13" w:rsidRPr="001F65BB" w:rsidTr="000460F0">
        <w:trPr>
          <w:trHeight w:val="85"/>
        </w:trPr>
        <w:tc>
          <w:tcPr>
            <w:tcW w:w="2660" w:type="dxa"/>
            <w:vAlign w:val="center"/>
          </w:tcPr>
          <w:p w:rsidR="00AD3C13" w:rsidRPr="001F65BB" w:rsidRDefault="00AD3C13" w:rsidP="00F3704E">
            <w:pPr>
              <w:contextualSpacing/>
              <w:rPr>
                <w:rFonts w:ascii="Times New Roman" w:hAnsi="Times New Roman" w:cs="Times New Roman"/>
                <w:lang w:val="ru-RU"/>
              </w:rPr>
            </w:pPr>
            <w:proofErr w:type="spellStart"/>
            <w:r w:rsidRPr="001F65BB">
              <w:rPr>
                <w:rFonts w:ascii="Times New Roman" w:hAnsi="Times New Roman" w:cs="Times New Roman"/>
              </w:rPr>
              <w:t>Затруднились</w:t>
            </w:r>
            <w:proofErr w:type="spellEnd"/>
            <w:r w:rsidRPr="001F65BB">
              <w:rPr>
                <w:rFonts w:ascii="Times New Roman" w:hAnsi="Times New Roman" w:cs="Times New Roman"/>
              </w:rPr>
              <w:t xml:space="preserve"> </w:t>
            </w:r>
            <w:proofErr w:type="spellStart"/>
            <w:r w:rsidRPr="001F65BB">
              <w:rPr>
                <w:rFonts w:ascii="Times New Roman" w:hAnsi="Times New Roman" w:cs="Times New Roman"/>
              </w:rPr>
              <w:t>ответить</w:t>
            </w:r>
            <w:proofErr w:type="spellEnd"/>
          </w:p>
        </w:tc>
        <w:tc>
          <w:tcPr>
            <w:tcW w:w="1701" w:type="dxa"/>
            <w:vAlign w:val="center"/>
          </w:tcPr>
          <w:p w:rsidR="00AD3C13" w:rsidRPr="000460F0" w:rsidRDefault="00755D80" w:rsidP="000460F0">
            <w:pPr>
              <w:jc w:val="center"/>
            </w:pPr>
            <w:r w:rsidRPr="000460F0">
              <w:t>4</w:t>
            </w:r>
          </w:p>
        </w:tc>
        <w:tc>
          <w:tcPr>
            <w:tcW w:w="1701" w:type="dxa"/>
            <w:vAlign w:val="center"/>
          </w:tcPr>
          <w:p w:rsidR="00AD3C13" w:rsidRPr="000460F0" w:rsidRDefault="000460F0" w:rsidP="000460F0">
            <w:pPr>
              <w:jc w:val="center"/>
            </w:pPr>
            <w:r w:rsidRPr="000460F0">
              <w:t>11,1</w:t>
            </w:r>
          </w:p>
        </w:tc>
        <w:tc>
          <w:tcPr>
            <w:tcW w:w="1701" w:type="dxa"/>
            <w:vAlign w:val="center"/>
          </w:tcPr>
          <w:p w:rsidR="00AD3C13" w:rsidRPr="000460F0" w:rsidRDefault="00755D80" w:rsidP="000460F0">
            <w:pPr>
              <w:jc w:val="center"/>
            </w:pPr>
            <w:r w:rsidRPr="000460F0">
              <w:t>3</w:t>
            </w:r>
          </w:p>
        </w:tc>
        <w:tc>
          <w:tcPr>
            <w:tcW w:w="1701" w:type="dxa"/>
            <w:vAlign w:val="center"/>
          </w:tcPr>
          <w:p w:rsidR="00AD3C13" w:rsidRPr="000460F0" w:rsidRDefault="000460F0" w:rsidP="000460F0">
            <w:pPr>
              <w:jc w:val="center"/>
            </w:pPr>
            <w:r w:rsidRPr="000460F0">
              <w:t>8,3</w:t>
            </w:r>
          </w:p>
        </w:tc>
      </w:tr>
    </w:tbl>
    <w:p w:rsidR="000D1BB8" w:rsidRDefault="000D1BB8" w:rsidP="00A328D5">
      <w:pPr>
        <w:rPr>
          <w:rFonts w:ascii="Times New Roman" w:hAnsi="Times New Roman" w:cs="Times New Roman"/>
          <w:sz w:val="28"/>
          <w:szCs w:val="28"/>
          <w:lang w:val="ru-RU"/>
        </w:rPr>
      </w:pPr>
    </w:p>
    <w:p w:rsidR="00B4207B" w:rsidRPr="00B4207B" w:rsidRDefault="00B4207B" w:rsidP="00A328D5">
      <w:pPr>
        <w:rPr>
          <w:rFonts w:ascii="Times New Roman" w:hAnsi="Times New Roman" w:cs="Times New Roman"/>
          <w:sz w:val="28"/>
          <w:szCs w:val="28"/>
          <w:highlight w:val="yellow"/>
          <w:lang w:val="ru-RU"/>
        </w:rPr>
      </w:pPr>
    </w:p>
    <w:p w:rsidR="00A328D5" w:rsidRPr="00852374" w:rsidRDefault="00A328D5" w:rsidP="00852374">
      <w:pPr>
        <w:jc w:val="center"/>
        <w:rPr>
          <w:rFonts w:ascii="Times New Roman" w:eastAsiaTheme="minorHAnsi" w:hAnsi="Times New Roman" w:cs="Times New Roman"/>
          <w:b/>
          <w:color w:val="auto"/>
          <w:sz w:val="32"/>
          <w:szCs w:val="28"/>
          <w:lang w:val="ru-RU" w:eastAsia="en-US" w:bidi="ar-SA"/>
        </w:rPr>
      </w:pPr>
      <w:r w:rsidRPr="00852374">
        <w:rPr>
          <w:rFonts w:ascii="Times New Roman" w:hAnsi="Times New Roman" w:cs="Times New Roman"/>
          <w:b/>
          <w:sz w:val="32"/>
          <w:szCs w:val="28"/>
          <w:lang w:val="ru-RU"/>
        </w:rPr>
        <w:t xml:space="preserve">3.2. </w:t>
      </w:r>
      <w:r w:rsidRPr="00852374">
        <w:rPr>
          <w:rFonts w:ascii="Times New Roman" w:eastAsiaTheme="minorHAnsi" w:hAnsi="Times New Roman" w:cs="Times New Roman"/>
          <w:b/>
          <w:color w:val="auto"/>
          <w:sz w:val="32"/>
          <w:szCs w:val="28"/>
          <w:lang w:val="ru-RU" w:eastAsia="en-US" w:bidi="ar-SA"/>
        </w:rPr>
        <w:t>Обсуждение результатов и выводы</w:t>
      </w:r>
    </w:p>
    <w:p w:rsidR="00402DDB" w:rsidRDefault="00402DDB" w:rsidP="00604A14">
      <w:pPr>
        <w:suppressAutoHyphens w:val="0"/>
        <w:jc w:val="center"/>
        <w:textAlignment w:val="auto"/>
        <w:rPr>
          <w:rFonts w:ascii="Times New Roman" w:eastAsiaTheme="minorHAnsi" w:hAnsi="Times New Roman" w:cs="Times New Roman"/>
          <w:color w:val="auto"/>
          <w:sz w:val="28"/>
          <w:szCs w:val="28"/>
          <w:highlight w:val="yellow"/>
          <w:lang w:val="ru-RU" w:eastAsia="en-US" w:bidi="ar-SA"/>
        </w:rPr>
      </w:pPr>
    </w:p>
    <w:p w:rsidR="00F75A45" w:rsidRDefault="00F75A45" w:rsidP="006E24C9">
      <w:pPr>
        <w:suppressAutoHyphens w:val="0"/>
        <w:spacing w:line="360" w:lineRule="auto"/>
        <w:ind w:firstLine="567"/>
        <w:contextualSpacing/>
        <w:jc w:val="both"/>
        <w:textAlignment w:val="auto"/>
        <w:rPr>
          <w:rFonts w:ascii="Times New Roman" w:eastAsiaTheme="minorHAnsi" w:hAnsi="Times New Roman" w:cs="Times New Roman"/>
          <w:color w:val="auto"/>
          <w:sz w:val="28"/>
          <w:szCs w:val="28"/>
          <w:lang w:val="ru-RU" w:eastAsia="en-US" w:bidi="ar-SA"/>
        </w:rPr>
      </w:pPr>
      <w:r>
        <w:rPr>
          <w:rFonts w:ascii="Times New Roman" w:eastAsiaTheme="minorHAnsi" w:hAnsi="Times New Roman" w:cs="Times New Roman"/>
          <w:color w:val="auto"/>
          <w:sz w:val="28"/>
          <w:szCs w:val="28"/>
          <w:lang w:val="ru-RU" w:eastAsia="en-US" w:bidi="ar-SA"/>
        </w:rPr>
        <w:t>Общие</w:t>
      </w:r>
      <w:r w:rsidR="00402DDB" w:rsidRPr="00402DDB">
        <w:rPr>
          <w:rFonts w:ascii="Times New Roman" w:eastAsiaTheme="minorHAnsi" w:hAnsi="Times New Roman" w:cs="Times New Roman"/>
          <w:color w:val="auto"/>
          <w:sz w:val="28"/>
          <w:szCs w:val="28"/>
          <w:lang w:val="ru-RU" w:eastAsia="en-US" w:bidi="ar-SA"/>
        </w:rPr>
        <w:t xml:space="preserve"> вывод</w:t>
      </w:r>
      <w:r>
        <w:rPr>
          <w:rFonts w:ascii="Times New Roman" w:eastAsiaTheme="minorHAnsi" w:hAnsi="Times New Roman" w:cs="Times New Roman"/>
          <w:color w:val="auto"/>
          <w:sz w:val="28"/>
          <w:szCs w:val="28"/>
          <w:lang w:val="ru-RU" w:eastAsia="en-US" w:bidi="ar-SA"/>
        </w:rPr>
        <w:t>ы, которые</w:t>
      </w:r>
      <w:r w:rsidR="00402DDB" w:rsidRPr="00402DDB">
        <w:rPr>
          <w:rFonts w:ascii="Times New Roman" w:eastAsiaTheme="minorHAnsi" w:hAnsi="Times New Roman" w:cs="Times New Roman"/>
          <w:color w:val="auto"/>
          <w:sz w:val="28"/>
          <w:szCs w:val="28"/>
          <w:lang w:val="ru-RU" w:eastAsia="en-US" w:bidi="ar-SA"/>
        </w:rPr>
        <w:t xml:space="preserve"> возможно сделать по резуль</w:t>
      </w:r>
      <w:r w:rsidR="00402DDB">
        <w:rPr>
          <w:rFonts w:ascii="Times New Roman" w:eastAsiaTheme="minorHAnsi" w:hAnsi="Times New Roman" w:cs="Times New Roman"/>
          <w:color w:val="auto"/>
          <w:sz w:val="28"/>
          <w:szCs w:val="28"/>
          <w:lang w:val="ru-RU" w:eastAsia="en-US" w:bidi="ar-SA"/>
        </w:rPr>
        <w:t>татам проведенного исследования</w:t>
      </w:r>
      <w:r w:rsidR="006E24C9">
        <w:rPr>
          <w:rFonts w:ascii="Times New Roman" w:eastAsiaTheme="minorHAnsi" w:hAnsi="Times New Roman" w:cs="Times New Roman"/>
          <w:color w:val="auto"/>
          <w:sz w:val="28"/>
          <w:szCs w:val="28"/>
          <w:lang w:val="ru-RU" w:eastAsia="en-US" w:bidi="ar-SA"/>
        </w:rPr>
        <w:t xml:space="preserve">: </w:t>
      </w:r>
    </w:p>
    <w:p w:rsidR="00F75A45" w:rsidRPr="00F75A45" w:rsidRDefault="00F75A45" w:rsidP="00F75A45">
      <w:pPr>
        <w:pStyle w:val="a8"/>
        <w:numPr>
          <w:ilvl w:val="0"/>
          <w:numId w:val="22"/>
        </w:numPr>
        <w:spacing w:line="360" w:lineRule="auto"/>
        <w:ind w:left="0" w:firstLine="567"/>
        <w:contextualSpacing/>
        <w:jc w:val="both"/>
        <w:rPr>
          <w:rFonts w:ascii="Times New Roman" w:eastAsiaTheme="minorHAnsi" w:hAnsi="Times New Roman" w:cs="Times New Roman"/>
          <w:color w:val="auto"/>
          <w:sz w:val="28"/>
          <w:szCs w:val="28"/>
          <w:lang w:val="ru-RU" w:eastAsia="en-US" w:bidi="ar-SA"/>
        </w:rPr>
      </w:pPr>
      <w:r>
        <w:rPr>
          <w:rFonts w:ascii="Times New Roman" w:eastAsiaTheme="minorHAnsi" w:hAnsi="Times New Roman" w:cs="Times New Roman"/>
          <w:color w:val="auto"/>
          <w:sz w:val="28"/>
          <w:szCs w:val="28"/>
          <w:lang w:val="ru-RU" w:eastAsia="en-US" w:bidi="ar-SA"/>
        </w:rPr>
        <w:t>Э</w:t>
      </w:r>
      <w:r w:rsidR="006E24C9" w:rsidRPr="00F75A45">
        <w:rPr>
          <w:rFonts w:ascii="Times New Roman" w:eastAsiaTheme="minorHAnsi" w:hAnsi="Times New Roman" w:cs="Times New Roman"/>
          <w:color w:val="auto"/>
          <w:sz w:val="28"/>
          <w:szCs w:val="28"/>
          <w:lang w:val="ru-RU" w:eastAsia="en-US" w:bidi="ar-SA"/>
        </w:rPr>
        <w:t>тическая составляющая широко представлена в деятельности специалистов-</w:t>
      </w:r>
      <w:proofErr w:type="spellStart"/>
      <w:r w:rsidR="006E24C9" w:rsidRPr="00F75A45">
        <w:rPr>
          <w:rFonts w:ascii="Times New Roman" w:eastAsiaTheme="minorHAnsi" w:hAnsi="Times New Roman" w:cs="Times New Roman"/>
          <w:color w:val="auto"/>
          <w:sz w:val="28"/>
          <w:szCs w:val="28"/>
          <w:lang w:val="ru-RU" w:eastAsia="en-US" w:bidi="ar-SA"/>
        </w:rPr>
        <w:t>конфликтологов</w:t>
      </w:r>
      <w:proofErr w:type="spellEnd"/>
      <w:r w:rsidR="006E24C9" w:rsidRPr="00F75A45">
        <w:rPr>
          <w:rFonts w:ascii="Times New Roman" w:eastAsiaTheme="minorHAnsi" w:hAnsi="Times New Roman" w:cs="Times New Roman"/>
          <w:color w:val="auto"/>
          <w:sz w:val="28"/>
          <w:szCs w:val="28"/>
          <w:lang w:val="ru-RU" w:eastAsia="en-US" w:bidi="ar-SA"/>
        </w:rPr>
        <w:t xml:space="preserve">, профессионально </w:t>
      </w:r>
      <w:proofErr w:type="gramStart"/>
      <w:r w:rsidR="006E24C9" w:rsidRPr="00F75A45">
        <w:rPr>
          <w:rFonts w:ascii="Times New Roman" w:eastAsiaTheme="minorHAnsi" w:hAnsi="Times New Roman" w:cs="Times New Roman"/>
          <w:color w:val="auto"/>
          <w:sz w:val="28"/>
          <w:szCs w:val="28"/>
          <w:lang w:val="ru-RU" w:eastAsia="en-US" w:bidi="ar-SA"/>
        </w:rPr>
        <w:t>занимающихся</w:t>
      </w:r>
      <w:proofErr w:type="gramEnd"/>
      <w:r w:rsidR="006E24C9" w:rsidRPr="00F75A45">
        <w:rPr>
          <w:rFonts w:ascii="Times New Roman" w:eastAsiaTheme="minorHAnsi" w:hAnsi="Times New Roman" w:cs="Times New Roman"/>
          <w:color w:val="auto"/>
          <w:sz w:val="28"/>
          <w:szCs w:val="28"/>
          <w:lang w:val="ru-RU" w:eastAsia="en-US" w:bidi="ar-SA"/>
        </w:rPr>
        <w:t xml:space="preserve"> медиативным урегулированием конфликта. </w:t>
      </w:r>
    </w:p>
    <w:p w:rsidR="00F75A45" w:rsidRPr="00F75A45" w:rsidRDefault="006E24C9" w:rsidP="00F75A45">
      <w:pPr>
        <w:pStyle w:val="a8"/>
        <w:numPr>
          <w:ilvl w:val="0"/>
          <w:numId w:val="22"/>
        </w:numPr>
        <w:spacing w:line="360" w:lineRule="auto"/>
        <w:ind w:left="0" w:firstLine="567"/>
        <w:contextualSpacing/>
        <w:jc w:val="both"/>
        <w:rPr>
          <w:rFonts w:ascii="Times New Roman" w:eastAsiaTheme="minorHAnsi" w:hAnsi="Times New Roman" w:cs="Times New Roman"/>
          <w:color w:val="auto"/>
          <w:sz w:val="28"/>
          <w:szCs w:val="28"/>
          <w:lang w:val="ru-RU" w:eastAsia="en-US" w:bidi="ar-SA"/>
        </w:rPr>
      </w:pPr>
      <w:r w:rsidRPr="00F75A45">
        <w:rPr>
          <w:rFonts w:ascii="Times New Roman" w:eastAsiaTheme="minorHAnsi" w:hAnsi="Times New Roman" w:cs="Times New Roman"/>
          <w:color w:val="auto"/>
          <w:sz w:val="28"/>
          <w:szCs w:val="28"/>
          <w:lang w:val="ru-RU" w:eastAsia="en-US" w:bidi="ar-SA"/>
        </w:rPr>
        <w:t xml:space="preserve">Этические вопросы, которые могут возникать, связаны не только с этическими моментами, касающимися непосредственно конфликтной ситуации, работу  с которой ведёт специалист. Это вопросы, связанные с </w:t>
      </w:r>
      <w:r w:rsidRPr="00F75A45">
        <w:rPr>
          <w:rFonts w:ascii="Times New Roman" w:eastAsiaTheme="minorHAnsi" w:hAnsi="Times New Roman" w:cs="Times New Roman"/>
          <w:color w:val="auto"/>
          <w:sz w:val="28"/>
          <w:szCs w:val="28"/>
          <w:lang w:val="ru-RU" w:eastAsia="en-US" w:bidi="ar-SA"/>
        </w:rPr>
        <w:lastRenderedPageBreak/>
        <w:t xml:space="preserve">этическими нормами взаимодействия с клиентами, коллегами, социальными институтами и организациями в ходе деятельности. </w:t>
      </w:r>
    </w:p>
    <w:p w:rsidR="00604A14" w:rsidRPr="00F75A45" w:rsidRDefault="006E24C9" w:rsidP="007A284A">
      <w:pPr>
        <w:pStyle w:val="a8"/>
        <w:numPr>
          <w:ilvl w:val="0"/>
          <w:numId w:val="22"/>
        </w:numPr>
        <w:spacing w:line="360" w:lineRule="auto"/>
        <w:ind w:left="0" w:firstLine="567"/>
        <w:contextualSpacing/>
        <w:jc w:val="center"/>
        <w:rPr>
          <w:rFonts w:ascii="Times New Roman" w:eastAsiaTheme="minorHAnsi" w:hAnsi="Times New Roman" w:cs="Times New Roman"/>
          <w:b/>
          <w:color w:val="auto"/>
          <w:sz w:val="28"/>
          <w:szCs w:val="28"/>
          <w:lang w:val="ru-RU" w:eastAsia="en-US" w:bidi="ar-SA"/>
        </w:rPr>
      </w:pPr>
      <w:r w:rsidRPr="00F75A45">
        <w:rPr>
          <w:rFonts w:ascii="Times New Roman" w:eastAsiaTheme="minorHAnsi" w:hAnsi="Times New Roman" w:cs="Times New Roman"/>
          <w:color w:val="auto"/>
          <w:sz w:val="28"/>
          <w:szCs w:val="28"/>
          <w:lang w:val="ru-RU" w:eastAsia="en-US" w:bidi="ar-SA"/>
        </w:rPr>
        <w:t xml:space="preserve">То, что тема животрепещуща – не вызывает сомнений, ввиду продемонстрированного исследованием живого интереса опрашиваемых. </w:t>
      </w:r>
      <w:r w:rsidR="00A328D5" w:rsidRPr="00F75A45">
        <w:rPr>
          <w:rFonts w:ascii="Times New Roman" w:eastAsiaTheme="minorHAnsi" w:hAnsi="Times New Roman" w:cs="Times New Roman"/>
          <w:color w:val="auto"/>
          <w:sz w:val="28"/>
          <w:szCs w:val="28"/>
          <w:highlight w:val="yellow"/>
          <w:lang w:val="ru-RU" w:eastAsia="en-US" w:bidi="ar-SA"/>
        </w:rPr>
        <w:br w:type="page"/>
      </w:r>
      <w:r w:rsidR="00D0065F" w:rsidRPr="00D0065F">
        <w:rPr>
          <w:rFonts w:ascii="Arial" w:eastAsiaTheme="minorHAnsi" w:hAnsi="Arial" w:cs="Arial"/>
          <w:b/>
          <w:color w:val="auto"/>
          <w:sz w:val="32"/>
          <w:szCs w:val="28"/>
          <w:lang w:val="ru-RU" w:eastAsia="en-US" w:bidi="ar-SA"/>
        </w:rPr>
        <w:lastRenderedPageBreak/>
        <w:t>ЗАКЛЮЧЕНИЕ</w:t>
      </w:r>
    </w:p>
    <w:p w:rsidR="007C1E5C" w:rsidRPr="00604A14" w:rsidRDefault="007C1E5C" w:rsidP="007C1E5C">
      <w:pPr>
        <w:suppressAutoHyphens w:val="0"/>
        <w:spacing w:line="360" w:lineRule="auto"/>
        <w:ind w:firstLine="567"/>
        <w:contextualSpacing/>
        <w:jc w:val="both"/>
        <w:textAlignment w:val="auto"/>
        <w:rPr>
          <w:rFonts w:ascii="Times New Roman" w:eastAsiaTheme="minorHAnsi" w:hAnsi="Times New Roman" w:cs="Times New Roman"/>
          <w:color w:val="auto"/>
          <w:sz w:val="28"/>
          <w:szCs w:val="28"/>
          <w:lang w:val="ru-RU" w:eastAsia="en-US" w:bidi="ar-SA"/>
        </w:rPr>
      </w:pPr>
      <w:r>
        <w:rPr>
          <w:rFonts w:ascii="Times New Roman" w:eastAsiaTheme="minorHAnsi" w:hAnsi="Times New Roman" w:cs="Times New Roman"/>
          <w:color w:val="auto"/>
          <w:sz w:val="28"/>
          <w:szCs w:val="28"/>
          <w:lang w:val="ru-RU" w:eastAsia="en-US" w:bidi="ar-SA"/>
        </w:rPr>
        <w:t>П</w:t>
      </w:r>
      <w:r w:rsidRPr="00604A14">
        <w:rPr>
          <w:rFonts w:ascii="Times New Roman" w:eastAsiaTheme="minorHAnsi" w:hAnsi="Times New Roman" w:cs="Times New Roman"/>
          <w:color w:val="auto"/>
          <w:sz w:val="28"/>
          <w:szCs w:val="28"/>
          <w:lang w:val="ru-RU" w:eastAsia="en-US" w:bidi="ar-SA"/>
        </w:rPr>
        <w:t xml:space="preserve">редставленная работа была посвящена </w:t>
      </w:r>
      <w:r>
        <w:rPr>
          <w:rFonts w:ascii="Times New Roman" w:eastAsiaTheme="minorHAnsi" w:hAnsi="Times New Roman" w:cs="Times New Roman"/>
          <w:color w:val="auto"/>
          <w:sz w:val="28"/>
          <w:szCs w:val="28"/>
          <w:lang w:val="ru-RU" w:eastAsia="en-US" w:bidi="ar-SA"/>
        </w:rPr>
        <w:t>а</w:t>
      </w:r>
      <w:r w:rsidRPr="00604A14">
        <w:rPr>
          <w:rFonts w:ascii="Times New Roman" w:eastAsiaTheme="minorHAnsi" w:hAnsi="Times New Roman" w:cs="Times New Roman"/>
          <w:color w:val="auto"/>
          <w:sz w:val="28"/>
          <w:szCs w:val="28"/>
          <w:lang w:val="ru-RU" w:eastAsia="en-US" w:bidi="ar-SA"/>
        </w:rPr>
        <w:t>нализ</w:t>
      </w:r>
      <w:r>
        <w:rPr>
          <w:rFonts w:ascii="Times New Roman" w:eastAsiaTheme="minorHAnsi" w:hAnsi="Times New Roman" w:cs="Times New Roman"/>
          <w:color w:val="auto"/>
          <w:sz w:val="28"/>
          <w:szCs w:val="28"/>
          <w:lang w:val="ru-RU" w:eastAsia="en-US" w:bidi="ar-SA"/>
        </w:rPr>
        <w:t>у</w:t>
      </w:r>
      <w:r w:rsidRPr="00604A14">
        <w:rPr>
          <w:rFonts w:ascii="Times New Roman" w:eastAsiaTheme="minorHAnsi" w:hAnsi="Times New Roman" w:cs="Times New Roman"/>
          <w:color w:val="auto"/>
          <w:sz w:val="28"/>
          <w:szCs w:val="28"/>
          <w:lang w:val="ru-RU" w:eastAsia="en-US" w:bidi="ar-SA"/>
        </w:rPr>
        <w:t xml:space="preserve"> </w:t>
      </w:r>
      <w:r>
        <w:rPr>
          <w:rFonts w:ascii="Times New Roman" w:eastAsiaTheme="minorHAnsi" w:hAnsi="Times New Roman" w:cs="Times New Roman"/>
          <w:color w:val="auto"/>
          <w:sz w:val="28"/>
          <w:szCs w:val="28"/>
          <w:lang w:val="ru-RU" w:eastAsia="en-US" w:bidi="ar-SA"/>
        </w:rPr>
        <w:t>значения</w:t>
      </w:r>
      <w:r w:rsidRPr="00604A14">
        <w:rPr>
          <w:rFonts w:ascii="Times New Roman" w:eastAsiaTheme="minorHAnsi" w:hAnsi="Times New Roman" w:cs="Times New Roman"/>
          <w:color w:val="auto"/>
          <w:sz w:val="28"/>
          <w:szCs w:val="28"/>
          <w:lang w:val="ru-RU" w:eastAsia="en-US" w:bidi="ar-SA"/>
        </w:rPr>
        <w:t xml:space="preserve"> этической составляющей в деятельности по медиативному урегулированию конфликта и создаваемом </w:t>
      </w:r>
      <w:r>
        <w:rPr>
          <w:rFonts w:ascii="Times New Roman" w:eastAsiaTheme="minorHAnsi" w:hAnsi="Times New Roman" w:cs="Times New Roman"/>
          <w:color w:val="auto"/>
          <w:sz w:val="28"/>
          <w:szCs w:val="28"/>
          <w:lang w:val="ru-RU" w:eastAsia="en-US" w:bidi="ar-SA"/>
        </w:rPr>
        <w:t>ею</w:t>
      </w:r>
      <w:r w:rsidRPr="00604A14">
        <w:rPr>
          <w:rFonts w:ascii="Times New Roman" w:eastAsiaTheme="minorHAnsi" w:hAnsi="Times New Roman" w:cs="Times New Roman"/>
          <w:color w:val="auto"/>
          <w:sz w:val="28"/>
          <w:szCs w:val="28"/>
          <w:lang w:val="ru-RU" w:eastAsia="en-US" w:bidi="ar-SA"/>
        </w:rPr>
        <w:t xml:space="preserve"> контексте</w:t>
      </w:r>
      <w:r>
        <w:rPr>
          <w:rFonts w:ascii="Times New Roman" w:eastAsiaTheme="minorHAnsi" w:hAnsi="Times New Roman" w:cs="Times New Roman"/>
          <w:color w:val="auto"/>
          <w:sz w:val="28"/>
          <w:szCs w:val="28"/>
          <w:lang w:val="ru-RU" w:eastAsia="en-US" w:bidi="ar-SA"/>
        </w:rPr>
        <w:t xml:space="preserve">. </w:t>
      </w:r>
    </w:p>
    <w:p w:rsidR="007C1E5C" w:rsidRDefault="007C1E5C" w:rsidP="007C1E5C">
      <w:pPr>
        <w:spacing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Был рассмотрен предмет такой области знания, как этика, вследствие чего было выявлено, что именно следует называть этической составляющей. Рассмотрен этический компонент в деятельности специалистов помогающий профессий. </w:t>
      </w:r>
      <w:proofErr w:type="gramStart"/>
      <w:r>
        <w:rPr>
          <w:rFonts w:ascii="Times New Roman" w:hAnsi="Times New Roman" w:cs="Times New Roman"/>
          <w:sz w:val="28"/>
          <w:szCs w:val="28"/>
          <w:lang w:val="ru-RU"/>
        </w:rPr>
        <w:t>Для этого к изучению были выбраны Кодекс этики юриста и Кодекс этики психолога, как представителей профессий, чья деятельность по урегулированию конфликтов в некотором роде близка деятельности специалиста-</w:t>
      </w:r>
      <w:proofErr w:type="spellStart"/>
      <w:r>
        <w:rPr>
          <w:rFonts w:ascii="Times New Roman" w:hAnsi="Times New Roman" w:cs="Times New Roman"/>
          <w:sz w:val="28"/>
          <w:szCs w:val="28"/>
          <w:lang w:val="ru-RU"/>
        </w:rPr>
        <w:t>конфликтолога</w:t>
      </w:r>
      <w:proofErr w:type="spellEnd"/>
      <w:r>
        <w:rPr>
          <w:rFonts w:ascii="Times New Roman" w:hAnsi="Times New Roman" w:cs="Times New Roman"/>
          <w:sz w:val="28"/>
          <w:szCs w:val="28"/>
          <w:lang w:val="ru-RU"/>
        </w:rPr>
        <w:t>, а именно отражает такие грани его работы, как ориентация на содержательный и формальный  аспекты конфликта, присущая юридическому подходу, в купе с человеко-ориентированностью, свойственной работе психолога.</w:t>
      </w:r>
      <w:proofErr w:type="gramEnd"/>
    </w:p>
    <w:p w:rsidR="007C1E5C" w:rsidRDefault="007C1E5C" w:rsidP="007C1E5C">
      <w:pPr>
        <w:spacing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По итогам рассмотрения вышеуказанных документов, можно сказать, что м</w:t>
      </w:r>
      <w:r w:rsidRPr="00BD2024">
        <w:rPr>
          <w:rFonts w:ascii="Times New Roman" w:hAnsi="Times New Roman" w:cs="Times New Roman"/>
          <w:sz w:val="28"/>
          <w:szCs w:val="28"/>
          <w:lang w:val="ru-RU"/>
        </w:rPr>
        <w:t>орально-этический аспект деятельности каждого представителя так называе</w:t>
      </w:r>
      <w:r>
        <w:rPr>
          <w:rFonts w:ascii="Times New Roman" w:hAnsi="Times New Roman" w:cs="Times New Roman"/>
          <w:sz w:val="28"/>
          <w:szCs w:val="28"/>
          <w:lang w:val="ru-RU"/>
        </w:rPr>
        <w:t xml:space="preserve">мых помогающих профессий </w:t>
      </w:r>
      <w:r w:rsidRPr="00BD2024">
        <w:rPr>
          <w:rFonts w:ascii="Times New Roman" w:hAnsi="Times New Roman" w:cs="Times New Roman"/>
          <w:sz w:val="28"/>
          <w:szCs w:val="28"/>
          <w:lang w:val="ru-RU"/>
        </w:rPr>
        <w:t xml:space="preserve">строго регламентируется соответствующими этическими кодексами. Должное поведение предписывается по основным линиям отношений: специалист-профессия, специалист-специалист, специалист-клиент. Главное общее, что неизменно встречается в правилах для указанных специалистов  – идея о том, что представитель подобной профессии – своего рода эталон, образец морального поведения, и ответственность, на него возлагаемая, предполагает крайнюю внимательность и осознанность в отношении своих действий. </w:t>
      </w:r>
    </w:p>
    <w:p w:rsidR="007C1E5C" w:rsidRDefault="007C1E5C" w:rsidP="007C1E5C">
      <w:pPr>
        <w:pStyle w:val="Standard"/>
        <w:spacing w:after="200" w:line="360" w:lineRule="auto"/>
        <w:ind w:firstLine="709"/>
        <w:contextualSpacing/>
        <w:jc w:val="both"/>
        <w:rPr>
          <w:rFonts w:ascii="Times New Roman" w:hAnsi="Times New Roman" w:cs="Times New Roman"/>
          <w:sz w:val="28"/>
          <w:szCs w:val="28"/>
          <w:u w:val="single"/>
          <w:lang w:val="ru-RU"/>
        </w:rPr>
      </w:pPr>
      <w:r w:rsidRPr="00BD2024">
        <w:rPr>
          <w:rFonts w:ascii="Times New Roman" w:hAnsi="Times New Roman" w:cs="Times New Roman"/>
          <w:sz w:val="28"/>
          <w:szCs w:val="28"/>
          <w:lang w:val="ru-RU"/>
        </w:rPr>
        <w:t>Медиатор, руководствующийся</w:t>
      </w:r>
      <w:r>
        <w:rPr>
          <w:rFonts w:ascii="Times New Roman" w:hAnsi="Times New Roman" w:cs="Times New Roman"/>
          <w:sz w:val="28"/>
          <w:szCs w:val="28"/>
          <w:lang w:val="ru-RU"/>
        </w:rPr>
        <w:t xml:space="preserve"> так же</w:t>
      </w:r>
      <w:r w:rsidRPr="00BD2024">
        <w:rPr>
          <w:rFonts w:ascii="Times New Roman" w:hAnsi="Times New Roman" w:cs="Times New Roman"/>
          <w:sz w:val="28"/>
          <w:szCs w:val="28"/>
          <w:lang w:val="ru-RU"/>
        </w:rPr>
        <w:t xml:space="preserve"> в своей профессиональной деятельности рядом этических предписаний, по долгу службы взаимодействует не только с клиентами. И, конечно, действие предписаний профессиональной этики не локализуется исключительно в проведении медиативной сессии и во времени непосредственной работы с конфликтом. </w:t>
      </w:r>
      <w:r w:rsidRPr="00BD2024">
        <w:rPr>
          <w:rFonts w:ascii="Times New Roman" w:hAnsi="Times New Roman" w:cs="Times New Roman"/>
          <w:sz w:val="28"/>
          <w:szCs w:val="28"/>
          <w:lang w:val="ru-RU"/>
        </w:rPr>
        <w:lastRenderedPageBreak/>
        <w:t xml:space="preserve">Всякое общение, в которое вовлечен медиатор, будь оно с руководством, коллегами, заказчиками, организациями и различными социальными институтами также предполагает следование этическим заветам профессии. Это формирует своего рода сеть отношений между участниками в общей информационной, подчиненной единой цели (так или иначе, </w:t>
      </w:r>
      <w:proofErr w:type="spellStart"/>
      <w:r w:rsidRPr="00BD2024">
        <w:rPr>
          <w:rFonts w:ascii="Times New Roman" w:hAnsi="Times New Roman" w:cs="Times New Roman"/>
          <w:sz w:val="28"/>
          <w:szCs w:val="28"/>
          <w:lang w:val="ru-RU"/>
        </w:rPr>
        <w:t>конфликторазрешения</w:t>
      </w:r>
      <w:proofErr w:type="spellEnd"/>
      <w:r w:rsidRPr="00BD2024">
        <w:rPr>
          <w:rFonts w:ascii="Times New Roman" w:hAnsi="Times New Roman" w:cs="Times New Roman"/>
          <w:sz w:val="28"/>
          <w:szCs w:val="28"/>
          <w:lang w:val="ru-RU"/>
        </w:rPr>
        <w:t xml:space="preserve">) среде. </w:t>
      </w:r>
      <w:r w:rsidRPr="00026369">
        <w:rPr>
          <w:rFonts w:ascii="Times New Roman" w:hAnsi="Times New Roman" w:cs="Times New Roman"/>
          <w:sz w:val="28"/>
          <w:szCs w:val="28"/>
          <w:lang w:val="ru-RU"/>
        </w:rPr>
        <w:t>Она же, в свою очередь, создает контекст, которые имеет свои регламенты и специфику. Решая, таким образом, каждодневные задачи адекватного выбранной профессии способа взаимодействия с окружающими, медиатор может сталкиваться с ситуациями, поиск ответа на которые не может быть всецело обеспечен профессиональным регламентом.</w:t>
      </w:r>
      <w:r w:rsidRPr="00BD2024">
        <w:rPr>
          <w:rFonts w:ascii="Times New Roman" w:hAnsi="Times New Roman" w:cs="Times New Roman"/>
          <w:sz w:val="28"/>
          <w:szCs w:val="28"/>
          <w:u w:val="single"/>
          <w:lang w:val="ru-RU"/>
        </w:rPr>
        <w:t xml:space="preserve"> </w:t>
      </w:r>
    </w:p>
    <w:p w:rsidR="007C1E5C" w:rsidRDefault="007C1E5C" w:rsidP="007C1E5C">
      <w:pPr>
        <w:pStyle w:val="a8"/>
        <w:spacing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Для того чтобы  рассмотреть, как этический компонент представлен в конкретных случаях практики специалиста-</w:t>
      </w:r>
      <w:proofErr w:type="spellStart"/>
      <w:r>
        <w:rPr>
          <w:rFonts w:ascii="Times New Roman" w:hAnsi="Times New Roman" w:cs="Times New Roman"/>
          <w:sz w:val="28"/>
          <w:szCs w:val="28"/>
          <w:lang w:val="ru-RU"/>
        </w:rPr>
        <w:t>конфликтолога</w:t>
      </w:r>
      <w:proofErr w:type="spellEnd"/>
      <w:r>
        <w:rPr>
          <w:rFonts w:ascii="Times New Roman" w:hAnsi="Times New Roman" w:cs="Times New Roman"/>
          <w:sz w:val="28"/>
          <w:szCs w:val="28"/>
          <w:lang w:val="ru-RU"/>
        </w:rPr>
        <w:t>, было решено провести эмпирическое исследование в форме опроса среди специалистов-</w:t>
      </w:r>
      <w:proofErr w:type="spellStart"/>
      <w:r>
        <w:rPr>
          <w:rFonts w:ascii="Times New Roman" w:hAnsi="Times New Roman" w:cs="Times New Roman"/>
          <w:sz w:val="28"/>
          <w:szCs w:val="28"/>
          <w:lang w:val="ru-RU"/>
        </w:rPr>
        <w:t>конфликтологов</w:t>
      </w:r>
      <w:proofErr w:type="spellEnd"/>
      <w:r>
        <w:rPr>
          <w:rFonts w:ascii="Times New Roman" w:hAnsi="Times New Roman" w:cs="Times New Roman"/>
          <w:sz w:val="28"/>
          <w:szCs w:val="28"/>
          <w:lang w:val="ru-RU"/>
        </w:rPr>
        <w:t>. Выбор этой социальной группы обусловлен, конечно, выбором темы представленной работы и её спецификой. Результаты исследования представлены в третьей главе. Исходя из полученных сведений,  удалось сформулировать следующие важные выводы</w:t>
      </w:r>
    </w:p>
    <w:p w:rsidR="007C1E5C" w:rsidRDefault="007C1E5C" w:rsidP="007C1E5C">
      <w:pPr>
        <w:pStyle w:val="a8"/>
        <w:numPr>
          <w:ilvl w:val="0"/>
          <w:numId w:val="21"/>
        </w:numPr>
        <w:spacing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Ситуации, вызывающие сомнения в своей этической правомерности или в том, как следует поступить с этической точки зрения, имеют место в деятельности по медиативному урегулированию конфликта. Интерес, проявленный респондентами к теме, справедливо считать аргументом к актуальности вопроса.</w:t>
      </w:r>
    </w:p>
    <w:p w:rsidR="007C1E5C" w:rsidRPr="008C22F6" w:rsidRDefault="007C1E5C" w:rsidP="007C1E5C">
      <w:pPr>
        <w:pStyle w:val="a8"/>
        <w:numPr>
          <w:ilvl w:val="0"/>
          <w:numId w:val="21"/>
        </w:numPr>
        <w:spacing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Этически неоднозначные ситуации </w:t>
      </w:r>
      <w:r>
        <w:rPr>
          <w:rFonts w:ascii="Times New Roman" w:eastAsiaTheme="minorHAnsi" w:hAnsi="Times New Roman" w:cs="Times New Roman"/>
          <w:color w:val="auto"/>
          <w:sz w:val="28"/>
          <w:szCs w:val="28"/>
          <w:lang w:val="ru-RU" w:eastAsia="en-US" w:bidi="ar-SA"/>
        </w:rPr>
        <w:t xml:space="preserve">могут возникать, по таким линиям взаимодействия: медиатор-клиент, </w:t>
      </w:r>
      <w:proofErr w:type="gramStart"/>
      <w:r>
        <w:rPr>
          <w:rFonts w:ascii="Times New Roman" w:eastAsiaTheme="minorHAnsi" w:hAnsi="Times New Roman" w:cs="Times New Roman"/>
          <w:color w:val="auto"/>
          <w:sz w:val="28"/>
          <w:szCs w:val="28"/>
          <w:lang w:val="ru-RU" w:eastAsia="en-US" w:bidi="ar-SA"/>
        </w:rPr>
        <w:t>медиатор-организации</w:t>
      </w:r>
      <w:proofErr w:type="gramEnd"/>
      <w:r>
        <w:rPr>
          <w:rFonts w:ascii="Times New Roman" w:eastAsiaTheme="minorHAnsi" w:hAnsi="Times New Roman" w:cs="Times New Roman"/>
          <w:color w:val="auto"/>
          <w:sz w:val="28"/>
          <w:szCs w:val="28"/>
          <w:lang w:val="ru-RU" w:eastAsia="en-US" w:bidi="ar-SA"/>
        </w:rPr>
        <w:t xml:space="preserve">, медиатор-медиатор. </w:t>
      </w:r>
    </w:p>
    <w:p w:rsidR="007C1E5C" w:rsidRDefault="007C1E5C" w:rsidP="007C1E5C">
      <w:pPr>
        <w:pStyle w:val="a8"/>
        <w:numPr>
          <w:ilvl w:val="0"/>
          <w:numId w:val="21"/>
        </w:numPr>
        <w:spacing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Выбор специалистом-</w:t>
      </w:r>
      <w:proofErr w:type="spellStart"/>
      <w:r>
        <w:rPr>
          <w:rFonts w:ascii="Times New Roman" w:hAnsi="Times New Roman" w:cs="Times New Roman"/>
          <w:sz w:val="28"/>
          <w:szCs w:val="28"/>
          <w:lang w:val="ru-RU"/>
        </w:rPr>
        <w:t>конфликтологом</w:t>
      </w:r>
      <w:proofErr w:type="spellEnd"/>
      <w:r>
        <w:rPr>
          <w:rFonts w:ascii="Times New Roman" w:hAnsi="Times New Roman" w:cs="Times New Roman"/>
          <w:sz w:val="28"/>
          <w:szCs w:val="28"/>
          <w:lang w:val="ru-RU"/>
        </w:rPr>
        <w:t xml:space="preserve"> того или иного варианта поведения в непростой с точки зрения этики ситуации в контексте медиативного урегулирования конфликта  как наиболее допустимого не </w:t>
      </w:r>
      <w:r>
        <w:rPr>
          <w:rFonts w:ascii="Times New Roman" w:hAnsi="Times New Roman" w:cs="Times New Roman"/>
          <w:sz w:val="28"/>
          <w:szCs w:val="28"/>
          <w:lang w:val="ru-RU"/>
        </w:rPr>
        <w:lastRenderedPageBreak/>
        <w:t>всегда может определяться его стажем и опытом работы с конфликтами или  регламентироваться кодексом этики.</w:t>
      </w:r>
    </w:p>
    <w:p w:rsidR="007C1E5C" w:rsidRDefault="007C1E5C" w:rsidP="007C1E5C">
      <w:pPr>
        <w:pStyle w:val="a8"/>
        <w:spacing w:line="36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с помощью проведенного исследования эмпирически была проиллюстрирована неоднозначность и относительность </w:t>
      </w:r>
      <w:r w:rsidRPr="00BD2024">
        <w:rPr>
          <w:rFonts w:ascii="Times New Roman" w:hAnsi="Times New Roman" w:cs="Times New Roman"/>
          <w:sz w:val="28"/>
          <w:szCs w:val="28"/>
          <w:lang w:val="ru-RU"/>
        </w:rPr>
        <w:t>этической составляющей в контексте медиат</w:t>
      </w:r>
      <w:r>
        <w:rPr>
          <w:rFonts w:ascii="Times New Roman" w:hAnsi="Times New Roman" w:cs="Times New Roman"/>
          <w:sz w:val="28"/>
          <w:szCs w:val="28"/>
          <w:lang w:val="ru-RU"/>
        </w:rPr>
        <w:t xml:space="preserve">ивного урегулирования конфликта, а несомненная актуальность вопроса подтверждает </w:t>
      </w:r>
      <w:r w:rsidRPr="00BD2024">
        <w:rPr>
          <w:rFonts w:ascii="Times New Roman" w:hAnsi="Times New Roman" w:cs="Times New Roman"/>
          <w:sz w:val="28"/>
          <w:szCs w:val="28"/>
          <w:lang w:val="ru-RU"/>
        </w:rPr>
        <w:t xml:space="preserve">необходимость </w:t>
      </w:r>
      <w:r>
        <w:rPr>
          <w:rFonts w:ascii="Times New Roman" w:hAnsi="Times New Roman" w:cs="Times New Roman"/>
          <w:sz w:val="28"/>
          <w:szCs w:val="28"/>
          <w:lang w:val="ru-RU"/>
        </w:rPr>
        <w:t xml:space="preserve">его </w:t>
      </w:r>
      <w:r w:rsidRPr="00BD2024">
        <w:rPr>
          <w:rFonts w:ascii="Times New Roman" w:hAnsi="Times New Roman" w:cs="Times New Roman"/>
          <w:sz w:val="28"/>
          <w:szCs w:val="28"/>
          <w:lang w:val="ru-RU"/>
        </w:rPr>
        <w:t>дальнейшего изучения.</w:t>
      </w:r>
    </w:p>
    <w:p w:rsidR="009E3FD3" w:rsidRDefault="009E3FD3" w:rsidP="009E3FD3">
      <w:pPr>
        <w:spacing w:line="360" w:lineRule="auto"/>
        <w:contextualSpacing/>
        <w:jc w:val="both"/>
        <w:rPr>
          <w:rFonts w:ascii="Times New Roman" w:hAnsi="Times New Roman" w:cs="Times New Roman"/>
          <w:sz w:val="28"/>
          <w:szCs w:val="28"/>
          <w:lang w:val="ru-RU"/>
        </w:rPr>
      </w:pPr>
      <w:r w:rsidRPr="009E3FD3">
        <w:rPr>
          <w:rFonts w:ascii="Times New Roman" w:hAnsi="Times New Roman" w:cs="Times New Roman"/>
          <w:sz w:val="28"/>
          <w:szCs w:val="28"/>
          <w:lang w:val="ru-RU"/>
        </w:rPr>
        <w:t>По итогам работы, можно сказать, что, возможно, не в максимально полном объёме, однако поставленные ц</w:t>
      </w:r>
      <w:r>
        <w:rPr>
          <w:rFonts w:ascii="Times New Roman" w:hAnsi="Times New Roman" w:cs="Times New Roman"/>
          <w:sz w:val="28"/>
          <w:szCs w:val="28"/>
          <w:lang w:val="ru-RU"/>
        </w:rPr>
        <w:t>ели и задачи удалось выполнить:</w:t>
      </w:r>
    </w:p>
    <w:p w:rsidR="009E3FD3" w:rsidRPr="009E3FD3" w:rsidRDefault="009E3FD3" w:rsidP="009E3FD3">
      <w:pPr>
        <w:pStyle w:val="a8"/>
        <w:numPr>
          <w:ilvl w:val="0"/>
          <w:numId w:val="28"/>
        </w:numPr>
        <w:spacing w:line="360" w:lineRule="auto"/>
        <w:contextualSpacing/>
        <w:jc w:val="both"/>
        <w:rPr>
          <w:rFonts w:ascii="Times New Roman" w:hAnsi="Times New Roman" w:cs="Times New Roman"/>
          <w:sz w:val="28"/>
          <w:szCs w:val="28"/>
          <w:lang w:val="ru-RU"/>
        </w:rPr>
      </w:pPr>
      <w:r w:rsidRPr="009E3FD3">
        <w:rPr>
          <w:rFonts w:ascii="Times New Roman" w:hAnsi="Times New Roman" w:cs="Times New Roman"/>
          <w:sz w:val="28"/>
          <w:szCs w:val="28"/>
          <w:lang w:val="ru-RU"/>
        </w:rPr>
        <w:t>определ</w:t>
      </w:r>
      <w:r w:rsidRPr="009E3FD3">
        <w:rPr>
          <w:rFonts w:ascii="Times New Roman" w:hAnsi="Times New Roman" w:cs="Times New Roman"/>
          <w:sz w:val="28"/>
          <w:szCs w:val="28"/>
          <w:lang w:val="ru-RU"/>
        </w:rPr>
        <w:t>ено</w:t>
      </w:r>
      <w:r w:rsidRPr="009E3FD3">
        <w:rPr>
          <w:rFonts w:ascii="Times New Roman" w:hAnsi="Times New Roman" w:cs="Times New Roman"/>
          <w:sz w:val="28"/>
          <w:szCs w:val="28"/>
          <w:lang w:val="ru-RU"/>
        </w:rPr>
        <w:t xml:space="preserve"> понятие медиативного урегулирования конфликта и создаваемого им контекста, </w:t>
      </w:r>
    </w:p>
    <w:p w:rsidR="009E3FD3" w:rsidRDefault="009E3FD3" w:rsidP="009E3FD3">
      <w:pPr>
        <w:pStyle w:val="a8"/>
        <w:numPr>
          <w:ilvl w:val="0"/>
          <w:numId w:val="28"/>
        </w:num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дано определение</w:t>
      </w:r>
      <w:r w:rsidRPr="009E3FD3">
        <w:rPr>
          <w:rFonts w:ascii="Times New Roman" w:hAnsi="Times New Roman" w:cs="Times New Roman"/>
          <w:sz w:val="28"/>
          <w:szCs w:val="28"/>
          <w:lang w:val="ru-RU"/>
        </w:rPr>
        <w:t xml:space="preserve"> поняти</w:t>
      </w:r>
      <w:r>
        <w:rPr>
          <w:rFonts w:ascii="Times New Roman" w:hAnsi="Times New Roman" w:cs="Times New Roman"/>
          <w:sz w:val="28"/>
          <w:szCs w:val="28"/>
          <w:lang w:val="ru-RU"/>
        </w:rPr>
        <w:t>ю</w:t>
      </w:r>
      <w:r w:rsidRPr="009E3FD3">
        <w:rPr>
          <w:rFonts w:ascii="Times New Roman" w:hAnsi="Times New Roman" w:cs="Times New Roman"/>
          <w:sz w:val="28"/>
          <w:szCs w:val="28"/>
          <w:lang w:val="ru-RU"/>
        </w:rPr>
        <w:t xml:space="preserve"> этики и границ</w:t>
      </w:r>
      <w:r>
        <w:rPr>
          <w:rFonts w:ascii="Times New Roman" w:hAnsi="Times New Roman" w:cs="Times New Roman"/>
          <w:sz w:val="28"/>
          <w:szCs w:val="28"/>
          <w:lang w:val="ru-RU"/>
        </w:rPr>
        <w:t xml:space="preserve">ам </w:t>
      </w:r>
      <w:r w:rsidRPr="009E3FD3">
        <w:rPr>
          <w:rFonts w:ascii="Times New Roman" w:hAnsi="Times New Roman" w:cs="Times New Roman"/>
          <w:sz w:val="28"/>
          <w:szCs w:val="28"/>
          <w:lang w:val="ru-RU"/>
        </w:rPr>
        <w:t xml:space="preserve">этической составляющей в конфликте, </w:t>
      </w:r>
    </w:p>
    <w:p w:rsidR="009E3FD3" w:rsidRPr="009E3FD3" w:rsidRDefault="009E3FD3" w:rsidP="009E3FD3">
      <w:pPr>
        <w:pStyle w:val="a8"/>
        <w:numPr>
          <w:ilvl w:val="0"/>
          <w:numId w:val="28"/>
        </w:num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рассмотрено и проанализировано</w:t>
      </w:r>
      <w:r w:rsidRPr="009E3FD3">
        <w:rPr>
          <w:rFonts w:ascii="Times New Roman" w:hAnsi="Times New Roman" w:cs="Times New Roman"/>
          <w:sz w:val="28"/>
          <w:szCs w:val="28"/>
          <w:lang w:val="ru-RU"/>
        </w:rPr>
        <w:t>, каким образом этический компонент представлен в работе специалиста-</w:t>
      </w:r>
      <w:proofErr w:type="spellStart"/>
      <w:r w:rsidRPr="009E3FD3">
        <w:rPr>
          <w:rFonts w:ascii="Times New Roman" w:hAnsi="Times New Roman" w:cs="Times New Roman"/>
          <w:sz w:val="28"/>
          <w:szCs w:val="28"/>
          <w:lang w:val="ru-RU"/>
        </w:rPr>
        <w:t>конфликтолога</w:t>
      </w:r>
      <w:proofErr w:type="spellEnd"/>
      <w:r w:rsidRPr="009E3FD3">
        <w:rPr>
          <w:rFonts w:ascii="Times New Roman" w:hAnsi="Times New Roman" w:cs="Times New Roman"/>
          <w:sz w:val="28"/>
          <w:szCs w:val="28"/>
          <w:lang w:val="ru-RU"/>
        </w:rPr>
        <w:t>.</w:t>
      </w:r>
    </w:p>
    <w:p w:rsidR="009E3FD3" w:rsidRPr="009E3FD3" w:rsidRDefault="009E3FD3" w:rsidP="009E3FD3">
      <w:pPr>
        <w:pStyle w:val="a8"/>
        <w:numPr>
          <w:ilvl w:val="0"/>
          <w:numId w:val="28"/>
        </w:num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9E3FD3">
        <w:rPr>
          <w:rFonts w:ascii="Times New Roman" w:hAnsi="Times New Roman" w:cs="Times New Roman"/>
          <w:sz w:val="28"/>
          <w:szCs w:val="28"/>
          <w:lang w:val="ru-RU"/>
        </w:rPr>
        <w:t>проведен  анализ роли и значимости этической составляющей в деятельности по медиативному урегулированию конфликта</w:t>
      </w:r>
      <w:r>
        <w:rPr>
          <w:rFonts w:ascii="Times New Roman" w:hAnsi="Times New Roman" w:cs="Times New Roman"/>
          <w:sz w:val="28"/>
          <w:szCs w:val="28"/>
          <w:lang w:val="ru-RU"/>
        </w:rPr>
        <w:t>.</w:t>
      </w:r>
    </w:p>
    <w:p w:rsidR="009E3FD3" w:rsidRPr="009E3FD3" w:rsidRDefault="009E3FD3" w:rsidP="009E3FD3">
      <w:pPr>
        <w:pStyle w:val="a8"/>
        <w:spacing w:line="360" w:lineRule="auto"/>
        <w:ind w:left="0" w:firstLine="567"/>
        <w:contextualSpacing/>
        <w:jc w:val="both"/>
        <w:rPr>
          <w:rFonts w:ascii="Times New Roman" w:hAnsi="Times New Roman" w:cs="Times New Roman"/>
          <w:sz w:val="28"/>
          <w:szCs w:val="28"/>
          <w:lang w:val="ru-RU"/>
        </w:rPr>
      </w:pPr>
    </w:p>
    <w:p w:rsidR="00604A14" w:rsidRPr="00604A14" w:rsidRDefault="00604A14" w:rsidP="00604A14">
      <w:pPr>
        <w:suppressAutoHyphens w:val="0"/>
        <w:jc w:val="center"/>
        <w:textAlignment w:val="auto"/>
        <w:rPr>
          <w:rFonts w:ascii="Times New Roman" w:eastAsiaTheme="minorHAnsi" w:hAnsi="Times New Roman" w:cs="Times New Roman"/>
          <w:b/>
          <w:color w:val="auto"/>
          <w:sz w:val="28"/>
          <w:szCs w:val="28"/>
          <w:highlight w:val="yellow"/>
          <w:lang w:val="ru-RU" w:eastAsia="en-US" w:bidi="ar-SA"/>
        </w:rPr>
      </w:pPr>
      <w:r w:rsidRPr="00604A14">
        <w:rPr>
          <w:rFonts w:ascii="Times New Roman" w:eastAsiaTheme="minorHAnsi" w:hAnsi="Times New Roman" w:cs="Times New Roman"/>
          <w:b/>
          <w:color w:val="auto"/>
          <w:sz w:val="28"/>
          <w:szCs w:val="28"/>
          <w:highlight w:val="yellow"/>
          <w:lang w:val="ru-RU" w:eastAsia="en-US" w:bidi="ar-SA"/>
        </w:rPr>
        <w:br w:type="page"/>
      </w:r>
    </w:p>
    <w:p w:rsidR="00DA6839" w:rsidRPr="00BE78C2" w:rsidRDefault="00DA6839" w:rsidP="00BE78C2">
      <w:pPr>
        <w:spacing w:line="360" w:lineRule="auto"/>
        <w:contextualSpacing/>
        <w:jc w:val="center"/>
        <w:rPr>
          <w:rFonts w:ascii="Times New Roman" w:hAnsi="Times New Roman" w:cs="Times New Roman"/>
          <w:b/>
          <w:sz w:val="32"/>
          <w:szCs w:val="28"/>
          <w:lang w:val="ru-RU"/>
        </w:rPr>
      </w:pPr>
      <w:proofErr w:type="spellStart"/>
      <w:r w:rsidRPr="00BE78C2">
        <w:rPr>
          <w:rFonts w:ascii="Times New Roman" w:hAnsi="Times New Roman" w:cs="Times New Roman"/>
          <w:b/>
          <w:sz w:val="32"/>
          <w:szCs w:val="28"/>
        </w:rPr>
        <w:lastRenderedPageBreak/>
        <w:t>Список</w:t>
      </w:r>
      <w:proofErr w:type="spellEnd"/>
      <w:r w:rsidRPr="00BE78C2">
        <w:rPr>
          <w:rFonts w:ascii="Times New Roman" w:hAnsi="Times New Roman" w:cs="Times New Roman"/>
          <w:b/>
          <w:sz w:val="32"/>
          <w:szCs w:val="28"/>
        </w:rPr>
        <w:t xml:space="preserve"> </w:t>
      </w:r>
      <w:proofErr w:type="spellStart"/>
      <w:r w:rsidRPr="00BE78C2">
        <w:rPr>
          <w:rFonts w:ascii="Times New Roman" w:hAnsi="Times New Roman" w:cs="Times New Roman"/>
          <w:b/>
          <w:sz w:val="32"/>
          <w:szCs w:val="28"/>
        </w:rPr>
        <w:t>литературы</w:t>
      </w:r>
      <w:proofErr w:type="spellEnd"/>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C134A9">
        <w:rPr>
          <w:rFonts w:ascii="Times New Roman" w:hAnsi="Times New Roman" w:cs="Times New Roman"/>
          <w:sz w:val="28"/>
          <w:szCs w:val="28"/>
          <w:lang w:val="ru-RU"/>
        </w:rPr>
        <w:t xml:space="preserve"> </w:t>
      </w:r>
      <w:proofErr w:type="spellStart"/>
      <w:r w:rsidRPr="008B4A15">
        <w:rPr>
          <w:rFonts w:ascii="Times New Roman" w:hAnsi="Times New Roman" w:cs="Times New Roman"/>
          <w:sz w:val="28"/>
          <w:szCs w:val="28"/>
          <w:lang w:val="ru-RU"/>
        </w:rPr>
        <w:t>А.Г.Здравомыслов</w:t>
      </w:r>
      <w:proofErr w:type="spellEnd"/>
      <w:r w:rsidRPr="008B4A15">
        <w:rPr>
          <w:rFonts w:ascii="Times New Roman" w:hAnsi="Times New Roman" w:cs="Times New Roman"/>
          <w:sz w:val="28"/>
          <w:szCs w:val="28"/>
          <w:lang w:val="ru-RU"/>
        </w:rPr>
        <w:t xml:space="preserve"> Социология конфликта 1995г.</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Андреева, Г.М. Социальная психология. Учебник для высших учебных заведений [Текст] / Г.М. Андреева. – М.: Аспект Пресс, 2002.– с.378.</w:t>
      </w:r>
    </w:p>
    <w:p w:rsidR="00C134A9" w:rsidRPr="008B4A15" w:rsidRDefault="00C134A9" w:rsidP="008B4A15">
      <w:pPr>
        <w:pStyle w:val="af3"/>
        <w:numPr>
          <w:ilvl w:val="0"/>
          <w:numId w:val="6"/>
        </w:numPr>
        <w:tabs>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360" w:lineRule="auto"/>
        <w:ind w:left="0" w:firstLine="0"/>
        <w:jc w:val="both"/>
        <w:rPr>
          <w:rFonts w:ascii="Times New Roman" w:eastAsia="Times New Roman" w:hAnsi="Times New Roman" w:cs="Times New Roman"/>
          <w:sz w:val="28"/>
          <w:szCs w:val="28"/>
        </w:rPr>
      </w:pPr>
      <w:proofErr w:type="spellStart"/>
      <w:r w:rsidRPr="008B4A15">
        <w:rPr>
          <w:rFonts w:ascii="Times New Roman" w:hAnsi="Times New Roman" w:cs="Times New Roman"/>
          <w:iCs/>
          <w:sz w:val="28"/>
          <w:szCs w:val="28"/>
        </w:rPr>
        <w:t>Анцупов</w:t>
      </w:r>
      <w:proofErr w:type="spellEnd"/>
      <w:r w:rsidRPr="008B4A15">
        <w:rPr>
          <w:rFonts w:ascii="Times New Roman" w:hAnsi="Times New Roman" w:cs="Times New Roman"/>
          <w:iCs/>
          <w:sz w:val="28"/>
          <w:szCs w:val="28"/>
        </w:rPr>
        <w:t xml:space="preserve"> А.Я., Шипилов А.И.</w:t>
      </w:r>
      <w:r w:rsidRPr="008B4A15">
        <w:rPr>
          <w:rFonts w:ascii="Times New Roman" w:hAnsi="Times New Roman" w:cs="Times New Roman"/>
          <w:sz w:val="28"/>
          <w:szCs w:val="28"/>
        </w:rPr>
        <w:t xml:space="preserve"> </w:t>
      </w:r>
      <w:proofErr w:type="spellStart"/>
      <w:r w:rsidRPr="008B4A15">
        <w:rPr>
          <w:rFonts w:ascii="Times New Roman" w:hAnsi="Times New Roman" w:cs="Times New Roman"/>
          <w:sz w:val="28"/>
          <w:szCs w:val="28"/>
        </w:rPr>
        <w:t>Конфликтология</w:t>
      </w:r>
      <w:proofErr w:type="spellEnd"/>
      <w:r w:rsidRPr="008B4A15">
        <w:rPr>
          <w:rFonts w:ascii="Times New Roman" w:hAnsi="Times New Roman" w:cs="Times New Roman"/>
          <w:sz w:val="28"/>
          <w:szCs w:val="28"/>
        </w:rPr>
        <w:t>. – М.:ЭКСМО, 2010.</w:t>
      </w:r>
    </w:p>
    <w:p w:rsidR="00C134A9" w:rsidRPr="008B4A15" w:rsidRDefault="00C134A9" w:rsidP="008B4A15">
      <w:pPr>
        <w:pStyle w:val="af3"/>
        <w:numPr>
          <w:ilvl w:val="0"/>
          <w:numId w:val="6"/>
        </w:numPr>
        <w:tabs>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360" w:lineRule="auto"/>
        <w:ind w:left="0" w:firstLine="0"/>
        <w:jc w:val="both"/>
        <w:rPr>
          <w:rFonts w:ascii="Times New Roman" w:eastAsia="Times New Roman" w:hAnsi="Times New Roman" w:cs="Times New Roman"/>
          <w:sz w:val="28"/>
          <w:szCs w:val="28"/>
        </w:rPr>
      </w:pPr>
      <w:proofErr w:type="spellStart"/>
      <w:r w:rsidRPr="008B4A15">
        <w:rPr>
          <w:rFonts w:ascii="Times New Roman" w:hAnsi="Times New Roman" w:cs="Times New Roman"/>
          <w:iCs/>
          <w:sz w:val="28"/>
          <w:szCs w:val="28"/>
        </w:rPr>
        <w:t>Анцупов</w:t>
      </w:r>
      <w:proofErr w:type="spellEnd"/>
      <w:r w:rsidRPr="008B4A15">
        <w:rPr>
          <w:rFonts w:ascii="Times New Roman" w:hAnsi="Times New Roman" w:cs="Times New Roman"/>
          <w:iCs/>
          <w:sz w:val="28"/>
          <w:szCs w:val="28"/>
        </w:rPr>
        <w:t xml:space="preserve"> А.Я., Шипилов А.И.</w:t>
      </w:r>
      <w:r w:rsidRPr="008B4A15">
        <w:rPr>
          <w:rFonts w:ascii="Times New Roman" w:hAnsi="Times New Roman" w:cs="Times New Roman"/>
          <w:sz w:val="28"/>
          <w:szCs w:val="28"/>
        </w:rPr>
        <w:t xml:space="preserve"> Словарь </w:t>
      </w:r>
      <w:proofErr w:type="spellStart"/>
      <w:r w:rsidRPr="008B4A15">
        <w:rPr>
          <w:rFonts w:ascii="Times New Roman" w:hAnsi="Times New Roman" w:cs="Times New Roman"/>
          <w:sz w:val="28"/>
          <w:szCs w:val="28"/>
        </w:rPr>
        <w:t>конфликтолога</w:t>
      </w:r>
      <w:proofErr w:type="spellEnd"/>
      <w:r w:rsidRPr="008B4A15">
        <w:rPr>
          <w:rFonts w:ascii="Times New Roman" w:hAnsi="Times New Roman" w:cs="Times New Roman"/>
          <w:sz w:val="28"/>
          <w:szCs w:val="28"/>
        </w:rPr>
        <w:t>. – М.:ЭКСМО, 2010.</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proofErr w:type="spellStart"/>
      <w:r w:rsidRPr="008B4A15">
        <w:rPr>
          <w:rFonts w:ascii="Times New Roman" w:hAnsi="Times New Roman" w:cs="Times New Roman"/>
          <w:sz w:val="28"/>
          <w:szCs w:val="28"/>
          <w:lang w:val="ru-RU"/>
        </w:rPr>
        <w:t>Гринхальг</w:t>
      </w:r>
      <w:proofErr w:type="spellEnd"/>
      <w:r w:rsidRPr="008B4A15">
        <w:rPr>
          <w:rFonts w:ascii="Times New Roman" w:hAnsi="Times New Roman" w:cs="Times New Roman"/>
          <w:sz w:val="28"/>
          <w:szCs w:val="28"/>
          <w:lang w:val="ru-RU"/>
        </w:rPr>
        <w:t>, Л.,</w:t>
      </w:r>
      <w:proofErr w:type="spellStart"/>
      <w:r w:rsidRPr="008B4A15">
        <w:rPr>
          <w:rFonts w:ascii="Times New Roman" w:hAnsi="Times New Roman" w:cs="Times New Roman"/>
          <w:sz w:val="28"/>
          <w:szCs w:val="28"/>
          <w:lang w:val="ru-RU"/>
        </w:rPr>
        <w:t>Чепмэн</w:t>
      </w:r>
      <w:proofErr w:type="spellEnd"/>
      <w:r w:rsidRPr="008B4A15">
        <w:rPr>
          <w:rFonts w:ascii="Times New Roman" w:hAnsi="Times New Roman" w:cs="Times New Roman"/>
          <w:sz w:val="28"/>
          <w:szCs w:val="28"/>
          <w:lang w:val="ru-RU"/>
        </w:rPr>
        <w:t xml:space="preserve">, Д., Взаимоотношения между участниками диспута [Электронный ресурс] / </w:t>
      </w:r>
      <w:proofErr w:type="spellStart"/>
      <w:r w:rsidRPr="008B4A15">
        <w:rPr>
          <w:rFonts w:ascii="Times New Roman" w:hAnsi="Times New Roman" w:cs="Times New Roman"/>
          <w:sz w:val="28"/>
          <w:szCs w:val="28"/>
          <w:lang w:val="ru-RU"/>
        </w:rPr>
        <w:t>Л.Гринхальг</w:t>
      </w:r>
      <w:proofErr w:type="spellEnd"/>
      <w:r w:rsidRPr="008B4A15">
        <w:rPr>
          <w:rFonts w:ascii="Times New Roman" w:hAnsi="Times New Roman" w:cs="Times New Roman"/>
          <w:sz w:val="28"/>
          <w:szCs w:val="28"/>
          <w:lang w:val="ru-RU"/>
        </w:rPr>
        <w:t>, Д. Чепмэн,2007.</w:t>
      </w:r>
    </w:p>
    <w:p w:rsidR="00C134A9" w:rsidRPr="008B4A15" w:rsidRDefault="00C134A9" w:rsidP="008B4A15">
      <w:pPr>
        <w:pStyle w:val="af3"/>
        <w:numPr>
          <w:ilvl w:val="0"/>
          <w:numId w:val="6"/>
        </w:numPr>
        <w:tabs>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360" w:lineRule="auto"/>
        <w:ind w:left="0" w:firstLine="0"/>
        <w:jc w:val="both"/>
        <w:rPr>
          <w:rFonts w:ascii="Times New Roman" w:eastAsia="Times New Roman" w:hAnsi="Times New Roman" w:cs="Times New Roman"/>
          <w:sz w:val="28"/>
          <w:szCs w:val="28"/>
        </w:rPr>
      </w:pPr>
      <w:r w:rsidRPr="008B4A15">
        <w:rPr>
          <w:rFonts w:ascii="Times New Roman" w:hAnsi="Times New Roman" w:cs="Times New Roman"/>
          <w:iCs/>
          <w:sz w:val="28"/>
          <w:szCs w:val="28"/>
        </w:rPr>
        <w:t xml:space="preserve">Гришина Н.В. </w:t>
      </w:r>
      <w:r w:rsidRPr="008B4A15">
        <w:rPr>
          <w:rFonts w:ascii="Times New Roman" w:hAnsi="Times New Roman" w:cs="Times New Roman"/>
          <w:sz w:val="28"/>
          <w:szCs w:val="28"/>
        </w:rPr>
        <w:t xml:space="preserve">Психология конфликта. — </w:t>
      </w:r>
      <w:proofErr w:type="spellStart"/>
      <w:r w:rsidRPr="008B4A15">
        <w:rPr>
          <w:rFonts w:ascii="Times New Roman" w:hAnsi="Times New Roman" w:cs="Times New Roman"/>
          <w:sz w:val="28"/>
          <w:szCs w:val="28"/>
        </w:rPr>
        <w:t>СПб</w:t>
      </w:r>
      <w:proofErr w:type="gramStart"/>
      <w:r w:rsidRPr="008B4A15">
        <w:rPr>
          <w:rFonts w:ascii="Times New Roman" w:hAnsi="Times New Roman" w:cs="Times New Roman"/>
          <w:sz w:val="28"/>
          <w:szCs w:val="28"/>
        </w:rPr>
        <w:t>.,:</w:t>
      </w:r>
      <w:proofErr w:type="gramEnd"/>
      <w:r w:rsidRPr="008B4A15">
        <w:rPr>
          <w:rFonts w:ascii="Times New Roman" w:hAnsi="Times New Roman" w:cs="Times New Roman"/>
          <w:sz w:val="28"/>
          <w:szCs w:val="28"/>
        </w:rPr>
        <w:t>ПИТЕР</w:t>
      </w:r>
      <w:proofErr w:type="spellEnd"/>
      <w:r w:rsidRPr="008B4A15">
        <w:rPr>
          <w:rFonts w:ascii="Times New Roman" w:hAnsi="Times New Roman" w:cs="Times New Roman"/>
          <w:sz w:val="28"/>
          <w:szCs w:val="28"/>
        </w:rPr>
        <w:t>, 2009.</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Гусейнов А.А. Возможна ли мораль (нравственность), независимая от религии. 2006</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 xml:space="preserve">Дмитриев </w:t>
      </w:r>
      <w:r w:rsidRPr="008B4A15">
        <w:rPr>
          <w:rFonts w:ascii="Times New Roman" w:hAnsi="Times New Roman" w:cs="Times New Roman"/>
          <w:sz w:val="28"/>
          <w:szCs w:val="28"/>
          <w:lang w:val="ru-RU"/>
        </w:rPr>
        <w:t xml:space="preserve">А.В. </w:t>
      </w:r>
      <w:proofErr w:type="spellStart"/>
      <w:r w:rsidRPr="008B4A15">
        <w:rPr>
          <w:rFonts w:ascii="Times New Roman" w:hAnsi="Times New Roman" w:cs="Times New Roman"/>
          <w:sz w:val="28"/>
          <w:szCs w:val="28"/>
          <w:lang w:val="ru-RU"/>
        </w:rPr>
        <w:t>Конфликтология</w:t>
      </w:r>
      <w:proofErr w:type="spellEnd"/>
      <w:r w:rsidRPr="008B4A15">
        <w:rPr>
          <w:rFonts w:ascii="Times New Roman" w:hAnsi="Times New Roman" w:cs="Times New Roman"/>
          <w:sz w:val="28"/>
          <w:szCs w:val="28"/>
          <w:lang w:val="ru-RU"/>
        </w:rPr>
        <w:t xml:space="preserve">: учебник. </w:t>
      </w:r>
      <w:proofErr w:type="spellStart"/>
      <w:r w:rsidRPr="008B4A15">
        <w:rPr>
          <w:rFonts w:ascii="Times New Roman" w:hAnsi="Times New Roman" w:cs="Times New Roman"/>
          <w:sz w:val="28"/>
          <w:szCs w:val="28"/>
          <w:lang w:val="ru-RU"/>
        </w:rPr>
        <w:t>М.:Альфа-М</w:t>
      </w:r>
      <w:proofErr w:type="spellEnd"/>
      <w:r w:rsidRPr="008B4A15">
        <w:rPr>
          <w:rFonts w:ascii="Times New Roman" w:hAnsi="Times New Roman" w:cs="Times New Roman"/>
          <w:sz w:val="28"/>
          <w:szCs w:val="28"/>
          <w:lang w:val="ru-RU"/>
        </w:rPr>
        <w:t xml:space="preserve">; ИНФРА-М, 2009. </w:t>
      </w:r>
      <w:r w:rsidRPr="008B4A15">
        <w:rPr>
          <w:rFonts w:ascii="Times New Roman" w:hAnsi="Times New Roman" w:cs="Times New Roman"/>
          <w:sz w:val="28"/>
          <w:szCs w:val="28"/>
          <w:lang w:val="ru-RU"/>
        </w:rPr>
        <w:t>–</w:t>
      </w:r>
      <w:r w:rsidRPr="008B4A15">
        <w:rPr>
          <w:rFonts w:ascii="Times New Roman" w:hAnsi="Times New Roman" w:cs="Times New Roman"/>
          <w:sz w:val="28"/>
          <w:szCs w:val="28"/>
          <w:lang w:val="ru-RU"/>
        </w:rPr>
        <w:t>336 с.</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Европейский кодекс поведения медиаторов</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Иванова Е. Н. Методы эффективной работы медиатора в разных сферах практики // Вестник Нижегородского университета им. Н.И. Лобачевского. 2015. № 4. С. 131–136</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Иванова Е. Н., Андреева О. И. Специфика медиации в с</w:t>
      </w:r>
      <w:r w:rsidRPr="008B4A15">
        <w:rPr>
          <w:rFonts w:ascii="Times New Roman" w:hAnsi="Times New Roman" w:cs="Times New Roman"/>
          <w:sz w:val="28"/>
          <w:szCs w:val="28"/>
          <w:lang w:val="ru-RU"/>
        </w:rPr>
        <w:t>уде. Опыт петербургских медиато</w:t>
      </w:r>
      <w:r w:rsidRPr="008B4A15">
        <w:rPr>
          <w:rFonts w:ascii="Times New Roman" w:hAnsi="Times New Roman" w:cs="Times New Roman"/>
          <w:sz w:val="28"/>
          <w:szCs w:val="28"/>
          <w:lang w:val="ru-RU"/>
        </w:rPr>
        <w:t>ров // Третейский суд. 2011. № 3. С. 148–157; 2011. № 4. С. 176–185.</w:t>
      </w:r>
      <w:r w:rsidRPr="008B4A15">
        <w:rPr>
          <w:rFonts w:ascii="Times New Roman" w:hAnsi="Times New Roman" w:cs="Times New Roman"/>
          <w:sz w:val="28"/>
          <w:szCs w:val="28"/>
          <w:lang w:val="ru-RU"/>
        </w:rPr>
        <w:t xml:space="preserve"> </w:t>
      </w:r>
    </w:p>
    <w:p w:rsidR="00C134A9" w:rsidRPr="008B4A15" w:rsidRDefault="00C134A9" w:rsidP="008B4A15">
      <w:pPr>
        <w:numPr>
          <w:ilvl w:val="0"/>
          <w:numId w:val="6"/>
        </w:numPr>
        <w:shd w:val="clear" w:color="auto" w:fill="FFFFFF"/>
        <w:tabs>
          <w:tab w:val="left" w:pos="0"/>
        </w:tabs>
        <w:suppressAutoHyphens w:val="0"/>
        <w:spacing w:after="120" w:line="360" w:lineRule="auto"/>
        <w:ind w:left="0" w:firstLine="0"/>
        <w:jc w:val="both"/>
        <w:textAlignment w:val="auto"/>
        <w:rPr>
          <w:rFonts w:ascii="Times New Roman" w:hAnsi="Times New Roman" w:cs="Times New Roman"/>
          <w:sz w:val="28"/>
          <w:szCs w:val="28"/>
          <w:lang w:val="ru-RU"/>
        </w:rPr>
      </w:pPr>
      <w:r w:rsidRPr="008B4A15">
        <w:rPr>
          <w:rFonts w:ascii="Times New Roman" w:hAnsi="Times New Roman" w:cs="Times New Roman"/>
          <w:color w:val="000000"/>
          <w:sz w:val="28"/>
          <w:szCs w:val="28"/>
          <w:lang w:val="ru-RU"/>
        </w:rPr>
        <w:t>Иванова Е.</w:t>
      </w:r>
      <w:r w:rsidRPr="008B4A15">
        <w:rPr>
          <w:rFonts w:ascii="Times New Roman" w:hAnsi="Times New Roman" w:cs="Times New Roman"/>
          <w:sz w:val="28"/>
          <w:szCs w:val="28"/>
          <w:lang w:val="ru-RU"/>
        </w:rPr>
        <w:t>Н. Иду на конфликт. «</w:t>
      </w:r>
      <w:proofErr w:type="spellStart"/>
      <w:r w:rsidRPr="008B4A15">
        <w:rPr>
          <w:rFonts w:ascii="Times New Roman" w:hAnsi="Times New Roman" w:cs="Times New Roman"/>
          <w:sz w:val="28"/>
          <w:szCs w:val="28"/>
          <w:lang w:val="ru-RU"/>
        </w:rPr>
        <w:t>Разнимательная</w:t>
      </w:r>
      <w:proofErr w:type="spellEnd"/>
      <w:r w:rsidRPr="008B4A15">
        <w:rPr>
          <w:rFonts w:ascii="Times New Roman" w:hAnsi="Times New Roman" w:cs="Times New Roman"/>
          <w:sz w:val="28"/>
          <w:szCs w:val="28"/>
          <w:lang w:val="ru-RU"/>
        </w:rPr>
        <w:t xml:space="preserve">» </w:t>
      </w:r>
      <w:proofErr w:type="spellStart"/>
      <w:r w:rsidRPr="008B4A15">
        <w:rPr>
          <w:rFonts w:ascii="Times New Roman" w:hAnsi="Times New Roman" w:cs="Times New Roman"/>
          <w:sz w:val="28"/>
          <w:szCs w:val="28"/>
          <w:lang w:val="ru-RU"/>
        </w:rPr>
        <w:t>конфликтология</w:t>
      </w:r>
      <w:proofErr w:type="spellEnd"/>
      <w:r w:rsidRPr="008B4A15">
        <w:rPr>
          <w:rFonts w:ascii="Times New Roman" w:hAnsi="Times New Roman" w:cs="Times New Roman"/>
          <w:sz w:val="28"/>
          <w:szCs w:val="28"/>
          <w:lang w:val="ru-RU"/>
        </w:rPr>
        <w:t xml:space="preserve">» </w:t>
      </w:r>
      <w:proofErr w:type="gramStart"/>
      <w:r w:rsidRPr="008B4A15">
        <w:rPr>
          <w:rFonts w:ascii="Times New Roman" w:hAnsi="Times New Roman" w:cs="Times New Roman"/>
          <w:sz w:val="28"/>
          <w:szCs w:val="28"/>
          <w:lang w:val="ru-RU"/>
        </w:rPr>
        <w:t>—</w:t>
      </w:r>
      <w:r w:rsidRPr="008B4A15">
        <w:rPr>
          <w:rFonts w:ascii="Times New Roman" w:hAnsi="Times New Roman" w:cs="Times New Roman"/>
          <w:sz w:val="28"/>
          <w:szCs w:val="28"/>
          <w:lang w:val="ru-RU"/>
        </w:rPr>
        <w:t>В</w:t>
      </w:r>
      <w:proofErr w:type="gramEnd"/>
      <w:r w:rsidRPr="008B4A15">
        <w:rPr>
          <w:rFonts w:ascii="Times New Roman" w:hAnsi="Times New Roman" w:cs="Times New Roman"/>
          <w:sz w:val="28"/>
          <w:szCs w:val="28"/>
          <w:lang w:val="ru-RU"/>
        </w:rPr>
        <w:t xml:space="preserve">торое издание. </w:t>
      </w:r>
      <w:r w:rsidRPr="008B4A15">
        <w:rPr>
          <w:rFonts w:ascii="Times New Roman" w:hAnsi="Times New Roman" w:cs="Times New Roman"/>
          <w:sz w:val="28"/>
          <w:szCs w:val="28"/>
          <w:lang w:val="ru-RU"/>
        </w:rPr>
        <w:t>—</w:t>
      </w:r>
      <w:r w:rsidRPr="008B4A15">
        <w:rPr>
          <w:rFonts w:ascii="Times New Roman" w:hAnsi="Times New Roman" w:cs="Times New Roman"/>
          <w:sz w:val="28"/>
          <w:szCs w:val="28"/>
          <w:lang w:val="ru-RU"/>
        </w:rPr>
        <w:t xml:space="preserve"> СПб</w:t>
      </w:r>
      <w:proofErr w:type="gramStart"/>
      <w:r w:rsidRPr="008B4A15">
        <w:rPr>
          <w:rFonts w:ascii="Times New Roman" w:hAnsi="Times New Roman" w:cs="Times New Roman"/>
          <w:sz w:val="28"/>
          <w:szCs w:val="28"/>
          <w:lang w:val="ru-RU"/>
        </w:rPr>
        <w:t xml:space="preserve">.: </w:t>
      </w:r>
      <w:proofErr w:type="gramEnd"/>
      <w:r w:rsidRPr="008B4A15">
        <w:rPr>
          <w:rFonts w:ascii="Times New Roman" w:hAnsi="Times New Roman" w:cs="Times New Roman"/>
          <w:sz w:val="28"/>
          <w:szCs w:val="28"/>
          <w:lang w:val="ru-RU"/>
        </w:rPr>
        <w:t xml:space="preserve">Фонд развития </w:t>
      </w:r>
      <w:proofErr w:type="spellStart"/>
      <w:r w:rsidRPr="008B4A15">
        <w:rPr>
          <w:rFonts w:ascii="Times New Roman" w:hAnsi="Times New Roman" w:cs="Times New Roman"/>
          <w:sz w:val="28"/>
          <w:szCs w:val="28"/>
          <w:lang w:val="ru-RU"/>
        </w:rPr>
        <w:t>конфликтологии</w:t>
      </w:r>
      <w:proofErr w:type="spellEnd"/>
      <w:r w:rsidRPr="008B4A15">
        <w:rPr>
          <w:rFonts w:ascii="Times New Roman" w:hAnsi="Times New Roman" w:cs="Times New Roman"/>
          <w:sz w:val="28"/>
          <w:szCs w:val="28"/>
          <w:lang w:val="ru-RU"/>
        </w:rPr>
        <w:t xml:space="preserve">, 2015. </w:t>
      </w:r>
      <w:r w:rsidRPr="008B4A15">
        <w:rPr>
          <w:rFonts w:ascii="Times New Roman" w:hAnsi="Times New Roman" w:cs="Times New Roman"/>
          <w:sz w:val="28"/>
          <w:szCs w:val="28"/>
          <w:lang w:val="ru-RU"/>
        </w:rPr>
        <w:t>—</w:t>
      </w:r>
      <w:r w:rsidRPr="008B4A15">
        <w:rPr>
          <w:rFonts w:ascii="Times New Roman" w:hAnsi="Times New Roman" w:cs="Times New Roman"/>
          <w:sz w:val="28"/>
          <w:szCs w:val="28"/>
          <w:lang w:val="ru-RU"/>
        </w:rPr>
        <w:t>252 с.</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 xml:space="preserve">Иванова Е.Н. </w:t>
      </w:r>
      <w:r w:rsidRPr="008B4A15">
        <w:rPr>
          <w:rFonts w:ascii="Times New Roman" w:hAnsi="Times New Roman" w:cs="Times New Roman"/>
          <w:sz w:val="28"/>
          <w:szCs w:val="28"/>
          <w:lang w:val="ru-RU"/>
        </w:rPr>
        <w:t>Разнообразие медиац</w:t>
      </w:r>
      <w:proofErr w:type="gramStart"/>
      <w:r w:rsidRPr="008B4A15">
        <w:rPr>
          <w:rFonts w:ascii="Times New Roman" w:hAnsi="Times New Roman" w:cs="Times New Roman"/>
          <w:sz w:val="28"/>
          <w:szCs w:val="28"/>
          <w:lang w:val="ru-RU"/>
        </w:rPr>
        <w:t>ии и ее</w:t>
      </w:r>
      <w:proofErr w:type="gramEnd"/>
      <w:r w:rsidRPr="008B4A15">
        <w:rPr>
          <w:rFonts w:ascii="Times New Roman" w:hAnsi="Times New Roman" w:cs="Times New Roman"/>
          <w:sz w:val="28"/>
          <w:szCs w:val="28"/>
          <w:lang w:val="ru-RU"/>
        </w:rPr>
        <w:t xml:space="preserve"> мето</w:t>
      </w:r>
      <w:r w:rsidRPr="008B4A15">
        <w:rPr>
          <w:rFonts w:ascii="Times New Roman" w:hAnsi="Times New Roman" w:cs="Times New Roman"/>
          <w:sz w:val="28"/>
          <w:szCs w:val="28"/>
          <w:lang w:val="ru-RU"/>
        </w:rPr>
        <w:t xml:space="preserve">дическое богатство // </w:t>
      </w:r>
      <w:proofErr w:type="spellStart"/>
      <w:r w:rsidRPr="008B4A15">
        <w:rPr>
          <w:rFonts w:ascii="Times New Roman" w:hAnsi="Times New Roman" w:cs="Times New Roman"/>
          <w:sz w:val="28"/>
          <w:szCs w:val="28"/>
          <w:lang w:val="ru-RU"/>
        </w:rPr>
        <w:t>Конфликтология</w:t>
      </w:r>
      <w:proofErr w:type="spellEnd"/>
      <w:r w:rsidRPr="008B4A15">
        <w:rPr>
          <w:rFonts w:ascii="Times New Roman" w:hAnsi="Times New Roman" w:cs="Times New Roman"/>
          <w:sz w:val="28"/>
          <w:szCs w:val="28"/>
          <w:lang w:val="ru-RU"/>
        </w:rPr>
        <w:t xml:space="preserve"> XXI века. Пути</w:t>
      </w:r>
      <w:r w:rsidRPr="008B4A15">
        <w:rPr>
          <w:rFonts w:ascii="Times New Roman" w:hAnsi="Times New Roman" w:cs="Times New Roman"/>
          <w:sz w:val="28"/>
          <w:szCs w:val="28"/>
          <w:lang w:val="ru-RU"/>
        </w:rPr>
        <w:t xml:space="preserve"> </w:t>
      </w:r>
      <w:r w:rsidRPr="008B4A15">
        <w:rPr>
          <w:rFonts w:ascii="Times New Roman" w:hAnsi="Times New Roman" w:cs="Times New Roman"/>
          <w:sz w:val="28"/>
          <w:szCs w:val="28"/>
          <w:lang w:val="ru-RU"/>
        </w:rPr>
        <w:t>и средства укрепления мира. СПб</w:t>
      </w:r>
      <w:proofErr w:type="gramStart"/>
      <w:r w:rsidRPr="008B4A15">
        <w:rPr>
          <w:rFonts w:ascii="Times New Roman" w:hAnsi="Times New Roman" w:cs="Times New Roman"/>
          <w:sz w:val="28"/>
          <w:szCs w:val="28"/>
          <w:lang w:val="ru-RU"/>
        </w:rPr>
        <w:t xml:space="preserve">., </w:t>
      </w:r>
      <w:proofErr w:type="gramEnd"/>
      <w:r w:rsidRPr="008B4A15">
        <w:rPr>
          <w:rFonts w:ascii="Times New Roman" w:hAnsi="Times New Roman" w:cs="Times New Roman"/>
          <w:sz w:val="28"/>
          <w:szCs w:val="28"/>
          <w:lang w:val="ru-RU"/>
        </w:rPr>
        <w:t>2014. С. 275–277.</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Лебедева М.М. Политическое урегулирование конфликтов: Учеб</w:t>
      </w:r>
      <w:proofErr w:type="gramStart"/>
      <w:r w:rsidRPr="008B4A15">
        <w:rPr>
          <w:rFonts w:ascii="Times New Roman" w:hAnsi="Times New Roman" w:cs="Times New Roman"/>
          <w:sz w:val="28"/>
          <w:szCs w:val="28"/>
          <w:lang w:val="ru-RU"/>
        </w:rPr>
        <w:t>.</w:t>
      </w:r>
      <w:proofErr w:type="gramEnd"/>
      <w:r w:rsidRPr="008B4A15">
        <w:rPr>
          <w:rFonts w:ascii="Times New Roman" w:hAnsi="Times New Roman" w:cs="Times New Roman"/>
          <w:sz w:val="28"/>
          <w:szCs w:val="28"/>
          <w:lang w:val="ru-RU"/>
        </w:rPr>
        <w:t xml:space="preserve"> </w:t>
      </w:r>
      <w:proofErr w:type="gramStart"/>
      <w:r w:rsidRPr="008B4A15">
        <w:rPr>
          <w:rFonts w:ascii="Times New Roman" w:hAnsi="Times New Roman" w:cs="Times New Roman"/>
          <w:sz w:val="28"/>
          <w:szCs w:val="28"/>
          <w:lang w:val="ru-RU"/>
        </w:rPr>
        <w:t>п</w:t>
      </w:r>
      <w:proofErr w:type="gramEnd"/>
      <w:r w:rsidRPr="008B4A15">
        <w:rPr>
          <w:rFonts w:ascii="Times New Roman" w:hAnsi="Times New Roman" w:cs="Times New Roman"/>
          <w:sz w:val="28"/>
          <w:szCs w:val="28"/>
          <w:lang w:val="ru-RU"/>
        </w:rPr>
        <w:t>особие. — М.: Аспект Пресс, 1999. — 271 с.</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lastRenderedPageBreak/>
        <w:t xml:space="preserve">М. </w:t>
      </w:r>
      <w:proofErr w:type="spellStart"/>
      <w:r w:rsidRPr="008B4A15">
        <w:rPr>
          <w:rFonts w:ascii="Times New Roman" w:hAnsi="Times New Roman" w:cs="Times New Roman"/>
          <w:sz w:val="28"/>
          <w:szCs w:val="28"/>
          <w:lang w:val="ru-RU"/>
        </w:rPr>
        <w:t>Аллахвердов</w:t>
      </w:r>
      <w:proofErr w:type="spellEnd"/>
      <w:r w:rsidRPr="008B4A15">
        <w:rPr>
          <w:rFonts w:ascii="Times New Roman" w:hAnsi="Times New Roman" w:cs="Times New Roman"/>
          <w:sz w:val="28"/>
          <w:szCs w:val="28"/>
          <w:lang w:val="ru-RU"/>
        </w:rPr>
        <w:t xml:space="preserve"> Медиация</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 xml:space="preserve">М.Г. Подопригора </w:t>
      </w:r>
      <w:r w:rsidRPr="008B4A15">
        <w:rPr>
          <w:rFonts w:ascii="Times New Roman" w:hAnsi="Times New Roman" w:cs="Times New Roman"/>
          <w:bCs/>
          <w:sz w:val="28"/>
          <w:szCs w:val="28"/>
          <w:lang w:val="ru-RU"/>
        </w:rPr>
        <w:t>Деловая этика</w:t>
      </w:r>
      <w:r w:rsidRPr="008B4A15">
        <w:rPr>
          <w:rFonts w:ascii="Times New Roman" w:hAnsi="Times New Roman" w:cs="Times New Roman"/>
          <w:sz w:val="28"/>
          <w:szCs w:val="28"/>
          <w:lang w:val="ru-RU"/>
        </w:rPr>
        <w:t xml:space="preserve"> Учебное пособие. Таганрог: Изд-во ТТИ ЮФУ, 2012. – 116 с.</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 xml:space="preserve"> Ричард Шелл.</w:t>
      </w:r>
      <w:r w:rsidRPr="008B4A15">
        <w:rPr>
          <w:rFonts w:ascii="Times New Roman" w:hAnsi="Times New Roman" w:cs="Times New Roman"/>
          <w:sz w:val="28"/>
          <w:szCs w:val="28"/>
        </w:rPr>
        <w:t> </w:t>
      </w:r>
      <w:r w:rsidRPr="008B4A15">
        <w:rPr>
          <w:rFonts w:ascii="Times New Roman" w:hAnsi="Times New Roman" w:cs="Times New Roman"/>
          <w:sz w:val="28"/>
          <w:szCs w:val="28"/>
          <w:lang w:val="ru-RU"/>
        </w:rPr>
        <w:t>Удачные переговоры.</w:t>
      </w:r>
      <w:r w:rsidRPr="008B4A15">
        <w:rPr>
          <w:rFonts w:ascii="Times New Roman" w:hAnsi="Times New Roman" w:cs="Times New Roman"/>
          <w:sz w:val="28"/>
          <w:szCs w:val="28"/>
        </w:rPr>
        <w:t> </w:t>
      </w:r>
      <w:r w:rsidRPr="008B4A15">
        <w:rPr>
          <w:rFonts w:ascii="Times New Roman" w:hAnsi="Times New Roman" w:cs="Times New Roman"/>
          <w:sz w:val="28"/>
          <w:szCs w:val="28"/>
          <w:lang w:val="ru-RU"/>
        </w:rPr>
        <w:t>М. Манн, Иванов и Фербер. 2012. 288 с.</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 xml:space="preserve">Словарь </w:t>
      </w:r>
      <w:proofErr w:type="spellStart"/>
      <w:r w:rsidRPr="008B4A15">
        <w:rPr>
          <w:rFonts w:ascii="Times New Roman" w:hAnsi="Times New Roman" w:cs="Times New Roman"/>
          <w:sz w:val="28"/>
          <w:szCs w:val="28"/>
          <w:lang w:val="ru-RU"/>
        </w:rPr>
        <w:t>конфликтолога</w:t>
      </w:r>
      <w:proofErr w:type="spellEnd"/>
      <w:r w:rsidRPr="008B4A15">
        <w:rPr>
          <w:rFonts w:ascii="Times New Roman" w:hAnsi="Times New Roman" w:cs="Times New Roman"/>
          <w:sz w:val="28"/>
          <w:szCs w:val="28"/>
          <w:lang w:val="ru-RU"/>
        </w:rPr>
        <w:t xml:space="preserve">  </w:t>
      </w:r>
      <w:proofErr w:type="spellStart"/>
      <w:r w:rsidRPr="008B4A15">
        <w:rPr>
          <w:rFonts w:ascii="Times New Roman" w:hAnsi="Times New Roman" w:cs="Times New Roman"/>
          <w:sz w:val="28"/>
          <w:szCs w:val="28"/>
          <w:lang w:val="ru-RU"/>
        </w:rPr>
        <w:t>А.Анцупова</w:t>
      </w:r>
      <w:proofErr w:type="spellEnd"/>
      <w:r w:rsidRPr="008B4A15">
        <w:rPr>
          <w:rFonts w:ascii="Times New Roman" w:hAnsi="Times New Roman" w:cs="Times New Roman"/>
          <w:sz w:val="28"/>
          <w:szCs w:val="28"/>
          <w:lang w:val="ru-RU"/>
        </w:rPr>
        <w:t xml:space="preserve"> и Шипилова</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proofErr w:type="spellStart"/>
      <w:r w:rsidRPr="008B4A15">
        <w:rPr>
          <w:rFonts w:ascii="Times New Roman" w:hAnsi="Times New Roman" w:cs="Times New Roman"/>
          <w:sz w:val="28"/>
          <w:szCs w:val="28"/>
          <w:lang w:val="ru-RU"/>
        </w:rPr>
        <w:t>Спэнгл</w:t>
      </w:r>
      <w:proofErr w:type="spellEnd"/>
      <w:r w:rsidRPr="008B4A15">
        <w:rPr>
          <w:rFonts w:ascii="Times New Roman" w:hAnsi="Times New Roman" w:cs="Times New Roman"/>
          <w:sz w:val="28"/>
          <w:szCs w:val="28"/>
          <w:lang w:val="ru-RU"/>
        </w:rPr>
        <w:t xml:space="preserve"> М.., </w:t>
      </w:r>
      <w:proofErr w:type="spellStart"/>
      <w:r w:rsidRPr="008B4A15">
        <w:rPr>
          <w:rFonts w:ascii="Times New Roman" w:hAnsi="Times New Roman" w:cs="Times New Roman"/>
          <w:sz w:val="28"/>
          <w:szCs w:val="28"/>
          <w:lang w:val="ru-RU"/>
        </w:rPr>
        <w:t>Айзенхарт</w:t>
      </w:r>
      <w:proofErr w:type="spellEnd"/>
      <w:r w:rsidRPr="008B4A15">
        <w:rPr>
          <w:rFonts w:ascii="Times New Roman" w:hAnsi="Times New Roman" w:cs="Times New Roman"/>
          <w:sz w:val="28"/>
          <w:szCs w:val="28"/>
          <w:lang w:val="ru-RU"/>
        </w:rPr>
        <w:t xml:space="preserve"> М. Переговоры. Решение проблем в разном контексте /</w:t>
      </w:r>
      <w:proofErr w:type="spellStart"/>
      <w:r w:rsidRPr="008B4A15">
        <w:rPr>
          <w:rFonts w:ascii="Times New Roman" w:hAnsi="Times New Roman" w:cs="Times New Roman"/>
          <w:sz w:val="28"/>
          <w:szCs w:val="28"/>
          <w:lang w:val="ru-RU"/>
        </w:rPr>
        <w:t>Пер</w:t>
      </w:r>
      <w:proofErr w:type="gramStart"/>
      <w:r w:rsidRPr="008B4A15">
        <w:rPr>
          <w:rFonts w:ascii="Times New Roman" w:hAnsi="Times New Roman" w:cs="Times New Roman"/>
          <w:sz w:val="28"/>
          <w:szCs w:val="28"/>
          <w:lang w:val="ru-RU"/>
        </w:rPr>
        <w:t>.с</w:t>
      </w:r>
      <w:proofErr w:type="spellEnd"/>
      <w:proofErr w:type="gramEnd"/>
      <w:r w:rsidRPr="008B4A15">
        <w:rPr>
          <w:rFonts w:ascii="Times New Roman" w:hAnsi="Times New Roman" w:cs="Times New Roman"/>
          <w:sz w:val="28"/>
          <w:szCs w:val="28"/>
          <w:lang w:val="ru-RU"/>
        </w:rPr>
        <w:t xml:space="preserve"> англ. – </w:t>
      </w:r>
      <w:proofErr w:type="spellStart"/>
      <w:r w:rsidRPr="008B4A15">
        <w:rPr>
          <w:rFonts w:ascii="Times New Roman" w:hAnsi="Times New Roman" w:cs="Times New Roman"/>
          <w:sz w:val="28"/>
          <w:szCs w:val="28"/>
          <w:lang w:val="ru-RU"/>
        </w:rPr>
        <w:t>Свинченко</w:t>
      </w:r>
      <w:proofErr w:type="spellEnd"/>
      <w:r w:rsidRPr="008B4A15">
        <w:rPr>
          <w:rFonts w:ascii="Times New Roman" w:hAnsi="Times New Roman" w:cs="Times New Roman"/>
          <w:sz w:val="28"/>
          <w:szCs w:val="28"/>
          <w:lang w:val="ru-RU"/>
        </w:rPr>
        <w:t xml:space="preserve"> О.В.: Изд-во Гуманитарный Центр, 2009. – 592 с.</w:t>
      </w:r>
    </w:p>
    <w:p w:rsidR="00C134A9" w:rsidRPr="008B4A15" w:rsidRDefault="00C134A9" w:rsidP="008B4A15">
      <w:pPr>
        <w:numPr>
          <w:ilvl w:val="0"/>
          <w:numId w:val="6"/>
        </w:numPr>
        <w:shd w:val="clear" w:color="auto" w:fill="FFFFFF"/>
        <w:tabs>
          <w:tab w:val="left" w:pos="0"/>
        </w:tabs>
        <w:suppressAutoHyphens w:val="0"/>
        <w:spacing w:after="120" w:line="360" w:lineRule="auto"/>
        <w:ind w:left="0" w:firstLine="0"/>
        <w:jc w:val="both"/>
        <w:textAlignment w:val="auto"/>
        <w:rPr>
          <w:rFonts w:ascii="Times New Roman" w:hAnsi="Times New Roman" w:cs="Times New Roman"/>
          <w:sz w:val="28"/>
          <w:szCs w:val="28"/>
          <w:lang w:val="ru-RU"/>
        </w:rPr>
      </w:pPr>
      <w:r w:rsidRPr="008B4A15">
        <w:rPr>
          <w:rFonts w:ascii="Times New Roman" w:hAnsi="Times New Roman" w:cs="Times New Roman"/>
          <w:color w:val="000000"/>
          <w:sz w:val="28"/>
          <w:szCs w:val="28"/>
          <w:lang w:val="ru-RU"/>
        </w:rPr>
        <w:t xml:space="preserve">Степанов Е.И. </w:t>
      </w:r>
      <w:proofErr w:type="spellStart"/>
      <w:r w:rsidRPr="008B4A15">
        <w:rPr>
          <w:rFonts w:ascii="Times New Roman" w:hAnsi="Times New Roman" w:cs="Times New Roman"/>
          <w:color w:val="000000"/>
          <w:sz w:val="28"/>
          <w:szCs w:val="28"/>
          <w:lang w:val="ru-RU"/>
        </w:rPr>
        <w:t>Конфликтология</w:t>
      </w:r>
      <w:proofErr w:type="spellEnd"/>
      <w:r w:rsidRPr="008B4A15">
        <w:rPr>
          <w:rFonts w:ascii="Times New Roman" w:hAnsi="Times New Roman" w:cs="Times New Roman"/>
          <w:color w:val="000000"/>
          <w:sz w:val="28"/>
          <w:szCs w:val="28"/>
          <w:lang w:val="ru-RU"/>
        </w:rPr>
        <w:t xml:space="preserve"> переходного периода: Методологические, теоретические, технологические проблемы. М.: Центр </w:t>
      </w:r>
      <w:proofErr w:type="spellStart"/>
      <w:r w:rsidRPr="008B4A15">
        <w:rPr>
          <w:rFonts w:ascii="Times New Roman" w:hAnsi="Times New Roman" w:cs="Times New Roman"/>
          <w:color w:val="000000"/>
          <w:sz w:val="28"/>
          <w:szCs w:val="28"/>
          <w:lang w:val="ru-RU"/>
        </w:rPr>
        <w:t>конфликтологии</w:t>
      </w:r>
      <w:proofErr w:type="spellEnd"/>
      <w:r w:rsidRPr="008B4A15">
        <w:rPr>
          <w:rFonts w:ascii="Times New Roman" w:hAnsi="Times New Roman" w:cs="Times New Roman"/>
          <w:color w:val="000000"/>
          <w:sz w:val="28"/>
          <w:szCs w:val="28"/>
          <w:lang w:val="ru-RU"/>
        </w:rPr>
        <w:t>. Институт социологии РАН, 1996.</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proofErr w:type="gramStart"/>
      <w:r w:rsidRPr="008B4A15">
        <w:rPr>
          <w:rFonts w:ascii="Times New Roman" w:hAnsi="Times New Roman" w:cs="Times New Roman"/>
          <w:sz w:val="28"/>
          <w:szCs w:val="28"/>
          <w:lang w:val="ru-RU"/>
        </w:rPr>
        <w:t>Толковый</w:t>
      </w:r>
      <w:proofErr w:type="gramEnd"/>
      <w:r w:rsidRPr="008B4A15">
        <w:rPr>
          <w:rFonts w:ascii="Times New Roman" w:hAnsi="Times New Roman" w:cs="Times New Roman"/>
          <w:sz w:val="28"/>
          <w:szCs w:val="28"/>
          <w:lang w:val="ru-RU"/>
        </w:rPr>
        <w:t xml:space="preserve"> слова Ожегова </w:t>
      </w:r>
      <w:hyperlink r:id="rId9" w:history="1">
        <w:r w:rsidRPr="008B4A15">
          <w:rPr>
            <w:rStyle w:val="aa"/>
            <w:rFonts w:ascii="Times New Roman" w:hAnsi="Times New Roman" w:cs="Times New Roman"/>
            <w:sz w:val="28"/>
            <w:szCs w:val="28"/>
          </w:rPr>
          <w:t>http</w:t>
        </w:r>
        <w:r w:rsidRPr="008B4A15">
          <w:rPr>
            <w:rStyle w:val="aa"/>
            <w:rFonts w:ascii="Times New Roman" w:hAnsi="Times New Roman" w:cs="Times New Roman"/>
            <w:sz w:val="28"/>
            <w:szCs w:val="28"/>
            <w:lang w:val="ru-RU"/>
          </w:rPr>
          <w:t>://</w:t>
        </w:r>
        <w:proofErr w:type="spellStart"/>
        <w:r w:rsidRPr="008B4A15">
          <w:rPr>
            <w:rStyle w:val="aa"/>
            <w:rFonts w:ascii="Times New Roman" w:hAnsi="Times New Roman" w:cs="Times New Roman"/>
            <w:sz w:val="28"/>
            <w:szCs w:val="28"/>
          </w:rPr>
          <w:t>enc</w:t>
        </w:r>
        <w:proofErr w:type="spellEnd"/>
        <w:r w:rsidRPr="008B4A15">
          <w:rPr>
            <w:rStyle w:val="aa"/>
            <w:rFonts w:ascii="Times New Roman" w:hAnsi="Times New Roman" w:cs="Times New Roman"/>
            <w:sz w:val="28"/>
            <w:szCs w:val="28"/>
            <w:lang w:val="ru-RU"/>
          </w:rPr>
          <w:t>-</w:t>
        </w:r>
        <w:proofErr w:type="spellStart"/>
        <w:r w:rsidRPr="008B4A15">
          <w:rPr>
            <w:rStyle w:val="aa"/>
            <w:rFonts w:ascii="Times New Roman" w:hAnsi="Times New Roman" w:cs="Times New Roman"/>
            <w:sz w:val="28"/>
            <w:szCs w:val="28"/>
          </w:rPr>
          <w:t>dic</w:t>
        </w:r>
        <w:proofErr w:type="spellEnd"/>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com</w:t>
        </w:r>
        <w:r w:rsidRPr="008B4A15">
          <w:rPr>
            <w:rStyle w:val="aa"/>
            <w:rFonts w:ascii="Times New Roman" w:hAnsi="Times New Roman" w:cs="Times New Roman"/>
            <w:sz w:val="28"/>
            <w:szCs w:val="28"/>
            <w:lang w:val="ru-RU"/>
          </w:rPr>
          <w:t>/</w:t>
        </w:r>
        <w:proofErr w:type="spellStart"/>
        <w:r w:rsidRPr="008B4A15">
          <w:rPr>
            <w:rStyle w:val="aa"/>
            <w:rFonts w:ascii="Times New Roman" w:hAnsi="Times New Roman" w:cs="Times New Roman"/>
            <w:sz w:val="28"/>
            <w:szCs w:val="28"/>
          </w:rPr>
          <w:t>ozhegov</w:t>
        </w:r>
        <w:proofErr w:type="spellEnd"/>
        <w:r w:rsidRPr="008B4A15">
          <w:rPr>
            <w:rStyle w:val="aa"/>
            <w:rFonts w:ascii="Times New Roman" w:hAnsi="Times New Roman" w:cs="Times New Roman"/>
            <w:sz w:val="28"/>
            <w:szCs w:val="28"/>
            <w:lang w:val="ru-RU"/>
          </w:rPr>
          <w:t>/</w:t>
        </w:r>
        <w:proofErr w:type="spellStart"/>
        <w:r w:rsidRPr="008B4A15">
          <w:rPr>
            <w:rStyle w:val="aa"/>
            <w:rFonts w:ascii="Times New Roman" w:hAnsi="Times New Roman" w:cs="Times New Roman"/>
            <w:sz w:val="28"/>
            <w:szCs w:val="28"/>
          </w:rPr>
          <w:t>JEtika</w:t>
        </w:r>
        <w:proofErr w:type="spellEnd"/>
        <w:r w:rsidRPr="008B4A15">
          <w:rPr>
            <w:rStyle w:val="aa"/>
            <w:rFonts w:ascii="Times New Roman" w:hAnsi="Times New Roman" w:cs="Times New Roman"/>
            <w:sz w:val="28"/>
            <w:szCs w:val="28"/>
            <w:lang w:val="ru-RU"/>
          </w:rPr>
          <w:t>-40383/</w:t>
        </w:r>
      </w:hyperlink>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 xml:space="preserve"> Толковый словарь Ефремовой. Т. Ф. Ефремова. 2000.</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учебник по Этике Гусейнова</w:t>
      </w:r>
      <w:r w:rsidRPr="008B4A15">
        <w:rPr>
          <w:rFonts w:ascii="Times New Roman" w:hAnsi="Times New Roman" w:cs="Times New Roman"/>
          <w:sz w:val="28"/>
          <w:szCs w:val="28"/>
        </w:rPr>
        <w:t> </w:t>
      </w:r>
      <w:r w:rsidRPr="008B4A15">
        <w:rPr>
          <w:rFonts w:ascii="Times New Roman" w:hAnsi="Times New Roman" w:cs="Times New Roman"/>
          <w:sz w:val="28"/>
          <w:szCs w:val="28"/>
          <w:lang w:val="ru-RU"/>
        </w:rPr>
        <w:t>А.А., Апресян Р.Г.</w:t>
      </w:r>
    </w:p>
    <w:p w:rsidR="00C134A9" w:rsidRPr="008B4A15" w:rsidRDefault="00C134A9" w:rsidP="008B4A15">
      <w:pPr>
        <w:numPr>
          <w:ilvl w:val="0"/>
          <w:numId w:val="6"/>
        </w:numPr>
        <w:shd w:val="clear" w:color="auto" w:fill="FFFFFF"/>
        <w:tabs>
          <w:tab w:val="left" w:pos="0"/>
        </w:tabs>
        <w:suppressAutoHyphens w:val="0"/>
        <w:spacing w:after="120" w:line="360" w:lineRule="auto"/>
        <w:ind w:left="0" w:firstLine="0"/>
        <w:jc w:val="both"/>
        <w:textAlignment w:val="auto"/>
        <w:rPr>
          <w:rFonts w:ascii="Times New Roman" w:hAnsi="Times New Roman" w:cs="Times New Roman"/>
          <w:sz w:val="28"/>
          <w:szCs w:val="28"/>
          <w:lang w:val="ru-RU"/>
        </w:rPr>
      </w:pPr>
      <w:r w:rsidRPr="008B4A15">
        <w:rPr>
          <w:rFonts w:ascii="Times New Roman" w:hAnsi="Times New Roman" w:cs="Times New Roman"/>
          <w:color w:val="000000"/>
          <w:sz w:val="28"/>
          <w:szCs w:val="28"/>
          <w:lang w:val="ru-RU"/>
        </w:rPr>
        <w:t xml:space="preserve">Фишер Р., Этель Д. Подготовка к переговорам. М.: </w:t>
      </w:r>
      <w:proofErr w:type="spellStart"/>
      <w:r w:rsidRPr="008B4A15">
        <w:rPr>
          <w:rFonts w:ascii="Times New Roman" w:hAnsi="Times New Roman" w:cs="Times New Roman"/>
          <w:color w:val="000000"/>
          <w:sz w:val="28"/>
          <w:szCs w:val="28"/>
          <w:lang w:val="ru-RU"/>
        </w:rPr>
        <w:t>Филинъ</w:t>
      </w:r>
      <w:proofErr w:type="spellEnd"/>
      <w:r w:rsidRPr="008B4A15">
        <w:rPr>
          <w:rFonts w:ascii="Times New Roman" w:hAnsi="Times New Roman" w:cs="Times New Roman"/>
          <w:color w:val="000000"/>
          <w:sz w:val="28"/>
          <w:szCs w:val="28"/>
          <w:lang w:val="ru-RU"/>
        </w:rPr>
        <w:t>, 1996.</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color w:val="000000"/>
          <w:sz w:val="28"/>
          <w:szCs w:val="28"/>
          <w:shd w:val="clear" w:color="auto" w:fill="FFFFFF"/>
          <w:lang w:val="ru-RU"/>
        </w:rPr>
        <w:t xml:space="preserve">Фишер Р., </w:t>
      </w:r>
      <w:proofErr w:type="spellStart"/>
      <w:r w:rsidRPr="008B4A15">
        <w:rPr>
          <w:rFonts w:ascii="Times New Roman" w:hAnsi="Times New Roman" w:cs="Times New Roman"/>
          <w:color w:val="000000"/>
          <w:sz w:val="28"/>
          <w:szCs w:val="28"/>
          <w:shd w:val="clear" w:color="auto" w:fill="FFFFFF"/>
          <w:lang w:val="ru-RU"/>
        </w:rPr>
        <w:t>Юри</w:t>
      </w:r>
      <w:proofErr w:type="spellEnd"/>
      <w:r w:rsidRPr="008B4A15">
        <w:rPr>
          <w:rFonts w:ascii="Times New Roman" w:hAnsi="Times New Roman" w:cs="Times New Roman"/>
          <w:color w:val="000000"/>
          <w:sz w:val="28"/>
          <w:szCs w:val="28"/>
          <w:shd w:val="clear" w:color="auto" w:fill="FFFFFF"/>
          <w:lang w:val="ru-RU"/>
        </w:rPr>
        <w:t xml:space="preserve"> У. Путь к согласию, или переговоры без поражения. - М., 1990. 158 с.</w:t>
      </w:r>
    </w:p>
    <w:p w:rsidR="00C134A9" w:rsidRPr="008B4A15" w:rsidRDefault="00C134A9" w:rsidP="008B4A15">
      <w:pPr>
        <w:pStyle w:val="a8"/>
        <w:numPr>
          <w:ilvl w:val="0"/>
          <w:numId w:val="6"/>
        </w:numPr>
        <w:tabs>
          <w:tab w:val="left" w:pos="0"/>
        </w:tabs>
        <w:spacing w:line="360" w:lineRule="auto"/>
        <w:ind w:left="0" w:firstLine="0"/>
        <w:contextualSpacing/>
        <w:jc w:val="both"/>
        <w:rPr>
          <w:rFonts w:ascii="Times New Roman" w:hAnsi="Times New Roman" w:cs="Times New Roman"/>
          <w:sz w:val="28"/>
          <w:szCs w:val="28"/>
          <w:lang w:val="ru-RU"/>
        </w:rPr>
      </w:pPr>
      <w:r w:rsidRPr="008B4A15">
        <w:rPr>
          <w:rFonts w:ascii="Times New Roman" w:hAnsi="Times New Roman" w:cs="Times New Roman"/>
          <w:sz w:val="28"/>
          <w:szCs w:val="28"/>
          <w:lang w:val="ru-RU"/>
        </w:rPr>
        <w:t>Этический кодекс юриста</w:t>
      </w:r>
    </w:p>
    <w:p w:rsidR="00C134A9" w:rsidRPr="008B4A15" w:rsidRDefault="00C134A9" w:rsidP="008B4A15">
      <w:pPr>
        <w:numPr>
          <w:ilvl w:val="0"/>
          <w:numId w:val="6"/>
        </w:numPr>
        <w:shd w:val="clear" w:color="auto" w:fill="FFFFFF"/>
        <w:tabs>
          <w:tab w:val="left" w:pos="0"/>
        </w:tabs>
        <w:suppressAutoHyphens w:val="0"/>
        <w:spacing w:after="120" w:line="360" w:lineRule="auto"/>
        <w:ind w:left="0" w:firstLine="0"/>
        <w:jc w:val="both"/>
        <w:textAlignment w:val="auto"/>
        <w:rPr>
          <w:rFonts w:ascii="Times New Roman" w:hAnsi="Times New Roman" w:cs="Times New Roman"/>
          <w:sz w:val="28"/>
          <w:szCs w:val="28"/>
          <w:lang w:val="ru-RU"/>
        </w:rPr>
      </w:pPr>
      <w:proofErr w:type="spellStart"/>
      <w:r w:rsidRPr="008B4A15">
        <w:rPr>
          <w:rFonts w:ascii="Times New Roman" w:hAnsi="Times New Roman" w:cs="Times New Roman"/>
          <w:color w:val="000000"/>
          <w:sz w:val="28"/>
          <w:szCs w:val="28"/>
          <w:lang w:val="ru-RU"/>
        </w:rPr>
        <w:t>Юри</w:t>
      </w:r>
      <w:proofErr w:type="spellEnd"/>
      <w:r w:rsidRPr="008B4A15">
        <w:rPr>
          <w:rFonts w:ascii="Times New Roman" w:hAnsi="Times New Roman" w:cs="Times New Roman"/>
          <w:color w:val="000000"/>
          <w:sz w:val="28"/>
          <w:szCs w:val="28"/>
          <w:lang w:val="ru-RU"/>
        </w:rPr>
        <w:t xml:space="preserve"> У. Преодолевая «нет». Или переговоры с «трудными» людьми. М.: Наука, 1993.</w:t>
      </w:r>
    </w:p>
    <w:p w:rsidR="008B4A15" w:rsidRPr="008B4A15" w:rsidRDefault="008B4A15" w:rsidP="008B4A15">
      <w:pPr>
        <w:numPr>
          <w:ilvl w:val="0"/>
          <w:numId w:val="6"/>
        </w:numPr>
        <w:shd w:val="clear" w:color="auto" w:fill="FFFFFF"/>
        <w:tabs>
          <w:tab w:val="left" w:pos="0"/>
        </w:tabs>
        <w:suppressAutoHyphens w:val="0"/>
        <w:spacing w:after="120" w:line="360" w:lineRule="auto"/>
        <w:ind w:left="0" w:firstLine="0"/>
        <w:jc w:val="both"/>
        <w:textAlignment w:val="auto"/>
        <w:rPr>
          <w:rFonts w:ascii="Times New Roman" w:hAnsi="Times New Roman" w:cs="Times New Roman"/>
          <w:sz w:val="28"/>
          <w:szCs w:val="28"/>
          <w:lang w:val="ru-RU"/>
        </w:rPr>
      </w:pPr>
      <w:proofErr w:type="spellStart"/>
      <w:r w:rsidRPr="008B4A15">
        <w:rPr>
          <w:rFonts w:ascii="Times New Roman" w:hAnsi="Times New Roman" w:cs="Times New Roman"/>
          <w:i/>
          <w:color w:val="000000"/>
          <w:sz w:val="28"/>
          <w:szCs w:val="28"/>
          <w:lang w:val="ru-RU"/>
        </w:rPr>
        <w:t>Корнелиус</w:t>
      </w:r>
      <w:proofErr w:type="spellEnd"/>
      <w:r w:rsidRPr="008B4A15">
        <w:rPr>
          <w:rFonts w:ascii="Times New Roman" w:hAnsi="Times New Roman" w:cs="Times New Roman"/>
          <w:i/>
          <w:color w:val="000000"/>
          <w:sz w:val="28"/>
          <w:szCs w:val="28"/>
          <w:lang w:val="ru-RU"/>
        </w:rPr>
        <w:t xml:space="preserve"> </w:t>
      </w:r>
      <w:r w:rsidRPr="008B4A15">
        <w:rPr>
          <w:rFonts w:ascii="Times New Roman" w:hAnsi="Times New Roman" w:cs="Times New Roman"/>
          <w:i/>
          <w:color w:val="000000"/>
          <w:sz w:val="28"/>
          <w:szCs w:val="28"/>
        </w:rPr>
        <w:t>X</w:t>
      </w:r>
      <w:r w:rsidRPr="008B4A15">
        <w:rPr>
          <w:rFonts w:ascii="Times New Roman" w:hAnsi="Times New Roman" w:cs="Times New Roman"/>
          <w:i/>
          <w:color w:val="000000"/>
          <w:sz w:val="28"/>
          <w:szCs w:val="28"/>
          <w:lang w:val="ru-RU"/>
        </w:rPr>
        <w:t xml:space="preserve">., </w:t>
      </w:r>
      <w:proofErr w:type="spellStart"/>
      <w:r w:rsidRPr="008B4A15">
        <w:rPr>
          <w:rFonts w:ascii="Times New Roman" w:hAnsi="Times New Roman" w:cs="Times New Roman"/>
          <w:i/>
          <w:color w:val="000000"/>
          <w:sz w:val="28"/>
          <w:szCs w:val="28"/>
          <w:lang w:val="ru-RU"/>
        </w:rPr>
        <w:t>Фэйер</w:t>
      </w:r>
      <w:proofErr w:type="spellEnd"/>
      <w:r w:rsidRPr="008B4A15">
        <w:rPr>
          <w:rFonts w:ascii="Times New Roman" w:hAnsi="Times New Roman" w:cs="Times New Roman"/>
          <w:i/>
          <w:color w:val="000000"/>
          <w:sz w:val="28"/>
          <w:szCs w:val="28"/>
          <w:lang w:val="ru-RU"/>
        </w:rPr>
        <w:t xml:space="preserve"> Ш. </w:t>
      </w:r>
      <w:r w:rsidRPr="008B4A15">
        <w:rPr>
          <w:rFonts w:ascii="Times New Roman" w:hAnsi="Times New Roman" w:cs="Times New Roman"/>
          <w:color w:val="000000"/>
          <w:sz w:val="28"/>
          <w:szCs w:val="28"/>
          <w:lang w:val="ru-RU"/>
        </w:rPr>
        <w:t>Выиграть может каждый. Как разрешать конфликты. М.: Стрингер, 1992.</w:t>
      </w:r>
    </w:p>
    <w:p w:rsidR="008B4A15" w:rsidRPr="008B4A15" w:rsidRDefault="008B4A15" w:rsidP="008B4A15">
      <w:pPr>
        <w:pStyle w:val="a8"/>
        <w:numPr>
          <w:ilvl w:val="0"/>
          <w:numId w:val="6"/>
        </w:numPr>
        <w:tabs>
          <w:tab w:val="left" w:pos="0"/>
        </w:tabs>
        <w:spacing w:line="360" w:lineRule="auto"/>
        <w:ind w:left="0" w:firstLine="0"/>
        <w:contextualSpacing/>
        <w:jc w:val="both"/>
        <w:rPr>
          <w:rFonts w:ascii="Times New Roman" w:hAnsi="Times New Roman"/>
          <w:sz w:val="28"/>
          <w:szCs w:val="28"/>
          <w:lang w:val="ru-RU"/>
        </w:rPr>
      </w:pPr>
      <w:r w:rsidRPr="008B4A15">
        <w:rPr>
          <w:rFonts w:ascii="Times New Roman" w:hAnsi="Times New Roman" w:cs="Times New Roman"/>
          <w:sz w:val="28"/>
          <w:szCs w:val="28"/>
          <w:lang w:val="ru-RU"/>
        </w:rPr>
        <w:t xml:space="preserve">Краткий психологический словарь / Л.А. Карпенко, А.В. Петровский, М.Г. </w:t>
      </w:r>
      <w:proofErr w:type="spellStart"/>
      <w:r w:rsidRPr="008B4A15">
        <w:rPr>
          <w:rFonts w:ascii="Times New Roman" w:hAnsi="Times New Roman" w:cs="Times New Roman"/>
          <w:sz w:val="28"/>
          <w:szCs w:val="28"/>
          <w:lang w:val="ru-RU"/>
        </w:rPr>
        <w:t>Ярошевский</w:t>
      </w:r>
      <w:proofErr w:type="spellEnd"/>
      <w:r w:rsidRPr="008B4A15">
        <w:rPr>
          <w:rFonts w:ascii="Times New Roman" w:hAnsi="Times New Roman" w:cs="Times New Roman"/>
          <w:sz w:val="28"/>
          <w:szCs w:val="28"/>
          <w:lang w:val="ru-RU"/>
        </w:rPr>
        <w:t xml:space="preserve">. — Ростов-на-Дону: «ФЕНИКС», 1998, [Электронный ресурс] // Режим доступа: </w:t>
      </w:r>
      <w:hyperlink r:id="rId10" w:anchor="sel=2:1,4:17" w:history="1">
        <w:r w:rsidRPr="008B4A15">
          <w:rPr>
            <w:rStyle w:val="aa"/>
            <w:rFonts w:ascii="Times New Roman" w:hAnsi="Times New Roman" w:cs="Times New Roman"/>
            <w:sz w:val="28"/>
            <w:szCs w:val="28"/>
          </w:rPr>
          <w:t>http</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psychology</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academic</w:t>
        </w:r>
        <w:r w:rsidRPr="008B4A15">
          <w:rPr>
            <w:rStyle w:val="aa"/>
            <w:rFonts w:ascii="Times New Roman" w:hAnsi="Times New Roman" w:cs="Times New Roman"/>
            <w:sz w:val="28"/>
            <w:szCs w:val="28"/>
            <w:lang w:val="ru-RU"/>
          </w:rPr>
          <w:t>.</w:t>
        </w:r>
        <w:proofErr w:type="spellStart"/>
        <w:r w:rsidRPr="008B4A15">
          <w:rPr>
            <w:rStyle w:val="aa"/>
            <w:rFonts w:ascii="Times New Roman" w:hAnsi="Times New Roman" w:cs="Times New Roman"/>
            <w:sz w:val="28"/>
            <w:szCs w:val="28"/>
          </w:rPr>
          <w:t>ru</w:t>
        </w:r>
        <w:proofErr w:type="spellEnd"/>
        <w:r w:rsidRPr="008B4A15">
          <w:rPr>
            <w:rStyle w:val="aa"/>
            <w:rFonts w:ascii="Times New Roman" w:hAnsi="Times New Roman" w:cs="Times New Roman"/>
            <w:sz w:val="28"/>
            <w:szCs w:val="28"/>
            <w:lang w:val="ru-RU"/>
          </w:rPr>
          <w:t>/2160/%</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1%80%</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w:t>
        </w:r>
        <w:r w:rsidRPr="008B4A15">
          <w:rPr>
            <w:rStyle w:val="aa"/>
            <w:rFonts w:ascii="Times New Roman" w:hAnsi="Times New Roman" w:cs="Times New Roman"/>
            <w:sz w:val="28"/>
            <w:szCs w:val="28"/>
            <w:lang w:val="ru-RU"/>
          </w:rPr>
          <w:t>5%</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1%87%</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1%8</w:t>
        </w:r>
        <w:r w:rsidRPr="008B4A15">
          <w:rPr>
            <w:rStyle w:val="aa"/>
            <w:rFonts w:ascii="Times New Roman" w:hAnsi="Times New Roman" w:cs="Times New Roman"/>
            <w:sz w:val="28"/>
            <w:szCs w:val="28"/>
          </w:rPr>
          <w:t>C</w:t>
        </w:r>
        <w:r w:rsidRPr="008B4A15">
          <w:rPr>
            <w:rStyle w:val="aa"/>
            <w:rFonts w:ascii="Times New Roman" w:hAnsi="Times New Roman" w:cs="Times New Roman"/>
            <w:sz w:val="28"/>
            <w:szCs w:val="28"/>
            <w:lang w:val="ru-RU"/>
          </w:rPr>
          <w:t>_%</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lang w:val="ru-RU"/>
          </w:rPr>
          <w:lastRenderedPageBreak/>
          <w:t>%</w:t>
        </w:r>
        <w:r w:rsidRPr="008B4A15">
          <w:rPr>
            <w:rStyle w:val="aa"/>
            <w:rFonts w:ascii="Times New Roman" w:hAnsi="Times New Roman" w:cs="Times New Roman"/>
            <w:sz w:val="28"/>
            <w:szCs w:val="28"/>
          </w:rPr>
          <w:t>BF</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w:t>
        </w:r>
        <w:r w:rsidRPr="008B4A15">
          <w:rPr>
            <w:rStyle w:val="aa"/>
            <w:rFonts w:ascii="Times New Roman" w:hAnsi="Times New Roman" w:cs="Times New Roman"/>
            <w:sz w:val="28"/>
            <w:szCs w:val="28"/>
            <w:lang w:val="ru-RU"/>
          </w:rPr>
          <w:t>8%</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1%81%</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1%8</w:t>
        </w:r>
        <w:r w:rsidRPr="008B4A15">
          <w:rPr>
            <w:rStyle w:val="aa"/>
            <w:rFonts w:ascii="Times New Roman" w:hAnsi="Times New Roman" w:cs="Times New Roman"/>
            <w:sz w:val="28"/>
            <w:szCs w:val="28"/>
          </w:rPr>
          <w:t>C</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BC</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w:t>
        </w:r>
        <w:r w:rsidRPr="008B4A15">
          <w:rPr>
            <w:rStyle w:val="aa"/>
            <w:rFonts w:ascii="Times New Roman" w:hAnsi="Times New Roman" w:cs="Times New Roman"/>
            <w:sz w:val="28"/>
            <w:szCs w:val="28"/>
            <w:lang w:val="ru-RU"/>
          </w:rPr>
          <w:t>5%</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BD</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BD</w:t>
        </w:r>
        <w:r w:rsidRPr="008B4A15">
          <w:rPr>
            <w:rStyle w:val="aa"/>
            <w:rFonts w:ascii="Times New Roman" w:hAnsi="Times New Roman" w:cs="Times New Roman"/>
            <w:sz w:val="28"/>
            <w:szCs w:val="28"/>
            <w:lang w:val="ru-RU"/>
          </w:rPr>
          <w:t>%</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B</w:t>
        </w:r>
        <w:r w:rsidRPr="008B4A15">
          <w:rPr>
            <w:rStyle w:val="aa"/>
            <w:rFonts w:ascii="Times New Roman" w:hAnsi="Times New Roman" w:cs="Times New Roman"/>
            <w:sz w:val="28"/>
            <w:szCs w:val="28"/>
            <w:lang w:val="ru-RU"/>
          </w:rPr>
          <w:t>0%</w:t>
        </w:r>
        <w:r w:rsidRPr="008B4A15">
          <w:rPr>
            <w:rStyle w:val="aa"/>
            <w:rFonts w:ascii="Times New Roman" w:hAnsi="Times New Roman" w:cs="Times New Roman"/>
            <w:sz w:val="28"/>
            <w:szCs w:val="28"/>
          </w:rPr>
          <w:t>D</w:t>
        </w:r>
        <w:r w:rsidRPr="008B4A15">
          <w:rPr>
            <w:rStyle w:val="aa"/>
            <w:rFonts w:ascii="Times New Roman" w:hAnsi="Times New Roman" w:cs="Times New Roman"/>
            <w:sz w:val="28"/>
            <w:szCs w:val="28"/>
            <w:lang w:val="ru-RU"/>
          </w:rPr>
          <w:t>1%8</w:t>
        </w:r>
        <w:r w:rsidRPr="008B4A15">
          <w:rPr>
            <w:rStyle w:val="aa"/>
            <w:rFonts w:ascii="Times New Roman" w:hAnsi="Times New Roman" w:cs="Times New Roman"/>
            <w:sz w:val="28"/>
            <w:szCs w:val="28"/>
          </w:rPr>
          <w:t>F</w:t>
        </w:r>
        <w:r w:rsidRPr="008B4A15">
          <w:rPr>
            <w:rStyle w:val="aa"/>
            <w:rFonts w:ascii="Times New Roman" w:hAnsi="Times New Roman" w:cs="Times New Roman"/>
            <w:sz w:val="28"/>
            <w:szCs w:val="28"/>
            <w:lang w:val="ru-RU"/>
          </w:rPr>
          <w:t>#</w:t>
        </w:r>
        <w:proofErr w:type="spellStart"/>
        <w:r w:rsidRPr="008B4A15">
          <w:rPr>
            <w:rStyle w:val="aa"/>
            <w:rFonts w:ascii="Times New Roman" w:hAnsi="Times New Roman" w:cs="Times New Roman"/>
            <w:sz w:val="28"/>
            <w:szCs w:val="28"/>
          </w:rPr>
          <w:t>sel</w:t>
        </w:r>
        <w:proofErr w:type="spellEnd"/>
        <w:r w:rsidRPr="008B4A15">
          <w:rPr>
            <w:rStyle w:val="aa"/>
            <w:rFonts w:ascii="Times New Roman" w:hAnsi="Times New Roman" w:cs="Times New Roman"/>
            <w:sz w:val="28"/>
            <w:szCs w:val="28"/>
            <w:lang w:val="ru-RU"/>
          </w:rPr>
          <w:t>=2:1,4:17</w:t>
        </w:r>
      </w:hyperlink>
    </w:p>
    <w:p w:rsidR="00C134A9" w:rsidRPr="00BE78C2" w:rsidRDefault="00C134A9" w:rsidP="008B4A15">
      <w:pPr>
        <w:shd w:val="clear" w:color="auto" w:fill="FFFFFF"/>
        <w:suppressAutoHyphens w:val="0"/>
        <w:spacing w:after="120" w:line="360" w:lineRule="auto"/>
        <w:jc w:val="both"/>
        <w:textAlignment w:val="auto"/>
        <w:rPr>
          <w:rFonts w:ascii="Times New Roman" w:hAnsi="Times New Roman" w:cs="Times New Roman"/>
          <w:sz w:val="28"/>
          <w:szCs w:val="28"/>
          <w:lang w:val="ru-RU"/>
        </w:rPr>
      </w:pPr>
    </w:p>
    <w:sectPr w:rsidR="00C134A9" w:rsidRPr="00BE78C2" w:rsidSect="004011CD">
      <w:headerReference w:type="default" r:id="rId11"/>
      <w:pgSz w:w="11906" w:h="16838"/>
      <w:pgMar w:top="1134" w:right="850" w:bottom="1134" w:left="1701" w:header="283"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90" w:rsidRDefault="007F4B90">
      <w:r>
        <w:separator/>
      </w:r>
    </w:p>
  </w:endnote>
  <w:endnote w:type="continuationSeparator" w:id="0">
    <w:p w:rsidR="007F4B90" w:rsidRDefault="007F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90" w:rsidRDefault="007F4B90">
      <w:r>
        <w:separator/>
      </w:r>
    </w:p>
  </w:footnote>
  <w:footnote w:type="continuationSeparator" w:id="0">
    <w:p w:rsidR="007F4B90" w:rsidRDefault="007F4B90">
      <w:r>
        <w:continuationSeparator/>
      </w:r>
    </w:p>
  </w:footnote>
  <w:footnote w:id="1">
    <w:p w:rsidR="00F3704E" w:rsidRPr="00EC20F8" w:rsidRDefault="00F3704E" w:rsidP="00EC20F8">
      <w:pPr>
        <w:pStyle w:val="a9"/>
        <w:spacing w:after="200"/>
        <w:ind w:firstLine="142"/>
        <w:contextualSpacing/>
        <w:jc w:val="both"/>
        <w:rPr>
          <w:rFonts w:ascii="Times New Roman" w:hAnsi="Times New Roman" w:cs="Times New Roman"/>
          <w:sz w:val="20"/>
          <w:szCs w:val="20"/>
          <w:lang w:val="ru-RU"/>
        </w:rPr>
      </w:pPr>
      <w:r w:rsidRPr="00EC20F8">
        <w:rPr>
          <w:rFonts w:ascii="Times New Roman" w:hAnsi="Times New Roman" w:cs="Times New Roman"/>
          <w:sz w:val="20"/>
          <w:szCs w:val="20"/>
        </w:rPr>
        <w:footnoteRef/>
      </w:r>
      <w:r w:rsidRPr="00EC20F8">
        <w:rPr>
          <w:rFonts w:ascii="Times New Roman" w:hAnsi="Times New Roman" w:cs="Times New Roman"/>
          <w:sz w:val="20"/>
          <w:szCs w:val="20"/>
          <w:lang w:val="ru-RU"/>
        </w:rPr>
        <w:tab/>
      </w:r>
      <w:r w:rsidRPr="00EC20F8">
        <w:rPr>
          <w:rFonts w:ascii="Times New Roman" w:hAnsi="Times New Roman" w:cs="Times New Roman"/>
          <w:i/>
          <w:sz w:val="20"/>
          <w:szCs w:val="20"/>
          <w:lang w:val="ru-RU"/>
        </w:rPr>
        <w:t>Г. </w:t>
      </w:r>
      <w:proofErr w:type="spellStart"/>
      <w:r w:rsidRPr="00EC20F8">
        <w:rPr>
          <w:rFonts w:ascii="Times New Roman" w:hAnsi="Times New Roman" w:cs="Times New Roman"/>
          <w:i/>
          <w:sz w:val="20"/>
          <w:szCs w:val="20"/>
          <w:lang w:val="ru-RU"/>
        </w:rPr>
        <w:t>Зиммель</w:t>
      </w:r>
      <w:proofErr w:type="spellEnd"/>
      <w:r w:rsidRPr="00EC20F8">
        <w:rPr>
          <w:rFonts w:ascii="Times New Roman" w:hAnsi="Times New Roman" w:cs="Times New Roman"/>
          <w:sz w:val="20"/>
          <w:szCs w:val="20"/>
          <w:lang w:val="ru-RU"/>
        </w:rPr>
        <w:t>. Человек как враг.  https://librolife.ru/g6130796</w:t>
      </w:r>
    </w:p>
  </w:footnote>
  <w:footnote w:id="2">
    <w:p w:rsidR="00F3704E" w:rsidRPr="00EC20F8" w:rsidRDefault="00F3704E" w:rsidP="00EC20F8">
      <w:pPr>
        <w:pStyle w:val="a9"/>
        <w:spacing w:after="200"/>
        <w:ind w:firstLine="142"/>
        <w:contextualSpacing/>
        <w:jc w:val="both"/>
        <w:rPr>
          <w:rFonts w:ascii="Times New Roman" w:hAnsi="Times New Roman" w:cs="Times New Roman"/>
          <w:sz w:val="20"/>
          <w:szCs w:val="20"/>
          <w:lang w:val="ru-RU"/>
        </w:rPr>
      </w:pPr>
      <w:r w:rsidRPr="00EC20F8">
        <w:rPr>
          <w:rFonts w:ascii="Times New Roman" w:hAnsi="Times New Roman" w:cs="Times New Roman"/>
          <w:sz w:val="20"/>
          <w:szCs w:val="20"/>
        </w:rPr>
        <w:footnoteRef/>
      </w:r>
      <w:r w:rsidRPr="00EC20F8">
        <w:rPr>
          <w:rFonts w:ascii="Times New Roman" w:hAnsi="Times New Roman" w:cs="Times New Roman"/>
          <w:sz w:val="20"/>
          <w:szCs w:val="20"/>
          <w:lang w:val="ru-RU"/>
        </w:rPr>
        <w:tab/>
        <w:t xml:space="preserve">Нужна ссылка на </w:t>
      </w:r>
      <w:proofErr w:type="spellStart"/>
      <w:r w:rsidRPr="00EC20F8">
        <w:rPr>
          <w:rFonts w:ascii="Times New Roman" w:hAnsi="Times New Roman" w:cs="Times New Roman"/>
          <w:sz w:val="20"/>
          <w:szCs w:val="20"/>
          <w:lang w:val="ru-RU"/>
        </w:rPr>
        <w:t>Л.Козера</w:t>
      </w:r>
      <w:proofErr w:type="spellEnd"/>
    </w:p>
  </w:footnote>
  <w:footnote w:id="3">
    <w:p w:rsidR="00F3704E" w:rsidRPr="00EC20F8" w:rsidRDefault="00F3704E" w:rsidP="00EC20F8">
      <w:pPr>
        <w:pStyle w:val="a9"/>
        <w:spacing w:after="200"/>
        <w:ind w:firstLine="142"/>
        <w:contextualSpacing/>
        <w:jc w:val="both"/>
        <w:rPr>
          <w:rFonts w:ascii="Times New Roman" w:hAnsi="Times New Roman" w:cs="Times New Roman"/>
          <w:sz w:val="20"/>
          <w:szCs w:val="20"/>
          <w:lang w:val="ru-RU"/>
        </w:rPr>
      </w:pPr>
      <w:r w:rsidRPr="00EC20F8">
        <w:rPr>
          <w:rFonts w:ascii="Times New Roman" w:hAnsi="Times New Roman" w:cs="Times New Roman"/>
          <w:sz w:val="20"/>
          <w:szCs w:val="20"/>
        </w:rPr>
        <w:footnoteRef/>
      </w:r>
      <w:r w:rsidRPr="00EC20F8">
        <w:rPr>
          <w:rFonts w:ascii="Times New Roman" w:hAnsi="Times New Roman" w:cs="Times New Roman"/>
          <w:sz w:val="20"/>
          <w:szCs w:val="20"/>
          <w:lang w:val="ru-RU"/>
        </w:rPr>
        <w:tab/>
        <w:t>Гришина 2е издание с.42</w:t>
      </w:r>
    </w:p>
  </w:footnote>
  <w:footnote w:id="4">
    <w:p w:rsidR="00F3704E" w:rsidRPr="00D0065F" w:rsidRDefault="00F3704E" w:rsidP="00EC20F8">
      <w:pPr>
        <w:pStyle w:val="a9"/>
        <w:ind w:firstLine="142"/>
        <w:contextualSpacing/>
        <w:jc w:val="both"/>
        <w:rPr>
          <w:rFonts w:ascii="Times New Roman" w:hAnsi="Times New Roman" w:cs="Times New Roman"/>
          <w:sz w:val="20"/>
          <w:szCs w:val="20"/>
          <w:lang w:val="ru-RU"/>
        </w:rPr>
      </w:pPr>
      <w:r w:rsidRPr="00EC20F8">
        <w:rPr>
          <w:rFonts w:ascii="Times New Roman" w:hAnsi="Times New Roman" w:cs="Times New Roman"/>
          <w:sz w:val="20"/>
          <w:szCs w:val="20"/>
          <w:lang w:val="ru-RU"/>
        </w:rPr>
        <w:footnoteRef/>
      </w:r>
      <w:r w:rsidRPr="00EC20F8">
        <w:rPr>
          <w:rFonts w:ascii="Times New Roman" w:hAnsi="Times New Roman" w:cs="Times New Roman"/>
          <w:sz w:val="20"/>
          <w:szCs w:val="20"/>
          <w:lang w:val="ru-RU"/>
        </w:rPr>
        <w:tab/>
        <w:t>Г. А.</w:t>
      </w:r>
      <w:r>
        <w:rPr>
          <w:rFonts w:ascii="Times New Roman" w:hAnsi="Times New Roman" w:cs="Times New Roman"/>
          <w:sz w:val="20"/>
          <w:szCs w:val="20"/>
          <w:lang w:val="ru-RU"/>
        </w:rPr>
        <w:t> </w:t>
      </w:r>
      <w:proofErr w:type="spellStart"/>
      <w:r w:rsidRPr="00EC20F8">
        <w:rPr>
          <w:rFonts w:ascii="Times New Roman" w:hAnsi="Times New Roman" w:cs="Times New Roman"/>
          <w:sz w:val="20"/>
          <w:szCs w:val="20"/>
          <w:lang w:val="ru-RU"/>
        </w:rPr>
        <w:t>Здравомыслов</w:t>
      </w:r>
      <w:proofErr w:type="spellEnd"/>
      <w:r w:rsidRPr="00EC20F8">
        <w:rPr>
          <w:rFonts w:ascii="Times New Roman" w:hAnsi="Times New Roman" w:cs="Times New Roman"/>
          <w:sz w:val="20"/>
          <w:szCs w:val="20"/>
          <w:lang w:val="ru-RU"/>
        </w:rPr>
        <w:t xml:space="preserve"> </w:t>
      </w:r>
      <w:r w:rsidRPr="00EC20F8">
        <w:rPr>
          <w:rFonts w:ascii="Times New Roman" w:hAnsi="Times New Roman" w:cs="Times New Roman"/>
          <w:i/>
          <w:sz w:val="20"/>
          <w:szCs w:val="20"/>
          <w:lang w:val="ru-RU"/>
        </w:rPr>
        <w:t>Социология конфликта</w:t>
      </w:r>
      <w:r w:rsidRPr="00EC20F8">
        <w:rPr>
          <w:rFonts w:ascii="Times New Roman" w:hAnsi="Times New Roman" w:cs="Times New Roman"/>
          <w:sz w:val="20"/>
          <w:szCs w:val="20"/>
          <w:lang w:val="ru-RU"/>
        </w:rPr>
        <w:t xml:space="preserve"> 1995г.</w:t>
      </w:r>
    </w:p>
  </w:footnote>
  <w:footnote w:id="5">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А.В. Дмитриев «</w:t>
      </w:r>
      <w:proofErr w:type="spellStart"/>
      <w:r w:rsidRPr="00D0065F">
        <w:rPr>
          <w:rFonts w:ascii="Times New Roman" w:hAnsi="Times New Roman" w:cs="Times New Roman"/>
          <w:sz w:val="20"/>
          <w:szCs w:val="20"/>
          <w:lang w:val="ru-RU"/>
        </w:rPr>
        <w:t>Конфликтология</w:t>
      </w:r>
      <w:proofErr w:type="spellEnd"/>
      <w:r w:rsidRPr="00D0065F">
        <w:rPr>
          <w:rFonts w:ascii="Times New Roman" w:hAnsi="Times New Roman" w:cs="Times New Roman"/>
          <w:sz w:val="20"/>
          <w:szCs w:val="20"/>
          <w:lang w:val="ru-RU"/>
        </w:rPr>
        <w:t>», стр.74</w:t>
      </w:r>
    </w:p>
  </w:footnote>
  <w:footnote w:id="6">
    <w:p w:rsidR="00F3704E" w:rsidRPr="00D0065F" w:rsidRDefault="00F3704E" w:rsidP="00D0065F">
      <w:pPr>
        <w:pStyle w:val="a9"/>
        <w:contextualSpacing/>
        <w:jc w:val="both"/>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Степанов «Конфликты в современной России», глава 3</w:t>
      </w:r>
    </w:p>
  </w:footnote>
  <w:footnote w:id="7">
    <w:p w:rsidR="00F3704E" w:rsidRPr="00D0065F" w:rsidRDefault="00F3704E" w:rsidP="00D0065F">
      <w:pPr>
        <w:pStyle w:val="a9"/>
        <w:contextualSpacing/>
        <w:jc w:val="both"/>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Степанов «Конфликты в современной России», глава 3</w:t>
      </w:r>
    </w:p>
  </w:footnote>
  <w:footnote w:id="8">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 xml:space="preserve">Учебник </w:t>
      </w:r>
      <w:proofErr w:type="spellStart"/>
      <w:r w:rsidRPr="00D0065F">
        <w:rPr>
          <w:rFonts w:ascii="Times New Roman" w:hAnsi="Times New Roman" w:cs="Times New Roman"/>
          <w:sz w:val="20"/>
          <w:szCs w:val="20"/>
          <w:lang w:val="ru-RU"/>
        </w:rPr>
        <w:t>Стребкова</w:t>
      </w:r>
      <w:proofErr w:type="spellEnd"/>
    </w:p>
  </w:footnote>
  <w:footnote w:id="9">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А.В. Дмитриев. </w:t>
      </w:r>
      <w:proofErr w:type="spellStart"/>
      <w:r w:rsidRPr="00D0065F">
        <w:rPr>
          <w:rFonts w:ascii="Times New Roman" w:hAnsi="Times New Roman" w:cs="Times New Roman"/>
          <w:sz w:val="20"/>
          <w:szCs w:val="20"/>
          <w:lang w:val="ru-RU"/>
        </w:rPr>
        <w:t>Конфликтология</w:t>
      </w:r>
      <w:proofErr w:type="spellEnd"/>
      <w:r w:rsidRPr="00D0065F">
        <w:rPr>
          <w:rFonts w:ascii="Times New Roman" w:hAnsi="Times New Roman" w:cs="Times New Roman"/>
          <w:sz w:val="20"/>
          <w:szCs w:val="20"/>
          <w:lang w:val="ru-RU"/>
        </w:rPr>
        <w:t>. Стр.74</w:t>
      </w:r>
    </w:p>
  </w:footnote>
  <w:footnote w:id="10">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i/>
          <w:sz w:val="20"/>
          <w:szCs w:val="20"/>
          <w:lang w:val="ru-RU"/>
        </w:rPr>
        <w:footnoteRef/>
      </w:r>
      <w:r w:rsidRPr="00D0065F">
        <w:rPr>
          <w:rFonts w:ascii="Times New Roman" w:hAnsi="Times New Roman" w:cs="Times New Roman"/>
          <w:i/>
          <w:sz w:val="20"/>
          <w:szCs w:val="20"/>
          <w:lang w:val="ru-RU"/>
        </w:rPr>
        <w:tab/>
        <w:t>Ричард Шелл.</w:t>
      </w:r>
      <w:r w:rsidRPr="00D0065F">
        <w:rPr>
          <w:rFonts w:ascii="Times New Roman" w:hAnsi="Times New Roman" w:cs="Times New Roman"/>
          <w:sz w:val="20"/>
          <w:szCs w:val="20"/>
        </w:rPr>
        <w:t> </w:t>
      </w:r>
      <w:r w:rsidRPr="00D0065F">
        <w:rPr>
          <w:rFonts w:ascii="Times New Roman" w:hAnsi="Times New Roman" w:cs="Times New Roman"/>
          <w:sz w:val="20"/>
          <w:szCs w:val="20"/>
          <w:lang w:val="ru-RU"/>
        </w:rPr>
        <w:t>Удачные переговоры.</w:t>
      </w:r>
      <w:r w:rsidRPr="00D0065F">
        <w:rPr>
          <w:rFonts w:ascii="Times New Roman" w:hAnsi="Times New Roman" w:cs="Times New Roman"/>
          <w:sz w:val="20"/>
          <w:szCs w:val="20"/>
        </w:rPr>
        <w:t> </w:t>
      </w:r>
      <w:r w:rsidRPr="00D0065F">
        <w:rPr>
          <w:rFonts w:ascii="Times New Roman" w:hAnsi="Times New Roman" w:cs="Times New Roman"/>
          <w:sz w:val="20"/>
          <w:szCs w:val="20"/>
          <w:lang w:val="ru-RU"/>
        </w:rPr>
        <w:t>М. Манн, Иванов и Фербер. 2012. 288 с.</w:t>
      </w:r>
    </w:p>
  </w:footnote>
  <w:footnote w:id="11">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i/>
          <w:sz w:val="20"/>
          <w:szCs w:val="20"/>
          <w:lang w:val="ru-RU"/>
        </w:rPr>
        <w:footnoteRef/>
      </w:r>
      <w:r w:rsidRPr="00D0065F">
        <w:rPr>
          <w:rFonts w:ascii="Times New Roman" w:hAnsi="Times New Roman" w:cs="Times New Roman"/>
          <w:i/>
          <w:sz w:val="20"/>
          <w:szCs w:val="20"/>
          <w:lang w:val="ru-RU"/>
        </w:rPr>
        <w:tab/>
        <w:t>Лебедева М.М.</w:t>
      </w:r>
      <w:r w:rsidRPr="00D0065F">
        <w:rPr>
          <w:rFonts w:ascii="Times New Roman" w:hAnsi="Times New Roman" w:cs="Times New Roman"/>
          <w:sz w:val="20"/>
          <w:szCs w:val="20"/>
          <w:lang w:val="ru-RU"/>
        </w:rPr>
        <w:t xml:space="preserve"> Политическое урегулирование конфликтов: Учеб</w:t>
      </w:r>
      <w:proofErr w:type="gramStart"/>
      <w:r w:rsidRPr="00D0065F">
        <w:rPr>
          <w:rFonts w:ascii="Times New Roman" w:hAnsi="Times New Roman" w:cs="Times New Roman"/>
          <w:sz w:val="20"/>
          <w:szCs w:val="20"/>
          <w:lang w:val="ru-RU"/>
        </w:rPr>
        <w:t>.</w:t>
      </w:r>
      <w:proofErr w:type="gramEnd"/>
      <w:r w:rsidRPr="00D0065F">
        <w:rPr>
          <w:rFonts w:ascii="Times New Roman" w:hAnsi="Times New Roman" w:cs="Times New Roman"/>
          <w:sz w:val="20"/>
          <w:szCs w:val="20"/>
          <w:lang w:val="ru-RU"/>
        </w:rPr>
        <w:t xml:space="preserve"> </w:t>
      </w:r>
      <w:proofErr w:type="gramStart"/>
      <w:r w:rsidRPr="00D0065F">
        <w:rPr>
          <w:rFonts w:ascii="Times New Roman" w:hAnsi="Times New Roman" w:cs="Times New Roman"/>
          <w:sz w:val="20"/>
          <w:szCs w:val="20"/>
          <w:lang w:val="ru-RU"/>
        </w:rPr>
        <w:t>п</w:t>
      </w:r>
      <w:proofErr w:type="gramEnd"/>
      <w:r w:rsidRPr="00D0065F">
        <w:rPr>
          <w:rFonts w:ascii="Times New Roman" w:hAnsi="Times New Roman" w:cs="Times New Roman"/>
          <w:sz w:val="20"/>
          <w:szCs w:val="20"/>
          <w:lang w:val="ru-RU"/>
        </w:rPr>
        <w:t>особие. — М.: Аспект Пресс, 1999. — 271 с.</w:t>
      </w:r>
    </w:p>
  </w:footnote>
  <w:footnote w:id="12">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Н.В. Гришина «Психология конфликта» 2е издание</w:t>
      </w:r>
    </w:p>
  </w:footnote>
  <w:footnote w:id="13">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«Дипломатия как средство международно-политических взаимодействий»</w:t>
      </w:r>
    </w:p>
  </w:footnote>
  <w:footnote w:id="14">
    <w:p w:rsidR="00F3704E" w:rsidRPr="00D0065F" w:rsidRDefault="00F3704E" w:rsidP="00D0065F">
      <w:pPr>
        <w:pStyle w:val="11"/>
        <w:contextualSpacing/>
        <w:rPr>
          <w:rFonts w:ascii="Times New Roman" w:hAnsi="Times New Roman" w:cs="Times New Roman"/>
          <w:lang w:val="ru-RU"/>
        </w:rPr>
      </w:pPr>
      <w:r w:rsidRPr="00D0065F">
        <w:rPr>
          <w:rFonts w:ascii="Times New Roman" w:hAnsi="Times New Roman" w:cs="Times New Roman"/>
          <w:lang w:val="ru-RU"/>
        </w:rPr>
        <w:footnoteRef/>
      </w:r>
      <w:r w:rsidRPr="00D0065F">
        <w:rPr>
          <w:rFonts w:ascii="Times New Roman" w:hAnsi="Times New Roman" w:cs="Times New Roman"/>
          <w:lang w:val="ru-RU"/>
        </w:rPr>
        <w:tab/>
        <w:t xml:space="preserve">“Словарь </w:t>
      </w:r>
      <w:proofErr w:type="spellStart"/>
      <w:r w:rsidRPr="00D0065F">
        <w:rPr>
          <w:rFonts w:ascii="Times New Roman" w:hAnsi="Times New Roman" w:cs="Times New Roman"/>
          <w:lang w:val="ru-RU"/>
        </w:rPr>
        <w:t>конфликтолога</w:t>
      </w:r>
      <w:proofErr w:type="spellEnd"/>
      <w:r w:rsidRPr="00D0065F">
        <w:rPr>
          <w:rFonts w:ascii="Times New Roman" w:hAnsi="Times New Roman" w:cs="Times New Roman"/>
          <w:lang w:val="ru-RU"/>
        </w:rPr>
        <w:t>” стр.453</w:t>
      </w:r>
    </w:p>
  </w:footnote>
  <w:footnote w:id="15">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Н.В. Гришина «Психология конфликта» 2е издание стр.336</w:t>
      </w:r>
    </w:p>
  </w:footnote>
  <w:footnote w:id="16">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А.В. Дмитриев «</w:t>
      </w:r>
      <w:proofErr w:type="spellStart"/>
      <w:r w:rsidRPr="00D0065F">
        <w:rPr>
          <w:rFonts w:ascii="Times New Roman" w:hAnsi="Times New Roman" w:cs="Times New Roman"/>
          <w:sz w:val="20"/>
          <w:szCs w:val="20"/>
          <w:lang w:val="ru-RU"/>
        </w:rPr>
        <w:t>Конфликтология</w:t>
      </w:r>
      <w:proofErr w:type="spellEnd"/>
      <w:r w:rsidRPr="00D0065F">
        <w:rPr>
          <w:rFonts w:ascii="Times New Roman" w:hAnsi="Times New Roman" w:cs="Times New Roman"/>
          <w:sz w:val="20"/>
          <w:szCs w:val="20"/>
          <w:lang w:val="ru-RU"/>
        </w:rPr>
        <w:t>» стр.326</w:t>
      </w:r>
    </w:p>
  </w:footnote>
  <w:footnote w:id="17">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Н.В. Гришина «Психология конфликта» 2е издание стр.337</w:t>
      </w:r>
    </w:p>
  </w:footnote>
  <w:footnote w:id="18">
    <w:p w:rsidR="00F3704E" w:rsidRPr="00D0065F" w:rsidRDefault="00F3704E" w:rsidP="00D0065F">
      <w:pPr>
        <w:pStyle w:val="Standard"/>
        <w:ind w:firstLine="567"/>
        <w:contextualSpacing/>
        <w:jc w:val="both"/>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w:t>
      </w:r>
      <w:proofErr w:type="spellStart"/>
      <w:r w:rsidRPr="00D0065F">
        <w:rPr>
          <w:rFonts w:ascii="Times New Roman" w:hAnsi="Times New Roman" w:cs="Times New Roman"/>
          <w:sz w:val="20"/>
          <w:szCs w:val="20"/>
          <w:lang w:val="ru-RU"/>
        </w:rPr>
        <w:t>Deutsch</w:t>
      </w:r>
      <w:proofErr w:type="spellEnd"/>
      <w:r w:rsidRPr="00D0065F">
        <w:rPr>
          <w:rFonts w:ascii="Times New Roman" w:hAnsi="Times New Roman" w:cs="Times New Roman"/>
          <w:sz w:val="20"/>
          <w:szCs w:val="20"/>
          <w:lang w:val="ru-RU"/>
        </w:rPr>
        <w:t>, 1985, р. 72-73)</w:t>
      </w:r>
    </w:p>
  </w:footnote>
  <w:footnote w:id="19">
    <w:p w:rsidR="00D15191" w:rsidRPr="00D15191" w:rsidRDefault="00F3704E" w:rsidP="00D15191">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r>
      <w:r w:rsidR="00D15191" w:rsidRPr="00D15191">
        <w:rPr>
          <w:rFonts w:ascii="Times New Roman" w:hAnsi="Times New Roman" w:cs="Times New Roman"/>
          <w:sz w:val="20"/>
          <w:szCs w:val="20"/>
          <w:lang w:val="ru-RU"/>
        </w:rPr>
        <w:t xml:space="preserve">Иванова Е. Н., Андреева О. И. Специфика медиации в суде. Опыт </w:t>
      </w:r>
      <w:proofErr w:type="gramStart"/>
      <w:r w:rsidR="00D15191" w:rsidRPr="00D15191">
        <w:rPr>
          <w:rFonts w:ascii="Times New Roman" w:hAnsi="Times New Roman" w:cs="Times New Roman"/>
          <w:sz w:val="20"/>
          <w:szCs w:val="20"/>
          <w:lang w:val="ru-RU"/>
        </w:rPr>
        <w:t>петербургских</w:t>
      </w:r>
      <w:proofErr w:type="gramEnd"/>
      <w:r w:rsidR="00D15191" w:rsidRPr="00D15191">
        <w:rPr>
          <w:rFonts w:ascii="Times New Roman" w:hAnsi="Times New Roman" w:cs="Times New Roman"/>
          <w:sz w:val="20"/>
          <w:szCs w:val="20"/>
          <w:lang w:val="ru-RU"/>
        </w:rPr>
        <w:t xml:space="preserve"> </w:t>
      </w:r>
      <w:proofErr w:type="spellStart"/>
      <w:r w:rsidR="00D15191" w:rsidRPr="00D15191">
        <w:rPr>
          <w:rFonts w:ascii="Times New Roman" w:hAnsi="Times New Roman" w:cs="Times New Roman"/>
          <w:sz w:val="20"/>
          <w:szCs w:val="20"/>
          <w:lang w:val="ru-RU"/>
        </w:rPr>
        <w:t>медиато</w:t>
      </w:r>
      <w:proofErr w:type="spellEnd"/>
      <w:r w:rsidR="00D15191" w:rsidRPr="00D15191">
        <w:rPr>
          <w:rFonts w:ascii="Times New Roman" w:hAnsi="Times New Roman" w:cs="Times New Roman"/>
          <w:sz w:val="20"/>
          <w:szCs w:val="20"/>
          <w:lang w:val="ru-RU"/>
        </w:rPr>
        <w:t>-</w:t>
      </w:r>
    </w:p>
    <w:p w:rsidR="00F3704E" w:rsidRPr="00D15191" w:rsidRDefault="00D15191" w:rsidP="00D15191">
      <w:pPr>
        <w:pStyle w:val="a9"/>
        <w:contextualSpacing/>
        <w:rPr>
          <w:rFonts w:ascii="Times New Roman" w:hAnsi="Times New Roman" w:cs="Times New Roman"/>
          <w:sz w:val="20"/>
          <w:szCs w:val="20"/>
          <w:lang w:val="ru-RU"/>
        </w:rPr>
      </w:pPr>
      <w:r w:rsidRPr="00D15191">
        <w:rPr>
          <w:rFonts w:ascii="Times New Roman" w:hAnsi="Times New Roman" w:cs="Times New Roman"/>
          <w:sz w:val="20"/>
          <w:szCs w:val="20"/>
          <w:lang w:val="ru-RU"/>
        </w:rPr>
        <w:t>ров // Третейский суд. 2011. № 3. С. 148–157; 2011. № 4. С. 176–185.</w:t>
      </w:r>
    </w:p>
  </w:footnote>
  <w:footnote w:id="20">
    <w:p w:rsidR="00F3704E" w:rsidRPr="00D15191" w:rsidRDefault="00F3704E" w:rsidP="00D0065F">
      <w:pPr>
        <w:pStyle w:val="a9"/>
        <w:contextualSpacing/>
        <w:rPr>
          <w:rFonts w:ascii="Times New Roman" w:hAnsi="Times New Roman" w:cs="Times New Roman"/>
          <w:sz w:val="20"/>
          <w:szCs w:val="20"/>
          <w:lang w:val="ru-RU"/>
        </w:rPr>
      </w:pPr>
      <w:r w:rsidRPr="00D15191">
        <w:rPr>
          <w:rFonts w:ascii="Times New Roman" w:hAnsi="Times New Roman" w:cs="Times New Roman"/>
          <w:sz w:val="20"/>
          <w:szCs w:val="20"/>
          <w:lang w:val="ru-RU"/>
        </w:rPr>
        <w:footnoteRef/>
      </w:r>
      <w:r w:rsidRPr="00D15191">
        <w:rPr>
          <w:rFonts w:ascii="Times New Roman" w:hAnsi="Times New Roman" w:cs="Times New Roman"/>
          <w:sz w:val="20"/>
          <w:szCs w:val="20"/>
          <w:lang w:val="ru-RU"/>
        </w:rPr>
        <w:tab/>
      </w:r>
      <w:r w:rsidR="00D15191" w:rsidRPr="00D15191">
        <w:rPr>
          <w:rFonts w:ascii="Times New Roman" w:hAnsi="Times New Roman" w:cs="Times New Roman"/>
          <w:i/>
          <w:sz w:val="20"/>
          <w:lang w:val="ru-RU"/>
        </w:rPr>
        <w:t xml:space="preserve">Е. Н. Иванова </w:t>
      </w:r>
      <w:r w:rsidR="00D15191" w:rsidRPr="00D15191">
        <w:rPr>
          <w:rFonts w:ascii="Times New Roman" w:hAnsi="Times New Roman" w:cs="Times New Roman"/>
          <w:sz w:val="20"/>
          <w:lang w:val="ru-RU"/>
        </w:rPr>
        <w:t>Разнообразие медиац</w:t>
      </w:r>
      <w:proofErr w:type="gramStart"/>
      <w:r w:rsidR="00D15191" w:rsidRPr="00D15191">
        <w:rPr>
          <w:rFonts w:ascii="Times New Roman" w:hAnsi="Times New Roman" w:cs="Times New Roman"/>
          <w:sz w:val="20"/>
          <w:lang w:val="ru-RU"/>
        </w:rPr>
        <w:t>ии и её</w:t>
      </w:r>
      <w:proofErr w:type="gramEnd"/>
      <w:r w:rsidR="00D15191" w:rsidRPr="00D15191">
        <w:rPr>
          <w:rFonts w:ascii="Times New Roman" w:hAnsi="Times New Roman" w:cs="Times New Roman"/>
          <w:sz w:val="20"/>
          <w:lang w:val="ru-RU"/>
        </w:rPr>
        <w:t xml:space="preserve"> методическое богатство // </w:t>
      </w:r>
      <w:proofErr w:type="spellStart"/>
      <w:r w:rsidR="00D15191" w:rsidRPr="00D15191">
        <w:rPr>
          <w:rFonts w:ascii="Times New Roman" w:hAnsi="Times New Roman" w:cs="Times New Roman"/>
          <w:sz w:val="20"/>
          <w:lang w:val="ru-RU"/>
        </w:rPr>
        <w:t>Конфликтология</w:t>
      </w:r>
      <w:proofErr w:type="spellEnd"/>
      <w:r w:rsidR="00D15191" w:rsidRPr="00D15191">
        <w:rPr>
          <w:rFonts w:ascii="Times New Roman" w:hAnsi="Times New Roman" w:cs="Times New Roman"/>
          <w:sz w:val="20"/>
          <w:lang w:val="ru-RU"/>
        </w:rPr>
        <w:t xml:space="preserve"> </w:t>
      </w:r>
      <w:r w:rsidR="00D15191" w:rsidRPr="00D15191">
        <w:rPr>
          <w:rFonts w:ascii="Times New Roman" w:hAnsi="Times New Roman" w:cs="Times New Roman"/>
          <w:sz w:val="20"/>
        </w:rPr>
        <w:t>XXI</w:t>
      </w:r>
      <w:r w:rsidR="00D15191" w:rsidRPr="00D15191">
        <w:rPr>
          <w:rFonts w:ascii="Times New Roman" w:hAnsi="Times New Roman" w:cs="Times New Roman"/>
          <w:sz w:val="20"/>
          <w:lang w:val="ru-RU"/>
        </w:rPr>
        <w:t xml:space="preserve"> века.</w:t>
      </w:r>
    </w:p>
  </w:footnote>
  <w:footnote w:id="21">
    <w:p w:rsidR="00D15191" w:rsidRPr="00D15191" w:rsidRDefault="00D15191" w:rsidP="00D15191">
      <w:pPr>
        <w:pStyle w:val="a9"/>
        <w:rPr>
          <w:rFonts w:ascii="Times New Roman" w:hAnsi="Times New Roman" w:cs="Times New Roman"/>
          <w:lang w:val="ru-RU"/>
        </w:rPr>
      </w:pPr>
      <w:r w:rsidRPr="00D15191">
        <w:rPr>
          <w:rStyle w:val="a3"/>
          <w:rFonts w:ascii="Times New Roman" w:hAnsi="Times New Roman" w:cs="Times New Roman"/>
        </w:rPr>
        <w:footnoteRef/>
      </w:r>
      <w:r w:rsidRPr="00D15191">
        <w:rPr>
          <w:rFonts w:ascii="Times New Roman" w:hAnsi="Times New Roman" w:cs="Times New Roman"/>
          <w:lang w:val="ru-RU"/>
        </w:rPr>
        <w:t xml:space="preserve"> </w:t>
      </w:r>
      <w:r w:rsidRPr="00D15191">
        <w:rPr>
          <w:rFonts w:ascii="Times New Roman" w:hAnsi="Times New Roman" w:cs="Times New Roman"/>
          <w:i/>
          <w:sz w:val="20"/>
          <w:lang w:val="ru-RU"/>
        </w:rPr>
        <w:t xml:space="preserve">Е. Н. </w:t>
      </w:r>
      <w:r w:rsidRPr="00D15191">
        <w:rPr>
          <w:rFonts w:ascii="Times New Roman" w:hAnsi="Times New Roman" w:cs="Times New Roman"/>
          <w:i/>
          <w:sz w:val="20"/>
          <w:lang w:val="ru-RU"/>
        </w:rPr>
        <w:t xml:space="preserve">Иванова </w:t>
      </w:r>
      <w:r w:rsidRPr="00D15191">
        <w:rPr>
          <w:rFonts w:ascii="Times New Roman" w:hAnsi="Times New Roman" w:cs="Times New Roman"/>
          <w:sz w:val="20"/>
          <w:lang w:val="ru-RU"/>
        </w:rPr>
        <w:t>Разнообразие медиац</w:t>
      </w:r>
      <w:proofErr w:type="gramStart"/>
      <w:r w:rsidRPr="00D15191">
        <w:rPr>
          <w:rFonts w:ascii="Times New Roman" w:hAnsi="Times New Roman" w:cs="Times New Roman"/>
          <w:sz w:val="20"/>
          <w:lang w:val="ru-RU"/>
        </w:rPr>
        <w:t>ии и её</w:t>
      </w:r>
      <w:proofErr w:type="gramEnd"/>
      <w:r w:rsidRPr="00D15191">
        <w:rPr>
          <w:rFonts w:ascii="Times New Roman" w:hAnsi="Times New Roman" w:cs="Times New Roman"/>
          <w:sz w:val="20"/>
          <w:lang w:val="ru-RU"/>
        </w:rPr>
        <w:t xml:space="preserve"> методическое богатство // </w:t>
      </w:r>
      <w:proofErr w:type="spellStart"/>
      <w:r w:rsidRPr="00D15191">
        <w:rPr>
          <w:rFonts w:ascii="Times New Roman" w:hAnsi="Times New Roman" w:cs="Times New Roman"/>
          <w:sz w:val="20"/>
          <w:lang w:val="ru-RU"/>
        </w:rPr>
        <w:t>Конфликтология</w:t>
      </w:r>
      <w:proofErr w:type="spellEnd"/>
      <w:r w:rsidRPr="00D15191">
        <w:rPr>
          <w:rFonts w:ascii="Times New Roman" w:hAnsi="Times New Roman" w:cs="Times New Roman"/>
          <w:sz w:val="20"/>
          <w:lang w:val="ru-RU"/>
        </w:rPr>
        <w:t xml:space="preserve"> </w:t>
      </w:r>
      <w:r w:rsidRPr="00D15191">
        <w:rPr>
          <w:rFonts w:ascii="Times New Roman" w:hAnsi="Times New Roman" w:cs="Times New Roman"/>
          <w:sz w:val="20"/>
        </w:rPr>
        <w:t>XXI</w:t>
      </w:r>
      <w:r w:rsidRPr="00D15191">
        <w:rPr>
          <w:rFonts w:ascii="Times New Roman" w:hAnsi="Times New Roman" w:cs="Times New Roman"/>
          <w:sz w:val="20"/>
          <w:lang w:val="ru-RU"/>
        </w:rPr>
        <w:t xml:space="preserve"> века.</w:t>
      </w:r>
    </w:p>
    <w:p w:rsidR="00D15191" w:rsidRPr="00D15191" w:rsidRDefault="00D15191">
      <w:pPr>
        <w:pStyle w:val="a9"/>
        <w:rPr>
          <w:rFonts w:ascii="Times New Roman" w:hAnsi="Times New Roman" w:cs="Times New Roman"/>
          <w:lang w:val="ru-RU"/>
        </w:rPr>
      </w:pPr>
    </w:p>
  </w:footnote>
  <w:footnote w:id="22">
    <w:p w:rsidR="00F3704E" w:rsidRPr="00D0065F" w:rsidRDefault="00F3704E" w:rsidP="00D0065F">
      <w:pPr>
        <w:pStyle w:val="a9"/>
        <w:spacing w:after="200"/>
        <w:contextualSpacing/>
        <w:jc w:val="both"/>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 xml:space="preserve">М. </w:t>
      </w:r>
      <w:proofErr w:type="spellStart"/>
      <w:r w:rsidRPr="00D0065F">
        <w:rPr>
          <w:rFonts w:ascii="Times New Roman" w:hAnsi="Times New Roman" w:cs="Times New Roman"/>
          <w:sz w:val="20"/>
          <w:szCs w:val="20"/>
          <w:lang w:val="ru-RU"/>
        </w:rPr>
        <w:t>Аллахвердов</w:t>
      </w:r>
      <w:proofErr w:type="spellEnd"/>
      <w:r w:rsidRPr="00D0065F">
        <w:rPr>
          <w:rFonts w:ascii="Times New Roman" w:hAnsi="Times New Roman" w:cs="Times New Roman"/>
          <w:sz w:val="20"/>
          <w:szCs w:val="20"/>
          <w:lang w:val="ru-RU"/>
        </w:rPr>
        <w:t xml:space="preserve"> Медиация</w:t>
      </w:r>
    </w:p>
  </w:footnote>
  <w:footnote w:id="23">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Е.Н. Иванова “</w:t>
      </w:r>
      <w:proofErr w:type="spellStart"/>
      <w:r w:rsidRPr="00D0065F">
        <w:rPr>
          <w:rFonts w:ascii="Times New Roman" w:hAnsi="Times New Roman" w:cs="Times New Roman"/>
          <w:sz w:val="20"/>
          <w:szCs w:val="20"/>
          <w:lang w:val="ru-RU"/>
        </w:rPr>
        <w:t>Конфликтологическое</w:t>
      </w:r>
      <w:proofErr w:type="spellEnd"/>
      <w:r w:rsidRPr="00D0065F">
        <w:rPr>
          <w:rFonts w:ascii="Times New Roman" w:hAnsi="Times New Roman" w:cs="Times New Roman"/>
          <w:sz w:val="20"/>
          <w:szCs w:val="20"/>
          <w:lang w:val="ru-RU"/>
        </w:rPr>
        <w:t xml:space="preserve"> консультирование», стр.5</w:t>
      </w:r>
    </w:p>
  </w:footnote>
  <w:footnote w:id="24">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Е.Н. Иванова “</w:t>
      </w:r>
      <w:proofErr w:type="spellStart"/>
      <w:r w:rsidRPr="00D0065F">
        <w:rPr>
          <w:rFonts w:ascii="Times New Roman" w:hAnsi="Times New Roman" w:cs="Times New Roman"/>
          <w:sz w:val="20"/>
          <w:szCs w:val="20"/>
          <w:lang w:val="ru-RU"/>
        </w:rPr>
        <w:t>Конфликтологическое</w:t>
      </w:r>
      <w:proofErr w:type="spellEnd"/>
      <w:r w:rsidRPr="00D0065F">
        <w:rPr>
          <w:rFonts w:ascii="Times New Roman" w:hAnsi="Times New Roman" w:cs="Times New Roman"/>
          <w:sz w:val="20"/>
          <w:szCs w:val="20"/>
          <w:lang w:val="ru-RU"/>
        </w:rPr>
        <w:t xml:space="preserve"> консультирование», стр.8</w:t>
      </w:r>
    </w:p>
  </w:footnote>
  <w:footnote w:id="25">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Е.Н. Иванова “</w:t>
      </w:r>
      <w:proofErr w:type="spellStart"/>
      <w:r w:rsidRPr="00D0065F">
        <w:rPr>
          <w:rFonts w:ascii="Times New Roman" w:hAnsi="Times New Roman" w:cs="Times New Roman"/>
          <w:sz w:val="20"/>
          <w:szCs w:val="20"/>
          <w:lang w:val="ru-RU"/>
        </w:rPr>
        <w:t>Конфликтологическое</w:t>
      </w:r>
      <w:proofErr w:type="spellEnd"/>
      <w:r w:rsidRPr="00D0065F">
        <w:rPr>
          <w:rFonts w:ascii="Times New Roman" w:hAnsi="Times New Roman" w:cs="Times New Roman"/>
          <w:sz w:val="20"/>
          <w:szCs w:val="20"/>
          <w:lang w:val="ru-RU"/>
        </w:rPr>
        <w:t xml:space="preserve"> консультирование», стр.9</w:t>
      </w:r>
    </w:p>
  </w:footnote>
  <w:footnote w:id="26">
    <w:p w:rsidR="00F3704E" w:rsidRPr="00D0065F" w:rsidRDefault="00F3704E" w:rsidP="00D0065F">
      <w:pPr>
        <w:pStyle w:val="a9"/>
        <w:contextualSpacing/>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r>
      <w:proofErr w:type="gramStart"/>
      <w:r w:rsidRPr="00D0065F">
        <w:rPr>
          <w:rFonts w:ascii="Times New Roman" w:hAnsi="Times New Roman" w:cs="Times New Roman"/>
          <w:sz w:val="20"/>
          <w:szCs w:val="20"/>
          <w:lang w:val="ru-RU"/>
        </w:rPr>
        <w:t>Толковый</w:t>
      </w:r>
      <w:proofErr w:type="gramEnd"/>
      <w:r w:rsidRPr="00D0065F">
        <w:rPr>
          <w:rFonts w:ascii="Times New Roman" w:hAnsi="Times New Roman" w:cs="Times New Roman"/>
          <w:sz w:val="20"/>
          <w:szCs w:val="20"/>
          <w:lang w:val="ru-RU"/>
        </w:rPr>
        <w:t xml:space="preserve"> слова Ожегова </w:t>
      </w:r>
      <w:r w:rsidRPr="00D0065F">
        <w:rPr>
          <w:rFonts w:ascii="Times New Roman" w:hAnsi="Times New Roman" w:cs="Times New Roman"/>
          <w:sz w:val="20"/>
          <w:szCs w:val="20"/>
        </w:rPr>
        <w:t>http</w:t>
      </w:r>
      <w:r w:rsidRPr="00D0065F">
        <w:rPr>
          <w:rFonts w:ascii="Times New Roman" w:hAnsi="Times New Roman" w:cs="Times New Roman"/>
          <w:sz w:val="20"/>
          <w:szCs w:val="20"/>
          <w:lang w:val="ru-RU"/>
        </w:rPr>
        <w:t>://</w:t>
      </w:r>
      <w:proofErr w:type="spellStart"/>
      <w:r w:rsidRPr="00D0065F">
        <w:rPr>
          <w:rFonts w:ascii="Times New Roman" w:hAnsi="Times New Roman" w:cs="Times New Roman"/>
          <w:sz w:val="20"/>
          <w:szCs w:val="20"/>
        </w:rPr>
        <w:t>enc</w:t>
      </w:r>
      <w:proofErr w:type="spellEnd"/>
      <w:r w:rsidRPr="00D0065F">
        <w:rPr>
          <w:rFonts w:ascii="Times New Roman" w:hAnsi="Times New Roman" w:cs="Times New Roman"/>
          <w:sz w:val="20"/>
          <w:szCs w:val="20"/>
          <w:lang w:val="ru-RU"/>
        </w:rPr>
        <w:t>-</w:t>
      </w:r>
      <w:proofErr w:type="spellStart"/>
      <w:r w:rsidRPr="00D0065F">
        <w:rPr>
          <w:rFonts w:ascii="Times New Roman" w:hAnsi="Times New Roman" w:cs="Times New Roman"/>
          <w:sz w:val="20"/>
          <w:szCs w:val="20"/>
        </w:rPr>
        <w:t>dic</w:t>
      </w:r>
      <w:proofErr w:type="spellEnd"/>
      <w:r w:rsidRPr="00D0065F">
        <w:rPr>
          <w:rFonts w:ascii="Times New Roman" w:hAnsi="Times New Roman" w:cs="Times New Roman"/>
          <w:sz w:val="20"/>
          <w:szCs w:val="20"/>
          <w:lang w:val="ru-RU"/>
        </w:rPr>
        <w:t>.</w:t>
      </w:r>
      <w:r w:rsidRPr="00D0065F">
        <w:rPr>
          <w:rFonts w:ascii="Times New Roman" w:hAnsi="Times New Roman" w:cs="Times New Roman"/>
          <w:sz w:val="20"/>
          <w:szCs w:val="20"/>
        </w:rPr>
        <w:t>com</w:t>
      </w:r>
      <w:r w:rsidRPr="00D0065F">
        <w:rPr>
          <w:rFonts w:ascii="Times New Roman" w:hAnsi="Times New Roman" w:cs="Times New Roman"/>
          <w:sz w:val="20"/>
          <w:szCs w:val="20"/>
          <w:lang w:val="ru-RU"/>
        </w:rPr>
        <w:t>/</w:t>
      </w:r>
      <w:proofErr w:type="spellStart"/>
      <w:r w:rsidRPr="00D0065F">
        <w:rPr>
          <w:rFonts w:ascii="Times New Roman" w:hAnsi="Times New Roman" w:cs="Times New Roman"/>
          <w:sz w:val="20"/>
          <w:szCs w:val="20"/>
        </w:rPr>
        <w:t>ozhegov</w:t>
      </w:r>
      <w:proofErr w:type="spellEnd"/>
      <w:r w:rsidRPr="00D0065F">
        <w:rPr>
          <w:rFonts w:ascii="Times New Roman" w:hAnsi="Times New Roman" w:cs="Times New Roman"/>
          <w:sz w:val="20"/>
          <w:szCs w:val="20"/>
          <w:lang w:val="ru-RU"/>
        </w:rPr>
        <w:t>/</w:t>
      </w:r>
      <w:proofErr w:type="spellStart"/>
      <w:r w:rsidRPr="00D0065F">
        <w:rPr>
          <w:rFonts w:ascii="Times New Roman" w:hAnsi="Times New Roman" w:cs="Times New Roman"/>
          <w:sz w:val="20"/>
          <w:szCs w:val="20"/>
        </w:rPr>
        <w:t>JEtika</w:t>
      </w:r>
      <w:proofErr w:type="spellEnd"/>
      <w:r w:rsidRPr="00D0065F">
        <w:rPr>
          <w:rFonts w:ascii="Times New Roman" w:hAnsi="Times New Roman" w:cs="Times New Roman"/>
          <w:sz w:val="20"/>
          <w:szCs w:val="20"/>
          <w:lang w:val="ru-RU"/>
        </w:rPr>
        <w:t>-40383/</w:t>
      </w:r>
    </w:p>
  </w:footnote>
  <w:footnote w:id="27">
    <w:p w:rsidR="00F3704E" w:rsidRPr="00D0065F" w:rsidRDefault="00F3704E" w:rsidP="00D0065F">
      <w:pPr>
        <w:pStyle w:val="a9"/>
        <w:contextualSpacing/>
        <w:jc w:val="both"/>
        <w:rPr>
          <w:rFonts w:ascii="Times New Roman" w:hAnsi="Times New Roman" w:cs="Times New Roman"/>
          <w:sz w:val="20"/>
          <w:szCs w:val="20"/>
          <w:lang w:val="ru-RU"/>
        </w:rPr>
      </w:pPr>
      <w:r w:rsidRPr="00D0065F">
        <w:rPr>
          <w:rFonts w:ascii="Times New Roman" w:hAnsi="Times New Roman" w:cs="Times New Roman"/>
          <w:i/>
          <w:sz w:val="20"/>
          <w:szCs w:val="20"/>
          <w:lang w:val="ru-RU"/>
        </w:rPr>
        <w:footnoteRef/>
      </w:r>
      <w:r w:rsidRPr="00D0065F">
        <w:rPr>
          <w:rFonts w:ascii="Times New Roman" w:hAnsi="Times New Roman" w:cs="Times New Roman"/>
          <w:i/>
          <w:sz w:val="20"/>
          <w:szCs w:val="20"/>
          <w:lang w:val="ru-RU"/>
        </w:rPr>
        <w:tab/>
        <w:t>М.Г. Подопригора</w:t>
      </w:r>
      <w:r w:rsidRPr="00D0065F">
        <w:rPr>
          <w:rFonts w:ascii="Times New Roman" w:hAnsi="Times New Roman" w:cs="Times New Roman"/>
          <w:sz w:val="20"/>
          <w:szCs w:val="20"/>
          <w:lang w:val="ru-RU"/>
        </w:rPr>
        <w:t xml:space="preserve"> </w:t>
      </w:r>
      <w:r w:rsidRPr="00D0065F">
        <w:rPr>
          <w:rFonts w:ascii="Times New Roman" w:hAnsi="Times New Roman" w:cs="Times New Roman"/>
          <w:bCs/>
          <w:sz w:val="20"/>
          <w:szCs w:val="20"/>
          <w:lang w:val="ru-RU"/>
        </w:rPr>
        <w:t>Деловая этика</w:t>
      </w:r>
      <w:r w:rsidRPr="00D0065F">
        <w:rPr>
          <w:rFonts w:ascii="Times New Roman" w:hAnsi="Times New Roman" w:cs="Times New Roman"/>
          <w:sz w:val="20"/>
          <w:szCs w:val="20"/>
          <w:lang w:val="ru-RU"/>
        </w:rPr>
        <w:t xml:space="preserve"> Учебное пособие. Таганрог: Изд-во ТТИ ЮФУ, 2012. – 116 с.</w:t>
      </w:r>
    </w:p>
  </w:footnote>
  <w:footnote w:id="28">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учебник по Этике Гусейнова</w:t>
      </w:r>
      <w:r w:rsidRPr="00D0065F">
        <w:rPr>
          <w:rFonts w:ascii="Times New Roman" w:hAnsi="Times New Roman" w:cs="Times New Roman"/>
          <w:sz w:val="20"/>
          <w:szCs w:val="20"/>
        </w:rPr>
        <w:t> </w:t>
      </w:r>
      <w:r w:rsidRPr="00D0065F">
        <w:rPr>
          <w:rFonts w:ascii="Times New Roman" w:hAnsi="Times New Roman" w:cs="Times New Roman"/>
          <w:sz w:val="20"/>
          <w:szCs w:val="20"/>
          <w:lang w:val="ru-RU"/>
        </w:rPr>
        <w:t>А.А., Апресян Р.Г.</w:t>
      </w:r>
    </w:p>
  </w:footnote>
  <w:footnote w:id="29">
    <w:p w:rsidR="00F3704E" w:rsidRPr="00D0065F" w:rsidRDefault="00F3704E" w:rsidP="00D0065F">
      <w:pPr>
        <w:pStyle w:val="a9"/>
        <w:contextualSpacing/>
        <w:jc w:val="both"/>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Гусейнов А.А. Возможна ли мораль (нравственность), независимая от религии. 2006</w:t>
      </w:r>
    </w:p>
  </w:footnote>
  <w:footnote w:id="30">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Там же</w:t>
      </w:r>
    </w:p>
  </w:footnote>
  <w:footnote w:id="31">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Этический кодекс юриста</w:t>
      </w:r>
    </w:p>
  </w:footnote>
  <w:footnote w:id="32">
    <w:p w:rsidR="00F3704E" w:rsidRPr="00D0065F" w:rsidRDefault="00F3704E" w:rsidP="00D0065F">
      <w:pPr>
        <w:pStyle w:val="a9"/>
        <w:contextualSpacing/>
        <w:rPr>
          <w:rStyle w:val="a3"/>
          <w:rFonts w:ascii="Times New Roman" w:hAnsi="Times New Roman" w:cs="Times New Roman"/>
          <w:sz w:val="20"/>
          <w:szCs w:val="20"/>
          <w:lang w:val="ru-RU"/>
        </w:rPr>
      </w:pPr>
      <w:r w:rsidRPr="00D0065F">
        <w:rPr>
          <w:rFonts w:ascii="Times New Roman" w:hAnsi="Times New Roman" w:cs="Times New Roman"/>
          <w:sz w:val="20"/>
          <w:szCs w:val="20"/>
        </w:rPr>
        <w:footnoteRef/>
      </w:r>
      <w:proofErr w:type="gramStart"/>
      <w:r w:rsidRPr="00D0065F">
        <w:rPr>
          <w:rFonts w:ascii="Times New Roman" w:hAnsi="Times New Roman" w:cs="Times New Roman"/>
          <w:sz w:val="20"/>
          <w:szCs w:val="20"/>
          <w:lang w:val="ru-RU"/>
        </w:rPr>
        <w:t>Словаре</w:t>
      </w:r>
      <w:proofErr w:type="gramEnd"/>
      <w:r w:rsidRPr="00D0065F">
        <w:rPr>
          <w:rFonts w:ascii="Times New Roman" w:hAnsi="Times New Roman" w:cs="Times New Roman"/>
          <w:sz w:val="20"/>
          <w:szCs w:val="20"/>
          <w:lang w:val="ru-RU"/>
        </w:rPr>
        <w:t xml:space="preserve"> </w:t>
      </w:r>
      <w:proofErr w:type="spellStart"/>
      <w:r w:rsidRPr="00D0065F">
        <w:rPr>
          <w:rFonts w:ascii="Times New Roman" w:hAnsi="Times New Roman" w:cs="Times New Roman"/>
          <w:sz w:val="20"/>
          <w:szCs w:val="20"/>
          <w:lang w:val="ru-RU"/>
        </w:rPr>
        <w:t>конфликтолога</w:t>
      </w:r>
      <w:proofErr w:type="spellEnd"/>
      <w:r w:rsidRPr="00D0065F">
        <w:rPr>
          <w:rFonts w:ascii="Times New Roman" w:hAnsi="Times New Roman" w:cs="Times New Roman"/>
          <w:sz w:val="20"/>
          <w:szCs w:val="20"/>
          <w:lang w:val="ru-RU"/>
        </w:rPr>
        <w:t xml:space="preserve">  </w:t>
      </w:r>
      <w:proofErr w:type="spellStart"/>
      <w:r w:rsidRPr="00D0065F">
        <w:rPr>
          <w:rFonts w:ascii="Times New Roman" w:hAnsi="Times New Roman" w:cs="Times New Roman"/>
          <w:sz w:val="20"/>
          <w:szCs w:val="20"/>
          <w:lang w:val="ru-RU"/>
        </w:rPr>
        <w:t>А.Анцупова</w:t>
      </w:r>
      <w:proofErr w:type="spellEnd"/>
      <w:r w:rsidRPr="00D0065F">
        <w:rPr>
          <w:rFonts w:ascii="Times New Roman" w:hAnsi="Times New Roman" w:cs="Times New Roman"/>
          <w:sz w:val="20"/>
          <w:szCs w:val="20"/>
          <w:lang w:val="ru-RU"/>
        </w:rPr>
        <w:t xml:space="preserve"> и Шипилова</w:t>
      </w:r>
    </w:p>
  </w:footnote>
  <w:footnote w:id="33">
    <w:p w:rsidR="00F3704E" w:rsidRPr="00D0065F" w:rsidRDefault="00F3704E" w:rsidP="00D0065F">
      <w:pPr>
        <w:pStyle w:val="a9"/>
        <w:contextualSpacing/>
        <w:jc w:val="both"/>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Е.Н. Иванова «Кому она нужна, эта медиация?»</w:t>
      </w:r>
    </w:p>
  </w:footnote>
  <w:footnote w:id="34">
    <w:p w:rsidR="00F3704E" w:rsidRPr="00D0065F" w:rsidRDefault="00F3704E" w:rsidP="00D0065F">
      <w:pPr>
        <w:pStyle w:val="a9"/>
        <w:contextualSpacing/>
        <w:jc w:val="both"/>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Е.Н. Иванова с.8</w:t>
      </w:r>
    </w:p>
  </w:footnote>
  <w:footnote w:id="35">
    <w:p w:rsidR="00F3704E" w:rsidRPr="00D0065F" w:rsidRDefault="00F3704E" w:rsidP="00D0065F">
      <w:pPr>
        <w:pStyle w:val="a9"/>
        <w:contextualSpacing/>
        <w:jc w:val="both"/>
        <w:rPr>
          <w:rFonts w:ascii="Times New Roman" w:hAnsi="Times New Roman" w:cs="Times New Roman"/>
          <w:sz w:val="20"/>
          <w:szCs w:val="20"/>
          <w:lang w:val="ru-RU"/>
        </w:rPr>
      </w:pPr>
      <w:r w:rsidRPr="00D0065F">
        <w:rPr>
          <w:rFonts w:ascii="Times New Roman" w:hAnsi="Times New Roman" w:cs="Times New Roman"/>
          <w:sz w:val="20"/>
          <w:szCs w:val="20"/>
          <w:lang w:val="ru-RU"/>
        </w:rPr>
        <w:footnoteRef/>
      </w:r>
      <w:r w:rsidRPr="00D0065F">
        <w:rPr>
          <w:rFonts w:ascii="Times New Roman" w:hAnsi="Times New Roman" w:cs="Times New Roman"/>
          <w:sz w:val="20"/>
          <w:szCs w:val="20"/>
          <w:lang w:val="ru-RU"/>
        </w:rPr>
        <w:tab/>
        <w:t>Там же.</w:t>
      </w:r>
    </w:p>
  </w:footnote>
  <w:footnote w:id="36">
    <w:p w:rsidR="00F3704E" w:rsidRPr="00D0065F" w:rsidRDefault="00F3704E" w:rsidP="00D0065F">
      <w:pPr>
        <w:pStyle w:val="a9"/>
        <w:contextualSpacing/>
        <w:jc w:val="both"/>
        <w:rPr>
          <w:rFonts w:ascii="Times New Roman" w:hAnsi="Times New Roman" w:cs="Times New Roman"/>
          <w:sz w:val="20"/>
          <w:szCs w:val="20"/>
          <w:lang w:val="ru-RU"/>
        </w:rPr>
      </w:pPr>
      <w:r w:rsidRPr="00D0065F">
        <w:rPr>
          <w:rFonts w:ascii="Times New Roman" w:hAnsi="Times New Roman" w:cs="Times New Roman"/>
          <w:sz w:val="20"/>
          <w:szCs w:val="20"/>
        </w:rPr>
        <w:footnoteRef/>
      </w:r>
      <w:r w:rsidRPr="00D0065F">
        <w:rPr>
          <w:rFonts w:ascii="Times New Roman" w:hAnsi="Times New Roman" w:cs="Times New Roman"/>
          <w:sz w:val="20"/>
          <w:szCs w:val="20"/>
          <w:lang w:val="ru-RU"/>
        </w:rPr>
        <w:tab/>
        <w:t>Европейский кодекс медиатора</w:t>
      </w:r>
    </w:p>
  </w:footnote>
  <w:footnote w:id="37">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Т. Ф. Ефремова. Толковый словарь Ефремовой. 2000.</w:t>
      </w:r>
    </w:p>
  </w:footnote>
  <w:footnote w:id="38">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w:t>
      </w:r>
      <w:proofErr w:type="spellStart"/>
      <w:r w:rsidRPr="00D0065F">
        <w:rPr>
          <w:rFonts w:ascii="Times New Roman" w:hAnsi="Times New Roman" w:cs="Times New Roman"/>
          <w:sz w:val="20"/>
          <w:szCs w:val="20"/>
          <w:lang w:val="ru-RU"/>
        </w:rPr>
        <w:t>М.Авдыев</w:t>
      </w:r>
      <w:proofErr w:type="spellEnd"/>
      <w:r w:rsidRPr="00D0065F">
        <w:rPr>
          <w:rFonts w:ascii="Times New Roman" w:hAnsi="Times New Roman" w:cs="Times New Roman"/>
          <w:sz w:val="20"/>
          <w:szCs w:val="20"/>
          <w:lang w:val="ru-RU"/>
        </w:rPr>
        <w:t>, Практики медиации, «</w:t>
      </w:r>
      <w:proofErr w:type="gramStart"/>
      <w:r w:rsidRPr="00D0065F">
        <w:rPr>
          <w:rFonts w:ascii="Times New Roman" w:hAnsi="Times New Roman" w:cs="Times New Roman"/>
          <w:sz w:val="20"/>
          <w:szCs w:val="20"/>
          <w:lang w:val="ru-RU"/>
        </w:rPr>
        <w:t>Семейная</w:t>
      </w:r>
      <w:proofErr w:type="gramEnd"/>
      <w:r w:rsidRPr="00D0065F">
        <w:rPr>
          <w:rFonts w:ascii="Times New Roman" w:hAnsi="Times New Roman" w:cs="Times New Roman"/>
          <w:sz w:val="20"/>
          <w:szCs w:val="20"/>
          <w:lang w:val="ru-RU"/>
        </w:rPr>
        <w:t xml:space="preserve"> ко-медиация: от учебных кейсов и </w:t>
      </w:r>
      <w:proofErr w:type="spellStart"/>
      <w:r w:rsidRPr="00D0065F">
        <w:rPr>
          <w:rFonts w:ascii="Times New Roman" w:hAnsi="Times New Roman" w:cs="Times New Roman"/>
          <w:sz w:val="20"/>
          <w:szCs w:val="20"/>
          <w:lang w:val="ru-RU"/>
        </w:rPr>
        <w:t>соцсетей</w:t>
      </w:r>
      <w:proofErr w:type="spellEnd"/>
      <w:r w:rsidRPr="00D0065F">
        <w:rPr>
          <w:rFonts w:ascii="Times New Roman" w:hAnsi="Times New Roman" w:cs="Times New Roman"/>
          <w:sz w:val="20"/>
          <w:szCs w:val="20"/>
          <w:lang w:val="ru-RU"/>
        </w:rPr>
        <w:t xml:space="preserve"> к социальной практике», стр. 62</w:t>
      </w:r>
    </w:p>
  </w:footnote>
  <w:footnote w:id="39">
    <w:p w:rsidR="00F3704E" w:rsidRPr="00D0065F" w:rsidRDefault="00F3704E" w:rsidP="00D0065F">
      <w:pPr>
        <w:pStyle w:val="a9"/>
        <w:contextualSpacing/>
        <w:rPr>
          <w:rFonts w:ascii="Times New Roman" w:hAnsi="Times New Roman" w:cs="Times New Roman"/>
          <w:sz w:val="20"/>
          <w:szCs w:val="20"/>
          <w:lang w:val="ru-RU"/>
        </w:rPr>
      </w:pPr>
      <w:r w:rsidRPr="00D0065F">
        <w:rPr>
          <w:rStyle w:val="a3"/>
          <w:rFonts w:ascii="Times New Roman" w:hAnsi="Times New Roman" w:cs="Times New Roman"/>
          <w:sz w:val="20"/>
          <w:szCs w:val="20"/>
        </w:rPr>
        <w:footnoteRef/>
      </w:r>
      <w:r w:rsidRPr="00D0065F">
        <w:rPr>
          <w:rFonts w:ascii="Times New Roman" w:hAnsi="Times New Roman" w:cs="Times New Roman"/>
          <w:sz w:val="20"/>
          <w:szCs w:val="20"/>
          <w:lang w:val="ru-RU"/>
        </w:rP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1209"/>
      <w:docPartObj>
        <w:docPartGallery w:val="Page Numbers (Top of Page)"/>
        <w:docPartUnique/>
      </w:docPartObj>
    </w:sdtPr>
    <w:sdtContent>
      <w:p w:rsidR="00F3704E" w:rsidRDefault="00F3704E">
        <w:pPr>
          <w:pStyle w:val="af"/>
          <w:jc w:val="center"/>
        </w:pPr>
        <w:r>
          <w:fldChar w:fldCharType="begin"/>
        </w:r>
        <w:r>
          <w:instrText>PAGE   \* MERGEFORMAT</w:instrText>
        </w:r>
        <w:r>
          <w:fldChar w:fldCharType="separate"/>
        </w:r>
        <w:r w:rsidR="00F83C27" w:rsidRPr="00F83C27">
          <w:rPr>
            <w:noProof/>
            <w:lang w:val="ru-RU"/>
          </w:rPr>
          <w:t>56</w:t>
        </w:r>
        <w:r>
          <w:fldChar w:fldCharType="end"/>
        </w:r>
      </w:p>
    </w:sdtContent>
  </w:sdt>
  <w:p w:rsidR="00F3704E" w:rsidRDefault="00F3704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439"/>
    <w:multiLevelType w:val="hybridMultilevel"/>
    <w:tmpl w:val="03AC2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76117D"/>
    <w:multiLevelType w:val="multilevel"/>
    <w:tmpl w:val="19122CFA"/>
    <w:lvl w:ilvl="0">
      <w:start w:val="1"/>
      <w:numFmt w:val="decimal"/>
      <w:lvlText w:val="%1."/>
      <w:lvlJc w:val="left"/>
      <w:pPr>
        <w:ind w:left="450" w:hanging="450"/>
      </w:pPr>
      <w:rPr>
        <w:rFonts w:hint="default"/>
        <w:b w:val="0"/>
        <w:color w:val="30180C"/>
      </w:rPr>
    </w:lvl>
    <w:lvl w:ilvl="1">
      <w:start w:val="1"/>
      <w:numFmt w:val="decimal"/>
      <w:lvlText w:val="%1.%2."/>
      <w:lvlJc w:val="left"/>
      <w:pPr>
        <w:ind w:left="720" w:hanging="720"/>
      </w:pPr>
      <w:rPr>
        <w:rFonts w:hint="default"/>
        <w:b w:val="0"/>
        <w:color w:val="30180C"/>
      </w:rPr>
    </w:lvl>
    <w:lvl w:ilvl="2">
      <w:start w:val="1"/>
      <w:numFmt w:val="decimal"/>
      <w:lvlText w:val="%1.%2.%3."/>
      <w:lvlJc w:val="left"/>
      <w:pPr>
        <w:ind w:left="720" w:hanging="720"/>
      </w:pPr>
      <w:rPr>
        <w:rFonts w:hint="default"/>
        <w:b w:val="0"/>
        <w:color w:val="30180C"/>
      </w:rPr>
    </w:lvl>
    <w:lvl w:ilvl="3">
      <w:start w:val="1"/>
      <w:numFmt w:val="decimal"/>
      <w:lvlText w:val="%1.%2.%3.%4."/>
      <w:lvlJc w:val="left"/>
      <w:pPr>
        <w:ind w:left="1080" w:hanging="1080"/>
      </w:pPr>
      <w:rPr>
        <w:rFonts w:hint="default"/>
        <w:b w:val="0"/>
        <w:color w:val="30180C"/>
      </w:rPr>
    </w:lvl>
    <w:lvl w:ilvl="4">
      <w:start w:val="1"/>
      <w:numFmt w:val="decimal"/>
      <w:lvlText w:val="%1.%2.%3.%4.%5."/>
      <w:lvlJc w:val="left"/>
      <w:pPr>
        <w:ind w:left="1080" w:hanging="1080"/>
      </w:pPr>
      <w:rPr>
        <w:rFonts w:hint="default"/>
        <w:b w:val="0"/>
        <w:color w:val="30180C"/>
      </w:rPr>
    </w:lvl>
    <w:lvl w:ilvl="5">
      <w:start w:val="1"/>
      <w:numFmt w:val="decimal"/>
      <w:lvlText w:val="%1.%2.%3.%4.%5.%6."/>
      <w:lvlJc w:val="left"/>
      <w:pPr>
        <w:ind w:left="1440" w:hanging="1440"/>
      </w:pPr>
      <w:rPr>
        <w:rFonts w:hint="default"/>
        <w:b w:val="0"/>
        <w:color w:val="30180C"/>
      </w:rPr>
    </w:lvl>
    <w:lvl w:ilvl="6">
      <w:start w:val="1"/>
      <w:numFmt w:val="decimal"/>
      <w:lvlText w:val="%1.%2.%3.%4.%5.%6.%7."/>
      <w:lvlJc w:val="left"/>
      <w:pPr>
        <w:ind w:left="1800" w:hanging="1800"/>
      </w:pPr>
      <w:rPr>
        <w:rFonts w:hint="default"/>
        <w:b w:val="0"/>
        <w:color w:val="30180C"/>
      </w:rPr>
    </w:lvl>
    <w:lvl w:ilvl="7">
      <w:start w:val="1"/>
      <w:numFmt w:val="decimal"/>
      <w:lvlText w:val="%1.%2.%3.%4.%5.%6.%7.%8."/>
      <w:lvlJc w:val="left"/>
      <w:pPr>
        <w:ind w:left="1800" w:hanging="1800"/>
      </w:pPr>
      <w:rPr>
        <w:rFonts w:hint="default"/>
        <w:b w:val="0"/>
        <w:color w:val="30180C"/>
      </w:rPr>
    </w:lvl>
    <w:lvl w:ilvl="8">
      <w:start w:val="1"/>
      <w:numFmt w:val="decimal"/>
      <w:lvlText w:val="%1.%2.%3.%4.%5.%6.%7.%8.%9."/>
      <w:lvlJc w:val="left"/>
      <w:pPr>
        <w:ind w:left="2160" w:hanging="2160"/>
      </w:pPr>
      <w:rPr>
        <w:rFonts w:hint="default"/>
        <w:b w:val="0"/>
        <w:color w:val="30180C"/>
      </w:rPr>
    </w:lvl>
  </w:abstractNum>
  <w:abstractNum w:abstractNumId="2">
    <w:nsid w:val="0FD51377"/>
    <w:multiLevelType w:val="hybridMultilevel"/>
    <w:tmpl w:val="BA722B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35241"/>
    <w:multiLevelType w:val="hybridMultilevel"/>
    <w:tmpl w:val="BEC40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06768"/>
    <w:multiLevelType w:val="hybridMultilevel"/>
    <w:tmpl w:val="AE24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457A6"/>
    <w:multiLevelType w:val="hybridMultilevel"/>
    <w:tmpl w:val="ADB4636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81F0AC8"/>
    <w:multiLevelType w:val="hybridMultilevel"/>
    <w:tmpl w:val="00867E2E"/>
    <w:lvl w:ilvl="0" w:tplc="C53E6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EE466D"/>
    <w:multiLevelType w:val="multilevel"/>
    <w:tmpl w:val="FE189E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B0053A"/>
    <w:multiLevelType w:val="multilevel"/>
    <w:tmpl w:val="7C0A15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567791"/>
    <w:multiLevelType w:val="hybridMultilevel"/>
    <w:tmpl w:val="AFF6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A6F15"/>
    <w:multiLevelType w:val="hybridMultilevel"/>
    <w:tmpl w:val="88B4E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64043D"/>
    <w:multiLevelType w:val="hybridMultilevel"/>
    <w:tmpl w:val="7EA40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8669B"/>
    <w:multiLevelType w:val="multilevel"/>
    <w:tmpl w:val="370E7AB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3">
    <w:nsid w:val="480B0564"/>
    <w:multiLevelType w:val="hybridMultilevel"/>
    <w:tmpl w:val="09B2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504CA"/>
    <w:multiLevelType w:val="hybridMultilevel"/>
    <w:tmpl w:val="BD923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0660F67"/>
    <w:multiLevelType w:val="multilevel"/>
    <w:tmpl w:val="0D445E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2913A0C"/>
    <w:multiLevelType w:val="hybridMultilevel"/>
    <w:tmpl w:val="30DA9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3441FDF"/>
    <w:multiLevelType w:val="hybridMultilevel"/>
    <w:tmpl w:val="BA722B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41E79"/>
    <w:multiLevelType w:val="hybridMultilevel"/>
    <w:tmpl w:val="CEE605BC"/>
    <w:lvl w:ilvl="0" w:tplc="61BE1BF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F5711"/>
    <w:multiLevelType w:val="hybridMultilevel"/>
    <w:tmpl w:val="CBACF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1AE194F"/>
    <w:multiLevelType w:val="multilevel"/>
    <w:tmpl w:val="2C24E51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1">
    <w:nsid w:val="65F35E38"/>
    <w:multiLevelType w:val="hybridMultilevel"/>
    <w:tmpl w:val="7C682804"/>
    <w:lvl w:ilvl="0" w:tplc="076E8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99A03A6"/>
    <w:multiLevelType w:val="hybridMultilevel"/>
    <w:tmpl w:val="6ED0A0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ACE1D38"/>
    <w:multiLevelType w:val="hybridMultilevel"/>
    <w:tmpl w:val="4A22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52D9E"/>
    <w:multiLevelType w:val="hybridMultilevel"/>
    <w:tmpl w:val="6B7024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8407353"/>
    <w:multiLevelType w:val="hybridMultilevel"/>
    <w:tmpl w:val="0C044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264E4"/>
    <w:multiLevelType w:val="hybridMultilevel"/>
    <w:tmpl w:val="AF363FC0"/>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20"/>
  </w:num>
  <w:num w:numId="2">
    <w:abstractNumId w:val="12"/>
  </w:num>
  <w:num w:numId="3">
    <w:abstractNumId w:val="7"/>
  </w:num>
  <w:num w:numId="4">
    <w:abstractNumId w:val="15"/>
  </w:num>
  <w:num w:numId="5">
    <w:abstractNumId w:val="21"/>
  </w:num>
  <w:num w:numId="6">
    <w:abstractNumId w:val="4"/>
  </w:num>
  <w:num w:numId="7">
    <w:abstractNumId w:val="19"/>
  </w:num>
  <w:num w:numId="8">
    <w:abstractNumId w:val="9"/>
  </w:num>
  <w:num w:numId="9">
    <w:abstractNumId w:val="8"/>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26"/>
  </w:num>
  <w:num w:numId="15">
    <w:abstractNumId w:val="25"/>
  </w:num>
  <w:num w:numId="16">
    <w:abstractNumId w:val="11"/>
  </w:num>
  <w:num w:numId="17">
    <w:abstractNumId w:val="6"/>
  </w:num>
  <w:num w:numId="18">
    <w:abstractNumId w:val="17"/>
  </w:num>
  <w:num w:numId="19">
    <w:abstractNumId w:val="2"/>
  </w:num>
  <w:num w:numId="20">
    <w:abstractNumId w:val="1"/>
  </w:num>
  <w:num w:numId="21">
    <w:abstractNumId w:val="24"/>
  </w:num>
  <w:num w:numId="22">
    <w:abstractNumId w:val="16"/>
  </w:num>
  <w:num w:numId="23">
    <w:abstractNumId w:val="18"/>
  </w:num>
  <w:num w:numId="24">
    <w:abstractNumId w:val="22"/>
  </w:num>
  <w:num w:numId="25">
    <w:abstractNumId w:val="10"/>
  </w:num>
  <w:num w:numId="26">
    <w:abstractNumId w:val="3"/>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9D"/>
    <w:rsid w:val="00010B6D"/>
    <w:rsid w:val="00017FD4"/>
    <w:rsid w:val="00024302"/>
    <w:rsid w:val="00026369"/>
    <w:rsid w:val="000460F0"/>
    <w:rsid w:val="0008176B"/>
    <w:rsid w:val="000A09D9"/>
    <w:rsid w:val="000B4A04"/>
    <w:rsid w:val="000C4FFB"/>
    <w:rsid w:val="000D1BB8"/>
    <w:rsid w:val="000F3BC0"/>
    <w:rsid w:val="000F3D12"/>
    <w:rsid w:val="00115835"/>
    <w:rsid w:val="00126C62"/>
    <w:rsid w:val="00136D66"/>
    <w:rsid w:val="001517C8"/>
    <w:rsid w:val="00167F6E"/>
    <w:rsid w:val="00184A2A"/>
    <w:rsid w:val="001A26A7"/>
    <w:rsid w:val="001C3EC0"/>
    <w:rsid w:val="001C6A02"/>
    <w:rsid w:val="001C6FBF"/>
    <w:rsid w:val="001E1573"/>
    <w:rsid w:val="001F65BB"/>
    <w:rsid w:val="00212089"/>
    <w:rsid w:val="0021232C"/>
    <w:rsid w:val="002153A1"/>
    <w:rsid w:val="00216133"/>
    <w:rsid w:val="00243E5B"/>
    <w:rsid w:val="00245285"/>
    <w:rsid w:val="00251CA2"/>
    <w:rsid w:val="00252C04"/>
    <w:rsid w:val="00266403"/>
    <w:rsid w:val="00270EE8"/>
    <w:rsid w:val="00290197"/>
    <w:rsid w:val="002B2B92"/>
    <w:rsid w:val="002C2951"/>
    <w:rsid w:val="002C4351"/>
    <w:rsid w:val="002C5C3A"/>
    <w:rsid w:val="002C7758"/>
    <w:rsid w:val="002D2FAC"/>
    <w:rsid w:val="002E13B4"/>
    <w:rsid w:val="002E7D18"/>
    <w:rsid w:val="002F30C5"/>
    <w:rsid w:val="002F4276"/>
    <w:rsid w:val="0030109F"/>
    <w:rsid w:val="003078DB"/>
    <w:rsid w:val="00325137"/>
    <w:rsid w:val="00333B25"/>
    <w:rsid w:val="0033620D"/>
    <w:rsid w:val="00341C3C"/>
    <w:rsid w:val="00345EA1"/>
    <w:rsid w:val="00357BFC"/>
    <w:rsid w:val="00363A4F"/>
    <w:rsid w:val="00363B9A"/>
    <w:rsid w:val="00364FC4"/>
    <w:rsid w:val="00365787"/>
    <w:rsid w:val="0036798A"/>
    <w:rsid w:val="003939D9"/>
    <w:rsid w:val="003959E0"/>
    <w:rsid w:val="003A17FF"/>
    <w:rsid w:val="003A6234"/>
    <w:rsid w:val="003A7C99"/>
    <w:rsid w:val="003C7748"/>
    <w:rsid w:val="003D1931"/>
    <w:rsid w:val="003D1E0F"/>
    <w:rsid w:val="003D36D9"/>
    <w:rsid w:val="003D52BE"/>
    <w:rsid w:val="003D6DEE"/>
    <w:rsid w:val="0040109E"/>
    <w:rsid w:val="004011CD"/>
    <w:rsid w:val="00402DDB"/>
    <w:rsid w:val="00405E34"/>
    <w:rsid w:val="00412D5D"/>
    <w:rsid w:val="0041673E"/>
    <w:rsid w:val="00444269"/>
    <w:rsid w:val="0047122F"/>
    <w:rsid w:val="00471F54"/>
    <w:rsid w:val="00476803"/>
    <w:rsid w:val="00486E07"/>
    <w:rsid w:val="00493486"/>
    <w:rsid w:val="004A28B9"/>
    <w:rsid w:val="004A38C2"/>
    <w:rsid w:val="004A38E5"/>
    <w:rsid w:val="004A4F59"/>
    <w:rsid w:val="004D6802"/>
    <w:rsid w:val="00516DCF"/>
    <w:rsid w:val="00524FC9"/>
    <w:rsid w:val="00556E41"/>
    <w:rsid w:val="0056548A"/>
    <w:rsid w:val="0057050F"/>
    <w:rsid w:val="005718FE"/>
    <w:rsid w:val="00571C67"/>
    <w:rsid w:val="005763EC"/>
    <w:rsid w:val="005A631D"/>
    <w:rsid w:val="005A69D9"/>
    <w:rsid w:val="005B5D72"/>
    <w:rsid w:val="005E27ED"/>
    <w:rsid w:val="0060281D"/>
    <w:rsid w:val="006044B9"/>
    <w:rsid w:val="00604A14"/>
    <w:rsid w:val="00625F84"/>
    <w:rsid w:val="00635951"/>
    <w:rsid w:val="006359F6"/>
    <w:rsid w:val="00643EEB"/>
    <w:rsid w:val="006710B8"/>
    <w:rsid w:val="006753FD"/>
    <w:rsid w:val="006A023D"/>
    <w:rsid w:val="006A5A6D"/>
    <w:rsid w:val="006B4188"/>
    <w:rsid w:val="006C2FE0"/>
    <w:rsid w:val="006E0349"/>
    <w:rsid w:val="006E24C9"/>
    <w:rsid w:val="006E317E"/>
    <w:rsid w:val="006E42AC"/>
    <w:rsid w:val="006E71F4"/>
    <w:rsid w:val="006F0E0E"/>
    <w:rsid w:val="006F7599"/>
    <w:rsid w:val="00710F4E"/>
    <w:rsid w:val="00732EEA"/>
    <w:rsid w:val="00747F08"/>
    <w:rsid w:val="0075232E"/>
    <w:rsid w:val="007527B0"/>
    <w:rsid w:val="00752D06"/>
    <w:rsid w:val="00755D80"/>
    <w:rsid w:val="0076028E"/>
    <w:rsid w:val="0076116E"/>
    <w:rsid w:val="0077474E"/>
    <w:rsid w:val="00793DFF"/>
    <w:rsid w:val="00793F27"/>
    <w:rsid w:val="00795BA7"/>
    <w:rsid w:val="00796B30"/>
    <w:rsid w:val="007A284A"/>
    <w:rsid w:val="007A2F4C"/>
    <w:rsid w:val="007A7D3B"/>
    <w:rsid w:val="007C1E5C"/>
    <w:rsid w:val="007D1005"/>
    <w:rsid w:val="007D563F"/>
    <w:rsid w:val="007E20E8"/>
    <w:rsid w:val="007E7BD0"/>
    <w:rsid w:val="007F4730"/>
    <w:rsid w:val="007F4B90"/>
    <w:rsid w:val="00805DC1"/>
    <w:rsid w:val="00807C86"/>
    <w:rsid w:val="00810880"/>
    <w:rsid w:val="00813813"/>
    <w:rsid w:val="00815C2F"/>
    <w:rsid w:val="008257BA"/>
    <w:rsid w:val="008456DF"/>
    <w:rsid w:val="0084608E"/>
    <w:rsid w:val="00850932"/>
    <w:rsid w:val="00852374"/>
    <w:rsid w:val="00852796"/>
    <w:rsid w:val="00856516"/>
    <w:rsid w:val="008673A3"/>
    <w:rsid w:val="00876DE0"/>
    <w:rsid w:val="00880628"/>
    <w:rsid w:val="00881D79"/>
    <w:rsid w:val="00887B16"/>
    <w:rsid w:val="00893A8D"/>
    <w:rsid w:val="008A09A7"/>
    <w:rsid w:val="008B4A15"/>
    <w:rsid w:val="008B5F1B"/>
    <w:rsid w:val="008C22F6"/>
    <w:rsid w:val="008C5702"/>
    <w:rsid w:val="008C7D07"/>
    <w:rsid w:val="008D221A"/>
    <w:rsid w:val="008E64FE"/>
    <w:rsid w:val="008F3A48"/>
    <w:rsid w:val="0090023C"/>
    <w:rsid w:val="00912780"/>
    <w:rsid w:val="00934029"/>
    <w:rsid w:val="00963ED8"/>
    <w:rsid w:val="00966DCF"/>
    <w:rsid w:val="00975951"/>
    <w:rsid w:val="00976E03"/>
    <w:rsid w:val="00985624"/>
    <w:rsid w:val="0098568E"/>
    <w:rsid w:val="009A09BB"/>
    <w:rsid w:val="009C214D"/>
    <w:rsid w:val="009E170C"/>
    <w:rsid w:val="009E3719"/>
    <w:rsid w:val="009E3FD3"/>
    <w:rsid w:val="009F545B"/>
    <w:rsid w:val="00A050D3"/>
    <w:rsid w:val="00A10941"/>
    <w:rsid w:val="00A14915"/>
    <w:rsid w:val="00A328D5"/>
    <w:rsid w:val="00A43A22"/>
    <w:rsid w:val="00A47674"/>
    <w:rsid w:val="00A47C56"/>
    <w:rsid w:val="00A66CF1"/>
    <w:rsid w:val="00A7238E"/>
    <w:rsid w:val="00A90846"/>
    <w:rsid w:val="00AA11B4"/>
    <w:rsid w:val="00AA7B9D"/>
    <w:rsid w:val="00AB0469"/>
    <w:rsid w:val="00AB2E1E"/>
    <w:rsid w:val="00AB564E"/>
    <w:rsid w:val="00AC180E"/>
    <w:rsid w:val="00AD3C13"/>
    <w:rsid w:val="00AD460B"/>
    <w:rsid w:val="00AE013E"/>
    <w:rsid w:val="00AE166B"/>
    <w:rsid w:val="00B10612"/>
    <w:rsid w:val="00B116D4"/>
    <w:rsid w:val="00B243FA"/>
    <w:rsid w:val="00B25250"/>
    <w:rsid w:val="00B32B72"/>
    <w:rsid w:val="00B4207B"/>
    <w:rsid w:val="00B753C4"/>
    <w:rsid w:val="00B95B8B"/>
    <w:rsid w:val="00BA213C"/>
    <w:rsid w:val="00BB54FF"/>
    <w:rsid w:val="00BD2024"/>
    <w:rsid w:val="00BD3E5C"/>
    <w:rsid w:val="00BE78C2"/>
    <w:rsid w:val="00BF4FB2"/>
    <w:rsid w:val="00C12EED"/>
    <w:rsid w:val="00C134A9"/>
    <w:rsid w:val="00C2699A"/>
    <w:rsid w:val="00C458DA"/>
    <w:rsid w:val="00C45FD0"/>
    <w:rsid w:val="00C645A1"/>
    <w:rsid w:val="00C717E7"/>
    <w:rsid w:val="00C85286"/>
    <w:rsid w:val="00C96122"/>
    <w:rsid w:val="00CA3EF4"/>
    <w:rsid w:val="00CB26CD"/>
    <w:rsid w:val="00CE2B7F"/>
    <w:rsid w:val="00D0065F"/>
    <w:rsid w:val="00D009AB"/>
    <w:rsid w:val="00D0439D"/>
    <w:rsid w:val="00D07114"/>
    <w:rsid w:val="00D12953"/>
    <w:rsid w:val="00D15191"/>
    <w:rsid w:val="00D219C3"/>
    <w:rsid w:val="00D27839"/>
    <w:rsid w:val="00D34850"/>
    <w:rsid w:val="00D5367C"/>
    <w:rsid w:val="00D67571"/>
    <w:rsid w:val="00D944F2"/>
    <w:rsid w:val="00DA6839"/>
    <w:rsid w:val="00DB476A"/>
    <w:rsid w:val="00DB504B"/>
    <w:rsid w:val="00DF1FF2"/>
    <w:rsid w:val="00DF2FAD"/>
    <w:rsid w:val="00E06CDD"/>
    <w:rsid w:val="00E24BF1"/>
    <w:rsid w:val="00E2638B"/>
    <w:rsid w:val="00E37067"/>
    <w:rsid w:val="00E416FD"/>
    <w:rsid w:val="00E43399"/>
    <w:rsid w:val="00E635DC"/>
    <w:rsid w:val="00E70863"/>
    <w:rsid w:val="00EA0DFF"/>
    <w:rsid w:val="00EC20F8"/>
    <w:rsid w:val="00EE044D"/>
    <w:rsid w:val="00EE0D44"/>
    <w:rsid w:val="00F00B62"/>
    <w:rsid w:val="00F12E78"/>
    <w:rsid w:val="00F15B64"/>
    <w:rsid w:val="00F20BD3"/>
    <w:rsid w:val="00F2163F"/>
    <w:rsid w:val="00F35A3D"/>
    <w:rsid w:val="00F3704E"/>
    <w:rsid w:val="00F44C0C"/>
    <w:rsid w:val="00F4542D"/>
    <w:rsid w:val="00F50F32"/>
    <w:rsid w:val="00F56D51"/>
    <w:rsid w:val="00F72266"/>
    <w:rsid w:val="00F75A45"/>
    <w:rsid w:val="00F75C2A"/>
    <w:rsid w:val="00F83C27"/>
    <w:rsid w:val="00F92A02"/>
    <w:rsid w:val="00FC1BC9"/>
    <w:rsid w:val="00FE0BC8"/>
    <w:rsid w:val="00FE4486"/>
    <w:rsid w:val="00FF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rFonts w:ascii="Liberation Serif" w:eastAsia="Noto Sans CJK SC Regular" w:hAnsi="Liberation Serif" w:cs="FreeSans"/>
      <w:color w:val="00000A"/>
      <w:sz w:val="24"/>
      <w:szCs w:val="24"/>
      <w:lang w:val="en-US" w:eastAsia="zh-CN" w:bidi="hi-IN"/>
    </w:rPr>
  </w:style>
  <w:style w:type="paragraph" w:styleId="1">
    <w:name w:val="heading 1"/>
    <w:basedOn w:val="a"/>
    <w:next w:val="a"/>
    <w:link w:val="10"/>
    <w:uiPriority w:val="9"/>
    <w:qFormat/>
    <w:rsid w:val="006E71F4"/>
    <w:pPr>
      <w:keepNext/>
      <w:suppressAutoHyphens w:val="0"/>
      <w:spacing w:before="240" w:after="60" w:line="276" w:lineRule="auto"/>
      <w:textAlignment w:val="auto"/>
      <w:outlineLvl w:val="0"/>
    </w:pPr>
    <w:rPr>
      <w:rFonts w:ascii="Calibri Light" w:eastAsia="Times New Roman" w:hAnsi="Calibri Light" w:cs="Times New Roman"/>
      <w:b/>
      <w:bCs/>
      <w:color w:val="auto"/>
      <w:kern w:val="32"/>
      <w:sz w:val="32"/>
      <w:szCs w:val="32"/>
      <w:lang w:val="ru-RU"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Pr>
      <w:vertAlign w:val="superscript"/>
    </w:rPr>
  </w:style>
  <w:style w:type="character" w:customStyle="1" w:styleId="FootnoteAnchor">
    <w:name w:val="Footnote Anchor"/>
    <w:rPr>
      <w:vertAlign w:val="superscript"/>
    </w:rPr>
  </w:style>
  <w:style w:type="character" w:customStyle="1" w:styleId="a4">
    <w:name w:val="Текст сноски Знак"/>
    <w:basedOn w:val="a0"/>
    <w:uiPriority w:val="99"/>
    <w:qFormat/>
    <w:rPr>
      <w:rFonts w:ascii="Liberation Serif" w:eastAsia="Noto Sans CJK SC Regular" w:hAnsi="Liberation Serif" w:cs="FreeSans"/>
      <w:color w:val="00000A"/>
      <w:sz w:val="24"/>
      <w:szCs w:val="24"/>
      <w:lang w:val="en-US" w:eastAsia="zh-CN" w:bidi="hi-IN"/>
    </w:rPr>
  </w:style>
  <w:style w:type="character" w:customStyle="1" w:styleId="ListLabel1">
    <w:name w:val="ListLabel 1"/>
    <w:qFormat/>
    <w:rPr>
      <w:rFonts w:ascii="Times New Roman" w:hAnsi="Times New Roman" w:cs="Symbol"/>
      <w:sz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5"/>
    <w:qFormat/>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List Paragraph"/>
    <w:basedOn w:val="a"/>
    <w:uiPriority w:val="34"/>
    <w:qFormat/>
    <w:pPr>
      <w:suppressAutoHyphens w:val="0"/>
      <w:spacing w:after="200"/>
      <w:ind w:left="720"/>
      <w:textAlignment w:val="auto"/>
    </w:pPr>
  </w:style>
  <w:style w:type="paragraph" w:customStyle="1" w:styleId="Textbody">
    <w:name w:val="Text body"/>
    <w:basedOn w:val="a"/>
    <w:qFormat/>
    <w:pPr>
      <w:suppressAutoHyphens w:val="0"/>
      <w:spacing w:after="140" w:line="288" w:lineRule="auto"/>
      <w:textAlignment w:val="auto"/>
    </w:pPr>
  </w:style>
  <w:style w:type="paragraph" w:styleId="a9">
    <w:name w:val="footnote text"/>
    <w:basedOn w:val="a"/>
    <w:uiPriority w:val="99"/>
  </w:style>
  <w:style w:type="paragraph" w:customStyle="1" w:styleId="Standard">
    <w:name w:val="Standard"/>
    <w:qFormat/>
    <w:rPr>
      <w:rFonts w:ascii="Liberation Serif" w:eastAsia="Noto Sans CJK SC Regular" w:hAnsi="Liberation Serif" w:cs="FreeSans"/>
      <w:color w:val="00000A"/>
      <w:sz w:val="24"/>
      <w:szCs w:val="24"/>
      <w:lang w:val="en-US" w:eastAsia="zh-CN" w:bidi="hi-IN"/>
    </w:rPr>
  </w:style>
  <w:style w:type="paragraph" w:customStyle="1" w:styleId="11">
    <w:name w:val="Текст сноски1"/>
    <w:basedOn w:val="Standard"/>
    <w:qFormat/>
    <w:pPr>
      <w:suppressLineNumbers/>
      <w:ind w:left="339" w:hanging="339"/>
    </w:pPr>
    <w:rPr>
      <w:sz w:val="20"/>
      <w:szCs w:val="20"/>
    </w:rPr>
  </w:style>
  <w:style w:type="character" w:styleId="aa">
    <w:name w:val="Hyperlink"/>
    <w:basedOn w:val="a0"/>
    <w:uiPriority w:val="99"/>
    <w:unhideWhenUsed/>
    <w:rsid w:val="00BB54FF"/>
    <w:rPr>
      <w:color w:val="0000FF" w:themeColor="hyperlink"/>
      <w:u w:val="single"/>
    </w:rPr>
  </w:style>
  <w:style w:type="paragraph" w:styleId="ab">
    <w:name w:val="Balloon Text"/>
    <w:basedOn w:val="a"/>
    <w:link w:val="ac"/>
    <w:uiPriority w:val="99"/>
    <w:semiHidden/>
    <w:unhideWhenUsed/>
    <w:rsid w:val="00212089"/>
    <w:rPr>
      <w:rFonts w:ascii="Tahoma" w:hAnsi="Tahoma" w:cs="Mangal"/>
      <w:sz w:val="16"/>
      <w:szCs w:val="14"/>
    </w:rPr>
  </w:style>
  <w:style w:type="character" w:customStyle="1" w:styleId="ac">
    <w:name w:val="Текст выноски Знак"/>
    <w:basedOn w:val="a0"/>
    <w:link w:val="ab"/>
    <w:uiPriority w:val="99"/>
    <w:semiHidden/>
    <w:rsid w:val="00212089"/>
    <w:rPr>
      <w:rFonts w:ascii="Tahoma" w:eastAsia="Noto Sans CJK SC Regular" w:hAnsi="Tahoma" w:cs="Mangal"/>
      <w:color w:val="00000A"/>
      <w:sz w:val="16"/>
      <w:szCs w:val="14"/>
      <w:lang w:val="en-US" w:eastAsia="zh-CN" w:bidi="hi-IN"/>
    </w:rPr>
  </w:style>
  <w:style w:type="table" w:styleId="ad">
    <w:name w:val="Table Grid"/>
    <w:basedOn w:val="a1"/>
    <w:uiPriority w:val="59"/>
    <w:rsid w:val="00B116D4"/>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E71F4"/>
    <w:rPr>
      <w:rFonts w:ascii="Calibri Light" w:eastAsia="Times New Roman" w:hAnsi="Calibri Light" w:cs="Times New Roman"/>
      <w:b/>
      <w:bCs/>
      <w:kern w:val="32"/>
      <w:sz w:val="32"/>
      <w:szCs w:val="32"/>
    </w:rPr>
  </w:style>
  <w:style w:type="paragraph" w:styleId="12">
    <w:name w:val="toc 1"/>
    <w:basedOn w:val="a"/>
    <w:next w:val="a"/>
    <w:autoRedefine/>
    <w:uiPriority w:val="39"/>
    <w:unhideWhenUsed/>
    <w:rsid w:val="006E71F4"/>
    <w:pPr>
      <w:suppressAutoHyphens w:val="0"/>
      <w:spacing w:after="200" w:line="276" w:lineRule="auto"/>
      <w:textAlignment w:val="auto"/>
    </w:pPr>
    <w:rPr>
      <w:rFonts w:ascii="Arial" w:eastAsia="Calibri" w:hAnsi="Arial" w:cs="Arial"/>
      <w:color w:val="auto"/>
      <w:lang w:val="ru-RU" w:eastAsia="en-US" w:bidi="ar-SA"/>
    </w:rPr>
  </w:style>
  <w:style w:type="paragraph" w:styleId="2">
    <w:name w:val="toc 2"/>
    <w:basedOn w:val="a"/>
    <w:next w:val="a"/>
    <w:autoRedefine/>
    <w:uiPriority w:val="39"/>
    <w:unhideWhenUsed/>
    <w:rsid w:val="006E71F4"/>
    <w:pPr>
      <w:suppressAutoHyphens w:val="0"/>
      <w:spacing w:after="200" w:line="276" w:lineRule="auto"/>
      <w:ind w:left="240"/>
      <w:textAlignment w:val="auto"/>
    </w:pPr>
    <w:rPr>
      <w:rFonts w:ascii="Arial" w:eastAsia="Calibri" w:hAnsi="Arial" w:cs="Arial"/>
      <w:color w:val="auto"/>
      <w:lang w:val="ru-RU" w:eastAsia="en-US" w:bidi="ar-SA"/>
    </w:rPr>
  </w:style>
  <w:style w:type="character" w:styleId="ae">
    <w:name w:val="line number"/>
    <w:basedOn w:val="a0"/>
    <w:uiPriority w:val="99"/>
    <w:semiHidden/>
    <w:unhideWhenUsed/>
    <w:rsid w:val="0075232E"/>
  </w:style>
  <w:style w:type="paragraph" w:styleId="af">
    <w:name w:val="header"/>
    <w:basedOn w:val="a"/>
    <w:link w:val="af0"/>
    <w:uiPriority w:val="99"/>
    <w:unhideWhenUsed/>
    <w:rsid w:val="0075232E"/>
    <w:pPr>
      <w:tabs>
        <w:tab w:val="center" w:pos="4677"/>
        <w:tab w:val="right" w:pos="9355"/>
      </w:tabs>
    </w:pPr>
    <w:rPr>
      <w:rFonts w:cs="Mangal"/>
      <w:szCs w:val="21"/>
    </w:rPr>
  </w:style>
  <w:style w:type="character" w:customStyle="1" w:styleId="af0">
    <w:name w:val="Верхний колонтитул Знак"/>
    <w:basedOn w:val="a0"/>
    <w:link w:val="af"/>
    <w:uiPriority w:val="99"/>
    <w:rsid w:val="0075232E"/>
    <w:rPr>
      <w:rFonts w:ascii="Liberation Serif" w:eastAsia="Noto Sans CJK SC Regular" w:hAnsi="Liberation Serif" w:cs="Mangal"/>
      <w:color w:val="00000A"/>
      <w:sz w:val="24"/>
      <w:szCs w:val="21"/>
      <w:lang w:val="en-US" w:eastAsia="zh-CN" w:bidi="hi-IN"/>
    </w:rPr>
  </w:style>
  <w:style w:type="paragraph" w:styleId="af1">
    <w:name w:val="footer"/>
    <w:basedOn w:val="a"/>
    <w:link w:val="af2"/>
    <w:uiPriority w:val="99"/>
    <w:unhideWhenUsed/>
    <w:rsid w:val="0075232E"/>
    <w:pPr>
      <w:tabs>
        <w:tab w:val="center" w:pos="4677"/>
        <w:tab w:val="right" w:pos="9355"/>
      </w:tabs>
    </w:pPr>
    <w:rPr>
      <w:rFonts w:cs="Mangal"/>
      <w:szCs w:val="21"/>
    </w:rPr>
  </w:style>
  <w:style w:type="character" w:customStyle="1" w:styleId="af2">
    <w:name w:val="Нижний колонтитул Знак"/>
    <w:basedOn w:val="a0"/>
    <w:link w:val="af1"/>
    <w:uiPriority w:val="99"/>
    <w:rsid w:val="0075232E"/>
    <w:rPr>
      <w:rFonts w:ascii="Liberation Serif" w:eastAsia="Noto Sans CJK SC Regular" w:hAnsi="Liberation Serif" w:cs="Mangal"/>
      <w:color w:val="00000A"/>
      <w:sz w:val="24"/>
      <w:szCs w:val="21"/>
      <w:lang w:val="en-US" w:eastAsia="zh-CN" w:bidi="hi-IN"/>
    </w:rPr>
  </w:style>
  <w:style w:type="paragraph" w:customStyle="1" w:styleId="af3">
    <w:name w:val="По умолчанию"/>
    <w:rsid w:val="00C134A9"/>
    <w:rPr>
      <w:rFonts w:ascii="Helvetica" w:eastAsia="Helvetica" w:hAnsi="Helvetica" w:cs="Helvetica"/>
      <w:color w:val="000000"/>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rFonts w:ascii="Liberation Serif" w:eastAsia="Noto Sans CJK SC Regular" w:hAnsi="Liberation Serif" w:cs="FreeSans"/>
      <w:color w:val="00000A"/>
      <w:sz w:val="24"/>
      <w:szCs w:val="24"/>
      <w:lang w:val="en-US" w:eastAsia="zh-CN" w:bidi="hi-IN"/>
    </w:rPr>
  </w:style>
  <w:style w:type="paragraph" w:styleId="1">
    <w:name w:val="heading 1"/>
    <w:basedOn w:val="a"/>
    <w:next w:val="a"/>
    <w:link w:val="10"/>
    <w:uiPriority w:val="9"/>
    <w:qFormat/>
    <w:rsid w:val="006E71F4"/>
    <w:pPr>
      <w:keepNext/>
      <w:suppressAutoHyphens w:val="0"/>
      <w:spacing w:before="240" w:after="60" w:line="276" w:lineRule="auto"/>
      <w:textAlignment w:val="auto"/>
      <w:outlineLvl w:val="0"/>
    </w:pPr>
    <w:rPr>
      <w:rFonts w:ascii="Calibri Light" w:eastAsia="Times New Roman" w:hAnsi="Calibri Light" w:cs="Times New Roman"/>
      <w:b/>
      <w:bCs/>
      <w:color w:val="auto"/>
      <w:kern w:val="32"/>
      <w:sz w:val="32"/>
      <w:szCs w:val="32"/>
      <w:lang w:val="ru-RU"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Pr>
      <w:vertAlign w:val="superscript"/>
    </w:rPr>
  </w:style>
  <w:style w:type="character" w:customStyle="1" w:styleId="FootnoteAnchor">
    <w:name w:val="Footnote Anchor"/>
    <w:rPr>
      <w:vertAlign w:val="superscript"/>
    </w:rPr>
  </w:style>
  <w:style w:type="character" w:customStyle="1" w:styleId="a4">
    <w:name w:val="Текст сноски Знак"/>
    <w:basedOn w:val="a0"/>
    <w:uiPriority w:val="99"/>
    <w:qFormat/>
    <w:rPr>
      <w:rFonts w:ascii="Liberation Serif" w:eastAsia="Noto Sans CJK SC Regular" w:hAnsi="Liberation Serif" w:cs="FreeSans"/>
      <w:color w:val="00000A"/>
      <w:sz w:val="24"/>
      <w:szCs w:val="24"/>
      <w:lang w:val="en-US" w:eastAsia="zh-CN" w:bidi="hi-IN"/>
    </w:rPr>
  </w:style>
  <w:style w:type="character" w:customStyle="1" w:styleId="ListLabel1">
    <w:name w:val="ListLabel 1"/>
    <w:qFormat/>
    <w:rPr>
      <w:rFonts w:ascii="Times New Roman" w:hAnsi="Times New Roman" w:cs="Symbol"/>
      <w:sz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5"/>
    <w:qFormat/>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List Paragraph"/>
    <w:basedOn w:val="a"/>
    <w:uiPriority w:val="34"/>
    <w:qFormat/>
    <w:pPr>
      <w:suppressAutoHyphens w:val="0"/>
      <w:spacing w:after="200"/>
      <w:ind w:left="720"/>
      <w:textAlignment w:val="auto"/>
    </w:pPr>
  </w:style>
  <w:style w:type="paragraph" w:customStyle="1" w:styleId="Textbody">
    <w:name w:val="Text body"/>
    <w:basedOn w:val="a"/>
    <w:qFormat/>
    <w:pPr>
      <w:suppressAutoHyphens w:val="0"/>
      <w:spacing w:after="140" w:line="288" w:lineRule="auto"/>
      <w:textAlignment w:val="auto"/>
    </w:pPr>
  </w:style>
  <w:style w:type="paragraph" w:styleId="a9">
    <w:name w:val="footnote text"/>
    <w:basedOn w:val="a"/>
    <w:uiPriority w:val="99"/>
  </w:style>
  <w:style w:type="paragraph" w:customStyle="1" w:styleId="Standard">
    <w:name w:val="Standard"/>
    <w:qFormat/>
    <w:rPr>
      <w:rFonts w:ascii="Liberation Serif" w:eastAsia="Noto Sans CJK SC Regular" w:hAnsi="Liberation Serif" w:cs="FreeSans"/>
      <w:color w:val="00000A"/>
      <w:sz w:val="24"/>
      <w:szCs w:val="24"/>
      <w:lang w:val="en-US" w:eastAsia="zh-CN" w:bidi="hi-IN"/>
    </w:rPr>
  </w:style>
  <w:style w:type="paragraph" w:customStyle="1" w:styleId="11">
    <w:name w:val="Текст сноски1"/>
    <w:basedOn w:val="Standard"/>
    <w:qFormat/>
    <w:pPr>
      <w:suppressLineNumbers/>
      <w:ind w:left="339" w:hanging="339"/>
    </w:pPr>
    <w:rPr>
      <w:sz w:val="20"/>
      <w:szCs w:val="20"/>
    </w:rPr>
  </w:style>
  <w:style w:type="character" w:styleId="aa">
    <w:name w:val="Hyperlink"/>
    <w:basedOn w:val="a0"/>
    <w:uiPriority w:val="99"/>
    <w:unhideWhenUsed/>
    <w:rsid w:val="00BB54FF"/>
    <w:rPr>
      <w:color w:val="0000FF" w:themeColor="hyperlink"/>
      <w:u w:val="single"/>
    </w:rPr>
  </w:style>
  <w:style w:type="paragraph" w:styleId="ab">
    <w:name w:val="Balloon Text"/>
    <w:basedOn w:val="a"/>
    <w:link w:val="ac"/>
    <w:uiPriority w:val="99"/>
    <w:semiHidden/>
    <w:unhideWhenUsed/>
    <w:rsid w:val="00212089"/>
    <w:rPr>
      <w:rFonts w:ascii="Tahoma" w:hAnsi="Tahoma" w:cs="Mangal"/>
      <w:sz w:val="16"/>
      <w:szCs w:val="14"/>
    </w:rPr>
  </w:style>
  <w:style w:type="character" w:customStyle="1" w:styleId="ac">
    <w:name w:val="Текст выноски Знак"/>
    <w:basedOn w:val="a0"/>
    <w:link w:val="ab"/>
    <w:uiPriority w:val="99"/>
    <w:semiHidden/>
    <w:rsid w:val="00212089"/>
    <w:rPr>
      <w:rFonts w:ascii="Tahoma" w:eastAsia="Noto Sans CJK SC Regular" w:hAnsi="Tahoma" w:cs="Mangal"/>
      <w:color w:val="00000A"/>
      <w:sz w:val="16"/>
      <w:szCs w:val="14"/>
      <w:lang w:val="en-US" w:eastAsia="zh-CN" w:bidi="hi-IN"/>
    </w:rPr>
  </w:style>
  <w:style w:type="table" w:styleId="ad">
    <w:name w:val="Table Grid"/>
    <w:basedOn w:val="a1"/>
    <w:uiPriority w:val="59"/>
    <w:rsid w:val="00B116D4"/>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E71F4"/>
    <w:rPr>
      <w:rFonts w:ascii="Calibri Light" w:eastAsia="Times New Roman" w:hAnsi="Calibri Light" w:cs="Times New Roman"/>
      <w:b/>
      <w:bCs/>
      <w:kern w:val="32"/>
      <w:sz w:val="32"/>
      <w:szCs w:val="32"/>
    </w:rPr>
  </w:style>
  <w:style w:type="paragraph" w:styleId="12">
    <w:name w:val="toc 1"/>
    <w:basedOn w:val="a"/>
    <w:next w:val="a"/>
    <w:autoRedefine/>
    <w:uiPriority w:val="39"/>
    <w:unhideWhenUsed/>
    <w:rsid w:val="006E71F4"/>
    <w:pPr>
      <w:suppressAutoHyphens w:val="0"/>
      <w:spacing w:after="200" w:line="276" w:lineRule="auto"/>
      <w:textAlignment w:val="auto"/>
    </w:pPr>
    <w:rPr>
      <w:rFonts w:ascii="Arial" w:eastAsia="Calibri" w:hAnsi="Arial" w:cs="Arial"/>
      <w:color w:val="auto"/>
      <w:lang w:val="ru-RU" w:eastAsia="en-US" w:bidi="ar-SA"/>
    </w:rPr>
  </w:style>
  <w:style w:type="paragraph" w:styleId="2">
    <w:name w:val="toc 2"/>
    <w:basedOn w:val="a"/>
    <w:next w:val="a"/>
    <w:autoRedefine/>
    <w:uiPriority w:val="39"/>
    <w:unhideWhenUsed/>
    <w:rsid w:val="006E71F4"/>
    <w:pPr>
      <w:suppressAutoHyphens w:val="0"/>
      <w:spacing w:after="200" w:line="276" w:lineRule="auto"/>
      <w:ind w:left="240"/>
      <w:textAlignment w:val="auto"/>
    </w:pPr>
    <w:rPr>
      <w:rFonts w:ascii="Arial" w:eastAsia="Calibri" w:hAnsi="Arial" w:cs="Arial"/>
      <w:color w:val="auto"/>
      <w:lang w:val="ru-RU" w:eastAsia="en-US" w:bidi="ar-SA"/>
    </w:rPr>
  </w:style>
  <w:style w:type="character" w:styleId="ae">
    <w:name w:val="line number"/>
    <w:basedOn w:val="a0"/>
    <w:uiPriority w:val="99"/>
    <w:semiHidden/>
    <w:unhideWhenUsed/>
    <w:rsid w:val="0075232E"/>
  </w:style>
  <w:style w:type="paragraph" w:styleId="af">
    <w:name w:val="header"/>
    <w:basedOn w:val="a"/>
    <w:link w:val="af0"/>
    <w:uiPriority w:val="99"/>
    <w:unhideWhenUsed/>
    <w:rsid w:val="0075232E"/>
    <w:pPr>
      <w:tabs>
        <w:tab w:val="center" w:pos="4677"/>
        <w:tab w:val="right" w:pos="9355"/>
      </w:tabs>
    </w:pPr>
    <w:rPr>
      <w:rFonts w:cs="Mangal"/>
      <w:szCs w:val="21"/>
    </w:rPr>
  </w:style>
  <w:style w:type="character" w:customStyle="1" w:styleId="af0">
    <w:name w:val="Верхний колонтитул Знак"/>
    <w:basedOn w:val="a0"/>
    <w:link w:val="af"/>
    <w:uiPriority w:val="99"/>
    <w:rsid w:val="0075232E"/>
    <w:rPr>
      <w:rFonts w:ascii="Liberation Serif" w:eastAsia="Noto Sans CJK SC Regular" w:hAnsi="Liberation Serif" w:cs="Mangal"/>
      <w:color w:val="00000A"/>
      <w:sz w:val="24"/>
      <w:szCs w:val="21"/>
      <w:lang w:val="en-US" w:eastAsia="zh-CN" w:bidi="hi-IN"/>
    </w:rPr>
  </w:style>
  <w:style w:type="paragraph" w:styleId="af1">
    <w:name w:val="footer"/>
    <w:basedOn w:val="a"/>
    <w:link w:val="af2"/>
    <w:uiPriority w:val="99"/>
    <w:unhideWhenUsed/>
    <w:rsid w:val="0075232E"/>
    <w:pPr>
      <w:tabs>
        <w:tab w:val="center" w:pos="4677"/>
        <w:tab w:val="right" w:pos="9355"/>
      </w:tabs>
    </w:pPr>
    <w:rPr>
      <w:rFonts w:cs="Mangal"/>
      <w:szCs w:val="21"/>
    </w:rPr>
  </w:style>
  <w:style w:type="character" w:customStyle="1" w:styleId="af2">
    <w:name w:val="Нижний колонтитул Знак"/>
    <w:basedOn w:val="a0"/>
    <w:link w:val="af1"/>
    <w:uiPriority w:val="99"/>
    <w:rsid w:val="0075232E"/>
    <w:rPr>
      <w:rFonts w:ascii="Liberation Serif" w:eastAsia="Noto Sans CJK SC Regular" w:hAnsi="Liberation Serif" w:cs="Mangal"/>
      <w:color w:val="00000A"/>
      <w:sz w:val="24"/>
      <w:szCs w:val="21"/>
      <w:lang w:val="en-US" w:eastAsia="zh-CN" w:bidi="hi-IN"/>
    </w:rPr>
  </w:style>
  <w:style w:type="paragraph" w:customStyle="1" w:styleId="af3">
    <w:name w:val="По умолчанию"/>
    <w:rsid w:val="00C134A9"/>
    <w:rPr>
      <w:rFonts w:ascii="Helvetica" w:eastAsia="Helvetica" w:hAnsi="Helvetica" w:cs="Helvetica"/>
      <w:color w:val="00000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sychology.academic.ru/2160/%D1%80%D0%B5%D1%87%D1%8C_%D0%BF%D0%B8%D1%81%D1%8C%D0%BC%D0%B5%D0%BD%D0%BD%D0%B0%D1%8F" TargetMode="External"/><Relationship Id="rId4" Type="http://schemas.microsoft.com/office/2007/relationships/stylesWithEffects" Target="stylesWithEffects.xml"/><Relationship Id="rId9" Type="http://schemas.openxmlformats.org/officeDocument/2006/relationships/hyperlink" Target="http://enc-dic.com/ozhegov/JEtika-4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F2BA-60D9-4C15-AC44-36BC4685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13734</Words>
  <Characters>78289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kamilla</cp:lastModifiedBy>
  <cp:revision>3</cp:revision>
  <cp:lastPrinted>2018-05-16T23:26:00Z</cp:lastPrinted>
  <dcterms:created xsi:type="dcterms:W3CDTF">2018-05-17T08:45:00Z</dcterms:created>
  <dcterms:modified xsi:type="dcterms:W3CDTF">2018-05-17T08:46:00Z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