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8A3" w:rsidRPr="00B148A3" w:rsidRDefault="00B148A3" w:rsidP="00B148A3">
      <w:pPr>
        <w:spacing w:after="60" w:line="240" w:lineRule="atLeast"/>
        <w:jc w:val="center"/>
        <w:rPr>
          <w:rFonts w:ascii="Times New Roman" w:hAnsi="Times New Roman" w:cs="Times New Roman"/>
          <w:sz w:val="26"/>
          <w:szCs w:val="26"/>
        </w:rPr>
      </w:pPr>
      <w:r w:rsidRPr="00B148A3">
        <w:rPr>
          <w:rFonts w:ascii="Times New Roman" w:hAnsi="Times New Roman" w:cs="Times New Roman"/>
          <w:sz w:val="26"/>
          <w:szCs w:val="26"/>
        </w:rPr>
        <w:t xml:space="preserve">ПРАВИТЕЛЬСТВО РОССИЙСКОЙ ФЕДЕРАЦИИ </w:t>
      </w:r>
    </w:p>
    <w:p w:rsidR="00B148A3" w:rsidRPr="00B148A3" w:rsidRDefault="00B148A3" w:rsidP="00B148A3">
      <w:pPr>
        <w:spacing w:after="60" w:line="240" w:lineRule="atLeast"/>
        <w:jc w:val="center"/>
        <w:rPr>
          <w:rFonts w:ascii="Times New Roman" w:hAnsi="Times New Roman" w:cs="Times New Roman"/>
          <w:sz w:val="26"/>
          <w:szCs w:val="26"/>
        </w:rPr>
      </w:pPr>
      <w:r w:rsidRPr="00B148A3">
        <w:rPr>
          <w:rFonts w:ascii="Times New Roman" w:hAnsi="Times New Roman" w:cs="Times New Roman"/>
          <w:sz w:val="26"/>
          <w:szCs w:val="26"/>
        </w:rPr>
        <w:t>ФЕДЕРАЛЬНОЕ ГОСУДАРСТВЕННОЕ БЮДЖЕТНОЕ ОБРАЗОВАТЕЛЬНОЕ УЧРЕЖДЕНИЕ ВЫСШЕГО ОБРАЗОВАНИЯ</w:t>
      </w:r>
    </w:p>
    <w:p w:rsidR="00B148A3" w:rsidRDefault="00B148A3" w:rsidP="00B148A3">
      <w:pPr>
        <w:spacing w:after="60" w:line="240" w:lineRule="atLeast"/>
        <w:jc w:val="center"/>
        <w:rPr>
          <w:rFonts w:ascii="Times New Roman" w:hAnsi="Times New Roman" w:cs="Times New Roman"/>
          <w:sz w:val="26"/>
          <w:szCs w:val="26"/>
        </w:rPr>
      </w:pPr>
      <w:r w:rsidRPr="00B148A3">
        <w:rPr>
          <w:rFonts w:ascii="Times New Roman" w:hAnsi="Times New Roman" w:cs="Times New Roman"/>
          <w:sz w:val="26"/>
          <w:szCs w:val="26"/>
        </w:rPr>
        <w:t>«САНКТ-ПЕТЕРБУРГСКИЙ ГОСУДАРСТВЕННЫЙ УНИВЕРСИТЕТ»</w:t>
      </w:r>
    </w:p>
    <w:p w:rsidR="00B148A3" w:rsidRDefault="00B148A3" w:rsidP="00B148A3">
      <w:pPr>
        <w:spacing w:after="60" w:line="360" w:lineRule="auto"/>
        <w:jc w:val="center"/>
        <w:rPr>
          <w:rFonts w:ascii="Times New Roman" w:hAnsi="Times New Roman" w:cs="Times New Roman"/>
          <w:sz w:val="26"/>
          <w:szCs w:val="26"/>
        </w:rPr>
      </w:pPr>
    </w:p>
    <w:p w:rsidR="00B148A3" w:rsidRPr="00B148A3" w:rsidRDefault="00B148A3" w:rsidP="00B148A3">
      <w:pPr>
        <w:spacing w:after="60" w:line="360" w:lineRule="auto"/>
        <w:jc w:val="center"/>
        <w:rPr>
          <w:rFonts w:ascii="Times New Roman" w:hAnsi="Times New Roman" w:cs="Times New Roman"/>
          <w:sz w:val="26"/>
          <w:szCs w:val="26"/>
        </w:rPr>
      </w:pPr>
    </w:p>
    <w:p w:rsidR="00B148A3" w:rsidRPr="00B148A3" w:rsidRDefault="00B148A3" w:rsidP="00B148A3">
      <w:pPr>
        <w:spacing w:after="60" w:line="360" w:lineRule="auto"/>
        <w:jc w:val="center"/>
        <w:rPr>
          <w:rFonts w:ascii="Times New Roman" w:hAnsi="Times New Roman" w:cs="Times New Roman"/>
          <w:sz w:val="26"/>
          <w:szCs w:val="26"/>
        </w:rPr>
      </w:pPr>
      <w:r w:rsidRPr="00B148A3">
        <w:rPr>
          <w:rFonts w:ascii="Times New Roman" w:hAnsi="Times New Roman" w:cs="Times New Roman"/>
          <w:sz w:val="26"/>
          <w:szCs w:val="26"/>
        </w:rPr>
        <w:t>ВЫПУСКНАЯ КВАЛИФИКАЦИОННАЯ РАБОТА</w:t>
      </w:r>
    </w:p>
    <w:p w:rsidR="00B148A3" w:rsidRPr="00B148A3" w:rsidRDefault="00B148A3" w:rsidP="00B148A3">
      <w:pPr>
        <w:spacing w:after="60" w:line="360" w:lineRule="auto"/>
        <w:jc w:val="center"/>
        <w:rPr>
          <w:rFonts w:ascii="Times New Roman" w:hAnsi="Times New Roman" w:cs="Times New Roman"/>
          <w:b/>
          <w:sz w:val="26"/>
          <w:szCs w:val="26"/>
          <w:shd w:val="clear" w:color="auto" w:fill="FFFFFF"/>
        </w:rPr>
      </w:pPr>
      <w:r w:rsidRPr="00B148A3">
        <w:rPr>
          <w:rFonts w:ascii="Times New Roman" w:hAnsi="Times New Roman" w:cs="Times New Roman"/>
          <w:sz w:val="26"/>
          <w:szCs w:val="26"/>
        </w:rPr>
        <w:t>на тему:</w:t>
      </w:r>
    </w:p>
    <w:p w:rsidR="00B148A3" w:rsidRDefault="00B148A3" w:rsidP="00B148A3">
      <w:pPr>
        <w:spacing w:after="0" w:line="240" w:lineRule="auto"/>
        <w:jc w:val="center"/>
        <w:rPr>
          <w:rFonts w:ascii="Times New Roman" w:hAnsi="Times New Roman" w:cs="Times New Roman"/>
          <w:b/>
          <w:sz w:val="28"/>
          <w:szCs w:val="28"/>
        </w:rPr>
      </w:pPr>
      <w:r w:rsidRPr="00B148A3">
        <w:rPr>
          <w:rFonts w:ascii="Times New Roman" w:hAnsi="Times New Roman" w:cs="Times New Roman"/>
          <w:b/>
          <w:sz w:val="28"/>
          <w:szCs w:val="28"/>
        </w:rPr>
        <w:t>Синтаксические средства стратегического воздействия в предвыборных агитационных материалах</w:t>
      </w:r>
    </w:p>
    <w:p w:rsidR="00B148A3" w:rsidRPr="00B148A3" w:rsidRDefault="00B148A3" w:rsidP="00B148A3">
      <w:pPr>
        <w:spacing w:after="0" w:line="240" w:lineRule="auto"/>
        <w:jc w:val="center"/>
        <w:rPr>
          <w:rFonts w:ascii="Times New Roman" w:hAnsi="Times New Roman" w:cs="Times New Roman"/>
          <w:sz w:val="28"/>
          <w:szCs w:val="28"/>
        </w:rPr>
      </w:pPr>
    </w:p>
    <w:p w:rsidR="00B148A3" w:rsidRPr="00B148A3" w:rsidRDefault="00B148A3" w:rsidP="00B148A3">
      <w:pPr>
        <w:tabs>
          <w:tab w:val="left" w:pos="4005"/>
        </w:tabs>
        <w:spacing w:after="0" w:line="240" w:lineRule="auto"/>
        <w:ind w:left="-180" w:right="-6" w:firstLine="360"/>
        <w:jc w:val="center"/>
        <w:rPr>
          <w:rFonts w:ascii="Times New Roman" w:hAnsi="Times New Roman" w:cs="Times New Roman"/>
          <w:sz w:val="26"/>
          <w:szCs w:val="26"/>
        </w:rPr>
      </w:pPr>
      <w:r w:rsidRPr="00B148A3">
        <w:rPr>
          <w:rFonts w:ascii="Times New Roman" w:hAnsi="Times New Roman" w:cs="Times New Roman"/>
          <w:sz w:val="26"/>
          <w:szCs w:val="26"/>
        </w:rPr>
        <w:t>основная образовательная программа магистратуры по направлению подготовки 45.04.02 «Лингвистика»</w:t>
      </w:r>
    </w:p>
    <w:p w:rsidR="00B148A3" w:rsidRDefault="00B148A3" w:rsidP="00B148A3">
      <w:pPr>
        <w:tabs>
          <w:tab w:val="left" w:pos="4005"/>
        </w:tabs>
        <w:spacing w:after="0" w:line="240" w:lineRule="auto"/>
        <w:ind w:left="-180" w:right="-6" w:firstLine="360"/>
        <w:jc w:val="center"/>
        <w:rPr>
          <w:rFonts w:ascii="Times New Roman" w:hAnsi="Times New Roman" w:cs="Times New Roman"/>
          <w:sz w:val="26"/>
          <w:szCs w:val="26"/>
        </w:rPr>
      </w:pPr>
    </w:p>
    <w:p w:rsidR="00B148A3" w:rsidRPr="00B148A3" w:rsidRDefault="00B148A3" w:rsidP="00B148A3">
      <w:pPr>
        <w:tabs>
          <w:tab w:val="left" w:pos="4005"/>
        </w:tabs>
        <w:spacing w:after="0" w:line="240" w:lineRule="auto"/>
        <w:ind w:left="-180" w:right="-6" w:firstLine="360"/>
        <w:jc w:val="center"/>
        <w:rPr>
          <w:rFonts w:ascii="Times New Roman" w:hAnsi="Times New Roman" w:cs="Times New Roman"/>
          <w:sz w:val="26"/>
          <w:szCs w:val="26"/>
        </w:rPr>
      </w:pPr>
    </w:p>
    <w:p w:rsidR="00B148A3" w:rsidRPr="00B148A3" w:rsidRDefault="00B148A3" w:rsidP="00B148A3">
      <w:pPr>
        <w:tabs>
          <w:tab w:val="left" w:pos="4005"/>
        </w:tabs>
        <w:spacing w:after="0" w:line="240" w:lineRule="auto"/>
        <w:ind w:left="-180" w:right="-6" w:firstLine="360"/>
        <w:jc w:val="center"/>
        <w:rPr>
          <w:rFonts w:ascii="Times New Roman" w:hAnsi="Times New Roman" w:cs="Times New Roman"/>
          <w:sz w:val="26"/>
          <w:szCs w:val="26"/>
        </w:rPr>
      </w:pPr>
    </w:p>
    <w:p w:rsidR="00B148A3" w:rsidRPr="00B148A3" w:rsidRDefault="00B148A3" w:rsidP="00B148A3">
      <w:pPr>
        <w:tabs>
          <w:tab w:val="left" w:pos="4005"/>
        </w:tabs>
        <w:spacing w:after="0" w:line="240" w:lineRule="auto"/>
        <w:ind w:left="-180" w:right="-6" w:firstLine="360"/>
        <w:jc w:val="center"/>
        <w:rPr>
          <w:rFonts w:ascii="Times New Roman" w:hAnsi="Times New Roman" w:cs="Times New Roman"/>
          <w:sz w:val="26"/>
          <w:szCs w:val="26"/>
        </w:rPr>
      </w:pPr>
    </w:p>
    <w:p w:rsidR="00B148A3" w:rsidRPr="00B148A3" w:rsidRDefault="00B148A3" w:rsidP="00B148A3">
      <w:pPr>
        <w:tabs>
          <w:tab w:val="left" w:pos="4005"/>
        </w:tabs>
        <w:spacing w:after="0" w:line="240" w:lineRule="auto"/>
        <w:ind w:left="-180" w:right="-6" w:firstLine="360"/>
        <w:jc w:val="center"/>
        <w:rPr>
          <w:rFonts w:ascii="Times New Roman" w:hAnsi="Times New Roman" w:cs="Times New Roman"/>
          <w:sz w:val="26"/>
          <w:szCs w:val="26"/>
        </w:rPr>
      </w:pPr>
    </w:p>
    <w:p w:rsidR="00B148A3" w:rsidRPr="00B148A3" w:rsidRDefault="00B148A3" w:rsidP="00B148A3">
      <w:pPr>
        <w:spacing w:after="0" w:line="240" w:lineRule="auto"/>
        <w:jc w:val="right"/>
        <w:rPr>
          <w:rFonts w:ascii="Times New Roman" w:hAnsi="Times New Roman" w:cs="Times New Roman"/>
          <w:sz w:val="26"/>
          <w:szCs w:val="26"/>
        </w:rPr>
      </w:pPr>
    </w:p>
    <w:p w:rsidR="00B148A3" w:rsidRPr="00B148A3" w:rsidRDefault="00E97F7F" w:rsidP="00B148A3">
      <w:pPr>
        <w:spacing w:after="0" w:line="360" w:lineRule="auto"/>
        <w:jc w:val="right"/>
        <w:rPr>
          <w:rFonts w:ascii="Times New Roman" w:hAnsi="Times New Roman" w:cs="Times New Roman"/>
          <w:sz w:val="26"/>
          <w:szCs w:val="26"/>
        </w:rPr>
      </w:pPr>
      <w:r>
        <w:rPr>
          <w:rFonts w:ascii="Times New Roman" w:hAnsi="Times New Roman" w:cs="Times New Roman"/>
          <w:sz w:val="26"/>
          <w:szCs w:val="26"/>
        </w:rPr>
        <w:t>Испол</w:t>
      </w:r>
      <w:r w:rsidR="00B148A3" w:rsidRPr="00B148A3">
        <w:rPr>
          <w:rFonts w:ascii="Times New Roman" w:hAnsi="Times New Roman" w:cs="Times New Roman"/>
          <w:sz w:val="26"/>
          <w:szCs w:val="26"/>
        </w:rPr>
        <w:t>нитель:</w:t>
      </w:r>
    </w:p>
    <w:p w:rsidR="00B148A3" w:rsidRPr="00B148A3" w:rsidRDefault="00B148A3" w:rsidP="00B148A3">
      <w:pPr>
        <w:spacing w:after="0" w:line="240" w:lineRule="atLeast"/>
        <w:jc w:val="right"/>
        <w:rPr>
          <w:rFonts w:ascii="Times New Roman" w:hAnsi="Times New Roman" w:cs="Times New Roman"/>
          <w:sz w:val="26"/>
          <w:szCs w:val="26"/>
        </w:rPr>
      </w:pPr>
      <w:proofErr w:type="gramStart"/>
      <w:r w:rsidRPr="00B148A3">
        <w:rPr>
          <w:rFonts w:ascii="Times New Roman" w:hAnsi="Times New Roman" w:cs="Times New Roman"/>
          <w:sz w:val="26"/>
          <w:szCs w:val="26"/>
        </w:rPr>
        <w:t>Обучающ</w:t>
      </w:r>
      <w:r>
        <w:rPr>
          <w:rFonts w:ascii="Times New Roman" w:hAnsi="Times New Roman" w:cs="Times New Roman"/>
          <w:sz w:val="26"/>
          <w:szCs w:val="26"/>
        </w:rPr>
        <w:t>ий</w:t>
      </w:r>
      <w:r w:rsidRPr="00B148A3">
        <w:rPr>
          <w:rFonts w:ascii="Times New Roman" w:hAnsi="Times New Roman" w:cs="Times New Roman"/>
          <w:sz w:val="26"/>
          <w:szCs w:val="26"/>
        </w:rPr>
        <w:t>ся</w:t>
      </w:r>
      <w:proofErr w:type="gramEnd"/>
      <w:r w:rsidRPr="00B148A3">
        <w:rPr>
          <w:rFonts w:ascii="Times New Roman" w:hAnsi="Times New Roman" w:cs="Times New Roman"/>
          <w:sz w:val="26"/>
          <w:szCs w:val="26"/>
        </w:rPr>
        <w:t xml:space="preserve"> 2 курса</w:t>
      </w:r>
    </w:p>
    <w:p w:rsidR="00B148A3" w:rsidRPr="00B148A3" w:rsidRDefault="00B148A3" w:rsidP="00B148A3">
      <w:pPr>
        <w:spacing w:after="0" w:line="240" w:lineRule="atLeast"/>
        <w:jc w:val="right"/>
        <w:rPr>
          <w:rFonts w:ascii="Times New Roman" w:hAnsi="Times New Roman" w:cs="Times New Roman"/>
          <w:sz w:val="26"/>
          <w:szCs w:val="26"/>
        </w:rPr>
      </w:pPr>
      <w:r w:rsidRPr="00B148A3">
        <w:rPr>
          <w:rFonts w:ascii="Times New Roman" w:hAnsi="Times New Roman" w:cs="Times New Roman"/>
          <w:sz w:val="26"/>
          <w:szCs w:val="26"/>
        </w:rPr>
        <w:t>образовательной программы</w:t>
      </w:r>
    </w:p>
    <w:p w:rsidR="00B148A3" w:rsidRPr="00B148A3" w:rsidRDefault="00B148A3" w:rsidP="00B148A3">
      <w:pPr>
        <w:spacing w:after="0" w:line="240" w:lineRule="atLeast"/>
        <w:jc w:val="right"/>
        <w:rPr>
          <w:rFonts w:ascii="Times New Roman" w:hAnsi="Times New Roman" w:cs="Times New Roman"/>
          <w:sz w:val="26"/>
          <w:szCs w:val="26"/>
        </w:rPr>
      </w:pPr>
      <w:r w:rsidRPr="00B148A3">
        <w:rPr>
          <w:rFonts w:ascii="Times New Roman" w:hAnsi="Times New Roman" w:cs="Times New Roman"/>
          <w:sz w:val="26"/>
          <w:szCs w:val="26"/>
        </w:rPr>
        <w:t>«Русский язык и русская культура</w:t>
      </w:r>
    </w:p>
    <w:p w:rsidR="00B148A3" w:rsidRPr="00B148A3" w:rsidRDefault="00B148A3" w:rsidP="00B148A3">
      <w:pPr>
        <w:spacing w:after="0" w:line="240" w:lineRule="atLeast"/>
        <w:jc w:val="right"/>
        <w:rPr>
          <w:rFonts w:ascii="Times New Roman" w:hAnsi="Times New Roman" w:cs="Times New Roman"/>
          <w:sz w:val="26"/>
          <w:szCs w:val="26"/>
        </w:rPr>
      </w:pPr>
      <w:r w:rsidRPr="00B148A3">
        <w:rPr>
          <w:rFonts w:ascii="Times New Roman" w:hAnsi="Times New Roman" w:cs="Times New Roman"/>
          <w:sz w:val="26"/>
          <w:szCs w:val="26"/>
        </w:rPr>
        <w:t>в аспекте русского языка как иностранного»</w:t>
      </w:r>
    </w:p>
    <w:p w:rsidR="00B148A3" w:rsidRPr="00B148A3" w:rsidRDefault="00B148A3" w:rsidP="00B148A3">
      <w:pPr>
        <w:spacing w:after="0" w:line="240" w:lineRule="auto"/>
        <w:jc w:val="right"/>
        <w:rPr>
          <w:rFonts w:ascii="Times New Roman" w:hAnsi="Times New Roman" w:cs="Times New Roman"/>
          <w:sz w:val="26"/>
          <w:szCs w:val="26"/>
        </w:rPr>
      </w:pPr>
    </w:p>
    <w:p w:rsidR="00B148A3" w:rsidRPr="00B148A3" w:rsidRDefault="00B148A3" w:rsidP="00B148A3">
      <w:pPr>
        <w:spacing w:after="0" w:line="240" w:lineRule="auto"/>
        <w:jc w:val="right"/>
        <w:rPr>
          <w:rFonts w:ascii="Times New Roman" w:hAnsi="Times New Roman" w:cs="Times New Roman"/>
          <w:sz w:val="26"/>
          <w:szCs w:val="26"/>
        </w:rPr>
      </w:pPr>
      <w:r w:rsidRPr="00B148A3">
        <w:rPr>
          <w:rFonts w:ascii="Times New Roman" w:hAnsi="Times New Roman" w:cs="Times New Roman"/>
          <w:sz w:val="26"/>
          <w:szCs w:val="26"/>
        </w:rPr>
        <w:t>очной формы обучения</w:t>
      </w:r>
    </w:p>
    <w:p w:rsidR="00B148A3" w:rsidRPr="00B148A3" w:rsidRDefault="00B148A3" w:rsidP="00B148A3">
      <w:pPr>
        <w:spacing w:after="0" w:line="240" w:lineRule="auto"/>
        <w:jc w:val="right"/>
        <w:rPr>
          <w:rFonts w:ascii="Times New Roman" w:hAnsi="Times New Roman" w:cs="Times New Roman"/>
          <w:sz w:val="26"/>
          <w:szCs w:val="26"/>
        </w:rPr>
      </w:pPr>
    </w:p>
    <w:p w:rsidR="00B148A3" w:rsidRPr="00B148A3" w:rsidRDefault="00B148A3" w:rsidP="00B148A3">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Ягодкина Кристина </w:t>
      </w:r>
      <w:r w:rsidRPr="00B148A3">
        <w:rPr>
          <w:rFonts w:ascii="Times New Roman" w:hAnsi="Times New Roman" w:cs="Times New Roman"/>
          <w:sz w:val="26"/>
          <w:szCs w:val="26"/>
        </w:rPr>
        <w:t>Николаевна</w:t>
      </w:r>
    </w:p>
    <w:p w:rsidR="00B148A3" w:rsidRPr="00B148A3" w:rsidRDefault="00B148A3" w:rsidP="00B148A3">
      <w:pPr>
        <w:spacing w:after="0" w:line="360" w:lineRule="auto"/>
        <w:rPr>
          <w:rFonts w:ascii="Times New Roman" w:hAnsi="Times New Roman" w:cs="Times New Roman"/>
          <w:sz w:val="26"/>
          <w:szCs w:val="26"/>
        </w:rPr>
      </w:pPr>
    </w:p>
    <w:p w:rsidR="00B148A3" w:rsidRPr="00B148A3" w:rsidRDefault="00B148A3" w:rsidP="00B148A3">
      <w:pPr>
        <w:spacing w:after="0" w:line="240" w:lineRule="auto"/>
        <w:ind w:firstLine="708"/>
        <w:jc w:val="right"/>
        <w:rPr>
          <w:rFonts w:ascii="Times New Roman" w:hAnsi="Times New Roman" w:cs="Times New Roman"/>
          <w:sz w:val="26"/>
          <w:szCs w:val="26"/>
        </w:rPr>
      </w:pPr>
      <w:r w:rsidRPr="00B148A3">
        <w:rPr>
          <w:rFonts w:ascii="Times New Roman" w:hAnsi="Times New Roman" w:cs="Times New Roman"/>
          <w:sz w:val="26"/>
          <w:szCs w:val="26"/>
        </w:rPr>
        <w:t xml:space="preserve">Научный руководитель: </w:t>
      </w:r>
    </w:p>
    <w:p w:rsidR="00B148A3" w:rsidRPr="00B148A3" w:rsidRDefault="00B148A3" w:rsidP="00B148A3">
      <w:pPr>
        <w:spacing w:after="0" w:line="240" w:lineRule="auto"/>
        <w:jc w:val="right"/>
        <w:rPr>
          <w:rFonts w:ascii="Times New Roman" w:hAnsi="Times New Roman" w:cs="Times New Roman"/>
          <w:sz w:val="26"/>
          <w:szCs w:val="26"/>
        </w:rPr>
      </w:pPr>
      <w:r w:rsidRPr="00B148A3">
        <w:rPr>
          <w:rFonts w:ascii="Times New Roman" w:hAnsi="Times New Roman" w:cs="Times New Roman"/>
          <w:sz w:val="26"/>
          <w:szCs w:val="26"/>
        </w:rPr>
        <w:t xml:space="preserve">к.п.н., доцент </w:t>
      </w:r>
      <w:proofErr w:type="spellStart"/>
      <w:r w:rsidRPr="00B148A3">
        <w:rPr>
          <w:rFonts w:ascii="Times New Roman" w:hAnsi="Times New Roman" w:cs="Times New Roman"/>
          <w:sz w:val="26"/>
          <w:szCs w:val="26"/>
        </w:rPr>
        <w:t>Бузальская</w:t>
      </w:r>
      <w:proofErr w:type="spellEnd"/>
      <w:r w:rsidRPr="00B148A3">
        <w:rPr>
          <w:rFonts w:ascii="Times New Roman" w:hAnsi="Times New Roman" w:cs="Times New Roman"/>
          <w:sz w:val="26"/>
          <w:szCs w:val="26"/>
        </w:rPr>
        <w:t xml:space="preserve"> Е.В.</w:t>
      </w:r>
    </w:p>
    <w:p w:rsidR="00B148A3" w:rsidRPr="00B148A3" w:rsidRDefault="00B148A3" w:rsidP="00B148A3">
      <w:pPr>
        <w:spacing w:after="0" w:line="240" w:lineRule="auto"/>
        <w:rPr>
          <w:rFonts w:ascii="Times New Roman" w:hAnsi="Times New Roman" w:cs="Times New Roman"/>
          <w:sz w:val="26"/>
          <w:szCs w:val="26"/>
        </w:rPr>
      </w:pPr>
    </w:p>
    <w:p w:rsidR="00B148A3" w:rsidRPr="00B148A3" w:rsidRDefault="00B148A3" w:rsidP="00B148A3">
      <w:pPr>
        <w:spacing w:after="0" w:line="240" w:lineRule="auto"/>
        <w:ind w:firstLine="708"/>
        <w:jc w:val="right"/>
        <w:rPr>
          <w:rFonts w:ascii="Times New Roman" w:hAnsi="Times New Roman" w:cs="Times New Roman"/>
          <w:sz w:val="26"/>
          <w:szCs w:val="26"/>
        </w:rPr>
      </w:pPr>
      <w:r w:rsidRPr="00B148A3">
        <w:rPr>
          <w:rFonts w:ascii="Times New Roman" w:hAnsi="Times New Roman" w:cs="Times New Roman"/>
          <w:sz w:val="26"/>
          <w:szCs w:val="26"/>
        </w:rPr>
        <w:t xml:space="preserve">Рецензент: </w:t>
      </w:r>
    </w:p>
    <w:p w:rsidR="00B148A3" w:rsidRPr="00B148A3" w:rsidRDefault="00B148A3" w:rsidP="00B148A3">
      <w:pPr>
        <w:spacing w:after="0" w:line="240" w:lineRule="auto"/>
        <w:ind w:firstLine="708"/>
        <w:jc w:val="right"/>
        <w:rPr>
          <w:rFonts w:ascii="Times New Roman" w:hAnsi="Times New Roman" w:cs="Times New Roman"/>
          <w:sz w:val="26"/>
          <w:szCs w:val="26"/>
        </w:rPr>
      </w:pPr>
      <w:r w:rsidRPr="00B148A3">
        <w:rPr>
          <w:rFonts w:ascii="Times New Roman" w:hAnsi="Times New Roman" w:cs="Times New Roman"/>
          <w:sz w:val="26"/>
          <w:szCs w:val="26"/>
        </w:rPr>
        <w:t>к.п.н., доцент Романова Н.Ю.</w:t>
      </w:r>
    </w:p>
    <w:p w:rsidR="00B148A3" w:rsidRDefault="00B148A3" w:rsidP="00B148A3">
      <w:pPr>
        <w:spacing w:after="0" w:line="240" w:lineRule="auto"/>
        <w:rPr>
          <w:rFonts w:ascii="Times New Roman" w:hAnsi="Times New Roman" w:cs="Times New Roman"/>
          <w:sz w:val="26"/>
          <w:szCs w:val="26"/>
        </w:rPr>
      </w:pPr>
    </w:p>
    <w:p w:rsidR="00B148A3" w:rsidRDefault="00B148A3" w:rsidP="00B148A3">
      <w:pPr>
        <w:spacing w:after="0" w:line="240" w:lineRule="auto"/>
        <w:rPr>
          <w:rFonts w:ascii="Times New Roman" w:hAnsi="Times New Roman" w:cs="Times New Roman"/>
          <w:sz w:val="26"/>
          <w:szCs w:val="26"/>
        </w:rPr>
      </w:pPr>
    </w:p>
    <w:p w:rsidR="00B148A3" w:rsidRDefault="00B148A3" w:rsidP="00B148A3">
      <w:pPr>
        <w:spacing w:after="0" w:line="240" w:lineRule="auto"/>
        <w:rPr>
          <w:rFonts w:ascii="Times New Roman" w:hAnsi="Times New Roman" w:cs="Times New Roman"/>
          <w:sz w:val="26"/>
          <w:szCs w:val="26"/>
        </w:rPr>
      </w:pPr>
    </w:p>
    <w:p w:rsidR="00B148A3" w:rsidRDefault="00B148A3" w:rsidP="00B148A3">
      <w:pPr>
        <w:spacing w:after="0" w:line="240" w:lineRule="auto"/>
        <w:rPr>
          <w:rFonts w:ascii="Times New Roman" w:hAnsi="Times New Roman" w:cs="Times New Roman"/>
          <w:sz w:val="26"/>
          <w:szCs w:val="26"/>
        </w:rPr>
      </w:pPr>
    </w:p>
    <w:p w:rsidR="00B148A3" w:rsidRPr="00B148A3" w:rsidRDefault="00B148A3" w:rsidP="00B148A3">
      <w:pPr>
        <w:spacing w:after="0" w:line="240" w:lineRule="auto"/>
        <w:rPr>
          <w:rFonts w:ascii="Times New Roman" w:hAnsi="Times New Roman" w:cs="Times New Roman"/>
          <w:sz w:val="26"/>
          <w:szCs w:val="26"/>
        </w:rPr>
      </w:pPr>
    </w:p>
    <w:p w:rsidR="00B148A3" w:rsidRPr="00B148A3" w:rsidRDefault="00B148A3" w:rsidP="00B148A3">
      <w:pPr>
        <w:spacing w:after="0" w:line="240" w:lineRule="auto"/>
        <w:jc w:val="center"/>
        <w:rPr>
          <w:rFonts w:ascii="Times New Roman" w:hAnsi="Times New Roman" w:cs="Times New Roman"/>
          <w:sz w:val="26"/>
          <w:szCs w:val="26"/>
        </w:rPr>
      </w:pPr>
      <w:r w:rsidRPr="00B148A3">
        <w:rPr>
          <w:rFonts w:ascii="Times New Roman" w:hAnsi="Times New Roman" w:cs="Times New Roman"/>
          <w:sz w:val="26"/>
          <w:szCs w:val="26"/>
        </w:rPr>
        <w:t>Санкт-Петербург</w:t>
      </w:r>
    </w:p>
    <w:p w:rsidR="00B148A3" w:rsidRDefault="00B148A3" w:rsidP="00B148A3">
      <w:pPr>
        <w:pStyle w:val="coursework"/>
        <w:tabs>
          <w:tab w:val="left" w:pos="4146"/>
          <w:tab w:val="center" w:pos="4677"/>
        </w:tabs>
        <w:spacing w:after="0" w:line="240" w:lineRule="auto"/>
        <w:ind w:firstLine="0"/>
        <w:rPr>
          <w:rFonts w:cs="Times New Roman"/>
          <w:sz w:val="26"/>
          <w:szCs w:val="26"/>
          <w:lang w:val="ru-RU"/>
        </w:rPr>
      </w:pPr>
      <w:r w:rsidRPr="00B148A3">
        <w:rPr>
          <w:rFonts w:cs="Times New Roman"/>
          <w:sz w:val="26"/>
          <w:szCs w:val="26"/>
          <w:lang w:val="ru-RU"/>
        </w:rPr>
        <w:tab/>
      </w:r>
      <w:r w:rsidRPr="00B148A3">
        <w:rPr>
          <w:rFonts w:cs="Times New Roman"/>
          <w:sz w:val="26"/>
          <w:szCs w:val="26"/>
          <w:lang w:val="ru-RU"/>
        </w:rPr>
        <w:tab/>
        <w:t>2018</w:t>
      </w:r>
    </w:p>
    <w:p w:rsidR="00B148A3" w:rsidRDefault="00B148A3" w:rsidP="00B148A3">
      <w:pPr>
        <w:pStyle w:val="coursework"/>
        <w:tabs>
          <w:tab w:val="left" w:pos="4146"/>
          <w:tab w:val="center" w:pos="4677"/>
        </w:tabs>
        <w:spacing w:after="0" w:line="240" w:lineRule="auto"/>
        <w:ind w:firstLine="0"/>
        <w:rPr>
          <w:rFonts w:cs="Times New Roman"/>
          <w:sz w:val="26"/>
          <w:szCs w:val="26"/>
          <w:lang w:val="ru-RU"/>
        </w:rPr>
      </w:pPr>
    </w:p>
    <w:p w:rsidR="00B148A3" w:rsidRDefault="00B148A3" w:rsidP="00B148A3">
      <w:pPr>
        <w:pStyle w:val="coursework"/>
        <w:tabs>
          <w:tab w:val="left" w:pos="4146"/>
          <w:tab w:val="center" w:pos="4677"/>
        </w:tabs>
        <w:spacing w:after="0" w:line="240" w:lineRule="auto"/>
        <w:ind w:firstLine="0"/>
        <w:rPr>
          <w:rFonts w:cs="Times New Roman"/>
          <w:sz w:val="26"/>
          <w:szCs w:val="26"/>
          <w:lang w:val="ru-RU"/>
        </w:rPr>
      </w:pPr>
    </w:p>
    <w:p w:rsidR="00B148A3" w:rsidRPr="00B75E54" w:rsidRDefault="00B75E54" w:rsidP="00B75E54">
      <w:pPr>
        <w:rPr>
          <w:rFonts w:ascii="Times New Roman" w:eastAsia="SimSun" w:hAnsi="Times New Roman" w:cs="Lucida Sans"/>
          <w:kern w:val="1"/>
          <w:sz w:val="26"/>
          <w:szCs w:val="26"/>
          <w:lang w:eastAsia="hi-IN" w:bidi="hi-IN"/>
        </w:rPr>
      </w:pPr>
      <w:r>
        <w:rPr>
          <w:sz w:val="26"/>
          <w:szCs w:val="26"/>
        </w:rPr>
        <w:br w:type="page"/>
      </w:r>
    </w:p>
    <w:p w:rsidR="0031386F" w:rsidRPr="00BB098C" w:rsidRDefault="001B07DD" w:rsidP="00BB098C">
      <w:pPr>
        <w:spacing w:after="0" w:line="317" w:lineRule="auto"/>
        <w:jc w:val="center"/>
        <w:rPr>
          <w:rFonts w:ascii="Times New Roman" w:hAnsi="Times New Roman" w:cs="Times New Roman"/>
          <w:b/>
          <w:sz w:val="26"/>
          <w:szCs w:val="26"/>
        </w:rPr>
      </w:pPr>
      <w:r w:rsidRPr="00BB098C">
        <w:rPr>
          <w:rFonts w:ascii="Times New Roman" w:hAnsi="Times New Roman" w:cs="Times New Roman"/>
          <w:b/>
          <w:sz w:val="26"/>
          <w:szCs w:val="26"/>
        </w:rPr>
        <w:lastRenderedPageBreak/>
        <w:t>Содержание:</w:t>
      </w:r>
    </w:p>
    <w:p w:rsidR="00E81835" w:rsidRPr="00BB098C" w:rsidRDefault="004869AC" w:rsidP="00BB098C">
      <w:pPr>
        <w:spacing w:after="0" w:line="317" w:lineRule="auto"/>
        <w:jc w:val="both"/>
        <w:rPr>
          <w:rFonts w:ascii="Times New Roman" w:hAnsi="Times New Roman" w:cs="Times New Roman"/>
          <w:sz w:val="26"/>
          <w:szCs w:val="26"/>
        </w:rPr>
      </w:pPr>
      <w:r w:rsidRPr="00BB098C">
        <w:rPr>
          <w:rFonts w:ascii="Times New Roman" w:hAnsi="Times New Roman" w:cs="Times New Roman"/>
          <w:b/>
          <w:sz w:val="26"/>
          <w:szCs w:val="26"/>
        </w:rPr>
        <w:t>Введение</w:t>
      </w:r>
      <w:r w:rsidR="007025FB" w:rsidRPr="00BB098C">
        <w:rPr>
          <w:rFonts w:ascii="Times New Roman" w:hAnsi="Times New Roman" w:cs="Times New Roman"/>
          <w:sz w:val="26"/>
          <w:szCs w:val="26"/>
        </w:rPr>
        <w:t>………………………………………………………………………………</w:t>
      </w:r>
      <w:r w:rsidR="00934E52" w:rsidRPr="00BB098C">
        <w:rPr>
          <w:rFonts w:ascii="Times New Roman" w:hAnsi="Times New Roman" w:cs="Times New Roman"/>
          <w:sz w:val="26"/>
          <w:szCs w:val="26"/>
        </w:rPr>
        <w:t>.</w:t>
      </w:r>
      <w:r w:rsidR="007025FB" w:rsidRPr="00BB098C">
        <w:rPr>
          <w:rFonts w:ascii="Times New Roman" w:hAnsi="Times New Roman" w:cs="Times New Roman"/>
          <w:sz w:val="26"/>
          <w:szCs w:val="26"/>
        </w:rPr>
        <w:t>…2</w:t>
      </w:r>
    </w:p>
    <w:p w:rsidR="00E81835" w:rsidRPr="00BB098C" w:rsidRDefault="00E81835" w:rsidP="00BB098C">
      <w:pPr>
        <w:spacing w:after="0" w:line="317" w:lineRule="auto"/>
        <w:jc w:val="both"/>
        <w:rPr>
          <w:rFonts w:ascii="Times New Roman" w:hAnsi="Times New Roman" w:cs="Times New Roman"/>
          <w:b/>
          <w:sz w:val="26"/>
          <w:szCs w:val="26"/>
        </w:rPr>
      </w:pPr>
      <w:r w:rsidRPr="00BB098C">
        <w:rPr>
          <w:rFonts w:ascii="Times New Roman" w:hAnsi="Times New Roman" w:cs="Times New Roman"/>
          <w:b/>
          <w:sz w:val="26"/>
          <w:szCs w:val="26"/>
        </w:rPr>
        <w:t xml:space="preserve">Глава 1. </w:t>
      </w:r>
      <w:r w:rsidR="004869AC" w:rsidRPr="00BB098C">
        <w:rPr>
          <w:rFonts w:ascii="Times New Roman" w:hAnsi="Times New Roman" w:cs="Times New Roman"/>
          <w:b/>
          <w:sz w:val="26"/>
          <w:szCs w:val="26"/>
        </w:rPr>
        <w:t>Экспрессивные синтаксические конструкции в формировании стратегий и тактик предвыборной агитации</w:t>
      </w:r>
      <w:r w:rsidR="007025FB" w:rsidRPr="00BB098C">
        <w:rPr>
          <w:rFonts w:ascii="Times New Roman" w:hAnsi="Times New Roman" w:cs="Times New Roman"/>
          <w:sz w:val="26"/>
          <w:szCs w:val="26"/>
        </w:rPr>
        <w:t>…………………………………</w:t>
      </w:r>
      <w:r w:rsidR="00934E52" w:rsidRPr="00BB098C">
        <w:rPr>
          <w:rFonts w:ascii="Times New Roman" w:hAnsi="Times New Roman" w:cs="Times New Roman"/>
          <w:sz w:val="26"/>
          <w:szCs w:val="26"/>
        </w:rPr>
        <w:t>…</w:t>
      </w:r>
      <w:r w:rsidR="007025FB" w:rsidRPr="00BB098C">
        <w:rPr>
          <w:rFonts w:ascii="Times New Roman" w:hAnsi="Times New Roman" w:cs="Times New Roman"/>
          <w:sz w:val="26"/>
          <w:szCs w:val="26"/>
        </w:rPr>
        <w:t>….7</w:t>
      </w:r>
    </w:p>
    <w:p w:rsidR="00E81835" w:rsidRPr="00BB098C" w:rsidRDefault="00E81835" w:rsidP="00BB098C">
      <w:pPr>
        <w:spacing w:after="0" w:line="317" w:lineRule="auto"/>
        <w:jc w:val="both"/>
        <w:rPr>
          <w:rFonts w:ascii="Times New Roman" w:hAnsi="Times New Roman" w:cs="Times New Roman"/>
          <w:sz w:val="26"/>
          <w:szCs w:val="26"/>
        </w:rPr>
      </w:pPr>
      <w:r w:rsidRPr="00BB098C">
        <w:rPr>
          <w:rFonts w:ascii="Times New Roman" w:hAnsi="Times New Roman" w:cs="Times New Roman"/>
          <w:sz w:val="26"/>
          <w:szCs w:val="26"/>
        </w:rPr>
        <w:t>1.</w:t>
      </w:r>
      <w:r w:rsidR="00A46049" w:rsidRPr="00BB098C">
        <w:rPr>
          <w:rFonts w:ascii="Times New Roman" w:hAnsi="Times New Roman" w:cs="Times New Roman"/>
          <w:sz w:val="26"/>
          <w:szCs w:val="26"/>
        </w:rPr>
        <w:t>1.</w:t>
      </w:r>
      <w:r w:rsidRPr="00BB098C">
        <w:rPr>
          <w:rFonts w:ascii="Times New Roman" w:hAnsi="Times New Roman" w:cs="Times New Roman"/>
          <w:sz w:val="26"/>
          <w:szCs w:val="26"/>
        </w:rPr>
        <w:t xml:space="preserve"> Экспрессивный синтаксис и средства его выразительности</w:t>
      </w:r>
      <w:r w:rsidR="007025FB" w:rsidRPr="00BB098C">
        <w:rPr>
          <w:rFonts w:ascii="Times New Roman" w:hAnsi="Times New Roman" w:cs="Times New Roman"/>
          <w:sz w:val="26"/>
          <w:szCs w:val="26"/>
        </w:rPr>
        <w:t>………………</w:t>
      </w:r>
      <w:r w:rsidR="00934E52" w:rsidRPr="00BB098C">
        <w:rPr>
          <w:rFonts w:ascii="Times New Roman" w:hAnsi="Times New Roman" w:cs="Times New Roman"/>
          <w:sz w:val="26"/>
          <w:szCs w:val="26"/>
        </w:rPr>
        <w:t>…</w:t>
      </w:r>
      <w:r w:rsidR="007025FB" w:rsidRPr="00BB098C">
        <w:rPr>
          <w:rFonts w:ascii="Times New Roman" w:hAnsi="Times New Roman" w:cs="Times New Roman"/>
          <w:sz w:val="26"/>
          <w:szCs w:val="26"/>
        </w:rPr>
        <w:t>…..7</w:t>
      </w:r>
    </w:p>
    <w:p w:rsidR="006B0962" w:rsidRPr="00BB098C" w:rsidRDefault="00934E52" w:rsidP="00BB098C">
      <w:pPr>
        <w:spacing w:after="0" w:line="317" w:lineRule="auto"/>
        <w:ind w:firstLine="708"/>
        <w:jc w:val="both"/>
        <w:rPr>
          <w:rFonts w:ascii="Times New Roman" w:hAnsi="Times New Roman" w:cs="Times New Roman"/>
          <w:color w:val="FF0000"/>
          <w:sz w:val="26"/>
          <w:szCs w:val="26"/>
        </w:rPr>
      </w:pPr>
      <w:r w:rsidRPr="00BB098C">
        <w:rPr>
          <w:rFonts w:ascii="Times New Roman" w:hAnsi="Times New Roman" w:cs="Times New Roman"/>
          <w:sz w:val="26"/>
          <w:szCs w:val="26"/>
        </w:rPr>
        <w:t>1.1.1</w:t>
      </w:r>
      <w:r w:rsidR="006B0962" w:rsidRPr="00BB098C">
        <w:rPr>
          <w:rFonts w:ascii="Times New Roman" w:hAnsi="Times New Roman" w:cs="Times New Roman"/>
          <w:sz w:val="26"/>
          <w:szCs w:val="26"/>
        </w:rPr>
        <w:t>. Когнитивные основания синтаксической экспрессии</w:t>
      </w:r>
      <w:r w:rsidR="007025FB" w:rsidRPr="00BB098C">
        <w:rPr>
          <w:rFonts w:ascii="Times New Roman" w:hAnsi="Times New Roman" w:cs="Times New Roman"/>
          <w:sz w:val="26"/>
          <w:szCs w:val="26"/>
        </w:rPr>
        <w:t>……</w:t>
      </w:r>
      <w:r w:rsidRPr="00BB098C">
        <w:rPr>
          <w:rFonts w:ascii="Times New Roman" w:hAnsi="Times New Roman" w:cs="Times New Roman"/>
          <w:sz w:val="26"/>
          <w:szCs w:val="26"/>
        </w:rPr>
        <w:t>…….…..…..11</w:t>
      </w:r>
    </w:p>
    <w:p w:rsidR="00257054" w:rsidRPr="00BB098C" w:rsidRDefault="00257054" w:rsidP="00BB098C">
      <w:pPr>
        <w:spacing w:after="0" w:line="317" w:lineRule="auto"/>
        <w:ind w:firstLine="708"/>
        <w:jc w:val="both"/>
        <w:rPr>
          <w:rFonts w:ascii="Times New Roman" w:hAnsi="Times New Roman" w:cs="Times New Roman"/>
          <w:sz w:val="26"/>
          <w:szCs w:val="26"/>
        </w:rPr>
      </w:pPr>
      <w:r w:rsidRPr="00BB098C">
        <w:rPr>
          <w:rFonts w:ascii="Times New Roman" w:hAnsi="Times New Roman" w:cs="Times New Roman"/>
          <w:sz w:val="26"/>
          <w:szCs w:val="26"/>
        </w:rPr>
        <w:t>1.</w:t>
      </w:r>
      <w:r w:rsidR="00934E52" w:rsidRPr="00BB098C">
        <w:rPr>
          <w:rFonts w:ascii="Times New Roman" w:hAnsi="Times New Roman" w:cs="Times New Roman"/>
          <w:sz w:val="26"/>
          <w:szCs w:val="26"/>
        </w:rPr>
        <w:t>1.2</w:t>
      </w:r>
      <w:r w:rsidRPr="00BB098C">
        <w:rPr>
          <w:rFonts w:ascii="Times New Roman" w:hAnsi="Times New Roman" w:cs="Times New Roman"/>
          <w:sz w:val="26"/>
          <w:szCs w:val="26"/>
        </w:rPr>
        <w:t>. Синтаксические средства воздействия</w:t>
      </w:r>
      <w:r w:rsidR="00934E52" w:rsidRPr="00BB098C">
        <w:rPr>
          <w:rFonts w:ascii="Times New Roman" w:hAnsi="Times New Roman" w:cs="Times New Roman"/>
          <w:sz w:val="26"/>
          <w:szCs w:val="26"/>
        </w:rPr>
        <w:t>……………………………….....13</w:t>
      </w:r>
    </w:p>
    <w:p w:rsidR="00E81835" w:rsidRPr="00BB098C" w:rsidRDefault="00A46049" w:rsidP="00BB098C">
      <w:pPr>
        <w:spacing w:after="0" w:line="317" w:lineRule="auto"/>
        <w:jc w:val="both"/>
        <w:rPr>
          <w:rFonts w:ascii="Times New Roman" w:hAnsi="Times New Roman" w:cs="Times New Roman"/>
          <w:sz w:val="26"/>
          <w:szCs w:val="26"/>
        </w:rPr>
      </w:pPr>
      <w:r w:rsidRPr="00BB098C">
        <w:rPr>
          <w:rFonts w:ascii="Times New Roman" w:hAnsi="Times New Roman" w:cs="Times New Roman"/>
          <w:sz w:val="26"/>
          <w:szCs w:val="26"/>
        </w:rPr>
        <w:t>1.2</w:t>
      </w:r>
      <w:r w:rsidR="00E81835" w:rsidRPr="00BB098C">
        <w:rPr>
          <w:rFonts w:ascii="Times New Roman" w:hAnsi="Times New Roman" w:cs="Times New Roman"/>
          <w:sz w:val="26"/>
          <w:szCs w:val="26"/>
        </w:rPr>
        <w:t>. Коммуникативные стратегии и тактики</w:t>
      </w:r>
      <w:r w:rsidR="00934E52" w:rsidRPr="00BB098C">
        <w:rPr>
          <w:rFonts w:ascii="Times New Roman" w:hAnsi="Times New Roman" w:cs="Times New Roman"/>
          <w:sz w:val="26"/>
          <w:szCs w:val="26"/>
        </w:rPr>
        <w:t>……………………………………….....21</w:t>
      </w:r>
    </w:p>
    <w:p w:rsidR="00257054" w:rsidRPr="00BB098C" w:rsidRDefault="00A46049" w:rsidP="00BB098C">
      <w:pPr>
        <w:spacing w:after="0" w:line="317" w:lineRule="auto"/>
        <w:ind w:firstLine="708"/>
        <w:jc w:val="both"/>
        <w:rPr>
          <w:rFonts w:ascii="Times New Roman" w:hAnsi="Times New Roman" w:cs="Times New Roman"/>
          <w:sz w:val="26"/>
          <w:szCs w:val="26"/>
        </w:rPr>
      </w:pPr>
      <w:r w:rsidRPr="00BB098C">
        <w:rPr>
          <w:rFonts w:ascii="Times New Roman" w:hAnsi="Times New Roman" w:cs="Times New Roman"/>
          <w:sz w:val="26"/>
          <w:szCs w:val="26"/>
        </w:rPr>
        <w:t>1.2.1</w:t>
      </w:r>
      <w:r w:rsidR="00257054" w:rsidRPr="00BB098C">
        <w:rPr>
          <w:rFonts w:ascii="Times New Roman" w:hAnsi="Times New Roman" w:cs="Times New Roman"/>
          <w:sz w:val="26"/>
          <w:szCs w:val="26"/>
        </w:rPr>
        <w:t>. Речев</w:t>
      </w:r>
      <w:r w:rsidR="003450B7" w:rsidRPr="00BB098C">
        <w:rPr>
          <w:rFonts w:ascii="Times New Roman" w:hAnsi="Times New Roman" w:cs="Times New Roman"/>
          <w:sz w:val="26"/>
          <w:szCs w:val="26"/>
        </w:rPr>
        <w:t>ые</w:t>
      </w:r>
      <w:r w:rsidR="00257054" w:rsidRPr="00BB098C">
        <w:rPr>
          <w:rFonts w:ascii="Times New Roman" w:hAnsi="Times New Roman" w:cs="Times New Roman"/>
          <w:sz w:val="26"/>
          <w:szCs w:val="26"/>
        </w:rPr>
        <w:t xml:space="preserve"> стратегии</w:t>
      </w:r>
      <w:r w:rsidR="00934E52" w:rsidRPr="00BB098C">
        <w:rPr>
          <w:rFonts w:ascii="Times New Roman" w:hAnsi="Times New Roman" w:cs="Times New Roman"/>
          <w:sz w:val="26"/>
          <w:szCs w:val="26"/>
        </w:rPr>
        <w:t>…………………………………………………...……25</w:t>
      </w:r>
    </w:p>
    <w:p w:rsidR="00257054" w:rsidRPr="00BB098C" w:rsidRDefault="00A46049" w:rsidP="00BB098C">
      <w:pPr>
        <w:spacing w:after="0" w:line="317" w:lineRule="auto"/>
        <w:ind w:firstLine="708"/>
        <w:jc w:val="both"/>
        <w:rPr>
          <w:rFonts w:ascii="Times New Roman" w:hAnsi="Times New Roman" w:cs="Times New Roman"/>
          <w:sz w:val="26"/>
          <w:szCs w:val="26"/>
        </w:rPr>
      </w:pPr>
      <w:r w:rsidRPr="00BB098C">
        <w:rPr>
          <w:rFonts w:ascii="Times New Roman" w:hAnsi="Times New Roman" w:cs="Times New Roman"/>
          <w:sz w:val="26"/>
          <w:szCs w:val="26"/>
        </w:rPr>
        <w:t>1.2.2</w:t>
      </w:r>
      <w:r w:rsidR="00257054" w:rsidRPr="00BB098C">
        <w:rPr>
          <w:rFonts w:ascii="Times New Roman" w:hAnsi="Times New Roman" w:cs="Times New Roman"/>
          <w:sz w:val="26"/>
          <w:szCs w:val="26"/>
        </w:rPr>
        <w:t>. Речевые тактики</w:t>
      </w:r>
      <w:r w:rsidR="00934E52" w:rsidRPr="00BB098C">
        <w:rPr>
          <w:rFonts w:ascii="Times New Roman" w:hAnsi="Times New Roman" w:cs="Times New Roman"/>
          <w:sz w:val="26"/>
          <w:szCs w:val="26"/>
        </w:rPr>
        <w:t>…………………………………………………………..28</w:t>
      </w:r>
    </w:p>
    <w:p w:rsidR="00E81835" w:rsidRPr="00BB098C" w:rsidRDefault="00A46049" w:rsidP="00BB098C">
      <w:pPr>
        <w:spacing w:after="0" w:line="317" w:lineRule="auto"/>
        <w:jc w:val="both"/>
        <w:rPr>
          <w:rFonts w:ascii="Times New Roman" w:hAnsi="Times New Roman" w:cs="Times New Roman"/>
          <w:sz w:val="26"/>
          <w:szCs w:val="26"/>
        </w:rPr>
      </w:pPr>
      <w:bookmarkStart w:id="0" w:name="_Hlk479077999"/>
      <w:r w:rsidRPr="00BB098C">
        <w:rPr>
          <w:rFonts w:ascii="Times New Roman" w:hAnsi="Times New Roman" w:cs="Times New Roman"/>
          <w:sz w:val="26"/>
          <w:szCs w:val="26"/>
        </w:rPr>
        <w:t>1.3</w:t>
      </w:r>
      <w:r w:rsidR="00E81835" w:rsidRPr="00BB098C">
        <w:rPr>
          <w:rFonts w:ascii="Times New Roman" w:hAnsi="Times New Roman" w:cs="Times New Roman"/>
          <w:sz w:val="26"/>
          <w:szCs w:val="26"/>
        </w:rPr>
        <w:t xml:space="preserve">. </w:t>
      </w:r>
      <w:r w:rsidR="00257054" w:rsidRPr="00BB098C">
        <w:rPr>
          <w:rFonts w:ascii="Times New Roman" w:hAnsi="Times New Roman" w:cs="Times New Roman"/>
          <w:sz w:val="26"/>
          <w:szCs w:val="26"/>
        </w:rPr>
        <w:t>Предвыборная программа как главный инструмент предвыборной агитации</w:t>
      </w:r>
      <w:r w:rsidR="00934E52" w:rsidRPr="00BB098C">
        <w:rPr>
          <w:rFonts w:ascii="Times New Roman" w:hAnsi="Times New Roman" w:cs="Times New Roman"/>
          <w:sz w:val="26"/>
          <w:szCs w:val="26"/>
        </w:rPr>
        <w:t>…………………………………………………………………………………31</w:t>
      </w:r>
    </w:p>
    <w:p w:rsidR="00257054" w:rsidRPr="00BB098C" w:rsidRDefault="00A46049" w:rsidP="00BB098C">
      <w:pPr>
        <w:spacing w:after="0" w:line="317" w:lineRule="auto"/>
        <w:ind w:firstLine="708"/>
        <w:jc w:val="both"/>
        <w:rPr>
          <w:rFonts w:ascii="Times New Roman" w:hAnsi="Times New Roman" w:cs="Times New Roman"/>
          <w:sz w:val="26"/>
          <w:szCs w:val="26"/>
        </w:rPr>
      </w:pPr>
      <w:r w:rsidRPr="00BB098C">
        <w:rPr>
          <w:rFonts w:ascii="Times New Roman" w:hAnsi="Times New Roman" w:cs="Times New Roman"/>
          <w:sz w:val="26"/>
          <w:szCs w:val="26"/>
        </w:rPr>
        <w:t>1.3.1</w:t>
      </w:r>
      <w:r w:rsidR="00257054" w:rsidRPr="00BB098C">
        <w:rPr>
          <w:rFonts w:ascii="Times New Roman" w:hAnsi="Times New Roman" w:cs="Times New Roman"/>
          <w:sz w:val="26"/>
          <w:szCs w:val="26"/>
        </w:rPr>
        <w:t>.</w:t>
      </w:r>
      <w:r w:rsidR="00934E52" w:rsidRPr="00BB098C">
        <w:rPr>
          <w:rFonts w:ascii="Times New Roman" w:hAnsi="Times New Roman" w:cs="Times New Roman"/>
          <w:sz w:val="26"/>
          <w:szCs w:val="26"/>
        </w:rPr>
        <w:t xml:space="preserve"> Средства предвыборной агитации……………………………………….31</w:t>
      </w:r>
    </w:p>
    <w:p w:rsidR="00257054" w:rsidRPr="00BB098C" w:rsidRDefault="00A46049" w:rsidP="00BB098C">
      <w:pPr>
        <w:spacing w:after="0" w:line="317" w:lineRule="auto"/>
        <w:ind w:firstLine="708"/>
        <w:jc w:val="both"/>
        <w:rPr>
          <w:rFonts w:ascii="Times New Roman" w:hAnsi="Times New Roman" w:cs="Times New Roman"/>
          <w:sz w:val="26"/>
          <w:szCs w:val="26"/>
        </w:rPr>
      </w:pPr>
      <w:r w:rsidRPr="00BB098C">
        <w:rPr>
          <w:rFonts w:ascii="Times New Roman" w:hAnsi="Times New Roman" w:cs="Times New Roman"/>
          <w:sz w:val="26"/>
          <w:szCs w:val="26"/>
        </w:rPr>
        <w:t>1.3.2</w:t>
      </w:r>
      <w:r w:rsidR="00257054" w:rsidRPr="00BB098C">
        <w:rPr>
          <w:rFonts w:ascii="Times New Roman" w:hAnsi="Times New Roman" w:cs="Times New Roman"/>
          <w:sz w:val="26"/>
          <w:szCs w:val="26"/>
        </w:rPr>
        <w:t>. Жанр предвыборной программы</w:t>
      </w:r>
      <w:r w:rsidR="00BB098C">
        <w:rPr>
          <w:rFonts w:ascii="Times New Roman" w:hAnsi="Times New Roman" w:cs="Times New Roman"/>
          <w:sz w:val="26"/>
          <w:szCs w:val="26"/>
        </w:rPr>
        <w:t>………………………………………</w:t>
      </w:r>
      <w:r w:rsidR="00934E52" w:rsidRPr="00BB098C">
        <w:rPr>
          <w:rFonts w:ascii="Times New Roman" w:hAnsi="Times New Roman" w:cs="Times New Roman"/>
          <w:sz w:val="26"/>
          <w:szCs w:val="26"/>
        </w:rPr>
        <w:t>..36</w:t>
      </w:r>
    </w:p>
    <w:bookmarkEnd w:id="0"/>
    <w:p w:rsidR="003450B7" w:rsidRPr="00BB098C" w:rsidRDefault="003450B7" w:rsidP="00BB098C">
      <w:pPr>
        <w:spacing w:after="0" w:line="317" w:lineRule="auto"/>
        <w:jc w:val="both"/>
        <w:rPr>
          <w:rFonts w:ascii="Times New Roman" w:hAnsi="Times New Roman" w:cs="Times New Roman"/>
          <w:b/>
          <w:sz w:val="26"/>
          <w:szCs w:val="26"/>
        </w:rPr>
      </w:pPr>
      <w:r w:rsidRPr="00BB098C">
        <w:rPr>
          <w:rFonts w:ascii="Times New Roman" w:hAnsi="Times New Roman" w:cs="Times New Roman"/>
          <w:b/>
          <w:sz w:val="26"/>
          <w:szCs w:val="26"/>
        </w:rPr>
        <w:t>Выводы</w:t>
      </w:r>
      <w:r w:rsidR="00934E52" w:rsidRPr="00BB098C">
        <w:rPr>
          <w:rFonts w:ascii="Times New Roman" w:hAnsi="Times New Roman" w:cs="Times New Roman"/>
          <w:sz w:val="26"/>
          <w:szCs w:val="26"/>
        </w:rPr>
        <w:t>………………………………………………………………...……………….41</w:t>
      </w:r>
    </w:p>
    <w:p w:rsidR="00257054" w:rsidRPr="00BB098C" w:rsidRDefault="00257054" w:rsidP="00BB098C">
      <w:pPr>
        <w:spacing w:after="0" w:line="317" w:lineRule="auto"/>
        <w:jc w:val="both"/>
        <w:rPr>
          <w:rFonts w:ascii="Times New Roman" w:hAnsi="Times New Roman" w:cs="Times New Roman"/>
          <w:b/>
          <w:sz w:val="26"/>
          <w:szCs w:val="26"/>
        </w:rPr>
      </w:pPr>
      <w:r w:rsidRPr="00BB098C">
        <w:rPr>
          <w:rFonts w:ascii="Times New Roman" w:hAnsi="Times New Roman" w:cs="Times New Roman"/>
          <w:b/>
          <w:sz w:val="26"/>
          <w:szCs w:val="26"/>
        </w:rPr>
        <w:t>Глава 2</w:t>
      </w:r>
      <w:r w:rsidR="004869AC" w:rsidRPr="00BB098C">
        <w:rPr>
          <w:rFonts w:ascii="Times New Roman" w:hAnsi="Times New Roman" w:cs="Times New Roman"/>
          <w:b/>
          <w:sz w:val="26"/>
          <w:szCs w:val="26"/>
        </w:rPr>
        <w:t>. Анализ функционирования экспрессивных синтаксических конструкций в предвыборной агитации</w:t>
      </w:r>
      <w:r w:rsidR="00934E52" w:rsidRPr="00BB098C">
        <w:rPr>
          <w:rFonts w:ascii="Times New Roman" w:hAnsi="Times New Roman" w:cs="Times New Roman"/>
          <w:sz w:val="26"/>
          <w:szCs w:val="26"/>
        </w:rPr>
        <w:t>…………………………………………...44</w:t>
      </w:r>
    </w:p>
    <w:p w:rsidR="00A46049" w:rsidRPr="00BB098C" w:rsidRDefault="00A46049" w:rsidP="00BB098C">
      <w:pPr>
        <w:spacing w:after="0" w:line="317" w:lineRule="auto"/>
        <w:jc w:val="both"/>
        <w:rPr>
          <w:rFonts w:ascii="Times New Roman" w:hAnsi="Times New Roman" w:cs="Times New Roman"/>
          <w:sz w:val="26"/>
          <w:szCs w:val="26"/>
        </w:rPr>
      </w:pPr>
      <w:r w:rsidRPr="00BB098C">
        <w:rPr>
          <w:rFonts w:ascii="Times New Roman" w:hAnsi="Times New Roman" w:cs="Times New Roman"/>
          <w:sz w:val="26"/>
          <w:szCs w:val="26"/>
        </w:rPr>
        <w:t>2.1. Состав и общая характеристика исследуемого материала</w:t>
      </w:r>
      <w:r w:rsidR="00934E52" w:rsidRPr="00BB098C">
        <w:rPr>
          <w:rFonts w:ascii="Times New Roman" w:hAnsi="Times New Roman" w:cs="Times New Roman"/>
          <w:sz w:val="26"/>
          <w:szCs w:val="26"/>
        </w:rPr>
        <w:t>………………...……</w:t>
      </w:r>
      <w:r w:rsidR="00BB098C" w:rsidRPr="00BB098C">
        <w:rPr>
          <w:rFonts w:ascii="Times New Roman" w:hAnsi="Times New Roman" w:cs="Times New Roman"/>
          <w:sz w:val="26"/>
          <w:szCs w:val="26"/>
        </w:rPr>
        <w:t>44</w:t>
      </w:r>
    </w:p>
    <w:p w:rsidR="00A46049" w:rsidRPr="00BB098C" w:rsidRDefault="00A46049" w:rsidP="00BB098C">
      <w:pPr>
        <w:spacing w:after="0" w:line="317" w:lineRule="auto"/>
        <w:jc w:val="both"/>
        <w:rPr>
          <w:rFonts w:ascii="Times New Roman" w:hAnsi="Times New Roman" w:cs="Times New Roman"/>
          <w:sz w:val="26"/>
          <w:szCs w:val="26"/>
        </w:rPr>
      </w:pPr>
      <w:r w:rsidRPr="00BB098C">
        <w:rPr>
          <w:rFonts w:ascii="Times New Roman" w:hAnsi="Times New Roman" w:cs="Times New Roman"/>
          <w:sz w:val="26"/>
          <w:szCs w:val="26"/>
        </w:rPr>
        <w:tab/>
        <w:t>2.1.1. Принципы отбора исследуемого материала</w:t>
      </w:r>
      <w:r w:rsidR="00BB098C" w:rsidRPr="00BB098C">
        <w:rPr>
          <w:rFonts w:ascii="Times New Roman" w:hAnsi="Times New Roman" w:cs="Times New Roman"/>
          <w:sz w:val="26"/>
          <w:szCs w:val="26"/>
        </w:rPr>
        <w:t>……………………….……44</w:t>
      </w:r>
    </w:p>
    <w:p w:rsidR="00A46049" w:rsidRPr="00BB098C" w:rsidRDefault="00A46049" w:rsidP="00BB098C">
      <w:pPr>
        <w:spacing w:after="0" w:line="317" w:lineRule="auto"/>
        <w:jc w:val="both"/>
        <w:rPr>
          <w:rFonts w:ascii="Times New Roman" w:hAnsi="Times New Roman" w:cs="Times New Roman"/>
          <w:sz w:val="26"/>
          <w:szCs w:val="26"/>
        </w:rPr>
      </w:pPr>
      <w:r w:rsidRPr="00BB098C">
        <w:rPr>
          <w:rFonts w:ascii="Times New Roman" w:hAnsi="Times New Roman" w:cs="Times New Roman"/>
          <w:sz w:val="26"/>
          <w:szCs w:val="26"/>
        </w:rPr>
        <w:tab/>
        <w:t>2.1.2. Методология анализа</w:t>
      </w:r>
      <w:r w:rsidR="00C47DA4" w:rsidRPr="00BB098C">
        <w:rPr>
          <w:rFonts w:ascii="Times New Roman" w:hAnsi="Times New Roman" w:cs="Times New Roman"/>
          <w:sz w:val="26"/>
          <w:szCs w:val="26"/>
        </w:rPr>
        <w:t xml:space="preserve"> и классификация материала</w:t>
      </w:r>
      <w:r w:rsidR="00BB098C" w:rsidRPr="00BB098C">
        <w:rPr>
          <w:rFonts w:ascii="Times New Roman" w:hAnsi="Times New Roman" w:cs="Times New Roman"/>
          <w:sz w:val="26"/>
          <w:szCs w:val="26"/>
        </w:rPr>
        <w:t>…………………….46</w:t>
      </w:r>
    </w:p>
    <w:p w:rsidR="00A46049" w:rsidRPr="00BB098C" w:rsidRDefault="00A46049" w:rsidP="00BB098C">
      <w:pPr>
        <w:spacing w:after="0" w:line="317" w:lineRule="auto"/>
        <w:jc w:val="both"/>
        <w:rPr>
          <w:rFonts w:ascii="Times New Roman" w:hAnsi="Times New Roman" w:cs="Times New Roman"/>
          <w:sz w:val="26"/>
          <w:szCs w:val="26"/>
        </w:rPr>
      </w:pPr>
      <w:r w:rsidRPr="00BB098C">
        <w:rPr>
          <w:rFonts w:ascii="Times New Roman" w:hAnsi="Times New Roman" w:cs="Times New Roman"/>
          <w:sz w:val="26"/>
          <w:szCs w:val="26"/>
        </w:rPr>
        <w:t xml:space="preserve">2.2. </w:t>
      </w:r>
      <w:r w:rsidR="00C47DA4" w:rsidRPr="00BB098C">
        <w:rPr>
          <w:rFonts w:ascii="Times New Roman" w:hAnsi="Times New Roman" w:cs="Times New Roman"/>
          <w:sz w:val="26"/>
          <w:szCs w:val="26"/>
        </w:rPr>
        <w:t>Функционально-сематический аспект использования синтаксических конструкций в предвыборной агитации</w:t>
      </w:r>
      <w:r w:rsidR="00BB098C" w:rsidRPr="00BB098C">
        <w:rPr>
          <w:rFonts w:ascii="Times New Roman" w:hAnsi="Times New Roman" w:cs="Times New Roman"/>
          <w:sz w:val="26"/>
          <w:szCs w:val="26"/>
        </w:rPr>
        <w:t>………………………………………………49</w:t>
      </w:r>
    </w:p>
    <w:p w:rsidR="00A46049" w:rsidRPr="00BB098C" w:rsidRDefault="00A46049" w:rsidP="00BB098C">
      <w:pPr>
        <w:spacing w:after="0" w:line="317" w:lineRule="auto"/>
        <w:ind w:firstLine="708"/>
        <w:jc w:val="both"/>
        <w:rPr>
          <w:rFonts w:ascii="Times New Roman" w:hAnsi="Times New Roman" w:cs="Times New Roman"/>
          <w:sz w:val="26"/>
          <w:szCs w:val="26"/>
        </w:rPr>
      </w:pPr>
      <w:r w:rsidRPr="00BB098C">
        <w:rPr>
          <w:rFonts w:ascii="Times New Roman" w:hAnsi="Times New Roman" w:cs="Times New Roman"/>
          <w:sz w:val="26"/>
          <w:szCs w:val="26"/>
        </w:rPr>
        <w:t xml:space="preserve">2.2.1. </w:t>
      </w:r>
      <w:r w:rsidR="00C47DA4" w:rsidRPr="00BB098C">
        <w:rPr>
          <w:rFonts w:ascii="Times New Roman" w:hAnsi="Times New Roman" w:cs="Times New Roman"/>
          <w:sz w:val="26"/>
          <w:szCs w:val="26"/>
        </w:rPr>
        <w:t>Синтаксические средства как основание формирования речевых тактик</w:t>
      </w:r>
      <w:r w:rsidR="00BB098C" w:rsidRPr="00BB098C">
        <w:rPr>
          <w:rFonts w:ascii="Times New Roman" w:hAnsi="Times New Roman" w:cs="Times New Roman"/>
          <w:sz w:val="26"/>
          <w:szCs w:val="26"/>
        </w:rPr>
        <w:t>……………………………………………………………………………………49</w:t>
      </w:r>
    </w:p>
    <w:p w:rsidR="00C47DA4" w:rsidRPr="00BB098C" w:rsidRDefault="00C47DA4" w:rsidP="00BB098C">
      <w:pPr>
        <w:spacing w:after="0" w:line="317" w:lineRule="auto"/>
        <w:ind w:firstLine="708"/>
        <w:jc w:val="both"/>
        <w:rPr>
          <w:rFonts w:ascii="Times New Roman" w:hAnsi="Times New Roman" w:cs="Times New Roman"/>
          <w:sz w:val="26"/>
          <w:szCs w:val="26"/>
        </w:rPr>
      </w:pPr>
      <w:r w:rsidRPr="00BB098C">
        <w:rPr>
          <w:rFonts w:ascii="Times New Roman" w:hAnsi="Times New Roman" w:cs="Times New Roman"/>
          <w:sz w:val="26"/>
          <w:szCs w:val="26"/>
        </w:rPr>
        <w:t xml:space="preserve">2.2.2. Речевая стратегия </w:t>
      </w:r>
      <w:r w:rsidR="005675A8" w:rsidRPr="00BB098C">
        <w:rPr>
          <w:rFonts w:ascii="Times New Roman" w:hAnsi="Times New Roman" w:cs="Times New Roman"/>
          <w:sz w:val="26"/>
          <w:szCs w:val="26"/>
        </w:rPr>
        <w:t xml:space="preserve">как </w:t>
      </w:r>
      <w:r w:rsidRPr="00BB098C">
        <w:rPr>
          <w:rFonts w:ascii="Times New Roman" w:hAnsi="Times New Roman" w:cs="Times New Roman"/>
          <w:sz w:val="26"/>
          <w:szCs w:val="26"/>
        </w:rPr>
        <w:t>следствие последовательн</w:t>
      </w:r>
      <w:r w:rsidR="00BB098C" w:rsidRPr="00BB098C">
        <w:rPr>
          <w:rFonts w:ascii="Times New Roman" w:hAnsi="Times New Roman" w:cs="Times New Roman"/>
          <w:sz w:val="26"/>
          <w:szCs w:val="26"/>
        </w:rPr>
        <w:t>ости реализации речевых тактик………………………………………………………………………….68</w:t>
      </w:r>
    </w:p>
    <w:p w:rsidR="00A46049" w:rsidRPr="00BB098C" w:rsidRDefault="00A46049" w:rsidP="00BB098C">
      <w:pPr>
        <w:spacing w:after="0" w:line="317" w:lineRule="auto"/>
        <w:jc w:val="both"/>
        <w:rPr>
          <w:rFonts w:ascii="Times New Roman" w:hAnsi="Times New Roman" w:cs="Times New Roman"/>
          <w:sz w:val="26"/>
          <w:szCs w:val="26"/>
        </w:rPr>
      </w:pPr>
      <w:r w:rsidRPr="00BB098C">
        <w:rPr>
          <w:rFonts w:ascii="Times New Roman" w:hAnsi="Times New Roman" w:cs="Times New Roman"/>
          <w:sz w:val="26"/>
          <w:szCs w:val="26"/>
        </w:rPr>
        <w:t>2.3. Сопос</w:t>
      </w:r>
      <w:r w:rsidR="00307AF8" w:rsidRPr="00BB098C">
        <w:rPr>
          <w:rFonts w:ascii="Times New Roman" w:hAnsi="Times New Roman" w:cs="Times New Roman"/>
          <w:sz w:val="26"/>
          <w:szCs w:val="26"/>
        </w:rPr>
        <w:t xml:space="preserve">тавительный анализ предвыборных агитационных материалов </w:t>
      </w:r>
      <w:r w:rsidRPr="00BB098C">
        <w:rPr>
          <w:rFonts w:ascii="Times New Roman" w:hAnsi="Times New Roman" w:cs="Times New Roman"/>
          <w:sz w:val="26"/>
          <w:szCs w:val="26"/>
        </w:rPr>
        <w:t>партий</w:t>
      </w:r>
      <w:r w:rsidR="00BB098C" w:rsidRPr="00BB098C">
        <w:rPr>
          <w:rFonts w:ascii="Times New Roman" w:hAnsi="Times New Roman" w:cs="Times New Roman"/>
          <w:sz w:val="26"/>
          <w:szCs w:val="26"/>
        </w:rPr>
        <w:t>…………………………………………………………………………………...74</w:t>
      </w:r>
    </w:p>
    <w:p w:rsidR="00BB098C" w:rsidRPr="00BB098C" w:rsidRDefault="00BB098C" w:rsidP="00BB098C">
      <w:pPr>
        <w:spacing w:after="0" w:line="317" w:lineRule="auto"/>
        <w:rPr>
          <w:rFonts w:ascii="Times New Roman" w:hAnsi="Times New Roman" w:cs="Times New Roman"/>
          <w:sz w:val="26"/>
          <w:szCs w:val="26"/>
        </w:rPr>
      </w:pPr>
      <w:r w:rsidRPr="00BB098C">
        <w:rPr>
          <w:rFonts w:ascii="Times New Roman" w:hAnsi="Times New Roman" w:cs="Times New Roman"/>
          <w:sz w:val="26"/>
          <w:szCs w:val="26"/>
        </w:rPr>
        <w:t xml:space="preserve">          2.3.1.  Соотношение главных и вспомогательных стратегий в предвыборной программе………………………………………………………………………………</w:t>
      </w:r>
      <w:r>
        <w:rPr>
          <w:rFonts w:ascii="Times New Roman" w:hAnsi="Times New Roman" w:cs="Times New Roman"/>
          <w:sz w:val="26"/>
          <w:szCs w:val="26"/>
        </w:rPr>
        <w:t>.</w:t>
      </w:r>
      <w:r w:rsidRPr="00BB098C">
        <w:rPr>
          <w:rFonts w:ascii="Times New Roman" w:hAnsi="Times New Roman" w:cs="Times New Roman"/>
          <w:sz w:val="26"/>
          <w:szCs w:val="26"/>
        </w:rPr>
        <w:t>76</w:t>
      </w:r>
    </w:p>
    <w:p w:rsidR="00A46049" w:rsidRPr="00BB098C" w:rsidRDefault="00A46049" w:rsidP="00BB098C">
      <w:pPr>
        <w:spacing w:after="0" w:line="317" w:lineRule="auto"/>
        <w:jc w:val="both"/>
        <w:rPr>
          <w:rFonts w:ascii="Times New Roman" w:hAnsi="Times New Roman" w:cs="Times New Roman"/>
          <w:b/>
          <w:sz w:val="26"/>
          <w:szCs w:val="26"/>
        </w:rPr>
      </w:pPr>
      <w:r w:rsidRPr="00BB098C">
        <w:rPr>
          <w:rFonts w:ascii="Times New Roman" w:hAnsi="Times New Roman" w:cs="Times New Roman"/>
          <w:b/>
          <w:sz w:val="26"/>
          <w:szCs w:val="26"/>
        </w:rPr>
        <w:t>Выводы</w:t>
      </w:r>
      <w:r w:rsidR="00BB098C" w:rsidRPr="00BB098C">
        <w:rPr>
          <w:rFonts w:ascii="Times New Roman" w:hAnsi="Times New Roman" w:cs="Times New Roman"/>
          <w:sz w:val="26"/>
          <w:szCs w:val="26"/>
        </w:rPr>
        <w:t>…………………………………………………………………………………</w:t>
      </w:r>
      <w:r w:rsidR="00BB098C">
        <w:rPr>
          <w:rFonts w:ascii="Times New Roman" w:hAnsi="Times New Roman" w:cs="Times New Roman"/>
          <w:sz w:val="26"/>
          <w:szCs w:val="26"/>
        </w:rPr>
        <w:t>83</w:t>
      </w:r>
    </w:p>
    <w:p w:rsidR="00A46049" w:rsidRPr="00BB098C" w:rsidRDefault="00A46049" w:rsidP="00BB098C">
      <w:pPr>
        <w:spacing w:after="0" w:line="317" w:lineRule="auto"/>
        <w:jc w:val="both"/>
        <w:rPr>
          <w:rFonts w:ascii="Times New Roman" w:hAnsi="Times New Roman" w:cs="Times New Roman"/>
          <w:b/>
          <w:sz w:val="26"/>
          <w:szCs w:val="26"/>
        </w:rPr>
      </w:pPr>
      <w:r w:rsidRPr="00BB098C">
        <w:rPr>
          <w:rFonts w:ascii="Times New Roman" w:hAnsi="Times New Roman" w:cs="Times New Roman"/>
          <w:b/>
          <w:sz w:val="26"/>
          <w:szCs w:val="26"/>
        </w:rPr>
        <w:t>Заключение</w:t>
      </w:r>
      <w:r w:rsidR="00BB098C" w:rsidRPr="00647722">
        <w:rPr>
          <w:rFonts w:ascii="Times New Roman" w:hAnsi="Times New Roman" w:cs="Times New Roman"/>
          <w:sz w:val="26"/>
          <w:szCs w:val="26"/>
        </w:rPr>
        <w:t>…………………………………………………………………………….</w:t>
      </w:r>
      <w:r w:rsidR="00647722" w:rsidRPr="00647722">
        <w:rPr>
          <w:rFonts w:ascii="Times New Roman" w:hAnsi="Times New Roman" w:cs="Times New Roman"/>
          <w:sz w:val="26"/>
          <w:szCs w:val="26"/>
        </w:rPr>
        <w:t>86</w:t>
      </w:r>
    </w:p>
    <w:p w:rsidR="00A46049" w:rsidRPr="00BB098C" w:rsidRDefault="00A46049" w:rsidP="00BB098C">
      <w:pPr>
        <w:spacing w:after="0" w:line="317" w:lineRule="auto"/>
        <w:jc w:val="both"/>
        <w:rPr>
          <w:rFonts w:ascii="Times New Roman" w:hAnsi="Times New Roman" w:cs="Times New Roman"/>
          <w:b/>
          <w:sz w:val="26"/>
          <w:szCs w:val="26"/>
        </w:rPr>
      </w:pPr>
      <w:r w:rsidRPr="00BB098C">
        <w:rPr>
          <w:rFonts w:ascii="Times New Roman" w:hAnsi="Times New Roman" w:cs="Times New Roman"/>
          <w:b/>
          <w:sz w:val="26"/>
          <w:szCs w:val="26"/>
        </w:rPr>
        <w:t>Список литературы</w:t>
      </w:r>
      <w:r w:rsidR="00647722" w:rsidRPr="00647722">
        <w:rPr>
          <w:rFonts w:ascii="Times New Roman" w:hAnsi="Times New Roman" w:cs="Times New Roman"/>
          <w:sz w:val="26"/>
          <w:szCs w:val="26"/>
        </w:rPr>
        <w:t>………………………………………………………………</w:t>
      </w:r>
      <w:r w:rsidR="00647722">
        <w:rPr>
          <w:rFonts w:ascii="Times New Roman" w:hAnsi="Times New Roman" w:cs="Times New Roman"/>
          <w:sz w:val="26"/>
          <w:szCs w:val="26"/>
        </w:rPr>
        <w:t>...</w:t>
      </w:r>
      <w:r w:rsidR="00647722" w:rsidRPr="00647722">
        <w:rPr>
          <w:rFonts w:ascii="Times New Roman" w:hAnsi="Times New Roman" w:cs="Times New Roman"/>
          <w:sz w:val="26"/>
          <w:szCs w:val="26"/>
        </w:rPr>
        <w:t>…89</w:t>
      </w:r>
    </w:p>
    <w:p w:rsidR="00CB3C10" w:rsidRPr="00BB098C" w:rsidRDefault="00A46049" w:rsidP="00BB098C">
      <w:pPr>
        <w:spacing w:after="0" w:line="317" w:lineRule="auto"/>
        <w:jc w:val="both"/>
        <w:rPr>
          <w:rFonts w:ascii="Times New Roman" w:hAnsi="Times New Roman" w:cs="Times New Roman"/>
          <w:b/>
          <w:sz w:val="26"/>
          <w:szCs w:val="26"/>
        </w:rPr>
      </w:pPr>
      <w:r w:rsidRPr="00BB098C">
        <w:rPr>
          <w:rFonts w:ascii="Times New Roman" w:hAnsi="Times New Roman" w:cs="Times New Roman"/>
          <w:b/>
          <w:sz w:val="26"/>
          <w:szCs w:val="26"/>
        </w:rPr>
        <w:t>Приложение</w:t>
      </w:r>
      <w:r w:rsidR="00040CCE" w:rsidRPr="00BB098C">
        <w:rPr>
          <w:rFonts w:ascii="Times New Roman" w:hAnsi="Times New Roman" w:cs="Times New Roman"/>
          <w:b/>
          <w:sz w:val="26"/>
          <w:szCs w:val="26"/>
        </w:rPr>
        <w:t xml:space="preserve"> </w:t>
      </w:r>
      <w:r w:rsidR="002D5B68" w:rsidRPr="00BB098C">
        <w:rPr>
          <w:rFonts w:ascii="Times New Roman" w:hAnsi="Times New Roman" w:cs="Times New Roman"/>
          <w:b/>
          <w:sz w:val="26"/>
          <w:szCs w:val="26"/>
        </w:rPr>
        <w:t>1. Примеры использования экспрессивных синтаксических конструкций</w:t>
      </w:r>
      <w:r w:rsidR="00647722" w:rsidRPr="00647722">
        <w:rPr>
          <w:rFonts w:ascii="Times New Roman" w:hAnsi="Times New Roman" w:cs="Times New Roman"/>
          <w:sz w:val="26"/>
          <w:szCs w:val="26"/>
        </w:rPr>
        <w:t>……………………………………………………………………………98</w:t>
      </w:r>
    </w:p>
    <w:p w:rsidR="005675A8" w:rsidRPr="00BB098C" w:rsidRDefault="002D5B68" w:rsidP="00BB098C">
      <w:pPr>
        <w:spacing w:after="0" w:line="317" w:lineRule="auto"/>
        <w:jc w:val="both"/>
        <w:rPr>
          <w:rFonts w:ascii="Times New Roman" w:hAnsi="Times New Roman" w:cs="Times New Roman"/>
          <w:b/>
          <w:sz w:val="26"/>
          <w:szCs w:val="26"/>
        </w:rPr>
      </w:pPr>
      <w:r w:rsidRPr="00BB098C">
        <w:rPr>
          <w:rFonts w:ascii="Times New Roman" w:hAnsi="Times New Roman" w:cs="Times New Roman"/>
          <w:b/>
          <w:sz w:val="26"/>
          <w:szCs w:val="26"/>
        </w:rPr>
        <w:t>Приложение 2. Предвыборные программы партий</w:t>
      </w:r>
      <w:r w:rsidR="00647722" w:rsidRPr="00647722">
        <w:rPr>
          <w:rFonts w:ascii="Times New Roman" w:hAnsi="Times New Roman" w:cs="Times New Roman"/>
          <w:sz w:val="26"/>
          <w:szCs w:val="26"/>
        </w:rPr>
        <w:t>………………………</w:t>
      </w:r>
      <w:r w:rsidR="00647722">
        <w:rPr>
          <w:rFonts w:ascii="Times New Roman" w:hAnsi="Times New Roman" w:cs="Times New Roman"/>
          <w:sz w:val="26"/>
          <w:szCs w:val="26"/>
        </w:rPr>
        <w:t>...</w:t>
      </w:r>
      <w:r w:rsidR="00647722" w:rsidRPr="00647722">
        <w:rPr>
          <w:rFonts w:ascii="Times New Roman" w:hAnsi="Times New Roman" w:cs="Times New Roman"/>
          <w:sz w:val="26"/>
          <w:szCs w:val="26"/>
        </w:rPr>
        <w:t>…..107</w:t>
      </w:r>
    </w:p>
    <w:p w:rsidR="00E81835" w:rsidRPr="00D416E6" w:rsidRDefault="003450B7" w:rsidP="0015185D">
      <w:pPr>
        <w:spacing w:after="0" w:line="360" w:lineRule="auto"/>
        <w:jc w:val="center"/>
        <w:rPr>
          <w:rFonts w:ascii="Times New Roman" w:hAnsi="Times New Roman" w:cs="Times New Roman"/>
          <w:b/>
          <w:sz w:val="28"/>
          <w:szCs w:val="28"/>
        </w:rPr>
      </w:pPr>
      <w:r w:rsidRPr="00D416E6">
        <w:rPr>
          <w:rFonts w:ascii="Times New Roman" w:hAnsi="Times New Roman" w:cs="Times New Roman"/>
          <w:b/>
          <w:sz w:val="28"/>
          <w:szCs w:val="28"/>
        </w:rPr>
        <w:lastRenderedPageBreak/>
        <w:t>Введение</w:t>
      </w:r>
    </w:p>
    <w:p w:rsidR="00F60270" w:rsidRPr="00D416E6" w:rsidRDefault="00F60270" w:rsidP="001E7E3A">
      <w:pPr>
        <w:pStyle w:val="a3"/>
        <w:spacing w:before="0" w:beforeAutospacing="0" w:after="0" w:afterAutospacing="0" w:line="360" w:lineRule="auto"/>
        <w:ind w:firstLine="708"/>
        <w:jc w:val="both"/>
        <w:rPr>
          <w:color w:val="000000"/>
          <w:sz w:val="28"/>
          <w:szCs w:val="28"/>
        </w:rPr>
      </w:pPr>
      <w:r w:rsidRPr="00D416E6">
        <w:rPr>
          <w:color w:val="000000"/>
          <w:sz w:val="28"/>
          <w:szCs w:val="28"/>
        </w:rPr>
        <w:t>Политические события страны в настоящее время вызывают большой интерес у представителей различных сфер деятельности. Эта сфера жизни затрагивает социальные и гуманитарные науки, такие как политология, социология, психология, лингвистика и др. Результаты политических выборов</w:t>
      </w:r>
      <w:r w:rsidR="007D7BAC">
        <w:rPr>
          <w:color w:val="000000"/>
          <w:sz w:val="28"/>
          <w:szCs w:val="28"/>
        </w:rPr>
        <w:t>,-</w:t>
      </w:r>
      <w:r w:rsidRPr="00D416E6">
        <w:rPr>
          <w:color w:val="000000"/>
          <w:sz w:val="28"/>
          <w:szCs w:val="28"/>
        </w:rPr>
        <w:t xml:space="preserve"> нововведения в политической жизни страны оказывают прямое влияние на будущее страны и населения. </w:t>
      </w:r>
      <w:r w:rsidR="00D416E6" w:rsidRPr="00D416E6">
        <w:rPr>
          <w:color w:val="000000"/>
          <w:sz w:val="28"/>
          <w:szCs w:val="28"/>
        </w:rPr>
        <w:t>В условиях конкуренции п</w:t>
      </w:r>
      <w:r w:rsidRPr="00D416E6">
        <w:rPr>
          <w:color w:val="000000"/>
          <w:sz w:val="28"/>
          <w:szCs w:val="28"/>
        </w:rPr>
        <w:t xml:space="preserve">олитические партии во время предвыборных кампаний используют все средства предвыборной агитации. </w:t>
      </w:r>
    </w:p>
    <w:p w:rsidR="00D416E6" w:rsidRDefault="00D416E6" w:rsidP="001E7E3A">
      <w:pPr>
        <w:pStyle w:val="a3"/>
        <w:spacing w:before="0" w:beforeAutospacing="0" w:after="0" w:afterAutospacing="0" w:line="360" w:lineRule="auto"/>
        <w:ind w:firstLine="708"/>
        <w:jc w:val="both"/>
        <w:rPr>
          <w:color w:val="000000"/>
          <w:sz w:val="28"/>
          <w:szCs w:val="28"/>
        </w:rPr>
      </w:pPr>
      <w:r w:rsidRPr="00D416E6">
        <w:rPr>
          <w:color w:val="000000"/>
          <w:sz w:val="28"/>
          <w:szCs w:val="28"/>
        </w:rPr>
        <w:t>В соответствии с законом предвыборная агитация путём выпуска и распространения печатных изданий ставит всех кандидатов в одинаковые условия. Все агитационные материалы должны соответствовать государственному стандарту, поэтому кандидаты активно ищут новые средс</w:t>
      </w:r>
      <w:r w:rsidR="00C778C1">
        <w:rPr>
          <w:color w:val="000000"/>
          <w:sz w:val="28"/>
          <w:szCs w:val="28"/>
        </w:rPr>
        <w:t>т</w:t>
      </w:r>
      <w:r w:rsidRPr="00D416E6">
        <w:rPr>
          <w:color w:val="000000"/>
          <w:sz w:val="28"/>
          <w:szCs w:val="28"/>
        </w:rPr>
        <w:t>ва стратегического воздействия. Так</w:t>
      </w:r>
      <w:r w:rsidR="00370786">
        <w:rPr>
          <w:color w:val="000000"/>
          <w:sz w:val="28"/>
          <w:szCs w:val="28"/>
        </w:rPr>
        <w:t>им образом</w:t>
      </w:r>
      <w:r w:rsidRPr="00D416E6">
        <w:rPr>
          <w:color w:val="000000"/>
          <w:sz w:val="28"/>
          <w:szCs w:val="28"/>
        </w:rPr>
        <w:t>, языковые средства</w:t>
      </w:r>
      <w:r w:rsidR="00370786">
        <w:rPr>
          <w:color w:val="000000"/>
          <w:sz w:val="28"/>
          <w:szCs w:val="28"/>
        </w:rPr>
        <w:t xml:space="preserve"> становятся приоритетными  средствами стратегического воздействия</w:t>
      </w:r>
      <w:r w:rsidRPr="00D416E6">
        <w:rPr>
          <w:color w:val="000000"/>
          <w:sz w:val="28"/>
          <w:szCs w:val="28"/>
        </w:rPr>
        <w:t xml:space="preserve">,  ведь язык – уникальный инструмент для создания определенного политического образа, запоминающегося и понятного широкому кругу избирателей. </w:t>
      </w:r>
    </w:p>
    <w:p w:rsidR="00370786" w:rsidRDefault="00354CEC" w:rsidP="001E7E3A">
      <w:pPr>
        <w:pStyle w:val="a3"/>
        <w:spacing w:before="0" w:beforeAutospacing="0" w:after="0" w:afterAutospacing="0" w:line="360" w:lineRule="auto"/>
        <w:ind w:firstLine="708"/>
        <w:jc w:val="both"/>
        <w:rPr>
          <w:color w:val="000000"/>
          <w:sz w:val="28"/>
          <w:szCs w:val="28"/>
        </w:rPr>
      </w:pPr>
      <w:r>
        <w:rPr>
          <w:color w:val="000000"/>
          <w:sz w:val="28"/>
          <w:szCs w:val="28"/>
        </w:rPr>
        <w:t>Несмотря на то, что экспрессивность в синтаксисе легко распознается</w:t>
      </w:r>
      <w:r w:rsidR="001D39E0">
        <w:rPr>
          <w:color w:val="000000"/>
          <w:sz w:val="28"/>
          <w:szCs w:val="28"/>
        </w:rPr>
        <w:t>, проблемы, связанные с выявлением языковых механизмов создания эффекта экспрессивности, требуют подробного изучения.  В отечественной лингвистике и</w:t>
      </w:r>
      <w:r w:rsidR="00370786">
        <w:rPr>
          <w:color w:val="000000"/>
          <w:sz w:val="28"/>
          <w:szCs w:val="28"/>
        </w:rPr>
        <w:t>зучением экспрессивно</w:t>
      </w:r>
      <w:r w:rsidR="001D39E0">
        <w:rPr>
          <w:color w:val="000000"/>
          <w:sz w:val="28"/>
          <w:szCs w:val="28"/>
        </w:rPr>
        <w:t>сти</w:t>
      </w:r>
      <w:r w:rsidR="00370786">
        <w:rPr>
          <w:color w:val="000000"/>
          <w:sz w:val="28"/>
          <w:szCs w:val="28"/>
        </w:rPr>
        <w:t xml:space="preserve"> синтаксиса занимались </w:t>
      </w:r>
      <w:r w:rsidR="008A5DB9">
        <w:rPr>
          <w:color w:val="000000"/>
          <w:sz w:val="28"/>
          <w:szCs w:val="28"/>
        </w:rPr>
        <w:t>Александрова</w:t>
      </w:r>
      <w:r w:rsidR="000658A9">
        <w:rPr>
          <w:color w:val="000000"/>
          <w:sz w:val="28"/>
          <w:szCs w:val="28"/>
        </w:rPr>
        <w:t xml:space="preserve"> О. В.</w:t>
      </w:r>
      <w:r w:rsidR="008A5DB9">
        <w:rPr>
          <w:color w:val="000000"/>
          <w:sz w:val="28"/>
          <w:szCs w:val="28"/>
        </w:rPr>
        <w:t>, Береговская</w:t>
      </w:r>
      <w:r w:rsidR="000658A9">
        <w:rPr>
          <w:color w:val="000000"/>
          <w:sz w:val="28"/>
          <w:szCs w:val="28"/>
        </w:rPr>
        <w:t xml:space="preserve"> Э.М.</w:t>
      </w:r>
      <w:r w:rsidR="008A5DB9">
        <w:rPr>
          <w:color w:val="000000"/>
          <w:sz w:val="28"/>
          <w:szCs w:val="28"/>
        </w:rPr>
        <w:t>,</w:t>
      </w:r>
      <w:r w:rsidR="000658A9">
        <w:rPr>
          <w:color w:val="000000"/>
          <w:sz w:val="28"/>
          <w:szCs w:val="28"/>
        </w:rPr>
        <w:t xml:space="preserve"> Глазкова</w:t>
      </w:r>
      <w:r w:rsidR="004A378A">
        <w:rPr>
          <w:color w:val="000000"/>
          <w:sz w:val="28"/>
          <w:szCs w:val="28"/>
        </w:rPr>
        <w:t xml:space="preserve"> М.Ю.</w:t>
      </w:r>
      <w:r w:rsidR="000658A9">
        <w:rPr>
          <w:color w:val="000000"/>
          <w:sz w:val="28"/>
          <w:szCs w:val="28"/>
        </w:rPr>
        <w:t>, Золотова</w:t>
      </w:r>
      <w:r w:rsidR="004A378A">
        <w:rPr>
          <w:color w:val="000000"/>
          <w:sz w:val="28"/>
          <w:szCs w:val="28"/>
        </w:rPr>
        <w:t xml:space="preserve"> Г.А.</w:t>
      </w:r>
      <w:r w:rsidR="000658A9">
        <w:rPr>
          <w:color w:val="000000"/>
          <w:sz w:val="28"/>
          <w:szCs w:val="28"/>
        </w:rPr>
        <w:t>,</w:t>
      </w:r>
      <w:r w:rsidR="008A5DB9">
        <w:rPr>
          <w:color w:val="000000"/>
          <w:sz w:val="28"/>
          <w:szCs w:val="28"/>
        </w:rPr>
        <w:t xml:space="preserve"> </w:t>
      </w:r>
      <w:proofErr w:type="spellStart"/>
      <w:r w:rsidR="000658A9">
        <w:rPr>
          <w:color w:val="000000"/>
          <w:sz w:val="28"/>
          <w:szCs w:val="28"/>
        </w:rPr>
        <w:t>Онипенко</w:t>
      </w:r>
      <w:proofErr w:type="spellEnd"/>
      <w:r w:rsidR="004A378A">
        <w:rPr>
          <w:color w:val="000000"/>
          <w:sz w:val="28"/>
          <w:szCs w:val="28"/>
        </w:rPr>
        <w:t xml:space="preserve"> Н.К.</w:t>
      </w:r>
      <w:r w:rsidR="000658A9">
        <w:rPr>
          <w:color w:val="000000"/>
          <w:sz w:val="28"/>
          <w:szCs w:val="28"/>
        </w:rPr>
        <w:t xml:space="preserve">, </w:t>
      </w:r>
      <w:r w:rsidR="008A5DB9">
        <w:rPr>
          <w:color w:val="000000"/>
          <w:sz w:val="28"/>
          <w:szCs w:val="28"/>
        </w:rPr>
        <w:t>Сковородников</w:t>
      </w:r>
      <w:r w:rsidR="0014361A">
        <w:rPr>
          <w:color w:val="000000"/>
          <w:sz w:val="28"/>
          <w:szCs w:val="28"/>
        </w:rPr>
        <w:t xml:space="preserve"> А.П. </w:t>
      </w:r>
      <w:r w:rsidR="008A5DB9">
        <w:rPr>
          <w:color w:val="000000"/>
          <w:sz w:val="28"/>
          <w:szCs w:val="28"/>
        </w:rPr>
        <w:t>,</w:t>
      </w:r>
      <w:r w:rsidR="004A378A">
        <w:rPr>
          <w:color w:val="000000"/>
          <w:sz w:val="28"/>
          <w:szCs w:val="28"/>
        </w:rPr>
        <w:t xml:space="preserve"> </w:t>
      </w:r>
      <w:r w:rsidR="000658A9">
        <w:rPr>
          <w:color w:val="000000"/>
          <w:sz w:val="28"/>
          <w:szCs w:val="28"/>
        </w:rPr>
        <w:t>Сидорова</w:t>
      </w:r>
      <w:r w:rsidR="004A378A">
        <w:rPr>
          <w:color w:val="000000"/>
          <w:sz w:val="28"/>
          <w:szCs w:val="28"/>
        </w:rPr>
        <w:t xml:space="preserve"> М.</w:t>
      </w:r>
      <w:proofErr w:type="gramStart"/>
      <w:r w:rsidR="004A378A">
        <w:rPr>
          <w:color w:val="000000"/>
          <w:sz w:val="28"/>
          <w:szCs w:val="28"/>
        </w:rPr>
        <w:t>Ю</w:t>
      </w:r>
      <w:proofErr w:type="gramEnd"/>
      <w:r w:rsidR="000658A9">
        <w:rPr>
          <w:color w:val="000000"/>
          <w:sz w:val="28"/>
          <w:szCs w:val="28"/>
        </w:rPr>
        <w:t xml:space="preserve">, </w:t>
      </w:r>
      <w:r w:rsidR="008A5DB9">
        <w:rPr>
          <w:color w:val="000000"/>
          <w:sz w:val="28"/>
          <w:szCs w:val="28"/>
        </w:rPr>
        <w:t>Чайковский</w:t>
      </w:r>
      <w:r w:rsidR="004A378A">
        <w:rPr>
          <w:color w:val="000000"/>
          <w:sz w:val="28"/>
          <w:szCs w:val="28"/>
        </w:rPr>
        <w:t xml:space="preserve"> Р.Р</w:t>
      </w:r>
      <w:r w:rsidR="000658A9">
        <w:rPr>
          <w:color w:val="000000"/>
          <w:sz w:val="28"/>
          <w:szCs w:val="28"/>
        </w:rPr>
        <w:t>.</w:t>
      </w:r>
    </w:p>
    <w:p w:rsidR="009405C2" w:rsidRDefault="000658A9" w:rsidP="001E7E3A">
      <w:pPr>
        <w:pStyle w:val="a3"/>
        <w:spacing w:before="0" w:beforeAutospacing="0" w:after="0" w:afterAutospacing="0" w:line="360" w:lineRule="auto"/>
        <w:ind w:firstLine="708"/>
        <w:jc w:val="both"/>
        <w:rPr>
          <w:color w:val="000000"/>
          <w:sz w:val="28"/>
          <w:szCs w:val="28"/>
        </w:rPr>
      </w:pPr>
      <w:r>
        <w:rPr>
          <w:color w:val="000000"/>
          <w:sz w:val="28"/>
          <w:szCs w:val="28"/>
        </w:rPr>
        <w:t xml:space="preserve">Для данного исследования представляется важным также обращение к работам, посвященным изучению коммуникативных стратегий и тактик в политическом дискурсе. </w:t>
      </w:r>
      <w:r w:rsidR="004A378A">
        <w:rPr>
          <w:color w:val="000000"/>
          <w:sz w:val="28"/>
          <w:szCs w:val="28"/>
        </w:rPr>
        <w:t>Исследованию коммуникативных стратегий и тактик посвящены труды</w:t>
      </w:r>
      <w:r w:rsidR="009A53CE">
        <w:rPr>
          <w:color w:val="000000"/>
          <w:sz w:val="28"/>
          <w:szCs w:val="28"/>
        </w:rPr>
        <w:t xml:space="preserve"> Акопов</w:t>
      </w:r>
      <w:r w:rsidR="007D7BAC">
        <w:rPr>
          <w:color w:val="000000"/>
          <w:sz w:val="28"/>
          <w:szCs w:val="28"/>
        </w:rPr>
        <w:t>ой</w:t>
      </w:r>
      <w:r w:rsidR="009A53CE">
        <w:rPr>
          <w:color w:val="000000"/>
          <w:sz w:val="28"/>
          <w:szCs w:val="28"/>
        </w:rPr>
        <w:t xml:space="preserve"> Д.Р.,</w:t>
      </w:r>
      <w:r w:rsidR="004A378A">
        <w:rPr>
          <w:color w:val="000000"/>
          <w:sz w:val="28"/>
          <w:szCs w:val="28"/>
        </w:rPr>
        <w:t xml:space="preserve"> </w:t>
      </w:r>
      <w:proofErr w:type="spellStart"/>
      <w:r w:rsidR="004A378A">
        <w:rPr>
          <w:color w:val="000000"/>
          <w:sz w:val="28"/>
          <w:szCs w:val="28"/>
        </w:rPr>
        <w:t>Иссерс</w:t>
      </w:r>
      <w:proofErr w:type="spellEnd"/>
      <w:r w:rsidR="004A378A">
        <w:rPr>
          <w:color w:val="000000"/>
          <w:sz w:val="28"/>
          <w:szCs w:val="28"/>
        </w:rPr>
        <w:t xml:space="preserve"> О.С., </w:t>
      </w:r>
      <w:r w:rsidR="009405C2">
        <w:rPr>
          <w:color w:val="000000"/>
          <w:sz w:val="28"/>
          <w:szCs w:val="28"/>
        </w:rPr>
        <w:t>Клюев</w:t>
      </w:r>
      <w:r w:rsidR="007D7BAC">
        <w:rPr>
          <w:color w:val="000000"/>
          <w:sz w:val="28"/>
          <w:szCs w:val="28"/>
        </w:rPr>
        <w:t>а</w:t>
      </w:r>
      <w:r w:rsidR="009405C2">
        <w:rPr>
          <w:color w:val="000000"/>
          <w:sz w:val="28"/>
          <w:szCs w:val="28"/>
        </w:rPr>
        <w:t xml:space="preserve"> Е.В., </w:t>
      </w:r>
      <w:proofErr w:type="spellStart"/>
      <w:r w:rsidR="004A378A">
        <w:rPr>
          <w:color w:val="000000"/>
          <w:sz w:val="28"/>
          <w:szCs w:val="28"/>
        </w:rPr>
        <w:t>Сковородников</w:t>
      </w:r>
      <w:r w:rsidR="007D7BAC">
        <w:rPr>
          <w:color w:val="000000"/>
          <w:sz w:val="28"/>
          <w:szCs w:val="28"/>
        </w:rPr>
        <w:t>а</w:t>
      </w:r>
      <w:proofErr w:type="spellEnd"/>
      <w:r w:rsidR="004A378A">
        <w:rPr>
          <w:color w:val="000000"/>
          <w:sz w:val="28"/>
          <w:szCs w:val="28"/>
        </w:rPr>
        <w:t xml:space="preserve"> А.П. </w:t>
      </w:r>
      <w:r w:rsidR="009405C2">
        <w:rPr>
          <w:color w:val="000000"/>
          <w:sz w:val="28"/>
          <w:szCs w:val="28"/>
        </w:rPr>
        <w:t>и других авторов.</w:t>
      </w:r>
    </w:p>
    <w:p w:rsidR="009405C2" w:rsidRPr="003B2B01" w:rsidRDefault="009405C2" w:rsidP="001E7E3A">
      <w:pPr>
        <w:pStyle w:val="a3"/>
        <w:spacing w:before="0" w:beforeAutospacing="0" w:after="0" w:afterAutospacing="0" w:line="360" w:lineRule="auto"/>
        <w:jc w:val="both"/>
        <w:rPr>
          <w:color w:val="000000"/>
          <w:sz w:val="28"/>
          <w:szCs w:val="28"/>
        </w:rPr>
      </w:pPr>
      <w:r>
        <w:rPr>
          <w:color w:val="000000"/>
          <w:sz w:val="28"/>
          <w:szCs w:val="28"/>
        </w:rPr>
        <w:tab/>
      </w:r>
      <w:r w:rsidR="009A53CE">
        <w:rPr>
          <w:color w:val="000000"/>
          <w:sz w:val="28"/>
          <w:szCs w:val="28"/>
        </w:rPr>
        <w:t xml:space="preserve">Предвыборный дискурс и его жанры изучались такими учёными, как </w:t>
      </w:r>
      <w:r w:rsidR="009A53CE" w:rsidRPr="003B2B01">
        <w:rPr>
          <w:color w:val="000000"/>
          <w:sz w:val="28"/>
          <w:szCs w:val="28"/>
        </w:rPr>
        <w:t xml:space="preserve">Ворожцов В.Н., </w:t>
      </w:r>
      <w:proofErr w:type="spellStart"/>
      <w:r w:rsidR="009A53CE" w:rsidRPr="003B2B01">
        <w:rPr>
          <w:color w:val="000000"/>
          <w:sz w:val="28"/>
          <w:szCs w:val="28"/>
        </w:rPr>
        <w:t>Гайкова</w:t>
      </w:r>
      <w:proofErr w:type="spellEnd"/>
      <w:r w:rsidR="009A53CE" w:rsidRPr="003B2B01">
        <w:rPr>
          <w:color w:val="000000"/>
          <w:sz w:val="28"/>
          <w:szCs w:val="28"/>
        </w:rPr>
        <w:t xml:space="preserve"> О.В., </w:t>
      </w:r>
      <w:proofErr w:type="spellStart"/>
      <w:r w:rsidR="009A53CE" w:rsidRPr="003B2B01">
        <w:rPr>
          <w:color w:val="000000"/>
          <w:sz w:val="28"/>
          <w:szCs w:val="28"/>
        </w:rPr>
        <w:t>Голубева</w:t>
      </w:r>
      <w:proofErr w:type="spellEnd"/>
      <w:r w:rsidR="009A53CE" w:rsidRPr="003B2B01">
        <w:rPr>
          <w:color w:val="000000"/>
          <w:sz w:val="28"/>
          <w:szCs w:val="28"/>
        </w:rPr>
        <w:t xml:space="preserve"> Т.М., Левшина Н.Г., </w:t>
      </w:r>
      <w:proofErr w:type="spellStart"/>
      <w:r w:rsidR="009A53CE" w:rsidRPr="003B2B01">
        <w:rPr>
          <w:color w:val="000000"/>
          <w:sz w:val="28"/>
          <w:szCs w:val="28"/>
        </w:rPr>
        <w:t>Халатян</w:t>
      </w:r>
      <w:proofErr w:type="spellEnd"/>
      <w:r w:rsidR="009A53CE" w:rsidRPr="003B2B01">
        <w:rPr>
          <w:color w:val="000000"/>
          <w:sz w:val="28"/>
          <w:szCs w:val="28"/>
        </w:rPr>
        <w:t xml:space="preserve"> А.Б.</w:t>
      </w:r>
    </w:p>
    <w:p w:rsidR="000658A9" w:rsidRPr="003B2B01" w:rsidRDefault="009A53CE" w:rsidP="003B2B01">
      <w:pPr>
        <w:pStyle w:val="a3"/>
        <w:spacing w:before="0" w:beforeAutospacing="0" w:after="0" w:afterAutospacing="0" w:line="360" w:lineRule="auto"/>
        <w:ind w:firstLine="708"/>
        <w:jc w:val="both"/>
        <w:rPr>
          <w:color w:val="000000"/>
          <w:sz w:val="28"/>
          <w:szCs w:val="28"/>
        </w:rPr>
      </w:pPr>
      <w:r w:rsidRPr="003B2B01">
        <w:rPr>
          <w:color w:val="000000"/>
          <w:sz w:val="28"/>
          <w:szCs w:val="28"/>
        </w:rPr>
        <w:lastRenderedPageBreak/>
        <w:t xml:space="preserve">Несмотря на наличие диссертационных работ </w:t>
      </w:r>
      <w:proofErr w:type="spellStart"/>
      <w:r w:rsidRPr="003B2B01">
        <w:rPr>
          <w:color w:val="000000"/>
          <w:sz w:val="28"/>
          <w:szCs w:val="28"/>
        </w:rPr>
        <w:t>Зигманн</w:t>
      </w:r>
      <w:proofErr w:type="spellEnd"/>
      <w:r w:rsidRPr="003B2B01">
        <w:rPr>
          <w:color w:val="000000"/>
          <w:sz w:val="28"/>
          <w:szCs w:val="28"/>
        </w:rPr>
        <w:t xml:space="preserve"> Ж. В., Паршиной О.Н., Юриной М.В.</w:t>
      </w:r>
      <w:r w:rsidR="00F00D92" w:rsidRPr="003B2B01">
        <w:rPr>
          <w:color w:val="000000"/>
          <w:sz w:val="28"/>
          <w:szCs w:val="28"/>
        </w:rPr>
        <w:t xml:space="preserve">, </w:t>
      </w:r>
      <w:r w:rsidRPr="003B2B01">
        <w:rPr>
          <w:color w:val="000000"/>
          <w:sz w:val="28"/>
          <w:szCs w:val="28"/>
        </w:rPr>
        <w:t>посвященных</w:t>
      </w:r>
      <w:r w:rsidR="000658A9" w:rsidRPr="003B2B01">
        <w:rPr>
          <w:color w:val="000000"/>
          <w:sz w:val="28"/>
          <w:szCs w:val="28"/>
        </w:rPr>
        <w:t xml:space="preserve"> </w:t>
      </w:r>
      <w:r w:rsidRPr="003B2B01">
        <w:rPr>
          <w:color w:val="000000"/>
          <w:sz w:val="28"/>
          <w:szCs w:val="28"/>
        </w:rPr>
        <w:t>речевым жанрам и стратегиям политического дискурса</w:t>
      </w:r>
      <w:r w:rsidR="00F00D92" w:rsidRPr="003B2B01">
        <w:rPr>
          <w:color w:val="000000"/>
          <w:sz w:val="28"/>
          <w:szCs w:val="28"/>
        </w:rPr>
        <w:t xml:space="preserve">, </w:t>
      </w:r>
      <w:r w:rsidR="00307AF8" w:rsidRPr="003B2B01">
        <w:rPr>
          <w:color w:val="000000"/>
          <w:sz w:val="28"/>
          <w:szCs w:val="28"/>
        </w:rPr>
        <w:t xml:space="preserve">исследованием синтаксических средств стратегического воздействия в предвыборных агитационных материалах российских партий в период с </w:t>
      </w:r>
      <w:r w:rsidR="004A61B3">
        <w:rPr>
          <w:color w:val="000000"/>
          <w:sz w:val="28"/>
          <w:szCs w:val="28"/>
        </w:rPr>
        <w:t>200</w:t>
      </w:r>
      <w:r w:rsidR="0091138A">
        <w:rPr>
          <w:color w:val="000000"/>
          <w:sz w:val="28"/>
          <w:szCs w:val="28"/>
        </w:rPr>
        <w:t>7</w:t>
      </w:r>
      <w:r w:rsidR="004A61B3">
        <w:rPr>
          <w:color w:val="000000"/>
          <w:sz w:val="28"/>
          <w:szCs w:val="28"/>
        </w:rPr>
        <w:t xml:space="preserve"> по 201</w:t>
      </w:r>
      <w:r w:rsidR="007D7BAC">
        <w:rPr>
          <w:color w:val="000000"/>
          <w:sz w:val="28"/>
          <w:szCs w:val="28"/>
        </w:rPr>
        <w:t>8</w:t>
      </w:r>
      <w:r w:rsidR="00307AF8" w:rsidRPr="003B2B01">
        <w:rPr>
          <w:color w:val="000000"/>
          <w:sz w:val="28"/>
          <w:szCs w:val="28"/>
        </w:rPr>
        <w:t xml:space="preserve"> г. ранее никто не занимался. Таким образом, </w:t>
      </w:r>
      <w:r w:rsidR="00F00D92" w:rsidRPr="003B2B01">
        <w:rPr>
          <w:color w:val="000000"/>
          <w:sz w:val="28"/>
          <w:szCs w:val="28"/>
        </w:rPr>
        <w:t xml:space="preserve">проблема исследования синтаксических средств стратегического воздействия в предвыборной агитации является </w:t>
      </w:r>
      <w:r w:rsidR="00F00D92" w:rsidRPr="003B2B01">
        <w:rPr>
          <w:b/>
          <w:color w:val="000000"/>
          <w:sz w:val="28"/>
          <w:szCs w:val="28"/>
        </w:rPr>
        <w:t xml:space="preserve">актуальной </w:t>
      </w:r>
      <w:r w:rsidR="00F00D92" w:rsidRPr="003B2B01">
        <w:rPr>
          <w:color w:val="000000"/>
          <w:sz w:val="28"/>
          <w:szCs w:val="28"/>
        </w:rPr>
        <w:t>на сегодняшний день.</w:t>
      </w:r>
    </w:p>
    <w:p w:rsidR="00F60270" w:rsidRPr="003B2B01" w:rsidRDefault="00F60270" w:rsidP="003B2B01">
      <w:pPr>
        <w:pStyle w:val="a3"/>
        <w:spacing w:before="0" w:beforeAutospacing="0" w:after="0" w:afterAutospacing="0" w:line="360" w:lineRule="auto"/>
        <w:ind w:firstLine="708"/>
        <w:jc w:val="both"/>
        <w:rPr>
          <w:color w:val="000000"/>
          <w:sz w:val="28"/>
          <w:szCs w:val="28"/>
        </w:rPr>
      </w:pPr>
      <w:r w:rsidRPr="007D7BAC">
        <w:rPr>
          <w:b/>
          <w:color w:val="000000"/>
          <w:sz w:val="28"/>
          <w:szCs w:val="28"/>
        </w:rPr>
        <w:t>Объектом</w:t>
      </w:r>
      <w:r w:rsidRPr="007D7BAC">
        <w:rPr>
          <w:color w:val="000000"/>
          <w:sz w:val="28"/>
          <w:szCs w:val="28"/>
        </w:rPr>
        <w:t xml:space="preserve"> исследования данной работы явля</w:t>
      </w:r>
      <w:r w:rsidR="00307AF8" w:rsidRPr="007D7BAC">
        <w:rPr>
          <w:color w:val="000000"/>
          <w:sz w:val="28"/>
          <w:szCs w:val="28"/>
        </w:rPr>
        <w:t xml:space="preserve">ются коммуникативные тактики и стратегии в </w:t>
      </w:r>
      <w:r w:rsidR="00C67B12" w:rsidRPr="007D7BAC">
        <w:rPr>
          <w:color w:val="000000"/>
          <w:sz w:val="28"/>
          <w:szCs w:val="28"/>
        </w:rPr>
        <w:t>жанре предвыборно</w:t>
      </w:r>
      <w:r w:rsidR="007D7BAC" w:rsidRPr="007D7BAC">
        <w:rPr>
          <w:color w:val="000000"/>
          <w:sz w:val="28"/>
          <w:szCs w:val="28"/>
        </w:rPr>
        <w:t>й</w:t>
      </w:r>
      <w:r w:rsidR="00C67B12" w:rsidRPr="007D7BAC">
        <w:rPr>
          <w:color w:val="000000"/>
          <w:sz w:val="28"/>
          <w:szCs w:val="28"/>
        </w:rPr>
        <w:t xml:space="preserve"> программы</w:t>
      </w:r>
      <w:r w:rsidR="00307AF8" w:rsidRPr="007D7BAC">
        <w:rPr>
          <w:color w:val="000000"/>
          <w:sz w:val="28"/>
          <w:szCs w:val="28"/>
        </w:rPr>
        <w:t>, выраженные средствами синтаксиса.</w:t>
      </w:r>
    </w:p>
    <w:p w:rsidR="00F60270" w:rsidRPr="007D7BAC" w:rsidRDefault="00F60270" w:rsidP="003B2B01">
      <w:pPr>
        <w:pStyle w:val="a3"/>
        <w:spacing w:before="0" w:beforeAutospacing="0" w:after="0" w:afterAutospacing="0" w:line="360" w:lineRule="auto"/>
        <w:ind w:firstLine="708"/>
        <w:jc w:val="both"/>
        <w:rPr>
          <w:color w:val="000000"/>
          <w:sz w:val="28"/>
          <w:szCs w:val="28"/>
        </w:rPr>
      </w:pPr>
      <w:r w:rsidRPr="007D7BAC">
        <w:rPr>
          <w:b/>
          <w:color w:val="000000"/>
          <w:sz w:val="28"/>
          <w:szCs w:val="28"/>
        </w:rPr>
        <w:t>Предмет</w:t>
      </w:r>
      <w:r w:rsidRPr="007D7BAC">
        <w:rPr>
          <w:color w:val="000000"/>
          <w:sz w:val="28"/>
          <w:szCs w:val="28"/>
        </w:rPr>
        <w:t xml:space="preserve"> исследования – специфика использования </w:t>
      </w:r>
      <w:r w:rsidR="00F00D92" w:rsidRPr="007D7BAC">
        <w:rPr>
          <w:color w:val="000000"/>
          <w:sz w:val="28"/>
          <w:szCs w:val="28"/>
        </w:rPr>
        <w:t xml:space="preserve">синтаксических средств стратегического воздействия в </w:t>
      </w:r>
      <w:r w:rsidR="00C67B12" w:rsidRPr="007D7BAC">
        <w:rPr>
          <w:color w:val="000000"/>
          <w:sz w:val="28"/>
          <w:szCs w:val="28"/>
        </w:rPr>
        <w:t>материалах предвыборных программ</w:t>
      </w:r>
      <w:r w:rsidR="00F00D92" w:rsidRPr="007D7BAC">
        <w:rPr>
          <w:color w:val="000000"/>
          <w:sz w:val="28"/>
          <w:szCs w:val="28"/>
        </w:rPr>
        <w:t>.</w:t>
      </w:r>
    </w:p>
    <w:p w:rsidR="00F60270" w:rsidRPr="003B2B01" w:rsidRDefault="00F60270" w:rsidP="004A61B3">
      <w:pPr>
        <w:pStyle w:val="a3"/>
        <w:spacing w:before="0" w:beforeAutospacing="0" w:after="0" w:afterAutospacing="0" w:line="360" w:lineRule="auto"/>
        <w:ind w:firstLine="708"/>
        <w:jc w:val="both"/>
        <w:rPr>
          <w:color w:val="000000"/>
          <w:sz w:val="28"/>
          <w:szCs w:val="28"/>
        </w:rPr>
      </w:pPr>
      <w:r w:rsidRPr="007D7BAC">
        <w:rPr>
          <w:b/>
          <w:color w:val="000000"/>
          <w:sz w:val="28"/>
          <w:szCs w:val="28"/>
        </w:rPr>
        <w:t>Цель</w:t>
      </w:r>
      <w:r w:rsidR="00F00D92" w:rsidRPr="007D7BAC">
        <w:rPr>
          <w:b/>
          <w:color w:val="000000"/>
          <w:sz w:val="28"/>
          <w:szCs w:val="28"/>
        </w:rPr>
        <w:t>ю</w:t>
      </w:r>
      <w:r w:rsidR="004A61B3" w:rsidRPr="007D7BAC">
        <w:rPr>
          <w:color w:val="000000"/>
          <w:sz w:val="28"/>
          <w:szCs w:val="28"/>
        </w:rPr>
        <w:t xml:space="preserve"> настоящей работы </w:t>
      </w:r>
      <w:r w:rsidR="00F00D92" w:rsidRPr="007D7BAC">
        <w:rPr>
          <w:color w:val="000000"/>
          <w:sz w:val="28"/>
          <w:szCs w:val="28"/>
        </w:rPr>
        <w:t>стало</w:t>
      </w:r>
      <w:r w:rsidRPr="007D7BAC">
        <w:rPr>
          <w:color w:val="000000"/>
          <w:sz w:val="28"/>
          <w:szCs w:val="28"/>
        </w:rPr>
        <w:t xml:space="preserve"> выяв</w:t>
      </w:r>
      <w:r w:rsidR="00F00D92" w:rsidRPr="007D7BAC">
        <w:rPr>
          <w:color w:val="000000"/>
          <w:sz w:val="28"/>
          <w:szCs w:val="28"/>
        </w:rPr>
        <w:t xml:space="preserve">ление </w:t>
      </w:r>
      <w:r w:rsidR="004A61B3" w:rsidRPr="007D7BAC">
        <w:rPr>
          <w:color w:val="000000"/>
          <w:sz w:val="28"/>
          <w:szCs w:val="28"/>
        </w:rPr>
        <w:t xml:space="preserve">синтаксических средств </w:t>
      </w:r>
      <w:r w:rsidR="00307AF8" w:rsidRPr="007D7BAC">
        <w:rPr>
          <w:color w:val="000000"/>
          <w:sz w:val="28"/>
          <w:szCs w:val="28"/>
        </w:rPr>
        <w:t>стратегического воздействия в предвыборных</w:t>
      </w:r>
      <w:r w:rsidR="00307AF8" w:rsidRPr="003B2B01">
        <w:rPr>
          <w:color w:val="000000"/>
          <w:sz w:val="28"/>
          <w:szCs w:val="28"/>
        </w:rPr>
        <w:t xml:space="preserve"> </w:t>
      </w:r>
      <w:r w:rsidR="00C67B12">
        <w:rPr>
          <w:color w:val="000000"/>
          <w:sz w:val="28"/>
          <w:szCs w:val="28"/>
        </w:rPr>
        <w:t>программах</w:t>
      </w:r>
      <w:r w:rsidR="004A61B3">
        <w:rPr>
          <w:color w:val="000000"/>
          <w:sz w:val="28"/>
          <w:szCs w:val="28"/>
        </w:rPr>
        <w:t xml:space="preserve"> при помощи</w:t>
      </w:r>
      <w:r w:rsidR="00307AF8" w:rsidRPr="003B2B01">
        <w:rPr>
          <w:color w:val="000000"/>
          <w:sz w:val="28"/>
          <w:szCs w:val="28"/>
        </w:rPr>
        <w:t xml:space="preserve"> </w:t>
      </w:r>
      <w:r w:rsidR="00F00D92" w:rsidRPr="003B2B01">
        <w:rPr>
          <w:color w:val="000000"/>
          <w:sz w:val="28"/>
          <w:szCs w:val="28"/>
        </w:rPr>
        <w:t>сопоставлен</w:t>
      </w:r>
      <w:r w:rsidR="004A61B3">
        <w:rPr>
          <w:color w:val="000000"/>
          <w:sz w:val="28"/>
          <w:szCs w:val="28"/>
        </w:rPr>
        <w:t>ия</w:t>
      </w:r>
      <w:r w:rsidR="00497617" w:rsidRPr="003B2B01">
        <w:rPr>
          <w:color w:val="000000"/>
          <w:sz w:val="28"/>
          <w:szCs w:val="28"/>
        </w:rPr>
        <w:t xml:space="preserve"> </w:t>
      </w:r>
      <w:r w:rsidR="00C67B12">
        <w:rPr>
          <w:color w:val="000000"/>
          <w:sz w:val="28"/>
          <w:szCs w:val="28"/>
        </w:rPr>
        <w:t xml:space="preserve">материалов предвыборных программ </w:t>
      </w:r>
      <w:r w:rsidR="00307AF8" w:rsidRPr="003B2B01">
        <w:rPr>
          <w:color w:val="000000"/>
          <w:sz w:val="28"/>
          <w:szCs w:val="28"/>
        </w:rPr>
        <w:t>внутри конкретных партий и между ними.</w:t>
      </w:r>
    </w:p>
    <w:p w:rsidR="009267DF" w:rsidRDefault="009267DF" w:rsidP="003B2B01">
      <w:pPr>
        <w:pStyle w:val="a5"/>
        <w:spacing w:after="0" w:line="360" w:lineRule="auto"/>
        <w:ind w:left="0" w:firstLine="706"/>
        <w:jc w:val="both"/>
        <w:rPr>
          <w:b/>
        </w:rPr>
      </w:pPr>
      <w:r w:rsidRPr="003B2B01">
        <w:t xml:space="preserve">Для реализации этой цели поставлены следующие </w:t>
      </w:r>
      <w:r w:rsidRPr="003B2B01">
        <w:rPr>
          <w:b/>
        </w:rPr>
        <w:t>задачи:</w:t>
      </w:r>
    </w:p>
    <w:p w:rsidR="004A61B3" w:rsidRPr="004A61B3" w:rsidRDefault="004A61B3" w:rsidP="003B2B01">
      <w:pPr>
        <w:pStyle w:val="a5"/>
        <w:spacing w:after="0" w:line="360" w:lineRule="auto"/>
        <w:ind w:left="0" w:firstLine="706"/>
        <w:jc w:val="both"/>
      </w:pPr>
      <w:r>
        <w:rPr>
          <w:b/>
        </w:rPr>
        <w:t xml:space="preserve">-  </w:t>
      </w:r>
      <w:r w:rsidR="00DF02D9">
        <w:t>изучить</w:t>
      </w:r>
      <w:r>
        <w:t xml:space="preserve"> теоретическую базу исследования;</w:t>
      </w:r>
    </w:p>
    <w:p w:rsidR="009267DF" w:rsidRPr="003B2B01" w:rsidRDefault="009267DF" w:rsidP="003B2B01">
      <w:pPr>
        <w:pStyle w:val="a5"/>
        <w:spacing w:after="0" w:line="360" w:lineRule="auto"/>
        <w:ind w:left="0" w:firstLine="706"/>
        <w:jc w:val="both"/>
      </w:pPr>
      <w:r w:rsidRPr="003B2B01">
        <w:t>- найти экспрессивные синтаксические средства в исследуемом материале;</w:t>
      </w:r>
    </w:p>
    <w:p w:rsidR="009267DF" w:rsidRPr="003B2B01" w:rsidRDefault="009267DF" w:rsidP="003B2B01">
      <w:pPr>
        <w:pStyle w:val="a5"/>
        <w:spacing w:after="0" w:line="360" w:lineRule="auto"/>
        <w:ind w:left="0" w:firstLine="706"/>
        <w:jc w:val="both"/>
      </w:pPr>
      <w:r w:rsidRPr="003B2B01">
        <w:t>- выявить цель их использования и стратегические функции;</w:t>
      </w:r>
    </w:p>
    <w:p w:rsidR="009267DF" w:rsidRPr="003B2B01" w:rsidRDefault="009267DF" w:rsidP="003B2B01">
      <w:pPr>
        <w:pStyle w:val="a5"/>
        <w:spacing w:after="0" w:line="360" w:lineRule="auto"/>
        <w:ind w:left="0" w:firstLine="706"/>
        <w:jc w:val="both"/>
      </w:pPr>
      <w:r w:rsidRPr="003B2B01">
        <w:t>- определить набор тактик, характерных для стратегий, выраженных данными синтаксическими средствами;</w:t>
      </w:r>
    </w:p>
    <w:p w:rsidR="009267DF" w:rsidRPr="007D7BAC" w:rsidRDefault="009267DF" w:rsidP="003B2B01">
      <w:pPr>
        <w:pStyle w:val="a5"/>
        <w:spacing w:after="0" w:line="360" w:lineRule="auto"/>
        <w:ind w:left="0" w:firstLine="706"/>
        <w:jc w:val="both"/>
      </w:pPr>
      <w:r w:rsidRPr="003B2B01">
        <w:t xml:space="preserve">- сформулировать особенности, характерные для жанров </w:t>
      </w:r>
      <w:r w:rsidRPr="007D7BAC">
        <w:t>предвыборного дискурса;</w:t>
      </w:r>
    </w:p>
    <w:p w:rsidR="00C67B12" w:rsidRPr="003B2B01" w:rsidRDefault="00C67B12" w:rsidP="003B2B01">
      <w:pPr>
        <w:pStyle w:val="a5"/>
        <w:spacing w:after="0" w:line="360" w:lineRule="auto"/>
        <w:ind w:left="0" w:firstLine="706"/>
        <w:jc w:val="both"/>
      </w:pPr>
      <w:r w:rsidRPr="007D7BAC">
        <w:t>-  сформулировать речевые характеристики жанра предвыборной программы;</w:t>
      </w:r>
    </w:p>
    <w:p w:rsidR="009267DF" w:rsidRPr="003B2B01" w:rsidRDefault="009267DF" w:rsidP="003B2B01">
      <w:pPr>
        <w:pStyle w:val="a5"/>
        <w:spacing w:after="0" w:line="360" w:lineRule="auto"/>
        <w:ind w:left="0" w:firstLine="706"/>
        <w:jc w:val="both"/>
      </w:pPr>
      <w:r w:rsidRPr="003B2B01">
        <w:t>- проследить эволюцию жанр</w:t>
      </w:r>
      <w:r w:rsidR="00C67B12">
        <w:t>а</w:t>
      </w:r>
      <w:r w:rsidRPr="003B2B01">
        <w:t xml:space="preserve"> предвыборно</w:t>
      </w:r>
      <w:r w:rsidR="00C67B12">
        <w:t>й</w:t>
      </w:r>
      <w:r w:rsidRPr="003B2B01">
        <w:t xml:space="preserve"> </w:t>
      </w:r>
      <w:r w:rsidR="00C67B12">
        <w:t>программы</w:t>
      </w:r>
      <w:r w:rsidRPr="003B2B01">
        <w:t xml:space="preserve"> с </w:t>
      </w:r>
      <w:r w:rsidR="004A61B3">
        <w:t>200</w:t>
      </w:r>
      <w:r w:rsidR="0091138A">
        <w:t>7</w:t>
      </w:r>
      <w:r w:rsidRPr="003B2B01">
        <w:t xml:space="preserve"> г. по 201</w:t>
      </w:r>
      <w:r w:rsidR="000666D5">
        <w:t>6</w:t>
      </w:r>
      <w:r w:rsidRPr="003B2B01">
        <w:t xml:space="preserve"> г.</w:t>
      </w:r>
    </w:p>
    <w:p w:rsidR="009267DF" w:rsidRPr="003B2B01" w:rsidRDefault="009267DF" w:rsidP="00983D08">
      <w:pPr>
        <w:spacing w:after="0" w:line="360" w:lineRule="auto"/>
        <w:ind w:firstLine="708"/>
        <w:contextualSpacing/>
        <w:jc w:val="both"/>
        <w:rPr>
          <w:rFonts w:ascii="Times New Roman" w:hAnsi="Times New Roman" w:cs="Times New Roman"/>
          <w:sz w:val="28"/>
          <w:szCs w:val="28"/>
        </w:rPr>
      </w:pPr>
      <w:r w:rsidRPr="003B2B01">
        <w:rPr>
          <w:rFonts w:ascii="Times New Roman" w:hAnsi="Times New Roman" w:cs="Times New Roman"/>
          <w:b/>
          <w:sz w:val="28"/>
          <w:szCs w:val="28"/>
        </w:rPr>
        <w:lastRenderedPageBreak/>
        <w:t>Методы и приёмы исследования</w:t>
      </w:r>
      <w:r w:rsidRPr="003B2B01">
        <w:rPr>
          <w:rFonts w:ascii="Times New Roman" w:hAnsi="Times New Roman" w:cs="Times New Roman"/>
          <w:sz w:val="28"/>
          <w:szCs w:val="28"/>
        </w:rPr>
        <w:t xml:space="preserve">: </w:t>
      </w:r>
      <w:r w:rsidR="00983D08" w:rsidRPr="003B2B01">
        <w:rPr>
          <w:rFonts w:ascii="Times New Roman" w:hAnsi="Times New Roman" w:cs="Times New Roman"/>
          <w:sz w:val="28"/>
          <w:szCs w:val="28"/>
        </w:rPr>
        <w:t>описательный метод, функционально-стилистический метод,</w:t>
      </w:r>
      <w:r w:rsidR="00983D08">
        <w:rPr>
          <w:rFonts w:ascii="Times New Roman" w:hAnsi="Times New Roman" w:cs="Times New Roman"/>
          <w:sz w:val="28"/>
          <w:szCs w:val="28"/>
        </w:rPr>
        <w:t xml:space="preserve"> </w:t>
      </w:r>
      <w:r w:rsidR="00983D08" w:rsidRPr="003B2B01">
        <w:rPr>
          <w:rFonts w:ascii="Times New Roman" w:hAnsi="Times New Roman" w:cs="Times New Roman"/>
          <w:sz w:val="28"/>
          <w:szCs w:val="28"/>
        </w:rPr>
        <w:t>а также приёмы категориального анализа, частотно-статистической обработки полученных материалов.</w:t>
      </w:r>
    </w:p>
    <w:p w:rsidR="00A509F2" w:rsidRPr="003B2B01" w:rsidRDefault="00A509F2" w:rsidP="003B2B01">
      <w:pPr>
        <w:spacing w:after="0" w:line="360" w:lineRule="auto"/>
        <w:ind w:firstLine="708"/>
        <w:contextualSpacing/>
        <w:jc w:val="both"/>
        <w:rPr>
          <w:rFonts w:ascii="Times New Roman" w:hAnsi="Times New Roman" w:cs="Times New Roman"/>
          <w:sz w:val="28"/>
          <w:szCs w:val="28"/>
        </w:rPr>
      </w:pPr>
      <w:r w:rsidRPr="003B2B01">
        <w:rPr>
          <w:rFonts w:ascii="Times New Roman" w:hAnsi="Times New Roman" w:cs="Times New Roman"/>
          <w:b/>
          <w:color w:val="000000"/>
          <w:sz w:val="28"/>
          <w:szCs w:val="28"/>
          <w:shd w:val="clear" w:color="auto" w:fill="FFFFFF"/>
        </w:rPr>
        <w:t>Научная новизна</w:t>
      </w:r>
      <w:r w:rsidRPr="003B2B01">
        <w:rPr>
          <w:rFonts w:ascii="Times New Roman" w:hAnsi="Times New Roman" w:cs="Times New Roman"/>
          <w:color w:val="000000"/>
          <w:sz w:val="28"/>
          <w:szCs w:val="28"/>
          <w:shd w:val="clear" w:color="auto" w:fill="FFFFFF"/>
        </w:rPr>
        <w:t xml:space="preserve"> исследования состоит в том, что в нём впервые сделана попытка выделения, классификации и анализа речевых стратегий в предвыборной агитации на основе изучения используемых в ней синтаксических средств. </w:t>
      </w:r>
    </w:p>
    <w:p w:rsidR="009267DF" w:rsidRPr="003B2B01" w:rsidRDefault="009267DF" w:rsidP="003B2B01">
      <w:pPr>
        <w:spacing w:after="0" w:line="360" w:lineRule="auto"/>
        <w:ind w:firstLine="708"/>
        <w:contextualSpacing/>
        <w:jc w:val="both"/>
        <w:rPr>
          <w:rFonts w:ascii="Times New Roman" w:hAnsi="Times New Roman" w:cs="Times New Roman"/>
          <w:sz w:val="28"/>
          <w:szCs w:val="28"/>
        </w:rPr>
      </w:pPr>
      <w:r w:rsidRPr="003B2B01">
        <w:rPr>
          <w:rFonts w:ascii="Times New Roman" w:hAnsi="Times New Roman" w:cs="Times New Roman"/>
          <w:b/>
          <w:sz w:val="28"/>
          <w:szCs w:val="28"/>
        </w:rPr>
        <w:t>Теоретическая значимость работы</w:t>
      </w:r>
      <w:r w:rsidRPr="003B2B01">
        <w:rPr>
          <w:rFonts w:ascii="Times New Roman" w:hAnsi="Times New Roman" w:cs="Times New Roman"/>
          <w:sz w:val="28"/>
          <w:szCs w:val="28"/>
        </w:rPr>
        <w:t xml:space="preserve"> заключается</w:t>
      </w:r>
      <w:r w:rsidR="00A509F2" w:rsidRPr="003B2B01">
        <w:rPr>
          <w:rFonts w:ascii="Times New Roman" w:hAnsi="Times New Roman" w:cs="Times New Roman"/>
          <w:sz w:val="28"/>
          <w:szCs w:val="28"/>
        </w:rPr>
        <w:t xml:space="preserve"> в возможности</w:t>
      </w:r>
      <w:r w:rsidRPr="003B2B01">
        <w:rPr>
          <w:rFonts w:ascii="Times New Roman" w:hAnsi="Times New Roman" w:cs="Times New Roman"/>
          <w:sz w:val="28"/>
          <w:szCs w:val="28"/>
        </w:rPr>
        <w:t xml:space="preserve"> использования полученных результатов в области </w:t>
      </w:r>
      <w:r w:rsidR="00A509F2" w:rsidRPr="003B2B01">
        <w:rPr>
          <w:rFonts w:ascii="Times New Roman" w:hAnsi="Times New Roman" w:cs="Times New Roman"/>
          <w:sz w:val="28"/>
          <w:szCs w:val="28"/>
        </w:rPr>
        <w:t xml:space="preserve">изучения коммуникативных тактик и стратегий и </w:t>
      </w:r>
      <w:proofErr w:type="spellStart"/>
      <w:r w:rsidR="00A509F2" w:rsidRPr="003B2B01">
        <w:rPr>
          <w:rFonts w:ascii="Times New Roman" w:hAnsi="Times New Roman" w:cs="Times New Roman"/>
          <w:sz w:val="28"/>
          <w:szCs w:val="28"/>
        </w:rPr>
        <w:t>жанроведения</w:t>
      </w:r>
      <w:proofErr w:type="spellEnd"/>
      <w:r w:rsidR="00A509F2" w:rsidRPr="003B2B01">
        <w:rPr>
          <w:rFonts w:ascii="Times New Roman" w:hAnsi="Times New Roman" w:cs="Times New Roman"/>
          <w:sz w:val="28"/>
          <w:szCs w:val="28"/>
        </w:rPr>
        <w:t>. Результаты исследования расширяют п</w:t>
      </w:r>
      <w:r w:rsidR="00F05EF7">
        <w:rPr>
          <w:rFonts w:ascii="Times New Roman" w:hAnsi="Times New Roman" w:cs="Times New Roman"/>
          <w:sz w:val="28"/>
          <w:szCs w:val="28"/>
        </w:rPr>
        <w:t>редставление о современном пред</w:t>
      </w:r>
      <w:r w:rsidR="00A509F2" w:rsidRPr="003B2B01">
        <w:rPr>
          <w:rFonts w:ascii="Times New Roman" w:hAnsi="Times New Roman" w:cs="Times New Roman"/>
          <w:sz w:val="28"/>
          <w:szCs w:val="28"/>
        </w:rPr>
        <w:t>выборном дискурсе.</w:t>
      </w:r>
    </w:p>
    <w:p w:rsidR="009267DF" w:rsidRPr="003B2B01" w:rsidRDefault="00A509F2" w:rsidP="003B2B01">
      <w:pPr>
        <w:spacing w:after="0" w:line="360" w:lineRule="auto"/>
        <w:ind w:firstLine="708"/>
        <w:contextualSpacing/>
        <w:jc w:val="both"/>
        <w:rPr>
          <w:rFonts w:ascii="Times New Roman" w:hAnsi="Times New Roman" w:cs="Times New Roman"/>
          <w:sz w:val="28"/>
          <w:szCs w:val="28"/>
        </w:rPr>
      </w:pPr>
      <w:r w:rsidRPr="003B2B01">
        <w:rPr>
          <w:rFonts w:ascii="Times New Roman" w:hAnsi="Times New Roman" w:cs="Times New Roman"/>
          <w:b/>
          <w:sz w:val="28"/>
          <w:szCs w:val="28"/>
        </w:rPr>
        <w:t xml:space="preserve">Практическая значимость </w:t>
      </w:r>
      <w:r w:rsidRPr="003B2B01">
        <w:rPr>
          <w:rFonts w:ascii="Times New Roman" w:hAnsi="Times New Roman" w:cs="Times New Roman"/>
          <w:sz w:val="28"/>
          <w:szCs w:val="28"/>
        </w:rPr>
        <w:t xml:space="preserve">исследования заключается в возможности использования полученных результатов в лекциях и на семинарах по </w:t>
      </w:r>
      <w:proofErr w:type="spellStart"/>
      <w:r w:rsidRPr="003B2B01">
        <w:rPr>
          <w:rFonts w:ascii="Times New Roman" w:hAnsi="Times New Roman" w:cs="Times New Roman"/>
          <w:sz w:val="28"/>
          <w:szCs w:val="28"/>
        </w:rPr>
        <w:t>жанроведению</w:t>
      </w:r>
      <w:proofErr w:type="spellEnd"/>
      <w:r w:rsidRPr="003B2B01">
        <w:rPr>
          <w:rFonts w:ascii="Times New Roman" w:hAnsi="Times New Roman" w:cs="Times New Roman"/>
          <w:sz w:val="28"/>
          <w:szCs w:val="28"/>
        </w:rPr>
        <w:t xml:space="preserve">, синтаксису, </w:t>
      </w:r>
      <w:proofErr w:type="spellStart"/>
      <w:r w:rsidRPr="003B2B01">
        <w:rPr>
          <w:rFonts w:ascii="Times New Roman" w:hAnsi="Times New Roman" w:cs="Times New Roman"/>
          <w:sz w:val="28"/>
          <w:szCs w:val="28"/>
        </w:rPr>
        <w:t>креативной</w:t>
      </w:r>
      <w:proofErr w:type="spellEnd"/>
      <w:r w:rsidRPr="003B2B01">
        <w:rPr>
          <w:rFonts w:ascii="Times New Roman" w:hAnsi="Times New Roman" w:cs="Times New Roman"/>
          <w:sz w:val="28"/>
          <w:szCs w:val="28"/>
        </w:rPr>
        <w:t xml:space="preserve"> стилистике, политологии, а также в теории и практике преподавания РКИ.</w:t>
      </w:r>
    </w:p>
    <w:p w:rsidR="009267DF" w:rsidRDefault="009267DF" w:rsidP="003B2B01">
      <w:pPr>
        <w:spacing w:after="0" w:line="360" w:lineRule="auto"/>
        <w:contextualSpacing/>
        <w:jc w:val="both"/>
        <w:rPr>
          <w:rFonts w:ascii="Times New Roman" w:hAnsi="Times New Roman" w:cs="Times New Roman"/>
          <w:sz w:val="28"/>
          <w:szCs w:val="28"/>
        </w:rPr>
      </w:pPr>
      <w:r w:rsidRPr="003B2B01">
        <w:rPr>
          <w:rFonts w:ascii="Times New Roman" w:hAnsi="Times New Roman" w:cs="Times New Roman"/>
          <w:sz w:val="28"/>
          <w:szCs w:val="28"/>
        </w:rPr>
        <w:tab/>
      </w:r>
      <w:r w:rsidRPr="003B2B01">
        <w:rPr>
          <w:rFonts w:ascii="Times New Roman" w:hAnsi="Times New Roman" w:cs="Times New Roman"/>
          <w:b/>
          <w:sz w:val="28"/>
          <w:szCs w:val="28"/>
        </w:rPr>
        <w:t xml:space="preserve">Гипотеза исследования: </w:t>
      </w:r>
      <w:r w:rsidRPr="00861D24">
        <w:rPr>
          <w:rFonts w:ascii="Times New Roman" w:hAnsi="Times New Roman" w:cs="Times New Roman"/>
          <w:sz w:val="28"/>
          <w:szCs w:val="28"/>
        </w:rPr>
        <w:t xml:space="preserve">анализ </w:t>
      </w:r>
      <w:r w:rsidR="005E6C57" w:rsidRPr="00861D24">
        <w:rPr>
          <w:rFonts w:ascii="Times New Roman" w:hAnsi="Times New Roman" w:cs="Times New Roman"/>
          <w:sz w:val="28"/>
          <w:szCs w:val="28"/>
        </w:rPr>
        <w:t>синтаксических средств стратегического воздействия в предвы</w:t>
      </w:r>
      <w:r w:rsidR="005E6C57" w:rsidRPr="003B2B01">
        <w:rPr>
          <w:rFonts w:ascii="Times New Roman" w:hAnsi="Times New Roman" w:cs="Times New Roman"/>
          <w:sz w:val="28"/>
          <w:szCs w:val="28"/>
        </w:rPr>
        <w:t>борных агитационных материалах позволит выявить основные тенденци</w:t>
      </w:r>
      <w:r w:rsidR="004A61B3">
        <w:rPr>
          <w:rFonts w:ascii="Times New Roman" w:hAnsi="Times New Roman" w:cs="Times New Roman"/>
          <w:sz w:val="28"/>
          <w:szCs w:val="28"/>
        </w:rPr>
        <w:t>и</w:t>
      </w:r>
      <w:r w:rsidR="005E6C57" w:rsidRPr="003B2B01">
        <w:rPr>
          <w:rFonts w:ascii="Times New Roman" w:hAnsi="Times New Roman" w:cs="Times New Roman"/>
          <w:sz w:val="28"/>
          <w:szCs w:val="28"/>
        </w:rPr>
        <w:t xml:space="preserve"> их функционирования и характерные особенности жанров предвыборного дискурса, а также проследить эволюцию жанр</w:t>
      </w:r>
      <w:r w:rsidR="00A35501">
        <w:rPr>
          <w:rFonts w:ascii="Times New Roman" w:hAnsi="Times New Roman" w:cs="Times New Roman"/>
          <w:sz w:val="28"/>
          <w:szCs w:val="28"/>
        </w:rPr>
        <w:t xml:space="preserve">а предвыборной программы </w:t>
      </w:r>
      <w:r w:rsidR="005E6C57" w:rsidRPr="003B2B01">
        <w:rPr>
          <w:rFonts w:ascii="Times New Roman" w:hAnsi="Times New Roman" w:cs="Times New Roman"/>
          <w:sz w:val="28"/>
          <w:szCs w:val="28"/>
        </w:rPr>
        <w:t xml:space="preserve">с </w:t>
      </w:r>
      <w:r w:rsidR="004A61B3">
        <w:rPr>
          <w:rFonts w:ascii="Times New Roman" w:hAnsi="Times New Roman" w:cs="Times New Roman"/>
          <w:sz w:val="28"/>
          <w:szCs w:val="28"/>
        </w:rPr>
        <w:t>200</w:t>
      </w:r>
      <w:r w:rsidR="0091138A">
        <w:rPr>
          <w:rFonts w:ascii="Times New Roman" w:hAnsi="Times New Roman" w:cs="Times New Roman"/>
          <w:sz w:val="28"/>
          <w:szCs w:val="28"/>
        </w:rPr>
        <w:t>7</w:t>
      </w:r>
      <w:r w:rsidR="004A61B3">
        <w:rPr>
          <w:rFonts w:ascii="Times New Roman" w:hAnsi="Times New Roman" w:cs="Times New Roman"/>
          <w:sz w:val="28"/>
          <w:szCs w:val="28"/>
        </w:rPr>
        <w:t xml:space="preserve"> </w:t>
      </w:r>
      <w:r w:rsidR="005E6C57" w:rsidRPr="003B2B01">
        <w:rPr>
          <w:rFonts w:ascii="Times New Roman" w:hAnsi="Times New Roman" w:cs="Times New Roman"/>
          <w:sz w:val="28"/>
          <w:szCs w:val="28"/>
        </w:rPr>
        <w:t>по 201</w:t>
      </w:r>
      <w:r w:rsidR="004E195B">
        <w:rPr>
          <w:rFonts w:ascii="Times New Roman" w:hAnsi="Times New Roman" w:cs="Times New Roman"/>
          <w:sz w:val="28"/>
          <w:szCs w:val="28"/>
        </w:rPr>
        <w:t xml:space="preserve">6 </w:t>
      </w:r>
      <w:r w:rsidR="005E6C57" w:rsidRPr="003B2B01">
        <w:rPr>
          <w:rFonts w:ascii="Times New Roman" w:hAnsi="Times New Roman" w:cs="Times New Roman"/>
          <w:sz w:val="28"/>
          <w:szCs w:val="28"/>
        </w:rPr>
        <w:t>г.</w:t>
      </w:r>
    </w:p>
    <w:p w:rsidR="00040CCE" w:rsidRPr="00AD738D" w:rsidRDefault="004C4851" w:rsidP="003B2B01">
      <w:pPr>
        <w:spacing w:after="0" w:line="360" w:lineRule="auto"/>
        <w:contextualSpacing/>
        <w:jc w:val="both"/>
        <w:rPr>
          <w:rFonts w:ascii="Times New Roman" w:hAnsi="Times New Roman" w:cs="Times New Roman"/>
          <w:b/>
          <w:sz w:val="28"/>
          <w:szCs w:val="28"/>
        </w:rPr>
      </w:pPr>
      <w:r w:rsidRPr="004C4851">
        <w:rPr>
          <w:rFonts w:ascii="Times New Roman" w:hAnsi="Times New Roman" w:cs="Times New Roman"/>
          <w:b/>
          <w:sz w:val="28"/>
          <w:szCs w:val="28"/>
        </w:rPr>
        <w:t xml:space="preserve">          </w:t>
      </w:r>
      <w:r w:rsidR="00040CCE" w:rsidRPr="00AD738D">
        <w:rPr>
          <w:rFonts w:ascii="Times New Roman" w:hAnsi="Times New Roman" w:cs="Times New Roman"/>
          <w:b/>
          <w:sz w:val="28"/>
          <w:szCs w:val="28"/>
        </w:rPr>
        <w:t>Положения, выносимые на защиту</w:t>
      </w:r>
      <w:r w:rsidRPr="00AD738D">
        <w:rPr>
          <w:rFonts w:ascii="Times New Roman" w:hAnsi="Times New Roman" w:cs="Times New Roman"/>
          <w:b/>
          <w:sz w:val="28"/>
          <w:szCs w:val="28"/>
        </w:rPr>
        <w:t>:</w:t>
      </w:r>
    </w:p>
    <w:p w:rsidR="00A06D13" w:rsidRPr="00A06D13" w:rsidRDefault="00A06D13" w:rsidP="00861D24">
      <w:pPr>
        <w:pStyle w:val="a5"/>
        <w:numPr>
          <w:ilvl w:val="0"/>
          <w:numId w:val="42"/>
        </w:numPr>
        <w:spacing w:after="0" w:line="360" w:lineRule="auto"/>
        <w:jc w:val="both"/>
        <w:rPr>
          <w:rFonts w:eastAsia="Calibri"/>
        </w:rPr>
      </w:pPr>
      <w:r>
        <w:rPr>
          <w:rFonts w:eastAsia="Calibri"/>
        </w:rPr>
        <w:t>Экспрессивные синтаксические конструкции способны быть самосто</w:t>
      </w:r>
      <w:r w:rsidR="00F349AA">
        <w:rPr>
          <w:rFonts w:eastAsia="Calibri"/>
        </w:rPr>
        <w:t>ятельными средствами реализации</w:t>
      </w:r>
      <w:bookmarkStart w:id="1" w:name="_GoBack"/>
      <w:bookmarkEnd w:id="1"/>
      <w:r>
        <w:rPr>
          <w:rFonts w:eastAsia="Calibri"/>
        </w:rPr>
        <w:t xml:space="preserve"> стратегического воздействия.</w:t>
      </w:r>
    </w:p>
    <w:p w:rsidR="00861D24" w:rsidRPr="00587A96" w:rsidRDefault="00821B11" w:rsidP="00861D24">
      <w:pPr>
        <w:pStyle w:val="a5"/>
        <w:numPr>
          <w:ilvl w:val="0"/>
          <w:numId w:val="42"/>
        </w:numPr>
        <w:spacing w:after="0" w:line="360" w:lineRule="auto"/>
        <w:jc w:val="both"/>
        <w:rPr>
          <w:strike/>
        </w:rPr>
      </w:pPr>
      <w:r w:rsidRPr="00861D24">
        <w:rPr>
          <w:color w:val="000000"/>
        </w:rPr>
        <w:t>Предвыборная программа – это речевой жанр</w:t>
      </w:r>
      <w:r w:rsidR="00861D24">
        <w:rPr>
          <w:color w:val="000000"/>
        </w:rPr>
        <w:t xml:space="preserve"> с установкой на воздействие</w:t>
      </w:r>
      <w:r w:rsidRPr="00861D24">
        <w:rPr>
          <w:color w:val="000000"/>
        </w:rPr>
        <w:t>,  коммуникативная цель которого - информация и презентация</w:t>
      </w:r>
      <w:r w:rsidR="00861D24">
        <w:rPr>
          <w:color w:val="000000"/>
        </w:rPr>
        <w:t xml:space="preserve"> – достигается путём взаимодействия </w:t>
      </w:r>
      <w:r w:rsidR="00A17C01" w:rsidRPr="00861D24">
        <w:rPr>
          <w:color w:val="000000"/>
        </w:rPr>
        <w:t>автора</w:t>
      </w:r>
      <w:r w:rsidR="00861D24">
        <w:rPr>
          <w:color w:val="000000"/>
        </w:rPr>
        <w:t xml:space="preserve"> (кандидата)</w:t>
      </w:r>
      <w:r w:rsidR="00A17C01" w:rsidRPr="00861D24">
        <w:rPr>
          <w:color w:val="000000"/>
        </w:rPr>
        <w:t xml:space="preserve"> и адресата </w:t>
      </w:r>
      <w:r w:rsidR="00861D24">
        <w:rPr>
          <w:color w:val="000000"/>
        </w:rPr>
        <w:t xml:space="preserve">(электората). </w:t>
      </w:r>
    </w:p>
    <w:p w:rsidR="004D0148" w:rsidRPr="004D0148" w:rsidRDefault="00C57DDB" w:rsidP="004D0148">
      <w:pPr>
        <w:pStyle w:val="a5"/>
        <w:numPr>
          <w:ilvl w:val="0"/>
          <w:numId w:val="42"/>
        </w:numPr>
        <w:spacing w:after="0" w:line="360" w:lineRule="auto"/>
        <w:jc w:val="both"/>
        <w:rPr>
          <w:rFonts w:eastAsia="Calibri"/>
        </w:rPr>
      </w:pPr>
      <w:r>
        <w:lastRenderedPageBreak/>
        <w:t>При анализе предвыборных программ такие конструкции, как парцелляц</w:t>
      </w:r>
      <w:r w:rsidR="002E7D48">
        <w:t>ия и синтаксический параллелизм</w:t>
      </w:r>
      <w:r>
        <w:t xml:space="preserve"> </w:t>
      </w:r>
      <w:r w:rsidR="002E7D48">
        <w:t xml:space="preserve">являются облигаторной составляющей канона </w:t>
      </w:r>
      <w:r>
        <w:t>жанра.</w:t>
      </w:r>
    </w:p>
    <w:p w:rsidR="004D0148" w:rsidRPr="00E6285C" w:rsidRDefault="002E7D48" w:rsidP="004D0148">
      <w:pPr>
        <w:pStyle w:val="a5"/>
        <w:numPr>
          <w:ilvl w:val="0"/>
          <w:numId w:val="42"/>
        </w:numPr>
        <w:spacing w:after="0" w:line="360" w:lineRule="auto"/>
        <w:jc w:val="both"/>
        <w:rPr>
          <w:rFonts w:eastAsia="Calibri"/>
        </w:rPr>
      </w:pPr>
      <w:r>
        <w:t>Э</w:t>
      </w:r>
      <w:r w:rsidR="004D0148" w:rsidRPr="004D0148">
        <w:t xml:space="preserve">ллипсис, лексический повтор с синтаксическим распространением, инверсия, </w:t>
      </w:r>
      <w:r>
        <w:t>риторическо</w:t>
      </w:r>
      <w:r w:rsidR="004D0148">
        <w:t xml:space="preserve">е единство, </w:t>
      </w:r>
      <w:r>
        <w:t>сегментация и</w:t>
      </w:r>
      <w:r w:rsidR="00E6285C">
        <w:t xml:space="preserve"> </w:t>
      </w:r>
      <w:r w:rsidR="000666D5">
        <w:t xml:space="preserve">вводные конструкции - </w:t>
      </w:r>
      <w:r>
        <w:t>частотные речевые тактики, применение которых варьируется в программах разных партий в связи со стратегической направленностью.</w:t>
      </w:r>
    </w:p>
    <w:p w:rsidR="004D0148" w:rsidRDefault="002E7D48" w:rsidP="00D03512">
      <w:pPr>
        <w:pStyle w:val="a5"/>
        <w:numPr>
          <w:ilvl w:val="0"/>
          <w:numId w:val="42"/>
        </w:numPr>
        <w:spacing w:after="0" w:line="360" w:lineRule="auto"/>
        <w:jc w:val="both"/>
      </w:pPr>
      <w:r>
        <w:t>У</w:t>
      </w:r>
      <w:r w:rsidRPr="00D03512">
        <w:t>величение частотности использования синтаксических констр</w:t>
      </w:r>
      <w:r w:rsidR="00D27A16">
        <w:t>укций в предвыборных программах</w:t>
      </w:r>
      <w:r w:rsidRPr="00D03512">
        <w:t xml:space="preserve"> в 2,5 раза</w:t>
      </w:r>
      <w:r>
        <w:t xml:space="preserve"> в период с 2007 по 2016 г.</w:t>
      </w:r>
      <w:r w:rsidRPr="00D03512">
        <w:t xml:space="preserve"> </w:t>
      </w:r>
      <w:r>
        <w:t xml:space="preserve">свидетельствует о продолжающемся формировании канона </w:t>
      </w:r>
      <w:r w:rsidR="00D03512" w:rsidRPr="00D03512">
        <w:t>жанра предвыборной программы</w:t>
      </w:r>
      <w:r>
        <w:t xml:space="preserve"> в России.</w:t>
      </w:r>
    </w:p>
    <w:p w:rsidR="00887342" w:rsidRPr="00F349AA" w:rsidRDefault="00887342" w:rsidP="00887342">
      <w:pPr>
        <w:pStyle w:val="a5"/>
        <w:numPr>
          <w:ilvl w:val="0"/>
          <w:numId w:val="42"/>
        </w:numPr>
        <w:spacing w:after="0" w:line="360" w:lineRule="auto"/>
        <w:jc w:val="both"/>
        <w:rPr>
          <w:color w:val="000000" w:themeColor="text1"/>
        </w:rPr>
      </w:pPr>
      <w:r w:rsidRPr="00F349AA">
        <w:rPr>
          <w:color w:val="000000" w:themeColor="text1"/>
        </w:rPr>
        <w:t>Анализ употребления экспрессивных конструкций выявил следующую связь их с речевыми тактиками</w:t>
      </w:r>
      <w:r w:rsidRPr="00F349AA">
        <w:rPr>
          <w:i/>
          <w:color w:val="000000" w:themeColor="text1"/>
        </w:rPr>
        <w:t>: парцелляция</w:t>
      </w:r>
      <w:r w:rsidRPr="00F349AA">
        <w:rPr>
          <w:color w:val="000000" w:themeColor="text1"/>
        </w:rPr>
        <w:t xml:space="preserve"> используется для реализации тактик: достижение цели, </w:t>
      </w:r>
      <w:proofErr w:type="spellStart"/>
      <w:r w:rsidRPr="00F349AA">
        <w:rPr>
          <w:color w:val="000000" w:themeColor="text1"/>
        </w:rPr>
        <w:t>самопрезентация</w:t>
      </w:r>
      <w:proofErr w:type="spellEnd"/>
      <w:r w:rsidRPr="00F349AA">
        <w:rPr>
          <w:color w:val="000000" w:themeColor="text1"/>
        </w:rPr>
        <w:t xml:space="preserve">, информирование, манипуляция. </w:t>
      </w:r>
      <w:r w:rsidRPr="00F349AA">
        <w:rPr>
          <w:i/>
          <w:color w:val="000000" w:themeColor="text1"/>
        </w:rPr>
        <w:t>Эллипсис</w:t>
      </w:r>
      <w:r w:rsidRPr="00F349AA">
        <w:rPr>
          <w:color w:val="000000" w:themeColor="text1"/>
        </w:rPr>
        <w:t xml:space="preserve"> реализует группу тактик, направленную на </w:t>
      </w:r>
      <w:r w:rsidR="00943030" w:rsidRPr="00F349AA">
        <w:rPr>
          <w:color w:val="000000" w:themeColor="text1"/>
        </w:rPr>
        <w:t>постановку</w:t>
      </w:r>
      <w:r w:rsidRPr="00F349AA">
        <w:rPr>
          <w:color w:val="000000" w:themeColor="text1"/>
        </w:rPr>
        <w:t xml:space="preserve"> проблемы. Л</w:t>
      </w:r>
      <w:r w:rsidRPr="00F349AA">
        <w:rPr>
          <w:i/>
          <w:color w:val="000000" w:themeColor="text1"/>
        </w:rPr>
        <w:t>ексический повтор с синтаксическим распространением</w:t>
      </w:r>
      <w:r w:rsidRPr="00F349AA">
        <w:rPr>
          <w:color w:val="000000" w:themeColor="text1"/>
        </w:rPr>
        <w:t xml:space="preserve"> - дискредитацию оппонента и </w:t>
      </w:r>
      <w:proofErr w:type="spellStart"/>
      <w:r w:rsidRPr="00F349AA">
        <w:rPr>
          <w:color w:val="000000" w:themeColor="text1"/>
        </w:rPr>
        <w:t>самопрезентацию</w:t>
      </w:r>
      <w:proofErr w:type="spellEnd"/>
      <w:r w:rsidRPr="00F349AA">
        <w:rPr>
          <w:color w:val="000000" w:themeColor="text1"/>
        </w:rPr>
        <w:t xml:space="preserve">. </w:t>
      </w:r>
      <w:r w:rsidRPr="00F349AA">
        <w:rPr>
          <w:i/>
          <w:color w:val="000000" w:themeColor="text1"/>
        </w:rPr>
        <w:t>Синтаксический параллелизм</w:t>
      </w:r>
      <w:r w:rsidRPr="00F349AA">
        <w:rPr>
          <w:color w:val="000000" w:themeColor="text1"/>
        </w:rPr>
        <w:t xml:space="preserve"> - группы тактик: </w:t>
      </w:r>
      <w:proofErr w:type="spellStart"/>
      <w:r w:rsidRPr="00F349AA">
        <w:rPr>
          <w:color w:val="000000" w:themeColor="text1"/>
        </w:rPr>
        <w:t>самопрезентация</w:t>
      </w:r>
      <w:proofErr w:type="spellEnd"/>
      <w:r w:rsidRPr="00F349AA">
        <w:rPr>
          <w:color w:val="000000" w:themeColor="text1"/>
        </w:rPr>
        <w:t xml:space="preserve">, дискредитация оппонента, информирование, достижение цели. </w:t>
      </w:r>
      <w:r w:rsidR="00943030" w:rsidRPr="00F349AA">
        <w:rPr>
          <w:color w:val="000000" w:themeColor="text1"/>
        </w:rPr>
        <w:t>Р</w:t>
      </w:r>
      <w:r w:rsidRPr="00F349AA">
        <w:rPr>
          <w:i/>
          <w:color w:val="000000" w:themeColor="text1"/>
        </w:rPr>
        <w:t xml:space="preserve">иторическое единство </w:t>
      </w:r>
      <w:r w:rsidRPr="00F349AA">
        <w:rPr>
          <w:color w:val="000000" w:themeColor="text1"/>
        </w:rPr>
        <w:t xml:space="preserve">-  манипуляция и дискредитация оппонента. </w:t>
      </w:r>
      <w:r w:rsidRPr="00F349AA">
        <w:rPr>
          <w:i/>
          <w:color w:val="000000" w:themeColor="text1"/>
        </w:rPr>
        <w:t>Инверсия</w:t>
      </w:r>
      <w:r w:rsidRPr="00F349AA">
        <w:rPr>
          <w:color w:val="000000" w:themeColor="text1"/>
        </w:rPr>
        <w:t xml:space="preserve"> - манипуляция, </w:t>
      </w:r>
      <w:r w:rsidR="00943030" w:rsidRPr="00F349AA">
        <w:rPr>
          <w:color w:val="000000" w:themeColor="text1"/>
        </w:rPr>
        <w:t>информирование, достижение цели</w:t>
      </w:r>
      <w:r w:rsidRPr="00F349AA">
        <w:rPr>
          <w:color w:val="000000" w:themeColor="text1"/>
        </w:rPr>
        <w:t>. С</w:t>
      </w:r>
      <w:r w:rsidRPr="00F349AA">
        <w:rPr>
          <w:i/>
          <w:color w:val="000000" w:themeColor="text1"/>
        </w:rPr>
        <w:t xml:space="preserve">егментированная синтаксическая конструкция </w:t>
      </w:r>
      <w:r w:rsidR="00943030" w:rsidRPr="00F349AA">
        <w:rPr>
          <w:i/>
          <w:color w:val="000000" w:themeColor="text1"/>
        </w:rPr>
        <w:t xml:space="preserve">– </w:t>
      </w:r>
      <w:r w:rsidRPr="00F349AA">
        <w:rPr>
          <w:color w:val="000000" w:themeColor="text1"/>
        </w:rPr>
        <w:t xml:space="preserve">информирование и дискредитацию оппонента. Различные типы </w:t>
      </w:r>
      <w:r w:rsidRPr="00F349AA">
        <w:rPr>
          <w:i/>
          <w:color w:val="000000" w:themeColor="text1"/>
        </w:rPr>
        <w:t>вводных конструкций</w:t>
      </w:r>
      <w:r w:rsidRPr="00F349AA">
        <w:rPr>
          <w:color w:val="000000" w:themeColor="text1"/>
        </w:rPr>
        <w:t xml:space="preserve"> реализуют группы тактик</w:t>
      </w:r>
      <w:r w:rsidR="00943030" w:rsidRPr="00F349AA">
        <w:rPr>
          <w:color w:val="000000" w:themeColor="text1"/>
        </w:rPr>
        <w:t>, направленных</w:t>
      </w:r>
      <w:r w:rsidRPr="00F349AA">
        <w:rPr>
          <w:color w:val="000000" w:themeColor="text1"/>
        </w:rPr>
        <w:t xml:space="preserve"> на достижение цели и дискредитацию оппонента.</w:t>
      </w:r>
    </w:p>
    <w:p w:rsidR="009267DF" w:rsidRPr="004C4851" w:rsidRDefault="009267DF" w:rsidP="003B2B01">
      <w:pPr>
        <w:spacing w:after="0" w:line="360" w:lineRule="auto"/>
        <w:ind w:firstLine="567"/>
        <w:jc w:val="both"/>
        <w:rPr>
          <w:rFonts w:ascii="Times New Roman" w:hAnsi="Times New Roman" w:cs="Times New Roman"/>
          <w:b/>
          <w:sz w:val="28"/>
          <w:szCs w:val="28"/>
        </w:rPr>
      </w:pPr>
      <w:r w:rsidRPr="004C4851">
        <w:rPr>
          <w:rFonts w:ascii="Times New Roman" w:hAnsi="Times New Roman" w:cs="Times New Roman"/>
          <w:b/>
          <w:sz w:val="28"/>
          <w:szCs w:val="28"/>
        </w:rPr>
        <w:t xml:space="preserve">Материалом исследования </w:t>
      </w:r>
      <w:r w:rsidRPr="004C4851">
        <w:rPr>
          <w:rFonts w:ascii="Times New Roman" w:hAnsi="Times New Roman" w:cs="Times New Roman"/>
          <w:sz w:val="28"/>
          <w:szCs w:val="28"/>
        </w:rPr>
        <w:t xml:space="preserve">послужили </w:t>
      </w:r>
      <w:r w:rsidR="00A509F2" w:rsidRPr="004C4851">
        <w:rPr>
          <w:rFonts w:ascii="Times New Roman" w:hAnsi="Times New Roman" w:cs="Times New Roman"/>
          <w:sz w:val="28"/>
          <w:szCs w:val="28"/>
        </w:rPr>
        <w:t xml:space="preserve">предвыборные </w:t>
      </w:r>
      <w:r w:rsidR="00A35501" w:rsidRPr="004C4851">
        <w:rPr>
          <w:rFonts w:ascii="Times New Roman" w:hAnsi="Times New Roman" w:cs="Times New Roman"/>
          <w:sz w:val="28"/>
          <w:szCs w:val="28"/>
        </w:rPr>
        <w:t xml:space="preserve">программы, </w:t>
      </w:r>
      <w:r w:rsidR="005E6C57" w:rsidRPr="004C4851">
        <w:rPr>
          <w:rFonts w:ascii="Times New Roman" w:hAnsi="Times New Roman" w:cs="Times New Roman"/>
          <w:sz w:val="28"/>
          <w:szCs w:val="28"/>
        </w:rPr>
        <w:t xml:space="preserve">изданные ведущими российскими политическими партиями («Единая Россия», «КПРФ», «ЛДПР», «Яблоко») в рамках предвыборных кампаний с </w:t>
      </w:r>
      <w:r w:rsidR="00DF02D9" w:rsidRPr="004C4851">
        <w:rPr>
          <w:rFonts w:ascii="Times New Roman" w:hAnsi="Times New Roman" w:cs="Times New Roman"/>
          <w:sz w:val="28"/>
          <w:szCs w:val="28"/>
        </w:rPr>
        <w:t>200</w:t>
      </w:r>
      <w:r w:rsidR="0091138A" w:rsidRPr="004C4851">
        <w:rPr>
          <w:rFonts w:ascii="Times New Roman" w:hAnsi="Times New Roman" w:cs="Times New Roman"/>
          <w:sz w:val="28"/>
          <w:szCs w:val="28"/>
        </w:rPr>
        <w:t>7</w:t>
      </w:r>
      <w:r w:rsidR="005E6C57" w:rsidRPr="004C4851">
        <w:rPr>
          <w:rFonts w:ascii="Times New Roman" w:hAnsi="Times New Roman" w:cs="Times New Roman"/>
          <w:sz w:val="28"/>
          <w:szCs w:val="28"/>
        </w:rPr>
        <w:t xml:space="preserve"> г. по 201</w:t>
      </w:r>
      <w:r w:rsidR="00A17C01">
        <w:rPr>
          <w:rFonts w:ascii="Times New Roman" w:hAnsi="Times New Roman" w:cs="Times New Roman"/>
          <w:sz w:val="28"/>
          <w:szCs w:val="28"/>
        </w:rPr>
        <w:t>6</w:t>
      </w:r>
      <w:r w:rsidR="005E6C57" w:rsidRPr="004C4851">
        <w:rPr>
          <w:rFonts w:ascii="Times New Roman" w:hAnsi="Times New Roman" w:cs="Times New Roman"/>
          <w:sz w:val="28"/>
          <w:szCs w:val="28"/>
        </w:rPr>
        <w:t xml:space="preserve"> г.</w:t>
      </w:r>
    </w:p>
    <w:p w:rsidR="009267DF" w:rsidRPr="004C4851" w:rsidRDefault="009267DF" w:rsidP="003B2B01">
      <w:pPr>
        <w:spacing w:after="0" w:line="360" w:lineRule="auto"/>
        <w:ind w:firstLine="708"/>
        <w:contextualSpacing/>
        <w:jc w:val="both"/>
        <w:rPr>
          <w:rFonts w:ascii="Times New Roman" w:hAnsi="Times New Roman" w:cs="Times New Roman"/>
          <w:sz w:val="28"/>
          <w:szCs w:val="28"/>
        </w:rPr>
      </w:pPr>
      <w:r w:rsidRPr="004C4851">
        <w:rPr>
          <w:rFonts w:ascii="Times New Roman" w:hAnsi="Times New Roman" w:cs="Times New Roman"/>
          <w:b/>
          <w:sz w:val="28"/>
          <w:szCs w:val="28"/>
        </w:rPr>
        <w:lastRenderedPageBreak/>
        <w:t xml:space="preserve">Структура работы: </w:t>
      </w:r>
      <w:r w:rsidRPr="004C4851">
        <w:rPr>
          <w:rFonts w:ascii="Times New Roman" w:hAnsi="Times New Roman" w:cs="Times New Roman"/>
          <w:sz w:val="28"/>
          <w:szCs w:val="28"/>
        </w:rPr>
        <w:t>работа состоит из введения, двух глав, заключения, списка литературы и приложения.</w:t>
      </w:r>
    </w:p>
    <w:p w:rsidR="009267DF" w:rsidRPr="004C4851" w:rsidRDefault="009267DF" w:rsidP="003B2B01">
      <w:pPr>
        <w:spacing w:after="0" w:line="360" w:lineRule="auto"/>
        <w:ind w:firstLine="708"/>
        <w:contextualSpacing/>
        <w:jc w:val="both"/>
        <w:rPr>
          <w:rFonts w:ascii="Times New Roman" w:hAnsi="Times New Roman" w:cs="Times New Roman"/>
          <w:sz w:val="28"/>
          <w:szCs w:val="28"/>
        </w:rPr>
      </w:pPr>
      <w:r w:rsidRPr="004C4851">
        <w:rPr>
          <w:rFonts w:ascii="Times New Roman" w:hAnsi="Times New Roman" w:cs="Times New Roman"/>
          <w:sz w:val="28"/>
          <w:szCs w:val="28"/>
        </w:rPr>
        <w:t xml:space="preserve">Во введении формулируется актуальность выбранной темы, цель и задачи, объект и предмет исследования, </w:t>
      </w:r>
      <w:r w:rsidR="005E6C57" w:rsidRPr="004C4851">
        <w:rPr>
          <w:rFonts w:ascii="Times New Roman" w:hAnsi="Times New Roman" w:cs="Times New Roman"/>
          <w:sz w:val="28"/>
          <w:szCs w:val="28"/>
        </w:rPr>
        <w:t xml:space="preserve">научная новизна, </w:t>
      </w:r>
      <w:r w:rsidRPr="004C4851">
        <w:rPr>
          <w:rFonts w:ascii="Times New Roman" w:hAnsi="Times New Roman" w:cs="Times New Roman"/>
          <w:sz w:val="28"/>
          <w:szCs w:val="28"/>
        </w:rPr>
        <w:t>практическая и теоретическая значимость работы, указаны методы и приёмы исследования.</w:t>
      </w:r>
    </w:p>
    <w:p w:rsidR="009267DF" w:rsidRPr="004C4851" w:rsidRDefault="009267DF" w:rsidP="003B2B01">
      <w:pPr>
        <w:spacing w:after="0" w:line="360" w:lineRule="auto"/>
        <w:ind w:firstLine="708"/>
        <w:jc w:val="both"/>
        <w:rPr>
          <w:rFonts w:ascii="Times New Roman" w:hAnsi="Times New Roman" w:cs="Times New Roman"/>
          <w:sz w:val="28"/>
          <w:szCs w:val="28"/>
        </w:rPr>
      </w:pPr>
      <w:r w:rsidRPr="004C4851">
        <w:rPr>
          <w:rFonts w:ascii="Times New Roman" w:hAnsi="Times New Roman" w:cs="Times New Roman"/>
          <w:sz w:val="28"/>
          <w:szCs w:val="28"/>
        </w:rPr>
        <w:t>В первой главе «</w:t>
      </w:r>
      <w:r w:rsidR="004869AC" w:rsidRPr="004C4851">
        <w:rPr>
          <w:rFonts w:ascii="Times New Roman" w:hAnsi="Times New Roman" w:cs="Times New Roman"/>
          <w:sz w:val="28"/>
          <w:szCs w:val="28"/>
        </w:rPr>
        <w:t>Экспрессивные синтаксические конструкции в формировании стратегий и тактик предвыборной агитации</w:t>
      </w:r>
      <w:r w:rsidRPr="004C4851">
        <w:rPr>
          <w:rFonts w:ascii="Times New Roman" w:hAnsi="Times New Roman" w:cs="Times New Roman"/>
          <w:sz w:val="28"/>
          <w:szCs w:val="28"/>
        </w:rPr>
        <w:t xml:space="preserve">» рассматриваются </w:t>
      </w:r>
      <w:r w:rsidR="00350F44" w:rsidRPr="004C4851">
        <w:rPr>
          <w:rFonts w:ascii="Times New Roman" w:hAnsi="Times New Roman" w:cs="Times New Roman"/>
          <w:sz w:val="28"/>
          <w:szCs w:val="28"/>
        </w:rPr>
        <w:t>понятия</w:t>
      </w:r>
      <w:r w:rsidR="003B2B01" w:rsidRPr="004C4851">
        <w:rPr>
          <w:rFonts w:ascii="Times New Roman" w:hAnsi="Times New Roman" w:cs="Times New Roman"/>
          <w:sz w:val="28"/>
          <w:szCs w:val="28"/>
        </w:rPr>
        <w:t xml:space="preserve"> экспрессивного синтаксиса и средства его выразительности</w:t>
      </w:r>
      <w:r w:rsidRPr="004C4851">
        <w:rPr>
          <w:rFonts w:ascii="Times New Roman" w:hAnsi="Times New Roman" w:cs="Times New Roman"/>
          <w:sz w:val="28"/>
          <w:szCs w:val="28"/>
        </w:rPr>
        <w:t xml:space="preserve">, </w:t>
      </w:r>
      <w:r w:rsidR="003B2B01" w:rsidRPr="004C4851">
        <w:rPr>
          <w:rFonts w:ascii="Times New Roman" w:hAnsi="Times New Roman" w:cs="Times New Roman"/>
          <w:sz w:val="28"/>
          <w:szCs w:val="28"/>
        </w:rPr>
        <w:t>коммуникативные стратегии и тактики, понятие предвыборной агитации, ее средства и жанры.</w:t>
      </w:r>
      <w:r w:rsidRPr="004C4851">
        <w:rPr>
          <w:rFonts w:ascii="Times New Roman" w:hAnsi="Times New Roman" w:cs="Times New Roman"/>
          <w:sz w:val="28"/>
          <w:szCs w:val="28"/>
        </w:rPr>
        <w:t xml:space="preserve"> </w:t>
      </w:r>
      <w:r w:rsidR="003B2B01" w:rsidRPr="004C4851">
        <w:rPr>
          <w:rFonts w:ascii="Times New Roman" w:hAnsi="Times New Roman" w:cs="Times New Roman"/>
          <w:sz w:val="28"/>
          <w:szCs w:val="28"/>
        </w:rPr>
        <w:t>О</w:t>
      </w:r>
      <w:r w:rsidRPr="004C4851">
        <w:rPr>
          <w:rFonts w:ascii="Times New Roman" w:hAnsi="Times New Roman" w:cs="Times New Roman"/>
          <w:sz w:val="28"/>
          <w:szCs w:val="28"/>
        </w:rPr>
        <w:t xml:space="preserve">писываются особенности </w:t>
      </w:r>
      <w:r w:rsidR="003B2B01" w:rsidRPr="004C4851">
        <w:rPr>
          <w:rFonts w:ascii="Times New Roman" w:hAnsi="Times New Roman" w:cs="Times New Roman"/>
          <w:sz w:val="28"/>
          <w:szCs w:val="28"/>
        </w:rPr>
        <w:t>использования синтаксических средств воздействия в предвыборных материалах.</w:t>
      </w:r>
    </w:p>
    <w:p w:rsidR="009267DF" w:rsidRPr="004C4851" w:rsidRDefault="009267DF" w:rsidP="003B2B01">
      <w:pPr>
        <w:spacing w:after="0" w:line="360" w:lineRule="auto"/>
        <w:ind w:firstLine="708"/>
        <w:contextualSpacing/>
        <w:jc w:val="both"/>
        <w:rPr>
          <w:rFonts w:ascii="Times New Roman" w:hAnsi="Times New Roman" w:cs="Times New Roman"/>
          <w:sz w:val="28"/>
          <w:szCs w:val="28"/>
        </w:rPr>
      </w:pPr>
      <w:r w:rsidRPr="004C4851">
        <w:rPr>
          <w:rFonts w:ascii="Times New Roman" w:hAnsi="Times New Roman" w:cs="Times New Roman"/>
          <w:sz w:val="28"/>
          <w:szCs w:val="28"/>
        </w:rPr>
        <w:t xml:space="preserve">Во второй главе </w:t>
      </w:r>
      <w:r w:rsidR="004869AC" w:rsidRPr="004C4851">
        <w:rPr>
          <w:rFonts w:ascii="Times New Roman" w:hAnsi="Times New Roman" w:cs="Times New Roman"/>
          <w:sz w:val="28"/>
          <w:szCs w:val="28"/>
        </w:rPr>
        <w:t>«Анализ функционирования экспрессивных синтаксических конструкций в предвыборной агитации»</w:t>
      </w:r>
      <w:r w:rsidRPr="004C4851">
        <w:rPr>
          <w:rFonts w:ascii="Times New Roman" w:hAnsi="Times New Roman" w:cs="Times New Roman"/>
          <w:b/>
          <w:sz w:val="28"/>
          <w:szCs w:val="28"/>
        </w:rPr>
        <w:t xml:space="preserve"> </w:t>
      </w:r>
      <w:r w:rsidRPr="004C4851">
        <w:rPr>
          <w:rFonts w:ascii="Times New Roman" w:hAnsi="Times New Roman" w:cs="Times New Roman"/>
          <w:sz w:val="28"/>
          <w:szCs w:val="28"/>
        </w:rPr>
        <w:t>приводятся принципы отбора материала, методология анализа исследуемых единиц, состав, общая характеристика исследуемого материала, характеристика функционирования изучаемых единиц в публицистических жанрах.</w:t>
      </w:r>
    </w:p>
    <w:p w:rsidR="00307AF8" w:rsidRPr="003B2B01" w:rsidRDefault="009267DF" w:rsidP="003B2B01">
      <w:pPr>
        <w:pStyle w:val="a5"/>
        <w:spacing w:after="0" w:line="360" w:lineRule="auto"/>
        <w:ind w:left="0" w:firstLine="706"/>
        <w:jc w:val="both"/>
      </w:pPr>
      <w:r w:rsidRPr="004C4851">
        <w:t>Заключение содержит выводы и перспективы использования результатов д</w:t>
      </w:r>
      <w:r w:rsidRPr="003B2B01">
        <w:t xml:space="preserve">анной работы. Список литературы состоит из </w:t>
      </w:r>
      <w:r w:rsidR="00C96A85">
        <w:t>6</w:t>
      </w:r>
      <w:r w:rsidR="00C96A85" w:rsidRPr="00E178A2">
        <w:t>3</w:t>
      </w:r>
      <w:r w:rsidRPr="003B2B01">
        <w:t xml:space="preserve"> работ. Приложение </w:t>
      </w:r>
      <w:r w:rsidR="00A35501">
        <w:t>включает в себя 2 пункта.</w:t>
      </w:r>
    </w:p>
    <w:p w:rsidR="003450B7" w:rsidRDefault="003450B7" w:rsidP="003450B7">
      <w:pPr>
        <w:ind w:left="-567"/>
        <w:jc w:val="both"/>
        <w:rPr>
          <w:rFonts w:ascii="Times New Roman" w:hAnsi="Times New Roman" w:cs="Times New Roman"/>
          <w:b/>
          <w:sz w:val="28"/>
          <w:szCs w:val="28"/>
        </w:rPr>
      </w:pPr>
    </w:p>
    <w:p w:rsidR="004A61B3" w:rsidRDefault="004A61B3" w:rsidP="003450B7">
      <w:pPr>
        <w:ind w:left="-567"/>
        <w:jc w:val="both"/>
        <w:rPr>
          <w:rFonts w:ascii="Times New Roman" w:hAnsi="Times New Roman" w:cs="Times New Roman"/>
          <w:b/>
          <w:sz w:val="28"/>
          <w:szCs w:val="28"/>
        </w:rPr>
      </w:pPr>
    </w:p>
    <w:p w:rsidR="004A61B3" w:rsidRDefault="004A61B3" w:rsidP="00943030">
      <w:pPr>
        <w:jc w:val="both"/>
        <w:rPr>
          <w:rFonts w:ascii="Times New Roman" w:hAnsi="Times New Roman" w:cs="Times New Roman"/>
          <w:b/>
          <w:sz w:val="28"/>
          <w:szCs w:val="28"/>
        </w:rPr>
      </w:pPr>
    </w:p>
    <w:p w:rsidR="004A61B3" w:rsidRPr="004869AC" w:rsidRDefault="004A61B3" w:rsidP="004869AC">
      <w:pPr>
        <w:spacing w:after="0" w:line="360" w:lineRule="auto"/>
        <w:rPr>
          <w:rFonts w:ascii="Times New Roman" w:hAnsi="Times New Roman" w:cs="Times New Roman"/>
          <w:b/>
          <w:sz w:val="28"/>
          <w:szCs w:val="28"/>
        </w:rPr>
      </w:pPr>
    </w:p>
    <w:p w:rsidR="002846C3" w:rsidRDefault="002846C3" w:rsidP="009B4C5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4A61B3" w:rsidRPr="004869AC" w:rsidRDefault="004A61B3" w:rsidP="009B4C5F">
      <w:pPr>
        <w:spacing w:after="0" w:line="360" w:lineRule="auto"/>
        <w:jc w:val="center"/>
        <w:rPr>
          <w:rFonts w:ascii="Times New Roman" w:hAnsi="Times New Roman" w:cs="Times New Roman"/>
          <w:b/>
          <w:sz w:val="28"/>
          <w:szCs w:val="28"/>
        </w:rPr>
      </w:pPr>
      <w:r w:rsidRPr="004869AC">
        <w:rPr>
          <w:rFonts w:ascii="Times New Roman" w:hAnsi="Times New Roman" w:cs="Times New Roman"/>
          <w:b/>
          <w:sz w:val="28"/>
          <w:szCs w:val="28"/>
        </w:rPr>
        <w:lastRenderedPageBreak/>
        <w:t xml:space="preserve">Глава </w:t>
      </w:r>
      <w:r w:rsidRPr="004869AC">
        <w:rPr>
          <w:rFonts w:ascii="Times New Roman" w:hAnsi="Times New Roman" w:cs="Times New Roman"/>
          <w:b/>
          <w:sz w:val="28"/>
          <w:szCs w:val="28"/>
          <w:lang w:val="en-US"/>
        </w:rPr>
        <w:t>I</w:t>
      </w:r>
      <w:r w:rsidRPr="004869AC">
        <w:rPr>
          <w:rFonts w:ascii="Times New Roman" w:hAnsi="Times New Roman" w:cs="Times New Roman"/>
          <w:b/>
          <w:sz w:val="28"/>
          <w:szCs w:val="28"/>
        </w:rPr>
        <w:t>.</w:t>
      </w:r>
      <w:r w:rsidR="004869AC" w:rsidRPr="004869AC">
        <w:rPr>
          <w:rFonts w:ascii="Times New Roman" w:hAnsi="Times New Roman" w:cs="Times New Roman"/>
          <w:b/>
          <w:sz w:val="28"/>
          <w:szCs w:val="28"/>
        </w:rPr>
        <w:t xml:space="preserve"> Экспрессивные синтаксические конструкции в формировании стратегий и тактик предвыборной агитации</w:t>
      </w:r>
    </w:p>
    <w:p w:rsidR="004A61B3" w:rsidRPr="004869AC" w:rsidRDefault="009B4C5F" w:rsidP="001A152B">
      <w:pPr>
        <w:pStyle w:val="a5"/>
        <w:numPr>
          <w:ilvl w:val="1"/>
          <w:numId w:val="1"/>
        </w:numPr>
        <w:jc w:val="center"/>
        <w:rPr>
          <w:b/>
        </w:rPr>
      </w:pPr>
      <w:r w:rsidRPr="004869AC">
        <w:rPr>
          <w:b/>
        </w:rPr>
        <w:t>Экспрессивный синтаксис и средства его выразительности</w:t>
      </w:r>
    </w:p>
    <w:p w:rsidR="002846C3" w:rsidRDefault="002846C3" w:rsidP="00701C2E">
      <w:pPr>
        <w:spacing w:after="0" w:line="360" w:lineRule="auto"/>
        <w:ind w:left="-567" w:firstLine="720"/>
        <w:jc w:val="both"/>
        <w:rPr>
          <w:rFonts w:ascii="Times New Roman" w:hAnsi="Times New Roman" w:cs="Times New Roman"/>
          <w:sz w:val="28"/>
          <w:szCs w:val="28"/>
        </w:rPr>
      </w:pPr>
    </w:p>
    <w:p w:rsidR="00FC171D" w:rsidRPr="00D90525" w:rsidRDefault="002846C3" w:rsidP="00701C2E">
      <w:pPr>
        <w:spacing w:after="0" w:line="360" w:lineRule="auto"/>
        <w:ind w:left="-567" w:firstLine="720"/>
        <w:jc w:val="both"/>
        <w:rPr>
          <w:rFonts w:ascii="Times New Roman" w:hAnsi="Times New Roman" w:cs="Times New Roman"/>
          <w:sz w:val="28"/>
          <w:szCs w:val="28"/>
        </w:rPr>
      </w:pPr>
      <w:proofErr w:type="gramStart"/>
      <w:r>
        <w:rPr>
          <w:rFonts w:ascii="Times New Roman" w:hAnsi="Times New Roman" w:cs="Times New Roman"/>
          <w:color w:val="000000"/>
          <w:sz w:val="28"/>
          <w:szCs w:val="28"/>
        </w:rPr>
        <w:t>Начиная с с</w:t>
      </w:r>
      <w:r w:rsidR="000666D5">
        <w:rPr>
          <w:rFonts w:ascii="Times New Roman" w:hAnsi="Times New Roman" w:cs="Times New Roman"/>
          <w:color w:val="000000"/>
          <w:sz w:val="28"/>
          <w:szCs w:val="28"/>
        </w:rPr>
        <w:t>е</w:t>
      </w:r>
      <w:r>
        <w:rPr>
          <w:rFonts w:ascii="Times New Roman" w:hAnsi="Times New Roman" w:cs="Times New Roman"/>
          <w:color w:val="000000"/>
          <w:sz w:val="28"/>
          <w:szCs w:val="28"/>
        </w:rPr>
        <w:t xml:space="preserve">редины </w:t>
      </w:r>
      <w:r w:rsidRPr="00D90525">
        <w:rPr>
          <w:rFonts w:ascii="Times New Roman" w:hAnsi="Times New Roman" w:cs="Times New Roman"/>
          <w:color w:val="000000"/>
          <w:sz w:val="28"/>
          <w:szCs w:val="28"/>
        </w:rPr>
        <w:t>ХХ века</w:t>
      </w:r>
      <w:r>
        <w:rPr>
          <w:rFonts w:ascii="Times New Roman" w:hAnsi="Times New Roman" w:cs="Times New Roman"/>
          <w:color w:val="000000"/>
          <w:sz w:val="28"/>
          <w:szCs w:val="28"/>
        </w:rPr>
        <w:t xml:space="preserve"> лингвистические исследования</w:t>
      </w:r>
      <w:r w:rsidR="00FC171D" w:rsidRPr="00D90525">
        <w:rPr>
          <w:rFonts w:ascii="Times New Roman" w:hAnsi="Times New Roman" w:cs="Times New Roman"/>
          <w:color w:val="000000"/>
          <w:sz w:val="28"/>
          <w:szCs w:val="28"/>
        </w:rPr>
        <w:t xml:space="preserve"> экспрессивности </w:t>
      </w:r>
      <w:r>
        <w:rPr>
          <w:rFonts w:ascii="Times New Roman" w:hAnsi="Times New Roman" w:cs="Times New Roman"/>
          <w:color w:val="000000"/>
          <w:sz w:val="28"/>
          <w:szCs w:val="28"/>
        </w:rPr>
        <w:t>вызывают</w:t>
      </w:r>
      <w:proofErr w:type="gramEnd"/>
      <w:r>
        <w:rPr>
          <w:rFonts w:ascii="Times New Roman" w:hAnsi="Times New Roman" w:cs="Times New Roman"/>
          <w:color w:val="000000"/>
          <w:sz w:val="28"/>
          <w:szCs w:val="28"/>
        </w:rPr>
        <w:t xml:space="preserve"> повышенный интерес исследователей. </w:t>
      </w:r>
      <w:r w:rsidR="00FC171D" w:rsidRPr="00D90525">
        <w:rPr>
          <w:rFonts w:ascii="Times New Roman" w:hAnsi="Times New Roman" w:cs="Times New Roman"/>
          <w:color w:val="000000"/>
          <w:sz w:val="28"/>
          <w:szCs w:val="28"/>
        </w:rPr>
        <w:t>Проявлени</w:t>
      </w:r>
      <w:r w:rsidR="00FC171D" w:rsidRPr="00D90525">
        <w:rPr>
          <w:rFonts w:ascii="Times New Roman" w:hAnsi="Times New Roman" w:cs="Times New Roman"/>
          <w:sz w:val="28"/>
          <w:szCs w:val="28"/>
        </w:rPr>
        <w:t>я</w:t>
      </w:r>
      <w:r w:rsidR="00FC171D" w:rsidRPr="00D90525">
        <w:rPr>
          <w:rFonts w:ascii="Times New Roman" w:hAnsi="Times New Roman" w:cs="Times New Roman"/>
          <w:color w:val="000000"/>
          <w:sz w:val="28"/>
          <w:szCs w:val="28"/>
        </w:rPr>
        <w:t xml:space="preserve"> экспрессивно-выразительной стороны языка исследовали такие учёные, как В.В. Виноградов, В.А. Звегинцев, В.Г. Гак, М. Н. Кожина, Т.А. Трипольская и многие другие. </w:t>
      </w:r>
      <w:bookmarkStart w:id="2" w:name="885"/>
      <w:r w:rsidR="00FC171D" w:rsidRPr="00D90525">
        <w:rPr>
          <w:rFonts w:ascii="Times New Roman" w:hAnsi="Times New Roman" w:cs="Times New Roman"/>
          <w:color w:val="000000"/>
          <w:sz w:val="28"/>
          <w:szCs w:val="28"/>
          <w:shd w:val="clear" w:color="auto" w:fill="FFFFFF"/>
        </w:rPr>
        <w:t xml:space="preserve">В.В. Виноградов считал, что экспрессивность не встречается в чистом виде. «В самих грамматических, особенно синтаксических, категориях также заложены яркие средства экспрессивного выражения. Достаточно напомнить о тех тонких экспрессивных красках и нюансах, которые создаются употреблением - прямым и переносным - глагольных категорий времени, наклонения, лица или таких общих </w:t>
      </w:r>
      <w:r w:rsidR="00FC171D" w:rsidRPr="00D90525">
        <w:rPr>
          <w:rFonts w:ascii="Times New Roman" w:hAnsi="Times New Roman" w:cs="Times New Roman"/>
          <w:sz w:val="28"/>
          <w:szCs w:val="28"/>
          <w:shd w:val="clear" w:color="auto" w:fill="FFFFFF"/>
        </w:rPr>
        <w:t>грамматиче</w:t>
      </w:r>
      <w:r w:rsidR="000A6F9D">
        <w:rPr>
          <w:rFonts w:ascii="Times New Roman" w:hAnsi="Times New Roman" w:cs="Times New Roman"/>
          <w:sz w:val="28"/>
          <w:szCs w:val="28"/>
          <w:shd w:val="clear" w:color="auto" w:fill="FFFFFF"/>
        </w:rPr>
        <w:t>ских категорий, как род и число</w:t>
      </w:r>
      <w:r w:rsidR="00FC171D" w:rsidRPr="00D90525">
        <w:rPr>
          <w:rFonts w:ascii="Times New Roman" w:hAnsi="Times New Roman" w:cs="Times New Roman"/>
          <w:sz w:val="28"/>
          <w:szCs w:val="28"/>
          <w:shd w:val="clear" w:color="auto" w:fill="FFFFFF"/>
        </w:rPr>
        <w:t>» [Виноградов 1972: 22]</w:t>
      </w:r>
      <w:r w:rsidR="000A6F9D">
        <w:rPr>
          <w:rFonts w:ascii="Times New Roman" w:hAnsi="Times New Roman" w:cs="Times New Roman"/>
          <w:sz w:val="28"/>
          <w:szCs w:val="28"/>
          <w:shd w:val="clear" w:color="auto" w:fill="FFFFFF"/>
        </w:rPr>
        <w:t>.</w:t>
      </w:r>
      <w:r w:rsidR="00FC171D" w:rsidRPr="00D90525">
        <w:rPr>
          <w:rFonts w:ascii="Times New Roman" w:hAnsi="Times New Roman" w:cs="Times New Roman"/>
          <w:sz w:val="28"/>
          <w:szCs w:val="28"/>
          <w:shd w:val="clear" w:color="auto" w:fill="FFFFFF"/>
        </w:rPr>
        <w:t xml:space="preserve"> В.А. Звегинцев, В.Г. Гак исследовали больше лексическую сторону экспрессивности. М.Н. Кожина занималась различными вопросами в области стилистики, экспрессивности на лексическом и синтаксическом уровне. Т.А. Трипольская исследовала экспрессивность на разных уровнях языка, а также когнитивный и прагматический аспекты эмотивно-оценочного дискурса.</w:t>
      </w:r>
      <w:bookmarkEnd w:id="2"/>
    </w:p>
    <w:p w:rsidR="006471A7" w:rsidRPr="00D90525" w:rsidRDefault="006471A7" w:rsidP="00FB24F2">
      <w:pPr>
        <w:spacing w:after="0" w:line="360" w:lineRule="auto"/>
        <w:ind w:left="-567" w:firstLine="720"/>
        <w:jc w:val="both"/>
        <w:rPr>
          <w:rFonts w:ascii="Times New Roman" w:hAnsi="Times New Roman" w:cs="Times New Roman"/>
          <w:sz w:val="28"/>
          <w:szCs w:val="28"/>
        </w:rPr>
      </w:pPr>
      <w:r w:rsidRPr="00D90525">
        <w:rPr>
          <w:rFonts w:ascii="Times New Roman" w:hAnsi="Times New Roman" w:cs="Times New Roman"/>
          <w:sz w:val="28"/>
          <w:szCs w:val="28"/>
        </w:rPr>
        <w:t xml:space="preserve">В лингвистическом энциклопедическом словаре </w:t>
      </w:r>
      <w:r w:rsidR="00FB24F2" w:rsidRPr="00D90525">
        <w:rPr>
          <w:rFonts w:ascii="Times New Roman" w:hAnsi="Times New Roman" w:cs="Times New Roman"/>
          <w:sz w:val="28"/>
          <w:szCs w:val="28"/>
        </w:rPr>
        <w:t>под ред. В.Н. Ярцевой</w:t>
      </w:r>
      <w:r w:rsidRPr="00D90525">
        <w:rPr>
          <w:rFonts w:ascii="Times New Roman" w:hAnsi="Times New Roman" w:cs="Times New Roman"/>
          <w:sz w:val="28"/>
          <w:szCs w:val="28"/>
        </w:rPr>
        <w:t xml:space="preserve"> приводится следующее определение экспрессивности: "Экспрессивность (от</w:t>
      </w:r>
      <w:r w:rsidRPr="00D90525">
        <w:rPr>
          <w:rStyle w:val="apple-converted-space"/>
          <w:rFonts w:ascii="Times New Roman" w:hAnsi="Times New Roman" w:cs="Times New Roman"/>
          <w:sz w:val="28"/>
          <w:szCs w:val="28"/>
        </w:rPr>
        <w:t> </w:t>
      </w:r>
      <w:hyperlink r:id="rId8" w:history="1">
        <w:r w:rsidRPr="00D90525">
          <w:rPr>
            <w:rStyle w:val="a4"/>
            <w:rFonts w:ascii="Times New Roman" w:hAnsi="Times New Roman" w:cs="Times New Roman"/>
            <w:color w:val="auto"/>
            <w:sz w:val="28"/>
            <w:szCs w:val="28"/>
            <w:u w:val="none"/>
          </w:rPr>
          <w:t>лат.</w:t>
        </w:r>
      </w:hyperlink>
      <w:r w:rsidRPr="00D90525">
        <w:rPr>
          <w:rStyle w:val="apple-converted-space"/>
          <w:rFonts w:ascii="Times New Roman" w:hAnsi="Times New Roman" w:cs="Times New Roman"/>
          <w:sz w:val="28"/>
          <w:szCs w:val="28"/>
        </w:rPr>
        <w:t> </w:t>
      </w:r>
      <w:r w:rsidRPr="00D90525">
        <w:rPr>
          <w:rFonts w:ascii="Times New Roman" w:hAnsi="Times New Roman" w:cs="Times New Roman"/>
          <w:sz w:val="28"/>
          <w:szCs w:val="28"/>
          <w:lang w:val="la-Latn"/>
        </w:rPr>
        <w:t>expressio</w:t>
      </w:r>
      <w:r w:rsidRPr="00D90525">
        <w:rPr>
          <w:rFonts w:ascii="Times New Roman" w:hAnsi="Times New Roman" w:cs="Times New Roman"/>
          <w:sz w:val="28"/>
          <w:szCs w:val="28"/>
        </w:rPr>
        <w:t> — выражение)  — совокупность</w:t>
      </w:r>
      <w:r w:rsidRPr="00D90525">
        <w:rPr>
          <w:rStyle w:val="apple-converted-space"/>
          <w:rFonts w:ascii="Times New Roman" w:hAnsi="Times New Roman" w:cs="Times New Roman"/>
          <w:sz w:val="28"/>
          <w:szCs w:val="28"/>
        </w:rPr>
        <w:t> </w:t>
      </w:r>
      <w:hyperlink r:id="rId9" w:history="1">
        <w:r w:rsidRPr="00D90525">
          <w:rPr>
            <w:rStyle w:val="a4"/>
            <w:rFonts w:ascii="Times New Roman" w:hAnsi="Times New Roman" w:cs="Times New Roman"/>
            <w:color w:val="auto"/>
            <w:sz w:val="28"/>
            <w:szCs w:val="28"/>
            <w:u w:val="none"/>
          </w:rPr>
          <w:t>семантико</w:t>
        </w:r>
      </w:hyperlink>
      <w:r w:rsidRPr="00D90525">
        <w:rPr>
          <w:rFonts w:ascii="Times New Roman" w:hAnsi="Times New Roman" w:cs="Times New Roman"/>
          <w:sz w:val="28"/>
          <w:szCs w:val="28"/>
        </w:rPr>
        <w:t>-</w:t>
      </w:r>
      <w:hyperlink r:id="rId10" w:history="1">
        <w:r w:rsidRPr="00D90525">
          <w:rPr>
            <w:rStyle w:val="a4"/>
            <w:rFonts w:ascii="Times New Roman" w:hAnsi="Times New Roman" w:cs="Times New Roman"/>
            <w:color w:val="auto"/>
            <w:sz w:val="28"/>
            <w:szCs w:val="28"/>
            <w:u w:val="none"/>
          </w:rPr>
          <w:t>стилистических</w:t>
        </w:r>
      </w:hyperlink>
      <w:r w:rsidRPr="00D90525">
        <w:rPr>
          <w:rStyle w:val="apple-converted-space"/>
          <w:rFonts w:ascii="Times New Roman" w:hAnsi="Times New Roman" w:cs="Times New Roman"/>
          <w:sz w:val="28"/>
          <w:szCs w:val="28"/>
        </w:rPr>
        <w:t> </w:t>
      </w:r>
      <w:r w:rsidRPr="00D90525">
        <w:rPr>
          <w:rFonts w:ascii="Times New Roman" w:hAnsi="Times New Roman" w:cs="Times New Roman"/>
          <w:sz w:val="28"/>
          <w:szCs w:val="28"/>
        </w:rPr>
        <w:t>признаков</w:t>
      </w:r>
      <w:r w:rsidRPr="00D90525">
        <w:rPr>
          <w:rStyle w:val="apple-converted-space"/>
          <w:rFonts w:ascii="Times New Roman" w:hAnsi="Times New Roman" w:cs="Times New Roman"/>
          <w:sz w:val="28"/>
          <w:szCs w:val="28"/>
        </w:rPr>
        <w:t> </w:t>
      </w:r>
      <w:hyperlink r:id="rId11" w:history="1">
        <w:r w:rsidRPr="00D90525">
          <w:rPr>
            <w:rStyle w:val="a4"/>
            <w:rFonts w:ascii="Times New Roman" w:hAnsi="Times New Roman" w:cs="Times New Roman"/>
            <w:color w:val="auto"/>
            <w:sz w:val="28"/>
            <w:szCs w:val="28"/>
            <w:u w:val="none"/>
          </w:rPr>
          <w:t>единицы языка</w:t>
        </w:r>
      </w:hyperlink>
      <w:r w:rsidRPr="00D90525">
        <w:rPr>
          <w:rFonts w:ascii="Times New Roman" w:hAnsi="Times New Roman" w:cs="Times New Roman"/>
          <w:sz w:val="28"/>
          <w:szCs w:val="28"/>
        </w:rPr>
        <w:t>, которые обеспечивают её способность выступать в</w:t>
      </w:r>
      <w:r w:rsidRPr="00D90525">
        <w:rPr>
          <w:rStyle w:val="apple-converted-space"/>
          <w:rFonts w:ascii="Times New Roman" w:hAnsi="Times New Roman" w:cs="Times New Roman"/>
          <w:sz w:val="28"/>
          <w:szCs w:val="28"/>
        </w:rPr>
        <w:t> </w:t>
      </w:r>
      <w:hyperlink r:id="rId12" w:history="1">
        <w:r w:rsidRPr="00D90525">
          <w:rPr>
            <w:rStyle w:val="a4"/>
            <w:rFonts w:ascii="Times New Roman" w:hAnsi="Times New Roman" w:cs="Times New Roman"/>
            <w:color w:val="auto"/>
            <w:sz w:val="28"/>
            <w:szCs w:val="28"/>
            <w:u w:val="none"/>
          </w:rPr>
          <w:t>коммуникативном</w:t>
        </w:r>
      </w:hyperlink>
      <w:r w:rsidRPr="00D90525">
        <w:rPr>
          <w:rStyle w:val="apple-converted-space"/>
          <w:rFonts w:ascii="Times New Roman" w:hAnsi="Times New Roman" w:cs="Times New Roman"/>
          <w:sz w:val="28"/>
          <w:szCs w:val="28"/>
        </w:rPr>
        <w:t> </w:t>
      </w:r>
      <w:r w:rsidRPr="00D90525">
        <w:rPr>
          <w:rFonts w:ascii="Times New Roman" w:hAnsi="Times New Roman" w:cs="Times New Roman"/>
          <w:sz w:val="28"/>
          <w:szCs w:val="28"/>
        </w:rPr>
        <w:t>акте как средство субъективного выражения отношения говорящего к содержанию или адресату речи. Экспрес</w:t>
      </w:r>
      <w:r w:rsidRPr="00D90525">
        <w:rPr>
          <w:rFonts w:ascii="Times New Roman" w:hAnsi="Times New Roman" w:cs="Times New Roman"/>
          <w:sz w:val="28"/>
          <w:szCs w:val="28"/>
        </w:rPr>
        <w:softHyphen/>
        <w:t>сив</w:t>
      </w:r>
      <w:r w:rsidRPr="00D90525">
        <w:rPr>
          <w:rFonts w:ascii="Times New Roman" w:hAnsi="Times New Roman" w:cs="Times New Roman"/>
          <w:sz w:val="28"/>
          <w:szCs w:val="28"/>
        </w:rPr>
        <w:softHyphen/>
        <w:t>ность свойственна единицам всех</w:t>
      </w:r>
      <w:r w:rsidRPr="00D90525">
        <w:rPr>
          <w:rStyle w:val="apple-converted-space"/>
          <w:rFonts w:ascii="Times New Roman" w:hAnsi="Times New Roman" w:cs="Times New Roman"/>
          <w:sz w:val="28"/>
          <w:szCs w:val="28"/>
        </w:rPr>
        <w:t> </w:t>
      </w:r>
      <w:hyperlink r:id="rId13" w:history="1">
        <w:r w:rsidRPr="00D90525">
          <w:rPr>
            <w:rStyle w:val="a4"/>
            <w:rFonts w:ascii="Times New Roman" w:hAnsi="Times New Roman" w:cs="Times New Roman"/>
            <w:color w:val="auto"/>
            <w:sz w:val="28"/>
            <w:szCs w:val="28"/>
            <w:u w:val="none"/>
          </w:rPr>
          <w:t>уровней языка</w:t>
        </w:r>
      </w:hyperlink>
      <w:r w:rsidR="00FB24F2" w:rsidRPr="00D90525">
        <w:rPr>
          <w:rFonts w:ascii="Times New Roman" w:hAnsi="Times New Roman" w:cs="Times New Roman"/>
          <w:sz w:val="28"/>
          <w:szCs w:val="28"/>
        </w:rPr>
        <w:t>»</w:t>
      </w:r>
      <w:r w:rsidRPr="00D90525">
        <w:rPr>
          <w:rFonts w:ascii="Times New Roman" w:hAnsi="Times New Roman" w:cs="Times New Roman"/>
          <w:sz w:val="28"/>
          <w:szCs w:val="28"/>
        </w:rPr>
        <w:t xml:space="preserve"> [</w:t>
      </w:r>
      <w:r w:rsidR="00FB24F2" w:rsidRPr="00D90525">
        <w:rPr>
          <w:rFonts w:ascii="Times New Roman" w:hAnsi="Times New Roman" w:cs="Times New Roman"/>
          <w:sz w:val="28"/>
          <w:szCs w:val="28"/>
        </w:rPr>
        <w:t>Лингвистический энциклопедический словарь</w:t>
      </w:r>
      <w:r w:rsidR="00354A7A" w:rsidRPr="00D90525">
        <w:rPr>
          <w:rFonts w:ascii="Times New Roman" w:hAnsi="Times New Roman" w:cs="Times New Roman"/>
          <w:sz w:val="28"/>
          <w:szCs w:val="28"/>
        </w:rPr>
        <w:t xml:space="preserve"> 1990</w:t>
      </w:r>
      <w:r w:rsidR="0029409F" w:rsidRPr="00D90525">
        <w:rPr>
          <w:rFonts w:ascii="Times New Roman" w:hAnsi="Times New Roman" w:cs="Times New Roman"/>
          <w:sz w:val="28"/>
          <w:szCs w:val="28"/>
        </w:rPr>
        <w:t>: 591</w:t>
      </w:r>
      <w:r w:rsidRPr="00D90525">
        <w:rPr>
          <w:rFonts w:ascii="Times New Roman" w:hAnsi="Times New Roman" w:cs="Times New Roman"/>
          <w:sz w:val="28"/>
          <w:szCs w:val="28"/>
        </w:rPr>
        <w:t>]</w:t>
      </w:r>
      <w:r w:rsidR="00FB24F2" w:rsidRPr="00D90525">
        <w:rPr>
          <w:rFonts w:ascii="Times New Roman" w:hAnsi="Times New Roman" w:cs="Times New Roman"/>
          <w:sz w:val="28"/>
          <w:szCs w:val="28"/>
        </w:rPr>
        <w:t>.</w:t>
      </w:r>
    </w:p>
    <w:p w:rsidR="0050435D" w:rsidRPr="00D90525" w:rsidRDefault="00FC171D" w:rsidP="0050435D">
      <w:pPr>
        <w:spacing w:after="0" w:line="360" w:lineRule="auto"/>
        <w:ind w:left="-567" w:firstLine="720"/>
        <w:jc w:val="both"/>
        <w:rPr>
          <w:rFonts w:ascii="Times New Roman" w:hAnsi="Times New Roman" w:cs="Times New Roman"/>
          <w:sz w:val="28"/>
          <w:szCs w:val="28"/>
        </w:rPr>
      </w:pPr>
      <w:r w:rsidRPr="00D90525">
        <w:rPr>
          <w:rFonts w:ascii="Times New Roman" w:hAnsi="Times New Roman" w:cs="Times New Roman"/>
          <w:sz w:val="28"/>
          <w:szCs w:val="28"/>
          <w:shd w:val="clear" w:color="auto" w:fill="FFFFFF"/>
        </w:rPr>
        <w:t xml:space="preserve">В. Н. Телия отмечает, что «экспрессивность представляет собой отображение в содержании языковых сущностей эмоционального, ценностного отношения субъекта речи к элементам внешнего и внутреннего мира человека, </w:t>
      </w:r>
      <w:r w:rsidRPr="00D90525">
        <w:rPr>
          <w:rFonts w:ascii="Times New Roman" w:hAnsi="Times New Roman" w:cs="Times New Roman"/>
          <w:sz w:val="28"/>
          <w:szCs w:val="28"/>
          <w:shd w:val="clear" w:color="auto" w:fill="FFFFFF"/>
        </w:rPr>
        <w:lastRenderedPageBreak/>
        <w:t>вызываемого в нём при их обозначении</w:t>
      </w:r>
      <w:r w:rsidR="003A3A46">
        <w:rPr>
          <w:rFonts w:ascii="Times New Roman" w:hAnsi="Times New Roman" w:cs="Times New Roman"/>
          <w:sz w:val="28"/>
          <w:szCs w:val="28"/>
          <w:shd w:val="clear" w:color="auto" w:fill="FFFFFF"/>
        </w:rPr>
        <w:t>»</w:t>
      </w:r>
      <w:r w:rsidRPr="00D90525">
        <w:rPr>
          <w:rFonts w:ascii="Times New Roman" w:hAnsi="Times New Roman" w:cs="Times New Roman"/>
          <w:sz w:val="28"/>
          <w:szCs w:val="28"/>
          <w:shd w:val="clear" w:color="auto" w:fill="FFFFFF"/>
        </w:rPr>
        <w:t xml:space="preserve"> [Телия 1981; 203]. Таким образом, под экспрессивностью речи понимается </w:t>
      </w:r>
      <w:r w:rsidR="006A4193">
        <w:rPr>
          <w:rFonts w:ascii="Times New Roman" w:hAnsi="Times New Roman" w:cs="Times New Roman"/>
          <w:sz w:val="28"/>
          <w:szCs w:val="28"/>
          <w:shd w:val="clear" w:color="auto" w:fill="FFFFFF"/>
        </w:rPr>
        <w:t>её способность</w:t>
      </w:r>
      <w:r w:rsidR="009C52B0">
        <w:rPr>
          <w:rFonts w:ascii="Times New Roman" w:hAnsi="Times New Roman" w:cs="Times New Roman"/>
          <w:sz w:val="28"/>
          <w:szCs w:val="28"/>
          <w:shd w:val="clear" w:color="auto" w:fill="FFFFFF"/>
        </w:rPr>
        <w:t xml:space="preserve"> выходить за пределы нейтрального для данной ситуации синтаксического строя</w:t>
      </w:r>
      <w:r w:rsidRPr="00D90525">
        <w:rPr>
          <w:rFonts w:ascii="Times New Roman" w:hAnsi="Times New Roman" w:cs="Times New Roman"/>
          <w:sz w:val="28"/>
          <w:szCs w:val="28"/>
          <w:shd w:val="clear" w:color="auto" w:fill="FFFFFF"/>
        </w:rPr>
        <w:t xml:space="preserve">, придающая ей необычную выразительность, которая достигается непривычным использованием языковых средств. </w:t>
      </w:r>
      <w:r w:rsidR="0050435D">
        <w:rPr>
          <w:rFonts w:ascii="Times New Roman" w:hAnsi="Times New Roman" w:cs="Times New Roman"/>
          <w:sz w:val="28"/>
          <w:szCs w:val="28"/>
        </w:rPr>
        <w:t>Появление экспрессивности в тексте обусловлено намерениями адресанта передать субъективное отношение к объекту, а также чувства, переживания, оценку. Использование и выбор средств выразительности происходит намеренно, в соответствии с прагматическими задачами субъекта речи.</w:t>
      </w:r>
    </w:p>
    <w:p w:rsidR="0050435D" w:rsidRPr="00D90525" w:rsidRDefault="0050435D" w:rsidP="0050435D">
      <w:pPr>
        <w:spacing w:after="0" w:line="360" w:lineRule="auto"/>
        <w:ind w:left="-567" w:firstLine="720"/>
        <w:jc w:val="both"/>
        <w:rPr>
          <w:rFonts w:ascii="Times New Roman" w:hAnsi="Times New Roman" w:cs="Times New Roman"/>
          <w:sz w:val="28"/>
          <w:szCs w:val="28"/>
        </w:rPr>
      </w:pPr>
      <w:r w:rsidRPr="002846C3">
        <w:rPr>
          <w:rFonts w:ascii="Times New Roman" w:hAnsi="Times New Roman" w:cs="Times New Roman"/>
          <w:sz w:val="28"/>
          <w:szCs w:val="28"/>
        </w:rPr>
        <w:t>По мнению</w:t>
      </w:r>
      <w:r w:rsidRPr="002846C3">
        <w:rPr>
          <w:rStyle w:val="apple-converted-space"/>
          <w:rFonts w:ascii="Times New Roman" w:hAnsi="Times New Roman" w:cs="Times New Roman"/>
          <w:sz w:val="28"/>
          <w:szCs w:val="28"/>
        </w:rPr>
        <w:t> </w:t>
      </w:r>
      <w:r w:rsidRPr="002846C3">
        <w:rPr>
          <w:rFonts w:ascii="Times New Roman" w:hAnsi="Times New Roman" w:cs="Times New Roman"/>
          <w:sz w:val="28"/>
          <w:szCs w:val="28"/>
        </w:rPr>
        <w:t>В. Н. Телия</w:t>
      </w:r>
      <w:r w:rsidR="00CA1A85" w:rsidRPr="002846C3">
        <w:rPr>
          <w:rFonts w:ascii="Times New Roman" w:hAnsi="Times New Roman" w:cs="Times New Roman"/>
          <w:sz w:val="28"/>
          <w:szCs w:val="28"/>
        </w:rPr>
        <w:t>,</w:t>
      </w:r>
      <w:r w:rsidRPr="002846C3">
        <w:rPr>
          <w:rStyle w:val="apple-converted-space"/>
          <w:rFonts w:ascii="Times New Roman" w:hAnsi="Times New Roman" w:cs="Times New Roman"/>
          <w:sz w:val="28"/>
          <w:szCs w:val="28"/>
        </w:rPr>
        <w:t> </w:t>
      </w:r>
      <w:r w:rsidRPr="002846C3">
        <w:rPr>
          <w:rFonts w:ascii="Times New Roman" w:hAnsi="Times New Roman" w:cs="Times New Roman"/>
          <w:sz w:val="28"/>
          <w:szCs w:val="28"/>
        </w:rPr>
        <w:t>«экспрессивность языковых</w:t>
      </w:r>
      <w:r w:rsidRPr="002846C3">
        <w:rPr>
          <w:rStyle w:val="apple-converted-space"/>
          <w:rFonts w:ascii="Times New Roman" w:hAnsi="Times New Roman" w:cs="Times New Roman"/>
          <w:sz w:val="28"/>
          <w:szCs w:val="28"/>
        </w:rPr>
        <w:t> </w:t>
      </w:r>
      <w:r w:rsidRPr="002846C3">
        <w:rPr>
          <w:rFonts w:ascii="Times New Roman" w:hAnsi="Times New Roman" w:cs="Times New Roman"/>
          <w:sz w:val="28"/>
          <w:szCs w:val="28"/>
        </w:rPr>
        <w:t>произведений —</w:t>
      </w:r>
      <w:r w:rsidRPr="002846C3">
        <w:rPr>
          <w:rStyle w:val="apple-converted-space"/>
          <w:rFonts w:ascii="Times New Roman" w:hAnsi="Times New Roman" w:cs="Times New Roman"/>
          <w:sz w:val="28"/>
          <w:szCs w:val="28"/>
        </w:rPr>
        <w:t> </w:t>
      </w:r>
      <w:r w:rsidRPr="002846C3">
        <w:rPr>
          <w:rFonts w:ascii="Times New Roman" w:hAnsi="Times New Roman" w:cs="Times New Roman"/>
          <w:sz w:val="28"/>
          <w:szCs w:val="28"/>
        </w:rPr>
        <w:t>текстов</w:t>
      </w:r>
      <w:r w:rsidRPr="002846C3">
        <w:rPr>
          <w:rStyle w:val="apple-converted-space"/>
          <w:rFonts w:ascii="Times New Roman" w:hAnsi="Times New Roman" w:cs="Times New Roman"/>
          <w:sz w:val="28"/>
          <w:szCs w:val="28"/>
        </w:rPr>
        <w:t> </w:t>
      </w:r>
      <w:r w:rsidRPr="002846C3">
        <w:rPr>
          <w:rFonts w:ascii="Times New Roman" w:hAnsi="Times New Roman" w:cs="Times New Roman"/>
          <w:sz w:val="28"/>
          <w:szCs w:val="28"/>
        </w:rPr>
        <w:t>и любых</w:t>
      </w:r>
      <w:r w:rsidRPr="002846C3">
        <w:rPr>
          <w:rStyle w:val="apple-converted-space"/>
          <w:rFonts w:ascii="Times New Roman" w:hAnsi="Times New Roman" w:cs="Times New Roman"/>
          <w:sz w:val="28"/>
          <w:szCs w:val="28"/>
        </w:rPr>
        <w:t> </w:t>
      </w:r>
      <w:r w:rsidR="00CA1A85" w:rsidRPr="002846C3">
        <w:rPr>
          <w:rFonts w:ascii="Times New Roman" w:hAnsi="Times New Roman" w:cs="Times New Roman"/>
          <w:sz w:val="28"/>
          <w:szCs w:val="28"/>
        </w:rPr>
        <w:t xml:space="preserve">их </w:t>
      </w:r>
      <w:r w:rsidRPr="002846C3">
        <w:rPr>
          <w:rFonts w:ascii="Times New Roman" w:hAnsi="Times New Roman" w:cs="Times New Roman"/>
          <w:sz w:val="28"/>
          <w:szCs w:val="28"/>
        </w:rPr>
        <w:t>отрывков</w:t>
      </w:r>
      <w:r w:rsidRPr="002846C3">
        <w:rPr>
          <w:rStyle w:val="apple-converted-space"/>
          <w:rFonts w:ascii="Times New Roman" w:hAnsi="Times New Roman" w:cs="Times New Roman"/>
          <w:sz w:val="28"/>
          <w:szCs w:val="28"/>
        </w:rPr>
        <w:t> </w:t>
      </w:r>
      <w:r w:rsidRPr="002846C3">
        <w:rPr>
          <w:rFonts w:ascii="Times New Roman" w:hAnsi="Times New Roman" w:cs="Times New Roman"/>
          <w:sz w:val="28"/>
          <w:szCs w:val="28"/>
        </w:rPr>
        <w:t>(вплоть</w:t>
      </w:r>
      <w:r w:rsidRPr="002846C3">
        <w:rPr>
          <w:rStyle w:val="apple-converted-space"/>
          <w:rFonts w:ascii="Times New Roman" w:hAnsi="Times New Roman" w:cs="Times New Roman"/>
          <w:sz w:val="28"/>
          <w:szCs w:val="28"/>
        </w:rPr>
        <w:t> </w:t>
      </w:r>
      <w:r w:rsidRPr="002846C3">
        <w:rPr>
          <w:rFonts w:ascii="Times New Roman" w:hAnsi="Times New Roman" w:cs="Times New Roman"/>
          <w:sz w:val="28"/>
          <w:szCs w:val="28"/>
        </w:rPr>
        <w:t>до слов) —</w:t>
      </w:r>
      <w:r w:rsidRPr="002846C3">
        <w:rPr>
          <w:rStyle w:val="apple-converted-space"/>
          <w:rFonts w:ascii="Times New Roman" w:hAnsi="Times New Roman" w:cs="Times New Roman"/>
          <w:sz w:val="28"/>
          <w:szCs w:val="28"/>
        </w:rPr>
        <w:t> </w:t>
      </w:r>
      <w:r w:rsidRPr="002846C3">
        <w:rPr>
          <w:rFonts w:ascii="Times New Roman" w:hAnsi="Times New Roman" w:cs="Times New Roman"/>
          <w:sz w:val="28"/>
          <w:szCs w:val="28"/>
        </w:rPr>
        <w:t>это результат такого прагматического употребления языка, основ</w:t>
      </w:r>
      <w:r w:rsidRPr="002846C3">
        <w:rPr>
          <w:rFonts w:ascii="Times New Roman" w:hAnsi="Times New Roman" w:cs="Times New Roman"/>
          <w:sz w:val="28"/>
          <w:szCs w:val="28"/>
        </w:rPr>
        <w:softHyphen/>
        <w:t>ная цель</w:t>
      </w:r>
      <w:r w:rsidRPr="002846C3">
        <w:rPr>
          <w:rStyle w:val="apple-converted-space"/>
          <w:rFonts w:ascii="Times New Roman" w:hAnsi="Times New Roman" w:cs="Times New Roman"/>
          <w:sz w:val="28"/>
          <w:szCs w:val="28"/>
        </w:rPr>
        <w:t> </w:t>
      </w:r>
      <w:r w:rsidRPr="002846C3">
        <w:rPr>
          <w:rFonts w:ascii="Times New Roman" w:hAnsi="Times New Roman" w:cs="Times New Roman"/>
          <w:sz w:val="28"/>
          <w:szCs w:val="28"/>
        </w:rPr>
        <w:t>которого —</w:t>
      </w:r>
      <w:r w:rsidRPr="002846C3">
        <w:rPr>
          <w:rStyle w:val="apple-converted-space"/>
          <w:rFonts w:ascii="Times New Roman" w:hAnsi="Times New Roman" w:cs="Times New Roman"/>
          <w:sz w:val="28"/>
          <w:szCs w:val="28"/>
        </w:rPr>
        <w:t> </w:t>
      </w:r>
      <w:r w:rsidRPr="002846C3">
        <w:rPr>
          <w:rFonts w:ascii="Times New Roman" w:hAnsi="Times New Roman" w:cs="Times New Roman"/>
          <w:sz w:val="28"/>
          <w:szCs w:val="28"/>
        </w:rPr>
        <w:t>выражение эмоционально воздействующего (положительно или отрица</w:t>
      </w:r>
      <w:r w:rsidRPr="002846C3">
        <w:rPr>
          <w:rFonts w:ascii="Times New Roman" w:hAnsi="Times New Roman" w:cs="Times New Roman"/>
          <w:sz w:val="28"/>
          <w:szCs w:val="28"/>
        </w:rPr>
        <w:softHyphen/>
        <w:t>тельно окрашенного) отношения субъекта речи</w:t>
      </w:r>
      <w:r w:rsidRPr="002846C3">
        <w:rPr>
          <w:rStyle w:val="apple-converted-space"/>
          <w:rFonts w:ascii="Times New Roman" w:hAnsi="Times New Roman" w:cs="Times New Roman"/>
          <w:sz w:val="28"/>
          <w:szCs w:val="28"/>
        </w:rPr>
        <w:t> </w:t>
      </w:r>
      <w:r w:rsidRPr="002846C3">
        <w:rPr>
          <w:rFonts w:ascii="Times New Roman" w:hAnsi="Times New Roman" w:cs="Times New Roman"/>
          <w:sz w:val="28"/>
          <w:szCs w:val="28"/>
        </w:rPr>
        <w:t>к обозначаемому</w:t>
      </w:r>
      <w:r w:rsidRPr="002846C3">
        <w:rPr>
          <w:rStyle w:val="apple-converted-space"/>
          <w:rFonts w:ascii="Times New Roman" w:hAnsi="Times New Roman" w:cs="Times New Roman"/>
          <w:sz w:val="28"/>
          <w:szCs w:val="28"/>
        </w:rPr>
        <w:t> </w:t>
      </w:r>
      <w:r w:rsidRPr="002846C3">
        <w:rPr>
          <w:rFonts w:ascii="Times New Roman" w:hAnsi="Times New Roman" w:cs="Times New Roman"/>
          <w:sz w:val="28"/>
          <w:szCs w:val="28"/>
        </w:rPr>
        <w:t>и «зараже</w:t>
      </w:r>
      <w:r w:rsidR="000A6F9D" w:rsidRPr="002846C3">
        <w:rPr>
          <w:rFonts w:ascii="Times New Roman" w:hAnsi="Times New Roman" w:cs="Times New Roman"/>
          <w:sz w:val="28"/>
          <w:szCs w:val="28"/>
        </w:rPr>
        <w:t>ние» этим отноше</w:t>
      </w:r>
      <w:r w:rsidR="000A6F9D" w:rsidRPr="002846C3">
        <w:rPr>
          <w:rFonts w:ascii="Times New Roman" w:hAnsi="Times New Roman" w:cs="Times New Roman"/>
          <w:sz w:val="28"/>
          <w:szCs w:val="28"/>
        </w:rPr>
        <w:softHyphen/>
        <w:t>нием адресата»</w:t>
      </w:r>
      <w:r w:rsidRPr="002846C3">
        <w:rPr>
          <w:rFonts w:ascii="Times New Roman" w:hAnsi="Times New Roman" w:cs="Times New Roman"/>
          <w:sz w:val="28"/>
          <w:szCs w:val="28"/>
        </w:rPr>
        <w:t xml:space="preserve"> [</w:t>
      </w:r>
      <w:r w:rsidRPr="002846C3">
        <w:rPr>
          <w:rFonts w:ascii="Times New Roman" w:hAnsi="Times New Roman" w:cs="Times New Roman"/>
          <w:bCs/>
          <w:spacing w:val="-4"/>
          <w:sz w:val="28"/>
          <w:szCs w:val="28"/>
        </w:rPr>
        <w:t xml:space="preserve">Телия 1991: 37]. </w:t>
      </w:r>
      <w:r w:rsidRPr="002846C3">
        <w:rPr>
          <w:rFonts w:ascii="Times New Roman" w:hAnsi="Times New Roman" w:cs="Times New Roman"/>
          <w:sz w:val="28"/>
          <w:szCs w:val="28"/>
        </w:rPr>
        <w:t>Таким образом, создание экспрессивности на любом уровне языка в целом проявляется в уклонении от стереотипного, привычного использования языковых</w:t>
      </w:r>
      <w:r w:rsidRPr="00D90525">
        <w:rPr>
          <w:rFonts w:ascii="Times New Roman" w:hAnsi="Times New Roman" w:cs="Times New Roman"/>
          <w:sz w:val="28"/>
          <w:szCs w:val="28"/>
        </w:rPr>
        <w:t xml:space="preserve"> единиц.</w:t>
      </w:r>
    </w:p>
    <w:p w:rsidR="0050435D" w:rsidRPr="00D90525" w:rsidRDefault="0050435D" w:rsidP="0050435D">
      <w:pPr>
        <w:spacing w:after="0" w:line="360" w:lineRule="auto"/>
        <w:ind w:left="-567" w:firstLine="720"/>
        <w:jc w:val="both"/>
        <w:rPr>
          <w:rFonts w:ascii="Times New Roman" w:hAnsi="Times New Roman" w:cs="Times New Roman"/>
          <w:sz w:val="28"/>
          <w:szCs w:val="28"/>
        </w:rPr>
      </w:pPr>
      <w:r w:rsidRPr="00D90525">
        <w:rPr>
          <w:rFonts w:ascii="Times New Roman" w:hAnsi="Times New Roman" w:cs="Times New Roman"/>
          <w:sz w:val="28"/>
          <w:szCs w:val="28"/>
        </w:rPr>
        <w:t xml:space="preserve">Экспрессивность является результатом определенного прагматического употребления языка; возникновение экспрессивности в тексте обусловлено намерениями адресанта и характеристиками коммуникативной ситуации: стратегии и тактики адресанта, исходные знания и представления адресата, а также лингвистический и экстралингвистический контекст. </w:t>
      </w:r>
    </w:p>
    <w:p w:rsidR="0050435D" w:rsidRDefault="0050435D" w:rsidP="0050435D">
      <w:pPr>
        <w:spacing w:after="0" w:line="360" w:lineRule="auto"/>
        <w:ind w:left="-567" w:firstLine="720"/>
        <w:jc w:val="both"/>
        <w:rPr>
          <w:rFonts w:ascii="Times New Roman" w:hAnsi="Times New Roman" w:cs="Times New Roman"/>
          <w:sz w:val="28"/>
          <w:szCs w:val="28"/>
        </w:rPr>
      </w:pPr>
      <w:r w:rsidRPr="00D90525">
        <w:rPr>
          <w:rFonts w:ascii="Times New Roman" w:hAnsi="Times New Roman" w:cs="Times New Roman"/>
          <w:sz w:val="28"/>
          <w:szCs w:val="28"/>
        </w:rPr>
        <w:t xml:space="preserve">Синтаксические средства языка, в отличие от лексики, не обладают ярко выраженной и легко выделяемой стилевой окраской. На лексическом уровне экспрессивность проявляется при анализе коннотаций слова или его значения в целом, а также при контекстуальном анализе. На уровне синтаксиса экспрессивность может быть проявлена в «способности синтаксической конструкции усиливать как прагматическую, так и собственно грамматическую информацию, заложенную в высказывании или в каком-либо его компоненте» [Сковородников 1981: 14]. Следовательно, экспрессивный синтаксис в целом </w:t>
      </w:r>
      <w:r w:rsidRPr="00D90525">
        <w:rPr>
          <w:rFonts w:ascii="Times New Roman" w:hAnsi="Times New Roman" w:cs="Times New Roman"/>
          <w:sz w:val="28"/>
          <w:szCs w:val="28"/>
        </w:rPr>
        <w:lastRenderedPageBreak/>
        <w:t xml:space="preserve">может рассматриваться как один из способов реализации коммуникативных стратегий и тактик. </w:t>
      </w:r>
    </w:p>
    <w:p w:rsidR="0050435D" w:rsidRPr="00D90525" w:rsidRDefault="0050435D" w:rsidP="0050435D">
      <w:pPr>
        <w:spacing w:after="0" w:line="360" w:lineRule="auto"/>
        <w:ind w:left="-567" w:firstLine="720"/>
        <w:jc w:val="both"/>
        <w:rPr>
          <w:rFonts w:ascii="Times New Roman" w:hAnsi="Times New Roman" w:cs="Times New Roman"/>
          <w:sz w:val="28"/>
          <w:szCs w:val="28"/>
        </w:rPr>
      </w:pPr>
      <w:r w:rsidRPr="00D90525">
        <w:rPr>
          <w:rFonts w:ascii="Times New Roman" w:hAnsi="Times New Roman" w:cs="Times New Roman"/>
          <w:sz w:val="28"/>
          <w:szCs w:val="28"/>
        </w:rPr>
        <w:t>Понятие экспрессивности синтаксиса связывается преимущественно с письменной формой речи. Г.Н. Акимова отмечает, что «элементы экспрессии следует искать в тех формах письменной речи, которые могут иметь установку на преднамеренное воздействие» [Акимова 1990: 84]. Текстовые материалы, выпущенные в рамках предвыборных агитаций, предполагают преднамеренное воздействие на адресата, и предположительно содержат элементы экспрессии, переданные на синтаксическом уровне.</w:t>
      </w:r>
    </w:p>
    <w:p w:rsidR="000F2A46" w:rsidRDefault="000F2A46" w:rsidP="000F2A46">
      <w:pPr>
        <w:spacing w:after="0" w:line="360" w:lineRule="auto"/>
        <w:ind w:left="-567" w:firstLine="720"/>
        <w:jc w:val="both"/>
        <w:rPr>
          <w:rFonts w:ascii="Times New Roman" w:hAnsi="Times New Roman" w:cs="Times New Roman"/>
          <w:sz w:val="28"/>
          <w:szCs w:val="28"/>
        </w:rPr>
      </w:pPr>
      <w:r w:rsidRPr="00D90525">
        <w:rPr>
          <w:rFonts w:ascii="Times New Roman" w:hAnsi="Times New Roman" w:cs="Times New Roman"/>
          <w:sz w:val="28"/>
          <w:szCs w:val="28"/>
        </w:rPr>
        <w:t xml:space="preserve">В сфере предвыборной агитации именно экспрессивные синтаксические средства языка помогают участникам предвыборных кампаний, оставаясь в рамках, установленных законом, регулирующим действия предвыборных кампаний и содержание материалов предвыборной агитации, придать особую выразительность своему тексту и преднамеренно применить определённые стратегии и тактики. </w:t>
      </w:r>
    </w:p>
    <w:p w:rsidR="000F2A46" w:rsidRDefault="000F2A46" w:rsidP="000F2A46">
      <w:pPr>
        <w:spacing w:after="0" w:line="360" w:lineRule="auto"/>
        <w:ind w:left="-567" w:firstLine="720"/>
        <w:jc w:val="both"/>
        <w:rPr>
          <w:rFonts w:ascii="Times New Roman" w:hAnsi="Times New Roman" w:cs="Times New Roman"/>
          <w:sz w:val="28"/>
          <w:szCs w:val="28"/>
        </w:rPr>
      </w:pPr>
      <w:r>
        <w:rPr>
          <w:rFonts w:ascii="Times New Roman" w:hAnsi="Times New Roman" w:cs="Times New Roman"/>
          <w:sz w:val="28"/>
          <w:szCs w:val="28"/>
        </w:rPr>
        <w:t xml:space="preserve">Принципы пунктуации, существующие в современном русском языке, складывались постепенно на протяжении нескольких столетий. Отдельные вопросы использования знаков препинания освещались в работах М.В. Ломоносова, Я.К. Грота, А.А. </w:t>
      </w:r>
      <w:proofErr w:type="spellStart"/>
      <w:r>
        <w:rPr>
          <w:rFonts w:ascii="Times New Roman" w:hAnsi="Times New Roman" w:cs="Times New Roman"/>
          <w:sz w:val="28"/>
          <w:szCs w:val="28"/>
        </w:rPr>
        <w:t>Барсова</w:t>
      </w:r>
      <w:proofErr w:type="spellEnd"/>
      <w:r>
        <w:rPr>
          <w:rFonts w:ascii="Times New Roman" w:hAnsi="Times New Roman" w:cs="Times New Roman"/>
          <w:sz w:val="28"/>
          <w:szCs w:val="28"/>
        </w:rPr>
        <w:t>, А.Б. Шапиро, А.Х. Востокова и многих друг</w:t>
      </w:r>
      <w:r w:rsidR="00CA1A85">
        <w:rPr>
          <w:rFonts w:ascii="Times New Roman" w:hAnsi="Times New Roman" w:cs="Times New Roman"/>
          <w:sz w:val="28"/>
          <w:szCs w:val="28"/>
        </w:rPr>
        <w:t>их исследователей</w:t>
      </w:r>
      <w:r>
        <w:rPr>
          <w:rFonts w:ascii="Times New Roman" w:hAnsi="Times New Roman" w:cs="Times New Roman"/>
          <w:sz w:val="28"/>
          <w:szCs w:val="28"/>
        </w:rPr>
        <w:t>.</w:t>
      </w:r>
    </w:p>
    <w:p w:rsidR="000F2A46" w:rsidRDefault="000F2A46" w:rsidP="000F2A46">
      <w:pPr>
        <w:spacing w:after="0" w:line="360" w:lineRule="auto"/>
        <w:ind w:left="-567" w:firstLine="720"/>
        <w:jc w:val="both"/>
        <w:rPr>
          <w:rFonts w:ascii="Times New Roman" w:hAnsi="Times New Roman" w:cs="Times New Roman"/>
          <w:sz w:val="28"/>
          <w:szCs w:val="28"/>
        </w:rPr>
      </w:pPr>
      <w:r>
        <w:rPr>
          <w:rFonts w:ascii="Times New Roman" w:hAnsi="Times New Roman" w:cs="Times New Roman"/>
          <w:sz w:val="28"/>
          <w:szCs w:val="28"/>
        </w:rPr>
        <w:t>Пунктуационные знаки служат не только для синтаксической и семантической организации речи, но также являются одними из средств создания экспрессивности на синтаксическом уровне. При  помощи пунктуации, в частности использования авторских знаков препинания, автор может наиболее полно выразить свои интенции в письменном тексте.</w:t>
      </w:r>
    </w:p>
    <w:p w:rsidR="000F2A46" w:rsidRDefault="000F2A46" w:rsidP="000F2A46">
      <w:pPr>
        <w:spacing w:after="0" w:line="360" w:lineRule="auto"/>
        <w:ind w:left="-567" w:firstLine="720"/>
        <w:jc w:val="both"/>
        <w:rPr>
          <w:rFonts w:ascii="Times New Roman" w:hAnsi="Times New Roman" w:cs="Times New Roman"/>
          <w:sz w:val="28"/>
          <w:szCs w:val="28"/>
        </w:rPr>
      </w:pPr>
      <w:r>
        <w:rPr>
          <w:rFonts w:ascii="Times New Roman" w:hAnsi="Times New Roman" w:cs="Times New Roman"/>
          <w:sz w:val="28"/>
          <w:szCs w:val="28"/>
        </w:rPr>
        <w:t xml:space="preserve">Постановка авторских знаков препинания полностью зависит от интенции адресанта. Индивидуальность пунктуации проявляется в появлении различных знаков препинания там, где это не предусмотрено нормой. Авторскими знаки препинания называются только в случае их использования не в нейтральной позиции, так знаки приобретают стилистическую значимость. Индивидуальность </w:t>
      </w:r>
      <w:r>
        <w:rPr>
          <w:rFonts w:ascii="Times New Roman" w:hAnsi="Times New Roman" w:cs="Times New Roman"/>
          <w:sz w:val="28"/>
          <w:szCs w:val="28"/>
        </w:rPr>
        <w:lastRenderedPageBreak/>
        <w:t xml:space="preserve">пунктуации может проявляться не только в сознательном добавлении знаков препинания, не предусмотренных правилами языка в той или иной позиции, но и в замене одного знака другим (например, запятую в расчленяющей функции заменяет тире). </w:t>
      </w:r>
    </w:p>
    <w:p w:rsidR="000F2A46" w:rsidRPr="00ED5DF5" w:rsidRDefault="000F2A46" w:rsidP="000F2A46">
      <w:pPr>
        <w:spacing w:after="0" w:line="360" w:lineRule="auto"/>
        <w:ind w:left="-567" w:firstLine="720"/>
        <w:jc w:val="both"/>
        <w:rPr>
          <w:rFonts w:ascii="Times New Roman" w:hAnsi="Times New Roman" w:cs="Times New Roman"/>
          <w:sz w:val="28"/>
          <w:szCs w:val="28"/>
        </w:rPr>
      </w:pPr>
      <w:r>
        <w:rPr>
          <w:rFonts w:ascii="Times New Roman" w:hAnsi="Times New Roman" w:cs="Times New Roman"/>
          <w:sz w:val="28"/>
          <w:szCs w:val="28"/>
        </w:rPr>
        <w:t xml:space="preserve">Авторские знаки часто </w:t>
      </w:r>
      <w:r w:rsidRPr="00ED5DF5">
        <w:rPr>
          <w:rFonts w:ascii="Times New Roman" w:hAnsi="Times New Roman" w:cs="Times New Roman"/>
          <w:sz w:val="28"/>
          <w:szCs w:val="28"/>
        </w:rPr>
        <w:t xml:space="preserve">используются для создания различных экспрессивных конструкций. Например, в </w:t>
      </w:r>
      <w:r>
        <w:rPr>
          <w:rFonts w:ascii="Times New Roman" w:hAnsi="Times New Roman" w:cs="Times New Roman"/>
          <w:sz w:val="28"/>
          <w:szCs w:val="28"/>
        </w:rPr>
        <w:t xml:space="preserve">примере </w:t>
      </w:r>
      <w:r w:rsidRPr="0015185D">
        <w:rPr>
          <w:rFonts w:ascii="Times New Roman" w:hAnsi="Times New Roman" w:cs="Times New Roman"/>
          <w:i/>
          <w:sz w:val="28"/>
          <w:szCs w:val="28"/>
        </w:rPr>
        <w:t>«Строим для жизни. Для людей</w:t>
      </w:r>
      <w:r>
        <w:rPr>
          <w:rFonts w:ascii="Times New Roman" w:hAnsi="Times New Roman" w:cs="Times New Roman"/>
          <w:sz w:val="28"/>
          <w:szCs w:val="28"/>
        </w:rPr>
        <w:t>»</w:t>
      </w:r>
      <w:r w:rsidRPr="00ED5DF5">
        <w:rPr>
          <w:rFonts w:ascii="Times New Roman" w:hAnsi="Times New Roman" w:cs="Times New Roman"/>
          <w:sz w:val="28"/>
          <w:szCs w:val="28"/>
        </w:rPr>
        <w:t xml:space="preserve"> </w:t>
      </w:r>
      <w:r w:rsidR="00AB58A5" w:rsidRPr="00AB58A5">
        <w:rPr>
          <w:rFonts w:ascii="Times New Roman" w:hAnsi="Times New Roman" w:cs="Times New Roman"/>
          <w:sz w:val="28"/>
          <w:szCs w:val="28"/>
        </w:rPr>
        <w:t>[</w:t>
      </w:r>
      <w:r w:rsidR="00AB58A5">
        <w:rPr>
          <w:rFonts w:ascii="Times New Roman" w:hAnsi="Times New Roman" w:cs="Times New Roman"/>
          <w:sz w:val="28"/>
          <w:szCs w:val="28"/>
        </w:rPr>
        <w:t>«</w:t>
      </w:r>
      <w:r w:rsidR="00AB58A5" w:rsidRPr="002A17D3">
        <w:rPr>
          <w:rFonts w:ascii="Times New Roman" w:hAnsi="Times New Roman" w:cs="Times New Roman"/>
          <w:color w:val="000000"/>
          <w:sz w:val="28"/>
          <w:szCs w:val="28"/>
        </w:rPr>
        <w:t>Предвыборная программа Партии «ЕДИНАЯ РОССИЯ» на выборах депутатов Государственной Думы ФС РФ VII созыва</w:t>
      </w:r>
      <w:r w:rsidR="00AB58A5">
        <w:rPr>
          <w:rFonts w:ascii="Times New Roman" w:hAnsi="Times New Roman" w:cs="Times New Roman"/>
          <w:color w:val="000000"/>
          <w:sz w:val="28"/>
          <w:szCs w:val="28"/>
        </w:rPr>
        <w:t>», 2016.</w:t>
      </w:r>
      <w:r w:rsidR="00AB58A5" w:rsidRPr="00AB58A5">
        <w:rPr>
          <w:rFonts w:ascii="Times New Roman" w:hAnsi="Times New Roman" w:cs="Times New Roman"/>
          <w:sz w:val="28"/>
          <w:szCs w:val="28"/>
        </w:rPr>
        <w:t>]</w:t>
      </w:r>
      <w:r w:rsidR="00A15C7C">
        <w:rPr>
          <w:rFonts w:ascii="Times New Roman" w:hAnsi="Times New Roman" w:cs="Times New Roman"/>
          <w:sz w:val="28"/>
          <w:szCs w:val="28"/>
        </w:rPr>
        <w:t xml:space="preserve"> </w:t>
      </w:r>
      <w:r w:rsidRPr="00ED5DF5">
        <w:rPr>
          <w:rFonts w:ascii="Times New Roman" w:hAnsi="Times New Roman" w:cs="Times New Roman"/>
          <w:sz w:val="28"/>
          <w:szCs w:val="28"/>
        </w:rPr>
        <w:t>актуализируется парцелляция. Автор намеренно разбивает высказывание на два предложения, заменяя нейтральную для данной позиции запятую точкой. Это позволяет создать более сильную позицию для второй части высказывания, подчеркнуть важность смысла выс</w:t>
      </w:r>
      <w:r>
        <w:rPr>
          <w:rFonts w:ascii="Times New Roman" w:hAnsi="Times New Roman" w:cs="Times New Roman"/>
          <w:sz w:val="28"/>
          <w:szCs w:val="28"/>
        </w:rPr>
        <w:t xml:space="preserve">казывания. В  примере </w:t>
      </w:r>
      <w:r w:rsidRPr="00ED5DF5">
        <w:rPr>
          <w:rFonts w:ascii="Times New Roman" w:hAnsi="Times New Roman" w:cs="Times New Roman"/>
          <w:sz w:val="28"/>
          <w:szCs w:val="28"/>
        </w:rPr>
        <w:t>«</w:t>
      </w:r>
      <w:r w:rsidRPr="0015185D">
        <w:rPr>
          <w:rFonts w:ascii="Times New Roman" w:hAnsi="Times New Roman" w:cs="Times New Roman"/>
          <w:i/>
          <w:sz w:val="28"/>
          <w:szCs w:val="28"/>
        </w:rPr>
        <w:t>Саду быть – стройке нет</w:t>
      </w:r>
      <w:r>
        <w:rPr>
          <w:rFonts w:ascii="Times New Roman" w:hAnsi="Times New Roman" w:cs="Times New Roman"/>
          <w:sz w:val="28"/>
          <w:szCs w:val="28"/>
        </w:rPr>
        <w:t>»</w:t>
      </w:r>
      <w:r w:rsidRPr="00ED5DF5">
        <w:rPr>
          <w:rFonts w:ascii="Times New Roman" w:hAnsi="Times New Roman" w:cs="Times New Roman"/>
          <w:sz w:val="28"/>
          <w:szCs w:val="28"/>
        </w:rPr>
        <w:t xml:space="preserve"> </w:t>
      </w:r>
      <w:r w:rsidR="00AB58A5" w:rsidRPr="00AB58A5">
        <w:rPr>
          <w:rFonts w:ascii="Times New Roman" w:hAnsi="Times New Roman" w:cs="Times New Roman"/>
          <w:sz w:val="28"/>
          <w:szCs w:val="28"/>
        </w:rPr>
        <w:t>[</w:t>
      </w:r>
      <w:r w:rsidR="00A15C7C">
        <w:rPr>
          <w:rFonts w:ascii="Times New Roman" w:hAnsi="Times New Roman" w:cs="Times New Roman"/>
          <w:sz w:val="28"/>
          <w:szCs w:val="28"/>
        </w:rPr>
        <w:t>Газета «</w:t>
      </w:r>
      <w:proofErr w:type="gramStart"/>
      <w:r w:rsidR="00A15C7C">
        <w:rPr>
          <w:rFonts w:ascii="Times New Roman" w:hAnsi="Times New Roman" w:cs="Times New Roman"/>
          <w:sz w:val="28"/>
          <w:szCs w:val="28"/>
        </w:rPr>
        <w:t>Питерская</w:t>
      </w:r>
      <w:proofErr w:type="gramEnd"/>
      <w:r w:rsidR="00A15C7C">
        <w:rPr>
          <w:rFonts w:ascii="Times New Roman" w:hAnsi="Times New Roman" w:cs="Times New Roman"/>
          <w:sz w:val="28"/>
          <w:szCs w:val="28"/>
        </w:rPr>
        <w:t xml:space="preserve"> правда. </w:t>
      </w:r>
      <w:proofErr w:type="gramStart"/>
      <w:r w:rsidR="00A15C7C">
        <w:rPr>
          <w:rFonts w:ascii="Times New Roman" w:hAnsi="Times New Roman" w:cs="Times New Roman"/>
          <w:sz w:val="28"/>
          <w:szCs w:val="28"/>
        </w:rPr>
        <w:t>КПРФ» №3 (101) Март, 2016.</w:t>
      </w:r>
      <w:r w:rsidR="00AB58A5" w:rsidRPr="00E178A2">
        <w:rPr>
          <w:rFonts w:ascii="Times New Roman" w:hAnsi="Times New Roman" w:cs="Times New Roman"/>
          <w:sz w:val="28"/>
          <w:szCs w:val="28"/>
        </w:rPr>
        <w:t>]</w:t>
      </w:r>
      <w:r w:rsidR="00A15C7C">
        <w:rPr>
          <w:rFonts w:ascii="Times New Roman" w:hAnsi="Times New Roman" w:cs="Times New Roman"/>
          <w:sz w:val="28"/>
          <w:szCs w:val="28"/>
        </w:rPr>
        <w:t xml:space="preserve"> </w:t>
      </w:r>
      <w:r w:rsidRPr="00ED5DF5">
        <w:rPr>
          <w:rFonts w:ascii="Times New Roman" w:hAnsi="Times New Roman" w:cs="Times New Roman"/>
          <w:sz w:val="28"/>
          <w:szCs w:val="28"/>
        </w:rPr>
        <w:t xml:space="preserve">субъект речи сознательно усиливает знаковую </w:t>
      </w:r>
      <w:r w:rsidR="006A6C5B">
        <w:rPr>
          <w:rFonts w:ascii="Times New Roman" w:hAnsi="Times New Roman" w:cs="Times New Roman"/>
          <w:sz w:val="28"/>
          <w:szCs w:val="28"/>
        </w:rPr>
        <w:t>позици</w:t>
      </w:r>
      <w:r w:rsidR="00CA1A85">
        <w:rPr>
          <w:rFonts w:ascii="Times New Roman" w:hAnsi="Times New Roman" w:cs="Times New Roman"/>
          <w:sz w:val="28"/>
          <w:szCs w:val="28"/>
        </w:rPr>
        <w:t>ю</w:t>
      </w:r>
      <w:r w:rsidR="006A6C5B">
        <w:rPr>
          <w:rFonts w:ascii="Times New Roman" w:hAnsi="Times New Roman" w:cs="Times New Roman"/>
          <w:sz w:val="28"/>
          <w:szCs w:val="28"/>
        </w:rPr>
        <w:t>.</w:t>
      </w:r>
      <w:proofErr w:type="gramEnd"/>
      <w:r w:rsidR="006A6C5B">
        <w:rPr>
          <w:rFonts w:ascii="Times New Roman" w:hAnsi="Times New Roman" w:cs="Times New Roman"/>
          <w:sz w:val="28"/>
          <w:szCs w:val="28"/>
        </w:rPr>
        <w:t xml:space="preserve"> </w:t>
      </w:r>
      <w:r w:rsidRPr="00ED5DF5">
        <w:rPr>
          <w:rFonts w:ascii="Times New Roman" w:hAnsi="Times New Roman" w:cs="Times New Roman"/>
          <w:sz w:val="28"/>
          <w:szCs w:val="28"/>
        </w:rPr>
        <w:t>Также для агитационных материалов важен сильный зрительный эффект, нужно привлечь внимание потенциального электората. Постановка тире в данном случае помогает в достижении этой цели.</w:t>
      </w:r>
    </w:p>
    <w:p w:rsidR="000F2A46" w:rsidRPr="0014361A" w:rsidRDefault="000F2A46" w:rsidP="000F2A46">
      <w:pPr>
        <w:spacing w:after="0" w:line="360" w:lineRule="auto"/>
        <w:ind w:left="-567" w:firstLine="720"/>
        <w:jc w:val="both"/>
        <w:rPr>
          <w:rFonts w:ascii="Times New Roman" w:hAnsi="Times New Roman" w:cs="Times New Roman"/>
          <w:color w:val="FF0000"/>
          <w:sz w:val="28"/>
          <w:szCs w:val="28"/>
        </w:rPr>
      </w:pPr>
      <w:r w:rsidRPr="00ED5DF5">
        <w:rPr>
          <w:rFonts w:ascii="Times New Roman" w:hAnsi="Times New Roman" w:cs="Times New Roman"/>
          <w:sz w:val="28"/>
          <w:szCs w:val="28"/>
        </w:rPr>
        <w:t xml:space="preserve">Цепочка номинативных предложений (например, «Индустрия. Науки. </w:t>
      </w:r>
      <w:proofErr w:type="gramStart"/>
      <w:r w:rsidRPr="00ED5DF5">
        <w:rPr>
          <w:rFonts w:ascii="Times New Roman" w:hAnsi="Times New Roman" w:cs="Times New Roman"/>
          <w:sz w:val="28"/>
          <w:szCs w:val="28"/>
        </w:rPr>
        <w:t>Технологии») также является распространенной экспрессивной конструкцией в жанрах предвыборной агитации.</w:t>
      </w:r>
      <w:proofErr w:type="gramEnd"/>
      <w:r w:rsidRPr="00ED5DF5">
        <w:rPr>
          <w:rFonts w:ascii="Times New Roman" w:hAnsi="Times New Roman" w:cs="Times New Roman"/>
          <w:sz w:val="28"/>
          <w:szCs w:val="28"/>
        </w:rPr>
        <w:t xml:space="preserve"> Сознательное использование именительного темы и разделение высказывания на три отдельных предложения позволяет создать новые </w:t>
      </w:r>
      <w:proofErr w:type="spellStart"/>
      <w:r w:rsidRPr="00ED5DF5">
        <w:rPr>
          <w:rFonts w:ascii="Times New Roman" w:hAnsi="Times New Roman" w:cs="Times New Roman"/>
          <w:sz w:val="28"/>
          <w:szCs w:val="28"/>
        </w:rPr>
        <w:t>рематические</w:t>
      </w:r>
      <w:proofErr w:type="spellEnd"/>
      <w:r w:rsidRPr="00ED5DF5">
        <w:rPr>
          <w:rFonts w:ascii="Times New Roman" w:hAnsi="Times New Roman" w:cs="Times New Roman"/>
          <w:sz w:val="28"/>
          <w:szCs w:val="28"/>
        </w:rPr>
        <w:t xml:space="preserve"> центры.</w:t>
      </w:r>
      <w:r>
        <w:rPr>
          <w:rFonts w:ascii="Times New Roman" w:hAnsi="Times New Roman" w:cs="Times New Roman"/>
          <w:color w:val="FF0000"/>
          <w:sz w:val="28"/>
          <w:szCs w:val="28"/>
        </w:rPr>
        <w:t xml:space="preserve">  </w:t>
      </w:r>
    </w:p>
    <w:p w:rsidR="000F2A46" w:rsidRDefault="000F2A46" w:rsidP="000F2A46">
      <w:pPr>
        <w:spacing w:after="0" w:line="360" w:lineRule="auto"/>
        <w:ind w:left="-567" w:firstLine="720"/>
        <w:jc w:val="both"/>
        <w:rPr>
          <w:rFonts w:ascii="Times New Roman" w:hAnsi="Times New Roman" w:cs="Times New Roman"/>
          <w:sz w:val="28"/>
          <w:szCs w:val="28"/>
        </w:rPr>
      </w:pPr>
      <w:r w:rsidRPr="00ED5DF5">
        <w:rPr>
          <w:rFonts w:ascii="Times New Roman" w:hAnsi="Times New Roman" w:cs="Times New Roman"/>
          <w:sz w:val="28"/>
          <w:szCs w:val="28"/>
        </w:rPr>
        <w:t>Пунктуация отражает то, каким образом представлена</w:t>
      </w:r>
      <w:r>
        <w:rPr>
          <w:rFonts w:ascii="Times New Roman" w:hAnsi="Times New Roman" w:cs="Times New Roman"/>
          <w:sz w:val="28"/>
          <w:szCs w:val="28"/>
        </w:rPr>
        <w:t xml:space="preserve"> информация в предложении.</w:t>
      </w:r>
      <w:r w:rsidRPr="007C28B0">
        <w:rPr>
          <w:rFonts w:ascii="Times New Roman" w:hAnsi="Times New Roman" w:cs="Times New Roman"/>
          <w:sz w:val="28"/>
          <w:szCs w:val="28"/>
        </w:rPr>
        <w:t xml:space="preserve"> Как правило,</w:t>
      </w:r>
      <w:r>
        <w:rPr>
          <w:rFonts w:ascii="Times New Roman" w:hAnsi="Times New Roman" w:cs="Times New Roman"/>
          <w:sz w:val="28"/>
          <w:szCs w:val="28"/>
        </w:rPr>
        <w:t xml:space="preserve"> движение информации направлено от старой, ранее известной информации (темы) к новой информации (реме). Такое положение темы и ремы в предложении считается естественным и соответствует исходному порядку построения высказывания, </w:t>
      </w:r>
      <w:r w:rsidRPr="007C28B0">
        <w:rPr>
          <w:rFonts w:ascii="Times New Roman" w:hAnsi="Times New Roman" w:cs="Times New Roman"/>
          <w:sz w:val="28"/>
          <w:szCs w:val="28"/>
        </w:rPr>
        <w:t>так как</w:t>
      </w:r>
      <w:r>
        <w:rPr>
          <w:rFonts w:ascii="Times New Roman" w:hAnsi="Times New Roman" w:cs="Times New Roman"/>
          <w:sz w:val="28"/>
          <w:szCs w:val="28"/>
        </w:rPr>
        <w:t xml:space="preserve"> рема является тем, ради чего совершается высказывание. Поэтому в нейтральной коммуникативной ситуации поток информации начинается с темы, подготавливая </w:t>
      </w:r>
      <w:proofErr w:type="spellStart"/>
      <w:r>
        <w:rPr>
          <w:rFonts w:ascii="Times New Roman" w:hAnsi="Times New Roman" w:cs="Times New Roman"/>
          <w:sz w:val="28"/>
          <w:szCs w:val="28"/>
        </w:rPr>
        <w:t>рецепиента</w:t>
      </w:r>
      <w:proofErr w:type="spellEnd"/>
      <w:r>
        <w:rPr>
          <w:rFonts w:ascii="Times New Roman" w:hAnsi="Times New Roman" w:cs="Times New Roman"/>
          <w:sz w:val="28"/>
          <w:szCs w:val="28"/>
        </w:rPr>
        <w:t xml:space="preserve"> к введению новой информации.</w:t>
      </w:r>
    </w:p>
    <w:p w:rsidR="000F2A46" w:rsidRDefault="000F2A46" w:rsidP="000F2A46">
      <w:pPr>
        <w:spacing w:after="0" w:line="360" w:lineRule="auto"/>
        <w:ind w:left="-567"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нестандартной коммуникативной ситуации адресант намеренно изменяет порядок актуального членения предложения так, чтобы оно соответствовало его коммуникативным стратегиям и тактикам. В таком случае автору текста важно перейти от нейтрального порядка подачи информации к более быстрому появлению новой информации (как например, в инверсии) или каким-то образом выделить, подчеркнуть, повторить новую информацию (как в парцелляции, сегментации, лексическом повторе и др.). </w:t>
      </w:r>
    </w:p>
    <w:p w:rsidR="000F2A46" w:rsidRDefault="000F2A46" w:rsidP="000F2A46">
      <w:pPr>
        <w:spacing w:after="0" w:line="360" w:lineRule="auto"/>
        <w:ind w:left="-567" w:firstLine="720"/>
        <w:jc w:val="both"/>
        <w:rPr>
          <w:rFonts w:ascii="Times New Roman" w:hAnsi="Times New Roman" w:cs="Times New Roman"/>
          <w:sz w:val="28"/>
          <w:szCs w:val="28"/>
        </w:rPr>
      </w:pPr>
      <w:r>
        <w:rPr>
          <w:rFonts w:ascii="Times New Roman" w:hAnsi="Times New Roman" w:cs="Times New Roman"/>
          <w:sz w:val="28"/>
          <w:szCs w:val="28"/>
        </w:rPr>
        <w:t>Тексты, существующие в рамках предвыборного дискурса, формируются с целью воздействия на массового адресата. Авторы предвыборных материалов ограничены в наборе экстралингвистических средств, а иногда и в дозволенном объёме текста (регламентированные предвыборные материалы, листовки и т.д.). Этот факт предполагает наличие элементов агитации в текстовых сообщения</w:t>
      </w:r>
      <w:r w:rsidR="00CA1A85">
        <w:rPr>
          <w:rFonts w:ascii="Times New Roman" w:hAnsi="Times New Roman" w:cs="Times New Roman"/>
          <w:sz w:val="28"/>
          <w:szCs w:val="28"/>
        </w:rPr>
        <w:t>х</w:t>
      </w:r>
      <w:r>
        <w:rPr>
          <w:rFonts w:ascii="Times New Roman" w:hAnsi="Times New Roman" w:cs="Times New Roman"/>
          <w:sz w:val="28"/>
          <w:szCs w:val="28"/>
        </w:rPr>
        <w:t>, а также в некоторых случаях стремление к более экономной передачи информации.</w:t>
      </w:r>
    </w:p>
    <w:p w:rsidR="0050435D" w:rsidRDefault="0050435D" w:rsidP="0050435D">
      <w:pPr>
        <w:spacing w:after="0" w:line="360" w:lineRule="auto"/>
        <w:ind w:left="-567" w:firstLine="720"/>
        <w:jc w:val="both"/>
        <w:rPr>
          <w:rFonts w:ascii="Times New Roman" w:hAnsi="Times New Roman" w:cs="Times New Roman"/>
          <w:b/>
          <w:sz w:val="28"/>
          <w:szCs w:val="28"/>
        </w:rPr>
      </w:pPr>
    </w:p>
    <w:p w:rsidR="002846C3" w:rsidRPr="00B546C6" w:rsidRDefault="002846C3" w:rsidP="0050435D">
      <w:pPr>
        <w:spacing w:after="0" w:line="360" w:lineRule="auto"/>
        <w:ind w:left="-567" w:firstLine="720"/>
        <w:jc w:val="both"/>
        <w:rPr>
          <w:rFonts w:ascii="Times New Roman" w:hAnsi="Times New Roman" w:cs="Times New Roman"/>
          <w:b/>
          <w:sz w:val="28"/>
          <w:szCs w:val="28"/>
        </w:rPr>
      </w:pPr>
    </w:p>
    <w:p w:rsidR="00CF5B6A" w:rsidRPr="00B546C6" w:rsidRDefault="00934E52" w:rsidP="00816BFD">
      <w:pPr>
        <w:spacing w:after="0" w:line="360" w:lineRule="auto"/>
        <w:ind w:left="-567" w:firstLine="720"/>
        <w:jc w:val="center"/>
        <w:rPr>
          <w:rFonts w:ascii="Times New Roman" w:hAnsi="Times New Roman" w:cs="Times New Roman"/>
          <w:b/>
          <w:sz w:val="28"/>
          <w:szCs w:val="28"/>
        </w:rPr>
      </w:pPr>
      <w:r>
        <w:rPr>
          <w:rFonts w:ascii="Times New Roman" w:hAnsi="Times New Roman" w:cs="Times New Roman"/>
          <w:b/>
          <w:sz w:val="28"/>
          <w:szCs w:val="28"/>
        </w:rPr>
        <w:t>1.1.1</w:t>
      </w:r>
      <w:r w:rsidR="006B0962" w:rsidRPr="00B546C6">
        <w:rPr>
          <w:rFonts w:ascii="Times New Roman" w:hAnsi="Times New Roman" w:cs="Times New Roman"/>
          <w:b/>
          <w:sz w:val="28"/>
          <w:szCs w:val="28"/>
        </w:rPr>
        <w:t xml:space="preserve"> Когнитивные основания синтаксической экспрессии</w:t>
      </w:r>
    </w:p>
    <w:p w:rsidR="002846C3" w:rsidRDefault="002846C3" w:rsidP="00C21BF3">
      <w:pPr>
        <w:spacing w:after="0" w:line="360" w:lineRule="auto"/>
        <w:ind w:left="-567" w:firstLine="720"/>
        <w:jc w:val="both"/>
        <w:rPr>
          <w:rFonts w:ascii="Times New Roman" w:hAnsi="Times New Roman" w:cs="Times New Roman"/>
          <w:sz w:val="28"/>
          <w:szCs w:val="28"/>
          <w:shd w:val="clear" w:color="auto" w:fill="FFFFFF"/>
        </w:rPr>
      </w:pPr>
    </w:p>
    <w:p w:rsidR="005346AD" w:rsidRPr="00C723E7" w:rsidRDefault="00B546C6" w:rsidP="00C21BF3">
      <w:pPr>
        <w:spacing w:after="0" w:line="360" w:lineRule="auto"/>
        <w:ind w:left="-567" w:firstLine="720"/>
        <w:jc w:val="both"/>
        <w:rPr>
          <w:rFonts w:ascii="Times New Roman" w:hAnsi="Times New Roman" w:cs="Times New Roman"/>
          <w:sz w:val="28"/>
          <w:szCs w:val="28"/>
          <w:shd w:val="clear" w:color="auto" w:fill="FFFFFF"/>
        </w:rPr>
      </w:pPr>
      <w:r w:rsidRPr="00C723E7">
        <w:rPr>
          <w:rFonts w:ascii="Times New Roman" w:hAnsi="Times New Roman" w:cs="Times New Roman"/>
          <w:sz w:val="28"/>
          <w:szCs w:val="28"/>
          <w:shd w:val="clear" w:color="auto" w:fill="FFFFFF"/>
        </w:rPr>
        <w:t xml:space="preserve">Мышление человека неразрывно связано с речью. Мысль не может существовать </w:t>
      </w:r>
      <w:r w:rsidR="00F31FB6" w:rsidRPr="00C723E7">
        <w:rPr>
          <w:rFonts w:ascii="Times New Roman" w:hAnsi="Times New Roman" w:cs="Times New Roman"/>
          <w:sz w:val="28"/>
          <w:szCs w:val="28"/>
          <w:shd w:val="clear" w:color="auto" w:fill="FFFFFF"/>
        </w:rPr>
        <w:t>отдельно от языка. Мышление всегда происходит в речевой форме, так как формулирование мысли вне речи не происходит. Речь напрямую помогает человеку о</w:t>
      </w:r>
      <w:r w:rsidR="00C0626E" w:rsidRPr="00C723E7">
        <w:rPr>
          <w:rFonts w:ascii="Times New Roman" w:hAnsi="Times New Roman" w:cs="Times New Roman"/>
          <w:sz w:val="28"/>
          <w:szCs w:val="28"/>
          <w:shd w:val="clear" w:color="auto" w:fill="FFFFFF"/>
        </w:rPr>
        <w:t xml:space="preserve">сознавать свой </w:t>
      </w:r>
      <w:r w:rsidR="00F31FB6" w:rsidRPr="00C723E7">
        <w:rPr>
          <w:rFonts w:ascii="Times New Roman" w:hAnsi="Times New Roman" w:cs="Times New Roman"/>
          <w:sz w:val="28"/>
          <w:szCs w:val="28"/>
          <w:shd w:val="clear" w:color="auto" w:fill="FFFFFF"/>
        </w:rPr>
        <w:t>внутренний мир и психику</w:t>
      </w:r>
      <w:r w:rsidR="00C0626E" w:rsidRPr="00C723E7">
        <w:rPr>
          <w:rFonts w:ascii="Times New Roman" w:hAnsi="Times New Roman" w:cs="Times New Roman"/>
          <w:sz w:val="28"/>
          <w:szCs w:val="28"/>
          <w:shd w:val="clear" w:color="auto" w:fill="FFFFFF"/>
        </w:rPr>
        <w:t xml:space="preserve">. </w:t>
      </w:r>
      <w:r w:rsidR="00F31FB6" w:rsidRPr="00C723E7">
        <w:rPr>
          <w:rFonts w:ascii="Times New Roman" w:hAnsi="Times New Roman" w:cs="Times New Roman"/>
          <w:sz w:val="28"/>
          <w:szCs w:val="28"/>
          <w:shd w:val="clear" w:color="auto" w:fill="FFFFFF"/>
        </w:rPr>
        <w:t xml:space="preserve">Постепенно благодаря речевым процессам субъективное понимание действительности нашло своё отражение в словах. </w:t>
      </w:r>
    </w:p>
    <w:p w:rsidR="005346AD" w:rsidRPr="00C723E7" w:rsidRDefault="00C21BF3" w:rsidP="005346AD">
      <w:pPr>
        <w:spacing w:after="0" w:line="360" w:lineRule="auto"/>
        <w:ind w:left="-567" w:firstLine="720"/>
        <w:jc w:val="both"/>
        <w:rPr>
          <w:rFonts w:ascii="Times New Roman" w:hAnsi="Times New Roman" w:cs="Times New Roman"/>
          <w:sz w:val="28"/>
          <w:szCs w:val="28"/>
          <w:shd w:val="clear" w:color="auto" w:fill="FFFFFF"/>
        </w:rPr>
      </w:pPr>
      <w:r w:rsidRPr="00C723E7">
        <w:rPr>
          <w:rFonts w:ascii="Times New Roman" w:hAnsi="Times New Roman" w:cs="Times New Roman"/>
          <w:sz w:val="28"/>
          <w:szCs w:val="28"/>
          <w:shd w:val="clear" w:color="auto" w:fill="FFFFFF"/>
        </w:rPr>
        <w:t>Такое  п</w:t>
      </w:r>
      <w:r w:rsidR="002846C3">
        <w:rPr>
          <w:rFonts w:ascii="Times New Roman" w:hAnsi="Times New Roman" w:cs="Times New Roman"/>
          <w:sz w:val="28"/>
          <w:szCs w:val="28"/>
          <w:shd w:val="clear" w:color="auto" w:fill="FFFFFF"/>
        </w:rPr>
        <w:t xml:space="preserve">онимание связано с концепцией </w:t>
      </w:r>
      <w:r w:rsidRPr="00C723E7">
        <w:rPr>
          <w:rFonts w:ascii="Times New Roman" w:hAnsi="Times New Roman" w:cs="Times New Roman"/>
          <w:sz w:val="28"/>
          <w:szCs w:val="28"/>
          <w:shd w:val="clear" w:color="auto" w:fill="FFFFFF"/>
        </w:rPr>
        <w:t xml:space="preserve">вербальности мышления, развитой в исследованиях </w:t>
      </w:r>
      <w:proofErr w:type="spellStart"/>
      <w:r w:rsidRPr="00C723E7">
        <w:rPr>
          <w:rFonts w:ascii="Times New Roman" w:hAnsi="Times New Roman" w:cs="Times New Roman"/>
          <w:sz w:val="28"/>
          <w:szCs w:val="28"/>
          <w:shd w:val="clear" w:color="auto" w:fill="FFFFFF"/>
        </w:rPr>
        <w:t>Выготского</w:t>
      </w:r>
      <w:proofErr w:type="spellEnd"/>
      <w:r w:rsidRPr="00C723E7">
        <w:rPr>
          <w:rFonts w:ascii="Times New Roman" w:hAnsi="Times New Roman" w:cs="Times New Roman"/>
          <w:sz w:val="28"/>
          <w:szCs w:val="28"/>
          <w:shd w:val="clear" w:color="auto" w:fill="FFFFFF"/>
        </w:rPr>
        <w:t xml:space="preserve"> Л.С., </w:t>
      </w:r>
      <w:proofErr w:type="spellStart"/>
      <w:r w:rsidRPr="00C723E7">
        <w:rPr>
          <w:rFonts w:ascii="Times New Roman" w:hAnsi="Times New Roman" w:cs="Times New Roman"/>
          <w:sz w:val="28"/>
          <w:szCs w:val="28"/>
          <w:shd w:val="clear" w:color="auto" w:fill="FFFFFF"/>
        </w:rPr>
        <w:t>Жинкина</w:t>
      </w:r>
      <w:proofErr w:type="spellEnd"/>
      <w:r w:rsidRPr="00C723E7">
        <w:rPr>
          <w:rFonts w:ascii="Times New Roman" w:hAnsi="Times New Roman" w:cs="Times New Roman"/>
          <w:sz w:val="28"/>
          <w:szCs w:val="28"/>
          <w:shd w:val="clear" w:color="auto" w:fill="FFFFFF"/>
        </w:rPr>
        <w:t xml:space="preserve"> Н.И., Горелова И.Н. Согласно этой концепции человек мыслит средствами униве</w:t>
      </w:r>
      <w:r w:rsidR="002846C3">
        <w:rPr>
          <w:rFonts w:ascii="Times New Roman" w:hAnsi="Times New Roman" w:cs="Times New Roman"/>
          <w:sz w:val="28"/>
          <w:szCs w:val="28"/>
          <w:shd w:val="clear" w:color="auto" w:fill="FFFFFF"/>
        </w:rPr>
        <w:t>рсального предметного кода</w:t>
      </w:r>
      <w:r w:rsidRPr="00C723E7">
        <w:rPr>
          <w:rFonts w:ascii="Times New Roman" w:hAnsi="Times New Roman" w:cs="Times New Roman"/>
          <w:sz w:val="28"/>
          <w:szCs w:val="28"/>
          <w:shd w:val="clear" w:color="auto" w:fill="FFFFFF"/>
        </w:rPr>
        <w:t xml:space="preserve"> и в процессе </w:t>
      </w:r>
      <w:proofErr w:type="spellStart"/>
      <w:r w:rsidRPr="00C723E7">
        <w:rPr>
          <w:rFonts w:ascii="Times New Roman" w:hAnsi="Times New Roman" w:cs="Times New Roman"/>
          <w:sz w:val="28"/>
          <w:szCs w:val="28"/>
          <w:shd w:val="clear" w:color="auto" w:fill="FFFFFF"/>
        </w:rPr>
        <w:t>речевосприятия</w:t>
      </w:r>
      <w:proofErr w:type="spellEnd"/>
      <w:r w:rsidRPr="00C723E7">
        <w:rPr>
          <w:rFonts w:ascii="Times New Roman" w:hAnsi="Times New Roman" w:cs="Times New Roman"/>
          <w:sz w:val="28"/>
          <w:szCs w:val="28"/>
          <w:shd w:val="clear" w:color="auto" w:fill="FFFFFF"/>
        </w:rPr>
        <w:t xml:space="preserve"> и </w:t>
      </w:r>
      <w:proofErr w:type="spellStart"/>
      <w:r w:rsidRPr="00C723E7">
        <w:rPr>
          <w:rFonts w:ascii="Times New Roman" w:hAnsi="Times New Roman" w:cs="Times New Roman"/>
          <w:sz w:val="28"/>
          <w:szCs w:val="28"/>
          <w:shd w:val="clear" w:color="auto" w:fill="FFFFFF"/>
        </w:rPr>
        <w:t>речепорождения</w:t>
      </w:r>
      <w:proofErr w:type="spellEnd"/>
      <w:r w:rsidRPr="00C723E7">
        <w:rPr>
          <w:rFonts w:ascii="Times New Roman" w:hAnsi="Times New Roman" w:cs="Times New Roman"/>
          <w:sz w:val="28"/>
          <w:szCs w:val="28"/>
          <w:shd w:val="clear" w:color="auto" w:fill="FFFFFF"/>
        </w:rPr>
        <w:t xml:space="preserve"> задействует кодовые переходы, в том числе внутреннюю речь. Выготский Л.С. так описывал процесс преобразования мысли в слова: «от смутного замысла речи – к развитию этого замысла сначала во внутренней, а затем и во внешней речи» [Выготский 1982: 49]. В соответствии  с </w:t>
      </w:r>
      <w:r w:rsidRPr="00C723E7">
        <w:rPr>
          <w:rFonts w:ascii="Times New Roman" w:hAnsi="Times New Roman" w:cs="Times New Roman"/>
          <w:sz w:val="28"/>
          <w:szCs w:val="28"/>
          <w:shd w:val="clear" w:color="auto" w:fill="FFFFFF"/>
        </w:rPr>
        <w:lastRenderedPageBreak/>
        <w:t>этой концепцией</w:t>
      </w:r>
      <w:r w:rsidR="005346AD" w:rsidRPr="00C723E7">
        <w:rPr>
          <w:rFonts w:ascii="Times New Roman" w:hAnsi="Times New Roman" w:cs="Times New Roman"/>
          <w:sz w:val="28"/>
          <w:szCs w:val="28"/>
          <w:shd w:val="clear" w:color="auto" w:fill="FFFFFF"/>
        </w:rPr>
        <w:t xml:space="preserve"> внутренняя речь состоит «из предикатов, ключевых слов, несущих в себе основную, наиболее существенную </w:t>
      </w:r>
      <w:proofErr w:type="gramStart"/>
      <w:r w:rsidR="005346AD" w:rsidRPr="00C723E7">
        <w:rPr>
          <w:rFonts w:ascii="Times New Roman" w:hAnsi="Times New Roman" w:cs="Times New Roman"/>
          <w:sz w:val="28"/>
          <w:szCs w:val="28"/>
          <w:shd w:val="clear" w:color="auto" w:fill="FFFFFF"/>
        </w:rPr>
        <w:t>для</w:t>
      </w:r>
      <w:proofErr w:type="gramEnd"/>
      <w:r w:rsidR="005346AD" w:rsidRPr="00C723E7">
        <w:rPr>
          <w:rFonts w:ascii="Times New Roman" w:hAnsi="Times New Roman" w:cs="Times New Roman"/>
          <w:sz w:val="28"/>
          <w:szCs w:val="28"/>
          <w:shd w:val="clear" w:color="auto" w:fill="FFFFFF"/>
        </w:rPr>
        <w:t xml:space="preserve"> говорящего информацию. Внутренняя речь – это речь свёрнутая, сжатая, часто </w:t>
      </w:r>
      <w:proofErr w:type="spellStart"/>
      <w:r w:rsidR="005346AD" w:rsidRPr="00C723E7">
        <w:rPr>
          <w:rFonts w:ascii="Times New Roman" w:hAnsi="Times New Roman" w:cs="Times New Roman"/>
          <w:sz w:val="28"/>
          <w:szCs w:val="28"/>
          <w:shd w:val="clear" w:color="auto" w:fill="FFFFFF"/>
        </w:rPr>
        <w:t>деграмматикализированная</w:t>
      </w:r>
      <w:proofErr w:type="spellEnd"/>
      <w:r w:rsidR="005346AD" w:rsidRPr="00C723E7">
        <w:rPr>
          <w:rFonts w:ascii="Times New Roman" w:hAnsi="Times New Roman" w:cs="Times New Roman"/>
          <w:sz w:val="28"/>
          <w:szCs w:val="28"/>
          <w:shd w:val="clear" w:color="auto" w:fill="FFFFFF"/>
        </w:rPr>
        <w:t xml:space="preserve">. Она несёт в себе конспект будущего высказывания и разворачивается в считанные секунды» [Попова, </w:t>
      </w:r>
      <w:proofErr w:type="spellStart"/>
      <w:r w:rsidR="005346AD" w:rsidRPr="00C723E7">
        <w:rPr>
          <w:rFonts w:ascii="Times New Roman" w:hAnsi="Times New Roman" w:cs="Times New Roman"/>
          <w:sz w:val="28"/>
          <w:szCs w:val="28"/>
          <w:shd w:val="clear" w:color="auto" w:fill="FFFFFF"/>
        </w:rPr>
        <w:t>Стернин</w:t>
      </w:r>
      <w:proofErr w:type="spellEnd"/>
      <w:r w:rsidR="005346AD" w:rsidRPr="00C723E7">
        <w:rPr>
          <w:rFonts w:ascii="Times New Roman" w:hAnsi="Times New Roman" w:cs="Times New Roman"/>
          <w:sz w:val="28"/>
          <w:szCs w:val="28"/>
          <w:shd w:val="clear" w:color="auto" w:fill="FFFFFF"/>
        </w:rPr>
        <w:t xml:space="preserve"> 2001: 34]. Такое представление о мышлении помогает точнее представить механизм образования синтаксической экспрессии. Экспрессии на уровне синтаксиса свойственна краткость, сжатость, динамичность, в особенности это присуще  расчленённым синтаксическим конструкциям.</w:t>
      </w:r>
    </w:p>
    <w:p w:rsidR="00FC319B" w:rsidRPr="00C723E7" w:rsidRDefault="0092474F" w:rsidP="00FC319B">
      <w:pPr>
        <w:spacing w:after="0" w:line="360" w:lineRule="auto"/>
        <w:ind w:left="-567" w:firstLine="720"/>
        <w:jc w:val="both"/>
        <w:rPr>
          <w:rFonts w:ascii="Times New Roman" w:hAnsi="Times New Roman" w:cs="Times New Roman"/>
          <w:sz w:val="28"/>
          <w:szCs w:val="28"/>
          <w:shd w:val="clear" w:color="auto" w:fill="FFFFFF"/>
        </w:rPr>
      </w:pPr>
      <w:r w:rsidRPr="00C723E7">
        <w:rPr>
          <w:rFonts w:ascii="Times New Roman" w:hAnsi="Times New Roman" w:cs="Times New Roman"/>
          <w:sz w:val="28"/>
          <w:szCs w:val="28"/>
          <w:shd w:val="clear" w:color="auto" w:fill="FFFFFF"/>
        </w:rPr>
        <w:t xml:space="preserve">В этих конструкциях, например парцеллированных и сегментированных, </w:t>
      </w:r>
      <w:proofErr w:type="spellStart"/>
      <w:r w:rsidRPr="00C723E7">
        <w:rPr>
          <w:rFonts w:ascii="Times New Roman" w:hAnsi="Times New Roman" w:cs="Times New Roman"/>
          <w:sz w:val="28"/>
          <w:szCs w:val="28"/>
          <w:shd w:val="clear" w:color="auto" w:fill="FFFFFF"/>
        </w:rPr>
        <w:t>парцелляты</w:t>
      </w:r>
      <w:proofErr w:type="spellEnd"/>
      <w:r w:rsidRPr="00C723E7">
        <w:rPr>
          <w:rFonts w:ascii="Times New Roman" w:hAnsi="Times New Roman" w:cs="Times New Roman"/>
          <w:sz w:val="28"/>
          <w:szCs w:val="28"/>
          <w:shd w:val="clear" w:color="auto" w:fill="FFFFFF"/>
        </w:rPr>
        <w:t xml:space="preserve"> и сегменты объединены при помощи прерывистой синтаксической связи, но выделяются отдельно от основного высказывания логически и интонационно. Они обладают некоторой самостоятельностью, но при этом они зависят от основного высказывания и без него теряют свои функциональные качества.</w:t>
      </w:r>
      <w:r w:rsidR="00FC319B" w:rsidRPr="00C723E7">
        <w:rPr>
          <w:rFonts w:ascii="Times New Roman" w:hAnsi="Times New Roman" w:cs="Times New Roman"/>
          <w:sz w:val="28"/>
          <w:szCs w:val="28"/>
          <w:shd w:val="clear" w:color="auto" w:fill="FFFFFF"/>
        </w:rPr>
        <w:t xml:space="preserve"> </w:t>
      </w:r>
      <w:proofErr w:type="spellStart"/>
      <w:r w:rsidR="00FC319B" w:rsidRPr="00C723E7">
        <w:rPr>
          <w:rFonts w:ascii="Times New Roman" w:hAnsi="Times New Roman" w:cs="Times New Roman"/>
          <w:sz w:val="28"/>
          <w:szCs w:val="28"/>
          <w:shd w:val="clear" w:color="auto" w:fill="FFFFFF"/>
        </w:rPr>
        <w:t>Валгина</w:t>
      </w:r>
      <w:proofErr w:type="spellEnd"/>
      <w:r w:rsidR="00FC319B" w:rsidRPr="00C723E7">
        <w:rPr>
          <w:rFonts w:ascii="Times New Roman" w:hAnsi="Times New Roman" w:cs="Times New Roman"/>
          <w:sz w:val="28"/>
          <w:szCs w:val="28"/>
          <w:shd w:val="clear" w:color="auto" w:fill="FFFFFF"/>
        </w:rPr>
        <w:t xml:space="preserve"> Н.С. отмечает их роль в процессе нарастания </w:t>
      </w:r>
      <w:proofErr w:type="spellStart"/>
      <w:r w:rsidR="00FC319B" w:rsidRPr="00C723E7">
        <w:rPr>
          <w:rFonts w:ascii="Times New Roman" w:hAnsi="Times New Roman" w:cs="Times New Roman"/>
          <w:sz w:val="28"/>
          <w:szCs w:val="28"/>
          <w:shd w:val="clear" w:color="auto" w:fill="FFFFFF"/>
        </w:rPr>
        <w:t>аналитизма</w:t>
      </w:r>
      <w:proofErr w:type="spellEnd"/>
      <w:r w:rsidR="00FC319B" w:rsidRPr="00C723E7">
        <w:rPr>
          <w:rFonts w:ascii="Times New Roman" w:hAnsi="Times New Roman" w:cs="Times New Roman"/>
          <w:sz w:val="28"/>
          <w:szCs w:val="28"/>
          <w:shd w:val="clear" w:color="auto" w:fill="FFFFFF"/>
        </w:rPr>
        <w:t xml:space="preserve"> в строе русского языка [</w:t>
      </w:r>
      <w:proofErr w:type="spellStart"/>
      <w:r w:rsidR="00FC319B" w:rsidRPr="00C723E7">
        <w:rPr>
          <w:rFonts w:ascii="Times New Roman" w:hAnsi="Times New Roman" w:cs="Times New Roman"/>
          <w:sz w:val="28"/>
          <w:szCs w:val="28"/>
          <w:shd w:val="clear" w:color="auto" w:fill="FFFFFF"/>
        </w:rPr>
        <w:t>Валгина</w:t>
      </w:r>
      <w:proofErr w:type="spellEnd"/>
      <w:r w:rsidR="00FC319B" w:rsidRPr="00C723E7">
        <w:rPr>
          <w:rFonts w:ascii="Times New Roman" w:hAnsi="Times New Roman" w:cs="Times New Roman"/>
          <w:sz w:val="28"/>
          <w:szCs w:val="28"/>
          <w:shd w:val="clear" w:color="auto" w:fill="FFFFFF"/>
        </w:rPr>
        <w:t xml:space="preserve"> 2003].</w:t>
      </w:r>
    </w:p>
    <w:p w:rsidR="00E6484D" w:rsidRPr="00C723E7" w:rsidRDefault="00FC319B" w:rsidP="00E6484D">
      <w:pPr>
        <w:spacing w:after="0" w:line="360" w:lineRule="auto"/>
        <w:ind w:left="-567" w:firstLine="720"/>
        <w:jc w:val="both"/>
        <w:rPr>
          <w:rFonts w:ascii="Times New Roman" w:hAnsi="Times New Roman" w:cs="Times New Roman"/>
          <w:sz w:val="28"/>
        </w:rPr>
      </w:pPr>
      <w:r w:rsidRPr="00C723E7">
        <w:rPr>
          <w:rFonts w:ascii="Times New Roman" w:hAnsi="Times New Roman" w:cs="Times New Roman"/>
          <w:sz w:val="28"/>
        </w:rPr>
        <w:t xml:space="preserve">Именно сжатость, упрощение, краткость синтаксиса, но при этом экономность и высокая смысловая ёмкость экспрессивных синтаксических конструкций позволяет рассматривать их относительно явления внутренней речи. Представляется, что появление и широкое распространение конструкций данного типа происходит под влиянием отмечаемого многими исследователями упрощения речевого поведения человека. </w:t>
      </w:r>
      <w:r w:rsidR="00E6484D" w:rsidRPr="00C723E7">
        <w:rPr>
          <w:rFonts w:ascii="Times New Roman" w:hAnsi="Times New Roman" w:cs="Times New Roman"/>
          <w:sz w:val="28"/>
        </w:rPr>
        <w:t xml:space="preserve">Намеренное стратегическое воздействие и динамичность мышления приводят к появлению синтаксической экспрессии. Если рассматривать парцеллированные конструкции, прочитывать их, то мы ощутим нарастание эмоционального напряжения, создаётся впечатление того, что мы читаем мысли, видим ход мышления автора. То же самое можно сказать и о сегментированных конструкций. Номинатив в такой конструкции стоит обычно в начале и сразу же направляет нашу мысль к объекту, о котором говорит автор. </w:t>
      </w:r>
    </w:p>
    <w:p w:rsidR="00C723E7" w:rsidRPr="00C723E7" w:rsidRDefault="00E6484D" w:rsidP="00C723E7">
      <w:pPr>
        <w:spacing w:after="0" w:line="360" w:lineRule="auto"/>
        <w:ind w:left="-567" w:firstLine="720"/>
        <w:jc w:val="both"/>
        <w:rPr>
          <w:rFonts w:ascii="Times New Roman" w:hAnsi="Times New Roman" w:cs="Times New Roman"/>
          <w:sz w:val="28"/>
        </w:rPr>
      </w:pPr>
      <w:r w:rsidRPr="00C723E7">
        <w:rPr>
          <w:rFonts w:ascii="Times New Roman" w:hAnsi="Times New Roman" w:cs="Times New Roman"/>
          <w:sz w:val="28"/>
        </w:rPr>
        <w:t xml:space="preserve">Переход от внутренней речи к внешней речи при создании таких фраз становится меньше. Это не только связано с упрощением процесса вербализации речи, но имеет также стратегическое значение. «При понимании речи происходит </w:t>
      </w:r>
      <w:r w:rsidRPr="00C723E7">
        <w:rPr>
          <w:rFonts w:ascii="Times New Roman" w:hAnsi="Times New Roman" w:cs="Times New Roman"/>
          <w:sz w:val="28"/>
        </w:rPr>
        <w:lastRenderedPageBreak/>
        <w:t xml:space="preserve">обратный процесс: речь перекодируется в промежуточный код, а затем в универсальный предметный код и попадает таким образом в долговременную память» [Попова, </w:t>
      </w:r>
      <w:proofErr w:type="spellStart"/>
      <w:r w:rsidRPr="00C723E7">
        <w:rPr>
          <w:rFonts w:ascii="Times New Roman" w:hAnsi="Times New Roman" w:cs="Times New Roman"/>
          <w:sz w:val="28"/>
        </w:rPr>
        <w:t>Стернин</w:t>
      </w:r>
      <w:proofErr w:type="spellEnd"/>
      <w:r w:rsidR="00C723E7" w:rsidRPr="00C723E7">
        <w:rPr>
          <w:rFonts w:ascii="Times New Roman" w:hAnsi="Times New Roman" w:cs="Times New Roman"/>
          <w:sz w:val="28"/>
        </w:rPr>
        <w:t>: 2001: 32</w:t>
      </w:r>
      <w:r w:rsidRPr="00C723E7">
        <w:rPr>
          <w:rFonts w:ascii="Times New Roman" w:hAnsi="Times New Roman" w:cs="Times New Roman"/>
          <w:sz w:val="28"/>
        </w:rPr>
        <w:t>]</w:t>
      </w:r>
      <w:r w:rsidR="00C723E7" w:rsidRPr="00C723E7">
        <w:rPr>
          <w:rFonts w:ascii="Times New Roman" w:hAnsi="Times New Roman" w:cs="Times New Roman"/>
          <w:sz w:val="28"/>
        </w:rPr>
        <w:t>. Соответственно, восприятие экспрессивных синтаксических конструкций, которые отличает экономность и смысловая ёмкость, происходит легче, создаётся более яркий образ, который затем попадает в долговременную память.</w:t>
      </w:r>
    </w:p>
    <w:p w:rsidR="00C723E7" w:rsidRPr="00C723E7" w:rsidRDefault="00C723E7" w:rsidP="00C723E7">
      <w:pPr>
        <w:spacing w:after="0" w:line="360" w:lineRule="auto"/>
        <w:ind w:left="-567" w:firstLine="720"/>
        <w:jc w:val="both"/>
        <w:rPr>
          <w:rFonts w:ascii="Times New Roman" w:hAnsi="Times New Roman" w:cs="Times New Roman"/>
          <w:sz w:val="28"/>
        </w:rPr>
      </w:pPr>
      <w:r w:rsidRPr="00C723E7">
        <w:rPr>
          <w:rFonts w:ascii="Times New Roman" w:hAnsi="Times New Roman" w:cs="Times New Roman"/>
          <w:color w:val="000000"/>
          <w:sz w:val="28"/>
          <w:szCs w:val="28"/>
        </w:rPr>
        <w:t>На возникновение экспрессивности как характеристики речи или текста влияют свойства коммуникативной ситуации: намерения автора, исходные знания и представления адресата речи, а также лингвистический и экстралингвистический контекст.</w:t>
      </w:r>
    </w:p>
    <w:p w:rsidR="00C21BF3" w:rsidRPr="00C723E7" w:rsidRDefault="00C723E7" w:rsidP="00C723E7">
      <w:pPr>
        <w:spacing w:after="0" w:line="360" w:lineRule="auto"/>
        <w:ind w:left="-567" w:firstLine="720"/>
        <w:jc w:val="both"/>
        <w:rPr>
          <w:rFonts w:ascii="Times New Roman" w:hAnsi="Times New Roman" w:cs="Times New Roman"/>
          <w:sz w:val="28"/>
        </w:rPr>
      </w:pPr>
      <w:r w:rsidRPr="00C723E7">
        <w:rPr>
          <w:rFonts w:ascii="Times New Roman" w:hAnsi="Times New Roman" w:cs="Times New Roman"/>
          <w:sz w:val="28"/>
        </w:rPr>
        <w:t xml:space="preserve">Появление и широкое распространение экспрессивных синтаксических конструкций, в частности в текстах политической пропаганды, </w:t>
      </w:r>
      <w:r w:rsidR="005346AD" w:rsidRPr="00C723E7">
        <w:rPr>
          <w:rFonts w:ascii="Times New Roman" w:hAnsi="Times New Roman" w:cs="Times New Roman"/>
          <w:sz w:val="28"/>
        </w:rPr>
        <w:t>соответствуют потребностям и возможностям языка, стимулируемым социальными потребностями времени.</w:t>
      </w:r>
    </w:p>
    <w:p w:rsidR="00A46B11" w:rsidRPr="00C723E7" w:rsidRDefault="00C0626E" w:rsidP="00A46B11">
      <w:pPr>
        <w:spacing w:after="0" w:line="360" w:lineRule="auto"/>
        <w:ind w:left="-567" w:firstLine="720"/>
        <w:jc w:val="both"/>
        <w:rPr>
          <w:rFonts w:ascii="Times New Roman" w:hAnsi="Times New Roman" w:cs="Times New Roman"/>
          <w:sz w:val="28"/>
          <w:szCs w:val="28"/>
          <w:shd w:val="clear" w:color="auto" w:fill="FFFFFF"/>
        </w:rPr>
      </w:pPr>
      <w:r w:rsidRPr="00C723E7">
        <w:rPr>
          <w:rFonts w:ascii="Times New Roman" w:hAnsi="Times New Roman" w:cs="Times New Roman"/>
          <w:sz w:val="28"/>
          <w:szCs w:val="28"/>
          <w:shd w:val="clear" w:color="auto" w:fill="FFFFFF"/>
        </w:rPr>
        <w:t xml:space="preserve"> </w:t>
      </w:r>
      <w:r w:rsidR="00A46B11" w:rsidRPr="00C723E7">
        <w:rPr>
          <w:rFonts w:ascii="Times New Roman" w:hAnsi="Times New Roman" w:cs="Times New Roman"/>
          <w:sz w:val="28"/>
          <w:szCs w:val="28"/>
          <w:shd w:val="clear" w:color="auto" w:fill="FFFFFF"/>
        </w:rPr>
        <w:t xml:space="preserve">Таким образом, появление синтаксической экспрессии объясняется особенностями мышления говорящего, оно взаимосвязано с процессом </w:t>
      </w:r>
      <w:proofErr w:type="spellStart"/>
      <w:r w:rsidR="00A46B11" w:rsidRPr="00C723E7">
        <w:rPr>
          <w:rFonts w:ascii="Times New Roman" w:hAnsi="Times New Roman" w:cs="Times New Roman"/>
          <w:sz w:val="28"/>
          <w:szCs w:val="28"/>
          <w:shd w:val="clear" w:color="auto" w:fill="FFFFFF"/>
        </w:rPr>
        <w:t>речепорождения</w:t>
      </w:r>
      <w:proofErr w:type="spellEnd"/>
      <w:r w:rsidR="00A46B11" w:rsidRPr="00C723E7">
        <w:rPr>
          <w:rFonts w:ascii="Times New Roman" w:hAnsi="Times New Roman" w:cs="Times New Roman"/>
          <w:sz w:val="28"/>
          <w:szCs w:val="28"/>
          <w:shd w:val="clear" w:color="auto" w:fill="FFFFFF"/>
        </w:rPr>
        <w:t>, соответствующего коммуникативным целям.</w:t>
      </w:r>
    </w:p>
    <w:p w:rsidR="00D9553B" w:rsidRDefault="00C723E7" w:rsidP="00C723E7">
      <w:pPr>
        <w:tabs>
          <w:tab w:val="left" w:pos="5386"/>
        </w:tabs>
        <w:spacing w:after="0" w:line="360" w:lineRule="auto"/>
        <w:ind w:left="-567" w:firstLine="720"/>
        <w:jc w:val="both"/>
        <w:rPr>
          <w:rFonts w:ascii="Times New Roman" w:hAnsi="Times New Roman" w:cs="Times New Roman"/>
          <w:sz w:val="28"/>
          <w:szCs w:val="28"/>
        </w:rPr>
      </w:pPr>
      <w:r>
        <w:rPr>
          <w:rFonts w:ascii="Times New Roman" w:hAnsi="Times New Roman" w:cs="Times New Roman"/>
          <w:sz w:val="28"/>
          <w:szCs w:val="28"/>
        </w:rPr>
        <w:tab/>
      </w:r>
    </w:p>
    <w:p w:rsidR="002846C3" w:rsidRDefault="002846C3" w:rsidP="00C723E7">
      <w:pPr>
        <w:tabs>
          <w:tab w:val="left" w:pos="5386"/>
        </w:tabs>
        <w:spacing w:after="0" w:line="360" w:lineRule="auto"/>
        <w:ind w:left="-567" w:firstLine="720"/>
        <w:jc w:val="both"/>
        <w:rPr>
          <w:rFonts w:ascii="Times New Roman" w:hAnsi="Times New Roman" w:cs="Times New Roman"/>
          <w:sz w:val="28"/>
          <w:szCs w:val="28"/>
        </w:rPr>
      </w:pPr>
    </w:p>
    <w:p w:rsidR="0050435D" w:rsidRDefault="00934E52" w:rsidP="0050435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1.1.2</w:t>
      </w:r>
      <w:r w:rsidR="0050435D" w:rsidRPr="0023469D">
        <w:rPr>
          <w:rFonts w:ascii="Times New Roman" w:hAnsi="Times New Roman" w:cs="Times New Roman"/>
          <w:b/>
          <w:sz w:val="28"/>
          <w:szCs w:val="28"/>
        </w:rPr>
        <w:t>. Синтаксические средства воздействия</w:t>
      </w:r>
    </w:p>
    <w:p w:rsidR="002846C3" w:rsidRDefault="002846C3" w:rsidP="0050435D">
      <w:pPr>
        <w:spacing w:after="0" w:line="360" w:lineRule="auto"/>
        <w:jc w:val="center"/>
        <w:rPr>
          <w:rFonts w:ascii="Times New Roman" w:hAnsi="Times New Roman" w:cs="Times New Roman"/>
          <w:b/>
          <w:sz w:val="28"/>
          <w:szCs w:val="28"/>
        </w:rPr>
      </w:pPr>
    </w:p>
    <w:p w:rsidR="000F2A46" w:rsidRDefault="000F2A46" w:rsidP="00AA65E0">
      <w:pPr>
        <w:spacing w:after="0" w:line="360" w:lineRule="auto"/>
        <w:ind w:left="-567" w:firstLine="720"/>
        <w:rPr>
          <w:rFonts w:ascii="Times New Roman" w:hAnsi="Times New Roman" w:cs="Times New Roman"/>
          <w:sz w:val="28"/>
          <w:szCs w:val="28"/>
        </w:rPr>
      </w:pPr>
      <w:r w:rsidRPr="00D90525">
        <w:rPr>
          <w:rFonts w:ascii="Times New Roman" w:hAnsi="Times New Roman" w:cs="Times New Roman"/>
          <w:sz w:val="28"/>
          <w:szCs w:val="28"/>
        </w:rPr>
        <w:t xml:space="preserve">Понятие экспрессивности в синтаксисе связано с термином «экспрессивной конструкции» [Сковородников 1981: 14]. Экспрессивные конструкции описываются в работах многих </w:t>
      </w:r>
      <w:r>
        <w:rPr>
          <w:rFonts w:ascii="Times New Roman" w:hAnsi="Times New Roman" w:cs="Times New Roman"/>
          <w:sz w:val="28"/>
          <w:szCs w:val="28"/>
        </w:rPr>
        <w:t>исследователей</w:t>
      </w:r>
      <w:r w:rsidRPr="00D90525">
        <w:rPr>
          <w:rFonts w:ascii="Times New Roman" w:hAnsi="Times New Roman" w:cs="Times New Roman"/>
          <w:sz w:val="28"/>
          <w:szCs w:val="28"/>
        </w:rPr>
        <w:t xml:space="preserve">, однако не существует законченной классификации экспрессивных конструкций. </w:t>
      </w:r>
      <w:r>
        <w:rPr>
          <w:rFonts w:ascii="Times New Roman" w:hAnsi="Times New Roman" w:cs="Times New Roman"/>
          <w:sz w:val="28"/>
          <w:szCs w:val="28"/>
        </w:rPr>
        <w:t xml:space="preserve">Разные исследователи описывают разное количество экспрессивных конструкций. Так, Г.Н. Акимова </w:t>
      </w:r>
      <w:r w:rsidR="003D6556">
        <w:rPr>
          <w:rFonts w:ascii="Times New Roman" w:hAnsi="Times New Roman" w:cs="Times New Roman"/>
          <w:sz w:val="28"/>
          <w:szCs w:val="28"/>
        </w:rPr>
        <w:t>приводит</w:t>
      </w:r>
      <w:r>
        <w:rPr>
          <w:rFonts w:ascii="Times New Roman" w:hAnsi="Times New Roman" w:cs="Times New Roman"/>
          <w:sz w:val="28"/>
          <w:szCs w:val="28"/>
        </w:rPr>
        <w:t xml:space="preserve"> 7 основных экспрессивных конструкций, но отмечает, что они «образуют открытый ряд» </w:t>
      </w:r>
      <w:r w:rsidRPr="00A84968">
        <w:rPr>
          <w:rFonts w:ascii="Times New Roman" w:hAnsi="Times New Roman" w:cs="Times New Roman"/>
          <w:sz w:val="28"/>
          <w:szCs w:val="28"/>
        </w:rPr>
        <w:t>[</w:t>
      </w:r>
      <w:r>
        <w:rPr>
          <w:rFonts w:ascii="Times New Roman" w:hAnsi="Times New Roman" w:cs="Times New Roman"/>
          <w:sz w:val="28"/>
          <w:szCs w:val="28"/>
        </w:rPr>
        <w:t>Акимова 1990: 87</w:t>
      </w:r>
      <w:r w:rsidRPr="00A84968">
        <w:rPr>
          <w:rFonts w:ascii="Times New Roman" w:hAnsi="Times New Roman" w:cs="Times New Roman"/>
          <w:sz w:val="28"/>
          <w:szCs w:val="28"/>
        </w:rPr>
        <w:t>]</w:t>
      </w:r>
      <w:r>
        <w:rPr>
          <w:rFonts w:ascii="Times New Roman" w:hAnsi="Times New Roman" w:cs="Times New Roman"/>
          <w:sz w:val="28"/>
          <w:szCs w:val="28"/>
        </w:rPr>
        <w:t>. Она в своей работ</w:t>
      </w:r>
      <w:r>
        <w:rPr>
          <w:rFonts w:ascii="Times New Roman" w:hAnsi="Times New Roman" w:cs="Times New Roman"/>
          <w:sz w:val="28"/>
          <w:szCs w:val="28"/>
          <w:lang w:val="en-US"/>
        </w:rPr>
        <w:t>e</w:t>
      </w:r>
      <w:r>
        <w:rPr>
          <w:rFonts w:ascii="Times New Roman" w:hAnsi="Times New Roman" w:cs="Times New Roman"/>
          <w:sz w:val="28"/>
          <w:szCs w:val="28"/>
        </w:rPr>
        <w:t xml:space="preserve"> ограничивает список конструкций до семи, о</w:t>
      </w:r>
      <w:r w:rsidR="003D6556">
        <w:rPr>
          <w:rFonts w:ascii="Times New Roman" w:hAnsi="Times New Roman" w:cs="Times New Roman"/>
          <w:sz w:val="28"/>
          <w:szCs w:val="28"/>
        </w:rPr>
        <w:t xml:space="preserve">бъясняя это тем, что в будущем, </w:t>
      </w:r>
      <w:r>
        <w:rPr>
          <w:rFonts w:ascii="Times New Roman" w:hAnsi="Times New Roman" w:cs="Times New Roman"/>
          <w:sz w:val="28"/>
          <w:szCs w:val="28"/>
        </w:rPr>
        <w:t xml:space="preserve">возможно, будут выделены новые конструкции, а также объём представленных явлений трактуется </w:t>
      </w:r>
      <w:r>
        <w:rPr>
          <w:rFonts w:ascii="Times New Roman" w:hAnsi="Times New Roman" w:cs="Times New Roman"/>
          <w:sz w:val="28"/>
          <w:szCs w:val="28"/>
        </w:rPr>
        <w:lastRenderedPageBreak/>
        <w:t xml:space="preserve">неоднозначно и до конца не установлен. Например, в ряде работ А.П. </w:t>
      </w:r>
      <w:proofErr w:type="spellStart"/>
      <w:r>
        <w:rPr>
          <w:rFonts w:ascii="Times New Roman" w:hAnsi="Times New Roman" w:cs="Times New Roman"/>
          <w:sz w:val="28"/>
          <w:szCs w:val="28"/>
        </w:rPr>
        <w:t>Сковородникова</w:t>
      </w:r>
      <w:proofErr w:type="spellEnd"/>
      <w:r>
        <w:rPr>
          <w:rFonts w:ascii="Times New Roman" w:hAnsi="Times New Roman" w:cs="Times New Roman"/>
          <w:sz w:val="28"/>
          <w:szCs w:val="28"/>
        </w:rPr>
        <w:t xml:space="preserve"> выделены и другие типы экспрессивных конструкций (например, </w:t>
      </w:r>
      <w:proofErr w:type="spellStart"/>
      <w:r>
        <w:rPr>
          <w:rFonts w:ascii="Times New Roman" w:hAnsi="Times New Roman" w:cs="Times New Roman"/>
          <w:sz w:val="28"/>
          <w:szCs w:val="28"/>
        </w:rPr>
        <w:t>антиэллипсис</w:t>
      </w:r>
      <w:proofErr w:type="spellEnd"/>
      <w:r>
        <w:rPr>
          <w:rFonts w:ascii="Times New Roman" w:hAnsi="Times New Roman" w:cs="Times New Roman"/>
          <w:sz w:val="28"/>
          <w:szCs w:val="28"/>
        </w:rPr>
        <w:t>, усечение и д.р.). В его системе экспрессивных синтаксических конструкций единой основой стало противопоставление экономных и избыточных структур. Под экономными структурами понимаются такие явления, как эллипсис или усечение, где информация представлена в более сжатом виде, а под избыточными структурами понимается, например, лексический повтор, то есть такие конструкции, где информация представлен</w:t>
      </w:r>
      <w:r w:rsidR="00B96301">
        <w:rPr>
          <w:rFonts w:ascii="Times New Roman" w:hAnsi="Times New Roman" w:cs="Times New Roman"/>
          <w:sz w:val="28"/>
          <w:szCs w:val="28"/>
        </w:rPr>
        <w:t xml:space="preserve">а </w:t>
      </w:r>
      <w:r>
        <w:rPr>
          <w:rFonts w:ascii="Times New Roman" w:hAnsi="Times New Roman" w:cs="Times New Roman"/>
          <w:sz w:val="28"/>
          <w:szCs w:val="28"/>
        </w:rPr>
        <w:t>в более полном виде, с дополнениями и повторениями.</w:t>
      </w:r>
    </w:p>
    <w:p w:rsidR="000F2A46" w:rsidRPr="002D0677" w:rsidRDefault="00F12B9A" w:rsidP="00AA65E0">
      <w:pPr>
        <w:spacing w:after="0" w:line="360" w:lineRule="auto"/>
        <w:ind w:left="-567" w:firstLine="720"/>
        <w:rPr>
          <w:rFonts w:ascii="Times New Roman" w:hAnsi="Times New Roman" w:cs="Times New Roman"/>
          <w:sz w:val="28"/>
          <w:szCs w:val="28"/>
        </w:rPr>
      </w:pPr>
      <w:r>
        <w:rPr>
          <w:rFonts w:ascii="Times New Roman" w:hAnsi="Times New Roman" w:cs="Times New Roman"/>
          <w:sz w:val="28"/>
          <w:szCs w:val="28"/>
        </w:rPr>
        <w:t>Список</w:t>
      </w:r>
      <w:r w:rsidR="000F2A46" w:rsidRPr="002D0677">
        <w:rPr>
          <w:rFonts w:ascii="Times New Roman" w:hAnsi="Times New Roman" w:cs="Times New Roman"/>
          <w:sz w:val="28"/>
          <w:szCs w:val="28"/>
        </w:rPr>
        <w:t xml:space="preserve"> конструкций варьир</w:t>
      </w:r>
      <w:r w:rsidR="000F2A46">
        <w:rPr>
          <w:rFonts w:ascii="Times New Roman" w:hAnsi="Times New Roman" w:cs="Times New Roman"/>
          <w:sz w:val="28"/>
          <w:szCs w:val="28"/>
        </w:rPr>
        <w:t>уется в работах исследователей</w:t>
      </w:r>
      <w:r w:rsidR="000F2A46" w:rsidRPr="002D0677">
        <w:rPr>
          <w:rFonts w:ascii="Times New Roman" w:hAnsi="Times New Roman" w:cs="Times New Roman"/>
          <w:sz w:val="28"/>
          <w:szCs w:val="28"/>
        </w:rPr>
        <w:t xml:space="preserve"> в зависимости от критериев отбора и представления о системе экспрессивных синтаксических конструкций того или иного автора. В работах советских лингвистов, в частности у В.В. Виноградова, синтаксические конструкции выделяются на основании наличия синтаксической расчленённости, под которой понимается «нарушение синтагматической цепочки словоформ, организованных стойкими морфологическими показателями» [Акимова 1990:87]. Многие исследователи отмечают синтаксическую расчленённость как одну из тенденций в современном русском синтаксисе (Г.Н.Акимова, С.В. </w:t>
      </w:r>
      <w:proofErr w:type="spellStart"/>
      <w:r w:rsidR="000F2A46" w:rsidRPr="002D0677">
        <w:rPr>
          <w:rFonts w:ascii="Times New Roman" w:hAnsi="Times New Roman" w:cs="Times New Roman"/>
          <w:sz w:val="28"/>
          <w:szCs w:val="28"/>
        </w:rPr>
        <w:t>Вяткина</w:t>
      </w:r>
      <w:proofErr w:type="spellEnd"/>
      <w:r w:rsidR="000F2A46" w:rsidRPr="002D0677">
        <w:rPr>
          <w:rFonts w:ascii="Times New Roman" w:hAnsi="Times New Roman" w:cs="Times New Roman"/>
          <w:sz w:val="28"/>
          <w:szCs w:val="28"/>
        </w:rPr>
        <w:t xml:space="preserve"> и др.).</w:t>
      </w:r>
    </w:p>
    <w:p w:rsidR="000F2A46" w:rsidRPr="006A6C5B" w:rsidRDefault="000F2A46" w:rsidP="00AA65E0">
      <w:pPr>
        <w:spacing w:after="0" w:line="360" w:lineRule="auto"/>
        <w:ind w:left="-567" w:firstLine="720"/>
        <w:rPr>
          <w:rFonts w:ascii="Times New Roman" w:hAnsi="Times New Roman" w:cs="Times New Roman"/>
          <w:sz w:val="28"/>
          <w:szCs w:val="28"/>
        </w:rPr>
      </w:pPr>
      <w:r w:rsidRPr="006A6C5B">
        <w:rPr>
          <w:rFonts w:ascii="Times New Roman" w:hAnsi="Times New Roman" w:cs="Times New Roman"/>
          <w:sz w:val="28"/>
          <w:szCs w:val="28"/>
        </w:rPr>
        <w:t xml:space="preserve">На основании анализа работ </w:t>
      </w:r>
      <w:r w:rsidR="006A6C5B" w:rsidRPr="006A6C5B">
        <w:rPr>
          <w:rFonts w:ascii="Times New Roman" w:hAnsi="Times New Roman" w:cs="Times New Roman"/>
          <w:sz w:val="28"/>
          <w:szCs w:val="28"/>
        </w:rPr>
        <w:t xml:space="preserve">Г.Н. Акимовой, А.П. </w:t>
      </w:r>
      <w:proofErr w:type="spellStart"/>
      <w:r w:rsidR="006A6C5B" w:rsidRPr="006A6C5B">
        <w:rPr>
          <w:rFonts w:ascii="Times New Roman" w:hAnsi="Times New Roman" w:cs="Times New Roman"/>
          <w:sz w:val="28"/>
          <w:szCs w:val="28"/>
        </w:rPr>
        <w:t>Сковородникова</w:t>
      </w:r>
      <w:proofErr w:type="spellEnd"/>
      <w:r w:rsidR="006A6C5B" w:rsidRPr="006A6C5B">
        <w:rPr>
          <w:rFonts w:ascii="Times New Roman" w:hAnsi="Times New Roman" w:cs="Times New Roman"/>
          <w:sz w:val="28"/>
          <w:szCs w:val="28"/>
        </w:rPr>
        <w:t xml:space="preserve">, </w:t>
      </w:r>
      <w:r w:rsidRPr="006A6C5B">
        <w:rPr>
          <w:rFonts w:ascii="Times New Roman" w:hAnsi="Times New Roman" w:cs="Times New Roman"/>
          <w:sz w:val="28"/>
          <w:szCs w:val="28"/>
        </w:rPr>
        <w:t xml:space="preserve"> </w:t>
      </w:r>
      <w:r w:rsidR="006A6C5B" w:rsidRPr="006A6C5B">
        <w:rPr>
          <w:rFonts w:ascii="Times New Roman" w:hAnsi="Times New Roman" w:cs="Times New Roman"/>
          <w:sz w:val="28"/>
          <w:szCs w:val="28"/>
        </w:rPr>
        <w:t xml:space="preserve">Н.А. Купиной, Т.В. Матвеевой и др. </w:t>
      </w:r>
      <w:r w:rsidRPr="006A6C5B">
        <w:rPr>
          <w:rFonts w:ascii="Times New Roman" w:hAnsi="Times New Roman" w:cs="Times New Roman"/>
          <w:sz w:val="28"/>
          <w:szCs w:val="28"/>
        </w:rPr>
        <w:t>представляется возможным отнести к основным средствам следующие</w:t>
      </w:r>
      <w:r w:rsidR="00F12B9A">
        <w:rPr>
          <w:rFonts w:ascii="Times New Roman" w:hAnsi="Times New Roman" w:cs="Times New Roman"/>
          <w:sz w:val="28"/>
          <w:szCs w:val="28"/>
        </w:rPr>
        <w:t xml:space="preserve"> конструкции</w:t>
      </w:r>
      <w:r w:rsidRPr="006A6C5B">
        <w:rPr>
          <w:rFonts w:ascii="Times New Roman" w:hAnsi="Times New Roman" w:cs="Times New Roman"/>
          <w:sz w:val="28"/>
          <w:szCs w:val="28"/>
        </w:rPr>
        <w:t>:</w:t>
      </w:r>
    </w:p>
    <w:p w:rsidR="000F2A46" w:rsidRPr="00205A3F" w:rsidRDefault="000F2A46" w:rsidP="00AA65E0">
      <w:pPr>
        <w:spacing w:after="0" w:line="360" w:lineRule="auto"/>
        <w:ind w:left="-567" w:firstLine="720"/>
        <w:rPr>
          <w:rFonts w:ascii="Times New Roman" w:hAnsi="Times New Roman" w:cs="Times New Roman"/>
          <w:sz w:val="28"/>
          <w:szCs w:val="28"/>
        </w:rPr>
      </w:pPr>
      <w:r w:rsidRPr="00205A3F">
        <w:rPr>
          <w:rFonts w:ascii="Times New Roman" w:hAnsi="Times New Roman" w:cs="Times New Roman"/>
          <w:sz w:val="28"/>
          <w:szCs w:val="28"/>
        </w:rPr>
        <w:t xml:space="preserve">1) Парцелляция. </w:t>
      </w:r>
      <w:r w:rsidRPr="00205A3F">
        <w:rPr>
          <w:rFonts w:ascii="Times New Roman" w:hAnsi="Times New Roman" w:cs="Times New Roman"/>
          <w:sz w:val="28"/>
          <w:szCs w:val="28"/>
          <w:shd w:val="clear" w:color="auto" w:fill="FFFFFF"/>
        </w:rPr>
        <w:t xml:space="preserve">Ю. В. Ванников в 1960-е гг. ввёл в лингвистику этот термин, после этот термин получил детальную разработку в работах многих лингвистов. </w:t>
      </w:r>
      <w:r w:rsidRPr="00205A3F">
        <w:rPr>
          <w:rFonts w:ascii="Times New Roman" w:hAnsi="Times New Roman" w:cs="Times New Roman"/>
          <w:sz w:val="28"/>
          <w:szCs w:val="28"/>
        </w:rPr>
        <w:t>Парцелляция состоит в таком расчленении единой синтаксической структуры предложения, при котором она воплощается не</w:t>
      </w:r>
      <w:r w:rsidR="00B96301" w:rsidRPr="00205A3F">
        <w:rPr>
          <w:rFonts w:ascii="Times New Roman" w:hAnsi="Times New Roman" w:cs="Times New Roman"/>
          <w:sz w:val="28"/>
          <w:szCs w:val="28"/>
        </w:rPr>
        <w:t xml:space="preserve"> в одной, а в нескольких фразах</w:t>
      </w:r>
      <w:r w:rsidRPr="00205A3F">
        <w:rPr>
          <w:rFonts w:ascii="Times New Roman" w:hAnsi="Times New Roman" w:cs="Times New Roman"/>
          <w:sz w:val="28"/>
          <w:szCs w:val="28"/>
        </w:rPr>
        <w:t xml:space="preserve"> (выделяют основную фразу и </w:t>
      </w:r>
      <w:proofErr w:type="spellStart"/>
      <w:r w:rsidRPr="00205A3F">
        <w:rPr>
          <w:rFonts w:ascii="Times New Roman" w:hAnsi="Times New Roman" w:cs="Times New Roman"/>
          <w:sz w:val="28"/>
          <w:szCs w:val="28"/>
        </w:rPr>
        <w:t>парцелляты</w:t>
      </w:r>
      <w:proofErr w:type="spellEnd"/>
      <w:r w:rsidRPr="00205A3F">
        <w:rPr>
          <w:rFonts w:ascii="Times New Roman" w:hAnsi="Times New Roman" w:cs="Times New Roman"/>
          <w:sz w:val="28"/>
          <w:szCs w:val="28"/>
        </w:rPr>
        <w:t xml:space="preserve">). С помощью парцелляции создаётся новый </w:t>
      </w:r>
      <w:proofErr w:type="spellStart"/>
      <w:r w:rsidRPr="00205A3F">
        <w:rPr>
          <w:rFonts w:ascii="Times New Roman" w:hAnsi="Times New Roman" w:cs="Times New Roman"/>
          <w:sz w:val="28"/>
          <w:szCs w:val="28"/>
        </w:rPr>
        <w:t>рематический</w:t>
      </w:r>
      <w:proofErr w:type="spellEnd"/>
      <w:r w:rsidRPr="00205A3F">
        <w:rPr>
          <w:rFonts w:ascii="Times New Roman" w:hAnsi="Times New Roman" w:cs="Times New Roman"/>
          <w:sz w:val="28"/>
          <w:szCs w:val="28"/>
        </w:rPr>
        <w:t xml:space="preserve"> центр. </w:t>
      </w:r>
      <w:r w:rsidR="00916495" w:rsidRPr="00205A3F">
        <w:rPr>
          <w:rFonts w:ascii="Times New Roman" w:hAnsi="Times New Roman" w:cs="Times New Roman"/>
          <w:sz w:val="28"/>
          <w:szCs w:val="28"/>
        </w:rPr>
        <w:t xml:space="preserve">Парцелляция соотносится с динамическим аспектом предложения, а также подразумевает вычленение частей высказывания в самостоятельное предложение в целях создания экспрессии. </w:t>
      </w:r>
      <w:r w:rsidRPr="00205A3F">
        <w:rPr>
          <w:rFonts w:ascii="Times New Roman" w:hAnsi="Times New Roman" w:cs="Times New Roman"/>
          <w:sz w:val="28"/>
          <w:szCs w:val="28"/>
        </w:rPr>
        <w:t xml:space="preserve">Например, такие примеры был найдены в агитационных листовках: «Строим для жизни. Для </w:t>
      </w:r>
      <w:r w:rsidRPr="00205A3F">
        <w:rPr>
          <w:rFonts w:ascii="Times New Roman" w:hAnsi="Times New Roman" w:cs="Times New Roman"/>
          <w:sz w:val="28"/>
          <w:szCs w:val="28"/>
        </w:rPr>
        <w:lastRenderedPageBreak/>
        <w:t>людей» (Партия «Единая Россия»), «…Значит все в наших руках – именно мы должны осенью выбрать таких депутатов, которые изменят законы  и систему  так, чтобы детство наших детей было действительно счастливым и безоблачным. И безопасным» (Партия «КПРФ»).</w:t>
      </w:r>
    </w:p>
    <w:p w:rsidR="00DB0D6E" w:rsidRPr="00205A3F" w:rsidRDefault="000F2A46" w:rsidP="00AA65E0">
      <w:pPr>
        <w:spacing w:after="0" w:line="360" w:lineRule="auto"/>
        <w:ind w:left="-567" w:firstLine="851"/>
        <w:rPr>
          <w:rFonts w:ascii="Times New Roman" w:hAnsi="Times New Roman" w:cs="Times New Roman"/>
          <w:sz w:val="28"/>
          <w:szCs w:val="28"/>
        </w:rPr>
      </w:pPr>
      <w:r w:rsidRPr="00205A3F">
        <w:rPr>
          <w:rFonts w:ascii="Times New Roman" w:hAnsi="Times New Roman" w:cs="Times New Roman"/>
          <w:sz w:val="28"/>
          <w:szCs w:val="28"/>
        </w:rPr>
        <w:t>2) Сегментированная синтаксическая конструкция – стилистическая фигура, предс</w:t>
      </w:r>
      <w:r w:rsidR="00953CEC">
        <w:rPr>
          <w:rFonts w:ascii="Times New Roman" w:hAnsi="Times New Roman" w:cs="Times New Roman"/>
          <w:sz w:val="28"/>
          <w:szCs w:val="28"/>
        </w:rPr>
        <w:t xml:space="preserve">тавляющая собой </w:t>
      </w:r>
      <w:proofErr w:type="spellStart"/>
      <w:r w:rsidR="00953CEC">
        <w:rPr>
          <w:rFonts w:ascii="Times New Roman" w:hAnsi="Times New Roman" w:cs="Times New Roman"/>
          <w:sz w:val="28"/>
          <w:szCs w:val="28"/>
        </w:rPr>
        <w:t>бинарно-расчленё</w:t>
      </w:r>
      <w:r w:rsidRPr="00205A3F">
        <w:rPr>
          <w:rFonts w:ascii="Times New Roman" w:hAnsi="Times New Roman" w:cs="Times New Roman"/>
          <w:sz w:val="28"/>
          <w:szCs w:val="28"/>
        </w:rPr>
        <w:t>нное</w:t>
      </w:r>
      <w:proofErr w:type="spellEnd"/>
      <w:r w:rsidRPr="00205A3F">
        <w:rPr>
          <w:rFonts w:ascii="Times New Roman" w:hAnsi="Times New Roman" w:cs="Times New Roman"/>
          <w:sz w:val="28"/>
          <w:szCs w:val="28"/>
        </w:rPr>
        <w:t xml:space="preserve"> построение, в котором одна из частей (сегмент) обозначает актуальное для адресанта понятие, а вторая часть (базовая) содержит высказывание по поводу понятия, обозначенного в сегменте. </w:t>
      </w:r>
    </w:p>
    <w:p w:rsidR="000F2A46" w:rsidRPr="00205A3F" w:rsidRDefault="00916495" w:rsidP="00AA65E0">
      <w:pPr>
        <w:spacing w:after="0" w:line="360" w:lineRule="auto"/>
        <w:ind w:left="-567" w:firstLine="851"/>
        <w:rPr>
          <w:rFonts w:ascii="Times New Roman" w:hAnsi="Times New Roman" w:cs="Times New Roman"/>
          <w:sz w:val="28"/>
          <w:szCs w:val="28"/>
        </w:rPr>
      </w:pPr>
      <w:r w:rsidRPr="00205A3F">
        <w:rPr>
          <w:rFonts w:ascii="Times New Roman" w:hAnsi="Times New Roman" w:cs="Times New Roman"/>
          <w:sz w:val="28"/>
          <w:szCs w:val="28"/>
        </w:rPr>
        <w:t>А.П. Сковородников выделяет следующие формально-грамматические признаки этой конструкции</w:t>
      </w:r>
      <w:r w:rsidR="00DB0D6E" w:rsidRPr="00205A3F">
        <w:rPr>
          <w:rFonts w:ascii="Times New Roman" w:hAnsi="Times New Roman" w:cs="Times New Roman"/>
          <w:sz w:val="28"/>
          <w:szCs w:val="28"/>
        </w:rPr>
        <w:t xml:space="preserve">: 1) сегмент обычно выражает формой имени существительного в именительном падеже или в форме инфинитива; 2) в базовой части присутствует </w:t>
      </w:r>
      <w:proofErr w:type="spellStart"/>
      <w:r w:rsidR="00DB0D6E" w:rsidRPr="00205A3F">
        <w:rPr>
          <w:rFonts w:ascii="Times New Roman" w:hAnsi="Times New Roman" w:cs="Times New Roman"/>
          <w:sz w:val="28"/>
          <w:szCs w:val="28"/>
        </w:rPr>
        <w:t>кореллят</w:t>
      </w:r>
      <w:proofErr w:type="spellEnd"/>
      <w:r w:rsidR="00DB0D6E" w:rsidRPr="00205A3F">
        <w:rPr>
          <w:rFonts w:ascii="Times New Roman" w:hAnsi="Times New Roman" w:cs="Times New Roman"/>
          <w:sz w:val="28"/>
          <w:szCs w:val="28"/>
        </w:rPr>
        <w:t xml:space="preserve">, замещающий сегмент (напр. местоимения, лексический повтор и т.д.); 3) пауза между сегментом и базовой частью может быть оформлена различными </w:t>
      </w:r>
      <w:proofErr w:type="spellStart"/>
      <w:r w:rsidR="00DB0D6E" w:rsidRPr="00205A3F">
        <w:rPr>
          <w:rFonts w:ascii="Times New Roman" w:hAnsi="Times New Roman" w:cs="Times New Roman"/>
          <w:sz w:val="28"/>
          <w:szCs w:val="28"/>
        </w:rPr>
        <w:t>пунктуационнами</w:t>
      </w:r>
      <w:proofErr w:type="spellEnd"/>
      <w:r w:rsidR="00DB0D6E" w:rsidRPr="00205A3F">
        <w:rPr>
          <w:rFonts w:ascii="Times New Roman" w:hAnsi="Times New Roman" w:cs="Times New Roman"/>
          <w:sz w:val="28"/>
          <w:szCs w:val="28"/>
        </w:rPr>
        <w:t xml:space="preserve"> способами в зависимости от интонирования и конкретного экспрессивно-модельного значения. Как правило, базовая часть является ремой, а</w:t>
      </w:r>
      <w:r w:rsidR="0062295D">
        <w:rPr>
          <w:rFonts w:ascii="Times New Roman" w:hAnsi="Times New Roman" w:cs="Times New Roman"/>
          <w:sz w:val="28"/>
          <w:szCs w:val="28"/>
        </w:rPr>
        <w:t xml:space="preserve"> сегмент – темой. Тем не </w:t>
      </w:r>
      <w:proofErr w:type="gramStart"/>
      <w:r w:rsidR="0062295D">
        <w:rPr>
          <w:rFonts w:ascii="Times New Roman" w:hAnsi="Times New Roman" w:cs="Times New Roman"/>
          <w:sz w:val="28"/>
          <w:szCs w:val="28"/>
        </w:rPr>
        <w:t>менее</w:t>
      </w:r>
      <w:proofErr w:type="gramEnd"/>
      <w:r w:rsidR="0062295D">
        <w:rPr>
          <w:rFonts w:ascii="Times New Roman" w:hAnsi="Times New Roman" w:cs="Times New Roman"/>
          <w:sz w:val="28"/>
          <w:szCs w:val="28"/>
        </w:rPr>
        <w:t xml:space="preserve"> </w:t>
      </w:r>
      <w:r w:rsidR="00DB0D6E" w:rsidRPr="00205A3F">
        <w:rPr>
          <w:rFonts w:ascii="Times New Roman" w:hAnsi="Times New Roman" w:cs="Times New Roman"/>
          <w:sz w:val="28"/>
          <w:szCs w:val="28"/>
        </w:rPr>
        <w:t xml:space="preserve">исследователь отмечает, что в публицистике и в художественной литературе могут встречаться сегментированные синтаксические конструкции, которые не в полной мере </w:t>
      </w:r>
      <w:r w:rsidR="00EB3BFC" w:rsidRPr="00205A3F">
        <w:rPr>
          <w:rFonts w:ascii="Times New Roman" w:hAnsi="Times New Roman" w:cs="Times New Roman"/>
          <w:sz w:val="28"/>
          <w:szCs w:val="28"/>
        </w:rPr>
        <w:t xml:space="preserve">соответствуют описанным характеристикам </w:t>
      </w:r>
      <w:r w:rsidR="00DB0D6E" w:rsidRPr="00205A3F">
        <w:rPr>
          <w:rFonts w:ascii="Times New Roman" w:hAnsi="Times New Roman" w:cs="Times New Roman"/>
          <w:sz w:val="28"/>
          <w:szCs w:val="28"/>
        </w:rPr>
        <w:t>[Сковородников 2005: 283</w:t>
      </w:r>
      <w:r w:rsidR="00EB3BFC" w:rsidRPr="00205A3F">
        <w:rPr>
          <w:rFonts w:ascii="Times New Roman" w:hAnsi="Times New Roman" w:cs="Times New Roman"/>
          <w:sz w:val="28"/>
          <w:szCs w:val="28"/>
        </w:rPr>
        <w:t>-284</w:t>
      </w:r>
      <w:r w:rsidR="00DB0D6E" w:rsidRPr="00205A3F">
        <w:rPr>
          <w:rFonts w:ascii="Times New Roman" w:hAnsi="Times New Roman" w:cs="Times New Roman"/>
          <w:sz w:val="28"/>
          <w:szCs w:val="28"/>
        </w:rPr>
        <w:t xml:space="preserve">]. </w:t>
      </w:r>
      <w:r w:rsidR="000F2A46" w:rsidRPr="00205A3F">
        <w:rPr>
          <w:rFonts w:ascii="Times New Roman" w:hAnsi="Times New Roman" w:cs="Times New Roman"/>
          <w:sz w:val="28"/>
          <w:szCs w:val="28"/>
        </w:rPr>
        <w:t>Пример из предвыборных агитационных материалов: «Сознательность: как понимать ее сегодня?» (Партия «КПРФ»).</w:t>
      </w:r>
    </w:p>
    <w:p w:rsidR="000F2A46" w:rsidRPr="00205A3F" w:rsidRDefault="000F2A46" w:rsidP="00AA65E0">
      <w:pPr>
        <w:spacing w:after="0" w:line="360" w:lineRule="auto"/>
        <w:ind w:left="-567" w:firstLine="720"/>
        <w:rPr>
          <w:rFonts w:ascii="Times New Roman" w:hAnsi="Times New Roman" w:cs="Times New Roman"/>
          <w:sz w:val="28"/>
          <w:szCs w:val="28"/>
        </w:rPr>
      </w:pPr>
      <w:r w:rsidRPr="00205A3F">
        <w:rPr>
          <w:rFonts w:ascii="Times New Roman" w:hAnsi="Times New Roman" w:cs="Times New Roman"/>
          <w:sz w:val="28"/>
          <w:szCs w:val="28"/>
        </w:rPr>
        <w:t xml:space="preserve">3) Инверсия – такая перестановка членов предложения, которая нарушает их обычное (стилистически нейтральное) расположение. </w:t>
      </w:r>
      <w:r w:rsidR="00757968" w:rsidRPr="00205A3F">
        <w:rPr>
          <w:rFonts w:ascii="Times New Roman" w:hAnsi="Times New Roman" w:cs="Times New Roman"/>
          <w:sz w:val="28"/>
          <w:szCs w:val="28"/>
        </w:rPr>
        <w:t>Считается, что восприятие письменной речи ориентировано на высказывания типа «тема -  рема», поэтому инверсия темы и ремы делает высказывание носителем экспрессивно значимым</w:t>
      </w:r>
      <w:r w:rsidR="00BF4CB1" w:rsidRPr="00205A3F">
        <w:rPr>
          <w:rFonts w:ascii="Times New Roman" w:hAnsi="Times New Roman" w:cs="Times New Roman"/>
          <w:sz w:val="28"/>
          <w:szCs w:val="28"/>
        </w:rPr>
        <w:t xml:space="preserve">. </w:t>
      </w:r>
      <w:r w:rsidRPr="00205A3F">
        <w:rPr>
          <w:rFonts w:ascii="Times New Roman" w:hAnsi="Times New Roman" w:cs="Times New Roman"/>
          <w:sz w:val="28"/>
          <w:szCs w:val="28"/>
        </w:rPr>
        <w:t>Например, «России нужна как воздух убедительная п</w:t>
      </w:r>
      <w:r w:rsidR="00757968" w:rsidRPr="00205A3F">
        <w:rPr>
          <w:rFonts w:ascii="Times New Roman" w:hAnsi="Times New Roman" w:cs="Times New Roman"/>
          <w:sz w:val="28"/>
          <w:szCs w:val="28"/>
        </w:rPr>
        <w:t>обеда народа» (Партия «КПРФ»).</w:t>
      </w:r>
    </w:p>
    <w:p w:rsidR="000F2A46" w:rsidRPr="00205A3F" w:rsidRDefault="000F2A46" w:rsidP="00AA65E0">
      <w:pPr>
        <w:spacing w:after="0" w:line="360" w:lineRule="auto"/>
        <w:ind w:left="-567" w:firstLine="720"/>
        <w:rPr>
          <w:rFonts w:ascii="Times New Roman" w:hAnsi="Times New Roman" w:cs="Times New Roman"/>
          <w:sz w:val="28"/>
          <w:szCs w:val="28"/>
        </w:rPr>
      </w:pPr>
      <w:r w:rsidRPr="00205A3F">
        <w:rPr>
          <w:rFonts w:ascii="Times New Roman" w:hAnsi="Times New Roman" w:cs="Times New Roman"/>
          <w:sz w:val="28"/>
          <w:szCs w:val="28"/>
        </w:rPr>
        <w:t xml:space="preserve">4) Лексический повтор с синтаксическим распространением является одной из расчленённых конструкций. Существует множество типов повторов, которые </w:t>
      </w:r>
      <w:r w:rsidRPr="00205A3F">
        <w:rPr>
          <w:rFonts w:ascii="Times New Roman" w:hAnsi="Times New Roman" w:cs="Times New Roman"/>
          <w:sz w:val="28"/>
          <w:szCs w:val="28"/>
        </w:rPr>
        <w:lastRenderedPageBreak/>
        <w:t xml:space="preserve">заключаются в повторении какой-либо лексической единицы. Г.Н. Акимова отмечает книжность этой синтаксической конструкции: «Повтор словоформы с синтаксическим распространением – структура книжной речи, далеко отстоящая от всех разновидностей повторов в разговорной речи» [Акимова 1990: 132]. </w:t>
      </w:r>
      <w:r w:rsidR="00BF4CB1" w:rsidRPr="00205A3F">
        <w:rPr>
          <w:rFonts w:ascii="Times New Roman" w:hAnsi="Times New Roman" w:cs="Times New Roman"/>
          <w:sz w:val="28"/>
          <w:szCs w:val="28"/>
        </w:rPr>
        <w:t xml:space="preserve">Сущность этой конструкции заключается в повторении одной синтаксической модели  с одним и тем же лексическим значением. </w:t>
      </w:r>
      <w:r w:rsidRPr="00205A3F">
        <w:rPr>
          <w:rFonts w:ascii="Times New Roman" w:hAnsi="Times New Roman" w:cs="Times New Roman"/>
          <w:sz w:val="28"/>
          <w:szCs w:val="28"/>
        </w:rPr>
        <w:t xml:space="preserve">Примеры из предвыборных материалов партии «КПРФ»: «Я видел войну. Война – тяжелое и грязное дело. Хуже, чем политика. Поэтому, давайте займемся политикой. Чтобы не пришлось заниматься войной»; «Пора менять курс. Пора разворачиваться к социализму». </w:t>
      </w:r>
    </w:p>
    <w:p w:rsidR="000F2A46" w:rsidRPr="00205A3F" w:rsidRDefault="000F2A46" w:rsidP="00AA65E0">
      <w:pPr>
        <w:spacing w:after="0" w:line="360" w:lineRule="auto"/>
        <w:ind w:left="-567" w:firstLine="720"/>
        <w:rPr>
          <w:rFonts w:ascii="Times New Roman" w:hAnsi="Times New Roman" w:cs="Times New Roman"/>
          <w:sz w:val="28"/>
          <w:szCs w:val="28"/>
        </w:rPr>
      </w:pPr>
      <w:r w:rsidRPr="00205A3F">
        <w:rPr>
          <w:rFonts w:ascii="Times New Roman" w:hAnsi="Times New Roman" w:cs="Times New Roman"/>
          <w:sz w:val="28"/>
          <w:szCs w:val="28"/>
        </w:rPr>
        <w:t xml:space="preserve">5) Эллипсис состоит в стилистически значимом пропуске какого-либо члена или части предложения (отклоняющемся от нейтрального варианта нормы); Эллипсис создает синтаксическую неполноту высказывания. </w:t>
      </w:r>
      <w:r w:rsidR="00BF4CB1" w:rsidRPr="00205A3F">
        <w:rPr>
          <w:rFonts w:ascii="Times New Roman" w:hAnsi="Times New Roman" w:cs="Times New Roman"/>
          <w:sz w:val="28"/>
          <w:szCs w:val="28"/>
        </w:rPr>
        <w:t xml:space="preserve">Эллипсис тесно связан с понятием актуального членения предложения, так как подчеркивает его элементы (тему, рему или их части). </w:t>
      </w:r>
      <w:r w:rsidRPr="00205A3F">
        <w:rPr>
          <w:rFonts w:ascii="Times New Roman" w:hAnsi="Times New Roman" w:cs="Times New Roman"/>
          <w:sz w:val="28"/>
          <w:szCs w:val="28"/>
        </w:rPr>
        <w:t>Пример</w:t>
      </w:r>
      <w:r w:rsidR="00B96301" w:rsidRPr="00205A3F">
        <w:rPr>
          <w:rFonts w:ascii="Times New Roman" w:hAnsi="Times New Roman" w:cs="Times New Roman"/>
          <w:sz w:val="28"/>
          <w:szCs w:val="28"/>
        </w:rPr>
        <w:t xml:space="preserve">ы: «Сила – у трудового народа» </w:t>
      </w:r>
      <w:r w:rsidRPr="00205A3F">
        <w:rPr>
          <w:rFonts w:ascii="Times New Roman" w:hAnsi="Times New Roman" w:cs="Times New Roman"/>
          <w:sz w:val="28"/>
          <w:szCs w:val="28"/>
        </w:rPr>
        <w:t>(Партия «КПРФ»).</w:t>
      </w:r>
    </w:p>
    <w:p w:rsidR="000F2A46" w:rsidRPr="00205A3F" w:rsidRDefault="000F2A46" w:rsidP="00AA65E0">
      <w:pPr>
        <w:spacing w:after="0" w:line="360" w:lineRule="auto"/>
        <w:ind w:left="-567" w:firstLine="720"/>
        <w:rPr>
          <w:rFonts w:ascii="Times New Roman" w:hAnsi="Times New Roman" w:cs="Times New Roman"/>
          <w:sz w:val="28"/>
          <w:szCs w:val="28"/>
        </w:rPr>
      </w:pPr>
      <w:r w:rsidRPr="00205A3F">
        <w:rPr>
          <w:rFonts w:ascii="Times New Roman" w:hAnsi="Times New Roman" w:cs="Times New Roman"/>
          <w:sz w:val="28"/>
          <w:szCs w:val="28"/>
        </w:rPr>
        <w:t>6) Риторическое единство в монологической речи (вопро</w:t>
      </w:r>
      <w:r w:rsidRPr="0062295D">
        <w:rPr>
          <w:rFonts w:ascii="Times New Roman" w:hAnsi="Times New Roman" w:cs="Times New Roman"/>
          <w:sz w:val="28"/>
          <w:szCs w:val="28"/>
        </w:rPr>
        <w:t>с</w:t>
      </w:r>
      <w:r w:rsidR="00205A3F" w:rsidRPr="0062295D">
        <w:rPr>
          <w:rFonts w:ascii="Times New Roman" w:hAnsi="Times New Roman" w:cs="Times New Roman"/>
          <w:sz w:val="28"/>
          <w:szCs w:val="28"/>
        </w:rPr>
        <w:t>н</w:t>
      </w:r>
      <w:r w:rsidRPr="0062295D">
        <w:rPr>
          <w:rFonts w:ascii="Times New Roman" w:hAnsi="Times New Roman" w:cs="Times New Roman"/>
          <w:sz w:val="28"/>
          <w:szCs w:val="28"/>
        </w:rPr>
        <w:t>о</w:t>
      </w:r>
      <w:r w:rsidRPr="00205A3F">
        <w:rPr>
          <w:rFonts w:ascii="Times New Roman" w:hAnsi="Times New Roman" w:cs="Times New Roman"/>
          <w:sz w:val="28"/>
          <w:szCs w:val="28"/>
        </w:rPr>
        <w:t>-ответные конс</w:t>
      </w:r>
      <w:r w:rsidR="0047573D" w:rsidRPr="00205A3F">
        <w:rPr>
          <w:rFonts w:ascii="Times New Roman" w:hAnsi="Times New Roman" w:cs="Times New Roman"/>
          <w:sz w:val="28"/>
          <w:szCs w:val="28"/>
        </w:rPr>
        <w:t>трукции; вопрос</w:t>
      </w:r>
      <w:r w:rsidR="0062295D">
        <w:rPr>
          <w:rFonts w:ascii="Times New Roman" w:hAnsi="Times New Roman" w:cs="Times New Roman"/>
          <w:sz w:val="28"/>
          <w:szCs w:val="28"/>
        </w:rPr>
        <w:t>н</w:t>
      </w:r>
      <w:r w:rsidR="0047573D" w:rsidRPr="00205A3F">
        <w:rPr>
          <w:rFonts w:ascii="Times New Roman" w:hAnsi="Times New Roman" w:cs="Times New Roman"/>
          <w:sz w:val="28"/>
          <w:szCs w:val="28"/>
        </w:rPr>
        <w:t>о-ответный ход</w:t>
      </w:r>
      <w:r w:rsidRPr="00205A3F">
        <w:rPr>
          <w:rFonts w:ascii="Times New Roman" w:hAnsi="Times New Roman" w:cs="Times New Roman"/>
          <w:sz w:val="28"/>
          <w:szCs w:val="28"/>
        </w:rPr>
        <w:t>). Эта синтаксическая конструкци</w:t>
      </w:r>
      <w:r w:rsidR="00B96301" w:rsidRPr="00205A3F">
        <w:rPr>
          <w:rFonts w:ascii="Times New Roman" w:hAnsi="Times New Roman" w:cs="Times New Roman"/>
          <w:sz w:val="28"/>
          <w:szCs w:val="28"/>
        </w:rPr>
        <w:t>я</w:t>
      </w:r>
      <w:r w:rsidRPr="00205A3F">
        <w:rPr>
          <w:rFonts w:ascii="Times New Roman" w:hAnsi="Times New Roman" w:cs="Times New Roman"/>
          <w:sz w:val="28"/>
          <w:szCs w:val="28"/>
        </w:rPr>
        <w:t xml:space="preserve"> состоит в том, что автор задаёт вопрос и сам же даёт на него ответ. </w:t>
      </w:r>
      <w:r w:rsidR="000C06AE" w:rsidRPr="00205A3F">
        <w:rPr>
          <w:rFonts w:ascii="Times New Roman" w:hAnsi="Times New Roman" w:cs="Times New Roman"/>
          <w:sz w:val="28"/>
          <w:szCs w:val="28"/>
        </w:rPr>
        <w:t>А.П. Сковородников отмечает, что «вопрос</w:t>
      </w:r>
      <w:r w:rsidR="0062295D">
        <w:rPr>
          <w:rFonts w:ascii="Times New Roman" w:hAnsi="Times New Roman" w:cs="Times New Roman"/>
          <w:sz w:val="28"/>
          <w:szCs w:val="28"/>
        </w:rPr>
        <w:t>н</w:t>
      </w:r>
      <w:r w:rsidR="000C06AE" w:rsidRPr="00205A3F">
        <w:rPr>
          <w:rFonts w:ascii="Times New Roman" w:hAnsi="Times New Roman" w:cs="Times New Roman"/>
          <w:sz w:val="28"/>
          <w:szCs w:val="28"/>
        </w:rPr>
        <w:t>о-ответный ход, использованный в письменном повествовательном тексте</w:t>
      </w:r>
      <w:r w:rsidR="00205A3F">
        <w:rPr>
          <w:rFonts w:ascii="Times New Roman" w:hAnsi="Times New Roman" w:cs="Times New Roman"/>
          <w:sz w:val="28"/>
          <w:szCs w:val="28"/>
        </w:rPr>
        <w:t>,</w:t>
      </w:r>
      <w:r w:rsidR="000C06AE" w:rsidRPr="00205A3F">
        <w:rPr>
          <w:rFonts w:ascii="Times New Roman" w:hAnsi="Times New Roman" w:cs="Times New Roman"/>
          <w:sz w:val="28"/>
          <w:szCs w:val="28"/>
        </w:rPr>
        <w:t xml:space="preserve"> обладает большими выразительными возможностями: он расчленяет текст, придает ему эмоциональность, способствует более тесному контакту с читателями [Сковородников 2005: 83]. </w:t>
      </w:r>
      <w:r w:rsidRPr="00205A3F">
        <w:rPr>
          <w:rFonts w:ascii="Times New Roman" w:hAnsi="Times New Roman" w:cs="Times New Roman"/>
          <w:sz w:val="28"/>
          <w:szCs w:val="28"/>
        </w:rPr>
        <w:t xml:space="preserve">Примеры: «На что жить? К чему стремиться? Выход есть!» (Партия «КПРФ»); «Надоели гнилые овощи? Голосуй за «Яблоко»! (Партия «Яблоко»). </w:t>
      </w:r>
    </w:p>
    <w:p w:rsidR="000F2A46" w:rsidRPr="00205A3F" w:rsidRDefault="000F2A46" w:rsidP="00AA65E0">
      <w:pPr>
        <w:spacing w:after="0" w:line="360" w:lineRule="auto"/>
        <w:ind w:left="-567" w:firstLine="720"/>
        <w:rPr>
          <w:rFonts w:ascii="Times New Roman" w:hAnsi="Times New Roman" w:cs="Times New Roman"/>
          <w:sz w:val="28"/>
          <w:szCs w:val="28"/>
        </w:rPr>
      </w:pPr>
      <w:r w:rsidRPr="00205A3F">
        <w:rPr>
          <w:rFonts w:ascii="Times New Roman" w:hAnsi="Times New Roman" w:cs="Times New Roman"/>
          <w:sz w:val="28"/>
          <w:szCs w:val="28"/>
        </w:rPr>
        <w:t xml:space="preserve">7) </w:t>
      </w:r>
      <w:r w:rsidR="000C06AE" w:rsidRPr="00205A3F">
        <w:rPr>
          <w:rFonts w:ascii="Times New Roman" w:hAnsi="Times New Roman" w:cs="Times New Roman"/>
          <w:sz w:val="28"/>
          <w:szCs w:val="28"/>
        </w:rPr>
        <w:t>Вставные конструкции – «стилистическая фигура, состоящая во включении в предложение не соединенного с ним грамматически слова, словосочетания или другого предложения» [Сковородников 2005: 85]. Главной целью использования таких конструкций является сообщение дополнительн</w:t>
      </w:r>
      <w:r w:rsidR="0037299E" w:rsidRPr="00205A3F">
        <w:rPr>
          <w:rFonts w:ascii="Times New Roman" w:hAnsi="Times New Roman" w:cs="Times New Roman"/>
          <w:sz w:val="28"/>
          <w:szCs w:val="28"/>
        </w:rPr>
        <w:t xml:space="preserve">ой информации, уточнение, разъяснение и т.д. Их экспрессивность обусловлена не только необычной синтаксической позицией, но и собственной организацией, </w:t>
      </w:r>
      <w:r w:rsidR="0037299E" w:rsidRPr="00205A3F">
        <w:rPr>
          <w:rFonts w:ascii="Times New Roman" w:hAnsi="Times New Roman" w:cs="Times New Roman"/>
          <w:sz w:val="28"/>
          <w:szCs w:val="28"/>
        </w:rPr>
        <w:lastRenderedPageBreak/>
        <w:t>лексическими особенностями и связью с контекстом высказывания. Пример из материалов исследования: «Когда ЛДПР говорит: «Мы за русских», – это значит, что мы хотим вернуть русскому народу – обобранному до нитки чиновниками, олигархами и бандитами – его деньги, его страну и его землю с ее богатыми недрами» [</w:t>
      </w:r>
      <w:hyperlink r:id="rId14" w:history="1">
        <w:r w:rsidR="0037299E" w:rsidRPr="00205A3F">
          <w:rPr>
            <w:rStyle w:val="a4"/>
            <w:rFonts w:ascii="Times New Roman" w:hAnsi="Times New Roman" w:cs="Times New Roman"/>
            <w:iCs/>
            <w:color w:val="auto"/>
            <w:sz w:val="28"/>
            <w:szCs w:val="28"/>
            <w:u w:val="none"/>
            <w:shd w:val="clear" w:color="auto" w:fill="FFFFFF"/>
          </w:rPr>
          <w:t>Предвыборная программа ЛДПР. Мы за русских! (111 позиций ЛДПР) 2011 г. </w:t>
        </w:r>
      </w:hyperlink>
      <w:r w:rsidR="0037299E" w:rsidRPr="005675A8">
        <w:rPr>
          <w:rFonts w:ascii="Times New Roman" w:hAnsi="Times New Roman" w:cs="Times New Roman"/>
          <w:sz w:val="28"/>
          <w:szCs w:val="28"/>
        </w:rPr>
        <w:t>)]</w:t>
      </w:r>
      <w:r w:rsidR="0037299E" w:rsidRPr="00205A3F">
        <w:rPr>
          <w:rFonts w:ascii="Times New Roman" w:hAnsi="Times New Roman" w:cs="Times New Roman"/>
          <w:sz w:val="28"/>
          <w:szCs w:val="28"/>
        </w:rPr>
        <w:t>.</w:t>
      </w:r>
    </w:p>
    <w:p w:rsidR="0037299E" w:rsidRPr="006F7CB2" w:rsidRDefault="0037299E" w:rsidP="00AA65E0">
      <w:pPr>
        <w:spacing w:after="0" w:line="360" w:lineRule="auto"/>
        <w:ind w:left="-567" w:firstLine="720"/>
        <w:rPr>
          <w:rFonts w:ascii="Times New Roman" w:hAnsi="Times New Roman" w:cs="Times New Roman"/>
          <w:sz w:val="28"/>
          <w:szCs w:val="28"/>
        </w:rPr>
      </w:pPr>
      <w:r w:rsidRPr="00205A3F">
        <w:rPr>
          <w:rFonts w:ascii="Times New Roman" w:hAnsi="Times New Roman" w:cs="Times New Roman"/>
          <w:sz w:val="28"/>
          <w:szCs w:val="28"/>
        </w:rPr>
        <w:t xml:space="preserve">8)  Синтаксический параллелизм </w:t>
      </w:r>
      <w:r w:rsidR="006F7CB2" w:rsidRPr="00205A3F">
        <w:rPr>
          <w:rFonts w:ascii="Times New Roman" w:hAnsi="Times New Roman" w:cs="Times New Roman"/>
          <w:sz w:val="28"/>
          <w:szCs w:val="28"/>
        </w:rPr>
        <w:t>–</w:t>
      </w:r>
      <w:r w:rsidRPr="00205A3F">
        <w:rPr>
          <w:rFonts w:ascii="Times New Roman" w:hAnsi="Times New Roman" w:cs="Times New Roman"/>
          <w:sz w:val="28"/>
          <w:szCs w:val="28"/>
        </w:rPr>
        <w:t xml:space="preserve"> </w:t>
      </w:r>
      <w:r w:rsidR="006F7CB2" w:rsidRPr="00205A3F">
        <w:rPr>
          <w:rFonts w:ascii="Times New Roman" w:hAnsi="Times New Roman" w:cs="Times New Roman"/>
          <w:sz w:val="28"/>
          <w:szCs w:val="28"/>
        </w:rPr>
        <w:t>такой принцип устройства синтаксических конструкций, при котором происходит полная или частичная тождественность строения синтаксических конструкций. Такие конструкции обладают следующими признаками: 1) параллельные синтаксические конструкции имеют одинаковое количество компонентов; 2) между этими компонентами – одинаковые синтаксические отношения; 3) компоненты синтаксических конструкций расположены одинаково; 4) в составе синтаксического параллелизма должно быть минимум две синтаксических единицы [Сковородников 2005: 298].</w:t>
      </w:r>
      <w:r w:rsidR="00ED44B3" w:rsidRPr="00205A3F">
        <w:rPr>
          <w:rFonts w:ascii="Times New Roman" w:hAnsi="Times New Roman" w:cs="Times New Roman"/>
          <w:sz w:val="28"/>
          <w:szCs w:val="28"/>
        </w:rPr>
        <w:t xml:space="preserve"> Пример из исследуемого материала</w:t>
      </w:r>
      <w:r w:rsidR="0062295D">
        <w:rPr>
          <w:rFonts w:ascii="Times New Roman" w:hAnsi="Times New Roman" w:cs="Times New Roman"/>
          <w:sz w:val="28"/>
          <w:szCs w:val="28"/>
        </w:rPr>
        <w:t>:</w:t>
      </w:r>
      <w:r w:rsidR="00ED44B3" w:rsidRPr="00205A3F">
        <w:rPr>
          <w:rFonts w:ascii="Times New Roman" w:hAnsi="Times New Roman" w:cs="Times New Roman"/>
          <w:sz w:val="28"/>
          <w:szCs w:val="28"/>
        </w:rPr>
        <w:t xml:space="preserve"> </w:t>
      </w:r>
      <w:r w:rsidR="0062295D">
        <w:rPr>
          <w:rFonts w:ascii="Times New Roman" w:hAnsi="Times New Roman" w:cs="Times New Roman"/>
          <w:sz w:val="28"/>
          <w:szCs w:val="28"/>
        </w:rPr>
        <w:t>«</w:t>
      </w:r>
      <w:r w:rsidR="00ED44B3" w:rsidRPr="00205A3F">
        <w:rPr>
          <w:rFonts w:ascii="Times New Roman" w:hAnsi="Times New Roman" w:cs="Times New Roman"/>
          <w:sz w:val="28"/>
          <w:szCs w:val="28"/>
        </w:rPr>
        <w:t xml:space="preserve">Мы засеваем сельскохозяйственных культур по сравнению с 2007 годом на 3 </w:t>
      </w:r>
      <w:proofErr w:type="spellStart"/>
      <w:proofErr w:type="gramStart"/>
      <w:r w:rsidR="00ED44B3" w:rsidRPr="00205A3F">
        <w:rPr>
          <w:rFonts w:ascii="Times New Roman" w:hAnsi="Times New Roman" w:cs="Times New Roman"/>
          <w:sz w:val="28"/>
          <w:szCs w:val="28"/>
        </w:rPr>
        <w:t>млн</w:t>
      </w:r>
      <w:proofErr w:type="spellEnd"/>
      <w:proofErr w:type="gramEnd"/>
      <w:r w:rsidR="00ED44B3" w:rsidRPr="00205A3F">
        <w:rPr>
          <w:rFonts w:ascii="Times New Roman" w:hAnsi="Times New Roman" w:cs="Times New Roman"/>
          <w:sz w:val="28"/>
          <w:szCs w:val="28"/>
        </w:rPr>
        <w:t xml:space="preserve"> га больше (в 2015 году – 79,3 </w:t>
      </w:r>
      <w:proofErr w:type="spellStart"/>
      <w:r w:rsidR="00ED44B3" w:rsidRPr="00205A3F">
        <w:rPr>
          <w:rFonts w:ascii="Times New Roman" w:hAnsi="Times New Roman" w:cs="Times New Roman"/>
          <w:sz w:val="28"/>
          <w:szCs w:val="28"/>
        </w:rPr>
        <w:t>млн</w:t>
      </w:r>
      <w:proofErr w:type="spellEnd"/>
      <w:r w:rsidR="00ED44B3" w:rsidRPr="00205A3F">
        <w:rPr>
          <w:rFonts w:ascii="Times New Roman" w:hAnsi="Times New Roman" w:cs="Times New Roman"/>
          <w:sz w:val="28"/>
          <w:szCs w:val="28"/>
        </w:rPr>
        <w:t xml:space="preserve"> га). Мы собираем в среднем зерна на уровне более 100 </w:t>
      </w:r>
      <w:proofErr w:type="spellStart"/>
      <w:r w:rsidR="00ED44B3" w:rsidRPr="00205A3F">
        <w:rPr>
          <w:rFonts w:ascii="Times New Roman" w:hAnsi="Times New Roman" w:cs="Times New Roman"/>
          <w:sz w:val="28"/>
          <w:szCs w:val="28"/>
        </w:rPr>
        <w:t>млн</w:t>
      </w:r>
      <w:proofErr w:type="spellEnd"/>
      <w:r w:rsidR="00ED44B3" w:rsidRPr="00205A3F">
        <w:rPr>
          <w:rFonts w:ascii="Times New Roman" w:hAnsi="Times New Roman" w:cs="Times New Roman"/>
          <w:sz w:val="28"/>
          <w:szCs w:val="28"/>
        </w:rPr>
        <w:t xml:space="preserve"> тонн. Мы создаем условия для здорового питания – выращиваем больше овощей</w:t>
      </w:r>
      <w:r w:rsidR="0062295D">
        <w:rPr>
          <w:rFonts w:ascii="Times New Roman" w:hAnsi="Times New Roman" w:cs="Times New Roman"/>
          <w:sz w:val="28"/>
          <w:szCs w:val="28"/>
        </w:rPr>
        <w:t>»</w:t>
      </w:r>
      <w:r w:rsidR="00ED44B3" w:rsidRPr="00205A3F">
        <w:rPr>
          <w:rFonts w:ascii="Times New Roman" w:hAnsi="Times New Roman" w:cs="Times New Roman"/>
          <w:sz w:val="28"/>
          <w:szCs w:val="28"/>
        </w:rPr>
        <w:t xml:space="preserve"> [Предвыборная программа Партии «ЕДИНАЯ РОССИЯ» на выборах депутатов Государственной Думы ФС РФ VII созыва].</w:t>
      </w:r>
    </w:p>
    <w:p w:rsidR="007B35D7" w:rsidRPr="00B87337" w:rsidRDefault="000F2A46" w:rsidP="00AA65E0">
      <w:pPr>
        <w:spacing w:after="0" w:line="360" w:lineRule="auto"/>
        <w:ind w:left="-567" w:firstLine="720"/>
        <w:rPr>
          <w:rFonts w:ascii="Times New Roman" w:hAnsi="Times New Roman" w:cs="Times New Roman"/>
          <w:sz w:val="28"/>
          <w:szCs w:val="28"/>
        </w:rPr>
      </w:pPr>
      <w:r w:rsidRPr="007B35D7">
        <w:rPr>
          <w:rFonts w:ascii="Times New Roman" w:hAnsi="Times New Roman" w:cs="Times New Roman"/>
          <w:sz w:val="28"/>
          <w:szCs w:val="28"/>
        </w:rPr>
        <w:t>Различия в структурных схемах доказывают логику подобного выделения.</w:t>
      </w:r>
      <w:r w:rsidR="00C31563" w:rsidRPr="007B35D7">
        <w:rPr>
          <w:rFonts w:ascii="Times New Roman" w:hAnsi="Times New Roman" w:cs="Times New Roman"/>
          <w:sz w:val="28"/>
          <w:szCs w:val="28"/>
        </w:rPr>
        <w:t xml:space="preserve"> </w:t>
      </w:r>
      <w:r w:rsidR="007B35D7" w:rsidRPr="007B35D7">
        <w:rPr>
          <w:rFonts w:ascii="Times New Roman" w:hAnsi="Times New Roman" w:cs="Times New Roman"/>
          <w:sz w:val="28"/>
          <w:szCs w:val="28"/>
        </w:rPr>
        <w:t>Каждая часть речи в какой-то мере участвует в создании экспрессивности, вносит свой вклад в появлении экспрессии на уровне синтаксиса. Очевидно, что существительное и глагол как основа предложения занимают центральное место в создании экспрессивности. Они обладают наибольшим экспрессивным и стилистическим потенциалом и чрезвычайно важны для функционирования синтаксических конструкций. От них зависит создани</w:t>
      </w:r>
      <w:r w:rsidR="0062295D">
        <w:rPr>
          <w:rFonts w:ascii="Times New Roman" w:hAnsi="Times New Roman" w:cs="Times New Roman"/>
          <w:sz w:val="28"/>
          <w:szCs w:val="28"/>
        </w:rPr>
        <w:t>е</w:t>
      </w:r>
      <w:r w:rsidR="007B35D7" w:rsidRPr="007B35D7">
        <w:rPr>
          <w:rFonts w:ascii="Times New Roman" w:hAnsi="Times New Roman" w:cs="Times New Roman"/>
          <w:sz w:val="28"/>
          <w:szCs w:val="28"/>
        </w:rPr>
        <w:t xml:space="preserve"> нового </w:t>
      </w:r>
      <w:r w:rsidR="007B35D7" w:rsidRPr="00B87337">
        <w:rPr>
          <w:rFonts w:ascii="Times New Roman" w:hAnsi="Times New Roman" w:cs="Times New Roman"/>
          <w:sz w:val="28"/>
          <w:szCs w:val="28"/>
        </w:rPr>
        <w:t>смыслового центра предложения, также от глагола зависит динамика предложения.</w:t>
      </w:r>
    </w:p>
    <w:p w:rsidR="000F2A46" w:rsidRPr="00B87337" w:rsidRDefault="000F2A46" w:rsidP="00AA65E0">
      <w:pPr>
        <w:spacing w:after="0" w:line="360" w:lineRule="auto"/>
        <w:ind w:left="-567" w:firstLine="720"/>
        <w:rPr>
          <w:rFonts w:ascii="Times New Roman" w:eastAsia="Times New Roman" w:hAnsi="Times New Roman" w:cs="Times New Roman"/>
          <w:sz w:val="28"/>
          <w:szCs w:val="28"/>
          <w:lang w:eastAsia="ru-RU"/>
        </w:rPr>
      </w:pPr>
      <w:r w:rsidRPr="00B87337">
        <w:rPr>
          <w:rFonts w:ascii="Times New Roman" w:hAnsi="Times New Roman" w:cs="Times New Roman"/>
          <w:sz w:val="28"/>
          <w:szCs w:val="28"/>
        </w:rPr>
        <w:t xml:space="preserve">1.  </w:t>
      </w:r>
      <w:r w:rsidRPr="00B87337">
        <w:rPr>
          <w:rFonts w:ascii="Times New Roman" w:eastAsia="Times New Roman" w:hAnsi="Times New Roman" w:cs="Times New Roman"/>
          <w:sz w:val="28"/>
          <w:szCs w:val="28"/>
          <w:lang w:eastAsia="ru-RU"/>
        </w:rPr>
        <w:t xml:space="preserve">Парцелляция «Строим для жизни. Для людей» - Vpl3N2. N2. «Мы – ленинградцы. Вместе будем бороться и вместе побеждать» - N1Cop1N1. </w:t>
      </w:r>
      <w:proofErr w:type="spellStart"/>
      <w:r w:rsidRPr="00B87337">
        <w:rPr>
          <w:rFonts w:ascii="Times New Roman" w:eastAsia="Times New Roman" w:hAnsi="Times New Roman" w:cs="Times New Roman"/>
          <w:sz w:val="28"/>
          <w:szCs w:val="28"/>
          <w:lang w:eastAsia="ru-RU"/>
        </w:rPr>
        <w:lastRenderedPageBreak/>
        <w:t>AdvCopplInfA</w:t>
      </w:r>
      <w:r w:rsidR="0062295D">
        <w:rPr>
          <w:rFonts w:ascii="Times New Roman" w:eastAsia="Times New Roman" w:hAnsi="Times New Roman" w:cs="Times New Roman"/>
          <w:sz w:val="28"/>
          <w:szCs w:val="28"/>
          <w:lang w:eastAsia="ru-RU"/>
        </w:rPr>
        <w:t>dvInf</w:t>
      </w:r>
      <w:proofErr w:type="spellEnd"/>
      <w:r w:rsidR="0062295D">
        <w:rPr>
          <w:rFonts w:ascii="Times New Roman" w:eastAsia="Times New Roman" w:hAnsi="Times New Roman" w:cs="Times New Roman"/>
          <w:sz w:val="28"/>
          <w:szCs w:val="28"/>
          <w:lang w:eastAsia="ru-RU"/>
        </w:rPr>
        <w:t>. В примерах, как правило,</w:t>
      </w:r>
      <w:r w:rsidRPr="00B87337">
        <w:rPr>
          <w:rFonts w:ascii="Times New Roman" w:eastAsia="Times New Roman" w:hAnsi="Times New Roman" w:cs="Times New Roman"/>
          <w:sz w:val="28"/>
          <w:szCs w:val="28"/>
          <w:lang w:eastAsia="ru-RU"/>
        </w:rPr>
        <w:t xml:space="preserve"> выделяются отдельно </w:t>
      </w:r>
      <w:r w:rsidR="009953FD" w:rsidRPr="00B87337">
        <w:rPr>
          <w:rFonts w:ascii="Times New Roman" w:eastAsia="Times New Roman" w:hAnsi="Times New Roman" w:cs="Times New Roman"/>
          <w:sz w:val="28"/>
          <w:szCs w:val="28"/>
          <w:lang w:eastAsia="ru-RU"/>
        </w:rPr>
        <w:t>наиболее важная, либо новая информация.</w:t>
      </w:r>
    </w:p>
    <w:p w:rsidR="000F2A46" w:rsidRPr="00B87337" w:rsidRDefault="000F2A46" w:rsidP="00AA65E0">
      <w:pPr>
        <w:spacing w:after="0" w:line="360" w:lineRule="auto"/>
        <w:ind w:left="-567" w:firstLine="720"/>
        <w:rPr>
          <w:rFonts w:ascii="Times New Roman" w:hAnsi="Times New Roman" w:cs="Times New Roman"/>
          <w:sz w:val="28"/>
          <w:szCs w:val="28"/>
        </w:rPr>
      </w:pPr>
      <w:r w:rsidRPr="00B87337">
        <w:rPr>
          <w:rFonts w:ascii="Times New Roman" w:eastAsia="Times New Roman" w:hAnsi="Times New Roman" w:cs="Times New Roman"/>
          <w:sz w:val="28"/>
          <w:szCs w:val="28"/>
          <w:lang w:eastAsia="ru-RU"/>
        </w:rPr>
        <w:t>2. Сегментированная синтаксическая конструкция</w:t>
      </w:r>
      <w:r w:rsidR="009953FD" w:rsidRPr="00B87337">
        <w:rPr>
          <w:rFonts w:ascii="Times New Roman" w:eastAsia="Times New Roman" w:hAnsi="Times New Roman" w:cs="Times New Roman"/>
          <w:sz w:val="28"/>
          <w:szCs w:val="28"/>
          <w:lang w:eastAsia="ru-RU"/>
        </w:rPr>
        <w:t xml:space="preserve"> </w:t>
      </w:r>
      <w:r w:rsidRPr="00B87337">
        <w:rPr>
          <w:rFonts w:ascii="Times New Roman" w:eastAsia="Times New Roman" w:hAnsi="Times New Roman" w:cs="Times New Roman"/>
          <w:sz w:val="28"/>
          <w:szCs w:val="28"/>
          <w:lang w:eastAsia="ru-RU"/>
        </w:rPr>
        <w:t>- «Сознательность: как понимать ее сегодня?»</w:t>
      </w:r>
      <w:r w:rsidR="009953FD" w:rsidRPr="00B87337">
        <w:rPr>
          <w:rFonts w:ascii="Times New Roman" w:eastAsia="Times New Roman" w:hAnsi="Times New Roman" w:cs="Times New Roman"/>
          <w:sz w:val="28"/>
          <w:szCs w:val="28"/>
          <w:lang w:eastAsia="ru-RU"/>
        </w:rPr>
        <w:t xml:space="preserve"> </w:t>
      </w:r>
      <w:r w:rsidRPr="00B87337">
        <w:rPr>
          <w:rFonts w:ascii="Times New Roman" w:eastAsia="Times New Roman" w:hAnsi="Times New Roman" w:cs="Times New Roman"/>
          <w:sz w:val="28"/>
          <w:szCs w:val="28"/>
          <w:lang w:eastAsia="ru-RU"/>
        </w:rPr>
        <w:t>- N1:AdvInf?</w:t>
      </w:r>
      <w:r w:rsidRPr="00B87337">
        <w:rPr>
          <w:rFonts w:ascii="Times New Roman" w:hAnsi="Times New Roman" w:cs="Times New Roman"/>
          <w:sz w:val="28"/>
          <w:szCs w:val="28"/>
        </w:rPr>
        <w:t xml:space="preserve">  В данном случае сегментация  используется для выделения основного понятия и </w:t>
      </w:r>
      <w:r w:rsidR="009953FD" w:rsidRPr="00B87337">
        <w:rPr>
          <w:rFonts w:ascii="Times New Roman" w:hAnsi="Times New Roman" w:cs="Times New Roman"/>
          <w:sz w:val="28"/>
          <w:szCs w:val="28"/>
        </w:rPr>
        <w:t xml:space="preserve">поэтому в структурной схеме </w:t>
      </w:r>
      <w:r w:rsidR="009953FD" w:rsidRPr="00B87337">
        <w:rPr>
          <w:rFonts w:ascii="Times New Roman" w:hAnsi="Times New Roman" w:cs="Times New Roman" w:hint="eastAsia"/>
          <w:sz w:val="28"/>
          <w:szCs w:val="28"/>
        </w:rPr>
        <w:t>N1</w:t>
      </w:r>
      <w:r w:rsidR="009953FD" w:rsidRPr="00B87337">
        <w:rPr>
          <w:rFonts w:ascii="Times New Roman" w:hAnsi="Times New Roman" w:cs="Times New Roman"/>
          <w:sz w:val="28"/>
          <w:szCs w:val="28"/>
        </w:rPr>
        <w:t xml:space="preserve"> вынесено отдельно и разделено авторским знаком двоеточия.</w:t>
      </w:r>
    </w:p>
    <w:p w:rsidR="000F2A46" w:rsidRPr="00B87337" w:rsidRDefault="000F2A46" w:rsidP="00AA65E0">
      <w:pPr>
        <w:spacing w:after="0" w:line="360" w:lineRule="auto"/>
        <w:ind w:left="-567" w:firstLine="720"/>
        <w:rPr>
          <w:rFonts w:ascii="Times New Roman" w:eastAsia="Times New Roman" w:hAnsi="Times New Roman" w:cs="Times New Roman"/>
          <w:sz w:val="28"/>
          <w:szCs w:val="28"/>
          <w:lang w:eastAsia="ru-RU"/>
        </w:rPr>
      </w:pPr>
      <w:r w:rsidRPr="00B87337">
        <w:rPr>
          <w:rFonts w:ascii="Times New Roman" w:eastAsia="Times New Roman" w:hAnsi="Times New Roman" w:cs="Times New Roman"/>
          <w:sz w:val="28"/>
          <w:szCs w:val="28"/>
          <w:lang w:eastAsia="ru-RU"/>
        </w:rPr>
        <w:t xml:space="preserve">3. Инверсия – «Хорошая это всё-таки штука – демократия» - AdjN1-N1. «Так управлять экономикой – преступно!» - </w:t>
      </w:r>
      <w:proofErr w:type="spellStart"/>
      <w:r w:rsidRPr="00B87337">
        <w:rPr>
          <w:rFonts w:ascii="Times New Roman" w:eastAsia="Times New Roman" w:hAnsi="Times New Roman" w:cs="Times New Roman"/>
          <w:sz w:val="28"/>
          <w:szCs w:val="28"/>
          <w:lang w:eastAsia="ru-RU"/>
        </w:rPr>
        <w:t>AdvInf</w:t>
      </w:r>
      <w:proofErr w:type="spellEnd"/>
      <w:r w:rsidRPr="00B87337">
        <w:rPr>
          <w:rFonts w:ascii="Times New Roman" w:eastAsia="Times New Roman" w:hAnsi="Times New Roman" w:cs="Times New Roman"/>
          <w:sz w:val="28"/>
          <w:szCs w:val="28"/>
          <w:lang w:eastAsia="ru-RU"/>
        </w:rPr>
        <w:t xml:space="preserve"> - </w:t>
      </w:r>
      <w:proofErr w:type="spellStart"/>
      <w:r w:rsidRPr="00B87337">
        <w:rPr>
          <w:rFonts w:ascii="Times New Roman" w:eastAsia="Times New Roman" w:hAnsi="Times New Roman" w:cs="Times New Roman"/>
          <w:sz w:val="28"/>
          <w:szCs w:val="28"/>
          <w:lang w:eastAsia="ru-RU"/>
        </w:rPr>
        <w:t>Adv</w:t>
      </w:r>
      <w:proofErr w:type="spellEnd"/>
      <w:r w:rsidRPr="00B87337">
        <w:rPr>
          <w:rFonts w:ascii="Times New Roman" w:eastAsia="Times New Roman" w:hAnsi="Times New Roman" w:cs="Times New Roman"/>
          <w:sz w:val="28"/>
          <w:szCs w:val="28"/>
          <w:lang w:eastAsia="ru-RU"/>
        </w:rPr>
        <w:t>.  Главным а</w:t>
      </w:r>
      <w:r w:rsidR="009953FD" w:rsidRPr="00B87337">
        <w:rPr>
          <w:rFonts w:ascii="Times New Roman" w:eastAsia="Times New Roman" w:hAnsi="Times New Roman" w:cs="Times New Roman"/>
          <w:sz w:val="28"/>
          <w:szCs w:val="28"/>
          <w:lang w:eastAsia="ru-RU"/>
        </w:rPr>
        <w:t>кцентом является характеристика</w:t>
      </w:r>
      <w:r w:rsidRPr="00B87337">
        <w:rPr>
          <w:rFonts w:ascii="Times New Roman" w:eastAsia="Times New Roman" w:hAnsi="Times New Roman" w:cs="Times New Roman"/>
          <w:sz w:val="28"/>
          <w:szCs w:val="28"/>
          <w:lang w:eastAsia="ru-RU"/>
        </w:rPr>
        <w:t>, которая</w:t>
      </w:r>
      <w:r w:rsidR="009953FD" w:rsidRPr="00B87337">
        <w:rPr>
          <w:rFonts w:ascii="Times New Roman" w:eastAsia="Times New Roman" w:hAnsi="Times New Roman" w:cs="Times New Roman"/>
          <w:sz w:val="28"/>
          <w:szCs w:val="28"/>
          <w:lang w:eastAsia="ru-RU"/>
        </w:rPr>
        <w:t xml:space="preserve"> выражена прилагательным в первом примере, а во втором примере – наречием.</w:t>
      </w:r>
    </w:p>
    <w:p w:rsidR="000F2A46" w:rsidRPr="00B87337" w:rsidRDefault="000F2A46" w:rsidP="00AA65E0">
      <w:pPr>
        <w:spacing w:after="0" w:line="360" w:lineRule="auto"/>
        <w:ind w:left="-567" w:firstLine="720"/>
        <w:rPr>
          <w:rFonts w:ascii="Times New Roman" w:eastAsia="Times New Roman" w:hAnsi="Times New Roman" w:cs="Times New Roman"/>
          <w:sz w:val="28"/>
          <w:szCs w:val="28"/>
          <w:lang w:eastAsia="ru-RU"/>
        </w:rPr>
      </w:pPr>
      <w:r w:rsidRPr="00B87337">
        <w:rPr>
          <w:rFonts w:ascii="Times New Roman" w:eastAsia="Times New Roman" w:hAnsi="Times New Roman" w:cs="Times New Roman"/>
          <w:sz w:val="28"/>
          <w:szCs w:val="28"/>
          <w:lang w:eastAsia="ru-RU"/>
        </w:rPr>
        <w:t xml:space="preserve">4. Лексический повтор с синтаксическим распространением - ''Пора менять курс. Пора разворачиваться к социализму» - </w:t>
      </w:r>
      <w:proofErr w:type="spellStart"/>
      <w:r w:rsidRPr="00B87337">
        <w:rPr>
          <w:rFonts w:ascii="Times New Roman" w:eastAsia="Times New Roman" w:hAnsi="Times New Roman" w:cs="Times New Roman"/>
          <w:sz w:val="28"/>
          <w:szCs w:val="28"/>
          <w:lang w:eastAsia="ru-RU"/>
        </w:rPr>
        <w:t>AdvInf</w:t>
      </w:r>
      <w:proofErr w:type="spellEnd"/>
      <w:r w:rsidRPr="00B87337">
        <w:rPr>
          <w:rFonts w:ascii="Times New Roman" w:eastAsia="Times New Roman" w:hAnsi="Times New Roman" w:cs="Times New Roman"/>
          <w:sz w:val="28"/>
          <w:szCs w:val="28"/>
          <w:lang w:eastAsia="ru-RU"/>
        </w:rPr>
        <w:t xml:space="preserve">. </w:t>
      </w:r>
      <w:proofErr w:type="spellStart"/>
      <w:r w:rsidRPr="00B87337">
        <w:rPr>
          <w:rFonts w:ascii="Times New Roman" w:eastAsia="Times New Roman" w:hAnsi="Times New Roman" w:cs="Times New Roman"/>
          <w:sz w:val="28"/>
          <w:szCs w:val="28"/>
          <w:lang w:eastAsia="ru-RU"/>
        </w:rPr>
        <w:t>AdvIn</w:t>
      </w:r>
      <w:proofErr w:type="spellEnd"/>
      <w:r w:rsidRPr="00B87337">
        <w:rPr>
          <w:rFonts w:ascii="Times New Roman" w:eastAsia="Times New Roman" w:hAnsi="Times New Roman" w:cs="Times New Roman"/>
          <w:sz w:val="28"/>
          <w:szCs w:val="28"/>
          <w:lang w:val="en-US" w:eastAsia="ru-RU"/>
        </w:rPr>
        <w:t>f</w:t>
      </w:r>
      <w:r w:rsidRPr="00B87337">
        <w:rPr>
          <w:rFonts w:ascii="Times New Roman" w:eastAsia="Times New Roman" w:hAnsi="Times New Roman" w:cs="Times New Roman"/>
          <w:sz w:val="28"/>
          <w:szCs w:val="28"/>
          <w:lang w:eastAsia="ru-RU"/>
        </w:rPr>
        <w:t>. Используется для усиления убеждения в совершении действия</w:t>
      </w:r>
      <w:r w:rsidR="009953FD" w:rsidRPr="00B87337">
        <w:rPr>
          <w:rFonts w:ascii="Times New Roman" w:eastAsia="Times New Roman" w:hAnsi="Times New Roman" w:cs="Times New Roman"/>
          <w:sz w:val="28"/>
          <w:szCs w:val="28"/>
          <w:lang w:eastAsia="ru-RU"/>
        </w:rPr>
        <w:t xml:space="preserve">, </w:t>
      </w:r>
      <w:r w:rsidR="00C63CD9" w:rsidRPr="00B87337">
        <w:rPr>
          <w:rFonts w:ascii="Times New Roman" w:eastAsia="Times New Roman" w:hAnsi="Times New Roman" w:cs="Times New Roman"/>
          <w:sz w:val="28"/>
          <w:szCs w:val="28"/>
          <w:lang w:eastAsia="ru-RU"/>
        </w:rPr>
        <w:t>усиления влияния слова</w:t>
      </w:r>
      <w:r w:rsidR="009953FD" w:rsidRPr="00B87337">
        <w:rPr>
          <w:rFonts w:ascii="Times New Roman" w:eastAsia="Times New Roman" w:hAnsi="Times New Roman" w:cs="Times New Roman"/>
          <w:sz w:val="28"/>
          <w:szCs w:val="28"/>
          <w:lang w:eastAsia="ru-RU"/>
        </w:rPr>
        <w:t xml:space="preserve"> в сильной позиции, в данном случае, здесь оказалось понятие «социализм».</w:t>
      </w:r>
    </w:p>
    <w:p w:rsidR="000F2A46" w:rsidRPr="00B87337" w:rsidRDefault="000F2A46" w:rsidP="00AA65E0">
      <w:pPr>
        <w:spacing w:after="0" w:line="360" w:lineRule="auto"/>
        <w:ind w:left="-567" w:firstLine="720"/>
        <w:rPr>
          <w:rFonts w:ascii="Times New Roman" w:hAnsi="Times New Roman" w:cs="Times New Roman"/>
          <w:sz w:val="28"/>
          <w:szCs w:val="28"/>
        </w:rPr>
      </w:pPr>
      <w:r w:rsidRPr="00B87337">
        <w:rPr>
          <w:rFonts w:ascii="Times New Roman" w:eastAsia="Times New Roman" w:hAnsi="Times New Roman" w:cs="Times New Roman"/>
          <w:sz w:val="28"/>
          <w:szCs w:val="28"/>
          <w:lang w:eastAsia="ru-RU"/>
        </w:rPr>
        <w:t>5. Эллипсис - ''Сила – у трудового народа» - N1(</w:t>
      </w:r>
      <w:proofErr w:type="spellStart"/>
      <w:r w:rsidRPr="00B87337">
        <w:rPr>
          <w:rFonts w:ascii="Times New Roman" w:eastAsia="Times New Roman" w:hAnsi="Times New Roman" w:cs="Times New Roman"/>
          <w:sz w:val="28"/>
          <w:szCs w:val="28"/>
          <w:lang w:eastAsia="ru-RU"/>
        </w:rPr>
        <w:t>Cop</w:t>
      </w:r>
      <w:proofErr w:type="spellEnd"/>
      <w:r w:rsidRPr="00B87337">
        <w:rPr>
          <w:rFonts w:ascii="Times New Roman" w:eastAsia="Times New Roman" w:hAnsi="Times New Roman" w:cs="Times New Roman"/>
          <w:sz w:val="28"/>
          <w:szCs w:val="28"/>
          <w:lang w:eastAsia="ru-RU"/>
        </w:rPr>
        <w:t>)N2</w:t>
      </w:r>
      <w:r w:rsidRPr="00B87337">
        <w:rPr>
          <w:rFonts w:ascii="Times New Roman" w:hAnsi="Times New Roman" w:cs="Times New Roman"/>
          <w:sz w:val="28"/>
          <w:szCs w:val="28"/>
        </w:rPr>
        <w:t xml:space="preserve">. В отличие от сегментированной конструкции </w:t>
      </w:r>
      <w:r w:rsidR="009953FD" w:rsidRPr="00B87337">
        <w:rPr>
          <w:rFonts w:ascii="Times New Roman" w:hAnsi="Times New Roman" w:cs="Times New Roman"/>
          <w:sz w:val="28"/>
          <w:szCs w:val="28"/>
        </w:rPr>
        <w:t xml:space="preserve">в эллипсисе </w:t>
      </w:r>
      <w:r w:rsidR="0062295D">
        <w:rPr>
          <w:rFonts w:ascii="Times New Roman" w:hAnsi="Times New Roman" w:cs="Times New Roman"/>
          <w:sz w:val="28"/>
          <w:szCs w:val="28"/>
        </w:rPr>
        <w:t>тире заменяет</w:t>
      </w:r>
      <w:r w:rsidR="009953FD" w:rsidRPr="00B87337">
        <w:rPr>
          <w:rFonts w:ascii="Times New Roman" w:hAnsi="Times New Roman" w:cs="Times New Roman"/>
          <w:sz w:val="28"/>
          <w:szCs w:val="28"/>
        </w:rPr>
        <w:t xml:space="preserve"> часть предложения, которая домысливается благодаря контексту высказывания.</w:t>
      </w:r>
    </w:p>
    <w:p w:rsidR="000F2A46" w:rsidRPr="00ED44B3" w:rsidRDefault="00C63CD9" w:rsidP="00AA65E0">
      <w:pPr>
        <w:spacing w:after="0" w:line="360" w:lineRule="auto"/>
        <w:ind w:left="-567" w:firstLine="720"/>
        <w:rPr>
          <w:rFonts w:ascii="Times New Roman" w:hAnsi="Times New Roman" w:cs="Times New Roman"/>
          <w:sz w:val="28"/>
          <w:szCs w:val="28"/>
        </w:rPr>
      </w:pPr>
      <w:r w:rsidRPr="00B87337">
        <w:rPr>
          <w:rFonts w:ascii="Times New Roman" w:eastAsia="Times New Roman" w:hAnsi="Times New Roman" w:cs="Times New Roman"/>
          <w:sz w:val="28"/>
          <w:szCs w:val="28"/>
          <w:lang w:eastAsia="ru-RU"/>
        </w:rPr>
        <w:t xml:space="preserve">6. </w:t>
      </w:r>
      <w:r w:rsidR="000F2A46" w:rsidRPr="00B87337">
        <w:rPr>
          <w:rFonts w:ascii="Times New Roman" w:eastAsia="Times New Roman" w:hAnsi="Times New Roman" w:cs="Times New Roman"/>
          <w:sz w:val="28"/>
          <w:szCs w:val="28"/>
          <w:lang w:eastAsia="ru-RU"/>
        </w:rPr>
        <w:t xml:space="preserve">Риторическое единство - «На что жить? К чему стремиться? Выход есть!» - </w:t>
      </w:r>
      <w:proofErr w:type="spellStart"/>
      <w:r w:rsidR="000F2A46" w:rsidRPr="00B87337">
        <w:rPr>
          <w:rFonts w:ascii="Times New Roman" w:eastAsia="Times New Roman" w:hAnsi="Times New Roman" w:cs="Times New Roman"/>
          <w:sz w:val="28"/>
          <w:szCs w:val="28"/>
          <w:lang w:eastAsia="ru-RU"/>
        </w:rPr>
        <w:t>Inf</w:t>
      </w:r>
      <w:proofErr w:type="spellEnd"/>
      <w:r w:rsidR="000F2A46" w:rsidRPr="00B87337">
        <w:rPr>
          <w:rFonts w:ascii="Times New Roman" w:eastAsia="Times New Roman" w:hAnsi="Times New Roman" w:cs="Times New Roman"/>
          <w:sz w:val="28"/>
          <w:szCs w:val="28"/>
          <w:lang w:eastAsia="ru-RU"/>
        </w:rPr>
        <w:t xml:space="preserve">? </w:t>
      </w:r>
      <w:proofErr w:type="spellStart"/>
      <w:r w:rsidR="000F2A46" w:rsidRPr="00B87337">
        <w:rPr>
          <w:rFonts w:ascii="Times New Roman" w:eastAsia="Times New Roman" w:hAnsi="Times New Roman" w:cs="Times New Roman"/>
          <w:sz w:val="28"/>
          <w:szCs w:val="28"/>
          <w:lang w:eastAsia="ru-RU"/>
        </w:rPr>
        <w:t>Inf</w:t>
      </w:r>
      <w:proofErr w:type="spellEnd"/>
      <w:r w:rsidR="000F2A46" w:rsidRPr="00B87337">
        <w:rPr>
          <w:rFonts w:ascii="Times New Roman" w:eastAsia="Times New Roman" w:hAnsi="Times New Roman" w:cs="Times New Roman"/>
          <w:sz w:val="28"/>
          <w:szCs w:val="28"/>
          <w:lang w:eastAsia="ru-RU"/>
        </w:rPr>
        <w:t xml:space="preserve">? N1Cop. «Надоели гнилые овощи? Голосуй за «Яблоко»! - V1N1? </w:t>
      </w:r>
      <w:proofErr w:type="spellStart"/>
      <w:r w:rsidR="000F2A46" w:rsidRPr="00B87337">
        <w:rPr>
          <w:rFonts w:ascii="Times New Roman" w:eastAsia="Times New Roman" w:hAnsi="Times New Roman" w:cs="Times New Roman"/>
          <w:sz w:val="28"/>
          <w:szCs w:val="28"/>
          <w:lang w:eastAsia="ru-RU"/>
        </w:rPr>
        <w:t>Imp</w:t>
      </w:r>
      <w:proofErr w:type="spellEnd"/>
      <w:r w:rsidR="000F2A46" w:rsidRPr="00B87337">
        <w:rPr>
          <w:rFonts w:ascii="Times New Roman" w:eastAsia="Times New Roman" w:hAnsi="Times New Roman" w:cs="Times New Roman"/>
          <w:sz w:val="28"/>
          <w:szCs w:val="28"/>
          <w:lang w:eastAsia="ru-RU"/>
        </w:rPr>
        <w:t>!</w:t>
      </w:r>
      <w:r w:rsidR="000F2A46" w:rsidRPr="00B87337">
        <w:rPr>
          <w:rFonts w:ascii="Times New Roman" w:hAnsi="Times New Roman" w:cs="Times New Roman"/>
          <w:sz w:val="28"/>
          <w:szCs w:val="28"/>
        </w:rPr>
        <w:t xml:space="preserve"> </w:t>
      </w:r>
      <w:r w:rsidRPr="00B87337">
        <w:rPr>
          <w:rFonts w:ascii="Times New Roman" w:hAnsi="Times New Roman" w:cs="Times New Roman"/>
          <w:sz w:val="28"/>
          <w:szCs w:val="28"/>
        </w:rPr>
        <w:t>Автор ориентируется на подмену</w:t>
      </w:r>
      <w:r w:rsidR="009953FD" w:rsidRPr="00B87337">
        <w:rPr>
          <w:rFonts w:ascii="Times New Roman" w:hAnsi="Times New Roman" w:cs="Times New Roman"/>
          <w:sz w:val="28"/>
          <w:szCs w:val="28"/>
        </w:rPr>
        <w:t xml:space="preserve"> </w:t>
      </w:r>
      <w:r w:rsidR="00AE3F7A" w:rsidRPr="00B87337">
        <w:rPr>
          <w:rFonts w:ascii="Times New Roman" w:hAnsi="Times New Roman" w:cs="Times New Roman"/>
          <w:sz w:val="28"/>
          <w:szCs w:val="28"/>
        </w:rPr>
        <w:t xml:space="preserve">понятий, </w:t>
      </w:r>
      <w:r w:rsidR="009953FD" w:rsidRPr="00B87337">
        <w:rPr>
          <w:rFonts w:ascii="Times New Roman" w:hAnsi="Times New Roman" w:cs="Times New Roman"/>
          <w:sz w:val="28"/>
          <w:szCs w:val="28"/>
        </w:rPr>
        <w:t>например</w:t>
      </w:r>
      <w:r w:rsidR="00AE3F7A" w:rsidRPr="00B87337">
        <w:rPr>
          <w:rFonts w:ascii="Times New Roman" w:hAnsi="Times New Roman" w:cs="Times New Roman"/>
          <w:sz w:val="28"/>
          <w:szCs w:val="28"/>
        </w:rPr>
        <w:t>,</w:t>
      </w:r>
      <w:r w:rsidR="009953FD" w:rsidRPr="00B87337">
        <w:rPr>
          <w:rFonts w:ascii="Times New Roman" w:hAnsi="Times New Roman" w:cs="Times New Roman"/>
          <w:sz w:val="28"/>
          <w:szCs w:val="28"/>
        </w:rPr>
        <w:t xml:space="preserve"> во втором случае</w:t>
      </w:r>
      <w:r w:rsidR="00AE3F7A" w:rsidRPr="00B87337">
        <w:rPr>
          <w:rFonts w:ascii="Times New Roman" w:hAnsi="Times New Roman" w:cs="Times New Roman"/>
          <w:sz w:val="28"/>
          <w:szCs w:val="28"/>
        </w:rPr>
        <w:t xml:space="preserve"> «овощи» имеет двойное значение и несёт явную негативную коннотацию.</w:t>
      </w:r>
    </w:p>
    <w:p w:rsidR="00392C8C" w:rsidRPr="00262B13" w:rsidRDefault="00C63CD9" w:rsidP="00AA65E0">
      <w:pPr>
        <w:spacing w:after="0" w:line="360" w:lineRule="auto"/>
        <w:ind w:left="-567" w:firstLine="720"/>
        <w:rPr>
          <w:rFonts w:ascii="Times New Roman" w:hAnsi="Times New Roman" w:cs="Times New Roman"/>
          <w:sz w:val="28"/>
          <w:szCs w:val="28"/>
        </w:rPr>
      </w:pPr>
      <w:r w:rsidRPr="00262B13">
        <w:rPr>
          <w:rFonts w:ascii="Times New Roman" w:hAnsi="Times New Roman" w:cs="Times New Roman"/>
          <w:sz w:val="28"/>
          <w:szCs w:val="28"/>
        </w:rPr>
        <w:t xml:space="preserve">Исходя из этого, можно предположить, что использование данных конструкций является следствием опоры автора на разные типы </w:t>
      </w:r>
      <w:r w:rsidR="00392C8C" w:rsidRPr="00262B13">
        <w:rPr>
          <w:rFonts w:ascii="Times New Roman" w:hAnsi="Times New Roman" w:cs="Times New Roman"/>
          <w:sz w:val="28"/>
          <w:szCs w:val="28"/>
        </w:rPr>
        <w:t>интенций.</w:t>
      </w:r>
    </w:p>
    <w:p w:rsidR="00392C8C" w:rsidRPr="00CA377D" w:rsidRDefault="00392C8C" w:rsidP="00AA65E0">
      <w:pPr>
        <w:spacing w:after="0" w:line="360" w:lineRule="auto"/>
        <w:ind w:left="-567" w:firstLine="720"/>
        <w:rPr>
          <w:rFonts w:ascii="Times New Roman" w:hAnsi="Times New Roman" w:cs="Times New Roman"/>
          <w:sz w:val="28"/>
          <w:szCs w:val="28"/>
        </w:rPr>
      </w:pPr>
      <w:r w:rsidRPr="00CA377D">
        <w:rPr>
          <w:rFonts w:ascii="Times New Roman" w:hAnsi="Times New Roman" w:cs="Times New Roman"/>
          <w:sz w:val="28"/>
          <w:szCs w:val="28"/>
        </w:rPr>
        <w:t xml:space="preserve">Термин «интенция» впервые появился в философии. В современную лингвистику он вошёл, как часть теории речевых актов, благодаря последователям Дж. </w:t>
      </w:r>
      <w:proofErr w:type="spellStart"/>
      <w:r w:rsidRPr="00CA377D">
        <w:rPr>
          <w:rFonts w:ascii="Times New Roman" w:hAnsi="Times New Roman" w:cs="Times New Roman"/>
          <w:sz w:val="28"/>
          <w:szCs w:val="28"/>
        </w:rPr>
        <w:t>Остина</w:t>
      </w:r>
      <w:proofErr w:type="spellEnd"/>
      <w:r w:rsidRPr="00CA377D">
        <w:rPr>
          <w:rFonts w:ascii="Times New Roman" w:hAnsi="Times New Roman" w:cs="Times New Roman"/>
          <w:sz w:val="28"/>
          <w:szCs w:val="28"/>
        </w:rPr>
        <w:t>. В.В. Виноградов в своём учении об образе автора подчёркивал связь между целевой установкой автора и языковыми средствами, использованными для её выражения.</w:t>
      </w:r>
    </w:p>
    <w:p w:rsidR="00262B13" w:rsidRPr="00521743" w:rsidRDefault="00262B13" w:rsidP="00AA65E0">
      <w:pPr>
        <w:spacing w:after="0" w:line="360" w:lineRule="auto"/>
        <w:ind w:left="-567" w:firstLine="720"/>
        <w:rPr>
          <w:rFonts w:ascii="Times New Roman" w:hAnsi="Times New Roman" w:cs="Times New Roman"/>
          <w:sz w:val="28"/>
          <w:szCs w:val="28"/>
        </w:rPr>
      </w:pPr>
      <w:r w:rsidRPr="00521743">
        <w:rPr>
          <w:rFonts w:ascii="Times New Roman" w:hAnsi="Times New Roman" w:cs="Times New Roman"/>
          <w:sz w:val="28"/>
          <w:szCs w:val="28"/>
        </w:rPr>
        <w:t xml:space="preserve">Для предвыборной агитации можно выделить три основных типа интенций. </w:t>
      </w:r>
    </w:p>
    <w:p w:rsidR="00262B13" w:rsidRPr="000E04BD" w:rsidRDefault="00262B13" w:rsidP="00AA65E0">
      <w:pPr>
        <w:pStyle w:val="a5"/>
        <w:numPr>
          <w:ilvl w:val="0"/>
          <w:numId w:val="4"/>
        </w:numPr>
        <w:spacing w:after="0" w:line="360" w:lineRule="auto"/>
        <w:ind w:left="0" w:firstLine="567"/>
        <w:rPr>
          <w:shd w:val="clear" w:color="auto" w:fill="FFFFFF"/>
        </w:rPr>
      </w:pPr>
      <w:r w:rsidRPr="000E04BD">
        <w:rPr>
          <w:shd w:val="clear" w:color="auto" w:fill="FFFFFF"/>
        </w:rPr>
        <w:lastRenderedPageBreak/>
        <w:t xml:space="preserve">Интенция «информирования». Для актуализации этой интенции используются такие </w:t>
      </w:r>
      <w:r w:rsidRPr="00F12B9A">
        <w:rPr>
          <w:shd w:val="clear" w:color="auto" w:fill="FFFFFF"/>
        </w:rPr>
        <w:t xml:space="preserve">синтаксические конструкции, как эллипсис, риторическое единство. Они создают эффект живой речи, помогают проинформировать адресата, кратко, но </w:t>
      </w:r>
      <w:r w:rsidR="00521743" w:rsidRPr="00F12B9A">
        <w:rPr>
          <w:shd w:val="clear" w:color="auto" w:fill="FFFFFF"/>
        </w:rPr>
        <w:t xml:space="preserve">ёмко сообщить важную информацию </w:t>
      </w:r>
      <w:r w:rsidRPr="00F12B9A">
        <w:rPr>
          <w:shd w:val="clear" w:color="auto" w:fill="FFFFFF"/>
        </w:rPr>
        <w:t>и факты.</w:t>
      </w:r>
    </w:p>
    <w:p w:rsidR="00262B13" w:rsidRDefault="00262B13" w:rsidP="00AA65E0">
      <w:pPr>
        <w:pStyle w:val="a5"/>
        <w:numPr>
          <w:ilvl w:val="0"/>
          <w:numId w:val="4"/>
        </w:numPr>
        <w:spacing w:after="0" w:line="360" w:lineRule="auto"/>
        <w:ind w:left="0" w:firstLine="567"/>
        <w:rPr>
          <w:shd w:val="clear" w:color="auto" w:fill="FFFFFF"/>
        </w:rPr>
      </w:pPr>
      <w:r>
        <w:rPr>
          <w:shd w:val="clear" w:color="auto" w:fill="FFFFFF"/>
        </w:rPr>
        <w:t>К следующему типу относится</w:t>
      </w:r>
      <w:r w:rsidRPr="00262B13">
        <w:rPr>
          <w:shd w:val="clear" w:color="auto" w:fill="FFFFFF"/>
        </w:rPr>
        <w:t xml:space="preserve"> </w:t>
      </w:r>
      <w:r>
        <w:rPr>
          <w:shd w:val="clear" w:color="auto" w:fill="FFFFFF"/>
        </w:rPr>
        <w:t xml:space="preserve">интенция из типа </w:t>
      </w:r>
      <w:proofErr w:type="spellStart"/>
      <w:r w:rsidRPr="00262B13">
        <w:rPr>
          <w:shd w:val="clear" w:color="auto" w:fill="FFFFFF"/>
        </w:rPr>
        <w:t>манипулятивны</w:t>
      </w:r>
      <w:r>
        <w:rPr>
          <w:shd w:val="clear" w:color="auto" w:fill="FFFFFF"/>
        </w:rPr>
        <w:t>х</w:t>
      </w:r>
      <w:proofErr w:type="spellEnd"/>
      <w:r w:rsidRPr="00262B13">
        <w:rPr>
          <w:shd w:val="clear" w:color="auto" w:fill="FFFFFF"/>
        </w:rPr>
        <w:t xml:space="preserve"> интенци</w:t>
      </w:r>
      <w:r>
        <w:rPr>
          <w:shd w:val="clear" w:color="auto" w:fill="FFFFFF"/>
        </w:rPr>
        <w:t>й</w:t>
      </w:r>
      <w:r w:rsidRPr="00262B13">
        <w:rPr>
          <w:shd w:val="clear" w:color="auto" w:fill="FFFFFF"/>
        </w:rPr>
        <w:t>, с помощью которых автор даёт установку на выполнение какого-либо действия или на создание определённого мнения</w:t>
      </w:r>
      <w:r w:rsidR="00521743">
        <w:rPr>
          <w:shd w:val="clear" w:color="auto" w:fill="FFFFFF"/>
        </w:rPr>
        <w:t xml:space="preserve">. Её можно назвать интенцией </w:t>
      </w:r>
      <w:r w:rsidRPr="00262B13">
        <w:rPr>
          <w:shd w:val="clear" w:color="auto" w:fill="FFFFFF"/>
        </w:rPr>
        <w:t>«оказани</w:t>
      </w:r>
      <w:r w:rsidR="00521743">
        <w:rPr>
          <w:shd w:val="clear" w:color="auto" w:fill="FFFFFF"/>
        </w:rPr>
        <w:t xml:space="preserve">я </w:t>
      </w:r>
      <w:r w:rsidRPr="00262B13">
        <w:rPr>
          <w:shd w:val="clear" w:color="auto" w:fill="FFFFFF"/>
        </w:rPr>
        <w:t>воздействия»</w:t>
      </w:r>
      <w:r w:rsidR="00521743">
        <w:rPr>
          <w:shd w:val="clear" w:color="auto" w:fill="FFFFFF"/>
        </w:rPr>
        <w:t>. Для её реализации используются такие конструкции, как парцелляция, а также</w:t>
      </w:r>
      <w:r w:rsidR="002838E1">
        <w:rPr>
          <w:shd w:val="clear" w:color="auto" w:fill="FFFFFF"/>
        </w:rPr>
        <w:t xml:space="preserve"> синтаксический параллелизм</w:t>
      </w:r>
      <w:r w:rsidR="00521743">
        <w:rPr>
          <w:shd w:val="clear" w:color="auto" w:fill="FFFFFF"/>
        </w:rPr>
        <w:t xml:space="preserve">. </w:t>
      </w:r>
      <w:r w:rsidRPr="00262B13">
        <w:rPr>
          <w:shd w:val="clear" w:color="auto" w:fill="FFFFFF"/>
        </w:rPr>
        <w:t xml:space="preserve"> </w:t>
      </w:r>
      <w:r w:rsidR="00521743">
        <w:rPr>
          <w:shd w:val="clear" w:color="auto" w:fill="FFFFFF"/>
        </w:rPr>
        <w:t>С помощью них автор пытается создать новый смысловой центр.</w:t>
      </w:r>
    </w:p>
    <w:p w:rsidR="00262B13" w:rsidRPr="00521743" w:rsidRDefault="00521743" w:rsidP="00AA65E0">
      <w:pPr>
        <w:pStyle w:val="a5"/>
        <w:numPr>
          <w:ilvl w:val="0"/>
          <w:numId w:val="4"/>
        </w:numPr>
        <w:spacing w:after="0" w:line="360" w:lineRule="auto"/>
        <w:ind w:left="0" w:firstLine="567"/>
        <w:rPr>
          <w:shd w:val="clear" w:color="auto" w:fill="FFFFFF"/>
        </w:rPr>
      </w:pPr>
      <w:r>
        <w:rPr>
          <w:shd w:val="clear" w:color="auto" w:fill="FFFFFF"/>
        </w:rPr>
        <w:t>К третьему типу интенции в текстах предвыборной агитации представляется возможным отнести коммуникативное намерение «представления новой информации». Здесь адресант вводит новую информацию и намеренно выделяет её с помощью использования синтаксических средств воздействия. Актуализация этого типа интенции связаны с использованием инверсии, лексического повтора, сегментации.</w:t>
      </w:r>
    </w:p>
    <w:p w:rsidR="00C63CD9" w:rsidRPr="00C63CD9" w:rsidRDefault="00392C8C" w:rsidP="00AA65E0">
      <w:pPr>
        <w:spacing w:after="0" w:line="360" w:lineRule="auto"/>
        <w:ind w:left="-567" w:firstLine="720"/>
        <w:rPr>
          <w:rFonts w:ascii="Times New Roman" w:hAnsi="Times New Roman" w:cs="Times New Roman"/>
          <w:color w:val="0070C0"/>
          <w:sz w:val="28"/>
          <w:szCs w:val="28"/>
        </w:rPr>
      </w:pPr>
      <w:r w:rsidRPr="00262B13">
        <w:rPr>
          <w:rFonts w:ascii="Times New Roman" w:hAnsi="Times New Roman" w:cs="Times New Roman"/>
          <w:sz w:val="28"/>
          <w:szCs w:val="28"/>
        </w:rPr>
        <w:t>Интенция, в свою очередь, является производной от того, какой тип  информаци</w:t>
      </w:r>
      <w:r w:rsidR="00C63CD9" w:rsidRPr="00262B13">
        <w:rPr>
          <w:rFonts w:ascii="Times New Roman" w:hAnsi="Times New Roman" w:cs="Times New Roman"/>
          <w:sz w:val="28"/>
          <w:szCs w:val="28"/>
        </w:rPr>
        <w:t>и</w:t>
      </w:r>
      <w:r w:rsidRPr="00262B13">
        <w:rPr>
          <w:rFonts w:ascii="Times New Roman" w:hAnsi="Times New Roman" w:cs="Times New Roman"/>
          <w:sz w:val="28"/>
          <w:szCs w:val="28"/>
        </w:rPr>
        <w:t xml:space="preserve"> задействован </w:t>
      </w:r>
      <w:r w:rsidR="00262B13" w:rsidRPr="00262B13">
        <w:rPr>
          <w:rFonts w:ascii="Times New Roman" w:hAnsi="Times New Roman" w:cs="Times New Roman"/>
          <w:sz w:val="28"/>
          <w:szCs w:val="28"/>
        </w:rPr>
        <w:t>в</w:t>
      </w:r>
      <w:r w:rsidRPr="00262B13">
        <w:rPr>
          <w:rFonts w:ascii="Times New Roman" w:hAnsi="Times New Roman" w:cs="Times New Roman"/>
          <w:sz w:val="28"/>
          <w:szCs w:val="28"/>
        </w:rPr>
        <w:t xml:space="preserve"> данном фрагменте текста</w:t>
      </w:r>
      <w:r w:rsidR="00C63CD9" w:rsidRPr="00262B13">
        <w:rPr>
          <w:rFonts w:ascii="Times New Roman" w:hAnsi="Times New Roman" w:cs="Times New Roman"/>
          <w:sz w:val="28"/>
          <w:szCs w:val="28"/>
        </w:rPr>
        <w:t>. Согласно классификации И. Р.Гальперина</w:t>
      </w:r>
      <w:r w:rsidR="00C63CD9" w:rsidRPr="00CA377D">
        <w:rPr>
          <w:rFonts w:ascii="Times New Roman" w:hAnsi="Times New Roman" w:cs="Times New Roman"/>
          <w:sz w:val="28"/>
          <w:szCs w:val="28"/>
        </w:rPr>
        <w:t xml:space="preserve"> существуют три типа информации: </w:t>
      </w:r>
      <w:proofErr w:type="spellStart"/>
      <w:r w:rsidR="00C63CD9" w:rsidRPr="00CA377D">
        <w:rPr>
          <w:rFonts w:ascii="Times New Roman" w:hAnsi="Times New Roman" w:cs="Times New Roman"/>
          <w:sz w:val="28"/>
          <w:szCs w:val="28"/>
          <w:shd w:val="clear" w:color="auto" w:fill="FFFFFF"/>
        </w:rPr>
        <w:t>содержательно-фактуальная</w:t>
      </w:r>
      <w:proofErr w:type="spellEnd"/>
      <w:r w:rsidR="00C63CD9" w:rsidRPr="00CA377D">
        <w:rPr>
          <w:rFonts w:ascii="Times New Roman" w:hAnsi="Times New Roman" w:cs="Times New Roman"/>
          <w:sz w:val="28"/>
          <w:szCs w:val="28"/>
          <w:shd w:val="clear" w:color="auto" w:fill="FFFFFF"/>
        </w:rPr>
        <w:t xml:space="preserve"> (СФИ), содержательно-концептуальная (СКИ), </w:t>
      </w:r>
      <w:proofErr w:type="spellStart"/>
      <w:r w:rsidR="00C63CD9" w:rsidRPr="00CA377D">
        <w:rPr>
          <w:rFonts w:ascii="Times New Roman" w:hAnsi="Times New Roman" w:cs="Times New Roman"/>
          <w:sz w:val="28"/>
          <w:szCs w:val="28"/>
          <w:shd w:val="clear" w:color="auto" w:fill="FFFFFF"/>
        </w:rPr>
        <w:t>содержательно-подтекстовая</w:t>
      </w:r>
      <w:proofErr w:type="spellEnd"/>
      <w:r w:rsidR="00C63CD9" w:rsidRPr="00CA377D">
        <w:rPr>
          <w:rFonts w:ascii="Times New Roman" w:hAnsi="Times New Roman" w:cs="Times New Roman"/>
          <w:sz w:val="28"/>
          <w:szCs w:val="28"/>
          <w:shd w:val="clear" w:color="auto" w:fill="FFFFFF"/>
        </w:rPr>
        <w:t xml:space="preserve"> (СПИ). Эти виды информации всегда тесно взаимодействуют друг с другом</w:t>
      </w:r>
      <w:r w:rsidR="00C63CD9">
        <w:rPr>
          <w:rFonts w:ascii="Times New Roman" w:hAnsi="Times New Roman" w:cs="Times New Roman"/>
          <w:sz w:val="28"/>
          <w:szCs w:val="28"/>
          <w:shd w:val="clear" w:color="auto" w:fill="FFFFFF"/>
        </w:rPr>
        <w:t xml:space="preserve"> </w:t>
      </w:r>
      <w:r w:rsidR="00C63CD9" w:rsidRPr="00CA377D">
        <w:rPr>
          <w:rFonts w:ascii="Times New Roman" w:hAnsi="Times New Roman" w:cs="Times New Roman"/>
          <w:sz w:val="28"/>
          <w:szCs w:val="28"/>
        </w:rPr>
        <w:t>[Гальперин 1981: 27]</w:t>
      </w:r>
      <w:r w:rsidR="00C63CD9" w:rsidRPr="00CA377D">
        <w:rPr>
          <w:rFonts w:ascii="Times New Roman" w:hAnsi="Times New Roman" w:cs="Times New Roman"/>
          <w:sz w:val="28"/>
          <w:szCs w:val="28"/>
          <w:shd w:val="clear" w:color="auto" w:fill="FFFFFF"/>
        </w:rPr>
        <w:t>.</w:t>
      </w:r>
    </w:p>
    <w:p w:rsidR="00C63CD9" w:rsidRPr="00CA377D" w:rsidRDefault="00C63CD9" w:rsidP="00AA65E0">
      <w:pPr>
        <w:spacing w:after="0" w:line="360" w:lineRule="auto"/>
        <w:ind w:left="-567" w:firstLine="720"/>
        <w:rPr>
          <w:rFonts w:ascii="Times New Roman" w:hAnsi="Times New Roman" w:cs="Times New Roman"/>
          <w:sz w:val="28"/>
          <w:szCs w:val="28"/>
          <w:shd w:val="clear" w:color="auto" w:fill="FFFFFF"/>
        </w:rPr>
      </w:pPr>
      <w:proofErr w:type="spellStart"/>
      <w:r w:rsidRPr="00CA377D">
        <w:rPr>
          <w:rFonts w:ascii="Times New Roman" w:hAnsi="Times New Roman" w:cs="Times New Roman"/>
          <w:sz w:val="28"/>
          <w:szCs w:val="28"/>
          <w:shd w:val="clear" w:color="auto" w:fill="FFFFFF"/>
        </w:rPr>
        <w:t>Содержательно-фактуальная</w:t>
      </w:r>
      <w:proofErr w:type="spellEnd"/>
      <w:r w:rsidRPr="00CA377D">
        <w:rPr>
          <w:rFonts w:ascii="Times New Roman" w:hAnsi="Times New Roman" w:cs="Times New Roman"/>
          <w:sz w:val="28"/>
          <w:szCs w:val="28"/>
          <w:shd w:val="clear" w:color="auto" w:fill="FFFFFF"/>
        </w:rPr>
        <w:t xml:space="preserve"> информация (СФИ)  представляет собой фактическую основу текста. В ней содержатся факты, а также сообщения о том, что произошло, происходит или будет происходить. Такой тип информации обычно вербально выражен, единицы языка в нём, как правило, используются в прямом значении. Этот тип информации связан с интенцией «информирования».</w:t>
      </w:r>
    </w:p>
    <w:p w:rsidR="00C63CD9" w:rsidRPr="00CA377D" w:rsidRDefault="00C63CD9" w:rsidP="00AA65E0">
      <w:pPr>
        <w:spacing w:after="0" w:line="360" w:lineRule="auto"/>
        <w:ind w:left="-567" w:firstLine="72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В </w:t>
      </w:r>
      <w:r w:rsidRPr="00CA377D">
        <w:rPr>
          <w:rFonts w:ascii="Times New Roman" w:hAnsi="Times New Roman" w:cs="Times New Roman"/>
          <w:sz w:val="28"/>
          <w:szCs w:val="28"/>
          <w:shd w:val="clear" w:color="auto" w:fill="FFFFFF"/>
        </w:rPr>
        <w:t>содержательно-концептуальной информаций (СКИ) представлена авторская интерпретация, осмысление содержательной основы текста, которую передает СФИ. Здесь приводится информация об авторе, его замысле, о его позиции, отношении к предмету речи. Этот тип информации не всегда выражен однозначно, он и</w:t>
      </w:r>
      <w:r w:rsidR="0062295D">
        <w:rPr>
          <w:rFonts w:ascii="Times New Roman" w:hAnsi="Times New Roman" w:cs="Times New Roman"/>
          <w:sz w:val="28"/>
          <w:szCs w:val="28"/>
          <w:shd w:val="clear" w:color="auto" w:fill="FFFFFF"/>
        </w:rPr>
        <w:t>м</w:t>
      </w:r>
      <w:r w:rsidRPr="00CA377D">
        <w:rPr>
          <w:rFonts w:ascii="Times New Roman" w:hAnsi="Times New Roman" w:cs="Times New Roman"/>
          <w:sz w:val="28"/>
          <w:szCs w:val="28"/>
          <w:shd w:val="clear" w:color="auto" w:fill="FFFFFF"/>
        </w:rPr>
        <w:t xml:space="preserve">плицитен. Например, в текстах художественных произведений часто возможно несколько толкований СКИ. СКИ связана прежде всего с </w:t>
      </w:r>
      <w:proofErr w:type="spellStart"/>
      <w:r w:rsidRPr="00CA377D">
        <w:rPr>
          <w:rFonts w:ascii="Times New Roman" w:hAnsi="Times New Roman" w:cs="Times New Roman"/>
          <w:sz w:val="28"/>
          <w:szCs w:val="28"/>
          <w:shd w:val="clear" w:color="auto" w:fill="FFFFFF"/>
        </w:rPr>
        <w:t>манипулятивными</w:t>
      </w:r>
      <w:proofErr w:type="spellEnd"/>
      <w:r w:rsidRPr="00CA377D">
        <w:rPr>
          <w:rFonts w:ascii="Times New Roman" w:hAnsi="Times New Roman" w:cs="Times New Roman"/>
          <w:sz w:val="28"/>
          <w:szCs w:val="28"/>
          <w:shd w:val="clear" w:color="auto" w:fill="FFFFFF"/>
        </w:rPr>
        <w:t xml:space="preserve"> интенциями, с помощью которых автор даёт установку на выполнение какого-либо действия или на создание определённого мнения. Такую интенцию можно назвать «оказанием воздействия».</w:t>
      </w:r>
    </w:p>
    <w:p w:rsidR="00000D0F" w:rsidRPr="00367815" w:rsidRDefault="00C63CD9" w:rsidP="00AA65E0">
      <w:pPr>
        <w:spacing w:after="0" w:line="360" w:lineRule="auto"/>
        <w:ind w:left="-567" w:firstLine="720"/>
        <w:rPr>
          <w:rFonts w:ascii="Times New Roman" w:hAnsi="Times New Roman" w:cs="Times New Roman"/>
          <w:sz w:val="28"/>
          <w:szCs w:val="28"/>
          <w:shd w:val="clear" w:color="auto" w:fill="FFFFFF"/>
        </w:rPr>
      </w:pPr>
      <w:proofErr w:type="spellStart"/>
      <w:r w:rsidRPr="00CA377D">
        <w:rPr>
          <w:rFonts w:ascii="Times New Roman" w:hAnsi="Times New Roman" w:cs="Times New Roman"/>
          <w:sz w:val="28"/>
          <w:szCs w:val="28"/>
          <w:shd w:val="clear" w:color="auto" w:fill="FFFFFF"/>
        </w:rPr>
        <w:t>Содержательно-подтекстовая</w:t>
      </w:r>
      <w:proofErr w:type="spellEnd"/>
      <w:r w:rsidRPr="00CA377D">
        <w:rPr>
          <w:rFonts w:ascii="Times New Roman" w:hAnsi="Times New Roman" w:cs="Times New Roman"/>
          <w:sz w:val="28"/>
          <w:szCs w:val="28"/>
          <w:shd w:val="clear" w:color="auto" w:fill="FFFFFF"/>
        </w:rPr>
        <w:t xml:space="preserve"> информация тоже пред</w:t>
      </w:r>
      <w:r w:rsidRPr="00CA377D">
        <w:rPr>
          <w:rFonts w:ascii="Times New Roman" w:hAnsi="Times New Roman" w:cs="Times New Roman"/>
          <w:sz w:val="28"/>
          <w:szCs w:val="28"/>
          <w:shd w:val="clear" w:color="auto" w:fill="FFFFFF"/>
        </w:rPr>
        <w:softHyphen/>
        <w:t>ставляет собой имплицитную информацию, которая заложена в СФИ. Этот тип информации может быть извлечён благода</w:t>
      </w:r>
      <w:r w:rsidRPr="00CA377D">
        <w:rPr>
          <w:rFonts w:ascii="Times New Roman" w:hAnsi="Times New Roman" w:cs="Times New Roman"/>
          <w:sz w:val="28"/>
          <w:szCs w:val="28"/>
          <w:shd w:val="clear" w:color="auto" w:fill="FFFFFF"/>
        </w:rPr>
        <w:softHyphen/>
        <w:t xml:space="preserve">ря пониманию ассоциативных и </w:t>
      </w:r>
      <w:proofErr w:type="spellStart"/>
      <w:r w:rsidRPr="00CA377D">
        <w:rPr>
          <w:rFonts w:ascii="Times New Roman" w:hAnsi="Times New Roman" w:cs="Times New Roman"/>
          <w:sz w:val="28"/>
          <w:szCs w:val="28"/>
          <w:shd w:val="clear" w:color="auto" w:fill="FFFFFF"/>
        </w:rPr>
        <w:t>коннотативных</w:t>
      </w:r>
      <w:proofErr w:type="spellEnd"/>
      <w:r w:rsidRPr="00CA377D">
        <w:rPr>
          <w:rFonts w:ascii="Times New Roman" w:hAnsi="Times New Roman" w:cs="Times New Roman"/>
          <w:sz w:val="28"/>
          <w:szCs w:val="28"/>
          <w:shd w:val="clear" w:color="auto" w:fill="FFFFFF"/>
        </w:rPr>
        <w:t xml:space="preserve"> значений единиц языка. Однако для выявления этой информации необходим ряд условий, например, опыт, экстралингвистические знания и способность реципиента к ассоциативному мышлению. Подтекст также связан с категорией </w:t>
      </w:r>
      <w:proofErr w:type="spellStart"/>
      <w:r w:rsidRPr="00CA377D">
        <w:rPr>
          <w:rFonts w:ascii="Times New Roman" w:hAnsi="Times New Roman" w:cs="Times New Roman"/>
          <w:sz w:val="28"/>
          <w:szCs w:val="28"/>
          <w:shd w:val="clear" w:color="auto" w:fill="FFFFFF"/>
        </w:rPr>
        <w:t>интенциональности</w:t>
      </w:r>
      <w:proofErr w:type="spellEnd"/>
      <w:r w:rsidRPr="00CA377D">
        <w:rPr>
          <w:rFonts w:ascii="Times New Roman" w:hAnsi="Times New Roman" w:cs="Times New Roman"/>
          <w:sz w:val="28"/>
          <w:szCs w:val="28"/>
          <w:shd w:val="clear" w:color="auto" w:fill="FFFFFF"/>
        </w:rPr>
        <w:t>, в частности, с коммуникативным намерением «представления новой информации».</w:t>
      </w:r>
    </w:p>
    <w:p w:rsidR="00C63CD9" w:rsidRPr="00000D0F" w:rsidRDefault="00C63CD9" w:rsidP="00C63CD9">
      <w:pPr>
        <w:spacing w:after="0" w:line="360" w:lineRule="auto"/>
        <w:jc w:val="right"/>
        <w:rPr>
          <w:rFonts w:ascii="Times New Roman" w:hAnsi="Times New Roman" w:cs="Times New Roman"/>
          <w:i/>
          <w:sz w:val="28"/>
          <w:szCs w:val="28"/>
        </w:rPr>
      </w:pPr>
      <w:r w:rsidRPr="00000D0F">
        <w:rPr>
          <w:rFonts w:ascii="Times New Roman" w:hAnsi="Times New Roman" w:cs="Times New Roman"/>
          <w:i/>
          <w:sz w:val="28"/>
          <w:szCs w:val="28"/>
        </w:rPr>
        <w:t>Табл. 1</w:t>
      </w:r>
    </w:p>
    <w:p w:rsidR="00C63CD9" w:rsidRPr="00000D0F" w:rsidRDefault="00C63CD9" w:rsidP="00C63CD9">
      <w:pPr>
        <w:spacing w:after="0" w:line="360" w:lineRule="auto"/>
        <w:jc w:val="center"/>
        <w:rPr>
          <w:rFonts w:ascii="Times New Roman" w:hAnsi="Times New Roman" w:cs="Times New Roman"/>
          <w:b/>
          <w:sz w:val="28"/>
          <w:szCs w:val="28"/>
        </w:rPr>
      </w:pPr>
      <w:r w:rsidRPr="00000D0F">
        <w:rPr>
          <w:rFonts w:ascii="Times New Roman" w:hAnsi="Times New Roman" w:cs="Times New Roman"/>
          <w:b/>
          <w:sz w:val="28"/>
          <w:szCs w:val="28"/>
        </w:rPr>
        <w:t>Взаимосвязь типа синтаксического средства и типа информации</w:t>
      </w:r>
    </w:p>
    <w:tbl>
      <w:tblPr>
        <w:tblStyle w:val="a7"/>
        <w:tblW w:w="0" w:type="auto"/>
        <w:tblLook w:val="04A0"/>
      </w:tblPr>
      <w:tblGrid>
        <w:gridCol w:w="2374"/>
        <w:gridCol w:w="1431"/>
        <w:gridCol w:w="1440"/>
        <w:gridCol w:w="1454"/>
        <w:gridCol w:w="2871"/>
      </w:tblGrid>
      <w:tr w:rsidR="00392C8C" w:rsidTr="00392C8C">
        <w:tc>
          <w:tcPr>
            <w:tcW w:w="2374" w:type="dxa"/>
            <w:vMerge w:val="restart"/>
          </w:tcPr>
          <w:p w:rsidR="00392C8C" w:rsidRPr="00CB3C10" w:rsidRDefault="00392C8C" w:rsidP="00CB3C10">
            <w:pPr>
              <w:contextualSpacing/>
              <w:jc w:val="center"/>
              <w:rPr>
                <w:rFonts w:ascii="Times New Roman" w:hAnsi="Times New Roman" w:cs="Times New Roman"/>
                <w:b/>
                <w:sz w:val="24"/>
                <w:szCs w:val="24"/>
              </w:rPr>
            </w:pPr>
            <w:r w:rsidRPr="00CB3C10">
              <w:rPr>
                <w:rFonts w:ascii="Times New Roman" w:hAnsi="Times New Roman" w:cs="Times New Roman"/>
                <w:b/>
                <w:sz w:val="24"/>
                <w:szCs w:val="24"/>
              </w:rPr>
              <w:t>Тип синтаксического средства</w:t>
            </w:r>
          </w:p>
        </w:tc>
        <w:tc>
          <w:tcPr>
            <w:tcW w:w="4325" w:type="dxa"/>
            <w:gridSpan w:val="3"/>
          </w:tcPr>
          <w:p w:rsidR="00392C8C" w:rsidRPr="00CB3C10" w:rsidRDefault="00392C8C" w:rsidP="00CB3C10">
            <w:pPr>
              <w:contextualSpacing/>
              <w:jc w:val="center"/>
              <w:rPr>
                <w:rFonts w:ascii="Times New Roman" w:hAnsi="Times New Roman" w:cs="Times New Roman"/>
                <w:b/>
                <w:sz w:val="24"/>
                <w:szCs w:val="24"/>
              </w:rPr>
            </w:pPr>
            <w:r w:rsidRPr="00CB3C10">
              <w:rPr>
                <w:rFonts w:ascii="Times New Roman" w:hAnsi="Times New Roman" w:cs="Times New Roman"/>
                <w:b/>
                <w:sz w:val="24"/>
                <w:szCs w:val="24"/>
              </w:rPr>
              <w:t>Тип информации</w:t>
            </w:r>
          </w:p>
        </w:tc>
        <w:tc>
          <w:tcPr>
            <w:tcW w:w="2871" w:type="dxa"/>
            <w:vMerge w:val="restart"/>
          </w:tcPr>
          <w:p w:rsidR="00392C8C" w:rsidRPr="00CB3C10" w:rsidRDefault="00392C8C" w:rsidP="00CB3C10">
            <w:pPr>
              <w:contextualSpacing/>
              <w:jc w:val="center"/>
              <w:rPr>
                <w:rFonts w:ascii="Times New Roman" w:hAnsi="Times New Roman" w:cs="Times New Roman"/>
                <w:b/>
                <w:sz w:val="24"/>
                <w:szCs w:val="24"/>
              </w:rPr>
            </w:pPr>
          </w:p>
          <w:p w:rsidR="00392C8C" w:rsidRPr="00CB3C10" w:rsidRDefault="00392C8C" w:rsidP="00CB3C10">
            <w:pPr>
              <w:contextualSpacing/>
              <w:jc w:val="center"/>
              <w:rPr>
                <w:rFonts w:ascii="Times New Roman" w:hAnsi="Times New Roman" w:cs="Times New Roman"/>
                <w:b/>
                <w:sz w:val="24"/>
                <w:szCs w:val="24"/>
              </w:rPr>
            </w:pPr>
            <w:r w:rsidRPr="00CB3C10">
              <w:rPr>
                <w:rFonts w:ascii="Times New Roman" w:hAnsi="Times New Roman" w:cs="Times New Roman"/>
                <w:b/>
                <w:sz w:val="24"/>
                <w:szCs w:val="24"/>
              </w:rPr>
              <w:t>Тип интенции</w:t>
            </w:r>
          </w:p>
        </w:tc>
      </w:tr>
      <w:tr w:rsidR="00392C8C" w:rsidTr="00392C8C">
        <w:tc>
          <w:tcPr>
            <w:tcW w:w="2374" w:type="dxa"/>
            <w:vMerge/>
          </w:tcPr>
          <w:p w:rsidR="00392C8C" w:rsidRPr="00CB3C10" w:rsidRDefault="00392C8C" w:rsidP="00CB3C10">
            <w:pPr>
              <w:contextualSpacing/>
              <w:jc w:val="center"/>
              <w:rPr>
                <w:rFonts w:ascii="Times New Roman" w:hAnsi="Times New Roman" w:cs="Times New Roman"/>
                <w:b/>
                <w:sz w:val="24"/>
                <w:szCs w:val="24"/>
              </w:rPr>
            </w:pPr>
          </w:p>
        </w:tc>
        <w:tc>
          <w:tcPr>
            <w:tcW w:w="1431" w:type="dxa"/>
          </w:tcPr>
          <w:p w:rsidR="00392C8C" w:rsidRPr="00CB3C10" w:rsidRDefault="00392C8C" w:rsidP="00CB3C10">
            <w:pPr>
              <w:contextualSpacing/>
              <w:jc w:val="center"/>
              <w:rPr>
                <w:rFonts w:ascii="Times New Roman" w:hAnsi="Times New Roman" w:cs="Times New Roman"/>
                <w:b/>
                <w:sz w:val="24"/>
                <w:szCs w:val="24"/>
              </w:rPr>
            </w:pPr>
            <w:r w:rsidRPr="00CB3C10">
              <w:rPr>
                <w:rFonts w:ascii="Times New Roman" w:hAnsi="Times New Roman" w:cs="Times New Roman"/>
                <w:b/>
                <w:sz w:val="24"/>
                <w:szCs w:val="24"/>
              </w:rPr>
              <w:t>СКИ</w:t>
            </w:r>
          </w:p>
        </w:tc>
        <w:tc>
          <w:tcPr>
            <w:tcW w:w="1440" w:type="dxa"/>
          </w:tcPr>
          <w:p w:rsidR="00392C8C" w:rsidRPr="00CB3C10" w:rsidRDefault="00392C8C" w:rsidP="00CB3C10">
            <w:pPr>
              <w:contextualSpacing/>
              <w:jc w:val="center"/>
              <w:rPr>
                <w:rFonts w:ascii="Times New Roman" w:hAnsi="Times New Roman" w:cs="Times New Roman"/>
                <w:b/>
                <w:sz w:val="24"/>
                <w:szCs w:val="24"/>
              </w:rPr>
            </w:pPr>
            <w:r w:rsidRPr="00CB3C10">
              <w:rPr>
                <w:rFonts w:ascii="Times New Roman" w:hAnsi="Times New Roman" w:cs="Times New Roman"/>
                <w:b/>
                <w:sz w:val="24"/>
                <w:szCs w:val="24"/>
              </w:rPr>
              <w:t>СПИ</w:t>
            </w:r>
          </w:p>
        </w:tc>
        <w:tc>
          <w:tcPr>
            <w:tcW w:w="1454" w:type="dxa"/>
          </w:tcPr>
          <w:p w:rsidR="00392C8C" w:rsidRPr="00CB3C10" w:rsidRDefault="00392C8C" w:rsidP="00CB3C10">
            <w:pPr>
              <w:contextualSpacing/>
              <w:jc w:val="center"/>
              <w:rPr>
                <w:rFonts w:ascii="Times New Roman" w:hAnsi="Times New Roman" w:cs="Times New Roman"/>
                <w:b/>
                <w:sz w:val="24"/>
                <w:szCs w:val="24"/>
              </w:rPr>
            </w:pPr>
            <w:r w:rsidRPr="00CB3C10">
              <w:rPr>
                <w:rFonts w:ascii="Times New Roman" w:hAnsi="Times New Roman" w:cs="Times New Roman"/>
                <w:b/>
                <w:sz w:val="24"/>
                <w:szCs w:val="24"/>
              </w:rPr>
              <w:t>СФИ</w:t>
            </w:r>
          </w:p>
        </w:tc>
        <w:tc>
          <w:tcPr>
            <w:tcW w:w="2871" w:type="dxa"/>
            <w:vMerge/>
          </w:tcPr>
          <w:p w:rsidR="00392C8C" w:rsidRPr="00CB3C10" w:rsidRDefault="00392C8C" w:rsidP="00CB3C10">
            <w:pPr>
              <w:contextualSpacing/>
              <w:jc w:val="center"/>
              <w:rPr>
                <w:rFonts w:ascii="Times New Roman" w:hAnsi="Times New Roman" w:cs="Times New Roman"/>
                <w:b/>
                <w:sz w:val="24"/>
                <w:szCs w:val="24"/>
              </w:rPr>
            </w:pPr>
          </w:p>
        </w:tc>
      </w:tr>
      <w:tr w:rsidR="00392C8C" w:rsidTr="00392C8C">
        <w:tc>
          <w:tcPr>
            <w:tcW w:w="2374" w:type="dxa"/>
          </w:tcPr>
          <w:p w:rsidR="00392C8C" w:rsidRPr="00CB3C10" w:rsidRDefault="00392C8C" w:rsidP="00CB3C10">
            <w:pPr>
              <w:contextualSpacing/>
              <w:jc w:val="both"/>
              <w:rPr>
                <w:rFonts w:ascii="Times New Roman" w:hAnsi="Times New Roman" w:cs="Times New Roman"/>
                <w:sz w:val="24"/>
                <w:szCs w:val="24"/>
              </w:rPr>
            </w:pPr>
            <w:r w:rsidRPr="00CB3C10">
              <w:rPr>
                <w:rFonts w:ascii="Times New Roman" w:hAnsi="Times New Roman" w:cs="Times New Roman"/>
                <w:sz w:val="24"/>
                <w:szCs w:val="24"/>
              </w:rPr>
              <w:t>Парцелляция</w:t>
            </w:r>
          </w:p>
        </w:tc>
        <w:tc>
          <w:tcPr>
            <w:tcW w:w="1431" w:type="dxa"/>
          </w:tcPr>
          <w:p w:rsidR="00392C8C" w:rsidRPr="00CB3C10" w:rsidRDefault="00367815" w:rsidP="00CB3C10">
            <w:pPr>
              <w:contextualSpacing/>
              <w:jc w:val="center"/>
              <w:rPr>
                <w:rFonts w:ascii="Times New Roman" w:hAnsi="Times New Roman" w:cs="Times New Roman"/>
                <w:sz w:val="24"/>
                <w:szCs w:val="24"/>
              </w:rPr>
            </w:pPr>
            <w:r w:rsidRPr="00CB3C10">
              <w:rPr>
                <w:rFonts w:ascii="Times New Roman" w:hAnsi="Times New Roman" w:cs="Times New Roman"/>
                <w:sz w:val="24"/>
                <w:szCs w:val="24"/>
              </w:rPr>
              <w:t>+</w:t>
            </w:r>
          </w:p>
        </w:tc>
        <w:tc>
          <w:tcPr>
            <w:tcW w:w="1440" w:type="dxa"/>
          </w:tcPr>
          <w:p w:rsidR="00392C8C" w:rsidRPr="00CB3C10" w:rsidRDefault="00392C8C" w:rsidP="00CB3C10">
            <w:pPr>
              <w:contextualSpacing/>
              <w:jc w:val="center"/>
              <w:rPr>
                <w:rFonts w:ascii="Times New Roman" w:hAnsi="Times New Roman" w:cs="Times New Roman"/>
                <w:sz w:val="24"/>
                <w:szCs w:val="24"/>
              </w:rPr>
            </w:pPr>
          </w:p>
        </w:tc>
        <w:tc>
          <w:tcPr>
            <w:tcW w:w="1454" w:type="dxa"/>
          </w:tcPr>
          <w:p w:rsidR="00392C8C" w:rsidRPr="00CB3C10" w:rsidRDefault="00392C8C" w:rsidP="00CB3C10">
            <w:pPr>
              <w:contextualSpacing/>
              <w:jc w:val="center"/>
              <w:rPr>
                <w:rFonts w:ascii="Times New Roman" w:hAnsi="Times New Roman" w:cs="Times New Roman"/>
                <w:sz w:val="24"/>
                <w:szCs w:val="24"/>
              </w:rPr>
            </w:pPr>
          </w:p>
        </w:tc>
        <w:tc>
          <w:tcPr>
            <w:tcW w:w="2871" w:type="dxa"/>
          </w:tcPr>
          <w:p w:rsidR="00367815" w:rsidRPr="00CB3C10" w:rsidRDefault="00367815" w:rsidP="00CB3C10">
            <w:pPr>
              <w:contextualSpacing/>
              <w:jc w:val="both"/>
              <w:rPr>
                <w:rFonts w:ascii="Times New Roman" w:hAnsi="Times New Roman" w:cs="Times New Roman"/>
                <w:sz w:val="24"/>
                <w:szCs w:val="24"/>
              </w:rPr>
            </w:pPr>
            <w:r w:rsidRPr="00CB3C10">
              <w:rPr>
                <w:rFonts w:ascii="Times New Roman" w:hAnsi="Times New Roman" w:cs="Times New Roman"/>
                <w:sz w:val="24"/>
                <w:szCs w:val="24"/>
              </w:rPr>
              <w:t>Оказание воздействия</w:t>
            </w:r>
          </w:p>
        </w:tc>
      </w:tr>
      <w:tr w:rsidR="00392C8C" w:rsidTr="00392C8C">
        <w:tc>
          <w:tcPr>
            <w:tcW w:w="2374" w:type="dxa"/>
          </w:tcPr>
          <w:p w:rsidR="00392C8C" w:rsidRPr="00CB3C10" w:rsidRDefault="00392C8C" w:rsidP="00CB3C10">
            <w:pPr>
              <w:contextualSpacing/>
              <w:jc w:val="both"/>
              <w:rPr>
                <w:rFonts w:ascii="Times New Roman" w:hAnsi="Times New Roman" w:cs="Times New Roman"/>
                <w:sz w:val="24"/>
                <w:szCs w:val="24"/>
              </w:rPr>
            </w:pPr>
            <w:r w:rsidRPr="00CB3C10">
              <w:rPr>
                <w:rFonts w:ascii="Times New Roman" w:hAnsi="Times New Roman" w:cs="Times New Roman"/>
                <w:sz w:val="24"/>
                <w:szCs w:val="24"/>
              </w:rPr>
              <w:t>Сегментация</w:t>
            </w:r>
          </w:p>
        </w:tc>
        <w:tc>
          <w:tcPr>
            <w:tcW w:w="1431" w:type="dxa"/>
          </w:tcPr>
          <w:p w:rsidR="00392C8C" w:rsidRPr="00CB3C10" w:rsidRDefault="00392C8C" w:rsidP="00CB3C10">
            <w:pPr>
              <w:contextualSpacing/>
              <w:jc w:val="center"/>
              <w:rPr>
                <w:rFonts w:ascii="Times New Roman" w:hAnsi="Times New Roman" w:cs="Times New Roman"/>
                <w:sz w:val="24"/>
                <w:szCs w:val="24"/>
              </w:rPr>
            </w:pPr>
          </w:p>
        </w:tc>
        <w:tc>
          <w:tcPr>
            <w:tcW w:w="1440" w:type="dxa"/>
          </w:tcPr>
          <w:p w:rsidR="00392C8C" w:rsidRPr="00CB3C10" w:rsidRDefault="00367815" w:rsidP="00CB3C10">
            <w:pPr>
              <w:contextualSpacing/>
              <w:jc w:val="center"/>
              <w:rPr>
                <w:rFonts w:ascii="Times New Roman" w:hAnsi="Times New Roman" w:cs="Times New Roman"/>
                <w:sz w:val="24"/>
                <w:szCs w:val="24"/>
              </w:rPr>
            </w:pPr>
            <w:r w:rsidRPr="00CB3C10">
              <w:rPr>
                <w:rFonts w:ascii="Times New Roman" w:hAnsi="Times New Roman" w:cs="Times New Roman"/>
                <w:sz w:val="24"/>
                <w:szCs w:val="24"/>
              </w:rPr>
              <w:t>+</w:t>
            </w:r>
          </w:p>
        </w:tc>
        <w:tc>
          <w:tcPr>
            <w:tcW w:w="1454" w:type="dxa"/>
          </w:tcPr>
          <w:p w:rsidR="00392C8C" w:rsidRPr="00CB3C10" w:rsidRDefault="00392C8C" w:rsidP="00CB3C10">
            <w:pPr>
              <w:contextualSpacing/>
              <w:jc w:val="center"/>
              <w:rPr>
                <w:rFonts w:ascii="Times New Roman" w:hAnsi="Times New Roman" w:cs="Times New Roman"/>
                <w:sz w:val="24"/>
                <w:szCs w:val="24"/>
              </w:rPr>
            </w:pPr>
          </w:p>
        </w:tc>
        <w:tc>
          <w:tcPr>
            <w:tcW w:w="2871" w:type="dxa"/>
          </w:tcPr>
          <w:p w:rsidR="00392C8C" w:rsidRPr="00CB3C10" w:rsidRDefault="00367815" w:rsidP="00CB3C10">
            <w:pPr>
              <w:contextualSpacing/>
              <w:jc w:val="both"/>
              <w:rPr>
                <w:rFonts w:ascii="Times New Roman" w:hAnsi="Times New Roman" w:cs="Times New Roman"/>
                <w:sz w:val="24"/>
                <w:szCs w:val="24"/>
              </w:rPr>
            </w:pPr>
            <w:r w:rsidRPr="00CB3C10">
              <w:rPr>
                <w:rFonts w:ascii="Times New Roman" w:hAnsi="Times New Roman" w:cs="Times New Roman"/>
                <w:sz w:val="24"/>
                <w:szCs w:val="24"/>
              </w:rPr>
              <w:t>Представление новой информации</w:t>
            </w:r>
          </w:p>
        </w:tc>
      </w:tr>
      <w:tr w:rsidR="00392C8C" w:rsidTr="00392C8C">
        <w:tc>
          <w:tcPr>
            <w:tcW w:w="2374" w:type="dxa"/>
          </w:tcPr>
          <w:p w:rsidR="00392C8C" w:rsidRPr="00CB3C10" w:rsidRDefault="00392C8C" w:rsidP="00CB3C10">
            <w:pPr>
              <w:contextualSpacing/>
              <w:jc w:val="both"/>
              <w:rPr>
                <w:rFonts w:ascii="Times New Roman" w:hAnsi="Times New Roman" w:cs="Times New Roman"/>
                <w:sz w:val="24"/>
                <w:szCs w:val="24"/>
              </w:rPr>
            </w:pPr>
            <w:r w:rsidRPr="00CB3C10">
              <w:rPr>
                <w:rFonts w:ascii="Times New Roman" w:hAnsi="Times New Roman" w:cs="Times New Roman"/>
                <w:sz w:val="24"/>
                <w:szCs w:val="24"/>
              </w:rPr>
              <w:t>Инверсия</w:t>
            </w:r>
          </w:p>
        </w:tc>
        <w:tc>
          <w:tcPr>
            <w:tcW w:w="1431" w:type="dxa"/>
          </w:tcPr>
          <w:p w:rsidR="00392C8C" w:rsidRPr="00CB3C10" w:rsidRDefault="00392C8C" w:rsidP="00CB3C10">
            <w:pPr>
              <w:contextualSpacing/>
              <w:jc w:val="center"/>
              <w:rPr>
                <w:rFonts w:ascii="Times New Roman" w:hAnsi="Times New Roman" w:cs="Times New Roman"/>
                <w:sz w:val="24"/>
                <w:szCs w:val="24"/>
              </w:rPr>
            </w:pPr>
          </w:p>
        </w:tc>
        <w:tc>
          <w:tcPr>
            <w:tcW w:w="1440" w:type="dxa"/>
          </w:tcPr>
          <w:p w:rsidR="00392C8C" w:rsidRPr="00CB3C10" w:rsidRDefault="00367815" w:rsidP="00CB3C10">
            <w:pPr>
              <w:contextualSpacing/>
              <w:jc w:val="center"/>
              <w:rPr>
                <w:rFonts w:ascii="Times New Roman" w:hAnsi="Times New Roman" w:cs="Times New Roman"/>
                <w:sz w:val="24"/>
                <w:szCs w:val="24"/>
              </w:rPr>
            </w:pPr>
            <w:r w:rsidRPr="00CB3C10">
              <w:rPr>
                <w:rFonts w:ascii="Times New Roman" w:hAnsi="Times New Roman" w:cs="Times New Roman"/>
                <w:sz w:val="24"/>
                <w:szCs w:val="24"/>
              </w:rPr>
              <w:t>+</w:t>
            </w:r>
          </w:p>
        </w:tc>
        <w:tc>
          <w:tcPr>
            <w:tcW w:w="1454" w:type="dxa"/>
          </w:tcPr>
          <w:p w:rsidR="00392C8C" w:rsidRPr="00CB3C10" w:rsidRDefault="00392C8C" w:rsidP="00CB3C10">
            <w:pPr>
              <w:contextualSpacing/>
              <w:jc w:val="center"/>
              <w:rPr>
                <w:rFonts w:ascii="Times New Roman" w:hAnsi="Times New Roman" w:cs="Times New Roman"/>
                <w:sz w:val="24"/>
                <w:szCs w:val="24"/>
              </w:rPr>
            </w:pPr>
          </w:p>
        </w:tc>
        <w:tc>
          <w:tcPr>
            <w:tcW w:w="2871" w:type="dxa"/>
          </w:tcPr>
          <w:p w:rsidR="00392C8C" w:rsidRPr="00CB3C10" w:rsidRDefault="00367815" w:rsidP="00CB3C10">
            <w:pPr>
              <w:contextualSpacing/>
              <w:jc w:val="both"/>
              <w:rPr>
                <w:rFonts w:ascii="Times New Roman" w:hAnsi="Times New Roman" w:cs="Times New Roman"/>
                <w:sz w:val="24"/>
                <w:szCs w:val="24"/>
              </w:rPr>
            </w:pPr>
            <w:r w:rsidRPr="00CB3C10">
              <w:rPr>
                <w:rFonts w:ascii="Times New Roman" w:hAnsi="Times New Roman" w:cs="Times New Roman"/>
                <w:sz w:val="24"/>
                <w:szCs w:val="24"/>
              </w:rPr>
              <w:t>Представление новой информации</w:t>
            </w:r>
          </w:p>
        </w:tc>
      </w:tr>
      <w:tr w:rsidR="00392C8C" w:rsidTr="00392C8C">
        <w:tc>
          <w:tcPr>
            <w:tcW w:w="2374" w:type="dxa"/>
          </w:tcPr>
          <w:p w:rsidR="00392C8C" w:rsidRPr="00CB3C10" w:rsidRDefault="00392C8C" w:rsidP="00CB3C10">
            <w:pPr>
              <w:contextualSpacing/>
              <w:jc w:val="both"/>
              <w:rPr>
                <w:rFonts w:ascii="Times New Roman" w:hAnsi="Times New Roman" w:cs="Times New Roman"/>
                <w:sz w:val="24"/>
                <w:szCs w:val="24"/>
              </w:rPr>
            </w:pPr>
            <w:r w:rsidRPr="00CB3C10">
              <w:rPr>
                <w:rFonts w:ascii="Times New Roman" w:hAnsi="Times New Roman" w:cs="Times New Roman"/>
                <w:sz w:val="24"/>
                <w:szCs w:val="24"/>
              </w:rPr>
              <w:t>Лексический повтор</w:t>
            </w:r>
          </w:p>
        </w:tc>
        <w:tc>
          <w:tcPr>
            <w:tcW w:w="1431" w:type="dxa"/>
          </w:tcPr>
          <w:p w:rsidR="00392C8C" w:rsidRPr="00CB3C10" w:rsidRDefault="00392C8C" w:rsidP="00CB3C10">
            <w:pPr>
              <w:contextualSpacing/>
              <w:jc w:val="center"/>
              <w:rPr>
                <w:rFonts w:ascii="Times New Roman" w:hAnsi="Times New Roman" w:cs="Times New Roman"/>
                <w:sz w:val="24"/>
                <w:szCs w:val="24"/>
              </w:rPr>
            </w:pPr>
          </w:p>
        </w:tc>
        <w:tc>
          <w:tcPr>
            <w:tcW w:w="1440" w:type="dxa"/>
          </w:tcPr>
          <w:p w:rsidR="00392C8C" w:rsidRPr="00CB3C10" w:rsidRDefault="00367815" w:rsidP="00CB3C10">
            <w:pPr>
              <w:contextualSpacing/>
              <w:jc w:val="center"/>
              <w:rPr>
                <w:rFonts w:ascii="Times New Roman" w:hAnsi="Times New Roman" w:cs="Times New Roman"/>
                <w:sz w:val="24"/>
                <w:szCs w:val="24"/>
              </w:rPr>
            </w:pPr>
            <w:r w:rsidRPr="00CB3C10">
              <w:rPr>
                <w:rFonts w:ascii="Times New Roman" w:hAnsi="Times New Roman" w:cs="Times New Roman"/>
                <w:sz w:val="24"/>
                <w:szCs w:val="24"/>
              </w:rPr>
              <w:t>+</w:t>
            </w:r>
          </w:p>
        </w:tc>
        <w:tc>
          <w:tcPr>
            <w:tcW w:w="1454" w:type="dxa"/>
          </w:tcPr>
          <w:p w:rsidR="00392C8C" w:rsidRPr="00CB3C10" w:rsidRDefault="00392C8C" w:rsidP="00CB3C10">
            <w:pPr>
              <w:contextualSpacing/>
              <w:jc w:val="center"/>
              <w:rPr>
                <w:rFonts w:ascii="Times New Roman" w:hAnsi="Times New Roman" w:cs="Times New Roman"/>
                <w:sz w:val="24"/>
                <w:szCs w:val="24"/>
              </w:rPr>
            </w:pPr>
          </w:p>
        </w:tc>
        <w:tc>
          <w:tcPr>
            <w:tcW w:w="2871" w:type="dxa"/>
          </w:tcPr>
          <w:p w:rsidR="00392C8C" w:rsidRPr="00CB3C10" w:rsidRDefault="00367815" w:rsidP="00CB3C10">
            <w:pPr>
              <w:contextualSpacing/>
              <w:jc w:val="both"/>
              <w:rPr>
                <w:rFonts w:ascii="Times New Roman" w:hAnsi="Times New Roman" w:cs="Times New Roman"/>
                <w:sz w:val="24"/>
                <w:szCs w:val="24"/>
              </w:rPr>
            </w:pPr>
            <w:r w:rsidRPr="00CB3C10">
              <w:rPr>
                <w:rFonts w:ascii="Times New Roman" w:hAnsi="Times New Roman" w:cs="Times New Roman"/>
                <w:sz w:val="24"/>
                <w:szCs w:val="24"/>
              </w:rPr>
              <w:t>Представление новой информации</w:t>
            </w:r>
          </w:p>
        </w:tc>
      </w:tr>
      <w:tr w:rsidR="00392C8C" w:rsidTr="00392C8C">
        <w:tc>
          <w:tcPr>
            <w:tcW w:w="2374" w:type="dxa"/>
          </w:tcPr>
          <w:p w:rsidR="00392C8C" w:rsidRPr="00CB3C10" w:rsidRDefault="00392C8C" w:rsidP="00CB3C10">
            <w:pPr>
              <w:contextualSpacing/>
              <w:jc w:val="both"/>
              <w:rPr>
                <w:rFonts w:ascii="Times New Roman" w:hAnsi="Times New Roman" w:cs="Times New Roman"/>
                <w:sz w:val="24"/>
                <w:szCs w:val="24"/>
              </w:rPr>
            </w:pPr>
            <w:r w:rsidRPr="00CB3C10">
              <w:rPr>
                <w:rFonts w:ascii="Times New Roman" w:hAnsi="Times New Roman" w:cs="Times New Roman"/>
                <w:sz w:val="24"/>
                <w:szCs w:val="24"/>
              </w:rPr>
              <w:t>Эллипсис</w:t>
            </w:r>
          </w:p>
        </w:tc>
        <w:tc>
          <w:tcPr>
            <w:tcW w:w="1431" w:type="dxa"/>
          </w:tcPr>
          <w:p w:rsidR="00392C8C" w:rsidRPr="00CB3C10" w:rsidRDefault="00392C8C" w:rsidP="00CB3C10">
            <w:pPr>
              <w:contextualSpacing/>
              <w:jc w:val="center"/>
              <w:rPr>
                <w:rFonts w:ascii="Times New Roman" w:hAnsi="Times New Roman" w:cs="Times New Roman"/>
                <w:sz w:val="24"/>
                <w:szCs w:val="24"/>
              </w:rPr>
            </w:pPr>
          </w:p>
        </w:tc>
        <w:tc>
          <w:tcPr>
            <w:tcW w:w="1440" w:type="dxa"/>
          </w:tcPr>
          <w:p w:rsidR="00392C8C" w:rsidRPr="00CB3C10" w:rsidRDefault="00392C8C" w:rsidP="00CB3C10">
            <w:pPr>
              <w:contextualSpacing/>
              <w:jc w:val="center"/>
              <w:rPr>
                <w:rFonts w:ascii="Times New Roman" w:hAnsi="Times New Roman" w:cs="Times New Roman"/>
                <w:sz w:val="24"/>
                <w:szCs w:val="24"/>
              </w:rPr>
            </w:pPr>
          </w:p>
        </w:tc>
        <w:tc>
          <w:tcPr>
            <w:tcW w:w="1454" w:type="dxa"/>
          </w:tcPr>
          <w:p w:rsidR="00392C8C" w:rsidRPr="00CB3C10" w:rsidRDefault="00367815" w:rsidP="00CB3C10">
            <w:pPr>
              <w:contextualSpacing/>
              <w:jc w:val="center"/>
              <w:rPr>
                <w:rFonts w:ascii="Times New Roman" w:hAnsi="Times New Roman" w:cs="Times New Roman"/>
                <w:sz w:val="24"/>
                <w:szCs w:val="24"/>
              </w:rPr>
            </w:pPr>
            <w:r w:rsidRPr="00CB3C10">
              <w:rPr>
                <w:rFonts w:ascii="Times New Roman" w:hAnsi="Times New Roman" w:cs="Times New Roman"/>
                <w:sz w:val="24"/>
                <w:szCs w:val="24"/>
              </w:rPr>
              <w:t>+</w:t>
            </w:r>
          </w:p>
        </w:tc>
        <w:tc>
          <w:tcPr>
            <w:tcW w:w="2871" w:type="dxa"/>
          </w:tcPr>
          <w:p w:rsidR="00392C8C" w:rsidRPr="00CB3C10" w:rsidRDefault="00367815" w:rsidP="00CB3C10">
            <w:pPr>
              <w:contextualSpacing/>
              <w:jc w:val="both"/>
              <w:rPr>
                <w:rFonts w:ascii="Times New Roman" w:hAnsi="Times New Roman" w:cs="Times New Roman"/>
                <w:sz w:val="24"/>
                <w:szCs w:val="24"/>
              </w:rPr>
            </w:pPr>
            <w:r w:rsidRPr="00CB3C10">
              <w:rPr>
                <w:rFonts w:ascii="Times New Roman" w:hAnsi="Times New Roman" w:cs="Times New Roman"/>
                <w:sz w:val="24"/>
                <w:szCs w:val="24"/>
              </w:rPr>
              <w:t>Информирование</w:t>
            </w:r>
          </w:p>
        </w:tc>
      </w:tr>
      <w:tr w:rsidR="002838E1" w:rsidTr="00392C8C">
        <w:tc>
          <w:tcPr>
            <w:tcW w:w="2374" w:type="dxa"/>
          </w:tcPr>
          <w:p w:rsidR="002838E1" w:rsidRPr="00CB3C10" w:rsidRDefault="002838E1" w:rsidP="00CB3C10">
            <w:pPr>
              <w:contextualSpacing/>
              <w:jc w:val="both"/>
              <w:rPr>
                <w:rFonts w:ascii="Times New Roman" w:hAnsi="Times New Roman" w:cs="Times New Roman"/>
                <w:sz w:val="24"/>
                <w:szCs w:val="24"/>
              </w:rPr>
            </w:pPr>
            <w:r>
              <w:rPr>
                <w:rFonts w:ascii="Times New Roman" w:hAnsi="Times New Roman" w:cs="Times New Roman"/>
                <w:sz w:val="24"/>
                <w:szCs w:val="24"/>
              </w:rPr>
              <w:t>Синтаксический параллелизм</w:t>
            </w:r>
          </w:p>
        </w:tc>
        <w:tc>
          <w:tcPr>
            <w:tcW w:w="1431" w:type="dxa"/>
          </w:tcPr>
          <w:p w:rsidR="002838E1" w:rsidRPr="00CB3C10" w:rsidRDefault="002838E1" w:rsidP="00CB3C10">
            <w:pPr>
              <w:contextualSpacing/>
              <w:jc w:val="center"/>
              <w:rPr>
                <w:rFonts w:ascii="Times New Roman" w:hAnsi="Times New Roman" w:cs="Times New Roman"/>
                <w:sz w:val="24"/>
                <w:szCs w:val="24"/>
              </w:rPr>
            </w:pPr>
          </w:p>
        </w:tc>
        <w:tc>
          <w:tcPr>
            <w:tcW w:w="1440" w:type="dxa"/>
          </w:tcPr>
          <w:p w:rsidR="002838E1" w:rsidRPr="00CB3C10" w:rsidRDefault="002838E1" w:rsidP="00CB3C10">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454" w:type="dxa"/>
          </w:tcPr>
          <w:p w:rsidR="002838E1" w:rsidRPr="00CB3C10" w:rsidRDefault="002838E1" w:rsidP="00CB3C10">
            <w:pPr>
              <w:contextualSpacing/>
              <w:jc w:val="center"/>
              <w:rPr>
                <w:rFonts w:ascii="Times New Roman" w:hAnsi="Times New Roman" w:cs="Times New Roman"/>
                <w:sz w:val="24"/>
                <w:szCs w:val="24"/>
              </w:rPr>
            </w:pPr>
          </w:p>
        </w:tc>
        <w:tc>
          <w:tcPr>
            <w:tcW w:w="2871" w:type="dxa"/>
          </w:tcPr>
          <w:p w:rsidR="002838E1" w:rsidRPr="00CB3C10" w:rsidRDefault="002838E1" w:rsidP="00CB3C10">
            <w:pPr>
              <w:contextualSpacing/>
              <w:jc w:val="both"/>
              <w:rPr>
                <w:rFonts w:ascii="Times New Roman" w:hAnsi="Times New Roman" w:cs="Times New Roman"/>
                <w:sz w:val="24"/>
                <w:szCs w:val="24"/>
              </w:rPr>
            </w:pPr>
            <w:r>
              <w:rPr>
                <w:rFonts w:ascii="Times New Roman" w:hAnsi="Times New Roman" w:cs="Times New Roman"/>
                <w:sz w:val="24"/>
                <w:szCs w:val="24"/>
              </w:rPr>
              <w:t>Оказание воздействия</w:t>
            </w:r>
          </w:p>
        </w:tc>
      </w:tr>
      <w:tr w:rsidR="00392C8C" w:rsidTr="00392C8C">
        <w:tc>
          <w:tcPr>
            <w:tcW w:w="2374" w:type="dxa"/>
          </w:tcPr>
          <w:p w:rsidR="00392C8C" w:rsidRPr="00CB3C10" w:rsidRDefault="00392C8C" w:rsidP="00CB3C10">
            <w:pPr>
              <w:contextualSpacing/>
              <w:jc w:val="both"/>
              <w:rPr>
                <w:rFonts w:ascii="Times New Roman" w:hAnsi="Times New Roman" w:cs="Times New Roman"/>
                <w:sz w:val="24"/>
                <w:szCs w:val="24"/>
              </w:rPr>
            </w:pPr>
            <w:r w:rsidRPr="00CB3C10">
              <w:rPr>
                <w:rFonts w:ascii="Times New Roman" w:hAnsi="Times New Roman" w:cs="Times New Roman"/>
                <w:sz w:val="24"/>
                <w:szCs w:val="24"/>
              </w:rPr>
              <w:t>Риторическое единство</w:t>
            </w:r>
          </w:p>
        </w:tc>
        <w:tc>
          <w:tcPr>
            <w:tcW w:w="1431" w:type="dxa"/>
          </w:tcPr>
          <w:p w:rsidR="00392C8C" w:rsidRPr="00CB3C10" w:rsidRDefault="00392C8C" w:rsidP="00CB3C10">
            <w:pPr>
              <w:contextualSpacing/>
              <w:jc w:val="center"/>
              <w:rPr>
                <w:rFonts w:ascii="Times New Roman" w:hAnsi="Times New Roman" w:cs="Times New Roman"/>
                <w:sz w:val="24"/>
                <w:szCs w:val="24"/>
              </w:rPr>
            </w:pPr>
          </w:p>
        </w:tc>
        <w:tc>
          <w:tcPr>
            <w:tcW w:w="1440" w:type="dxa"/>
          </w:tcPr>
          <w:p w:rsidR="00392C8C" w:rsidRPr="00CB3C10" w:rsidRDefault="00392C8C" w:rsidP="00CB3C10">
            <w:pPr>
              <w:contextualSpacing/>
              <w:jc w:val="center"/>
              <w:rPr>
                <w:rFonts w:ascii="Times New Roman" w:hAnsi="Times New Roman" w:cs="Times New Roman"/>
                <w:sz w:val="24"/>
                <w:szCs w:val="24"/>
              </w:rPr>
            </w:pPr>
          </w:p>
        </w:tc>
        <w:tc>
          <w:tcPr>
            <w:tcW w:w="1454" w:type="dxa"/>
          </w:tcPr>
          <w:p w:rsidR="00392C8C" w:rsidRPr="00CB3C10" w:rsidRDefault="00367815" w:rsidP="00CB3C10">
            <w:pPr>
              <w:contextualSpacing/>
              <w:jc w:val="center"/>
              <w:rPr>
                <w:rFonts w:ascii="Times New Roman" w:hAnsi="Times New Roman" w:cs="Times New Roman"/>
                <w:sz w:val="24"/>
                <w:szCs w:val="24"/>
              </w:rPr>
            </w:pPr>
            <w:r w:rsidRPr="00CB3C10">
              <w:rPr>
                <w:rFonts w:ascii="Times New Roman" w:hAnsi="Times New Roman" w:cs="Times New Roman"/>
                <w:sz w:val="24"/>
                <w:szCs w:val="24"/>
              </w:rPr>
              <w:t>+</w:t>
            </w:r>
          </w:p>
        </w:tc>
        <w:tc>
          <w:tcPr>
            <w:tcW w:w="2871" w:type="dxa"/>
          </w:tcPr>
          <w:p w:rsidR="00392C8C" w:rsidRPr="00CB3C10" w:rsidRDefault="00367815" w:rsidP="00CB3C10">
            <w:pPr>
              <w:contextualSpacing/>
              <w:jc w:val="both"/>
              <w:rPr>
                <w:rFonts w:ascii="Times New Roman" w:hAnsi="Times New Roman" w:cs="Times New Roman"/>
                <w:sz w:val="24"/>
                <w:szCs w:val="24"/>
              </w:rPr>
            </w:pPr>
            <w:r w:rsidRPr="00CB3C10">
              <w:rPr>
                <w:rFonts w:ascii="Times New Roman" w:hAnsi="Times New Roman" w:cs="Times New Roman"/>
                <w:sz w:val="24"/>
                <w:szCs w:val="24"/>
              </w:rPr>
              <w:t>Информирование</w:t>
            </w:r>
          </w:p>
        </w:tc>
      </w:tr>
      <w:tr w:rsidR="00392C8C" w:rsidTr="00392C8C">
        <w:tc>
          <w:tcPr>
            <w:tcW w:w="2374" w:type="dxa"/>
          </w:tcPr>
          <w:p w:rsidR="00392C8C" w:rsidRPr="00CB3C10" w:rsidRDefault="00821B11" w:rsidP="00CB3C10">
            <w:pPr>
              <w:contextualSpacing/>
              <w:jc w:val="both"/>
              <w:rPr>
                <w:rFonts w:ascii="Times New Roman" w:hAnsi="Times New Roman" w:cs="Times New Roman"/>
                <w:sz w:val="24"/>
                <w:szCs w:val="24"/>
              </w:rPr>
            </w:pPr>
            <w:r>
              <w:rPr>
                <w:rFonts w:ascii="Times New Roman" w:hAnsi="Times New Roman" w:cs="Times New Roman"/>
                <w:sz w:val="24"/>
                <w:szCs w:val="24"/>
              </w:rPr>
              <w:t>Вводные конструкции</w:t>
            </w:r>
          </w:p>
        </w:tc>
        <w:tc>
          <w:tcPr>
            <w:tcW w:w="1431" w:type="dxa"/>
          </w:tcPr>
          <w:p w:rsidR="00392C8C" w:rsidRPr="00CB3C10" w:rsidRDefault="00367815" w:rsidP="00CB3C10">
            <w:pPr>
              <w:contextualSpacing/>
              <w:jc w:val="center"/>
              <w:rPr>
                <w:rFonts w:ascii="Times New Roman" w:hAnsi="Times New Roman" w:cs="Times New Roman"/>
                <w:sz w:val="24"/>
                <w:szCs w:val="24"/>
              </w:rPr>
            </w:pPr>
            <w:r w:rsidRPr="00CB3C10">
              <w:rPr>
                <w:rFonts w:ascii="Times New Roman" w:hAnsi="Times New Roman" w:cs="Times New Roman"/>
                <w:sz w:val="24"/>
                <w:szCs w:val="24"/>
              </w:rPr>
              <w:t>+</w:t>
            </w:r>
          </w:p>
        </w:tc>
        <w:tc>
          <w:tcPr>
            <w:tcW w:w="1440" w:type="dxa"/>
          </w:tcPr>
          <w:p w:rsidR="00392C8C" w:rsidRPr="00CB3C10" w:rsidRDefault="00392C8C" w:rsidP="00CB3C10">
            <w:pPr>
              <w:contextualSpacing/>
              <w:jc w:val="center"/>
              <w:rPr>
                <w:rFonts w:ascii="Times New Roman" w:hAnsi="Times New Roman" w:cs="Times New Roman"/>
                <w:sz w:val="24"/>
                <w:szCs w:val="24"/>
              </w:rPr>
            </w:pPr>
          </w:p>
        </w:tc>
        <w:tc>
          <w:tcPr>
            <w:tcW w:w="1454" w:type="dxa"/>
          </w:tcPr>
          <w:p w:rsidR="00392C8C" w:rsidRPr="00CB3C10" w:rsidRDefault="00392C8C" w:rsidP="00CB3C10">
            <w:pPr>
              <w:contextualSpacing/>
              <w:jc w:val="center"/>
              <w:rPr>
                <w:rFonts w:ascii="Times New Roman" w:hAnsi="Times New Roman" w:cs="Times New Roman"/>
                <w:sz w:val="24"/>
                <w:szCs w:val="24"/>
              </w:rPr>
            </w:pPr>
          </w:p>
        </w:tc>
        <w:tc>
          <w:tcPr>
            <w:tcW w:w="2871" w:type="dxa"/>
          </w:tcPr>
          <w:p w:rsidR="00392C8C" w:rsidRPr="00CB3C10" w:rsidRDefault="00367815" w:rsidP="00CB3C10">
            <w:pPr>
              <w:contextualSpacing/>
              <w:jc w:val="both"/>
              <w:rPr>
                <w:rFonts w:ascii="Times New Roman" w:hAnsi="Times New Roman" w:cs="Times New Roman"/>
                <w:sz w:val="24"/>
                <w:szCs w:val="24"/>
              </w:rPr>
            </w:pPr>
            <w:r w:rsidRPr="00CB3C10">
              <w:rPr>
                <w:rFonts w:ascii="Times New Roman" w:hAnsi="Times New Roman" w:cs="Times New Roman"/>
                <w:sz w:val="24"/>
                <w:szCs w:val="24"/>
              </w:rPr>
              <w:t>Оказание воздействия</w:t>
            </w:r>
          </w:p>
        </w:tc>
      </w:tr>
    </w:tbl>
    <w:p w:rsidR="00C63CD9" w:rsidRDefault="00C63CD9" w:rsidP="0030289F">
      <w:pPr>
        <w:spacing w:after="0" w:line="360" w:lineRule="auto"/>
        <w:jc w:val="both"/>
        <w:rPr>
          <w:rFonts w:ascii="Times New Roman" w:hAnsi="Times New Roman" w:cs="Times New Roman"/>
          <w:sz w:val="28"/>
          <w:szCs w:val="28"/>
        </w:rPr>
      </w:pPr>
    </w:p>
    <w:p w:rsidR="00ED1702" w:rsidRPr="00ED1702" w:rsidRDefault="00ED1702" w:rsidP="00ED1702">
      <w:pPr>
        <w:spacing w:after="0" w:line="360" w:lineRule="auto"/>
        <w:ind w:firstLine="708"/>
        <w:jc w:val="both"/>
        <w:rPr>
          <w:rFonts w:ascii="Times New Roman" w:hAnsi="Times New Roman" w:cs="Times New Roman"/>
          <w:color w:val="FF0000"/>
          <w:sz w:val="28"/>
          <w:szCs w:val="28"/>
        </w:rPr>
      </w:pPr>
    </w:p>
    <w:p w:rsidR="00EA0737" w:rsidRDefault="0030289F" w:rsidP="001A152B">
      <w:pPr>
        <w:pStyle w:val="a5"/>
        <w:numPr>
          <w:ilvl w:val="1"/>
          <w:numId w:val="1"/>
        </w:numPr>
        <w:spacing w:after="0" w:line="360" w:lineRule="auto"/>
        <w:jc w:val="center"/>
        <w:rPr>
          <w:b/>
        </w:rPr>
      </w:pPr>
      <w:r w:rsidRPr="00EA0737">
        <w:rPr>
          <w:b/>
        </w:rPr>
        <w:t>Коммуникативные стратегии и тактики</w:t>
      </w:r>
    </w:p>
    <w:p w:rsidR="002846C3" w:rsidRPr="00260B15" w:rsidRDefault="002846C3" w:rsidP="002846C3">
      <w:pPr>
        <w:pStyle w:val="a5"/>
        <w:spacing w:after="0" w:line="360" w:lineRule="auto"/>
        <w:ind w:left="153"/>
        <w:rPr>
          <w:b/>
        </w:rPr>
      </w:pPr>
    </w:p>
    <w:p w:rsidR="004913B0" w:rsidRPr="00B65544" w:rsidRDefault="004913B0" w:rsidP="00260B15">
      <w:pPr>
        <w:spacing w:after="0" w:line="360" w:lineRule="auto"/>
        <w:ind w:firstLine="567"/>
        <w:jc w:val="both"/>
        <w:rPr>
          <w:rFonts w:ascii="Times New Roman" w:hAnsi="Times New Roman" w:cs="Times New Roman"/>
          <w:sz w:val="28"/>
          <w:szCs w:val="28"/>
        </w:rPr>
      </w:pPr>
      <w:r w:rsidRPr="00B65544">
        <w:rPr>
          <w:rFonts w:ascii="Times New Roman" w:hAnsi="Times New Roman" w:cs="Times New Roman"/>
          <w:sz w:val="28"/>
          <w:szCs w:val="28"/>
        </w:rPr>
        <w:t>Прежде чем перейти к рассмотрению стратегий, используемых в текстах предвыборной агитации, необходимо определить их соотношение с явлением речевого воздействия.</w:t>
      </w:r>
    </w:p>
    <w:p w:rsidR="002D0F4F" w:rsidRPr="004B024B" w:rsidRDefault="004913B0" w:rsidP="00260B15">
      <w:pPr>
        <w:spacing w:after="0" w:line="360" w:lineRule="auto"/>
        <w:ind w:firstLine="567"/>
        <w:jc w:val="both"/>
        <w:rPr>
          <w:rFonts w:ascii="Times New Roman" w:hAnsi="Times New Roman" w:cs="Times New Roman"/>
          <w:b/>
          <w:sz w:val="28"/>
          <w:szCs w:val="28"/>
        </w:rPr>
      </w:pPr>
      <w:r w:rsidRPr="00B65544">
        <w:rPr>
          <w:rFonts w:ascii="Times New Roman" w:hAnsi="Times New Roman" w:cs="Times New Roman"/>
          <w:sz w:val="28"/>
          <w:szCs w:val="28"/>
        </w:rPr>
        <w:t xml:space="preserve">В современной лингвистике отсутствует единая классификация способов речевого воздействия, так как данное определение используется учеными с позиций различных лингвистических походов. Так, например, И. А. </w:t>
      </w:r>
      <w:proofErr w:type="spellStart"/>
      <w:r w:rsidRPr="00B65544">
        <w:rPr>
          <w:rFonts w:ascii="Times New Roman" w:hAnsi="Times New Roman" w:cs="Times New Roman"/>
          <w:sz w:val="28"/>
          <w:szCs w:val="28"/>
        </w:rPr>
        <w:t>Стернин</w:t>
      </w:r>
      <w:proofErr w:type="spellEnd"/>
      <w:r w:rsidRPr="00B65544">
        <w:rPr>
          <w:rFonts w:ascii="Times New Roman" w:hAnsi="Times New Roman" w:cs="Times New Roman"/>
          <w:sz w:val="28"/>
          <w:szCs w:val="28"/>
        </w:rPr>
        <w:t xml:space="preserve"> определяет речевое воздействие как </w:t>
      </w:r>
      <w:r w:rsidR="002D0F4F" w:rsidRPr="00B65544">
        <w:rPr>
          <w:rFonts w:ascii="Times New Roman" w:hAnsi="Times New Roman" w:cs="Times New Roman"/>
          <w:sz w:val="28"/>
          <w:szCs w:val="28"/>
        </w:rPr>
        <w:t>«</w:t>
      </w:r>
      <w:r w:rsidRPr="00B65544">
        <w:rPr>
          <w:rFonts w:ascii="Times New Roman" w:hAnsi="Times New Roman" w:cs="Times New Roman"/>
          <w:sz w:val="28"/>
          <w:szCs w:val="28"/>
        </w:rPr>
        <w:t>воздействие человека на другого человека или группу лиц при помощи речи и сопровождающих речь невербальных средств для достижения поставленной говорящим цели»</w:t>
      </w:r>
      <w:r w:rsidR="002D0F4F" w:rsidRPr="00B65544">
        <w:rPr>
          <w:rFonts w:ascii="Times New Roman" w:hAnsi="Times New Roman" w:cs="Times New Roman"/>
          <w:sz w:val="28"/>
          <w:szCs w:val="28"/>
        </w:rPr>
        <w:t xml:space="preserve"> </w:t>
      </w:r>
      <w:r w:rsidR="00ED1702">
        <w:rPr>
          <w:rFonts w:ascii="Times New Roman" w:hAnsi="Times New Roman" w:cs="Times New Roman"/>
          <w:sz w:val="28"/>
          <w:szCs w:val="28"/>
        </w:rPr>
        <w:t>[</w:t>
      </w:r>
      <w:proofErr w:type="spellStart"/>
      <w:r w:rsidRPr="00B65544">
        <w:rPr>
          <w:rFonts w:ascii="Times New Roman" w:hAnsi="Times New Roman" w:cs="Times New Roman"/>
          <w:sz w:val="28"/>
          <w:szCs w:val="28"/>
        </w:rPr>
        <w:t>Стернин</w:t>
      </w:r>
      <w:proofErr w:type="spellEnd"/>
      <w:r w:rsidRPr="00B65544">
        <w:rPr>
          <w:rFonts w:ascii="Times New Roman" w:hAnsi="Times New Roman" w:cs="Times New Roman"/>
          <w:sz w:val="28"/>
          <w:szCs w:val="28"/>
        </w:rPr>
        <w:t xml:space="preserve"> 2001: 51]. Задачей речевого воздействия является, по его словам, </w:t>
      </w:r>
      <w:r w:rsidR="002D0F4F" w:rsidRPr="00B65544">
        <w:rPr>
          <w:rFonts w:ascii="Times New Roman" w:hAnsi="Times New Roman" w:cs="Times New Roman"/>
          <w:sz w:val="28"/>
          <w:szCs w:val="28"/>
        </w:rPr>
        <w:t>«</w:t>
      </w:r>
      <w:r w:rsidRPr="00B65544">
        <w:rPr>
          <w:rFonts w:ascii="Times New Roman" w:hAnsi="Times New Roman" w:cs="Times New Roman"/>
          <w:sz w:val="28"/>
          <w:szCs w:val="28"/>
        </w:rPr>
        <w:t xml:space="preserve">изменение поведения или мнения собеседника или собеседников в необходимом </w:t>
      </w:r>
      <w:proofErr w:type="gramStart"/>
      <w:r w:rsidRPr="00B65544">
        <w:rPr>
          <w:rFonts w:ascii="Times New Roman" w:hAnsi="Times New Roman" w:cs="Times New Roman"/>
          <w:sz w:val="28"/>
          <w:szCs w:val="28"/>
        </w:rPr>
        <w:t>говорящему</w:t>
      </w:r>
      <w:proofErr w:type="gramEnd"/>
      <w:r w:rsidRPr="00B65544">
        <w:rPr>
          <w:rFonts w:ascii="Times New Roman" w:hAnsi="Times New Roman" w:cs="Times New Roman"/>
          <w:sz w:val="28"/>
          <w:szCs w:val="28"/>
        </w:rPr>
        <w:t xml:space="preserve"> направлении</w:t>
      </w:r>
      <w:r w:rsidR="002D0F4F" w:rsidRPr="00B65544">
        <w:rPr>
          <w:rFonts w:ascii="Times New Roman" w:hAnsi="Times New Roman" w:cs="Times New Roman"/>
          <w:sz w:val="28"/>
          <w:szCs w:val="28"/>
        </w:rPr>
        <w:t>»</w:t>
      </w:r>
      <w:r w:rsidRPr="00B65544">
        <w:rPr>
          <w:rFonts w:ascii="Times New Roman" w:hAnsi="Times New Roman" w:cs="Times New Roman"/>
          <w:sz w:val="28"/>
          <w:szCs w:val="28"/>
        </w:rPr>
        <w:t xml:space="preserve">. </w:t>
      </w:r>
      <w:r w:rsidR="002D0F4F" w:rsidRPr="00B65544">
        <w:rPr>
          <w:rFonts w:ascii="Times New Roman" w:hAnsi="Times New Roman" w:cs="Times New Roman"/>
          <w:sz w:val="28"/>
          <w:szCs w:val="28"/>
        </w:rPr>
        <w:t>В таком случае, ц</w:t>
      </w:r>
      <w:r w:rsidRPr="00B65544">
        <w:rPr>
          <w:rFonts w:ascii="Times New Roman" w:hAnsi="Times New Roman" w:cs="Times New Roman"/>
          <w:sz w:val="28"/>
          <w:szCs w:val="28"/>
        </w:rPr>
        <w:t xml:space="preserve">елью говорящего </w:t>
      </w:r>
      <w:r w:rsidR="002D0F4F" w:rsidRPr="00B65544">
        <w:rPr>
          <w:rFonts w:ascii="Times New Roman" w:hAnsi="Times New Roman" w:cs="Times New Roman"/>
          <w:sz w:val="28"/>
          <w:szCs w:val="28"/>
        </w:rPr>
        <w:t>служит</w:t>
      </w:r>
      <w:r w:rsidRPr="00B65544">
        <w:rPr>
          <w:rFonts w:ascii="Times New Roman" w:hAnsi="Times New Roman" w:cs="Times New Roman"/>
          <w:sz w:val="28"/>
          <w:szCs w:val="28"/>
        </w:rPr>
        <w:t xml:space="preserve"> убеждение слушающего в принятии его точки зрения, сознательном </w:t>
      </w:r>
      <w:r w:rsidRPr="004B024B">
        <w:rPr>
          <w:rFonts w:ascii="Times New Roman" w:hAnsi="Times New Roman" w:cs="Times New Roman"/>
          <w:sz w:val="28"/>
          <w:szCs w:val="28"/>
        </w:rPr>
        <w:t xml:space="preserve">принятии решения о каком-либо действии. </w:t>
      </w:r>
    </w:p>
    <w:p w:rsidR="00260B15" w:rsidRPr="004B024B" w:rsidRDefault="00115AC5" w:rsidP="00260B15">
      <w:pPr>
        <w:spacing w:after="0" w:line="360" w:lineRule="auto"/>
        <w:ind w:firstLine="567"/>
        <w:jc w:val="both"/>
        <w:rPr>
          <w:rFonts w:ascii="Times New Roman" w:hAnsi="Times New Roman" w:cs="Times New Roman"/>
          <w:sz w:val="28"/>
          <w:szCs w:val="28"/>
        </w:rPr>
      </w:pPr>
      <w:r w:rsidRPr="004B024B">
        <w:rPr>
          <w:rFonts w:ascii="Times New Roman" w:hAnsi="Times New Roman" w:cs="Times New Roman"/>
          <w:sz w:val="28"/>
          <w:szCs w:val="28"/>
        </w:rPr>
        <w:t>Речевое воздействие –</w:t>
      </w:r>
      <w:r w:rsidR="00ED1702" w:rsidRPr="004B024B">
        <w:rPr>
          <w:rFonts w:ascii="Times New Roman" w:hAnsi="Times New Roman" w:cs="Times New Roman"/>
          <w:sz w:val="28"/>
          <w:szCs w:val="28"/>
        </w:rPr>
        <w:t xml:space="preserve"> процесс </w:t>
      </w:r>
      <w:r w:rsidRPr="004B024B">
        <w:rPr>
          <w:rFonts w:ascii="Times New Roman" w:hAnsi="Times New Roman" w:cs="Times New Roman"/>
          <w:sz w:val="28"/>
          <w:szCs w:val="28"/>
        </w:rPr>
        <w:t xml:space="preserve">стратегический, поэтому для его осуществления важным является отбор языковых ресурсов. Цели говорящего влияют на процесс коммуникации. </w:t>
      </w:r>
      <w:r w:rsidR="00260B15" w:rsidRPr="004B024B">
        <w:rPr>
          <w:rFonts w:ascii="Times New Roman" w:hAnsi="Times New Roman" w:cs="Times New Roman"/>
          <w:sz w:val="28"/>
          <w:szCs w:val="28"/>
        </w:rPr>
        <w:t>В лингвистике речевое воздействие описывается в терминах коммуникативных/речевых стратегий и тактик. Тем не менее, существуют разные подходы к рассмотрению этих понятий.</w:t>
      </w:r>
    </w:p>
    <w:p w:rsidR="00260B15" w:rsidRPr="004B024B" w:rsidRDefault="00260B15" w:rsidP="00260B15">
      <w:pPr>
        <w:spacing w:after="0" w:line="360" w:lineRule="auto"/>
        <w:ind w:firstLine="567"/>
        <w:jc w:val="both"/>
        <w:rPr>
          <w:rFonts w:ascii="Times New Roman" w:hAnsi="Times New Roman" w:cs="Times New Roman"/>
          <w:sz w:val="28"/>
          <w:szCs w:val="28"/>
        </w:rPr>
      </w:pPr>
      <w:r w:rsidRPr="004B024B">
        <w:rPr>
          <w:rFonts w:ascii="Times New Roman" w:hAnsi="Times New Roman" w:cs="Times New Roman"/>
          <w:sz w:val="28"/>
          <w:szCs w:val="28"/>
        </w:rPr>
        <w:t xml:space="preserve">Рассмотрим существующие понимания этих терминов в современных лингвистических исследованиях. </w:t>
      </w:r>
    </w:p>
    <w:p w:rsidR="00260B15" w:rsidRPr="004B024B" w:rsidRDefault="00260B15" w:rsidP="00640D8F">
      <w:pPr>
        <w:spacing w:after="0" w:line="360" w:lineRule="auto"/>
        <w:ind w:firstLine="567"/>
        <w:jc w:val="both"/>
        <w:rPr>
          <w:color w:val="FF0000"/>
        </w:rPr>
      </w:pPr>
      <w:r w:rsidRPr="004B024B">
        <w:rPr>
          <w:rFonts w:ascii="Times New Roman" w:hAnsi="Times New Roman" w:cs="Times New Roman"/>
          <w:sz w:val="28"/>
          <w:szCs w:val="28"/>
        </w:rPr>
        <w:t>Так, А.А. Романов рассматривает коммуникативные стратегии с позиции регулятивных средств диалогического общения. В его исследованиях он придерживается мнения</w:t>
      </w:r>
      <w:r w:rsidR="00640D8F" w:rsidRPr="004B024B">
        <w:rPr>
          <w:rFonts w:ascii="Times New Roman" w:hAnsi="Times New Roman" w:cs="Times New Roman"/>
          <w:sz w:val="28"/>
          <w:szCs w:val="28"/>
        </w:rPr>
        <w:t xml:space="preserve"> о том</w:t>
      </w:r>
      <w:r w:rsidRPr="004B024B">
        <w:rPr>
          <w:rFonts w:ascii="Times New Roman" w:hAnsi="Times New Roman" w:cs="Times New Roman"/>
          <w:sz w:val="28"/>
          <w:szCs w:val="28"/>
        </w:rPr>
        <w:t xml:space="preserve">, что коммуникативная стратегия является «типом поведения одного из партнеров в ситуации диалогического общения, который обусловлен и соотносится с планом достижения глобальной и локальной коммуникативных целей» [Романов 1988: 103]. </w:t>
      </w:r>
      <w:r w:rsidR="00640D8F" w:rsidRPr="004B024B">
        <w:rPr>
          <w:rFonts w:ascii="Times New Roman" w:hAnsi="Times New Roman" w:cs="Times New Roman"/>
          <w:sz w:val="28"/>
          <w:szCs w:val="28"/>
        </w:rPr>
        <w:t xml:space="preserve">Такое определение </w:t>
      </w:r>
      <w:r w:rsidR="00640D8F" w:rsidRPr="004B024B">
        <w:rPr>
          <w:rFonts w:ascii="Times New Roman" w:hAnsi="Times New Roman" w:cs="Times New Roman"/>
          <w:sz w:val="28"/>
          <w:szCs w:val="28"/>
        </w:rPr>
        <w:lastRenderedPageBreak/>
        <w:t>разработано для изучения коммуникативных стратегий  и тактик с позиции диалогической речи и диалогических единиц.</w:t>
      </w:r>
    </w:p>
    <w:p w:rsidR="00260B15" w:rsidRPr="00B65544" w:rsidRDefault="00640D8F" w:rsidP="00640D8F">
      <w:pPr>
        <w:spacing w:after="0" w:line="360" w:lineRule="auto"/>
        <w:ind w:firstLine="567"/>
        <w:jc w:val="both"/>
        <w:rPr>
          <w:rFonts w:ascii="Times New Roman" w:hAnsi="Times New Roman" w:cs="Times New Roman"/>
          <w:sz w:val="28"/>
          <w:szCs w:val="28"/>
        </w:rPr>
      </w:pPr>
      <w:r w:rsidRPr="004B024B">
        <w:rPr>
          <w:rFonts w:ascii="Times New Roman" w:hAnsi="Times New Roman" w:cs="Times New Roman"/>
          <w:sz w:val="28"/>
          <w:szCs w:val="28"/>
        </w:rPr>
        <w:t xml:space="preserve">А.В. </w:t>
      </w:r>
      <w:proofErr w:type="spellStart"/>
      <w:r w:rsidRPr="004B024B">
        <w:rPr>
          <w:rFonts w:ascii="Times New Roman" w:hAnsi="Times New Roman" w:cs="Times New Roman"/>
          <w:sz w:val="28"/>
          <w:szCs w:val="28"/>
        </w:rPr>
        <w:t>Олянич</w:t>
      </w:r>
      <w:proofErr w:type="spellEnd"/>
      <w:r w:rsidRPr="004B024B">
        <w:rPr>
          <w:rFonts w:ascii="Times New Roman" w:hAnsi="Times New Roman" w:cs="Times New Roman"/>
          <w:sz w:val="28"/>
          <w:szCs w:val="28"/>
        </w:rPr>
        <w:t xml:space="preserve"> в своей работе, посвящённой теории дискурса, определяет коммуникативную стратегию как «к</w:t>
      </w:r>
      <w:r w:rsidR="00260B15" w:rsidRPr="004B024B">
        <w:rPr>
          <w:rFonts w:ascii="Times New Roman" w:hAnsi="Times New Roman" w:cs="Times New Roman"/>
          <w:sz w:val="28"/>
          <w:szCs w:val="28"/>
        </w:rPr>
        <w:t xml:space="preserve">онцептуальное мировоззренческое намерение и его действенное осуществление касательно производства содержания коммуникативного процесса, </w:t>
      </w:r>
      <w:r w:rsidRPr="004B024B">
        <w:rPr>
          <w:rFonts w:ascii="Times New Roman" w:hAnsi="Times New Roman" w:cs="Times New Roman"/>
          <w:sz w:val="28"/>
          <w:szCs w:val="28"/>
        </w:rPr>
        <w:t>то есть</w:t>
      </w:r>
      <w:r w:rsidR="00260B15" w:rsidRPr="004B024B">
        <w:rPr>
          <w:rFonts w:ascii="Times New Roman" w:hAnsi="Times New Roman" w:cs="Times New Roman"/>
          <w:sz w:val="28"/>
          <w:szCs w:val="28"/>
        </w:rPr>
        <w:t xml:space="preserve"> выбор того или иного коммуникативного пространства, той или иной среды коммуникации, того или иного типа взаимодействия, того или иного места порождения смысла</w:t>
      </w:r>
      <w:r w:rsidR="005D1F1E">
        <w:rPr>
          <w:rFonts w:ascii="Times New Roman" w:hAnsi="Times New Roman" w:cs="Times New Roman"/>
          <w:sz w:val="28"/>
          <w:szCs w:val="28"/>
        </w:rPr>
        <w:t xml:space="preserve"> и, </w:t>
      </w:r>
      <w:r w:rsidR="00260B15" w:rsidRPr="004B024B">
        <w:rPr>
          <w:rFonts w:ascii="Times New Roman" w:hAnsi="Times New Roman" w:cs="Times New Roman"/>
          <w:sz w:val="28"/>
          <w:szCs w:val="28"/>
        </w:rPr>
        <w:t>тем самым, одного или нескольких дискурсивных намерений, относительно которых</w:t>
      </w:r>
      <w:r w:rsidR="00623DF4" w:rsidRPr="004B024B">
        <w:rPr>
          <w:rFonts w:ascii="Times New Roman" w:hAnsi="Times New Roman" w:cs="Times New Roman"/>
          <w:sz w:val="28"/>
          <w:szCs w:val="28"/>
        </w:rPr>
        <w:t>,</w:t>
      </w:r>
      <w:r w:rsidR="00260B15" w:rsidRPr="004B024B">
        <w:rPr>
          <w:rFonts w:ascii="Times New Roman" w:hAnsi="Times New Roman" w:cs="Times New Roman"/>
          <w:sz w:val="28"/>
          <w:szCs w:val="28"/>
        </w:rPr>
        <w:t xml:space="preserve"> строится </w:t>
      </w:r>
      <w:proofErr w:type="spellStart"/>
      <w:r w:rsidR="00260B15" w:rsidRPr="004B024B">
        <w:rPr>
          <w:rFonts w:ascii="Times New Roman" w:hAnsi="Times New Roman" w:cs="Times New Roman"/>
          <w:sz w:val="28"/>
          <w:szCs w:val="28"/>
        </w:rPr>
        <w:t>дискурс</w:t>
      </w:r>
      <w:proofErr w:type="spellEnd"/>
      <w:r w:rsidR="00260B15" w:rsidRPr="004B024B">
        <w:rPr>
          <w:rFonts w:ascii="Times New Roman" w:hAnsi="Times New Roman" w:cs="Times New Roman"/>
          <w:sz w:val="28"/>
          <w:szCs w:val="28"/>
        </w:rPr>
        <w:t xml:space="preserve"> коммуникации</w:t>
      </w:r>
      <w:r w:rsidRPr="004B024B">
        <w:rPr>
          <w:rFonts w:ascii="Times New Roman" w:hAnsi="Times New Roman" w:cs="Times New Roman"/>
          <w:sz w:val="28"/>
          <w:szCs w:val="28"/>
        </w:rPr>
        <w:t>» [</w:t>
      </w:r>
      <w:proofErr w:type="spellStart"/>
      <w:r w:rsidRPr="004B024B">
        <w:rPr>
          <w:rFonts w:ascii="Times New Roman" w:hAnsi="Times New Roman" w:cs="Times New Roman"/>
          <w:sz w:val="28"/>
          <w:szCs w:val="28"/>
        </w:rPr>
        <w:t>Олянич</w:t>
      </w:r>
      <w:proofErr w:type="spellEnd"/>
      <w:r w:rsidRPr="004B024B">
        <w:rPr>
          <w:rFonts w:ascii="Times New Roman" w:hAnsi="Times New Roman" w:cs="Times New Roman"/>
          <w:sz w:val="28"/>
          <w:szCs w:val="28"/>
        </w:rPr>
        <w:t xml:space="preserve"> 2007: 390]. Таким образом, стратегия понимается как намерение, а </w:t>
      </w:r>
      <w:r w:rsidR="00623DF4" w:rsidRPr="004B024B">
        <w:rPr>
          <w:rFonts w:ascii="Times New Roman" w:hAnsi="Times New Roman" w:cs="Times New Roman"/>
          <w:sz w:val="28"/>
          <w:szCs w:val="28"/>
        </w:rPr>
        <w:t>вместе с ним и осуществление этого намерения в соответствии с условиями коммуникативной ситуации.</w:t>
      </w:r>
      <w:r>
        <w:rPr>
          <w:rFonts w:ascii="Times New Roman" w:hAnsi="Times New Roman" w:cs="Times New Roman"/>
          <w:sz w:val="28"/>
          <w:szCs w:val="28"/>
        </w:rPr>
        <w:t xml:space="preserve"> </w:t>
      </w:r>
    </w:p>
    <w:p w:rsidR="00ED1702" w:rsidRPr="00623DF4" w:rsidRDefault="00115AC5" w:rsidP="00640D8F">
      <w:pPr>
        <w:spacing w:after="0" w:line="360" w:lineRule="auto"/>
        <w:ind w:firstLine="567"/>
        <w:jc w:val="both"/>
        <w:rPr>
          <w:rFonts w:ascii="Times New Roman" w:hAnsi="Times New Roman" w:cs="Times New Roman"/>
          <w:sz w:val="28"/>
          <w:szCs w:val="28"/>
        </w:rPr>
      </w:pPr>
      <w:r w:rsidRPr="00B65544">
        <w:rPr>
          <w:rFonts w:ascii="Times New Roman" w:hAnsi="Times New Roman" w:cs="Times New Roman"/>
          <w:sz w:val="28"/>
          <w:szCs w:val="28"/>
        </w:rPr>
        <w:t xml:space="preserve"> </w:t>
      </w:r>
      <w:r w:rsidR="00EA0737">
        <w:rPr>
          <w:rFonts w:ascii="Times New Roman" w:hAnsi="Times New Roman" w:cs="Times New Roman"/>
          <w:sz w:val="28"/>
          <w:szCs w:val="28"/>
        </w:rPr>
        <w:t>Р</w:t>
      </w:r>
      <w:r w:rsidRPr="00B65544">
        <w:rPr>
          <w:rFonts w:ascii="Times New Roman" w:hAnsi="Times New Roman" w:cs="Times New Roman"/>
          <w:sz w:val="28"/>
          <w:szCs w:val="28"/>
        </w:rPr>
        <w:t xml:space="preserve">ечевое воздействие актуализируется в коммуникативных стратегиях и тактиках. </w:t>
      </w:r>
      <w:r w:rsidR="00EA0737" w:rsidRPr="00623DF4">
        <w:rPr>
          <w:rFonts w:ascii="Times New Roman" w:hAnsi="Times New Roman" w:cs="Times New Roman"/>
          <w:sz w:val="28"/>
          <w:szCs w:val="28"/>
        </w:rPr>
        <w:t xml:space="preserve">Анализируя </w:t>
      </w:r>
      <w:r w:rsidR="00640D8F" w:rsidRPr="00623DF4">
        <w:rPr>
          <w:rFonts w:ascii="Times New Roman" w:hAnsi="Times New Roman" w:cs="Times New Roman"/>
          <w:sz w:val="28"/>
          <w:szCs w:val="28"/>
        </w:rPr>
        <w:t>речевое взаимодействие,</w:t>
      </w:r>
      <w:r w:rsidR="00EA0737" w:rsidRPr="00623DF4">
        <w:rPr>
          <w:rFonts w:ascii="Times New Roman" w:hAnsi="Times New Roman" w:cs="Times New Roman"/>
          <w:sz w:val="28"/>
          <w:szCs w:val="28"/>
        </w:rPr>
        <w:t xml:space="preserve"> и</w:t>
      </w:r>
      <w:r w:rsidR="00AD793D" w:rsidRPr="00623DF4">
        <w:rPr>
          <w:rFonts w:ascii="Times New Roman" w:hAnsi="Times New Roman" w:cs="Times New Roman"/>
          <w:sz w:val="28"/>
          <w:szCs w:val="28"/>
        </w:rPr>
        <w:t xml:space="preserve">сследователь О.С. </w:t>
      </w:r>
      <w:proofErr w:type="spellStart"/>
      <w:r w:rsidR="00AD793D" w:rsidRPr="00623DF4">
        <w:rPr>
          <w:rFonts w:ascii="Times New Roman" w:hAnsi="Times New Roman" w:cs="Times New Roman"/>
          <w:sz w:val="28"/>
          <w:szCs w:val="28"/>
        </w:rPr>
        <w:t>Иссерс</w:t>
      </w:r>
      <w:proofErr w:type="spellEnd"/>
      <w:r w:rsidR="00AD793D" w:rsidRPr="00623DF4">
        <w:rPr>
          <w:rFonts w:ascii="Times New Roman" w:hAnsi="Times New Roman" w:cs="Times New Roman"/>
          <w:sz w:val="28"/>
          <w:szCs w:val="28"/>
        </w:rPr>
        <w:t xml:space="preserve"> приходит к следующему определению </w:t>
      </w:r>
      <w:r w:rsidR="00EA0737" w:rsidRPr="00623DF4">
        <w:rPr>
          <w:rFonts w:ascii="Times New Roman" w:hAnsi="Times New Roman" w:cs="Times New Roman"/>
          <w:sz w:val="28"/>
          <w:szCs w:val="28"/>
        </w:rPr>
        <w:t>речевой</w:t>
      </w:r>
      <w:r w:rsidR="00EA0737">
        <w:rPr>
          <w:rFonts w:ascii="Times New Roman" w:hAnsi="Times New Roman" w:cs="Times New Roman"/>
          <w:sz w:val="28"/>
          <w:szCs w:val="28"/>
        </w:rPr>
        <w:t xml:space="preserve"> </w:t>
      </w:r>
      <w:r w:rsidR="00AD793D" w:rsidRPr="00B65544">
        <w:rPr>
          <w:rFonts w:ascii="Times New Roman" w:hAnsi="Times New Roman" w:cs="Times New Roman"/>
          <w:sz w:val="28"/>
          <w:szCs w:val="28"/>
        </w:rPr>
        <w:t>стратегии: «стратегия представляет собой когнитивный план общения, посредством которого контролируется оптимальное решение коммуникативных задач говорящего в условиях недостатка информации о действиях партнёра» [</w:t>
      </w:r>
      <w:proofErr w:type="spellStart"/>
      <w:r w:rsidR="00AD793D" w:rsidRPr="00B65544">
        <w:rPr>
          <w:rFonts w:ascii="Times New Roman" w:hAnsi="Times New Roman" w:cs="Times New Roman"/>
          <w:sz w:val="28"/>
          <w:szCs w:val="28"/>
        </w:rPr>
        <w:t>Иссерс</w:t>
      </w:r>
      <w:proofErr w:type="spellEnd"/>
      <w:r w:rsidR="00AD793D" w:rsidRPr="00B65544">
        <w:rPr>
          <w:rFonts w:ascii="Times New Roman" w:hAnsi="Times New Roman" w:cs="Times New Roman"/>
          <w:sz w:val="28"/>
          <w:szCs w:val="28"/>
        </w:rPr>
        <w:t xml:space="preserve"> 2002: 100]. </w:t>
      </w:r>
      <w:r w:rsidR="00AC7025" w:rsidRPr="00B65544">
        <w:rPr>
          <w:rFonts w:ascii="Times New Roman" w:hAnsi="Times New Roman" w:cs="Times New Roman"/>
          <w:sz w:val="28"/>
          <w:szCs w:val="28"/>
        </w:rPr>
        <w:t xml:space="preserve">Кроме того, исследователь предлагает понимать речевую стратегию как «совокупность речевых действий, направленных на решение общей коммуникативной задачи говорящего». В таком случае, речевой тактикой считается «одно или несколько действий, которые способствуют реализации стратегии» </w:t>
      </w:r>
      <w:r w:rsidR="00AC7025" w:rsidRPr="00B338F9">
        <w:rPr>
          <w:rFonts w:ascii="Times New Roman" w:hAnsi="Times New Roman" w:cs="Times New Roman"/>
          <w:sz w:val="28"/>
          <w:szCs w:val="28"/>
        </w:rPr>
        <w:t>[</w:t>
      </w:r>
      <w:proofErr w:type="spellStart"/>
      <w:r w:rsidR="00AC7025" w:rsidRPr="00B338F9">
        <w:rPr>
          <w:rFonts w:ascii="Times New Roman" w:hAnsi="Times New Roman" w:cs="Times New Roman"/>
          <w:sz w:val="28"/>
          <w:szCs w:val="28"/>
        </w:rPr>
        <w:t>Иссерс</w:t>
      </w:r>
      <w:proofErr w:type="spellEnd"/>
      <w:r w:rsidR="00AC7025" w:rsidRPr="00B338F9">
        <w:rPr>
          <w:rFonts w:ascii="Times New Roman" w:hAnsi="Times New Roman" w:cs="Times New Roman"/>
          <w:sz w:val="28"/>
          <w:szCs w:val="28"/>
        </w:rPr>
        <w:t xml:space="preserve"> 2002: 109-110].</w:t>
      </w:r>
      <w:r w:rsidR="00880AE5">
        <w:rPr>
          <w:rFonts w:ascii="Times New Roman" w:hAnsi="Times New Roman" w:cs="Times New Roman"/>
          <w:sz w:val="28"/>
          <w:szCs w:val="28"/>
        </w:rPr>
        <w:t xml:space="preserve"> Из этого следуе</w:t>
      </w:r>
      <w:r w:rsidR="00B65544" w:rsidRPr="00B65544">
        <w:rPr>
          <w:rFonts w:ascii="Times New Roman" w:hAnsi="Times New Roman" w:cs="Times New Roman"/>
          <w:sz w:val="28"/>
          <w:szCs w:val="28"/>
        </w:rPr>
        <w:t>т</w:t>
      </w:r>
      <w:r w:rsidR="00880AE5">
        <w:rPr>
          <w:rFonts w:ascii="Times New Roman" w:hAnsi="Times New Roman" w:cs="Times New Roman"/>
          <w:sz w:val="28"/>
          <w:szCs w:val="28"/>
        </w:rPr>
        <w:t>,</w:t>
      </w:r>
      <w:r w:rsidR="00B65544" w:rsidRPr="00B65544">
        <w:rPr>
          <w:rFonts w:ascii="Times New Roman" w:hAnsi="Times New Roman" w:cs="Times New Roman"/>
          <w:sz w:val="28"/>
          <w:szCs w:val="28"/>
        </w:rPr>
        <w:t xml:space="preserve"> что </w:t>
      </w:r>
      <w:r w:rsidR="00B65544" w:rsidRPr="00623DF4">
        <w:rPr>
          <w:rFonts w:ascii="Times New Roman" w:hAnsi="Times New Roman" w:cs="Times New Roman"/>
          <w:sz w:val="28"/>
          <w:szCs w:val="28"/>
        </w:rPr>
        <w:t xml:space="preserve">речевая стратегия представляет собой глобальную цель говорящего, а тактика является </w:t>
      </w:r>
      <w:r w:rsidR="00EA0737" w:rsidRPr="00623DF4">
        <w:rPr>
          <w:rFonts w:ascii="Times New Roman" w:hAnsi="Times New Roman" w:cs="Times New Roman"/>
          <w:sz w:val="28"/>
          <w:szCs w:val="28"/>
        </w:rPr>
        <w:t>одной из задач</w:t>
      </w:r>
      <w:r w:rsidR="00B65544" w:rsidRPr="00623DF4">
        <w:rPr>
          <w:rFonts w:ascii="Times New Roman" w:hAnsi="Times New Roman" w:cs="Times New Roman"/>
          <w:sz w:val="28"/>
          <w:szCs w:val="28"/>
        </w:rPr>
        <w:t>, необходим</w:t>
      </w:r>
      <w:r w:rsidR="00EA0737" w:rsidRPr="00623DF4">
        <w:rPr>
          <w:rFonts w:ascii="Times New Roman" w:hAnsi="Times New Roman" w:cs="Times New Roman"/>
          <w:sz w:val="28"/>
          <w:szCs w:val="28"/>
        </w:rPr>
        <w:t>ых</w:t>
      </w:r>
      <w:r w:rsidR="00B65544" w:rsidRPr="00623DF4">
        <w:rPr>
          <w:rFonts w:ascii="Times New Roman" w:hAnsi="Times New Roman" w:cs="Times New Roman"/>
          <w:sz w:val="28"/>
          <w:szCs w:val="28"/>
        </w:rPr>
        <w:t xml:space="preserve"> для достижения этой цели.</w:t>
      </w:r>
    </w:p>
    <w:p w:rsidR="00B65544" w:rsidRDefault="00115AC5" w:rsidP="00640D8F">
      <w:pPr>
        <w:spacing w:after="0" w:line="360" w:lineRule="auto"/>
        <w:ind w:firstLine="567"/>
        <w:jc w:val="both"/>
        <w:rPr>
          <w:rFonts w:ascii="Times New Roman" w:hAnsi="Times New Roman" w:cs="Times New Roman"/>
          <w:sz w:val="28"/>
          <w:szCs w:val="28"/>
          <w:shd w:val="clear" w:color="auto" w:fill="FFFFFF"/>
        </w:rPr>
      </w:pPr>
      <w:r w:rsidRPr="002738A1">
        <w:rPr>
          <w:rFonts w:ascii="Times New Roman" w:hAnsi="Times New Roman" w:cs="Times New Roman"/>
          <w:sz w:val="28"/>
          <w:szCs w:val="28"/>
        </w:rPr>
        <w:t xml:space="preserve">Рассматривая </w:t>
      </w:r>
      <w:r w:rsidRPr="002738A1">
        <w:rPr>
          <w:rFonts w:ascii="Times New Roman" w:hAnsi="Times New Roman" w:cs="Times New Roman"/>
          <w:sz w:val="28"/>
          <w:szCs w:val="28"/>
          <w:shd w:val="clear" w:color="auto" w:fill="FFFFFF"/>
        </w:rPr>
        <w:t>коммуникативные тактики и стратегии с функциональной  точки  зрения</w:t>
      </w:r>
      <w:r w:rsidR="002738A1">
        <w:rPr>
          <w:rFonts w:ascii="Times New Roman" w:hAnsi="Times New Roman" w:cs="Times New Roman"/>
          <w:sz w:val="28"/>
          <w:szCs w:val="28"/>
          <w:shd w:val="clear" w:color="auto" w:fill="FFFFFF"/>
        </w:rPr>
        <w:t>,</w:t>
      </w:r>
      <w:r w:rsidRPr="002738A1">
        <w:rPr>
          <w:rFonts w:ascii="Times New Roman" w:hAnsi="Times New Roman" w:cs="Times New Roman"/>
          <w:sz w:val="28"/>
          <w:szCs w:val="28"/>
          <w:shd w:val="clear" w:color="auto" w:fill="FFFFFF"/>
        </w:rPr>
        <w:t xml:space="preserve">  О.С.  </w:t>
      </w:r>
      <w:proofErr w:type="spellStart"/>
      <w:r w:rsidRPr="002738A1">
        <w:rPr>
          <w:rFonts w:ascii="Times New Roman" w:hAnsi="Times New Roman" w:cs="Times New Roman"/>
          <w:sz w:val="28"/>
          <w:szCs w:val="28"/>
          <w:shd w:val="clear" w:color="auto" w:fill="FFFFFF"/>
        </w:rPr>
        <w:t>Иссерс</w:t>
      </w:r>
      <w:proofErr w:type="spellEnd"/>
      <w:r w:rsidRPr="002738A1">
        <w:rPr>
          <w:rFonts w:ascii="Times New Roman" w:hAnsi="Times New Roman" w:cs="Times New Roman"/>
          <w:sz w:val="28"/>
          <w:szCs w:val="28"/>
          <w:shd w:val="clear" w:color="auto" w:fill="FFFFFF"/>
        </w:rPr>
        <w:t xml:space="preserve">  разделяет  </w:t>
      </w:r>
      <w:r w:rsidR="002738A1" w:rsidRPr="002738A1">
        <w:rPr>
          <w:rFonts w:ascii="Times New Roman" w:hAnsi="Times New Roman" w:cs="Times New Roman"/>
          <w:sz w:val="28"/>
          <w:szCs w:val="28"/>
          <w:shd w:val="clear" w:color="auto" w:fill="FFFFFF"/>
        </w:rPr>
        <w:t xml:space="preserve">их </w:t>
      </w:r>
      <w:r w:rsidRPr="002738A1">
        <w:rPr>
          <w:rFonts w:ascii="Times New Roman" w:hAnsi="Times New Roman" w:cs="Times New Roman"/>
          <w:sz w:val="28"/>
          <w:szCs w:val="28"/>
          <w:shd w:val="clear" w:color="auto" w:fill="FFFFFF"/>
        </w:rPr>
        <w:t xml:space="preserve">на  </w:t>
      </w:r>
      <w:r w:rsidR="00AD793D">
        <w:rPr>
          <w:rFonts w:ascii="Times New Roman" w:hAnsi="Times New Roman" w:cs="Times New Roman"/>
          <w:sz w:val="28"/>
          <w:szCs w:val="28"/>
          <w:shd w:val="clear" w:color="auto" w:fill="FFFFFF"/>
        </w:rPr>
        <w:t>«</w:t>
      </w:r>
      <w:r w:rsidR="002738A1" w:rsidRPr="002738A1">
        <w:rPr>
          <w:rFonts w:ascii="Times New Roman" w:hAnsi="Times New Roman" w:cs="Times New Roman"/>
          <w:sz w:val="28"/>
          <w:szCs w:val="28"/>
          <w:shd w:val="clear" w:color="auto" w:fill="FFFFFF"/>
        </w:rPr>
        <w:t>основные</w:t>
      </w:r>
      <w:r w:rsidR="00AD793D">
        <w:rPr>
          <w:rFonts w:ascii="Times New Roman" w:hAnsi="Times New Roman" w:cs="Times New Roman"/>
          <w:sz w:val="28"/>
          <w:szCs w:val="28"/>
          <w:shd w:val="clear" w:color="auto" w:fill="FFFFFF"/>
        </w:rPr>
        <w:t>»</w:t>
      </w:r>
      <w:r w:rsidR="002738A1" w:rsidRPr="002738A1">
        <w:rPr>
          <w:rFonts w:ascii="Times New Roman" w:hAnsi="Times New Roman" w:cs="Times New Roman"/>
          <w:sz w:val="28"/>
          <w:szCs w:val="28"/>
          <w:shd w:val="clear" w:color="auto" w:fill="FFFFFF"/>
        </w:rPr>
        <w:t xml:space="preserve"> и </w:t>
      </w:r>
      <w:r w:rsidR="00AD793D">
        <w:rPr>
          <w:rFonts w:ascii="Times New Roman" w:hAnsi="Times New Roman" w:cs="Times New Roman"/>
          <w:sz w:val="28"/>
          <w:szCs w:val="28"/>
          <w:shd w:val="clear" w:color="auto" w:fill="FFFFFF"/>
        </w:rPr>
        <w:t>«</w:t>
      </w:r>
      <w:r w:rsidR="002738A1" w:rsidRPr="002738A1">
        <w:rPr>
          <w:rFonts w:ascii="Times New Roman" w:hAnsi="Times New Roman" w:cs="Times New Roman"/>
          <w:sz w:val="28"/>
          <w:szCs w:val="28"/>
          <w:shd w:val="clear" w:color="auto" w:fill="FFFFFF"/>
        </w:rPr>
        <w:t>вспомогательные</w:t>
      </w:r>
      <w:r w:rsidR="00AD793D">
        <w:rPr>
          <w:rFonts w:ascii="Times New Roman" w:hAnsi="Times New Roman" w:cs="Times New Roman"/>
          <w:sz w:val="28"/>
          <w:szCs w:val="28"/>
          <w:shd w:val="clear" w:color="auto" w:fill="FFFFFF"/>
        </w:rPr>
        <w:t>»</w:t>
      </w:r>
      <w:r w:rsidR="002738A1" w:rsidRPr="002738A1">
        <w:rPr>
          <w:rFonts w:ascii="Times New Roman" w:hAnsi="Times New Roman" w:cs="Times New Roman"/>
          <w:sz w:val="28"/>
          <w:szCs w:val="28"/>
          <w:shd w:val="clear" w:color="auto" w:fill="FFFFFF"/>
        </w:rPr>
        <w:t>.</w:t>
      </w:r>
      <w:r w:rsidR="002738A1">
        <w:rPr>
          <w:rFonts w:ascii="Times New Roman" w:hAnsi="Times New Roman" w:cs="Times New Roman"/>
          <w:sz w:val="28"/>
          <w:szCs w:val="28"/>
          <w:shd w:val="clear" w:color="auto" w:fill="FFFFFF"/>
        </w:rPr>
        <w:t xml:space="preserve"> Где основные тактики и стратегии формируют воздействие на адресата и непосредственно с ним связаны, они являются </w:t>
      </w:r>
      <w:r w:rsidR="002738A1">
        <w:rPr>
          <w:rFonts w:ascii="Times New Roman" w:hAnsi="Times New Roman" w:cs="Times New Roman"/>
          <w:sz w:val="28"/>
          <w:szCs w:val="28"/>
          <w:shd w:val="clear" w:color="auto" w:fill="FFFFFF"/>
        </w:rPr>
        <w:lastRenderedPageBreak/>
        <w:t>наиболее значимыми д</w:t>
      </w:r>
      <w:r w:rsidR="00B338F9">
        <w:rPr>
          <w:rFonts w:ascii="Times New Roman" w:hAnsi="Times New Roman" w:cs="Times New Roman"/>
          <w:sz w:val="28"/>
          <w:szCs w:val="28"/>
          <w:shd w:val="clear" w:color="auto" w:fill="FFFFFF"/>
        </w:rPr>
        <w:t xml:space="preserve">ля достижения цели, в то время </w:t>
      </w:r>
      <w:r w:rsidR="002738A1">
        <w:rPr>
          <w:rFonts w:ascii="Times New Roman" w:hAnsi="Times New Roman" w:cs="Times New Roman"/>
          <w:sz w:val="28"/>
          <w:szCs w:val="28"/>
          <w:shd w:val="clear" w:color="auto" w:fill="FFFFFF"/>
        </w:rPr>
        <w:t xml:space="preserve">как вспомогательные помогают организовать коммуникативный процесс наиболее эффективно. Так, семантические (когнитивные) стратегии относятся к основному типу, а прагматические, диалоговые и риторические – к вспомогательному </w:t>
      </w:r>
      <w:r w:rsidR="002738A1" w:rsidRPr="002738A1">
        <w:rPr>
          <w:rFonts w:ascii="Times New Roman" w:hAnsi="Times New Roman" w:cs="Times New Roman"/>
          <w:sz w:val="28"/>
          <w:szCs w:val="28"/>
          <w:shd w:val="clear" w:color="auto" w:fill="FFFFFF"/>
        </w:rPr>
        <w:t>[</w:t>
      </w:r>
      <w:proofErr w:type="spellStart"/>
      <w:r w:rsidR="002738A1">
        <w:rPr>
          <w:rFonts w:ascii="Times New Roman" w:hAnsi="Times New Roman" w:cs="Times New Roman"/>
          <w:sz w:val="28"/>
          <w:szCs w:val="28"/>
          <w:shd w:val="clear" w:color="auto" w:fill="FFFFFF"/>
        </w:rPr>
        <w:t>Иссерс</w:t>
      </w:r>
      <w:proofErr w:type="spellEnd"/>
      <w:r w:rsidR="002738A1">
        <w:rPr>
          <w:rFonts w:ascii="Times New Roman" w:hAnsi="Times New Roman" w:cs="Times New Roman"/>
          <w:sz w:val="28"/>
          <w:szCs w:val="28"/>
          <w:shd w:val="clear" w:color="auto" w:fill="FFFFFF"/>
        </w:rPr>
        <w:t xml:space="preserve"> 2002: 106</w:t>
      </w:r>
      <w:r w:rsidR="002738A1" w:rsidRPr="002738A1">
        <w:rPr>
          <w:rFonts w:ascii="Times New Roman" w:hAnsi="Times New Roman" w:cs="Times New Roman"/>
          <w:sz w:val="28"/>
          <w:szCs w:val="28"/>
          <w:shd w:val="clear" w:color="auto" w:fill="FFFFFF"/>
        </w:rPr>
        <w:t>]</w:t>
      </w:r>
      <w:r w:rsidR="002738A1">
        <w:rPr>
          <w:rFonts w:ascii="Times New Roman" w:hAnsi="Times New Roman" w:cs="Times New Roman"/>
          <w:sz w:val="28"/>
          <w:szCs w:val="28"/>
          <w:shd w:val="clear" w:color="auto" w:fill="FFFFFF"/>
        </w:rPr>
        <w:t>.</w:t>
      </w:r>
    </w:p>
    <w:p w:rsidR="00E73D21" w:rsidRPr="00E73D21" w:rsidRDefault="00E73D21" w:rsidP="00E73D21">
      <w:pPr>
        <w:spacing w:after="0" w:line="360" w:lineRule="auto"/>
        <w:ind w:firstLine="567"/>
        <w:jc w:val="both"/>
        <w:rPr>
          <w:rFonts w:ascii="Times New Roman" w:hAnsi="Times New Roman" w:cs="Times New Roman"/>
          <w:sz w:val="28"/>
          <w:szCs w:val="28"/>
          <w:shd w:val="clear" w:color="auto" w:fill="FFFEFB"/>
        </w:rPr>
      </w:pPr>
      <w:r w:rsidRPr="004B024B">
        <w:rPr>
          <w:rFonts w:ascii="Times New Roman" w:hAnsi="Times New Roman" w:cs="Times New Roman"/>
          <w:sz w:val="28"/>
          <w:szCs w:val="28"/>
          <w:shd w:val="clear" w:color="auto" w:fill="FFFEFB"/>
        </w:rPr>
        <w:t>Е.В. Клюев высказывает сходную точку зрения относительно понятий коммуникативных тактик и стратегий. Он представил своеобразный алгоритм осуществления коммуникативной стратегии: «…используя коммуникативную компетенцию, говорящий ставит перед собой коммуникативную цель (определяя или не определяя коммуникативную перспективу) и, следуя определённой коммуникативной интенции, вырабатывает коммуникативную стратегию, которая преобразуется (или не преобразуется) в коммуникативную тактику как совокупность коммуникативных намерений (коммуникативных задач), пополняя коммуникативный опыт говорящего» [Клюев 1998: 12]. При таком подходе коммуникативные стратегии и тактики соотносятся между собой на уровне коммуникативной цели и задачи.</w:t>
      </w:r>
    </w:p>
    <w:p w:rsidR="00ED1702" w:rsidRDefault="00ED1702" w:rsidP="00640D8F">
      <w:pPr>
        <w:spacing w:after="0" w:line="360" w:lineRule="auto"/>
        <w:ind w:firstLine="567"/>
        <w:jc w:val="both"/>
        <w:rPr>
          <w:rFonts w:ascii="Times New Roman" w:hAnsi="Times New Roman" w:cs="Times New Roman"/>
          <w:color w:val="000000"/>
          <w:sz w:val="28"/>
          <w:szCs w:val="28"/>
        </w:rPr>
      </w:pPr>
      <w:r w:rsidRPr="00ED1702">
        <w:rPr>
          <w:rFonts w:ascii="Times New Roman" w:hAnsi="Times New Roman" w:cs="Times New Roman"/>
          <w:color w:val="000000"/>
          <w:sz w:val="28"/>
          <w:szCs w:val="28"/>
          <w:shd w:val="clear" w:color="auto" w:fill="FFFFFF"/>
        </w:rPr>
        <w:t>В современной литературе существуют и другие определения стратегии, например, И.Н. Борисова, отмечает</w:t>
      </w:r>
      <w:r w:rsidR="00B338F9">
        <w:rPr>
          <w:rFonts w:ascii="Times New Roman" w:hAnsi="Times New Roman" w:cs="Times New Roman"/>
          <w:color w:val="000000"/>
          <w:sz w:val="28"/>
          <w:szCs w:val="28"/>
          <w:shd w:val="clear" w:color="auto" w:fill="FFFFFF"/>
        </w:rPr>
        <w:t>, что «к</w:t>
      </w:r>
      <w:r>
        <w:rPr>
          <w:rFonts w:ascii="Times New Roman" w:hAnsi="Times New Roman" w:cs="Times New Roman"/>
          <w:color w:val="000000"/>
          <w:sz w:val="28"/>
          <w:szCs w:val="28"/>
          <w:shd w:val="clear" w:color="auto" w:fill="FFFFFF"/>
        </w:rPr>
        <w:t xml:space="preserve">оммуникативная </w:t>
      </w:r>
      <w:r w:rsidRPr="00ED1702">
        <w:rPr>
          <w:rFonts w:ascii="Times New Roman" w:hAnsi="Times New Roman" w:cs="Times New Roman"/>
          <w:color w:val="000000"/>
          <w:sz w:val="28"/>
          <w:szCs w:val="28"/>
          <w:shd w:val="clear" w:color="auto" w:fill="FFFFFF"/>
        </w:rPr>
        <w:t xml:space="preserve">стратегия есть результат организации речевого поведения говорящего в соответствии с прагматической </w:t>
      </w:r>
      <w:proofErr w:type="spellStart"/>
      <w:r w:rsidRPr="00ED1702">
        <w:rPr>
          <w:rFonts w:ascii="Times New Roman" w:hAnsi="Times New Roman" w:cs="Times New Roman"/>
          <w:color w:val="000000"/>
          <w:sz w:val="28"/>
          <w:szCs w:val="28"/>
          <w:shd w:val="clear" w:color="auto" w:fill="FFFFFF"/>
        </w:rPr>
        <w:t>целеустановкой</w:t>
      </w:r>
      <w:proofErr w:type="spellEnd"/>
      <w:r w:rsidRPr="00ED1702">
        <w:rPr>
          <w:rFonts w:ascii="Times New Roman" w:hAnsi="Times New Roman" w:cs="Times New Roman"/>
          <w:color w:val="000000"/>
          <w:sz w:val="28"/>
          <w:szCs w:val="28"/>
          <w:shd w:val="clear" w:color="auto" w:fill="FFFFFF"/>
        </w:rPr>
        <w:t xml:space="preserve">, интенцией. В широком смысле стратегия понимается как общее намерение, задача в глобальном масштабе, сверхзадача речи» [Борисова 1996:22]. Также </w:t>
      </w:r>
      <w:r w:rsidRPr="00ED1702">
        <w:rPr>
          <w:rFonts w:ascii="Times New Roman" w:hAnsi="Times New Roman" w:cs="Times New Roman"/>
          <w:color w:val="000000"/>
          <w:sz w:val="28"/>
          <w:szCs w:val="28"/>
        </w:rPr>
        <w:t xml:space="preserve">Я.Т. </w:t>
      </w:r>
      <w:proofErr w:type="spellStart"/>
      <w:r w:rsidRPr="00ED1702">
        <w:rPr>
          <w:rFonts w:ascii="Times New Roman" w:hAnsi="Times New Roman" w:cs="Times New Roman"/>
          <w:color w:val="000000"/>
          <w:sz w:val="28"/>
          <w:szCs w:val="28"/>
        </w:rPr>
        <w:t>Рытникова</w:t>
      </w:r>
      <w:proofErr w:type="spellEnd"/>
      <w:r w:rsidRPr="00ED1702">
        <w:rPr>
          <w:rFonts w:ascii="Times New Roman" w:hAnsi="Times New Roman" w:cs="Times New Roman"/>
          <w:color w:val="000000"/>
          <w:sz w:val="28"/>
          <w:szCs w:val="28"/>
        </w:rPr>
        <w:t xml:space="preserve"> в своих исследованиях понимает под коммуникативной стратегией «основную задачу, генеральную интенцию в рамках данного коммуникативного процесса» [</w:t>
      </w:r>
      <w:proofErr w:type="spellStart"/>
      <w:r w:rsidRPr="00ED1702">
        <w:rPr>
          <w:rFonts w:ascii="Times New Roman" w:hAnsi="Times New Roman" w:cs="Times New Roman"/>
          <w:color w:val="000000"/>
          <w:sz w:val="28"/>
          <w:szCs w:val="28"/>
        </w:rPr>
        <w:t>Рытникова</w:t>
      </w:r>
      <w:proofErr w:type="spellEnd"/>
      <w:r w:rsidRPr="00ED1702">
        <w:rPr>
          <w:rFonts w:ascii="Times New Roman" w:hAnsi="Times New Roman" w:cs="Times New Roman"/>
          <w:color w:val="000000"/>
          <w:sz w:val="28"/>
          <w:szCs w:val="28"/>
        </w:rPr>
        <w:t xml:space="preserve"> 1996: 94].</w:t>
      </w:r>
    </w:p>
    <w:p w:rsidR="004B024B" w:rsidRDefault="004B024B" w:rsidP="004B024B">
      <w:pPr>
        <w:spacing w:after="0" w:line="360" w:lineRule="auto"/>
        <w:ind w:firstLine="567"/>
        <w:jc w:val="both"/>
        <w:rPr>
          <w:rFonts w:ascii="Times New Roman" w:hAnsi="Times New Roman" w:cs="Times New Roman"/>
          <w:sz w:val="28"/>
          <w:szCs w:val="28"/>
          <w:shd w:val="clear" w:color="auto" w:fill="FFFEFB"/>
        </w:rPr>
      </w:pPr>
      <w:r w:rsidRPr="00ED1702">
        <w:rPr>
          <w:rFonts w:ascii="Times New Roman" w:hAnsi="Times New Roman" w:cs="Times New Roman"/>
          <w:sz w:val="28"/>
          <w:szCs w:val="28"/>
          <w:shd w:val="clear" w:color="auto" w:fill="FFFEFB"/>
        </w:rPr>
        <w:t xml:space="preserve">Для  настоящей работы применимы определения речевых стратегий и речевых тактик, разработанные О.С. </w:t>
      </w:r>
      <w:proofErr w:type="spellStart"/>
      <w:r w:rsidRPr="00ED1702">
        <w:rPr>
          <w:rFonts w:ascii="Times New Roman" w:hAnsi="Times New Roman" w:cs="Times New Roman"/>
          <w:sz w:val="28"/>
          <w:szCs w:val="28"/>
          <w:shd w:val="clear" w:color="auto" w:fill="FFFEFB"/>
        </w:rPr>
        <w:t>Иссерс</w:t>
      </w:r>
      <w:proofErr w:type="spellEnd"/>
      <w:r w:rsidRPr="00623DF4">
        <w:rPr>
          <w:rFonts w:ascii="Times New Roman" w:hAnsi="Times New Roman" w:cs="Times New Roman"/>
          <w:sz w:val="28"/>
          <w:szCs w:val="28"/>
          <w:shd w:val="clear" w:color="auto" w:fill="FFFEFB"/>
        </w:rPr>
        <w:t xml:space="preserve">.  Представляется возможным согласиться с тем, </w:t>
      </w:r>
      <w:r>
        <w:rPr>
          <w:rFonts w:ascii="Times New Roman" w:hAnsi="Times New Roman" w:cs="Times New Roman"/>
          <w:sz w:val="28"/>
          <w:szCs w:val="28"/>
          <w:shd w:val="clear" w:color="auto" w:fill="FFFEFB"/>
        </w:rPr>
        <w:t xml:space="preserve">что </w:t>
      </w:r>
      <w:r w:rsidRPr="00ED1702">
        <w:rPr>
          <w:rFonts w:ascii="Times New Roman" w:hAnsi="Times New Roman" w:cs="Times New Roman"/>
          <w:sz w:val="28"/>
          <w:szCs w:val="28"/>
          <w:shd w:val="clear" w:color="auto" w:fill="FFFEFB"/>
        </w:rPr>
        <w:t xml:space="preserve">коммуникативная стратегия представляет собой совокупность коммуникативных действий, направленных на реализацию </w:t>
      </w:r>
      <w:r w:rsidRPr="00ED1702">
        <w:rPr>
          <w:rFonts w:ascii="Times New Roman" w:hAnsi="Times New Roman" w:cs="Times New Roman"/>
          <w:sz w:val="28"/>
          <w:szCs w:val="28"/>
          <w:shd w:val="clear" w:color="auto" w:fill="FFFEFB"/>
        </w:rPr>
        <w:lastRenderedPageBreak/>
        <w:t>коммуникативной цели говорящего, а тактика является составляющей стратегии, которая необходим</w:t>
      </w:r>
      <w:r>
        <w:rPr>
          <w:rFonts w:ascii="Times New Roman" w:hAnsi="Times New Roman" w:cs="Times New Roman"/>
          <w:sz w:val="28"/>
          <w:szCs w:val="28"/>
          <w:shd w:val="clear" w:color="auto" w:fill="FFFEFB"/>
        </w:rPr>
        <w:t>а</w:t>
      </w:r>
      <w:r w:rsidRPr="00ED1702">
        <w:rPr>
          <w:rFonts w:ascii="Times New Roman" w:hAnsi="Times New Roman" w:cs="Times New Roman"/>
          <w:sz w:val="28"/>
          <w:szCs w:val="28"/>
          <w:shd w:val="clear" w:color="auto" w:fill="FFFEFB"/>
        </w:rPr>
        <w:t xml:space="preserve"> для реализации стратегии. Поэтому мы не присоединяемся к мнению исследователей, рассм</w:t>
      </w:r>
      <w:r w:rsidR="00B338F9">
        <w:rPr>
          <w:rFonts w:ascii="Times New Roman" w:hAnsi="Times New Roman" w:cs="Times New Roman"/>
          <w:sz w:val="28"/>
          <w:szCs w:val="28"/>
          <w:shd w:val="clear" w:color="auto" w:fill="FFFEFB"/>
        </w:rPr>
        <w:t>атривающих стратегию</w:t>
      </w:r>
      <w:r w:rsidRPr="00ED1702">
        <w:rPr>
          <w:rFonts w:ascii="Times New Roman" w:hAnsi="Times New Roman" w:cs="Times New Roman"/>
          <w:sz w:val="28"/>
          <w:szCs w:val="28"/>
          <w:shd w:val="clear" w:color="auto" w:fill="FFFEFB"/>
        </w:rPr>
        <w:t xml:space="preserve"> как «сверхзадачу» в рамках коммуникативного процесса.</w:t>
      </w:r>
    </w:p>
    <w:p w:rsidR="008241CC" w:rsidRDefault="008241CC" w:rsidP="004B024B">
      <w:pPr>
        <w:spacing w:after="0" w:line="360" w:lineRule="auto"/>
        <w:ind w:firstLine="567"/>
        <w:jc w:val="both"/>
        <w:rPr>
          <w:rFonts w:ascii="Times New Roman" w:hAnsi="Times New Roman" w:cs="Times New Roman"/>
          <w:sz w:val="28"/>
          <w:szCs w:val="28"/>
          <w:shd w:val="clear" w:color="auto" w:fill="FFFEFB"/>
        </w:rPr>
      </w:pPr>
      <w:r w:rsidRPr="003C00BD">
        <w:rPr>
          <w:rFonts w:ascii="Times New Roman" w:hAnsi="Times New Roman" w:cs="Times New Roman"/>
          <w:sz w:val="28"/>
          <w:szCs w:val="28"/>
          <w:shd w:val="clear" w:color="auto" w:fill="FFFEFB"/>
        </w:rPr>
        <w:t xml:space="preserve">Речевая стратегия направлена на реализацию коммуникативной цели автора и представлена </w:t>
      </w:r>
      <w:r w:rsidR="00AC6A12" w:rsidRPr="003C00BD">
        <w:rPr>
          <w:rFonts w:ascii="Times New Roman" w:hAnsi="Times New Roman" w:cs="Times New Roman"/>
          <w:sz w:val="28"/>
          <w:szCs w:val="28"/>
          <w:shd w:val="clear" w:color="auto" w:fill="FFFEFB"/>
        </w:rPr>
        <w:t>группой</w:t>
      </w:r>
      <w:r w:rsidRPr="003C00BD">
        <w:rPr>
          <w:rFonts w:ascii="Times New Roman" w:hAnsi="Times New Roman" w:cs="Times New Roman"/>
          <w:sz w:val="28"/>
          <w:szCs w:val="28"/>
          <w:shd w:val="clear" w:color="auto" w:fill="FFFEFB"/>
        </w:rPr>
        <w:t xml:space="preserve"> тактик. Основная стратегия текста, как правило, соотносится с целью жанра. Однако для полного воплощения коммуникативного замысла говорящего могут также использоваться вспомогательные стратегии.</w:t>
      </w:r>
      <w:r w:rsidR="00AC6A12" w:rsidRPr="003C00BD">
        <w:rPr>
          <w:rFonts w:ascii="Times New Roman" w:hAnsi="Times New Roman" w:cs="Times New Roman"/>
          <w:sz w:val="28"/>
          <w:szCs w:val="28"/>
          <w:shd w:val="clear" w:color="auto" w:fill="FFFEFB"/>
        </w:rPr>
        <w:t xml:space="preserve"> Тактики, в свою очередь, могут быть объединены в груп</w:t>
      </w:r>
      <w:r w:rsidR="001B2B1C" w:rsidRPr="003C00BD">
        <w:rPr>
          <w:rFonts w:ascii="Times New Roman" w:hAnsi="Times New Roman" w:cs="Times New Roman"/>
          <w:sz w:val="28"/>
          <w:szCs w:val="28"/>
          <w:shd w:val="clear" w:color="auto" w:fill="FFFEFB"/>
        </w:rPr>
        <w:t>пы. Группы тактик строятся последовательно в соответствии с развёртыванием коммуникативного замысла говорящего. Таким образом, они способствуют реализации речевой стратегии как основному прагматическому элементу.</w:t>
      </w:r>
    </w:p>
    <w:p w:rsidR="00E73D21" w:rsidRDefault="00E73D21" w:rsidP="00E73D21">
      <w:pPr>
        <w:spacing w:after="0" w:line="360" w:lineRule="auto"/>
        <w:ind w:firstLine="567"/>
        <w:jc w:val="both"/>
        <w:rPr>
          <w:rFonts w:ascii="Times New Roman" w:hAnsi="Times New Roman" w:cs="Times New Roman"/>
          <w:sz w:val="28"/>
          <w:szCs w:val="28"/>
          <w:shd w:val="clear" w:color="auto" w:fill="FFFEFB"/>
        </w:rPr>
      </w:pPr>
      <w:r>
        <w:rPr>
          <w:rFonts w:ascii="Times New Roman" w:hAnsi="Times New Roman" w:cs="Times New Roman"/>
          <w:sz w:val="28"/>
          <w:szCs w:val="28"/>
        </w:rPr>
        <w:t>Составляющими речевых тактик являются коммуникативные (речевые) ходы</w:t>
      </w:r>
      <w:r w:rsidRPr="00C55D7E">
        <w:rPr>
          <w:rFonts w:ascii="Times New Roman" w:hAnsi="Times New Roman" w:cs="Times New Roman"/>
          <w:color w:val="FF0000"/>
          <w:sz w:val="28"/>
          <w:szCs w:val="28"/>
        </w:rPr>
        <w:t xml:space="preserve">. </w:t>
      </w:r>
      <w:r w:rsidR="00D319FE">
        <w:rPr>
          <w:rFonts w:ascii="Times New Roman" w:hAnsi="Times New Roman" w:cs="Times New Roman"/>
          <w:sz w:val="28"/>
          <w:szCs w:val="28"/>
        </w:rPr>
        <w:t xml:space="preserve">Речевой </w:t>
      </w:r>
      <w:r w:rsidRPr="00C55D7E">
        <w:rPr>
          <w:rFonts w:ascii="Times New Roman" w:hAnsi="Times New Roman" w:cs="Times New Roman"/>
          <w:sz w:val="28"/>
          <w:szCs w:val="28"/>
        </w:rPr>
        <w:t>ход</w:t>
      </w:r>
      <w:r>
        <w:rPr>
          <w:rFonts w:ascii="Times New Roman" w:hAnsi="Times New Roman" w:cs="Times New Roman"/>
          <w:sz w:val="28"/>
          <w:szCs w:val="28"/>
        </w:rPr>
        <w:t xml:space="preserve"> опреде</w:t>
      </w:r>
      <w:r w:rsidRPr="00E73D21">
        <w:rPr>
          <w:rFonts w:ascii="Times New Roman" w:hAnsi="Times New Roman" w:cs="Times New Roman"/>
          <w:sz w:val="28"/>
          <w:szCs w:val="28"/>
        </w:rPr>
        <w:t>ляетс</w:t>
      </w:r>
      <w:r>
        <w:rPr>
          <w:rFonts w:ascii="Times New Roman" w:hAnsi="Times New Roman" w:cs="Times New Roman"/>
          <w:sz w:val="28"/>
          <w:szCs w:val="28"/>
        </w:rPr>
        <w:t xml:space="preserve">я как «приём, выступающий в качестве инструмента реализации той или иной тактики». Они контролируются стратегиями и тактиками, и в большинстве случаев их использование обусловлено реакцией партнёра </w:t>
      </w:r>
      <w:r w:rsidRPr="00B65544">
        <w:rPr>
          <w:rFonts w:ascii="Times New Roman" w:hAnsi="Times New Roman" w:cs="Times New Roman"/>
          <w:sz w:val="28"/>
          <w:szCs w:val="28"/>
        </w:rPr>
        <w:t>[</w:t>
      </w:r>
      <w:proofErr w:type="spellStart"/>
      <w:r w:rsidRPr="00B65544">
        <w:rPr>
          <w:rFonts w:ascii="Times New Roman" w:hAnsi="Times New Roman" w:cs="Times New Roman"/>
          <w:sz w:val="28"/>
          <w:szCs w:val="28"/>
        </w:rPr>
        <w:t>Иссерс</w:t>
      </w:r>
      <w:proofErr w:type="spellEnd"/>
      <w:r w:rsidRPr="00B65544">
        <w:rPr>
          <w:rFonts w:ascii="Times New Roman" w:hAnsi="Times New Roman" w:cs="Times New Roman"/>
          <w:sz w:val="28"/>
          <w:szCs w:val="28"/>
        </w:rPr>
        <w:t xml:space="preserve"> 2002: 11</w:t>
      </w:r>
      <w:r>
        <w:rPr>
          <w:rFonts w:ascii="Times New Roman" w:hAnsi="Times New Roman" w:cs="Times New Roman"/>
          <w:sz w:val="28"/>
          <w:szCs w:val="28"/>
        </w:rPr>
        <w:t>7</w:t>
      </w:r>
      <w:r w:rsidRPr="00B65544">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proofErr w:type="spellStart"/>
      <w:r>
        <w:rPr>
          <w:rFonts w:ascii="Times New Roman" w:hAnsi="Times New Roman" w:cs="Times New Roman"/>
          <w:sz w:val="28"/>
          <w:szCs w:val="28"/>
        </w:rPr>
        <w:t>ван</w:t>
      </w:r>
      <w:proofErr w:type="spellEnd"/>
      <w:r w:rsidRPr="00B65544">
        <w:rPr>
          <w:rFonts w:ascii="Times New Roman" w:hAnsi="Times New Roman" w:cs="Times New Roman"/>
          <w:sz w:val="28"/>
          <w:szCs w:val="28"/>
        </w:rPr>
        <w:t xml:space="preserve"> Дейку, коммуникативный ход определяется как «</w:t>
      </w:r>
      <w:r w:rsidRPr="00B65544">
        <w:rPr>
          <w:rFonts w:ascii="Times New Roman" w:hAnsi="Times New Roman" w:cs="Times New Roman"/>
          <w:sz w:val="28"/>
          <w:szCs w:val="28"/>
          <w:shd w:val="clear" w:color="auto" w:fill="FFFEFB"/>
        </w:rPr>
        <w:t>функциональная единица последовательности действий в рамках глобальной задачи под контролем стратегии</w:t>
      </w:r>
      <w:r>
        <w:rPr>
          <w:rFonts w:ascii="Times New Roman" w:hAnsi="Times New Roman" w:cs="Times New Roman"/>
          <w:sz w:val="28"/>
          <w:szCs w:val="28"/>
          <w:shd w:val="clear" w:color="auto" w:fill="FFFEFB"/>
        </w:rPr>
        <w:t>».</w:t>
      </w:r>
      <w:r w:rsidRPr="00B65544">
        <w:rPr>
          <w:rFonts w:ascii="Times New Roman" w:hAnsi="Times New Roman" w:cs="Times New Roman"/>
          <w:sz w:val="28"/>
          <w:szCs w:val="28"/>
          <w:shd w:val="clear" w:color="auto" w:fill="FFFEFB"/>
        </w:rPr>
        <w:t xml:space="preserve"> </w:t>
      </w:r>
      <w:r>
        <w:rPr>
          <w:rFonts w:ascii="Times New Roman" w:hAnsi="Times New Roman" w:cs="Times New Roman"/>
          <w:sz w:val="28"/>
          <w:szCs w:val="28"/>
          <w:shd w:val="clear" w:color="auto" w:fill="FFFEFB"/>
        </w:rPr>
        <w:t xml:space="preserve">Ван Дейк также отмечает реляционный характер ходов, здесь имеется в виду некая степень зависимости функциональности хода от того, что было сказано ранее и что будет сказано потом. Некоторые ходы носят только реляционный, либо только автономный характер, а также существуют одновременно и </w:t>
      </w:r>
      <w:r w:rsidR="00D319FE">
        <w:rPr>
          <w:rFonts w:ascii="Times New Roman" w:hAnsi="Times New Roman" w:cs="Times New Roman"/>
          <w:sz w:val="28"/>
          <w:szCs w:val="28"/>
          <w:shd w:val="clear" w:color="auto" w:fill="FFFEFB"/>
        </w:rPr>
        <w:t xml:space="preserve">реляционные, и автономные ходы </w:t>
      </w:r>
      <w:r w:rsidR="00D319FE" w:rsidRPr="00D319FE">
        <w:rPr>
          <w:rFonts w:ascii="Times New Roman" w:hAnsi="Times New Roman" w:cs="Times New Roman"/>
          <w:sz w:val="28"/>
          <w:szCs w:val="28"/>
          <w:shd w:val="clear" w:color="auto" w:fill="FFFEFB"/>
        </w:rPr>
        <w:t>[</w:t>
      </w:r>
      <w:r w:rsidR="00D319FE">
        <w:rPr>
          <w:rFonts w:ascii="Times New Roman" w:hAnsi="Times New Roman" w:cs="Times New Roman"/>
          <w:sz w:val="28"/>
          <w:szCs w:val="28"/>
          <w:shd w:val="clear" w:color="auto" w:fill="FFFEFB"/>
        </w:rPr>
        <w:t>В</w:t>
      </w:r>
      <w:r w:rsidRPr="00ED1702">
        <w:rPr>
          <w:rFonts w:ascii="Times New Roman" w:hAnsi="Times New Roman" w:cs="Times New Roman"/>
          <w:sz w:val="28"/>
          <w:szCs w:val="28"/>
          <w:shd w:val="clear" w:color="auto" w:fill="FFFEFB"/>
        </w:rPr>
        <w:t xml:space="preserve">ан Дейк 1989:274-275]. </w:t>
      </w:r>
    </w:p>
    <w:p w:rsidR="00E73D21" w:rsidRPr="00785A41" w:rsidRDefault="00785A41" w:rsidP="00E73D21">
      <w:pPr>
        <w:spacing w:after="0" w:line="360" w:lineRule="auto"/>
        <w:ind w:firstLine="567"/>
        <w:jc w:val="both"/>
        <w:rPr>
          <w:rFonts w:ascii="Times New Roman" w:hAnsi="Times New Roman" w:cs="Times New Roman"/>
          <w:sz w:val="28"/>
          <w:szCs w:val="28"/>
          <w:shd w:val="clear" w:color="auto" w:fill="FFFEFB"/>
        </w:rPr>
      </w:pPr>
      <w:r w:rsidRPr="004B024B">
        <w:rPr>
          <w:rFonts w:ascii="Times New Roman" w:hAnsi="Times New Roman" w:cs="Times New Roman"/>
          <w:sz w:val="28"/>
          <w:szCs w:val="28"/>
          <w:shd w:val="clear" w:color="auto" w:fill="FFFEFB"/>
        </w:rPr>
        <w:t xml:space="preserve">Интересный подход к вопросу о единицах реализации стратегии представлен в докторской диссертации Т.И. Поповой. Спецификой работы является анализ стратегий речевого поведения ведущего телевизионного интервью как главного организатора общения с двойным адресатом. Исследователь предлагает в качестве «коммуникативной единицы </w:t>
      </w:r>
      <w:r w:rsidRPr="004B024B">
        <w:rPr>
          <w:rFonts w:ascii="Times New Roman" w:hAnsi="Times New Roman" w:cs="Times New Roman"/>
          <w:sz w:val="28"/>
          <w:szCs w:val="28"/>
          <w:shd w:val="clear" w:color="auto" w:fill="FFFEFB"/>
        </w:rPr>
        <w:lastRenderedPageBreak/>
        <w:t>реализации стратегии считать стратегические шаги, связанные с выбором и способом вербализации элементов предметной ситуации». Кроме того, «контроль и коррекция реализации тактики осуществляется при помощи тактических ходов»</w:t>
      </w:r>
      <w:r w:rsidR="00C3485A" w:rsidRPr="004B024B">
        <w:rPr>
          <w:rFonts w:ascii="Times New Roman" w:hAnsi="Times New Roman" w:cs="Times New Roman"/>
          <w:sz w:val="28"/>
          <w:szCs w:val="28"/>
          <w:shd w:val="clear" w:color="auto" w:fill="FFFEFB"/>
        </w:rPr>
        <w:t>.</w:t>
      </w:r>
      <w:r w:rsidRPr="004B024B">
        <w:rPr>
          <w:rFonts w:ascii="Times New Roman" w:hAnsi="Times New Roman" w:cs="Times New Roman"/>
          <w:sz w:val="28"/>
          <w:szCs w:val="28"/>
          <w:shd w:val="clear" w:color="auto" w:fill="FFFEFB"/>
        </w:rPr>
        <w:t xml:space="preserve"> </w:t>
      </w:r>
      <w:r w:rsidR="00602975">
        <w:rPr>
          <w:rFonts w:ascii="Times New Roman" w:hAnsi="Times New Roman" w:cs="Times New Roman"/>
          <w:sz w:val="28"/>
          <w:szCs w:val="28"/>
          <w:shd w:val="clear" w:color="auto" w:fill="FFFEFB"/>
        </w:rPr>
        <w:t>«</w:t>
      </w:r>
      <w:r w:rsidR="00C3485A" w:rsidRPr="004B024B">
        <w:rPr>
          <w:rFonts w:ascii="Times New Roman" w:hAnsi="Times New Roman" w:cs="Times New Roman"/>
          <w:sz w:val="28"/>
          <w:szCs w:val="28"/>
          <w:shd w:val="clear" w:color="auto" w:fill="FFFEFB"/>
        </w:rPr>
        <w:t xml:space="preserve">Тактические ходы в наибольшей степени связаны с вербализацией прагматического аспекта речевого жанра, так как непосредственно учитывают речевое поведение собеседника, являясь реакцией на это поведение» </w:t>
      </w:r>
      <w:r w:rsidRPr="004B024B">
        <w:rPr>
          <w:rFonts w:ascii="Times New Roman" w:hAnsi="Times New Roman" w:cs="Times New Roman"/>
          <w:sz w:val="28"/>
          <w:szCs w:val="28"/>
          <w:shd w:val="clear" w:color="auto" w:fill="FFFEFB"/>
        </w:rPr>
        <w:t>[</w:t>
      </w:r>
      <w:r w:rsidR="00C3485A" w:rsidRPr="004B024B">
        <w:rPr>
          <w:rFonts w:ascii="Times New Roman" w:hAnsi="Times New Roman" w:cs="Times New Roman"/>
          <w:sz w:val="28"/>
          <w:szCs w:val="28"/>
          <w:shd w:val="clear" w:color="auto" w:fill="FFFEFB"/>
        </w:rPr>
        <w:t>Попова 2004: 51-53</w:t>
      </w:r>
      <w:r w:rsidRPr="004B024B">
        <w:rPr>
          <w:rFonts w:ascii="Times New Roman" w:hAnsi="Times New Roman" w:cs="Times New Roman"/>
          <w:sz w:val="28"/>
          <w:szCs w:val="28"/>
          <w:shd w:val="clear" w:color="auto" w:fill="FFFEFB"/>
        </w:rPr>
        <w:t>].</w:t>
      </w:r>
      <w:r w:rsidR="00C3485A" w:rsidRPr="004B024B">
        <w:rPr>
          <w:rFonts w:ascii="Times New Roman" w:hAnsi="Times New Roman" w:cs="Times New Roman"/>
          <w:sz w:val="28"/>
          <w:szCs w:val="28"/>
          <w:shd w:val="clear" w:color="auto" w:fill="FFFEFB"/>
        </w:rPr>
        <w:t xml:space="preserve"> Таким образом, стратегические шаги связываются с выбором и способом вербализации коммуникативной ситуации, а тактические ходы используются как реакция, чтобы скорректировать реализацию тактики в зависимости от</w:t>
      </w:r>
      <w:r w:rsidR="00AE0562" w:rsidRPr="004B024B">
        <w:rPr>
          <w:rFonts w:ascii="Times New Roman" w:hAnsi="Times New Roman" w:cs="Times New Roman"/>
          <w:sz w:val="28"/>
          <w:szCs w:val="28"/>
          <w:shd w:val="clear" w:color="auto" w:fill="FFFEFB"/>
        </w:rPr>
        <w:t xml:space="preserve"> реплик второго собеседника в диалоге.</w:t>
      </w:r>
    </w:p>
    <w:p w:rsidR="00000D0F" w:rsidRPr="00816BFD" w:rsidRDefault="00E60626" w:rsidP="00816BFD">
      <w:pPr>
        <w:spacing w:after="0" w:line="360" w:lineRule="auto"/>
        <w:ind w:firstLine="567"/>
        <w:jc w:val="both"/>
        <w:rPr>
          <w:rFonts w:ascii="Times New Roman" w:hAnsi="Times New Roman" w:cs="Times New Roman"/>
          <w:sz w:val="28"/>
          <w:szCs w:val="28"/>
          <w:shd w:val="clear" w:color="auto" w:fill="FFFEFB"/>
        </w:rPr>
      </w:pPr>
      <w:r w:rsidRPr="004B024B">
        <w:rPr>
          <w:rFonts w:ascii="Times New Roman" w:hAnsi="Times New Roman" w:cs="Times New Roman"/>
          <w:sz w:val="28"/>
          <w:szCs w:val="28"/>
          <w:shd w:val="clear" w:color="auto" w:fill="FFFEFB"/>
        </w:rPr>
        <w:t>Соотношение коммуникативных стратегий и тактик с речевыми стратегиями и тактиками остаётся довольно сложным вопросом. В лингвистических исследованиях нет однозначного представления о соотношении этих понятий, кроме того, в работах многих исследователей они часто коррелируют как взаимозаменяемые понятия. В нашем исследовании мы разделяем понятия коммуникативных и речевых стратегий/тактик. Коммуникативные стратегии/тактики являются более широким понятием, они рассматриваются в комплексе вербальных и невербальных проявлений коммуникативной ситуации. В то время как, речевые стратегии/тактики показывают выражение коммуникативного замысла непосредственно с помощью вербальных средств. Так как, настоящая работа направлена на выявление синтаксических сре</w:t>
      </w:r>
      <w:proofErr w:type="gramStart"/>
      <w:r w:rsidRPr="004B024B">
        <w:rPr>
          <w:rFonts w:ascii="Times New Roman" w:hAnsi="Times New Roman" w:cs="Times New Roman"/>
          <w:sz w:val="28"/>
          <w:szCs w:val="28"/>
          <w:shd w:val="clear" w:color="auto" w:fill="FFFEFB"/>
        </w:rPr>
        <w:t>дств стр</w:t>
      </w:r>
      <w:proofErr w:type="gramEnd"/>
      <w:r w:rsidRPr="004B024B">
        <w:rPr>
          <w:rFonts w:ascii="Times New Roman" w:hAnsi="Times New Roman" w:cs="Times New Roman"/>
          <w:sz w:val="28"/>
          <w:szCs w:val="28"/>
          <w:shd w:val="clear" w:color="auto" w:fill="FFFEFB"/>
        </w:rPr>
        <w:t>атегического воздействия, мы исследуем коммуникативны</w:t>
      </w:r>
      <w:r w:rsidR="00F150E9" w:rsidRPr="004B024B">
        <w:rPr>
          <w:rFonts w:ascii="Times New Roman" w:hAnsi="Times New Roman" w:cs="Times New Roman"/>
          <w:sz w:val="28"/>
          <w:szCs w:val="28"/>
          <w:shd w:val="clear" w:color="auto" w:fill="FFFEFB"/>
        </w:rPr>
        <w:t>е</w:t>
      </w:r>
      <w:r w:rsidRPr="004B024B">
        <w:rPr>
          <w:rFonts w:ascii="Times New Roman" w:hAnsi="Times New Roman" w:cs="Times New Roman"/>
          <w:sz w:val="28"/>
          <w:szCs w:val="28"/>
          <w:shd w:val="clear" w:color="auto" w:fill="FFFEFB"/>
        </w:rPr>
        <w:t xml:space="preserve"> стратеги</w:t>
      </w:r>
      <w:r w:rsidR="008241CC">
        <w:rPr>
          <w:rFonts w:ascii="Times New Roman" w:hAnsi="Times New Roman" w:cs="Times New Roman"/>
          <w:sz w:val="28"/>
          <w:szCs w:val="28"/>
          <w:shd w:val="clear" w:color="auto" w:fill="FFFEFB"/>
        </w:rPr>
        <w:t>и</w:t>
      </w:r>
      <w:r w:rsidRPr="004B024B">
        <w:rPr>
          <w:rFonts w:ascii="Times New Roman" w:hAnsi="Times New Roman" w:cs="Times New Roman"/>
          <w:sz w:val="28"/>
          <w:szCs w:val="28"/>
          <w:shd w:val="clear" w:color="auto" w:fill="FFFEFB"/>
        </w:rPr>
        <w:t xml:space="preserve"> адресантов через</w:t>
      </w:r>
      <w:r w:rsidR="00F150E9" w:rsidRPr="004B024B">
        <w:rPr>
          <w:rFonts w:ascii="Times New Roman" w:hAnsi="Times New Roman" w:cs="Times New Roman"/>
          <w:sz w:val="28"/>
          <w:szCs w:val="28"/>
          <w:shd w:val="clear" w:color="auto" w:fill="FFFEFB"/>
        </w:rPr>
        <w:t xml:space="preserve"> проявление</w:t>
      </w:r>
      <w:r w:rsidRPr="004B024B">
        <w:rPr>
          <w:rFonts w:ascii="Times New Roman" w:hAnsi="Times New Roman" w:cs="Times New Roman"/>
          <w:sz w:val="28"/>
          <w:szCs w:val="28"/>
          <w:shd w:val="clear" w:color="auto" w:fill="FFFEFB"/>
        </w:rPr>
        <w:t xml:space="preserve"> </w:t>
      </w:r>
      <w:r w:rsidR="00F150E9" w:rsidRPr="004B024B">
        <w:rPr>
          <w:rFonts w:ascii="Times New Roman" w:hAnsi="Times New Roman" w:cs="Times New Roman"/>
          <w:sz w:val="28"/>
          <w:szCs w:val="28"/>
          <w:shd w:val="clear" w:color="auto" w:fill="FFFEFB"/>
        </w:rPr>
        <w:t>речевых стратегий.</w:t>
      </w:r>
    </w:p>
    <w:p w:rsidR="002846C3" w:rsidRDefault="002846C3" w:rsidP="00EA0737">
      <w:pPr>
        <w:spacing w:after="0" w:line="360" w:lineRule="auto"/>
        <w:ind w:firstLine="708"/>
        <w:jc w:val="center"/>
        <w:rPr>
          <w:rFonts w:ascii="Times New Roman" w:hAnsi="Times New Roman" w:cs="Times New Roman"/>
          <w:b/>
          <w:sz w:val="28"/>
          <w:szCs w:val="28"/>
        </w:rPr>
      </w:pPr>
    </w:p>
    <w:p w:rsidR="00C31563" w:rsidRPr="002846C3" w:rsidRDefault="00C31563" w:rsidP="002846C3">
      <w:pPr>
        <w:pStyle w:val="a5"/>
        <w:numPr>
          <w:ilvl w:val="2"/>
          <w:numId w:val="1"/>
        </w:numPr>
        <w:spacing w:after="0" w:line="360" w:lineRule="auto"/>
        <w:jc w:val="center"/>
        <w:rPr>
          <w:b/>
        </w:rPr>
      </w:pPr>
      <w:r w:rsidRPr="002846C3">
        <w:rPr>
          <w:b/>
        </w:rPr>
        <w:t>Речевые стратегии</w:t>
      </w:r>
    </w:p>
    <w:p w:rsidR="002846C3" w:rsidRPr="002846C3" w:rsidRDefault="002846C3" w:rsidP="002846C3">
      <w:pPr>
        <w:pStyle w:val="a5"/>
        <w:spacing w:after="0" w:line="360" w:lineRule="auto"/>
        <w:ind w:left="-414"/>
        <w:rPr>
          <w:b/>
        </w:rPr>
      </w:pPr>
    </w:p>
    <w:p w:rsidR="00ED1702" w:rsidRDefault="00ED1702" w:rsidP="00ED1702">
      <w:pPr>
        <w:spacing w:after="0" w:line="360" w:lineRule="auto"/>
        <w:ind w:firstLine="708"/>
        <w:jc w:val="both"/>
        <w:rPr>
          <w:rFonts w:ascii="Times New Roman" w:hAnsi="Times New Roman" w:cs="Times New Roman"/>
          <w:sz w:val="28"/>
          <w:szCs w:val="28"/>
        </w:rPr>
      </w:pPr>
      <w:r w:rsidRPr="00ED1702">
        <w:rPr>
          <w:rFonts w:ascii="Times New Roman" w:hAnsi="Times New Roman" w:cs="Times New Roman"/>
          <w:sz w:val="28"/>
          <w:szCs w:val="28"/>
        </w:rPr>
        <w:t>Коммуникативные стратегии определяются в зависимости от сферы, в которой проходит</w:t>
      </w:r>
      <w:r>
        <w:rPr>
          <w:rFonts w:ascii="Times New Roman" w:hAnsi="Times New Roman" w:cs="Times New Roman"/>
          <w:sz w:val="28"/>
          <w:szCs w:val="28"/>
        </w:rPr>
        <w:t xml:space="preserve"> коммуникативная ситуация. Тем не менее, в исследовании </w:t>
      </w:r>
      <w:r>
        <w:rPr>
          <w:rFonts w:ascii="Times New Roman" w:hAnsi="Times New Roman" w:cs="Times New Roman"/>
          <w:sz w:val="28"/>
          <w:szCs w:val="28"/>
        </w:rPr>
        <w:lastRenderedPageBreak/>
        <w:t xml:space="preserve">О. С. </w:t>
      </w:r>
      <w:proofErr w:type="spellStart"/>
      <w:r>
        <w:rPr>
          <w:rFonts w:ascii="Times New Roman" w:hAnsi="Times New Roman" w:cs="Times New Roman"/>
          <w:sz w:val="28"/>
          <w:szCs w:val="28"/>
        </w:rPr>
        <w:t>Иссерс</w:t>
      </w:r>
      <w:proofErr w:type="spellEnd"/>
      <w:r>
        <w:rPr>
          <w:rFonts w:ascii="Times New Roman" w:hAnsi="Times New Roman" w:cs="Times New Roman"/>
          <w:sz w:val="28"/>
          <w:szCs w:val="28"/>
        </w:rPr>
        <w:t xml:space="preserve"> приводится классификация общих коммуникативных стратегий. Исследователь выделяет основные (семантические, когнитивные) и вспомогательные стратегии. Основными считаются стратегии, которые являются главными на определённом этапе ситуации общения в соответствии с целью говорящего. Вспомогательные стратегии способствуют эффективной организации речевого акта. К вспомогательным стратегиям автор относит прагматические, диалоговые стратегии и риторические стратегии </w:t>
      </w:r>
      <w:r w:rsidRPr="00ED1702">
        <w:rPr>
          <w:rFonts w:ascii="Times New Roman" w:hAnsi="Times New Roman" w:cs="Times New Roman"/>
          <w:sz w:val="28"/>
          <w:szCs w:val="28"/>
        </w:rPr>
        <w:t>[</w:t>
      </w:r>
      <w:proofErr w:type="spellStart"/>
      <w:r>
        <w:rPr>
          <w:rFonts w:ascii="Times New Roman" w:hAnsi="Times New Roman" w:cs="Times New Roman"/>
          <w:sz w:val="28"/>
          <w:szCs w:val="28"/>
        </w:rPr>
        <w:t>Иссерс</w:t>
      </w:r>
      <w:proofErr w:type="spellEnd"/>
      <w:r>
        <w:rPr>
          <w:rFonts w:ascii="Times New Roman" w:hAnsi="Times New Roman" w:cs="Times New Roman"/>
          <w:sz w:val="28"/>
          <w:szCs w:val="28"/>
        </w:rPr>
        <w:t xml:space="preserve"> 2002: 108</w:t>
      </w:r>
      <w:r w:rsidRPr="00ED1702">
        <w:rPr>
          <w:rFonts w:ascii="Times New Roman" w:hAnsi="Times New Roman" w:cs="Times New Roman"/>
          <w:sz w:val="28"/>
          <w:szCs w:val="28"/>
        </w:rPr>
        <w:t>]</w:t>
      </w:r>
      <w:r>
        <w:rPr>
          <w:rFonts w:ascii="Times New Roman" w:hAnsi="Times New Roman" w:cs="Times New Roman"/>
          <w:sz w:val="28"/>
          <w:szCs w:val="28"/>
        </w:rPr>
        <w:t>.</w:t>
      </w:r>
    </w:p>
    <w:p w:rsidR="000B183E" w:rsidRPr="004B024B" w:rsidRDefault="000B183E" w:rsidP="00ED1702">
      <w:pPr>
        <w:spacing w:after="0" w:line="360" w:lineRule="auto"/>
        <w:ind w:firstLine="708"/>
        <w:jc w:val="both"/>
        <w:rPr>
          <w:rFonts w:ascii="Times New Roman" w:hAnsi="Times New Roman" w:cs="Times New Roman"/>
          <w:sz w:val="28"/>
          <w:szCs w:val="28"/>
        </w:rPr>
      </w:pPr>
      <w:r w:rsidRPr="004B024B">
        <w:rPr>
          <w:rFonts w:ascii="Times New Roman" w:hAnsi="Times New Roman" w:cs="Times New Roman"/>
          <w:sz w:val="28"/>
          <w:szCs w:val="28"/>
        </w:rPr>
        <w:t xml:space="preserve">В исследовании, посвященном способам выражения стратегий и </w:t>
      </w:r>
      <w:r w:rsidR="00602975">
        <w:rPr>
          <w:rFonts w:ascii="Times New Roman" w:hAnsi="Times New Roman" w:cs="Times New Roman"/>
          <w:sz w:val="28"/>
          <w:szCs w:val="28"/>
        </w:rPr>
        <w:t xml:space="preserve">тактик в политическом </w:t>
      </w:r>
      <w:proofErr w:type="spellStart"/>
      <w:r w:rsidR="00602975">
        <w:rPr>
          <w:rFonts w:ascii="Times New Roman" w:hAnsi="Times New Roman" w:cs="Times New Roman"/>
          <w:sz w:val="28"/>
          <w:szCs w:val="28"/>
        </w:rPr>
        <w:t>дискурсе</w:t>
      </w:r>
      <w:proofErr w:type="spellEnd"/>
      <w:r w:rsidR="00602975">
        <w:rPr>
          <w:rFonts w:ascii="Times New Roman" w:hAnsi="Times New Roman" w:cs="Times New Roman"/>
          <w:sz w:val="28"/>
          <w:szCs w:val="28"/>
        </w:rPr>
        <w:t xml:space="preserve">, </w:t>
      </w:r>
      <w:r w:rsidRPr="004B024B">
        <w:rPr>
          <w:rFonts w:ascii="Times New Roman" w:hAnsi="Times New Roman" w:cs="Times New Roman"/>
          <w:sz w:val="28"/>
          <w:szCs w:val="28"/>
        </w:rPr>
        <w:t xml:space="preserve">О.Л.Михалева выделяет три основные стратегии: на понижение, на повышение и театральность. К тому же, они реализуются большим числом тактик, разделенных на группы. В первую группу входят тактики с анализом-«минус», например, обвинение, безличное обвинение, обличение, оскорбление. В следующую группу вошли тактики с анализом-«плюс»: презентация, неявная </w:t>
      </w:r>
      <w:proofErr w:type="spellStart"/>
      <w:r w:rsidRPr="004B024B">
        <w:rPr>
          <w:rFonts w:ascii="Times New Roman" w:hAnsi="Times New Roman" w:cs="Times New Roman"/>
          <w:sz w:val="28"/>
          <w:szCs w:val="28"/>
        </w:rPr>
        <w:t>самопрезентация</w:t>
      </w:r>
      <w:proofErr w:type="spellEnd"/>
      <w:r w:rsidRPr="004B024B">
        <w:rPr>
          <w:rFonts w:ascii="Times New Roman" w:hAnsi="Times New Roman" w:cs="Times New Roman"/>
          <w:sz w:val="28"/>
          <w:szCs w:val="28"/>
        </w:rPr>
        <w:t xml:space="preserve">, отвод критики, самооправдании. Также отмечены и </w:t>
      </w:r>
      <w:r w:rsidR="00602975">
        <w:rPr>
          <w:rFonts w:ascii="Times New Roman" w:hAnsi="Times New Roman" w:cs="Times New Roman"/>
          <w:sz w:val="28"/>
          <w:szCs w:val="28"/>
        </w:rPr>
        <w:t>такие тактики,</w:t>
      </w:r>
      <w:r w:rsidRPr="004B024B">
        <w:rPr>
          <w:rFonts w:ascii="Times New Roman" w:hAnsi="Times New Roman" w:cs="Times New Roman"/>
          <w:sz w:val="28"/>
          <w:szCs w:val="28"/>
        </w:rPr>
        <w:t xml:space="preserve"> как побуждение, коо</w:t>
      </w:r>
      <w:r w:rsidR="00CC1A9A" w:rsidRPr="004B024B">
        <w:rPr>
          <w:rFonts w:ascii="Times New Roman" w:hAnsi="Times New Roman" w:cs="Times New Roman"/>
          <w:sz w:val="28"/>
          <w:szCs w:val="28"/>
        </w:rPr>
        <w:t>перация, информи</w:t>
      </w:r>
      <w:r w:rsidRPr="004B024B">
        <w:rPr>
          <w:rFonts w:ascii="Times New Roman" w:hAnsi="Times New Roman" w:cs="Times New Roman"/>
          <w:sz w:val="28"/>
          <w:szCs w:val="28"/>
        </w:rPr>
        <w:t>рование, обе</w:t>
      </w:r>
      <w:r w:rsidR="00602975">
        <w:rPr>
          <w:rFonts w:ascii="Times New Roman" w:hAnsi="Times New Roman" w:cs="Times New Roman"/>
          <w:sz w:val="28"/>
          <w:szCs w:val="28"/>
        </w:rPr>
        <w:t>щание, прогнозирование, провока</w:t>
      </w:r>
      <w:r w:rsidRPr="004B024B">
        <w:rPr>
          <w:rFonts w:ascii="Times New Roman" w:hAnsi="Times New Roman" w:cs="Times New Roman"/>
          <w:sz w:val="28"/>
          <w:szCs w:val="28"/>
        </w:rPr>
        <w:t xml:space="preserve">ция, </w:t>
      </w:r>
      <w:proofErr w:type="spellStart"/>
      <w:r w:rsidRPr="004B024B">
        <w:rPr>
          <w:rFonts w:ascii="Times New Roman" w:hAnsi="Times New Roman" w:cs="Times New Roman"/>
          <w:sz w:val="28"/>
          <w:szCs w:val="28"/>
        </w:rPr>
        <w:t>иронизирование</w:t>
      </w:r>
      <w:proofErr w:type="spellEnd"/>
      <w:r w:rsidRPr="004B024B">
        <w:rPr>
          <w:rFonts w:ascii="Times New Roman" w:hAnsi="Times New Roman" w:cs="Times New Roman"/>
          <w:sz w:val="28"/>
          <w:szCs w:val="28"/>
        </w:rPr>
        <w:t>, предупреждение [Михалева 2002].</w:t>
      </w:r>
    </w:p>
    <w:p w:rsidR="00024244" w:rsidRPr="004B024B" w:rsidRDefault="00ED1702" w:rsidP="005C765F">
      <w:pPr>
        <w:spacing w:after="0" w:line="360" w:lineRule="auto"/>
        <w:ind w:firstLine="708"/>
        <w:jc w:val="both"/>
        <w:rPr>
          <w:rFonts w:ascii="Times New Roman" w:hAnsi="Times New Roman" w:cs="Times New Roman"/>
          <w:sz w:val="28"/>
          <w:szCs w:val="28"/>
        </w:rPr>
      </w:pPr>
      <w:r w:rsidRPr="004B024B">
        <w:rPr>
          <w:rFonts w:ascii="Times New Roman" w:hAnsi="Times New Roman" w:cs="Times New Roman"/>
          <w:sz w:val="28"/>
          <w:szCs w:val="28"/>
        </w:rPr>
        <w:t xml:space="preserve">Классификация коммуникативных стратегий и соотносимых с ними тактик в политическом дискурсе описана в работе О.Н. Паршиной «Российская политическая речь: Теория и практика» [Паршина 2007]. В этой монографии разграничиваются такие коммуникативные стратегии, как стратегии </w:t>
      </w:r>
      <w:proofErr w:type="spellStart"/>
      <w:r w:rsidRPr="004B024B">
        <w:rPr>
          <w:rFonts w:ascii="Times New Roman" w:hAnsi="Times New Roman" w:cs="Times New Roman"/>
          <w:sz w:val="28"/>
          <w:szCs w:val="28"/>
        </w:rPr>
        <w:t>самопрезентации</w:t>
      </w:r>
      <w:proofErr w:type="spellEnd"/>
      <w:r w:rsidRPr="004B024B">
        <w:rPr>
          <w:rFonts w:ascii="Times New Roman" w:hAnsi="Times New Roman" w:cs="Times New Roman"/>
          <w:sz w:val="28"/>
          <w:szCs w:val="28"/>
        </w:rPr>
        <w:t xml:space="preserve">, нападения, дискредитации оппонента, манипуляции, самозащиты, информативно-интерпретационная стратегия, </w:t>
      </w:r>
      <w:proofErr w:type="spellStart"/>
      <w:r w:rsidRPr="004B024B">
        <w:rPr>
          <w:rFonts w:ascii="Times New Roman" w:hAnsi="Times New Roman" w:cs="Times New Roman"/>
          <w:sz w:val="28"/>
          <w:szCs w:val="28"/>
        </w:rPr>
        <w:t>аргументативная</w:t>
      </w:r>
      <w:proofErr w:type="spellEnd"/>
      <w:r w:rsidRPr="004B024B">
        <w:rPr>
          <w:rFonts w:ascii="Times New Roman" w:hAnsi="Times New Roman" w:cs="Times New Roman"/>
          <w:sz w:val="28"/>
          <w:szCs w:val="28"/>
        </w:rPr>
        <w:t xml:space="preserve"> и др.</w:t>
      </w:r>
      <w:r w:rsidR="00C55D7E" w:rsidRPr="004B024B">
        <w:rPr>
          <w:rFonts w:ascii="Times New Roman" w:hAnsi="Times New Roman" w:cs="Times New Roman"/>
          <w:sz w:val="28"/>
          <w:szCs w:val="28"/>
        </w:rPr>
        <w:t xml:space="preserve"> </w:t>
      </w:r>
    </w:p>
    <w:p w:rsidR="003E5E26" w:rsidRPr="006C2C4C" w:rsidRDefault="005C765F" w:rsidP="006C2C4C">
      <w:pPr>
        <w:spacing w:after="0" w:line="360" w:lineRule="auto"/>
        <w:ind w:firstLine="708"/>
        <w:jc w:val="both"/>
        <w:rPr>
          <w:rFonts w:ascii="Times New Roman" w:hAnsi="Times New Roman" w:cs="Times New Roman"/>
          <w:color w:val="FF0000"/>
          <w:sz w:val="28"/>
          <w:szCs w:val="28"/>
        </w:rPr>
      </w:pPr>
      <w:r w:rsidRPr="004B024B">
        <w:rPr>
          <w:rFonts w:ascii="Times New Roman" w:hAnsi="Times New Roman" w:cs="Times New Roman"/>
          <w:sz w:val="28"/>
          <w:szCs w:val="28"/>
        </w:rPr>
        <w:t xml:space="preserve">С точки зрения рассмотрения коммуникативных стратегий и тактик, используемых в предвыборной программе можно выделить следующие стратегии: </w:t>
      </w:r>
      <w:r w:rsidR="00E3504B">
        <w:rPr>
          <w:rFonts w:ascii="Times New Roman" w:hAnsi="Times New Roman" w:cs="Times New Roman"/>
          <w:sz w:val="28"/>
          <w:szCs w:val="28"/>
        </w:rPr>
        <w:t>презентации (</w:t>
      </w:r>
      <w:proofErr w:type="spellStart"/>
      <w:r w:rsidRPr="004B024B">
        <w:rPr>
          <w:rFonts w:ascii="Times New Roman" w:hAnsi="Times New Roman" w:cs="Times New Roman"/>
          <w:sz w:val="28"/>
          <w:szCs w:val="28"/>
        </w:rPr>
        <w:t>самопрезентации</w:t>
      </w:r>
      <w:proofErr w:type="spellEnd"/>
      <w:r w:rsidR="00E3504B">
        <w:rPr>
          <w:rFonts w:ascii="Times New Roman" w:hAnsi="Times New Roman" w:cs="Times New Roman"/>
          <w:sz w:val="28"/>
          <w:szCs w:val="28"/>
        </w:rPr>
        <w:t>)</w:t>
      </w:r>
      <w:r w:rsidRPr="004B024B">
        <w:rPr>
          <w:rFonts w:ascii="Times New Roman" w:hAnsi="Times New Roman" w:cs="Times New Roman"/>
          <w:sz w:val="28"/>
          <w:szCs w:val="28"/>
        </w:rPr>
        <w:t>, манипуляции, дискредитации оппонента</w:t>
      </w:r>
      <w:r w:rsidR="00CC1A9A" w:rsidRPr="004B024B">
        <w:rPr>
          <w:rFonts w:ascii="Times New Roman" w:hAnsi="Times New Roman" w:cs="Times New Roman"/>
          <w:sz w:val="28"/>
          <w:szCs w:val="28"/>
        </w:rPr>
        <w:t xml:space="preserve">. Стоит отметить, что вариативность используемых стратегий и тактик во многом зависит от условий коммуникативной ситуации. Так как </w:t>
      </w:r>
      <w:r w:rsidR="00CC1A9A" w:rsidRPr="004B024B">
        <w:rPr>
          <w:rFonts w:ascii="Times New Roman" w:hAnsi="Times New Roman" w:cs="Times New Roman"/>
          <w:sz w:val="28"/>
          <w:szCs w:val="28"/>
        </w:rPr>
        <w:lastRenderedPageBreak/>
        <w:t xml:space="preserve">предвыборная программа является официальным документом, можно предположить, что реализуемые стратегии и тактики будут более закреплёнными и стереотипными. На наш взгляд, </w:t>
      </w:r>
      <w:r w:rsidR="00ED1702" w:rsidRPr="004B024B">
        <w:rPr>
          <w:rFonts w:ascii="Times New Roman" w:hAnsi="Times New Roman" w:cs="Times New Roman"/>
          <w:sz w:val="28"/>
          <w:szCs w:val="28"/>
        </w:rPr>
        <w:t>российском</w:t>
      </w:r>
      <w:r w:rsidR="00CC1A9A" w:rsidRPr="004B024B">
        <w:rPr>
          <w:rFonts w:ascii="Times New Roman" w:hAnsi="Times New Roman" w:cs="Times New Roman"/>
          <w:sz w:val="28"/>
          <w:szCs w:val="28"/>
        </w:rPr>
        <w:t>у</w:t>
      </w:r>
      <w:r w:rsidR="00ED1702" w:rsidRPr="004B024B">
        <w:rPr>
          <w:rFonts w:ascii="Times New Roman" w:hAnsi="Times New Roman" w:cs="Times New Roman"/>
          <w:sz w:val="28"/>
          <w:szCs w:val="28"/>
        </w:rPr>
        <w:t xml:space="preserve"> политическом</w:t>
      </w:r>
      <w:r w:rsidR="000411FF" w:rsidRPr="004B024B">
        <w:rPr>
          <w:rFonts w:ascii="Times New Roman" w:hAnsi="Times New Roman" w:cs="Times New Roman"/>
          <w:sz w:val="28"/>
          <w:szCs w:val="28"/>
        </w:rPr>
        <w:t>у</w:t>
      </w:r>
      <w:r w:rsidR="00ED1702" w:rsidRPr="004B024B">
        <w:rPr>
          <w:rFonts w:ascii="Times New Roman" w:hAnsi="Times New Roman" w:cs="Times New Roman"/>
          <w:sz w:val="28"/>
          <w:szCs w:val="28"/>
        </w:rPr>
        <w:t xml:space="preserve"> дискурс</w:t>
      </w:r>
      <w:r w:rsidR="00CC1A9A" w:rsidRPr="004B024B">
        <w:rPr>
          <w:rFonts w:ascii="Times New Roman" w:hAnsi="Times New Roman" w:cs="Times New Roman"/>
          <w:sz w:val="28"/>
          <w:szCs w:val="28"/>
        </w:rPr>
        <w:t>у, в частности жанру предвыборной программы,</w:t>
      </w:r>
      <w:r w:rsidR="00ED1702" w:rsidRPr="004B024B">
        <w:rPr>
          <w:rFonts w:ascii="Times New Roman" w:hAnsi="Times New Roman" w:cs="Times New Roman"/>
          <w:sz w:val="28"/>
          <w:szCs w:val="28"/>
        </w:rPr>
        <w:t xml:space="preserve"> </w:t>
      </w:r>
      <w:r w:rsidR="00CC1A9A" w:rsidRPr="004B024B">
        <w:rPr>
          <w:rFonts w:ascii="Times New Roman" w:hAnsi="Times New Roman" w:cs="Times New Roman"/>
          <w:sz w:val="28"/>
          <w:szCs w:val="28"/>
        </w:rPr>
        <w:t>зачастую</w:t>
      </w:r>
      <w:r w:rsidR="00ED1702" w:rsidRPr="004B024B">
        <w:rPr>
          <w:rFonts w:ascii="Times New Roman" w:hAnsi="Times New Roman" w:cs="Times New Roman"/>
          <w:sz w:val="28"/>
          <w:szCs w:val="28"/>
        </w:rPr>
        <w:t xml:space="preserve"> прису</w:t>
      </w:r>
      <w:r w:rsidR="00CC1A9A" w:rsidRPr="004B024B">
        <w:rPr>
          <w:rFonts w:ascii="Times New Roman" w:hAnsi="Times New Roman" w:cs="Times New Roman"/>
          <w:sz w:val="28"/>
          <w:szCs w:val="28"/>
        </w:rPr>
        <w:t>щи</w:t>
      </w:r>
      <w:r w:rsidR="00ED1702" w:rsidRPr="004B024B">
        <w:rPr>
          <w:rFonts w:ascii="Times New Roman" w:hAnsi="Times New Roman" w:cs="Times New Roman"/>
          <w:sz w:val="28"/>
          <w:szCs w:val="28"/>
        </w:rPr>
        <w:t xml:space="preserve"> стратегии презентации</w:t>
      </w:r>
      <w:r w:rsidR="003E5E26" w:rsidRPr="004B024B">
        <w:rPr>
          <w:rFonts w:ascii="Times New Roman" w:hAnsi="Times New Roman" w:cs="Times New Roman"/>
          <w:sz w:val="28"/>
          <w:szCs w:val="28"/>
        </w:rPr>
        <w:t>/</w:t>
      </w:r>
      <w:proofErr w:type="spellStart"/>
      <w:r w:rsidR="003E5E26" w:rsidRPr="004B024B">
        <w:rPr>
          <w:rFonts w:ascii="Times New Roman" w:hAnsi="Times New Roman" w:cs="Times New Roman"/>
          <w:sz w:val="28"/>
          <w:szCs w:val="28"/>
        </w:rPr>
        <w:t>самопрезентации</w:t>
      </w:r>
      <w:proofErr w:type="spellEnd"/>
      <w:r w:rsidR="00ED1702" w:rsidRPr="004B024B">
        <w:rPr>
          <w:rFonts w:ascii="Times New Roman" w:hAnsi="Times New Roman" w:cs="Times New Roman"/>
          <w:sz w:val="28"/>
          <w:szCs w:val="28"/>
        </w:rPr>
        <w:t>, манипуляции (оказания воздействия), а также дискредитации оппонента.</w:t>
      </w:r>
      <w:r w:rsidR="00ED1702" w:rsidRPr="00C55D7E">
        <w:rPr>
          <w:rFonts w:ascii="Times New Roman" w:hAnsi="Times New Roman" w:cs="Times New Roman"/>
          <w:color w:val="FF0000"/>
          <w:sz w:val="28"/>
          <w:szCs w:val="28"/>
        </w:rPr>
        <w:t xml:space="preserve"> </w:t>
      </w:r>
      <w:r w:rsidR="000411FF" w:rsidRPr="004B024B">
        <w:rPr>
          <w:rFonts w:ascii="Times New Roman" w:hAnsi="Times New Roman" w:cs="Times New Roman"/>
          <w:sz w:val="28"/>
          <w:szCs w:val="28"/>
        </w:rPr>
        <w:t>Например, р</w:t>
      </w:r>
      <w:r w:rsidR="00ED1702" w:rsidRPr="004B024B">
        <w:rPr>
          <w:rFonts w:ascii="Times New Roman" w:hAnsi="Times New Roman" w:cs="Times New Roman"/>
          <w:sz w:val="28"/>
          <w:szCs w:val="28"/>
        </w:rPr>
        <w:t xml:space="preserve">еализуя стратегию </w:t>
      </w:r>
      <w:proofErr w:type="spellStart"/>
      <w:r w:rsidR="00ED1702" w:rsidRPr="004B024B">
        <w:rPr>
          <w:rFonts w:ascii="Times New Roman" w:hAnsi="Times New Roman" w:cs="Times New Roman"/>
          <w:sz w:val="28"/>
          <w:szCs w:val="28"/>
        </w:rPr>
        <w:t>самопрезентации</w:t>
      </w:r>
      <w:proofErr w:type="spellEnd"/>
      <w:r w:rsidR="00ED1702" w:rsidRPr="004B024B">
        <w:rPr>
          <w:rFonts w:ascii="Times New Roman" w:hAnsi="Times New Roman" w:cs="Times New Roman"/>
          <w:sz w:val="28"/>
          <w:szCs w:val="28"/>
        </w:rPr>
        <w:t xml:space="preserve">, политические партии презентуют себя, представляются электорату. При этом создаётся </w:t>
      </w:r>
      <w:r w:rsidR="00CC1A9A" w:rsidRPr="004B024B">
        <w:rPr>
          <w:rFonts w:ascii="Times New Roman" w:hAnsi="Times New Roman" w:cs="Times New Roman"/>
          <w:sz w:val="28"/>
          <w:szCs w:val="28"/>
        </w:rPr>
        <w:t>положительный</w:t>
      </w:r>
      <w:r w:rsidR="00ED1702" w:rsidRPr="004B024B">
        <w:rPr>
          <w:rFonts w:ascii="Times New Roman" w:hAnsi="Times New Roman" w:cs="Times New Roman"/>
          <w:sz w:val="28"/>
          <w:szCs w:val="28"/>
        </w:rPr>
        <w:t xml:space="preserve"> имидж партии</w:t>
      </w:r>
      <w:r w:rsidR="000411FF" w:rsidRPr="004B024B">
        <w:rPr>
          <w:rFonts w:ascii="Times New Roman" w:hAnsi="Times New Roman" w:cs="Times New Roman"/>
          <w:sz w:val="28"/>
          <w:szCs w:val="28"/>
        </w:rPr>
        <w:t>,</w:t>
      </w:r>
      <w:r w:rsidR="00ED1702" w:rsidRPr="004B024B">
        <w:rPr>
          <w:rFonts w:ascii="Times New Roman" w:hAnsi="Times New Roman" w:cs="Times New Roman"/>
          <w:sz w:val="28"/>
          <w:szCs w:val="28"/>
        </w:rPr>
        <w:t xml:space="preserve"> формир</w:t>
      </w:r>
      <w:r w:rsidR="000411FF" w:rsidRPr="004B024B">
        <w:rPr>
          <w:rFonts w:ascii="Times New Roman" w:hAnsi="Times New Roman" w:cs="Times New Roman"/>
          <w:sz w:val="28"/>
          <w:szCs w:val="28"/>
        </w:rPr>
        <w:t>уется</w:t>
      </w:r>
      <w:r w:rsidR="00ED1702" w:rsidRPr="004B024B">
        <w:rPr>
          <w:rFonts w:ascii="Times New Roman" w:hAnsi="Times New Roman" w:cs="Times New Roman"/>
          <w:sz w:val="28"/>
          <w:szCs w:val="28"/>
        </w:rPr>
        <w:t xml:space="preserve"> необходимо</w:t>
      </w:r>
      <w:r w:rsidR="000411FF" w:rsidRPr="004B024B">
        <w:rPr>
          <w:rFonts w:ascii="Times New Roman" w:hAnsi="Times New Roman" w:cs="Times New Roman"/>
          <w:sz w:val="28"/>
          <w:szCs w:val="28"/>
        </w:rPr>
        <w:t>е</w:t>
      </w:r>
      <w:r w:rsidR="00ED1702" w:rsidRPr="004B024B">
        <w:rPr>
          <w:rFonts w:ascii="Times New Roman" w:hAnsi="Times New Roman" w:cs="Times New Roman"/>
          <w:sz w:val="28"/>
          <w:szCs w:val="28"/>
        </w:rPr>
        <w:t xml:space="preserve"> представлени</w:t>
      </w:r>
      <w:r w:rsidR="000411FF" w:rsidRPr="004B024B">
        <w:rPr>
          <w:rFonts w:ascii="Times New Roman" w:hAnsi="Times New Roman" w:cs="Times New Roman"/>
          <w:sz w:val="28"/>
          <w:szCs w:val="28"/>
        </w:rPr>
        <w:t>е</w:t>
      </w:r>
      <w:r w:rsidR="00ED1702" w:rsidRPr="004B024B">
        <w:rPr>
          <w:rFonts w:ascii="Times New Roman" w:hAnsi="Times New Roman" w:cs="Times New Roman"/>
          <w:sz w:val="28"/>
          <w:szCs w:val="28"/>
        </w:rPr>
        <w:t xml:space="preserve"> о </w:t>
      </w:r>
      <w:r w:rsidR="000411FF" w:rsidRPr="004B024B">
        <w:rPr>
          <w:rFonts w:ascii="Times New Roman" w:hAnsi="Times New Roman" w:cs="Times New Roman"/>
          <w:sz w:val="28"/>
          <w:szCs w:val="28"/>
        </w:rPr>
        <w:t>её сущности</w:t>
      </w:r>
      <w:r w:rsidR="00ED1702" w:rsidRPr="004B024B">
        <w:rPr>
          <w:rFonts w:ascii="Times New Roman" w:hAnsi="Times New Roman" w:cs="Times New Roman"/>
          <w:sz w:val="28"/>
          <w:szCs w:val="28"/>
        </w:rPr>
        <w:t xml:space="preserve">. В рамках этой стратегии происходит информирование адресата, представление себя в выгодном свете. </w:t>
      </w:r>
      <w:r w:rsidR="003E5E26" w:rsidRPr="004B024B">
        <w:rPr>
          <w:rFonts w:ascii="Times New Roman" w:hAnsi="Times New Roman" w:cs="Times New Roman"/>
          <w:sz w:val="28"/>
          <w:szCs w:val="28"/>
        </w:rPr>
        <w:t>Рассмотрим пример из «Предвыборной программы Партии «ЕДИНАЯ РОССИЯ» на выборах депутатов Государственной Думы ФС Р</w:t>
      </w:r>
      <w:r w:rsidR="006F28B3">
        <w:rPr>
          <w:rFonts w:ascii="Times New Roman" w:hAnsi="Times New Roman" w:cs="Times New Roman"/>
          <w:sz w:val="28"/>
          <w:szCs w:val="28"/>
        </w:rPr>
        <w:t>Ф VII созыва» (Приложение 1</w:t>
      </w:r>
      <w:r w:rsidR="003E5E26" w:rsidRPr="004B024B">
        <w:rPr>
          <w:rFonts w:ascii="Times New Roman" w:hAnsi="Times New Roman" w:cs="Times New Roman"/>
          <w:sz w:val="28"/>
          <w:szCs w:val="28"/>
        </w:rPr>
        <w:t xml:space="preserve">). Стоит отметить, что в каждой предвыборной программе представлена цель партии, а также её планы относительно решения существующих проблем и улучшения ситуации в стране, регионе и т.д.  В данной </w:t>
      </w:r>
      <w:r w:rsidR="000427FB" w:rsidRPr="004B024B">
        <w:rPr>
          <w:rFonts w:ascii="Times New Roman" w:hAnsi="Times New Roman" w:cs="Times New Roman"/>
          <w:sz w:val="28"/>
          <w:szCs w:val="28"/>
        </w:rPr>
        <w:t>предвыборной программе стратегию</w:t>
      </w:r>
      <w:r w:rsidR="003E5E26" w:rsidRPr="004B024B">
        <w:rPr>
          <w:rFonts w:ascii="Times New Roman" w:hAnsi="Times New Roman" w:cs="Times New Roman"/>
          <w:sz w:val="28"/>
          <w:szCs w:val="28"/>
        </w:rPr>
        <w:t xml:space="preserve"> </w:t>
      </w:r>
      <w:proofErr w:type="spellStart"/>
      <w:r w:rsidR="003E5E26" w:rsidRPr="004B024B">
        <w:rPr>
          <w:rFonts w:ascii="Times New Roman" w:hAnsi="Times New Roman" w:cs="Times New Roman"/>
          <w:sz w:val="28"/>
          <w:szCs w:val="28"/>
        </w:rPr>
        <w:t>самопрезентаци</w:t>
      </w:r>
      <w:r w:rsidR="00866878">
        <w:rPr>
          <w:rFonts w:ascii="Times New Roman" w:hAnsi="Times New Roman" w:cs="Times New Roman"/>
          <w:sz w:val="28"/>
          <w:szCs w:val="28"/>
        </w:rPr>
        <w:t>и</w:t>
      </w:r>
      <w:proofErr w:type="spellEnd"/>
      <w:r w:rsidR="000427FB" w:rsidRPr="004B024B">
        <w:rPr>
          <w:rFonts w:ascii="Times New Roman" w:hAnsi="Times New Roman" w:cs="Times New Roman"/>
          <w:sz w:val="28"/>
          <w:szCs w:val="28"/>
        </w:rPr>
        <w:t xml:space="preserve"> можно заметить в следующем фрагменте</w:t>
      </w:r>
      <w:r w:rsidR="003E5E26" w:rsidRPr="004B024B">
        <w:rPr>
          <w:rFonts w:ascii="Times New Roman" w:hAnsi="Times New Roman" w:cs="Times New Roman"/>
          <w:sz w:val="28"/>
          <w:szCs w:val="28"/>
        </w:rPr>
        <w:t xml:space="preserve">:  «Мы стремимся вместе с каждым из вас трудиться на благо страны, отстаивать национальные интересы, обновлять Россию. Делать ее более сильной, успешной и развитой».  В данном примере стратегия </w:t>
      </w:r>
      <w:proofErr w:type="spellStart"/>
      <w:r w:rsidR="003E5E26" w:rsidRPr="004B024B">
        <w:rPr>
          <w:rFonts w:ascii="Times New Roman" w:hAnsi="Times New Roman" w:cs="Times New Roman"/>
          <w:sz w:val="28"/>
          <w:szCs w:val="28"/>
        </w:rPr>
        <w:t>самопрезентации</w:t>
      </w:r>
      <w:proofErr w:type="spellEnd"/>
      <w:r w:rsidR="003E5E26" w:rsidRPr="004B024B">
        <w:rPr>
          <w:rFonts w:ascii="Times New Roman" w:hAnsi="Times New Roman" w:cs="Times New Roman"/>
          <w:sz w:val="28"/>
          <w:szCs w:val="28"/>
        </w:rPr>
        <w:t xml:space="preserve"> реализуется посредством использования тактик информирования, приобщения к кругу избирателей («вместе с каждым из вас»).</w:t>
      </w:r>
    </w:p>
    <w:p w:rsidR="00BD685F" w:rsidRPr="00D319FE" w:rsidRDefault="000427FB" w:rsidP="00BD685F">
      <w:pPr>
        <w:spacing w:after="0" w:line="360" w:lineRule="auto"/>
        <w:jc w:val="both"/>
        <w:rPr>
          <w:rFonts w:ascii="Times New Roman" w:hAnsi="Times New Roman" w:cs="Times New Roman"/>
          <w:sz w:val="28"/>
          <w:szCs w:val="28"/>
        </w:rPr>
      </w:pPr>
      <w:r w:rsidRPr="004B024B">
        <w:rPr>
          <w:rFonts w:ascii="Times New Roman" w:hAnsi="Times New Roman" w:cs="Times New Roman"/>
          <w:sz w:val="28"/>
          <w:szCs w:val="28"/>
        </w:rPr>
        <w:tab/>
        <w:t xml:space="preserve">Также в следующем примере представлены одновременно стратегия манипуляции и </w:t>
      </w:r>
      <w:proofErr w:type="spellStart"/>
      <w:r w:rsidRPr="004B024B">
        <w:rPr>
          <w:rFonts w:ascii="Times New Roman" w:hAnsi="Times New Roman" w:cs="Times New Roman"/>
          <w:sz w:val="28"/>
          <w:szCs w:val="28"/>
        </w:rPr>
        <w:t>самопрезентации</w:t>
      </w:r>
      <w:proofErr w:type="spellEnd"/>
      <w:r w:rsidRPr="004B024B">
        <w:rPr>
          <w:rFonts w:ascii="Times New Roman" w:hAnsi="Times New Roman" w:cs="Times New Roman"/>
          <w:sz w:val="28"/>
          <w:szCs w:val="28"/>
        </w:rPr>
        <w:t>, реализованные через тактики эмоционального воздействия и приобщения к кругу избирателей соответственно: «</w:t>
      </w:r>
      <w:r w:rsidR="003E5E26" w:rsidRPr="004B024B">
        <w:rPr>
          <w:rFonts w:ascii="Times New Roman" w:hAnsi="Times New Roman" w:cs="Times New Roman"/>
          <w:sz w:val="28"/>
          <w:szCs w:val="28"/>
        </w:rPr>
        <w:t>Мы помним, в каком непростом положении общественного раскола, олигархической приватизации не только экономики, но и институтов государства находилась Россия 15-20 лет назад</w:t>
      </w:r>
      <w:r w:rsidRPr="004B024B">
        <w:rPr>
          <w:rFonts w:ascii="Times New Roman" w:hAnsi="Times New Roman" w:cs="Times New Roman"/>
          <w:sz w:val="28"/>
          <w:szCs w:val="28"/>
        </w:rPr>
        <w:t>». Стратегия манипуляции применяется для о</w:t>
      </w:r>
      <w:r w:rsidR="00D319FE">
        <w:rPr>
          <w:rFonts w:ascii="Times New Roman" w:hAnsi="Times New Roman" w:cs="Times New Roman"/>
          <w:sz w:val="28"/>
          <w:szCs w:val="28"/>
        </w:rPr>
        <w:t xml:space="preserve">казания воздействия на адресата </w:t>
      </w:r>
      <w:r w:rsidR="00D319FE" w:rsidRPr="00D319FE">
        <w:rPr>
          <w:rFonts w:ascii="Times New Roman" w:hAnsi="Times New Roman" w:cs="Times New Roman"/>
          <w:sz w:val="28"/>
          <w:szCs w:val="28"/>
        </w:rPr>
        <w:lastRenderedPageBreak/>
        <w:t>[</w:t>
      </w:r>
      <w:r w:rsidR="00D319FE" w:rsidRPr="002A17D3">
        <w:rPr>
          <w:rFonts w:ascii="Times New Roman" w:hAnsi="Times New Roman" w:cs="Times New Roman"/>
          <w:color w:val="000000"/>
          <w:sz w:val="28"/>
          <w:szCs w:val="28"/>
        </w:rPr>
        <w:t>Предвыборная программа Партии «ЕДИНАЯ РОССИЯ» на выборах депутатов Государственной Думы ФС РФ VII созыва</w:t>
      </w:r>
      <w:r w:rsidR="00D319FE" w:rsidRPr="00D319FE">
        <w:rPr>
          <w:rFonts w:ascii="Times New Roman" w:hAnsi="Times New Roman" w:cs="Times New Roman"/>
          <w:sz w:val="28"/>
          <w:szCs w:val="28"/>
        </w:rPr>
        <w:t>]</w:t>
      </w:r>
      <w:r w:rsidR="00D319FE">
        <w:rPr>
          <w:rFonts w:ascii="Times New Roman" w:hAnsi="Times New Roman" w:cs="Times New Roman"/>
          <w:sz w:val="28"/>
          <w:szCs w:val="28"/>
        </w:rPr>
        <w:t>.</w:t>
      </w:r>
    </w:p>
    <w:p w:rsidR="004033AE" w:rsidRPr="004B024B" w:rsidRDefault="00ED1702" w:rsidP="00BD685F">
      <w:pPr>
        <w:spacing w:after="0" w:line="360" w:lineRule="auto"/>
        <w:ind w:firstLine="708"/>
        <w:jc w:val="both"/>
        <w:rPr>
          <w:rFonts w:ascii="Times New Roman" w:hAnsi="Times New Roman" w:cs="Times New Roman"/>
          <w:sz w:val="28"/>
          <w:szCs w:val="28"/>
        </w:rPr>
      </w:pPr>
      <w:r w:rsidRPr="004B024B">
        <w:rPr>
          <w:rFonts w:ascii="Times New Roman" w:hAnsi="Times New Roman" w:cs="Times New Roman"/>
          <w:sz w:val="28"/>
          <w:szCs w:val="28"/>
        </w:rPr>
        <w:t xml:space="preserve">Стратегия дискредитации оппонента предполагает использование ряда тактик, </w:t>
      </w:r>
      <w:r w:rsidR="004033AE" w:rsidRPr="004B024B">
        <w:rPr>
          <w:rFonts w:ascii="Times New Roman" w:hAnsi="Times New Roman" w:cs="Times New Roman"/>
          <w:sz w:val="28"/>
          <w:szCs w:val="28"/>
        </w:rPr>
        <w:t xml:space="preserve">например, </w:t>
      </w:r>
      <w:r w:rsidRPr="004B024B">
        <w:rPr>
          <w:rFonts w:ascii="Times New Roman" w:hAnsi="Times New Roman" w:cs="Times New Roman"/>
          <w:sz w:val="28"/>
          <w:szCs w:val="28"/>
        </w:rPr>
        <w:t xml:space="preserve">направленных на снижение рейтинга оппонента, а также сравнение и противопоставление. </w:t>
      </w:r>
      <w:r w:rsidR="004033AE" w:rsidRPr="004B024B">
        <w:rPr>
          <w:rFonts w:ascii="Times New Roman" w:hAnsi="Times New Roman" w:cs="Times New Roman"/>
          <w:sz w:val="28"/>
          <w:szCs w:val="28"/>
        </w:rPr>
        <w:t xml:space="preserve">Рассмотрим пример из предвыборной программы партии КПРФ - 2016 «Десять шагов к достойной жизни»: «Хватит болтовни про </w:t>
      </w:r>
      <w:proofErr w:type="spellStart"/>
      <w:r w:rsidR="004033AE" w:rsidRPr="004B024B">
        <w:rPr>
          <w:rFonts w:ascii="Times New Roman" w:hAnsi="Times New Roman" w:cs="Times New Roman"/>
          <w:sz w:val="28"/>
          <w:szCs w:val="28"/>
        </w:rPr>
        <w:t>импортозамещение</w:t>
      </w:r>
      <w:proofErr w:type="spellEnd"/>
      <w:r w:rsidR="004033AE" w:rsidRPr="004B024B">
        <w:rPr>
          <w:rFonts w:ascii="Times New Roman" w:hAnsi="Times New Roman" w:cs="Times New Roman"/>
          <w:sz w:val="28"/>
          <w:szCs w:val="28"/>
        </w:rPr>
        <w:t>. Для нашей страны стыдно занимать 95-е место по уровню развития экономики. Стыдно иметь 16 процентов обрабатывающей промышленности в структуре ВВП. Её долю предстоит поднять до 70—80 процентов. В той же Германии эта доля — 83 процента…». Адресант использует тактику обвинения («хватит болтовни», «стыдно…»), оскорбление (использовани</w:t>
      </w:r>
      <w:r w:rsidR="00866878">
        <w:rPr>
          <w:rFonts w:ascii="Times New Roman" w:hAnsi="Times New Roman" w:cs="Times New Roman"/>
          <w:sz w:val="28"/>
          <w:szCs w:val="28"/>
        </w:rPr>
        <w:t>е</w:t>
      </w:r>
      <w:r w:rsidR="004033AE" w:rsidRPr="004B024B">
        <w:rPr>
          <w:rFonts w:ascii="Times New Roman" w:hAnsi="Times New Roman" w:cs="Times New Roman"/>
          <w:sz w:val="28"/>
          <w:szCs w:val="28"/>
        </w:rPr>
        <w:t xml:space="preserve"> сниженной лексики – «болтовня»</w:t>
      </w:r>
      <w:r w:rsidR="00BD685F" w:rsidRPr="004B024B">
        <w:rPr>
          <w:rFonts w:ascii="Times New Roman" w:hAnsi="Times New Roman" w:cs="Times New Roman"/>
          <w:sz w:val="28"/>
          <w:szCs w:val="28"/>
        </w:rPr>
        <w:t>), сравнения и противопоставления.</w:t>
      </w:r>
    </w:p>
    <w:p w:rsidR="00000D0F" w:rsidRPr="00CB77C2" w:rsidRDefault="00ED1702" w:rsidP="00CB77C2">
      <w:pPr>
        <w:spacing w:after="0" w:line="360" w:lineRule="auto"/>
        <w:ind w:firstLine="708"/>
        <w:jc w:val="both"/>
        <w:rPr>
          <w:rFonts w:ascii="Times New Roman" w:hAnsi="Times New Roman" w:cs="Times New Roman"/>
          <w:sz w:val="28"/>
          <w:szCs w:val="28"/>
        </w:rPr>
      </w:pPr>
      <w:r w:rsidRPr="004B024B">
        <w:rPr>
          <w:rFonts w:ascii="Times New Roman" w:hAnsi="Times New Roman" w:cs="Times New Roman"/>
          <w:sz w:val="28"/>
          <w:szCs w:val="28"/>
        </w:rPr>
        <w:t>Все перечисленные стратегии реализуются с помощью применения определённых речевых тактик.</w:t>
      </w:r>
      <w:r w:rsidR="004B024B">
        <w:rPr>
          <w:rFonts w:ascii="Times New Roman" w:hAnsi="Times New Roman" w:cs="Times New Roman"/>
          <w:sz w:val="28"/>
          <w:szCs w:val="28"/>
        </w:rPr>
        <w:t xml:space="preserve"> </w:t>
      </w:r>
      <w:r w:rsidR="00BD685F" w:rsidRPr="004B024B">
        <w:rPr>
          <w:rFonts w:ascii="Times New Roman" w:hAnsi="Times New Roman" w:cs="Times New Roman"/>
          <w:sz w:val="28"/>
          <w:szCs w:val="28"/>
        </w:rPr>
        <w:t>И</w:t>
      </w:r>
      <w:r w:rsidR="00BD685F">
        <w:rPr>
          <w:rFonts w:ascii="Times New Roman" w:hAnsi="Times New Roman" w:cs="Times New Roman"/>
          <w:sz w:val="28"/>
          <w:szCs w:val="28"/>
        </w:rPr>
        <w:t>з приведённых примеров видно, что даже в одной фразе возможно присутствие нескольких стратегических задач. Они не исключают друг друга, а дополняют друг друга, вместе служат для воплощения глобального коммуникативного замысла адресанта. В каждом конкретном случае одни стратегии будут являться основными, а другие – вспомогательными в зависимости от контекста. Список тактик может быть расширен и также может отличаться в соответствии с конкретной речевой ситуацией. Стратегии и тактики могут быть выявлены на основании конкретных примеров.</w:t>
      </w:r>
    </w:p>
    <w:p w:rsidR="00000D0F" w:rsidRDefault="00000D0F" w:rsidP="00EB37A5">
      <w:pPr>
        <w:spacing w:after="0" w:line="360" w:lineRule="auto"/>
        <w:rPr>
          <w:rFonts w:ascii="Times New Roman" w:hAnsi="Times New Roman" w:cs="Times New Roman"/>
          <w:b/>
          <w:sz w:val="28"/>
          <w:szCs w:val="28"/>
        </w:rPr>
      </w:pPr>
    </w:p>
    <w:p w:rsidR="002846C3" w:rsidRDefault="002846C3" w:rsidP="00EB37A5">
      <w:pPr>
        <w:spacing w:after="0" w:line="360" w:lineRule="auto"/>
        <w:rPr>
          <w:rFonts w:ascii="Times New Roman" w:hAnsi="Times New Roman" w:cs="Times New Roman"/>
          <w:b/>
          <w:sz w:val="28"/>
          <w:szCs w:val="28"/>
        </w:rPr>
      </w:pPr>
    </w:p>
    <w:p w:rsidR="00C31563" w:rsidRPr="002846C3" w:rsidRDefault="00C31563" w:rsidP="002846C3">
      <w:pPr>
        <w:pStyle w:val="a5"/>
        <w:numPr>
          <w:ilvl w:val="2"/>
          <w:numId w:val="1"/>
        </w:numPr>
        <w:spacing w:after="0" w:line="360" w:lineRule="auto"/>
        <w:jc w:val="center"/>
        <w:rPr>
          <w:b/>
        </w:rPr>
      </w:pPr>
      <w:r w:rsidRPr="002846C3">
        <w:rPr>
          <w:b/>
        </w:rPr>
        <w:t>Речевые тактики</w:t>
      </w:r>
    </w:p>
    <w:p w:rsidR="002846C3" w:rsidRPr="002846C3" w:rsidRDefault="002846C3" w:rsidP="002846C3">
      <w:pPr>
        <w:pStyle w:val="a5"/>
        <w:spacing w:after="0" w:line="360" w:lineRule="auto"/>
        <w:ind w:left="-414"/>
        <w:rPr>
          <w:b/>
        </w:rPr>
      </w:pPr>
    </w:p>
    <w:p w:rsidR="002846C3" w:rsidRDefault="00ED1702" w:rsidP="002846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Опираясь на представленный список коммуникативных стратегий в предвыборных агитационных материалах, мы можем выделить следующие потенциально возможные тактики</w:t>
      </w:r>
      <w:r w:rsidR="002846C3">
        <w:rPr>
          <w:rFonts w:ascii="Times New Roman" w:hAnsi="Times New Roman" w:cs="Times New Roman"/>
          <w:sz w:val="28"/>
          <w:szCs w:val="28"/>
        </w:rPr>
        <w:t xml:space="preserve"> (Табл.2).</w:t>
      </w:r>
      <w:r>
        <w:rPr>
          <w:rFonts w:ascii="Times New Roman" w:hAnsi="Times New Roman" w:cs="Times New Roman"/>
          <w:sz w:val="28"/>
          <w:szCs w:val="28"/>
        </w:rPr>
        <w:t xml:space="preserve"> </w:t>
      </w:r>
    </w:p>
    <w:p w:rsidR="00ED1702" w:rsidRDefault="002846C3" w:rsidP="002846C3">
      <w:pPr>
        <w:spacing w:after="0" w:line="360" w:lineRule="auto"/>
        <w:ind w:firstLine="708"/>
        <w:jc w:val="both"/>
        <w:rPr>
          <w:rFonts w:ascii="Times New Roman" w:hAnsi="Times New Roman" w:cs="Times New Roman"/>
          <w:sz w:val="28"/>
          <w:szCs w:val="28"/>
        </w:rPr>
      </w:pPr>
      <w:r w:rsidRPr="004B024B">
        <w:rPr>
          <w:rFonts w:ascii="Times New Roman" w:hAnsi="Times New Roman" w:cs="Times New Roman"/>
          <w:sz w:val="28"/>
          <w:szCs w:val="28"/>
        </w:rPr>
        <w:lastRenderedPageBreak/>
        <w:t>Коммуникативная стратегия реализуется в коммуникативных тактиках и направлена на достижение коммуникативной цели. Согласно цели, которую преследует субъект речи, прои</w:t>
      </w:r>
      <w:r>
        <w:rPr>
          <w:rFonts w:ascii="Times New Roman" w:hAnsi="Times New Roman" w:cs="Times New Roman"/>
          <w:sz w:val="28"/>
          <w:szCs w:val="28"/>
        </w:rPr>
        <w:t>с</w:t>
      </w:r>
      <w:r w:rsidRPr="004B024B">
        <w:rPr>
          <w:rFonts w:ascii="Times New Roman" w:hAnsi="Times New Roman" w:cs="Times New Roman"/>
          <w:sz w:val="28"/>
          <w:szCs w:val="28"/>
        </w:rPr>
        <w:t>ходит выбор коммуникативных тактик. В глобальном смысле типы тактик соответствуют типам поведения людей. Основанием для выделения тактик можно считать типичное поведение людей в ситуации конфронтации. Представители партий заинтересованы в том, чтобы презентовать свою партию в лучшем свете, а партию оппонента поставить в менее выгодное положение. Тогда можно разделить типы тактик следующим образом: первый тип тактик можно обозначить как атаку, второй - защит</w:t>
      </w:r>
      <w:r w:rsidR="00CC0154">
        <w:rPr>
          <w:rFonts w:ascii="Times New Roman" w:hAnsi="Times New Roman" w:cs="Times New Roman"/>
          <w:sz w:val="28"/>
          <w:szCs w:val="28"/>
        </w:rPr>
        <w:t>у</w:t>
      </w:r>
      <w:r w:rsidRPr="004B024B">
        <w:rPr>
          <w:rFonts w:ascii="Times New Roman" w:hAnsi="Times New Roman" w:cs="Times New Roman"/>
          <w:sz w:val="28"/>
          <w:szCs w:val="28"/>
        </w:rPr>
        <w:t>, а третий тип тактик можно считать уходом от столкновения.</w:t>
      </w:r>
    </w:p>
    <w:p w:rsidR="004B024B" w:rsidRPr="004B024B" w:rsidRDefault="00ED1702" w:rsidP="004B024B">
      <w:pPr>
        <w:spacing w:after="0" w:line="360" w:lineRule="auto"/>
        <w:ind w:left="7788" w:firstLine="708"/>
        <w:jc w:val="both"/>
        <w:rPr>
          <w:rFonts w:ascii="Times New Roman" w:hAnsi="Times New Roman" w:cs="Times New Roman"/>
          <w:i/>
          <w:sz w:val="28"/>
          <w:szCs w:val="28"/>
        </w:rPr>
      </w:pPr>
      <w:r w:rsidRPr="004B024B">
        <w:rPr>
          <w:rFonts w:ascii="Times New Roman" w:hAnsi="Times New Roman" w:cs="Times New Roman"/>
          <w:i/>
          <w:sz w:val="28"/>
          <w:szCs w:val="28"/>
        </w:rPr>
        <w:t>Табл. 2</w:t>
      </w:r>
      <w:r w:rsidR="00BD685F" w:rsidRPr="004B024B">
        <w:rPr>
          <w:rFonts w:ascii="Times New Roman" w:hAnsi="Times New Roman" w:cs="Times New Roman"/>
          <w:i/>
          <w:sz w:val="28"/>
          <w:szCs w:val="28"/>
        </w:rPr>
        <w:t xml:space="preserve"> </w:t>
      </w:r>
    </w:p>
    <w:p w:rsidR="004B024B" w:rsidRPr="006C2C4C" w:rsidRDefault="004B024B" w:rsidP="006C2C4C">
      <w:pPr>
        <w:spacing w:after="0" w:line="240" w:lineRule="auto"/>
        <w:ind w:firstLine="709"/>
        <w:contextualSpacing/>
        <w:jc w:val="center"/>
        <w:rPr>
          <w:rFonts w:ascii="Times New Roman" w:hAnsi="Times New Roman" w:cs="Times New Roman"/>
          <w:b/>
          <w:sz w:val="24"/>
          <w:szCs w:val="24"/>
        </w:rPr>
      </w:pPr>
      <w:r w:rsidRPr="006C2C4C">
        <w:rPr>
          <w:rFonts w:ascii="Times New Roman" w:hAnsi="Times New Roman" w:cs="Times New Roman"/>
          <w:b/>
          <w:sz w:val="24"/>
          <w:szCs w:val="24"/>
        </w:rPr>
        <w:t>К</w:t>
      </w:r>
      <w:r w:rsidR="00BD685F" w:rsidRPr="006C2C4C">
        <w:rPr>
          <w:rFonts w:ascii="Times New Roman" w:hAnsi="Times New Roman" w:cs="Times New Roman"/>
          <w:b/>
          <w:sz w:val="24"/>
          <w:szCs w:val="24"/>
        </w:rPr>
        <w:t>оммуникативны</w:t>
      </w:r>
      <w:r w:rsidRPr="006C2C4C">
        <w:rPr>
          <w:rFonts w:ascii="Times New Roman" w:hAnsi="Times New Roman" w:cs="Times New Roman"/>
          <w:b/>
          <w:sz w:val="24"/>
          <w:szCs w:val="24"/>
        </w:rPr>
        <w:t>е</w:t>
      </w:r>
      <w:r w:rsidR="00BD685F" w:rsidRPr="006C2C4C">
        <w:rPr>
          <w:rFonts w:ascii="Times New Roman" w:hAnsi="Times New Roman" w:cs="Times New Roman"/>
          <w:b/>
          <w:sz w:val="24"/>
          <w:szCs w:val="24"/>
        </w:rPr>
        <w:t xml:space="preserve"> стратеги</w:t>
      </w:r>
      <w:r w:rsidRPr="006C2C4C">
        <w:rPr>
          <w:rFonts w:ascii="Times New Roman" w:hAnsi="Times New Roman" w:cs="Times New Roman"/>
          <w:b/>
          <w:sz w:val="24"/>
          <w:szCs w:val="24"/>
        </w:rPr>
        <w:t>и</w:t>
      </w:r>
      <w:r w:rsidR="00BD685F" w:rsidRPr="006C2C4C">
        <w:rPr>
          <w:rFonts w:ascii="Times New Roman" w:hAnsi="Times New Roman" w:cs="Times New Roman"/>
          <w:b/>
          <w:sz w:val="24"/>
          <w:szCs w:val="24"/>
        </w:rPr>
        <w:t xml:space="preserve"> и тактик</w:t>
      </w:r>
      <w:r w:rsidRPr="006C2C4C">
        <w:rPr>
          <w:rFonts w:ascii="Times New Roman" w:hAnsi="Times New Roman" w:cs="Times New Roman"/>
          <w:b/>
          <w:sz w:val="24"/>
          <w:szCs w:val="24"/>
        </w:rPr>
        <w:t>и</w:t>
      </w:r>
    </w:p>
    <w:p w:rsidR="00ED1702" w:rsidRPr="006C2C4C" w:rsidRDefault="004B024B" w:rsidP="006C2C4C">
      <w:pPr>
        <w:spacing w:after="0" w:line="240" w:lineRule="auto"/>
        <w:ind w:firstLine="709"/>
        <w:contextualSpacing/>
        <w:jc w:val="center"/>
        <w:rPr>
          <w:rFonts w:ascii="Times New Roman" w:hAnsi="Times New Roman" w:cs="Times New Roman"/>
          <w:b/>
          <w:sz w:val="24"/>
          <w:szCs w:val="24"/>
        </w:rPr>
      </w:pPr>
      <w:r w:rsidRPr="006C2C4C">
        <w:rPr>
          <w:rFonts w:ascii="Times New Roman" w:hAnsi="Times New Roman" w:cs="Times New Roman"/>
          <w:b/>
          <w:sz w:val="24"/>
          <w:szCs w:val="24"/>
        </w:rPr>
        <w:t>в предвыборных агитационных материалах</w:t>
      </w:r>
    </w:p>
    <w:tbl>
      <w:tblPr>
        <w:tblStyle w:val="a7"/>
        <w:tblW w:w="0" w:type="auto"/>
        <w:tblLook w:val="04A0"/>
      </w:tblPr>
      <w:tblGrid>
        <w:gridCol w:w="4785"/>
        <w:gridCol w:w="4785"/>
      </w:tblGrid>
      <w:tr w:rsidR="00ED1702" w:rsidTr="00ED1702">
        <w:tc>
          <w:tcPr>
            <w:tcW w:w="4785" w:type="dxa"/>
          </w:tcPr>
          <w:p w:rsidR="00ED1702" w:rsidRPr="006C2C4C" w:rsidRDefault="00ED1702" w:rsidP="006C2C4C">
            <w:pPr>
              <w:contextualSpacing/>
              <w:jc w:val="both"/>
              <w:rPr>
                <w:rFonts w:ascii="Times New Roman" w:hAnsi="Times New Roman" w:cs="Times New Roman"/>
                <w:sz w:val="24"/>
                <w:szCs w:val="24"/>
              </w:rPr>
            </w:pPr>
            <w:r w:rsidRPr="006C2C4C">
              <w:rPr>
                <w:rFonts w:ascii="Times New Roman" w:hAnsi="Times New Roman" w:cs="Times New Roman"/>
                <w:sz w:val="24"/>
                <w:szCs w:val="24"/>
              </w:rPr>
              <w:t>Коммуникативные стратегии, используемые в жанрах предвыборной программы</w:t>
            </w:r>
          </w:p>
        </w:tc>
        <w:tc>
          <w:tcPr>
            <w:tcW w:w="4785" w:type="dxa"/>
          </w:tcPr>
          <w:p w:rsidR="00ED1702" w:rsidRPr="006C2C4C" w:rsidRDefault="00ED1702" w:rsidP="006C2C4C">
            <w:pPr>
              <w:contextualSpacing/>
              <w:jc w:val="both"/>
              <w:rPr>
                <w:rFonts w:ascii="Times New Roman" w:hAnsi="Times New Roman" w:cs="Times New Roman"/>
                <w:sz w:val="24"/>
                <w:szCs w:val="24"/>
              </w:rPr>
            </w:pPr>
            <w:r w:rsidRPr="006C2C4C">
              <w:rPr>
                <w:rFonts w:ascii="Times New Roman" w:hAnsi="Times New Roman" w:cs="Times New Roman"/>
                <w:sz w:val="24"/>
                <w:szCs w:val="24"/>
              </w:rPr>
              <w:t>Коммуникативные тактики</w:t>
            </w:r>
          </w:p>
        </w:tc>
      </w:tr>
      <w:tr w:rsidR="00ED1702" w:rsidTr="00ED1702">
        <w:tc>
          <w:tcPr>
            <w:tcW w:w="4785" w:type="dxa"/>
          </w:tcPr>
          <w:p w:rsidR="00ED1702" w:rsidRPr="006C2C4C" w:rsidRDefault="003E5E26" w:rsidP="006C2C4C">
            <w:pPr>
              <w:contextualSpacing/>
              <w:jc w:val="both"/>
              <w:rPr>
                <w:rFonts w:ascii="Times New Roman" w:hAnsi="Times New Roman" w:cs="Times New Roman"/>
                <w:sz w:val="24"/>
                <w:szCs w:val="24"/>
              </w:rPr>
            </w:pPr>
            <w:r w:rsidRPr="006C2C4C">
              <w:rPr>
                <w:rFonts w:ascii="Times New Roman" w:hAnsi="Times New Roman" w:cs="Times New Roman"/>
                <w:sz w:val="24"/>
                <w:szCs w:val="24"/>
              </w:rPr>
              <w:t>П</w:t>
            </w:r>
            <w:r w:rsidR="00ED1702" w:rsidRPr="006C2C4C">
              <w:rPr>
                <w:rFonts w:ascii="Times New Roman" w:hAnsi="Times New Roman" w:cs="Times New Roman"/>
                <w:sz w:val="24"/>
                <w:szCs w:val="24"/>
              </w:rPr>
              <w:t>резентация</w:t>
            </w:r>
            <w:r w:rsidRPr="006C2C4C">
              <w:rPr>
                <w:rFonts w:ascii="Times New Roman" w:hAnsi="Times New Roman" w:cs="Times New Roman"/>
                <w:sz w:val="24"/>
                <w:szCs w:val="24"/>
              </w:rPr>
              <w:t>/</w:t>
            </w:r>
            <w:proofErr w:type="spellStart"/>
            <w:r w:rsidRPr="006C2C4C">
              <w:rPr>
                <w:rFonts w:ascii="Times New Roman" w:hAnsi="Times New Roman" w:cs="Times New Roman"/>
                <w:sz w:val="24"/>
                <w:szCs w:val="24"/>
              </w:rPr>
              <w:t>Самопрезентация</w:t>
            </w:r>
            <w:proofErr w:type="spellEnd"/>
          </w:p>
        </w:tc>
        <w:tc>
          <w:tcPr>
            <w:tcW w:w="4785" w:type="dxa"/>
          </w:tcPr>
          <w:p w:rsidR="00ED1702" w:rsidRPr="006C2C4C" w:rsidRDefault="00ED1702" w:rsidP="006C2C4C">
            <w:pPr>
              <w:contextualSpacing/>
              <w:jc w:val="both"/>
              <w:rPr>
                <w:rFonts w:ascii="Times New Roman" w:hAnsi="Times New Roman" w:cs="Times New Roman"/>
                <w:sz w:val="24"/>
                <w:szCs w:val="24"/>
              </w:rPr>
            </w:pPr>
            <w:r w:rsidRPr="006C2C4C">
              <w:rPr>
                <w:rFonts w:ascii="Times New Roman" w:hAnsi="Times New Roman" w:cs="Times New Roman"/>
                <w:sz w:val="24"/>
                <w:szCs w:val="24"/>
              </w:rPr>
              <w:t>Информирование</w:t>
            </w:r>
          </w:p>
          <w:p w:rsidR="00ED1702" w:rsidRPr="006C2C4C" w:rsidRDefault="00ED1702" w:rsidP="006C2C4C">
            <w:pPr>
              <w:contextualSpacing/>
              <w:jc w:val="both"/>
              <w:rPr>
                <w:rFonts w:ascii="Times New Roman" w:hAnsi="Times New Roman" w:cs="Times New Roman"/>
                <w:sz w:val="24"/>
                <w:szCs w:val="24"/>
              </w:rPr>
            </w:pPr>
            <w:r w:rsidRPr="006C2C4C">
              <w:rPr>
                <w:rFonts w:ascii="Times New Roman" w:hAnsi="Times New Roman" w:cs="Times New Roman"/>
                <w:sz w:val="24"/>
                <w:szCs w:val="24"/>
              </w:rPr>
              <w:t>Приобщение к кругу избирателей</w:t>
            </w:r>
          </w:p>
          <w:p w:rsidR="00ED1702" w:rsidRPr="006C2C4C" w:rsidRDefault="00ED1702" w:rsidP="006C2C4C">
            <w:pPr>
              <w:contextualSpacing/>
              <w:jc w:val="both"/>
              <w:rPr>
                <w:rFonts w:ascii="Times New Roman" w:hAnsi="Times New Roman" w:cs="Times New Roman"/>
                <w:sz w:val="24"/>
                <w:szCs w:val="24"/>
              </w:rPr>
            </w:pPr>
            <w:proofErr w:type="spellStart"/>
            <w:r w:rsidRPr="006C2C4C">
              <w:rPr>
                <w:rFonts w:ascii="Times New Roman" w:hAnsi="Times New Roman" w:cs="Times New Roman"/>
                <w:sz w:val="24"/>
                <w:szCs w:val="24"/>
              </w:rPr>
              <w:t>Дистанцирование</w:t>
            </w:r>
            <w:proofErr w:type="spellEnd"/>
            <w:r w:rsidRPr="006C2C4C">
              <w:rPr>
                <w:rFonts w:ascii="Times New Roman" w:hAnsi="Times New Roman" w:cs="Times New Roman"/>
                <w:sz w:val="24"/>
                <w:szCs w:val="24"/>
              </w:rPr>
              <w:t xml:space="preserve"> </w:t>
            </w:r>
          </w:p>
        </w:tc>
      </w:tr>
      <w:tr w:rsidR="00ED1702" w:rsidTr="00ED1702">
        <w:tc>
          <w:tcPr>
            <w:tcW w:w="4785" w:type="dxa"/>
          </w:tcPr>
          <w:p w:rsidR="00ED1702" w:rsidRPr="006C2C4C" w:rsidRDefault="00ED1702" w:rsidP="006C2C4C">
            <w:pPr>
              <w:contextualSpacing/>
              <w:jc w:val="both"/>
              <w:rPr>
                <w:rFonts w:ascii="Times New Roman" w:hAnsi="Times New Roman" w:cs="Times New Roman"/>
                <w:sz w:val="24"/>
                <w:szCs w:val="24"/>
              </w:rPr>
            </w:pPr>
            <w:r w:rsidRPr="006C2C4C">
              <w:rPr>
                <w:rFonts w:ascii="Times New Roman" w:hAnsi="Times New Roman" w:cs="Times New Roman"/>
                <w:sz w:val="24"/>
                <w:szCs w:val="24"/>
              </w:rPr>
              <w:t>Манипуляция</w:t>
            </w:r>
          </w:p>
        </w:tc>
        <w:tc>
          <w:tcPr>
            <w:tcW w:w="4785" w:type="dxa"/>
          </w:tcPr>
          <w:p w:rsidR="00ED1702" w:rsidRPr="005D1F1E" w:rsidRDefault="005D1F1E" w:rsidP="006C2C4C">
            <w:pPr>
              <w:contextualSpacing/>
              <w:jc w:val="both"/>
              <w:rPr>
                <w:rFonts w:ascii="Times New Roman" w:hAnsi="Times New Roman" w:cs="Times New Roman"/>
                <w:sz w:val="24"/>
                <w:szCs w:val="24"/>
              </w:rPr>
            </w:pPr>
            <w:r w:rsidRPr="005D1F1E">
              <w:rPr>
                <w:rFonts w:ascii="Times New Roman" w:hAnsi="Times New Roman" w:cs="Times New Roman"/>
                <w:sz w:val="24"/>
                <w:szCs w:val="24"/>
              </w:rPr>
              <w:t>Прогнозирование</w:t>
            </w:r>
          </w:p>
          <w:p w:rsidR="00ED1702" w:rsidRPr="005D1F1E" w:rsidRDefault="00ED1702" w:rsidP="006C2C4C">
            <w:pPr>
              <w:contextualSpacing/>
              <w:jc w:val="both"/>
              <w:rPr>
                <w:rFonts w:ascii="Times New Roman" w:hAnsi="Times New Roman" w:cs="Times New Roman"/>
                <w:sz w:val="24"/>
                <w:szCs w:val="24"/>
              </w:rPr>
            </w:pPr>
            <w:r w:rsidRPr="005D1F1E">
              <w:rPr>
                <w:rFonts w:ascii="Times New Roman" w:hAnsi="Times New Roman" w:cs="Times New Roman"/>
                <w:sz w:val="24"/>
                <w:szCs w:val="24"/>
              </w:rPr>
              <w:t>Обещание</w:t>
            </w:r>
          </w:p>
          <w:p w:rsidR="00ED1702" w:rsidRPr="006C2C4C" w:rsidRDefault="00ED1702" w:rsidP="006C2C4C">
            <w:pPr>
              <w:contextualSpacing/>
              <w:jc w:val="both"/>
              <w:rPr>
                <w:rFonts w:ascii="Times New Roman" w:hAnsi="Times New Roman" w:cs="Times New Roman"/>
                <w:sz w:val="24"/>
                <w:szCs w:val="24"/>
              </w:rPr>
            </w:pPr>
            <w:r w:rsidRPr="005D1F1E">
              <w:rPr>
                <w:rFonts w:ascii="Times New Roman" w:hAnsi="Times New Roman" w:cs="Times New Roman"/>
                <w:sz w:val="24"/>
                <w:szCs w:val="24"/>
              </w:rPr>
              <w:t>Эмоциональное воздействие</w:t>
            </w:r>
          </w:p>
        </w:tc>
      </w:tr>
      <w:tr w:rsidR="00ED1702" w:rsidTr="00ED1702">
        <w:tc>
          <w:tcPr>
            <w:tcW w:w="4785" w:type="dxa"/>
          </w:tcPr>
          <w:p w:rsidR="00ED1702" w:rsidRPr="006C2C4C" w:rsidRDefault="00ED1702" w:rsidP="006C2C4C">
            <w:pPr>
              <w:contextualSpacing/>
              <w:jc w:val="both"/>
              <w:rPr>
                <w:rFonts w:ascii="Times New Roman" w:hAnsi="Times New Roman" w:cs="Times New Roman"/>
                <w:sz w:val="24"/>
                <w:szCs w:val="24"/>
              </w:rPr>
            </w:pPr>
            <w:r w:rsidRPr="006C2C4C">
              <w:rPr>
                <w:rFonts w:ascii="Times New Roman" w:hAnsi="Times New Roman" w:cs="Times New Roman"/>
                <w:sz w:val="24"/>
                <w:szCs w:val="24"/>
              </w:rPr>
              <w:t>Дискредитация оппонента</w:t>
            </w:r>
          </w:p>
        </w:tc>
        <w:tc>
          <w:tcPr>
            <w:tcW w:w="4785" w:type="dxa"/>
          </w:tcPr>
          <w:p w:rsidR="00ED1702" w:rsidRPr="006C2C4C" w:rsidRDefault="00ED1702" w:rsidP="006C2C4C">
            <w:pPr>
              <w:contextualSpacing/>
              <w:jc w:val="both"/>
              <w:rPr>
                <w:rFonts w:ascii="Times New Roman" w:hAnsi="Times New Roman" w:cs="Times New Roman"/>
                <w:sz w:val="24"/>
                <w:szCs w:val="24"/>
              </w:rPr>
            </w:pPr>
            <w:r w:rsidRPr="006C2C4C">
              <w:rPr>
                <w:rFonts w:ascii="Times New Roman" w:hAnsi="Times New Roman" w:cs="Times New Roman"/>
                <w:sz w:val="24"/>
                <w:szCs w:val="24"/>
              </w:rPr>
              <w:t>Обвинение</w:t>
            </w:r>
          </w:p>
          <w:p w:rsidR="00ED1702" w:rsidRPr="006C2C4C" w:rsidRDefault="00ED1702" w:rsidP="006C2C4C">
            <w:pPr>
              <w:contextualSpacing/>
              <w:jc w:val="both"/>
              <w:rPr>
                <w:rFonts w:ascii="Times New Roman" w:hAnsi="Times New Roman" w:cs="Times New Roman"/>
                <w:sz w:val="24"/>
                <w:szCs w:val="24"/>
              </w:rPr>
            </w:pPr>
            <w:r w:rsidRPr="006C2C4C">
              <w:rPr>
                <w:rFonts w:ascii="Times New Roman" w:hAnsi="Times New Roman" w:cs="Times New Roman"/>
                <w:sz w:val="24"/>
                <w:szCs w:val="24"/>
              </w:rPr>
              <w:t>Оскорбление</w:t>
            </w:r>
          </w:p>
          <w:p w:rsidR="00ED1702" w:rsidRPr="006C2C4C" w:rsidRDefault="00ED1702" w:rsidP="006C2C4C">
            <w:pPr>
              <w:contextualSpacing/>
              <w:jc w:val="both"/>
              <w:rPr>
                <w:rFonts w:ascii="Times New Roman" w:hAnsi="Times New Roman" w:cs="Times New Roman"/>
                <w:sz w:val="24"/>
                <w:szCs w:val="24"/>
              </w:rPr>
            </w:pPr>
            <w:r w:rsidRPr="006C2C4C">
              <w:rPr>
                <w:rFonts w:ascii="Times New Roman" w:hAnsi="Times New Roman" w:cs="Times New Roman"/>
                <w:sz w:val="24"/>
                <w:szCs w:val="24"/>
              </w:rPr>
              <w:t>Сравнение и противопоставление</w:t>
            </w:r>
          </w:p>
        </w:tc>
      </w:tr>
    </w:tbl>
    <w:p w:rsidR="004B024B" w:rsidRPr="004B024B" w:rsidRDefault="004B024B" w:rsidP="006C2C4C">
      <w:pPr>
        <w:spacing w:after="0" w:line="360" w:lineRule="auto"/>
        <w:jc w:val="both"/>
        <w:rPr>
          <w:rFonts w:ascii="Times New Roman" w:hAnsi="Times New Roman" w:cs="Times New Roman"/>
          <w:sz w:val="28"/>
          <w:szCs w:val="28"/>
        </w:rPr>
      </w:pPr>
    </w:p>
    <w:p w:rsidR="00ED1702" w:rsidRDefault="00ED1702" w:rsidP="00ED17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Стратегия </w:t>
      </w:r>
      <w:proofErr w:type="spellStart"/>
      <w:r>
        <w:rPr>
          <w:rFonts w:ascii="Times New Roman" w:hAnsi="Times New Roman" w:cs="Times New Roman"/>
          <w:sz w:val="28"/>
          <w:szCs w:val="28"/>
        </w:rPr>
        <w:t>самопрезентации</w:t>
      </w:r>
      <w:proofErr w:type="spellEnd"/>
      <w:r>
        <w:rPr>
          <w:rFonts w:ascii="Times New Roman" w:hAnsi="Times New Roman" w:cs="Times New Roman"/>
          <w:sz w:val="28"/>
          <w:szCs w:val="28"/>
        </w:rPr>
        <w:t xml:space="preserve"> реализуется с помощью тактик информирования, приобщения к кругу избирателей, </w:t>
      </w:r>
      <w:proofErr w:type="spellStart"/>
      <w:r>
        <w:rPr>
          <w:rFonts w:ascii="Times New Roman" w:hAnsi="Times New Roman" w:cs="Times New Roman"/>
          <w:sz w:val="28"/>
          <w:szCs w:val="28"/>
        </w:rPr>
        <w:t>дистанцирования</w:t>
      </w:r>
      <w:proofErr w:type="spellEnd"/>
      <w:r>
        <w:rPr>
          <w:rFonts w:ascii="Times New Roman" w:hAnsi="Times New Roman" w:cs="Times New Roman"/>
          <w:sz w:val="28"/>
          <w:szCs w:val="28"/>
        </w:rPr>
        <w:t xml:space="preserve">. Под тактикой информирования понимается представление информации. Тактика приобщения к кругу избирателей предполагает создание образа «своей» партии, которой не чужды проблемы избирателей, солидарность с избирателем. </w:t>
      </w:r>
      <w:proofErr w:type="spellStart"/>
      <w:r>
        <w:rPr>
          <w:rFonts w:ascii="Times New Roman" w:hAnsi="Times New Roman" w:cs="Times New Roman"/>
          <w:sz w:val="28"/>
          <w:szCs w:val="28"/>
        </w:rPr>
        <w:t>Дистанцирование</w:t>
      </w:r>
      <w:proofErr w:type="spellEnd"/>
      <w:r>
        <w:rPr>
          <w:rFonts w:ascii="Times New Roman" w:hAnsi="Times New Roman" w:cs="Times New Roman"/>
          <w:sz w:val="28"/>
          <w:szCs w:val="28"/>
        </w:rPr>
        <w:t xml:space="preserve"> предполагает желание </w:t>
      </w:r>
      <w:proofErr w:type="spellStart"/>
      <w:r>
        <w:rPr>
          <w:rFonts w:ascii="Times New Roman" w:hAnsi="Times New Roman" w:cs="Times New Roman"/>
          <w:sz w:val="28"/>
          <w:szCs w:val="28"/>
        </w:rPr>
        <w:t>самодистанцироваться</w:t>
      </w:r>
      <w:proofErr w:type="spellEnd"/>
      <w:r>
        <w:rPr>
          <w:rFonts w:ascii="Times New Roman" w:hAnsi="Times New Roman" w:cs="Times New Roman"/>
          <w:sz w:val="28"/>
          <w:szCs w:val="28"/>
        </w:rPr>
        <w:t xml:space="preserve"> от взглядов оппонента или самого образа противостоящих партий.</w:t>
      </w:r>
    </w:p>
    <w:p w:rsidR="005D1F1E" w:rsidRPr="00B87337" w:rsidRDefault="00ED1702" w:rsidP="00ED1702">
      <w:pPr>
        <w:spacing w:after="0" w:line="360" w:lineRule="auto"/>
        <w:ind w:firstLine="708"/>
        <w:jc w:val="both"/>
        <w:rPr>
          <w:rFonts w:ascii="Times New Roman" w:hAnsi="Times New Roman" w:cs="Times New Roman"/>
          <w:sz w:val="28"/>
          <w:szCs w:val="28"/>
        </w:rPr>
      </w:pPr>
      <w:r w:rsidRPr="00B87337">
        <w:rPr>
          <w:rFonts w:ascii="Times New Roman" w:hAnsi="Times New Roman" w:cs="Times New Roman"/>
          <w:sz w:val="28"/>
          <w:szCs w:val="28"/>
        </w:rPr>
        <w:t xml:space="preserve">Стратегия манипуляции может быть реализована путем использования тактики </w:t>
      </w:r>
      <w:r w:rsidR="005D1F1E" w:rsidRPr="00B87337">
        <w:rPr>
          <w:rFonts w:ascii="Times New Roman" w:hAnsi="Times New Roman" w:cs="Times New Roman"/>
          <w:sz w:val="28"/>
          <w:szCs w:val="28"/>
        </w:rPr>
        <w:t xml:space="preserve">прогнозирования. </w:t>
      </w:r>
      <w:r w:rsidR="00192860" w:rsidRPr="00B87337">
        <w:rPr>
          <w:rFonts w:ascii="Times New Roman" w:hAnsi="Times New Roman" w:cs="Times New Roman"/>
          <w:sz w:val="28"/>
          <w:szCs w:val="28"/>
        </w:rPr>
        <w:t>Эта т</w:t>
      </w:r>
      <w:r w:rsidR="005D1F1E" w:rsidRPr="00B87337">
        <w:rPr>
          <w:rStyle w:val="ac"/>
          <w:rFonts w:ascii="Times New Roman" w:hAnsi="Times New Roman" w:cs="Times New Roman"/>
          <w:spacing w:val="15"/>
          <w:sz w:val="28"/>
          <w:szCs w:val="28"/>
          <w:bdr w:val="none" w:sz="0" w:space="0" w:color="auto" w:frame="1"/>
          <w:shd w:val="clear" w:color="auto" w:fill="FFFFFF"/>
        </w:rPr>
        <w:t xml:space="preserve">актика направлена на </w:t>
      </w:r>
      <w:r w:rsidR="00192860" w:rsidRPr="00B87337">
        <w:rPr>
          <w:rStyle w:val="ac"/>
          <w:rFonts w:ascii="Times New Roman" w:hAnsi="Times New Roman" w:cs="Times New Roman"/>
          <w:spacing w:val="15"/>
          <w:sz w:val="28"/>
          <w:szCs w:val="28"/>
          <w:bdr w:val="none" w:sz="0" w:space="0" w:color="auto" w:frame="1"/>
          <w:shd w:val="clear" w:color="auto" w:fill="FFFFFF"/>
        </w:rPr>
        <w:t xml:space="preserve">выражение целей и намерений адресанта. Кандидаты предвыборных кампаний часто </w:t>
      </w:r>
      <w:r w:rsidR="00192860" w:rsidRPr="00B87337">
        <w:rPr>
          <w:rStyle w:val="ac"/>
          <w:rFonts w:ascii="Times New Roman" w:hAnsi="Times New Roman" w:cs="Times New Roman"/>
          <w:spacing w:val="15"/>
          <w:sz w:val="28"/>
          <w:szCs w:val="28"/>
          <w:bdr w:val="none" w:sz="0" w:space="0" w:color="auto" w:frame="1"/>
          <w:shd w:val="clear" w:color="auto" w:fill="FFFFFF"/>
        </w:rPr>
        <w:lastRenderedPageBreak/>
        <w:t>дают оценку текущей ситуации в стране, представляют свои прогнозы и планы по решению существующих проблем</w:t>
      </w:r>
      <w:r w:rsidR="00B87337">
        <w:rPr>
          <w:rStyle w:val="ac"/>
          <w:rFonts w:ascii="Times New Roman" w:hAnsi="Times New Roman" w:cs="Times New Roman"/>
          <w:spacing w:val="15"/>
          <w:sz w:val="28"/>
          <w:szCs w:val="28"/>
          <w:bdr w:val="none" w:sz="0" w:space="0" w:color="auto" w:frame="1"/>
          <w:shd w:val="clear" w:color="auto" w:fill="FFFFFF"/>
        </w:rPr>
        <w:t xml:space="preserve"> п</w:t>
      </w:r>
      <w:r w:rsidR="005D1F1E" w:rsidRPr="00B87337">
        <w:rPr>
          <w:rStyle w:val="ac"/>
          <w:rFonts w:ascii="Times New Roman" w:hAnsi="Times New Roman" w:cs="Times New Roman"/>
          <w:spacing w:val="15"/>
          <w:sz w:val="28"/>
          <w:szCs w:val="28"/>
          <w:bdr w:val="none" w:sz="0" w:space="0" w:color="auto" w:frame="1"/>
          <w:shd w:val="clear" w:color="auto" w:fill="FFFFFF"/>
        </w:rPr>
        <w:t>олитики, оценивая ситуацию в стране (политическую,</w:t>
      </w:r>
      <w:r w:rsidR="00B87337">
        <w:rPr>
          <w:rStyle w:val="ac"/>
          <w:rFonts w:ascii="Times New Roman" w:hAnsi="Times New Roman" w:cs="Times New Roman"/>
          <w:spacing w:val="15"/>
          <w:sz w:val="28"/>
          <w:szCs w:val="28"/>
          <w:bdr w:val="none" w:sz="0" w:space="0" w:color="auto" w:frame="1"/>
          <w:shd w:val="clear" w:color="auto" w:fill="FFFFFF"/>
        </w:rPr>
        <w:t xml:space="preserve"> </w:t>
      </w:r>
      <w:r w:rsidR="005D1F1E" w:rsidRPr="00B87337">
        <w:rPr>
          <w:rStyle w:val="ac"/>
          <w:rFonts w:ascii="Times New Roman" w:hAnsi="Times New Roman" w:cs="Times New Roman"/>
          <w:sz w:val="28"/>
          <w:szCs w:val="28"/>
          <w:bdr w:val="none" w:sz="0" w:space="0" w:color="auto" w:frame="1"/>
          <w:shd w:val="clear" w:color="auto" w:fill="FFFFFF"/>
        </w:rPr>
        <w:t>экономическую), часто пытаются дать прогноз развития событий в будущем</w:t>
      </w:r>
      <w:r w:rsidR="00192860" w:rsidRPr="00B87337">
        <w:rPr>
          <w:rStyle w:val="ac"/>
          <w:rFonts w:ascii="Times New Roman" w:hAnsi="Times New Roman" w:cs="Times New Roman"/>
          <w:sz w:val="28"/>
          <w:szCs w:val="28"/>
          <w:bdr w:val="none" w:sz="0" w:space="0" w:color="auto" w:frame="1"/>
          <w:shd w:val="clear" w:color="auto" w:fill="FFFFFF"/>
        </w:rPr>
        <w:t xml:space="preserve">. </w:t>
      </w:r>
    </w:p>
    <w:p w:rsidR="00ED1702" w:rsidRDefault="00ED1702" w:rsidP="005D1F1E">
      <w:pPr>
        <w:spacing w:after="0" w:line="360" w:lineRule="auto"/>
        <w:ind w:firstLine="708"/>
        <w:jc w:val="both"/>
        <w:rPr>
          <w:rFonts w:ascii="Times New Roman" w:hAnsi="Times New Roman" w:cs="Times New Roman"/>
          <w:sz w:val="28"/>
          <w:szCs w:val="28"/>
        </w:rPr>
      </w:pPr>
      <w:r w:rsidRPr="00B87337">
        <w:rPr>
          <w:rFonts w:ascii="Times New Roman" w:hAnsi="Times New Roman" w:cs="Times New Roman"/>
          <w:sz w:val="28"/>
          <w:szCs w:val="28"/>
        </w:rPr>
        <w:t xml:space="preserve"> Следуя тактике обещания, кандидат представляет свой план на будущее избирателей. С помощью эмоционального воздействия партия </w:t>
      </w:r>
      <w:r w:rsidR="005D1F1E" w:rsidRPr="00B87337">
        <w:rPr>
          <w:rFonts w:ascii="Times New Roman" w:hAnsi="Times New Roman" w:cs="Times New Roman"/>
          <w:sz w:val="28"/>
          <w:szCs w:val="28"/>
        </w:rPr>
        <w:t>в ходе предвыборной кампании часто пытается «запугать» избирателей тем, что может произойти в случае победы оппонента, а также «</w:t>
      </w:r>
      <w:r w:rsidRPr="00B87337">
        <w:rPr>
          <w:rFonts w:ascii="Times New Roman" w:hAnsi="Times New Roman" w:cs="Times New Roman"/>
          <w:sz w:val="28"/>
          <w:szCs w:val="28"/>
        </w:rPr>
        <w:t>взывает</w:t>
      </w:r>
      <w:r w:rsidR="005D1F1E" w:rsidRPr="00B87337">
        <w:rPr>
          <w:rFonts w:ascii="Times New Roman" w:hAnsi="Times New Roman" w:cs="Times New Roman"/>
          <w:sz w:val="28"/>
          <w:szCs w:val="28"/>
        </w:rPr>
        <w:t>»</w:t>
      </w:r>
      <w:r w:rsidRPr="00B87337">
        <w:rPr>
          <w:rFonts w:ascii="Times New Roman" w:hAnsi="Times New Roman" w:cs="Times New Roman"/>
          <w:sz w:val="28"/>
          <w:szCs w:val="28"/>
        </w:rPr>
        <w:t xml:space="preserve"> к чувствам избирателей, использует образы и лексику, вызывающую отклик в душе избирателей.</w:t>
      </w:r>
    </w:p>
    <w:p w:rsidR="00ED1702" w:rsidRDefault="00ED1702" w:rsidP="00154F4B">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Дискредитация оппонента происходит при помощи обвинения, которое возможно при наличии компрометирующей информации. Также могут быть использованы оскорбления, которые обычно носят невыраженный характер, так как закон РФ предусматривает защиту кандидатов политических выборов от прямых оскорблений и использования нецензурной лексики. В качестве оскорбления также может служить «навешивание ярлыков», использование прозвищ. Сравнение и противопоставление объединяются в одну тактику, так как они в большинстве случаев используются вместе. Партия сравнивает себя с оппонентом, естественно выставляя себя в более выгодном свете. Обычно за сравнением следует противопоставление, где партия подчёркивает достоинства своей кандидатуры, а достоинства оппонента умаляются.</w:t>
      </w:r>
    </w:p>
    <w:p w:rsidR="00EF54B5" w:rsidRPr="00021DC2" w:rsidRDefault="00ED1702" w:rsidP="00154F4B">
      <w:pPr>
        <w:spacing w:after="0" w:line="360" w:lineRule="auto"/>
        <w:ind w:firstLine="708"/>
        <w:contextualSpacing/>
        <w:jc w:val="both"/>
        <w:rPr>
          <w:rFonts w:ascii="Times New Roman" w:hAnsi="Times New Roman" w:cs="Times New Roman"/>
          <w:sz w:val="28"/>
          <w:szCs w:val="28"/>
        </w:rPr>
      </w:pPr>
      <w:r w:rsidRPr="00021DC2">
        <w:rPr>
          <w:rFonts w:ascii="Times New Roman" w:hAnsi="Times New Roman" w:cs="Times New Roman"/>
          <w:sz w:val="28"/>
          <w:szCs w:val="28"/>
        </w:rPr>
        <w:t xml:space="preserve">Некоторые синтаксические конструкции могут выступать в роли индикатора определённых типов тактик. Например, зачастую использование риторического вопроса или риторического единства, где автор задаёт вопрос и сам же предлагает ответ на него, связано с тактикой приобщения к кругу избирателей. Так, кандидаты показывают, что они разделяют переживания избирателей и знают путь решения проблемы. Это иллюстрируется таким примером: </w:t>
      </w:r>
      <w:r w:rsidRPr="00021DC2">
        <w:rPr>
          <w:rFonts w:ascii="Times New Roman" w:eastAsia="Times New Roman" w:hAnsi="Times New Roman" w:cs="Times New Roman"/>
          <w:sz w:val="28"/>
          <w:szCs w:val="28"/>
          <w:lang w:eastAsia="ru-RU"/>
        </w:rPr>
        <w:t>«Надоели гнилые овощи? Голосуй за «Яблоко»!</w:t>
      </w:r>
      <w:r w:rsidR="00CC0154">
        <w:rPr>
          <w:rFonts w:ascii="Times New Roman" w:eastAsia="Times New Roman" w:hAnsi="Times New Roman" w:cs="Times New Roman"/>
          <w:sz w:val="28"/>
          <w:szCs w:val="28"/>
          <w:lang w:eastAsia="ru-RU"/>
        </w:rPr>
        <w:t xml:space="preserve"> (Листовка партии «Яблоко»).</w:t>
      </w:r>
    </w:p>
    <w:p w:rsidR="006C2C4C" w:rsidRDefault="00021DC2" w:rsidP="002846C3">
      <w:pPr>
        <w:spacing w:after="0" w:line="360" w:lineRule="auto"/>
        <w:ind w:firstLine="708"/>
        <w:contextualSpacing/>
        <w:jc w:val="both"/>
        <w:rPr>
          <w:rFonts w:ascii="Times New Roman" w:hAnsi="Times New Roman" w:cs="Times New Roman"/>
          <w:sz w:val="28"/>
          <w:szCs w:val="28"/>
        </w:rPr>
      </w:pPr>
      <w:r w:rsidRPr="004B024B">
        <w:rPr>
          <w:rFonts w:ascii="Times New Roman" w:hAnsi="Times New Roman" w:cs="Times New Roman"/>
          <w:sz w:val="28"/>
          <w:szCs w:val="28"/>
        </w:rPr>
        <w:lastRenderedPageBreak/>
        <w:t>Понимание условий коммуникативной ситуации и целей говоря</w:t>
      </w:r>
      <w:r w:rsidR="00CC0154">
        <w:rPr>
          <w:rFonts w:ascii="Times New Roman" w:hAnsi="Times New Roman" w:cs="Times New Roman"/>
          <w:sz w:val="28"/>
          <w:szCs w:val="28"/>
        </w:rPr>
        <w:t>щего даёт потенциальный прогноз</w:t>
      </w:r>
      <w:r w:rsidRPr="004B024B">
        <w:rPr>
          <w:rFonts w:ascii="Times New Roman" w:hAnsi="Times New Roman" w:cs="Times New Roman"/>
          <w:sz w:val="28"/>
          <w:szCs w:val="28"/>
        </w:rPr>
        <w:t xml:space="preserve"> возможных речевых тактик. Реализуемые тактики могут иметь различные языковые показатели на всех уровнях языка. От прагматической цели говорящего зависит употребление соответствующей лексики, использование определённых грамматических</w:t>
      </w:r>
      <w:r w:rsidR="004B024B">
        <w:rPr>
          <w:rFonts w:ascii="Times New Roman" w:hAnsi="Times New Roman" w:cs="Times New Roman"/>
          <w:sz w:val="28"/>
          <w:szCs w:val="28"/>
        </w:rPr>
        <w:t xml:space="preserve"> </w:t>
      </w:r>
      <w:r w:rsidR="006C2C4C">
        <w:rPr>
          <w:rFonts w:ascii="Times New Roman" w:hAnsi="Times New Roman" w:cs="Times New Roman"/>
          <w:sz w:val="28"/>
          <w:szCs w:val="28"/>
        </w:rPr>
        <w:t>форм</w:t>
      </w:r>
      <w:r w:rsidRPr="004B024B">
        <w:rPr>
          <w:rFonts w:ascii="Times New Roman" w:hAnsi="Times New Roman" w:cs="Times New Roman"/>
          <w:sz w:val="28"/>
          <w:szCs w:val="28"/>
        </w:rPr>
        <w:t xml:space="preserve"> и синтаксических конструкций. </w:t>
      </w:r>
      <w:r w:rsidR="004B024B">
        <w:rPr>
          <w:rFonts w:ascii="Times New Roman" w:hAnsi="Times New Roman" w:cs="Times New Roman"/>
          <w:sz w:val="28"/>
          <w:szCs w:val="28"/>
        </w:rPr>
        <w:t>В связи с этим</w:t>
      </w:r>
      <w:r w:rsidRPr="004B024B">
        <w:rPr>
          <w:rFonts w:ascii="Times New Roman" w:hAnsi="Times New Roman" w:cs="Times New Roman"/>
          <w:sz w:val="28"/>
          <w:szCs w:val="28"/>
        </w:rPr>
        <w:t xml:space="preserve"> выбор экспрессивных средств определяется и может быть ограничен речевым жанром, в котором существует текст.</w:t>
      </w:r>
    </w:p>
    <w:p w:rsidR="00CC0154" w:rsidRPr="002846C3" w:rsidRDefault="00CC0154" w:rsidP="002846C3">
      <w:pPr>
        <w:spacing w:after="0" w:line="360" w:lineRule="auto"/>
        <w:ind w:firstLine="708"/>
        <w:contextualSpacing/>
        <w:jc w:val="both"/>
        <w:rPr>
          <w:rFonts w:ascii="Times New Roman" w:hAnsi="Times New Roman" w:cs="Times New Roman"/>
          <w:sz w:val="28"/>
          <w:szCs w:val="28"/>
        </w:rPr>
      </w:pPr>
    </w:p>
    <w:p w:rsidR="00C31563" w:rsidRPr="00CC0154" w:rsidRDefault="00C31563" w:rsidP="00CC0154">
      <w:pPr>
        <w:pStyle w:val="a5"/>
        <w:numPr>
          <w:ilvl w:val="1"/>
          <w:numId w:val="1"/>
        </w:numPr>
        <w:spacing w:after="0" w:line="360" w:lineRule="auto"/>
        <w:ind w:left="0" w:firstLine="0"/>
        <w:jc w:val="center"/>
        <w:rPr>
          <w:b/>
        </w:rPr>
      </w:pPr>
      <w:r w:rsidRPr="002846C3">
        <w:rPr>
          <w:b/>
        </w:rPr>
        <w:t xml:space="preserve">Предвыборная программа </w:t>
      </w:r>
      <w:r w:rsidR="002846C3" w:rsidRPr="00CC0154">
        <w:rPr>
          <w:b/>
        </w:rPr>
        <w:t>как</w:t>
      </w:r>
      <w:r w:rsidRPr="00CC0154">
        <w:rPr>
          <w:b/>
        </w:rPr>
        <w:t xml:space="preserve"> инструмент предвыборной агитации</w:t>
      </w:r>
    </w:p>
    <w:p w:rsidR="003727F7" w:rsidRDefault="00C31563" w:rsidP="00CC0154">
      <w:pPr>
        <w:spacing w:after="0" w:line="360" w:lineRule="auto"/>
        <w:ind w:firstLine="708"/>
        <w:contextualSpacing/>
        <w:jc w:val="center"/>
        <w:rPr>
          <w:rFonts w:ascii="Times New Roman" w:hAnsi="Times New Roman" w:cs="Times New Roman"/>
          <w:b/>
          <w:sz w:val="28"/>
          <w:szCs w:val="28"/>
        </w:rPr>
      </w:pPr>
      <w:r w:rsidRPr="00C31563">
        <w:rPr>
          <w:rFonts w:ascii="Times New Roman" w:hAnsi="Times New Roman" w:cs="Times New Roman"/>
          <w:b/>
          <w:sz w:val="28"/>
          <w:szCs w:val="28"/>
        </w:rPr>
        <w:t>1.3.1. Средства предвыборной агитации</w:t>
      </w:r>
    </w:p>
    <w:p w:rsidR="002846C3" w:rsidRPr="008241CC" w:rsidRDefault="002846C3" w:rsidP="008241CC">
      <w:pPr>
        <w:spacing w:after="0" w:line="360" w:lineRule="auto"/>
        <w:ind w:firstLine="708"/>
        <w:contextualSpacing/>
        <w:jc w:val="center"/>
        <w:rPr>
          <w:rFonts w:ascii="Times New Roman" w:hAnsi="Times New Roman" w:cs="Times New Roman"/>
          <w:b/>
          <w:sz w:val="28"/>
          <w:szCs w:val="28"/>
        </w:rPr>
      </w:pPr>
    </w:p>
    <w:p w:rsidR="003727F7" w:rsidRPr="0095548B" w:rsidRDefault="00021DC2" w:rsidP="00154F4B">
      <w:pPr>
        <w:pStyle w:val="a3"/>
        <w:spacing w:before="0" w:beforeAutospacing="0" w:after="0" w:afterAutospacing="0" w:line="360" w:lineRule="auto"/>
        <w:contextualSpacing/>
        <w:jc w:val="both"/>
        <w:textAlignment w:val="baseline"/>
        <w:rPr>
          <w:color w:val="FF0000"/>
          <w:sz w:val="28"/>
          <w:szCs w:val="28"/>
        </w:rPr>
      </w:pPr>
      <w:r w:rsidRPr="0095548B">
        <w:rPr>
          <w:sz w:val="28"/>
          <w:szCs w:val="28"/>
        </w:rPr>
        <w:tab/>
      </w:r>
      <w:r w:rsidR="0095548B" w:rsidRPr="0095548B">
        <w:rPr>
          <w:sz w:val="28"/>
          <w:szCs w:val="28"/>
        </w:rPr>
        <w:t>В ходе политических выборов немаловажную роль играет предвыборная агитация. Под предвыборной агитацией понимается деятельность участников выборов разного уровня, осуществляемая в рамках предвыборной кампании, а также направленная на побуждение избирателей к голосованию за партию или кандидата. Участники избирательных кампаний располагают рядом средств для осуществления</w:t>
      </w:r>
      <w:r w:rsidR="0095548B">
        <w:rPr>
          <w:sz w:val="28"/>
          <w:szCs w:val="28"/>
        </w:rPr>
        <w:t xml:space="preserve"> агитации. </w:t>
      </w:r>
      <w:r>
        <w:rPr>
          <w:sz w:val="28"/>
          <w:szCs w:val="28"/>
        </w:rPr>
        <w:t xml:space="preserve"> </w:t>
      </w:r>
    </w:p>
    <w:p w:rsidR="00C778C1" w:rsidRPr="00F96F1A" w:rsidRDefault="00ED1702" w:rsidP="00154F4B">
      <w:pPr>
        <w:pStyle w:val="a3"/>
        <w:spacing w:before="0" w:beforeAutospacing="0" w:after="0" w:afterAutospacing="0" w:line="360" w:lineRule="auto"/>
        <w:ind w:firstLine="365"/>
        <w:contextualSpacing/>
        <w:jc w:val="both"/>
        <w:textAlignment w:val="baseline"/>
        <w:rPr>
          <w:sz w:val="28"/>
          <w:szCs w:val="28"/>
        </w:rPr>
      </w:pPr>
      <w:r w:rsidRPr="00F96F1A">
        <w:rPr>
          <w:sz w:val="28"/>
          <w:szCs w:val="28"/>
        </w:rPr>
        <w:t>Предвыборные кампании политических партий строго регламентированы и соответствуют требованиям</w:t>
      </w:r>
      <w:r w:rsidR="00C778C1" w:rsidRPr="00F96F1A">
        <w:rPr>
          <w:sz w:val="28"/>
          <w:szCs w:val="28"/>
        </w:rPr>
        <w:t xml:space="preserve"> ФЗ «Об обеспечении конституционных прав граждан Российской Федерации избирать и быть избранными в органы местного самоуправления». В нём указаны общие требования ведения предвыборной агитации, а также определяются правила использования печатных и иных агитационных материалов в ходе кампании. </w:t>
      </w:r>
    </w:p>
    <w:p w:rsidR="00C778C1" w:rsidRPr="00F96F1A" w:rsidRDefault="00C778C1" w:rsidP="00154F4B">
      <w:pPr>
        <w:pStyle w:val="a3"/>
        <w:spacing w:before="0" w:beforeAutospacing="0" w:after="0" w:afterAutospacing="0" w:line="360" w:lineRule="auto"/>
        <w:ind w:firstLine="365"/>
        <w:contextualSpacing/>
        <w:jc w:val="both"/>
        <w:textAlignment w:val="baseline"/>
        <w:rPr>
          <w:bCs/>
          <w:color w:val="000000"/>
          <w:sz w:val="28"/>
          <w:szCs w:val="28"/>
          <w:shd w:val="clear" w:color="auto" w:fill="FFFFFF"/>
        </w:rPr>
      </w:pPr>
      <w:r w:rsidRPr="00F96F1A">
        <w:rPr>
          <w:sz w:val="28"/>
          <w:szCs w:val="28"/>
        </w:rPr>
        <w:t>В соответствии с упомянутым законом «</w:t>
      </w:r>
      <w:r w:rsidR="00CC0154">
        <w:rPr>
          <w:bCs/>
          <w:sz w:val="28"/>
          <w:szCs w:val="28"/>
        </w:rPr>
        <w:t>и</w:t>
      </w:r>
      <w:r w:rsidRPr="00F96F1A">
        <w:rPr>
          <w:bCs/>
          <w:sz w:val="28"/>
          <w:szCs w:val="28"/>
        </w:rPr>
        <w:t>збирательные объединения</w:t>
      </w:r>
      <w:r w:rsidRPr="00F96F1A">
        <w:rPr>
          <w:rStyle w:val="apple-converted-space"/>
          <w:bCs/>
          <w:color w:val="000000"/>
          <w:sz w:val="28"/>
          <w:szCs w:val="28"/>
          <w:shd w:val="clear" w:color="auto" w:fill="FFFFFF"/>
        </w:rPr>
        <w:t> </w:t>
      </w:r>
      <w:r w:rsidRPr="00F96F1A">
        <w:rPr>
          <w:bCs/>
          <w:color w:val="000000"/>
          <w:sz w:val="28"/>
          <w:szCs w:val="28"/>
          <w:shd w:val="clear" w:color="auto" w:fill="FFFFFF"/>
        </w:rPr>
        <w:t>и кандидаты вправе беспрепятственно выпускать плакаты, листовки и иные агитационные материалы. Все агитационные материалы должны содержать информацию об организациях и о лицах, ответственных за их содержание и выпуск</w:t>
      </w:r>
      <w:r w:rsidRPr="00F96F1A">
        <w:rPr>
          <w:bCs/>
          <w:color w:val="000000"/>
          <w:sz w:val="28"/>
          <w:szCs w:val="28"/>
        </w:rPr>
        <w:t>» (</w:t>
      </w:r>
      <w:r w:rsidRPr="00F96F1A">
        <w:rPr>
          <w:bCs/>
          <w:color w:val="000000"/>
          <w:sz w:val="28"/>
          <w:szCs w:val="28"/>
          <w:shd w:val="clear" w:color="auto" w:fill="FFFFFF"/>
        </w:rPr>
        <w:t xml:space="preserve">Федеральный закон от 26 ноября 1996 г. N 138-ФЗ "Об обеспечении </w:t>
      </w:r>
      <w:r w:rsidRPr="00F96F1A">
        <w:rPr>
          <w:bCs/>
          <w:color w:val="000000"/>
          <w:sz w:val="28"/>
          <w:szCs w:val="28"/>
          <w:shd w:val="clear" w:color="auto" w:fill="FFFFFF"/>
        </w:rPr>
        <w:lastRenderedPageBreak/>
        <w:t>конституционных прав граждан Российской Федерации избирать и быть избранными в органы местного самоуправления" (с изменениями и дополнениями).</w:t>
      </w:r>
    </w:p>
    <w:p w:rsidR="00F96F1A" w:rsidRPr="00CC0154" w:rsidRDefault="00F96F1A" w:rsidP="00CC0154">
      <w:pPr>
        <w:pStyle w:val="a3"/>
        <w:spacing w:before="0" w:beforeAutospacing="0" w:after="0" w:afterAutospacing="0" w:line="360" w:lineRule="auto"/>
        <w:ind w:firstLine="365"/>
        <w:contextualSpacing/>
        <w:jc w:val="both"/>
        <w:textAlignment w:val="baseline"/>
        <w:rPr>
          <w:color w:val="000000"/>
          <w:sz w:val="28"/>
          <w:szCs w:val="28"/>
          <w:shd w:val="clear" w:color="auto" w:fill="FFFFFF"/>
        </w:rPr>
      </w:pPr>
      <w:r w:rsidRPr="00F96F1A">
        <w:rPr>
          <w:bCs/>
          <w:color w:val="000000"/>
          <w:sz w:val="28"/>
          <w:szCs w:val="28"/>
          <w:shd w:val="clear" w:color="auto" w:fill="FFFFFF"/>
        </w:rPr>
        <w:t xml:space="preserve">В рамках предвыборной кампании политические партии обладают ограниченным выбором материальных носителей. Туда входят </w:t>
      </w:r>
      <w:r w:rsidR="00CC0154">
        <w:rPr>
          <w:color w:val="000000"/>
          <w:sz w:val="28"/>
          <w:szCs w:val="28"/>
          <w:shd w:val="clear" w:color="auto" w:fill="FFFFFF"/>
        </w:rPr>
        <w:t xml:space="preserve">печатные материалы, </w:t>
      </w:r>
      <w:r w:rsidRPr="00F96F1A">
        <w:rPr>
          <w:color w:val="000000"/>
          <w:sz w:val="28"/>
          <w:szCs w:val="28"/>
          <w:shd w:val="clear" w:color="auto" w:fill="FFFFFF"/>
        </w:rPr>
        <w:t>нанесенные типографским способом на бумагу, текстиль, иные подобные названным носители визуальной информации (листовки, плакаты, буклеты, календари, информационные бюллетени и др.).</w:t>
      </w:r>
      <w:r w:rsidRPr="00F96F1A">
        <w:rPr>
          <w:rStyle w:val="apple-converted-space"/>
          <w:color w:val="000000"/>
          <w:sz w:val="28"/>
          <w:szCs w:val="28"/>
          <w:shd w:val="clear" w:color="auto" w:fill="FFFFFF"/>
        </w:rPr>
        <w:t> </w:t>
      </w:r>
    </w:p>
    <w:p w:rsidR="00C778C1" w:rsidRDefault="00CC0154" w:rsidP="00154F4B">
      <w:pPr>
        <w:pStyle w:val="a3"/>
        <w:spacing w:before="0" w:beforeAutospacing="0" w:after="0" w:afterAutospacing="0" w:line="360" w:lineRule="auto"/>
        <w:ind w:firstLine="365"/>
        <w:contextualSpacing/>
        <w:jc w:val="both"/>
        <w:textAlignment w:val="baseline"/>
        <w:rPr>
          <w:color w:val="000000"/>
          <w:sz w:val="28"/>
          <w:szCs w:val="28"/>
        </w:rPr>
      </w:pPr>
      <w:r>
        <w:rPr>
          <w:bCs/>
          <w:color w:val="000000"/>
          <w:sz w:val="28"/>
          <w:szCs w:val="28"/>
          <w:shd w:val="clear" w:color="auto" w:fill="FFFFFF"/>
        </w:rPr>
        <w:t>Тем не менее,</w:t>
      </w:r>
      <w:r w:rsidR="00C778C1">
        <w:rPr>
          <w:bCs/>
          <w:color w:val="000000"/>
          <w:sz w:val="28"/>
          <w:szCs w:val="28"/>
          <w:shd w:val="clear" w:color="auto" w:fill="FFFFFF"/>
        </w:rPr>
        <w:t xml:space="preserve"> на использование определенной лексики во всех агитационные материалы накладываются некоторые ограничения. К тому же, запрещено использование бранных слов и оскорбительных образов. </w:t>
      </w:r>
      <w:r w:rsidR="00F96F1A">
        <w:rPr>
          <w:bCs/>
          <w:color w:val="000000"/>
          <w:sz w:val="28"/>
          <w:szCs w:val="28"/>
          <w:shd w:val="clear" w:color="auto" w:fill="FFFFFF"/>
        </w:rPr>
        <w:t>Поэтому партии прибегают, к примеру, к реализации тактики дискредитации оппонента</w:t>
      </w:r>
      <w:r w:rsidR="00C778C1" w:rsidRPr="00D416E6">
        <w:rPr>
          <w:color w:val="000000"/>
          <w:sz w:val="28"/>
          <w:szCs w:val="28"/>
        </w:rPr>
        <w:t xml:space="preserve"> </w:t>
      </w:r>
      <w:r w:rsidR="00F96F1A">
        <w:rPr>
          <w:color w:val="000000"/>
          <w:sz w:val="28"/>
          <w:szCs w:val="28"/>
        </w:rPr>
        <w:t xml:space="preserve">при помощи использования синтаксических средств. </w:t>
      </w:r>
    </w:p>
    <w:p w:rsidR="00093E2C" w:rsidRDefault="00093E2C" w:rsidP="00154F4B">
      <w:pPr>
        <w:pStyle w:val="a3"/>
        <w:spacing w:before="0" w:beforeAutospacing="0" w:after="0" w:afterAutospacing="0" w:line="360" w:lineRule="auto"/>
        <w:ind w:firstLine="365"/>
        <w:contextualSpacing/>
        <w:jc w:val="both"/>
        <w:textAlignment w:val="baseline"/>
        <w:rPr>
          <w:color w:val="000000"/>
          <w:sz w:val="28"/>
          <w:szCs w:val="28"/>
        </w:rPr>
      </w:pPr>
      <w:r>
        <w:rPr>
          <w:color w:val="000000"/>
          <w:sz w:val="28"/>
          <w:szCs w:val="28"/>
        </w:rPr>
        <w:t>Основными жанрами предвыборного политического дискурса считаются политическая реклама</w:t>
      </w:r>
      <w:r w:rsidR="005A54E9">
        <w:rPr>
          <w:color w:val="000000"/>
          <w:sz w:val="28"/>
          <w:szCs w:val="28"/>
        </w:rPr>
        <w:t xml:space="preserve"> (политический плакат, политический буклет, политическая брошюра, политическая листовка) и предвыборная программа.</w:t>
      </w:r>
    </w:p>
    <w:p w:rsidR="00093E2C" w:rsidRDefault="00093E2C" w:rsidP="00154F4B">
      <w:pPr>
        <w:pStyle w:val="a3"/>
        <w:spacing w:before="0" w:beforeAutospacing="0" w:after="0" w:afterAutospacing="0" w:line="360" w:lineRule="auto"/>
        <w:ind w:firstLine="365"/>
        <w:contextualSpacing/>
        <w:jc w:val="both"/>
        <w:textAlignment w:val="baseline"/>
        <w:rPr>
          <w:color w:val="000000"/>
          <w:sz w:val="28"/>
          <w:szCs w:val="28"/>
        </w:rPr>
      </w:pPr>
      <w:r>
        <w:rPr>
          <w:color w:val="000000"/>
          <w:sz w:val="28"/>
          <w:szCs w:val="28"/>
        </w:rPr>
        <w:t>Политическая реклама ставит своей целью манипуляцию массовым сознанием, поэтому тесно связана с достижениями не только политологии, социологии, но и лингвистики, психолингвистики и психологии. К политиче</w:t>
      </w:r>
      <w:r w:rsidR="00B001C5">
        <w:rPr>
          <w:color w:val="000000"/>
          <w:sz w:val="28"/>
          <w:szCs w:val="28"/>
        </w:rPr>
        <w:t xml:space="preserve">ской рекламе относятся как различные </w:t>
      </w:r>
      <w:proofErr w:type="spellStart"/>
      <w:r w:rsidR="00B001C5">
        <w:rPr>
          <w:color w:val="000000"/>
          <w:sz w:val="28"/>
          <w:szCs w:val="28"/>
        </w:rPr>
        <w:t>медиаматериалы</w:t>
      </w:r>
      <w:proofErr w:type="spellEnd"/>
      <w:r w:rsidR="00B001C5">
        <w:rPr>
          <w:color w:val="000000"/>
          <w:sz w:val="28"/>
          <w:szCs w:val="28"/>
        </w:rPr>
        <w:t xml:space="preserve">, публикации в СМИ, так и полиграфическая продукция. Среди неё наиболее частый вид – политический плакат. Это рекламный продукт большого формата, содержащий изображение и минимальное количество вербальных элементов. </w:t>
      </w:r>
    </w:p>
    <w:p w:rsidR="00B001C5" w:rsidRDefault="00B001C5" w:rsidP="00154F4B">
      <w:pPr>
        <w:pStyle w:val="a3"/>
        <w:spacing w:before="0" w:beforeAutospacing="0" w:after="0" w:afterAutospacing="0" w:line="360" w:lineRule="auto"/>
        <w:ind w:firstLine="365"/>
        <w:contextualSpacing/>
        <w:jc w:val="both"/>
        <w:textAlignment w:val="baseline"/>
        <w:rPr>
          <w:color w:val="000000"/>
          <w:sz w:val="28"/>
          <w:szCs w:val="28"/>
        </w:rPr>
      </w:pPr>
      <w:r>
        <w:rPr>
          <w:color w:val="000000"/>
          <w:sz w:val="28"/>
          <w:szCs w:val="28"/>
        </w:rPr>
        <w:t>В политической рекламе также широко используются различные политические буклеты и брошюры. Они располагают в себе информацию по принципу постепенного раскрытия информации. Политическая листовка относится к наиболее мобильным жанрам политической рекламы. Она пред</w:t>
      </w:r>
      <w:r w:rsidR="005A54E9">
        <w:rPr>
          <w:color w:val="000000"/>
          <w:sz w:val="28"/>
          <w:szCs w:val="28"/>
        </w:rPr>
        <w:t>с</w:t>
      </w:r>
      <w:r>
        <w:rPr>
          <w:color w:val="000000"/>
          <w:sz w:val="28"/>
          <w:szCs w:val="28"/>
        </w:rPr>
        <w:t xml:space="preserve">тавляет собой лист небольшого формата с изображениями и вербальным элементами с одной или двух сторон листа. Листовка часто </w:t>
      </w:r>
      <w:r>
        <w:rPr>
          <w:color w:val="000000"/>
          <w:sz w:val="28"/>
          <w:szCs w:val="28"/>
        </w:rPr>
        <w:lastRenderedPageBreak/>
        <w:t>содержит информацию о кандидате или событии, а также призывы к действиям.</w:t>
      </w:r>
    </w:p>
    <w:p w:rsidR="005A54E9" w:rsidRDefault="005A54E9" w:rsidP="00154F4B">
      <w:pPr>
        <w:pStyle w:val="a3"/>
        <w:spacing w:before="0" w:beforeAutospacing="0" w:after="0" w:afterAutospacing="0" w:line="360" w:lineRule="auto"/>
        <w:ind w:firstLine="365"/>
        <w:contextualSpacing/>
        <w:jc w:val="both"/>
        <w:textAlignment w:val="baseline"/>
        <w:rPr>
          <w:color w:val="000000"/>
          <w:sz w:val="28"/>
          <w:szCs w:val="28"/>
        </w:rPr>
      </w:pPr>
      <w:r>
        <w:rPr>
          <w:color w:val="000000"/>
          <w:sz w:val="28"/>
          <w:szCs w:val="28"/>
        </w:rPr>
        <w:t>Предвыборная программа представляет собой документ, публикуемый избирательным объединением или кандидатом на выборах, в котором упоминаются актуальные социальные, экономические и политические проблемы жизни страны или региона (в зависимости от уровня выборов) и предлагаются пути решения этих проблем.</w:t>
      </w:r>
    </w:p>
    <w:p w:rsidR="005A54E9" w:rsidRPr="004B024B" w:rsidRDefault="005A54E9" w:rsidP="00154F4B">
      <w:pPr>
        <w:pStyle w:val="a3"/>
        <w:spacing w:before="0" w:beforeAutospacing="0" w:after="0" w:afterAutospacing="0" w:line="360" w:lineRule="auto"/>
        <w:ind w:firstLine="365"/>
        <w:contextualSpacing/>
        <w:jc w:val="both"/>
        <w:textAlignment w:val="baseline"/>
        <w:rPr>
          <w:color w:val="FF0000"/>
          <w:sz w:val="28"/>
          <w:szCs w:val="28"/>
        </w:rPr>
      </w:pPr>
      <w:r w:rsidRPr="004B024B">
        <w:rPr>
          <w:color w:val="000000"/>
          <w:sz w:val="28"/>
          <w:szCs w:val="28"/>
        </w:rPr>
        <w:t>Основные различия между жанрами предвыборной агитации представлены в таблице 3</w:t>
      </w:r>
      <w:r w:rsidR="0095548B" w:rsidRPr="004B024B">
        <w:rPr>
          <w:color w:val="000000"/>
          <w:sz w:val="28"/>
          <w:szCs w:val="28"/>
        </w:rPr>
        <w:t xml:space="preserve"> «Сравнение жанров политической рекламы и предвыборной программы»</w:t>
      </w:r>
      <w:r w:rsidR="003727F7" w:rsidRPr="004B024B">
        <w:rPr>
          <w:color w:val="FF0000"/>
          <w:sz w:val="28"/>
          <w:szCs w:val="28"/>
        </w:rPr>
        <w:t xml:space="preserve"> </w:t>
      </w:r>
    </w:p>
    <w:p w:rsidR="00154F4B" w:rsidRPr="00154F4B" w:rsidRDefault="005A54E9" w:rsidP="0095548B">
      <w:pPr>
        <w:pStyle w:val="a3"/>
        <w:spacing w:before="0" w:beforeAutospacing="0" w:after="120" w:afterAutospacing="0" w:line="516" w:lineRule="atLeast"/>
        <w:ind w:firstLine="365"/>
        <w:jc w:val="right"/>
        <w:textAlignment w:val="baseline"/>
        <w:rPr>
          <w:bCs/>
          <w:i/>
          <w:color w:val="000000"/>
          <w:sz w:val="28"/>
          <w:szCs w:val="28"/>
        </w:rPr>
      </w:pPr>
      <w:r w:rsidRPr="00154F4B">
        <w:rPr>
          <w:bCs/>
          <w:i/>
          <w:color w:val="000000"/>
          <w:sz w:val="28"/>
          <w:szCs w:val="28"/>
        </w:rPr>
        <w:t>Табл. 3</w:t>
      </w:r>
      <w:r w:rsidR="0095548B" w:rsidRPr="00154F4B">
        <w:rPr>
          <w:bCs/>
          <w:i/>
          <w:color w:val="000000"/>
          <w:sz w:val="28"/>
          <w:szCs w:val="28"/>
        </w:rPr>
        <w:t xml:space="preserve"> </w:t>
      </w:r>
    </w:p>
    <w:p w:rsidR="00154F4B" w:rsidRPr="00154F4B" w:rsidRDefault="0095548B" w:rsidP="00154F4B">
      <w:pPr>
        <w:pStyle w:val="a3"/>
        <w:spacing w:before="0" w:beforeAutospacing="0" w:after="0" w:afterAutospacing="0"/>
        <w:ind w:firstLine="363"/>
        <w:contextualSpacing/>
        <w:jc w:val="center"/>
        <w:textAlignment w:val="baseline"/>
        <w:rPr>
          <w:b/>
          <w:color w:val="000000"/>
          <w:sz w:val="28"/>
          <w:szCs w:val="28"/>
        </w:rPr>
      </w:pPr>
      <w:r w:rsidRPr="00154F4B">
        <w:rPr>
          <w:b/>
          <w:color w:val="000000"/>
          <w:sz w:val="28"/>
          <w:szCs w:val="28"/>
        </w:rPr>
        <w:t xml:space="preserve">Сравнение </w:t>
      </w:r>
      <w:r w:rsidR="00314806" w:rsidRPr="00154F4B">
        <w:rPr>
          <w:b/>
          <w:color w:val="000000"/>
          <w:sz w:val="28"/>
          <w:szCs w:val="28"/>
        </w:rPr>
        <w:t xml:space="preserve">характеристик </w:t>
      </w:r>
      <w:r w:rsidRPr="00154F4B">
        <w:rPr>
          <w:b/>
          <w:color w:val="000000"/>
          <w:sz w:val="28"/>
          <w:szCs w:val="28"/>
        </w:rPr>
        <w:t>жанров</w:t>
      </w:r>
    </w:p>
    <w:p w:rsidR="005A54E9" w:rsidRPr="00154F4B" w:rsidRDefault="0095548B" w:rsidP="00154F4B">
      <w:pPr>
        <w:pStyle w:val="a3"/>
        <w:spacing w:before="0" w:beforeAutospacing="0" w:after="0" w:afterAutospacing="0"/>
        <w:ind w:firstLine="363"/>
        <w:contextualSpacing/>
        <w:jc w:val="center"/>
        <w:textAlignment w:val="baseline"/>
        <w:rPr>
          <w:b/>
          <w:color w:val="000000"/>
          <w:sz w:val="28"/>
          <w:szCs w:val="28"/>
        </w:rPr>
      </w:pPr>
      <w:r w:rsidRPr="00154F4B">
        <w:rPr>
          <w:b/>
          <w:color w:val="000000"/>
          <w:sz w:val="28"/>
          <w:szCs w:val="28"/>
        </w:rPr>
        <w:t>политической рекламы</w:t>
      </w:r>
      <w:r w:rsidR="00154F4B" w:rsidRPr="00154F4B">
        <w:rPr>
          <w:b/>
          <w:color w:val="000000"/>
          <w:sz w:val="28"/>
          <w:szCs w:val="28"/>
        </w:rPr>
        <w:t xml:space="preserve"> </w:t>
      </w:r>
      <w:r w:rsidRPr="00154F4B">
        <w:rPr>
          <w:b/>
          <w:color w:val="000000"/>
          <w:sz w:val="28"/>
          <w:szCs w:val="28"/>
        </w:rPr>
        <w:t>и предвыборной программы</w:t>
      </w:r>
    </w:p>
    <w:tbl>
      <w:tblPr>
        <w:tblStyle w:val="a7"/>
        <w:tblW w:w="9498" w:type="dxa"/>
        <w:tblInd w:w="108" w:type="dxa"/>
        <w:tblLayout w:type="fixed"/>
        <w:tblLook w:val="04A0"/>
      </w:tblPr>
      <w:tblGrid>
        <w:gridCol w:w="567"/>
        <w:gridCol w:w="1985"/>
        <w:gridCol w:w="1276"/>
        <w:gridCol w:w="1275"/>
        <w:gridCol w:w="1276"/>
        <w:gridCol w:w="1276"/>
        <w:gridCol w:w="1843"/>
      </w:tblGrid>
      <w:tr w:rsidR="006C2C4C" w:rsidRPr="004B024B" w:rsidTr="002D719F">
        <w:tc>
          <w:tcPr>
            <w:tcW w:w="567" w:type="dxa"/>
          </w:tcPr>
          <w:p w:rsidR="00154F4B" w:rsidRDefault="00154F4B" w:rsidP="00154F4B">
            <w:pPr>
              <w:pStyle w:val="a3"/>
              <w:spacing w:before="0" w:beforeAutospacing="0" w:after="0" w:afterAutospacing="0"/>
              <w:contextualSpacing/>
              <w:jc w:val="both"/>
              <w:textAlignment w:val="baseline"/>
            </w:pPr>
            <w:r>
              <w:t>№</w:t>
            </w:r>
          </w:p>
        </w:tc>
        <w:tc>
          <w:tcPr>
            <w:tcW w:w="1985" w:type="dxa"/>
          </w:tcPr>
          <w:p w:rsidR="00154F4B" w:rsidRPr="004B024B" w:rsidRDefault="00154F4B" w:rsidP="00154F4B">
            <w:pPr>
              <w:pStyle w:val="a3"/>
              <w:spacing w:before="0" w:beforeAutospacing="0" w:after="0" w:afterAutospacing="0"/>
              <w:contextualSpacing/>
              <w:jc w:val="both"/>
              <w:textAlignment w:val="baseline"/>
            </w:pPr>
            <w:r>
              <w:t>Хар</w:t>
            </w:r>
            <w:r w:rsidR="006C2C4C">
              <w:t>актерис</w:t>
            </w:r>
            <w:r>
              <w:t>тики</w:t>
            </w:r>
          </w:p>
        </w:tc>
        <w:tc>
          <w:tcPr>
            <w:tcW w:w="1276" w:type="dxa"/>
          </w:tcPr>
          <w:p w:rsidR="00154F4B" w:rsidRPr="004B024B" w:rsidRDefault="00154F4B" w:rsidP="00154F4B">
            <w:pPr>
              <w:pStyle w:val="a3"/>
              <w:spacing w:before="0" w:beforeAutospacing="0" w:after="0" w:afterAutospacing="0"/>
              <w:contextualSpacing/>
              <w:jc w:val="both"/>
              <w:textAlignment w:val="baseline"/>
            </w:pPr>
            <w:r w:rsidRPr="004B024B">
              <w:t>Плакат</w:t>
            </w:r>
          </w:p>
        </w:tc>
        <w:tc>
          <w:tcPr>
            <w:tcW w:w="1275" w:type="dxa"/>
          </w:tcPr>
          <w:p w:rsidR="00154F4B" w:rsidRPr="004B024B" w:rsidRDefault="00154F4B" w:rsidP="00154F4B">
            <w:pPr>
              <w:pStyle w:val="a3"/>
              <w:spacing w:before="0" w:beforeAutospacing="0" w:after="0" w:afterAutospacing="0"/>
              <w:contextualSpacing/>
              <w:jc w:val="both"/>
              <w:textAlignment w:val="baseline"/>
            </w:pPr>
            <w:r w:rsidRPr="004B024B">
              <w:t>Буклет</w:t>
            </w:r>
          </w:p>
        </w:tc>
        <w:tc>
          <w:tcPr>
            <w:tcW w:w="1276" w:type="dxa"/>
          </w:tcPr>
          <w:p w:rsidR="00154F4B" w:rsidRPr="004B024B" w:rsidRDefault="00154F4B" w:rsidP="00154F4B">
            <w:pPr>
              <w:pStyle w:val="a3"/>
              <w:spacing w:before="0" w:beforeAutospacing="0" w:after="0" w:afterAutospacing="0"/>
              <w:contextualSpacing/>
              <w:jc w:val="both"/>
              <w:textAlignment w:val="baseline"/>
            </w:pPr>
            <w:r w:rsidRPr="004B024B">
              <w:t>Брошюра</w:t>
            </w:r>
          </w:p>
        </w:tc>
        <w:tc>
          <w:tcPr>
            <w:tcW w:w="1276" w:type="dxa"/>
          </w:tcPr>
          <w:p w:rsidR="00154F4B" w:rsidRPr="004B024B" w:rsidRDefault="00154F4B" w:rsidP="00154F4B">
            <w:pPr>
              <w:pStyle w:val="a3"/>
              <w:spacing w:before="0" w:beforeAutospacing="0" w:after="0" w:afterAutospacing="0"/>
              <w:contextualSpacing/>
              <w:jc w:val="both"/>
              <w:textAlignment w:val="baseline"/>
            </w:pPr>
            <w:r w:rsidRPr="004B024B">
              <w:t>Листовка</w:t>
            </w:r>
          </w:p>
        </w:tc>
        <w:tc>
          <w:tcPr>
            <w:tcW w:w="1843" w:type="dxa"/>
          </w:tcPr>
          <w:p w:rsidR="00154F4B" w:rsidRPr="004B024B" w:rsidRDefault="00154F4B" w:rsidP="00154F4B">
            <w:pPr>
              <w:pStyle w:val="a3"/>
              <w:spacing w:before="0" w:beforeAutospacing="0" w:after="0" w:afterAutospacing="0"/>
              <w:contextualSpacing/>
              <w:jc w:val="both"/>
              <w:textAlignment w:val="baseline"/>
            </w:pPr>
            <w:r w:rsidRPr="004B024B">
              <w:t>Предвы</w:t>
            </w:r>
            <w:r w:rsidR="006C2C4C">
              <w:t>борная програ</w:t>
            </w:r>
            <w:r w:rsidRPr="004B024B">
              <w:t>м</w:t>
            </w:r>
            <w:r w:rsidR="00192860">
              <w:t>м</w:t>
            </w:r>
            <w:r w:rsidRPr="004B024B">
              <w:t>а</w:t>
            </w:r>
          </w:p>
        </w:tc>
      </w:tr>
      <w:tr w:rsidR="006C2C4C" w:rsidRPr="004B024B" w:rsidTr="002D719F">
        <w:tc>
          <w:tcPr>
            <w:tcW w:w="567" w:type="dxa"/>
          </w:tcPr>
          <w:p w:rsidR="00154F4B" w:rsidRPr="004B024B" w:rsidRDefault="00154F4B" w:rsidP="00154F4B">
            <w:pPr>
              <w:pStyle w:val="a3"/>
              <w:spacing w:before="0" w:beforeAutospacing="0" w:after="0" w:afterAutospacing="0"/>
              <w:contextualSpacing/>
              <w:jc w:val="both"/>
              <w:textAlignment w:val="baseline"/>
            </w:pPr>
            <w:r>
              <w:t>1</w:t>
            </w:r>
          </w:p>
        </w:tc>
        <w:tc>
          <w:tcPr>
            <w:tcW w:w="1985" w:type="dxa"/>
          </w:tcPr>
          <w:p w:rsidR="00154F4B" w:rsidRPr="002D719F" w:rsidRDefault="00154F4B" w:rsidP="00154F4B">
            <w:pPr>
              <w:pStyle w:val="a3"/>
              <w:spacing w:before="0" w:beforeAutospacing="0" w:after="0" w:afterAutospacing="0"/>
              <w:contextualSpacing/>
              <w:jc w:val="both"/>
              <w:textAlignment w:val="baseline"/>
            </w:pPr>
            <w:r w:rsidRPr="002D719F">
              <w:t>Наличие иллюстраций</w:t>
            </w:r>
          </w:p>
        </w:tc>
        <w:tc>
          <w:tcPr>
            <w:tcW w:w="1276" w:type="dxa"/>
          </w:tcPr>
          <w:p w:rsidR="00154F4B" w:rsidRPr="002D719F" w:rsidRDefault="00154F4B" w:rsidP="00154F4B">
            <w:pPr>
              <w:pStyle w:val="a3"/>
              <w:spacing w:before="0" w:beforeAutospacing="0" w:after="0" w:afterAutospacing="0"/>
              <w:contextualSpacing/>
              <w:jc w:val="center"/>
              <w:textAlignment w:val="baseline"/>
            </w:pPr>
            <w:r w:rsidRPr="002D719F">
              <w:t>+</w:t>
            </w:r>
          </w:p>
        </w:tc>
        <w:tc>
          <w:tcPr>
            <w:tcW w:w="1275" w:type="dxa"/>
          </w:tcPr>
          <w:p w:rsidR="00154F4B" w:rsidRPr="002D719F" w:rsidRDefault="00154F4B" w:rsidP="00154F4B">
            <w:pPr>
              <w:pStyle w:val="a3"/>
              <w:spacing w:before="0" w:beforeAutospacing="0" w:after="0" w:afterAutospacing="0"/>
              <w:contextualSpacing/>
              <w:jc w:val="center"/>
              <w:textAlignment w:val="baseline"/>
            </w:pPr>
            <w:r w:rsidRPr="002D719F">
              <w:t>+</w:t>
            </w:r>
          </w:p>
        </w:tc>
        <w:tc>
          <w:tcPr>
            <w:tcW w:w="1276" w:type="dxa"/>
          </w:tcPr>
          <w:p w:rsidR="00154F4B" w:rsidRPr="002D719F" w:rsidRDefault="00154F4B" w:rsidP="00154F4B">
            <w:pPr>
              <w:pStyle w:val="a3"/>
              <w:spacing w:before="0" w:beforeAutospacing="0" w:after="0" w:afterAutospacing="0"/>
              <w:contextualSpacing/>
              <w:jc w:val="center"/>
              <w:textAlignment w:val="baseline"/>
            </w:pPr>
            <w:r w:rsidRPr="002D719F">
              <w:t>+</w:t>
            </w:r>
          </w:p>
        </w:tc>
        <w:tc>
          <w:tcPr>
            <w:tcW w:w="1276" w:type="dxa"/>
          </w:tcPr>
          <w:p w:rsidR="00154F4B" w:rsidRPr="002D719F" w:rsidRDefault="00154F4B" w:rsidP="00154F4B">
            <w:pPr>
              <w:pStyle w:val="a3"/>
              <w:spacing w:before="0" w:beforeAutospacing="0" w:after="0" w:afterAutospacing="0"/>
              <w:contextualSpacing/>
              <w:jc w:val="center"/>
              <w:textAlignment w:val="baseline"/>
            </w:pPr>
            <w:r w:rsidRPr="002D719F">
              <w:t>+</w:t>
            </w:r>
          </w:p>
        </w:tc>
        <w:tc>
          <w:tcPr>
            <w:tcW w:w="1843" w:type="dxa"/>
          </w:tcPr>
          <w:p w:rsidR="00154F4B" w:rsidRPr="002D719F" w:rsidRDefault="00154F4B" w:rsidP="00154F4B">
            <w:pPr>
              <w:pStyle w:val="a3"/>
              <w:spacing w:before="0" w:beforeAutospacing="0" w:after="0" w:afterAutospacing="0"/>
              <w:contextualSpacing/>
              <w:jc w:val="center"/>
              <w:textAlignment w:val="baseline"/>
            </w:pPr>
            <w:r w:rsidRPr="002D719F">
              <w:t>-</w:t>
            </w:r>
          </w:p>
        </w:tc>
      </w:tr>
      <w:tr w:rsidR="006C2C4C" w:rsidRPr="004B024B" w:rsidTr="002D719F">
        <w:tc>
          <w:tcPr>
            <w:tcW w:w="567" w:type="dxa"/>
          </w:tcPr>
          <w:p w:rsidR="00154F4B" w:rsidRPr="00192860" w:rsidRDefault="00154F4B" w:rsidP="00154F4B">
            <w:pPr>
              <w:pStyle w:val="a3"/>
              <w:spacing w:before="0" w:beforeAutospacing="0" w:after="0" w:afterAutospacing="0"/>
              <w:contextualSpacing/>
              <w:jc w:val="both"/>
              <w:textAlignment w:val="baseline"/>
              <w:rPr>
                <w:highlight w:val="yellow"/>
              </w:rPr>
            </w:pPr>
            <w:r w:rsidRPr="00192860">
              <w:t>2</w:t>
            </w:r>
          </w:p>
        </w:tc>
        <w:tc>
          <w:tcPr>
            <w:tcW w:w="1985" w:type="dxa"/>
          </w:tcPr>
          <w:p w:rsidR="00154F4B" w:rsidRPr="002D719F" w:rsidRDefault="006C2C4C" w:rsidP="00154F4B">
            <w:pPr>
              <w:pStyle w:val="a3"/>
              <w:spacing w:before="0" w:beforeAutospacing="0" w:after="0" w:afterAutospacing="0"/>
              <w:contextualSpacing/>
              <w:jc w:val="both"/>
              <w:textAlignment w:val="baseline"/>
            </w:pPr>
            <w:r w:rsidRPr="002D719F">
              <w:t>Ориентация на адресата определенного социального статуса</w:t>
            </w:r>
          </w:p>
        </w:tc>
        <w:tc>
          <w:tcPr>
            <w:tcW w:w="1276" w:type="dxa"/>
          </w:tcPr>
          <w:p w:rsidR="00154F4B" w:rsidRPr="002D719F" w:rsidRDefault="00154F4B" w:rsidP="00154F4B">
            <w:pPr>
              <w:pStyle w:val="a3"/>
              <w:spacing w:before="0" w:beforeAutospacing="0" w:after="0" w:afterAutospacing="0"/>
              <w:contextualSpacing/>
              <w:jc w:val="center"/>
              <w:textAlignment w:val="baseline"/>
            </w:pPr>
            <w:r w:rsidRPr="002D719F">
              <w:t>+</w:t>
            </w:r>
          </w:p>
        </w:tc>
        <w:tc>
          <w:tcPr>
            <w:tcW w:w="1275" w:type="dxa"/>
          </w:tcPr>
          <w:p w:rsidR="00154F4B" w:rsidRPr="002D719F" w:rsidRDefault="00154F4B" w:rsidP="00154F4B">
            <w:pPr>
              <w:pStyle w:val="a3"/>
              <w:spacing w:before="0" w:beforeAutospacing="0" w:after="0" w:afterAutospacing="0"/>
              <w:contextualSpacing/>
              <w:jc w:val="center"/>
              <w:textAlignment w:val="baseline"/>
            </w:pPr>
            <w:r w:rsidRPr="002D719F">
              <w:t>+</w:t>
            </w:r>
          </w:p>
        </w:tc>
        <w:tc>
          <w:tcPr>
            <w:tcW w:w="1276" w:type="dxa"/>
          </w:tcPr>
          <w:p w:rsidR="00154F4B" w:rsidRPr="002D719F" w:rsidRDefault="00154F4B" w:rsidP="00154F4B">
            <w:pPr>
              <w:pStyle w:val="a3"/>
              <w:spacing w:before="0" w:beforeAutospacing="0" w:after="0" w:afterAutospacing="0"/>
              <w:contextualSpacing/>
              <w:jc w:val="center"/>
              <w:textAlignment w:val="baseline"/>
            </w:pPr>
            <w:r w:rsidRPr="002D719F">
              <w:t>+</w:t>
            </w:r>
          </w:p>
        </w:tc>
        <w:tc>
          <w:tcPr>
            <w:tcW w:w="1276" w:type="dxa"/>
          </w:tcPr>
          <w:p w:rsidR="00154F4B" w:rsidRPr="002D719F" w:rsidRDefault="00154F4B" w:rsidP="00154F4B">
            <w:pPr>
              <w:pStyle w:val="a3"/>
              <w:spacing w:before="0" w:beforeAutospacing="0" w:after="0" w:afterAutospacing="0"/>
              <w:contextualSpacing/>
              <w:jc w:val="center"/>
              <w:textAlignment w:val="baseline"/>
            </w:pPr>
            <w:r w:rsidRPr="002D719F">
              <w:t>+</w:t>
            </w:r>
          </w:p>
        </w:tc>
        <w:tc>
          <w:tcPr>
            <w:tcW w:w="1843" w:type="dxa"/>
          </w:tcPr>
          <w:p w:rsidR="00154F4B" w:rsidRPr="002D719F" w:rsidRDefault="006C2C4C" w:rsidP="00154F4B">
            <w:pPr>
              <w:pStyle w:val="a3"/>
              <w:spacing w:before="0" w:beforeAutospacing="0" w:after="0" w:afterAutospacing="0"/>
              <w:contextualSpacing/>
              <w:jc w:val="center"/>
              <w:textAlignment w:val="baseline"/>
            </w:pPr>
            <w:r w:rsidRPr="002D719F">
              <w:t>+</w:t>
            </w:r>
          </w:p>
        </w:tc>
      </w:tr>
      <w:tr w:rsidR="006C2C4C" w:rsidRPr="004B024B" w:rsidTr="002D719F">
        <w:tc>
          <w:tcPr>
            <w:tcW w:w="567" w:type="dxa"/>
          </w:tcPr>
          <w:p w:rsidR="00154F4B" w:rsidRPr="00192860" w:rsidRDefault="00154F4B" w:rsidP="00154F4B">
            <w:pPr>
              <w:pStyle w:val="a3"/>
              <w:spacing w:before="0" w:beforeAutospacing="0" w:after="0" w:afterAutospacing="0"/>
              <w:contextualSpacing/>
              <w:jc w:val="both"/>
              <w:textAlignment w:val="baseline"/>
            </w:pPr>
            <w:r w:rsidRPr="00192860">
              <w:t>3</w:t>
            </w:r>
          </w:p>
        </w:tc>
        <w:tc>
          <w:tcPr>
            <w:tcW w:w="1985" w:type="dxa"/>
          </w:tcPr>
          <w:p w:rsidR="00154F4B" w:rsidRPr="002D719F" w:rsidRDefault="006C2C4C" w:rsidP="00154F4B">
            <w:pPr>
              <w:pStyle w:val="a3"/>
              <w:spacing w:before="0" w:beforeAutospacing="0" w:after="0" w:afterAutospacing="0"/>
              <w:contextualSpacing/>
              <w:jc w:val="both"/>
              <w:textAlignment w:val="baseline"/>
            </w:pPr>
            <w:r w:rsidRPr="002D719F">
              <w:t>Наличие анализа и аргументации в изложении информации</w:t>
            </w:r>
          </w:p>
        </w:tc>
        <w:tc>
          <w:tcPr>
            <w:tcW w:w="1276" w:type="dxa"/>
          </w:tcPr>
          <w:p w:rsidR="00154F4B" w:rsidRPr="002D719F" w:rsidRDefault="006C2C4C" w:rsidP="00154F4B">
            <w:pPr>
              <w:pStyle w:val="a3"/>
              <w:spacing w:before="0" w:beforeAutospacing="0" w:after="0" w:afterAutospacing="0"/>
              <w:contextualSpacing/>
              <w:jc w:val="center"/>
              <w:textAlignment w:val="baseline"/>
            </w:pPr>
            <w:r w:rsidRPr="002D719F">
              <w:t>-</w:t>
            </w:r>
          </w:p>
        </w:tc>
        <w:tc>
          <w:tcPr>
            <w:tcW w:w="1275" w:type="dxa"/>
          </w:tcPr>
          <w:p w:rsidR="00154F4B" w:rsidRPr="002D719F" w:rsidRDefault="006C2C4C" w:rsidP="00154F4B">
            <w:pPr>
              <w:pStyle w:val="a3"/>
              <w:spacing w:before="0" w:beforeAutospacing="0" w:after="0" w:afterAutospacing="0"/>
              <w:contextualSpacing/>
              <w:jc w:val="center"/>
              <w:textAlignment w:val="baseline"/>
            </w:pPr>
            <w:r w:rsidRPr="002D719F">
              <w:t>-</w:t>
            </w:r>
          </w:p>
        </w:tc>
        <w:tc>
          <w:tcPr>
            <w:tcW w:w="1276" w:type="dxa"/>
          </w:tcPr>
          <w:p w:rsidR="00154F4B" w:rsidRPr="002D719F" w:rsidRDefault="006C2C4C" w:rsidP="00154F4B">
            <w:pPr>
              <w:pStyle w:val="a3"/>
              <w:spacing w:before="0" w:beforeAutospacing="0" w:after="0" w:afterAutospacing="0"/>
              <w:contextualSpacing/>
              <w:jc w:val="center"/>
              <w:textAlignment w:val="baseline"/>
            </w:pPr>
            <w:r w:rsidRPr="002D719F">
              <w:t>+</w:t>
            </w:r>
          </w:p>
        </w:tc>
        <w:tc>
          <w:tcPr>
            <w:tcW w:w="1276" w:type="dxa"/>
          </w:tcPr>
          <w:p w:rsidR="00154F4B" w:rsidRPr="002D719F" w:rsidRDefault="006C2C4C" w:rsidP="00154F4B">
            <w:pPr>
              <w:pStyle w:val="a3"/>
              <w:spacing w:before="0" w:beforeAutospacing="0" w:after="0" w:afterAutospacing="0"/>
              <w:contextualSpacing/>
              <w:jc w:val="center"/>
              <w:textAlignment w:val="baseline"/>
            </w:pPr>
            <w:r w:rsidRPr="002D719F">
              <w:t>-</w:t>
            </w:r>
          </w:p>
        </w:tc>
        <w:tc>
          <w:tcPr>
            <w:tcW w:w="1843" w:type="dxa"/>
          </w:tcPr>
          <w:p w:rsidR="00154F4B" w:rsidRPr="002D719F" w:rsidRDefault="006C2C4C" w:rsidP="00154F4B">
            <w:pPr>
              <w:pStyle w:val="a3"/>
              <w:spacing w:before="0" w:beforeAutospacing="0" w:after="0" w:afterAutospacing="0"/>
              <w:contextualSpacing/>
              <w:jc w:val="center"/>
              <w:textAlignment w:val="baseline"/>
            </w:pPr>
            <w:r w:rsidRPr="002D719F">
              <w:t>+</w:t>
            </w:r>
          </w:p>
        </w:tc>
      </w:tr>
      <w:tr w:rsidR="006C2C4C" w:rsidRPr="004B024B" w:rsidTr="002D719F">
        <w:tc>
          <w:tcPr>
            <w:tcW w:w="567" w:type="dxa"/>
          </w:tcPr>
          <w:p w:rsidR="00154F4B" w:rsidRDefault="00154F4B" w:rsidP="00154F4B">
            <w:pPr>
              <w:pStyle w:val="a3"/>
              <w:spacing w:before="0" w:beforeAutospacing="0" w:after="0" w:afterAutospacing="0"/>
              <w:contextualSpacing/>
              <w:jc w:val="both"/>
              <w:textAlignment w:val="baseline"/>
            </w:pPr>
            <w:r>
              <w:t>4</w:t>
            </w:r>
          </w:p>
        </w:tc>
        <w:tc>
          <w:tcPr>
            <w:tcW w:w="1985" w:type="dxa"/>
          </w:tcPr>
          <w:p w:rsidR="00154F4B" w:rsidRPr="002D719F" w:rsidRDefault="00154F4B" w:rsidP="00154F4B">
            <w:pPr>
              <w:pStyle w:val="a3"/>
              <w:spacing w:before="0" w:beforeAutospacing="0" w:after="0" w:afterAutospacing="0"/>
              <w:contextualSpacing/>
              <w:jc w:val="both"/>
              <w:textAlignment w:val="baseline"/>
            </w:pPr>
            <w:r w:rsidRPr="002D719F">
              <w:t xml:space="preserve">   Наличие экспрессивных синтаксических конструкций</w:t>
            </w:r>
          </w:p>
        </w:tc>
        <w:tc>
          <w:tcPr>
            <w:tcW w:w="1276" w:type="dxa"/>
          </w:tcPr>
          <w:p w:rsidR="00154F4B" w:rsidRPr="002D719F" w:rsidRDefault="00154F4B" w:rsidP="00154F4B">
            <w:pPr>
              <w:pStyle w:val="a3"/>
              <w:spacing w:before="0" w:beforeAutospacing="0" w:after="0" w:afterAutospacing="0"/>
              <w:contextualSpacing/>
              <w:jc w:val="center"/>
              <w:textAlignment w:val="baseline"/>
            </w:pPr>
            <w:r w:rsidRPr="002D719F">
              <w:t>-</w:t>
            </w:r>
          </w:p>
        </w:tc>
        <w:tc>
          <w:tcPr>
            <w:tcW w:w="1275" w:type="dxa"/>
          </w:tcPr>
          <w:p w:rsidR="00154F4B" w:rsidRPr="002D719F" w:rsidRDefault="00154F4B" w:rsidP="00154F4B">
            <w:pPr>
              <w:pStyle w:val="a3"/>
              <w:spacing w:before="0" w:beforeAutospacing="0" w:after="0" w:afterAutospacing="0"/>
              <w:contextualSpacing/>
              <w:jc w:val="center"/>
              <w:textAlignment w:val="baseline"/>
            </w:pPr>
            <w:r w:rsidRPr="002D719F">
              <w:t>+</w:t>
            </w:r>
          </w:p>
        </w:tc>
        <w:tc>
          <w:tcPr>
            <w:tcW w:w="1276" w:type="dxa"/>
          </w:tcPr>
          <w:p w:rsidR="00154F4B" w:rsidRPr="002D719F" w:rsidRDefault="00154F4B" w:rsidP="00154F4B">
            <w:pPr>
              <w:pStyle w:val="a3"/>
              <w:spacing w:before="0" w:beforeAutospacing="0" w:after="0" w:afterAutospacing="0"/>
              <w:contextualSpacing/>
              <w:jc w:val="center"/>
              <w:textAlignment w:val="baseline"/>
            </w:pPr>
            <w:r w:rsidRPr="002D719F">
              <w:t>+</w:t>
            </w:r>
          </w:p>
        </w:tc>
        <w:tc>
          <w:tcPr>
            <w:tcW w:w="1276" w:type="dxa"/>
          </w:tcPr>
          <w:p w:rsidR="00154F4B" w:rsidRPr="002D719F" w:rsidRDefault="00154F4B" w:rsidP="00154F4B">
            <w:pPr>
              <w:pStyle w:val="a3"/>
              <w:spacing w:before="0" w:beforeAutospacing="0" w:after="0" w:afterAutospacing="0"/>
              <w:contextualSpacing/>
              <w:jc w:val="center"/>
              <w:textAlignment w:val="baseline"/>
            </w:pPr>
            <w:r w:rsidRPr="002D719F">
              <w:t>+</w:t>
            </w:r>
          </w:p>
        </w:tc>
        <w:tc>
          <w:tcPr>
            <w:tcW w:w="1843" w:type="dxa"/>
          </w:tcPr>
          <w:p w:rsidR="00154F4B" w:rsidRPr="002D719F" w:rsidRDefault="00154F4B" w:rsidP="00154F4B">
            <w:pPr>
              <w:pStyle w:val="a3"/>
              <w:spacing w:before="0" w:beforeAutospacing="0" w:after="0" w:afterAutospacing="0"/>
              <w:contextualSpacing/>
              <w:jc w:val="center"/>
              <w:textAlignment w:val="baseline"/>
            </w:pPr>
            <w:r w:rsidRPr="002D719F">
              <w:t>+</w:t>
            </w:r>
          </w:p>
        </w:tc>
      </w:tr>
      <w:tr w:rsidR="006C2C4C" w:rsidRPr="004B024B" w:rsidTr="002D719F">
        <w:tc>
          <w:tcPr>
            <w:tcW w:w="567" w:type="dxa"/>
          </w:tcPr>
          <w:p w:rsidR="00154F4B" w:rsidRPr="00192860" w:rsidRDefault="00154F4B" w:rsidP="00154F4B">
            <w:pPr>
              <w:pStyle w:val="a3"/>
              <w:spacing w:before="0" w:beforeAutospacing="0" w:after="0" w:afterAutospacing="0"/>
              <w:contextualSpacing/>
              <w:jc w:val="both"/>
              <w:textAlignment w:val="baseline"/>
            </w:pPr>
            <w:r w:rsidRPr="00192860">
              <w:t>5</w:t>
            </w:r>
          </w:p>
        </w:tc>
        <w:tc>
          <w:tcPr>
            <w:tcW w:w="1985" w:type="dxa"/>
          </w:tcPr>
          <w:p w:rsidR="00154F4B" w:rsidRPr="002D719F" w:rsidRDefault="00154F4B" w:rsidP="00154F4B">
            <w:pPr>
              <w:pStyle w:val="a3"/>
              <w:spacing w:before="0" w:beforeAutospacing="0" w:after="0" w:afterAutospacing="0"/>
              <w:contextualSpacing/>
              <w:jc w:val="both"/>
              <w:textAlignment w:val="baseline"/>
            </w:pPr>
            <w:r w:rsidRPr="002D719F">
              <w:t xml:space="preserve">Объем </w:t>
            </w:r>
          </w:p>
        </w:tc>
        <w:tc>
          <w:tcPr>
            <w:tcW w:w="1276" w:type="dxa"/>
          </w:tcPr>
          <w:p w:rsidR="00154F4B" w:rsidRPr="002D719F" w:rsidRDefault="00192860" w:rsidP="00192860">
            <w:pPr>
              <w:pStyle w:val="a3"/>
              <w:spacing w:before="0" w:beforeAutospacing="0" w:after="0" w:afterAutospacing="0"/>
              <w:contextualSpacing/>
              <w:textAlignment w:val="baseline"/>
            </w:pPr>
            <w:proofErr w:type="spellStart"/>
            <w:r w:rsidRPr="002D719F">
              <w:t>Разн</w:t>
            </w:r>
            <w:proofErr w:type="spellEnd"/>
            <w:r w:rsidRPr="002D719F">
              <w:t>.</w:t>
            </w:r>
          </w:p>
        </w:tc>
        <w:tc>
          <w:tcPr>
            <w:tcW w:w="1275" w:type="dxa"/>
          </w:tcPr>
          <w:p w:rsidR="00154F4B" w:rsidRPr="002D719F" w:rsidRDefault="00192860" w:rsidP="00154F4B">
            <w:pPr>
              <w:pStyle w:val="a3"/>
              <w:spacing w:before="0" w:beforeAutospacing="0" w:after="0" w:afterAutospacing="0"/>
              <w:contextualSpacing/>
              <w:jc w:val="center"/>
              <w:textAlignment w:val="baseline"/>
            </w:pPr>
            <w:r w:rsidRPr="002D719F">
              <w:t>Мал.</w:t>
            </w:r>
          </w:p>
        </w:tc>
        <w:tc>
          <w:tcPr>
            <w:tcW w:w="1276" w:type="dxa"/>
          </w:tcPr>
          <w:p w:rsidR="00154F4B" w:rsidRPr="002D719F" w:rsidRDefault="003B1E3A" w:rsidP="00154F4B">
            <w:pPr>
              <w:pStyle w:val="a3"/>
              <w:spacing w:before="0" w:beforeAutospacing="0" w:after="0" w:afterAutospacing="0"/>
              <w:contextualSpacing/>
              <w:jc w:val="center"/>
              <w:textAlignment w:val="baseline"/>
            </w:pPr>
            <w:r w:rsidRPr="002D719F">
              <w:t>Ср.</w:t>
            </w:r>
          </w:p>
        </w:tc>
        <w:tc>
          <w:tcPr>
            <w:tcW w:w="1276" w:type="dxa"/>
          </w:tcPr>
          <w:p w:rsidR="00154F4B" w:rsidRPr="002D719F" w:rsidRDefault="003B1E3A" w:rsidP="00154F4B">
            <w:pPr>
              <w:pStyle w:val="a3"/>
              <w:spacing w:before="0" w:beforeAutospacing="0" w:after="0" w:afterAutospacing="0"/>
              <w:contextualSpacing/>
              <w:jc w:val="center"/>
              <w:textAlignment w:val="baseline"/>
            </w:pPr>
            <w:r w:rsidRPr="002D719F">
              <w:t>Мал.</w:t>
            </w:r>
          </w:p>
        </w:tc>
        <w:tc>
          <w:tcPr>
            <w:tcW w:w="1843" w:type="dxa"/>
          </w:tcPr>
          <w:p w:rsidR="00154F4B" w:rsidRPr="002D719F" w:rsidRDefault="003B1E3A" w:rsidP="00154F4B">
            <w:pPr>
              <w:pStyle w:val="a3"/>
              <w:spacing w:before="0" w:beforeAutospacing="0" w:after="0" w:afterAutospacing="0"/>
              <w:contextualSpacing/>
              <w:jc w:val="center"/>
              <w:textAlignment w:val="baseline"/>
            </w:pPr>
            <w:proofErr w:type="spellStart"/>
            <w:r w:rsidRPr="002D719F">
              <w:t>Разн</w:t>
            </w:r>
            <w:proofErr w:type="spellEnd"/>
            <w:r w:rsidRPr="002D719F">
              <w:t>.</w:t>
            </w:r>
          </w:p>
        </w:tc>
      </w:tr>
      <w:tr w:rsidR="006C2C4C" w:rsidRPr="004B024B" w:rsidTr="002D719F">
        <w:tc>
          <w:tcPr>
            <w:tcW w:w="567" w:type="dxa"/>
          </w:tcPr>
          <w:p w:rsidR="00154F4B" w:rsidRPr="00192860" w:rsidRDefault="00154F4B" w:rsidP="00154F4B">
            <w:pPr>
              <w:pStyle w:val="a3"/>
              <w:spacing w:before="0" w:beforeAutospacing="0" w:after="0" w:afterAutospacing="0"/>
              <w:contextualSpacing/>
              <w:jc w:val="both"/>
              <w:textAlignment w:val="baseline"/>
            </w:pPr>
            <w:r w:rsidRPr="00192860">
              <w:t>6</w:t>
            </w:r>
          </w:p>
        </w:tc>
        <w:tc>
          <w:tcPr>
            <w:tcW w:w="1985" w:type="dxa"/>
          </w:tcPr>
          <w:p w:rsidR="00154F4B" w:rsidRPr="00EB37A5" w:rsidRDefault="00154F4B" w:rsidP="00154F4B">
            <w:pPr>
              <w:pStyle w:val="a3"/>
              <w:spacing w:before="0" w:beforeAutospacing="0" w:after="0" w:afterAutospacing="0"/>
              <w:contextualSpacing/>
              <w:jc w:val="both"/>
              <w:textAlignment w:val="baseline"/>
            </w:pPr>
            <w:r w:rsidRPr="00EB37A5">
              <w:t>Наличие стандартных компонентов</w:t>
            </w:r>
          </w:p>
          <w:p w:rsidR="00DF3D71" w:rsidRPr="00DF3D71" w:rsidRDefault="00154F4B" w:rsidP="00154F4B">
            <w:pPr>
              <w:pStyle w:val="a3"/>
              <w:spacing w:before="0" w:beforeAutospacing="0" w:after="0" w:afterAutospacing="0"/>
              <w:contextualSpacing/>
              <w:jc w:val="both"/>
              <w:textAlignment w:val="baseline"/>
              <w:rPr>
                <w:highlight w:val="darkGreen"/>
              </w:rPr>
            </w:pPr>
            <w:r w:rsidRPr="00EB37A5">
              <w:t xml:space="preserve">структуры </w:t>
            </w:r>
          </w:p>
        </w:tc>
        <w:tc>
          <w:tcPr>
            <w:tcW w:w="1276" w:type="dxa"/>
          </w:tcPr>
          <w:p w:rsidR="00154F4B" w:rsidRPr="00EB37A5" w:rsidRDefault="00EB37A5" w:rsidP="00154F4B">
            <w:pPr>
              <w:pStyle w:val="a3"/>
              <w:spacing w:before="0" w:beforeAutospacing="0" w:after="0" w:afterAutospacing="0"/>
              <w:contextualSpacing/>
              <w:jc w:val="center"/>
              <w:textAlignment w:val="baseline"/>
            </w:pPr>
            <w:r w:rsidRPr="00EB37A5">
              <w:t>+</w:t>
            </w:r>
          </w:p>
        </w:tc>
        <w:tc>
          <w:tcPr>
            <w:tcW w:w="1275" w:type="dxa"/>
          </w:tcPr>
          <w:p w:rsidR="00154F4B" w:rsidRPr="00EB37A5" w:rsidRDefault="00EB37A5" w:rsidP="00154F4B">
            <w:pPr>
              <w:pStyle w:val="a3"/>
              <w:spacing w:before="0" w:beforeAutospacing="0" w:after="0" w:afterAutospacing="0"/>
              <w:contextualSpacing/>
              <w:jc w:val="center"/>
              <w:textAlignment w:val="baseline"/>
            </w:pPr>
            <w:r w:rsidRPr="00EB37A5">
              <w:t>-</w:t>
            </w:r>
          </w:p>
        </w:tc>
        <w:tc>
          <w:tcPr>
            <w:tcW w:w="1276" w:type="dxa"/>
          </w:tcPr>
          <w:p w:rsidR="00154F4B" w:rsidRPr="00EB37A5" w:rsidRDefault="00EB37A5" w:rsidP="00154F4B">
            <w:pPr>
              <w:pStyle w:val="a3"/>
              <w:spacing w:before="0" w:beforeAutospacing="0" w:after="0" w:afterAutospacing="0"/>
              <w:contextualSpacing/>
              <w:jc w:val="center"/>
              <w:textAlignment w:val="baseline"/>
            </w:pPr>
            <w:r w:rsidRPr="00EB37A5">
              <w:t>-</w:t>
            </w:r>
          </w:p>
        </w:tc>
        <w:tc>
          <w:tcPr>
            <w:tcW w:w="1276" w:type="dxa"/>
          </w:tcPr>
          <w:p w:rsidR="00154F4B" w:rsidRPr="00EB37A5" w:rsidRDefault="00EB37A5" w:rsidP="00154F4B">
            <w:pPr>
              <w:pStyle w:val="a3"/>
              <w:spacing w:before="0" w:beforeAutospacing="0" w:after="0" w:afterAutospacing="0"/>
              <w:contextualSpacing/>
              <w:jc w:val="center"/>
              <w:textAlignment w:val="baseline"/>
            </w:pPr>
            <w:r w:rsidRPr="00EB37A5">
              <w:t>-</w:t>
            </w:r>
          </w:p>
        </w:tc>
        <w:tc>
          <w:tcPr>
            <w:tcW w:w="1843" w:type="dxa"/>
          </w:tcPr>
          <w:p w:rsidR="00154F4B" w:rsidRPr="00EB37A5" w:rsidRDefault="00EB37A5" w:rsidP="00154F4B">
            <w:pPr>
              <w:pStyle w:val="a3"/>
              <w:spacing w:before="0" w:beforeAutospacing="0" w:after="0" w:afterAutospacing="0"/>
              <w:contextualSpacing/>
              <w:jc w:val="center"/>
              <w:textAlignment w:val="baseline"/>
            </w:pPr>
            <w:r w:rsidRPr="00EB37A5">
              <w:t>+</w:t>
            </w:r>
          </w:p>
        </w:tc>
      </w:tr>
      <w:tr w:rsidR="00154F4B" w:rsidRPr="004B024B" w:rsidTr="002D719F">
        <w:tc>
          <w:tcPr>
            <w:tcW w:w="567" w:type="dxa"/>
          </w:tcPr>
          <w:p w:rsidR="00154F4B" w:rsidRPr="00192860" w:rsidRDefault="00154F4B" w:rsidP="00154F4B">
            <w:pPr>
              <w:pStyle w:val="a3"/>
              <w:spacing w:before="0" w:beforeAutospacing="0" w:after="0" w:afterAutospacing="0"/>
              <w:contextualSpacing/>
              <w:jc w:val="both"/>
              <w:textAlignment w:val="baseline"/>
            </w:pPr>
            <w:r w:rsidRPr="00192860">
              <w:t>7</w:t>
            </w:r>
          </w:p>
        </w:tc>
        <w:tc>
          <w:tcPr>
            <w:tcW w:w="1985" w:type="dxa"/>
          </w:tcPr>
          <w:p w:rsidR="00154F4B" w:rsidRPr="002D719F" w:rsidRDefault="00154F4B" w:rsidP="00154F4B">
            <w:pPr>
              <w:pStyle w:val="a3"/>
              <w:spacing w:before="0" w:beforeAutospacing="0" w:after="0" w:afterAutospacing="0"/>
              <w:contextualSpacing/>
              <w:jc w:val="both"/>
              <w:textAlignment w:val="baseline"/>
            </w:pPr>
            <w:r w:rsidRPr="002D719F">
              <w:t>Наличие интернет-аналога</w:t>
            </w:r>
          </w:p>
        </w:tc>
        <w:tc>
          <w:tcPr>
            <w:tcW w:w="1276" w:type="dxa"/>
          </w:tcPr>
          <w:p w:rsidR="00154F4B" w:rsidRPr="002D719F" w:rsidRDefault="003B1E3A" w:rsidP="00154F4B">
            <w:pPr>
              <w:pStyle w:val="a3"/>
              <w:spacing w:before="0" w:beforeAutospacing="0" w:after="0" w:afterAutospacing="0"/>
              <w:contextualSpacing/>
              <w:jc w:val="center"/>
              <w:textAlignment w:val="baseline"/>
            </w:pPr>
            <w:r w:rsidRPr="002D719F">
              <w:t>+</w:t>
            </w:r>
          </w:p>
        </w:tc>
        <w:tc>
          <w:tcPr>
            <w:tcW w:w="1275" w:type="dxa"/>
          </w:tcPr>
          <w:p w:rsidR="00154F4B" w:rsidRPr="002D719F" w:rsidRDefault="003B1E3A" w:rsidP="00154F4B">
            <w:pPr>
              <w:pStyle w:val="a3"/>
              <w:spacing w:before="0" w:beforeAutospacing="0" w:after="0" w:afterAutospacing="0"/>
              <w:contextualSpacing/>
              <w:jc w:val="center"/>
              <w:textAlignment w:val="baseline"/>
            </w:pPr>
            <w:r w:rsidRPr="002D719F">
              <w:t>+</w:t>
            </w:r>
          </w:p>
        </w:tc>
        <w:tc>
          <w:tcPr>
            <w:tcW w:w="1276" w:type="dxa"/>
          </w:tcPr>
          <w:p w:rsidR="00154F4B" w:rsidRPr="002D719F" w:rsidRDefault="003B1E3A" w:rsidP="00154F4B">
            <w:pPr>
              <w:pStyle w:val="a3"/>
              <w:spacing w:before="0" w:beforeAutospacing="0" w:after="0" w:afterAutospacing="0"/>
              <w:contextualSpacing/>
              <w:jc w:val="center"/>
              <w:textAlignment w:val="baseline"/>
            </w:pPr>
            <w:r w:rsidRPr="002D719F">
              <w:t>+</w:t>
            </w:r>
          </w:p>
        </w:tc>
        <w:tc>
          <w:tcPr>
            <w:tcW w:w="1276" w:type="dxa"/>
          </w:tcPr>
          <w:p w:rsidR="00154F4B" w:rsidRPr="002D719F" w:rsidRDefault="00B30F96" w:rsidP="00154F4B">
            <w:pPr>
              <w:pStyle w:val="a3"/>
              <w:spacing w:before="0" w:beforeAutospacing="0" w:after="0" w:afterAutospacing="0"/>
              <w:contextualSpacing/>
              <w:jc w:val="center"/>
              <w:textAlignment w:val="baseline"/>
            </w:pPr>
            <w:r w:rsidRPr="002D719F">
              <w:t>+</w:t>
            </w:r>
          </w:p>
        </w:tc>
        <w:tc>
          <w:tcPr>
            <w:tcW w:w="1843" w:type="dxa"/>
          </w:tcPr>
          <w:p w:rsidR="00154F4B" w:rsidRPr="002D719F" w:rsidRDefault="00B30F96" w:rsidP="00154F4B">
            <w:pPr>
              <w:pStyle w:val="a3"/>
              <w:spacing w:before="0" w:beforeAutospacing="0" w:after="0" w:afterAutospacing="0"/>
              <w:contextualSpacing/>
              <w:jc w:val="center"/>
              <w:textAlignment w:val="baseline"/>
            </w:pPr>
            <w:r w:rsidRPr="002D719F">
              <w:t>+</w:t>
            </w:r>
          </w:p>
        </w:tc>
      </w:tr>
      <w:tr w:rsidR="00154F4B" w:rsidRPr="004B024B" w:rsidTr="002D719F">
        <w:tc>
          <w:tcPr>
            <w:tcW w:w="567" w:type="dxa"/>
          </w:tcPr>
          <w:p w:rsidR="00154F4B" w:rsidRPr="00192860" w:rsidRDefault="00154F4B" w:rsidP="00154F4B">
            <w:pPr>
              <w:pStyle w:val="a3"/>
              <w:spacing w:before="0" w:beforeAutospacing="0" w:after="0" w:afterAutospacing="0"/>
              <w:contextualSpacing/>
              <w:jc w:val="both"/>
              <w:textAlignment w:val="baseline"/>
            </w:pPr>
            <w:r w:rsidRPr="00192860">
              <w:t>8</w:t>
            </w:r>
          </w:p>
        </w:tc>
        <w:tc>
          <w:tcPr>
            <w:tcW w:w="1985" w:type="dxa"/>
          </w:tcPr>
          <w:p w:rsidR="00B30F96" w:rsidRPr="002D719F" w:rsidRDefault="00B30F96" w:rsidP="00154F4B">
            <w:pPr>
              <w:pStyle w:val="a3"/>
              <w:spacing w:before="0" w:beforeAutospacing="0" w:after="0" w:afterAutospacing="0"/>
              <w:contextualSpacing/>
              <w:jc w:val="both"/>
              <w:textAlignment w:val="baseline"/>
            </w:pPr>
            <w:r w:rsidRPr="002D719F">
              <w:t>Способ</w:t>
            </w:r>
          </w:p>
          <w:p w:rsidR="00154F4B" w:rsidRPr="002D719F" w:rsidRDefault="00B30F96" w:rsidP="00154F4B">
            <w:pPr>
              <w:pStyle w:val="a3"/>
              <w:spacing w:before="0" w:beforeAutospacing="0" w:after="0" w:afterAutospacing="0"/>
              <w:contextualSpacing/>
              <w:jc w:val="both"/>
              <w:textAlignment w:val="baseline"/>
            </w:pPr>
            <w:r w:rsidRPr="002D719F">
              <w:t>распростра</w:t>
            </w:r>
            <w:r w:rsidR="006C2C4C" w:rsidRPr="002D719F">
              <w:t>нения</w:t>
            </w:r>
          </w:p>
        </w:tc>
        <w:tc>
          <w:tcPr>
            <w:tcW w:w="1276" w:type="dxa"/>
          </w:tcPr>
          <w:p w:rsidR="00154F4B" w:rsidRPr="002D719F" w:rsidRDefault="00B30F96" w:rsidP="00154F4B">
            <w:pPr>
              <w:pStyle w:val="a3"/>
              <w:spacing w:before="0" w:beforeAutospacing="0" w:after="0" w:afterAutospacing="0"/>
              <w:contextualSpacing/>
              <w:jc w:val="center"/>
              <w:textAlignment w:val="baseline"/>
            </w:pPr>
            <w:r w:rsidRPr="002D719F">
              <w:t xml:space="preserve">Размещение в общественных </w:t>
            </w:r>
            <w:r w:rsidRPr="002D719F">
              <w:lastRenderedPageBreak/>
              <w:t>местах</w:t>
            </w:r>
          </w:p>
        </w:tc>
        <w:tc>
          <w:tcPr>
            <w:tcW w:w="1275" w:type="dxa"/>
          </w:tcPr>
          <w:p w:rsidR="00154F4B" w:rsidRPr="002D719F" w:rsidRDefault="00B30F96" w:rsidP="00154F4B">
            <w:pPr>
              <w:pStyle w:val="a3"/>
              <w:spacing w:before="0" w:beforeAutospacing="0" w:after="0" w:afterAutospacing="0"/>
              <w:contextualSpacing/>
              <w:jc w:val="center"/>
              <w:textAlignment w:val="baseline"/>
            </w:pPr>
            <w:r w:rsidRPr="002D719F">
              <w:lastRenderedPageBreak/>
              <w:t>Рассылка</w:t>
            </w:r>
          </w:p>
          <w:p w:rsidR="00B30F96" w:rsidRPr="002D719F" w:rsidRDefault="00B30F96" w:rsidP="00154F4B">
            <w:pPr>
              <w:pStyle w:val="a3"/>
              <w:spacing w:before="0" w:beforeAutospacing="0" w:after="0" w:afterAutospacing="0"/>
              <w:contextualSpacing/>
              <w:jc w:val="center"/>
              <w:textAlignment w:val="baseline"/>
            </w:pPr>
            <w:r w:rsidRPr="002D719F">
              <w:t>Раздача</w:t>
            </w:r>
          </w:p>
        </w:tc>
        <w:tc>
          <w:tcPr>
            <w:tcW w:w="1276" w:type="dxa"/>
          </w:tcPr>
          <w:p w:rsidR="00154F4B" w:rsidRPr="002D719F" w:rsidRDefault="00B30F96" w:rsidP="00B30F96">
            <w:pPr>
              <w:pStyle w:val="a3"/>
              <w:spacing w:before="0" w:beforeAutospacing="0" w:after="0" w:afterAutospacing="0"/>
              <w:contextualSpacing/>
              <w:jc w:val="center"/>
              <w:textAlignment w:val="baseline"/>
            </w:pPr>
            <w:r w:rsidRPr="002D719F">
              <w:t>Рассылка Раздача</w:t>
            </w:r>
          </w:p>
        </w:tc>
        <w:tc>
          <w:tcPr>
            <w:tcW w:w="1276" w:type="dxa"/>
          </w:tcPr>
          <w:p w:rsidR="00154F4B" w:rsidRPr="002D719F" w:rsidRDefault="00B30F96" w:rsidP="00154F4B">
            <w:pPr>
              <w:pStyle w:val="a3"/>
              <w:spacing w:before="0" w:beforeAutospacing="0" w:after="0" w:afterAutospacing="0"/>
              <w:contextualSpacing/>
              <w:jc w:val="center"/>
              <w:textAlignment w:val="baseline"/>
            </w:pPr>
            <w:r w:rsidRPr="002D719F">
              <w:t>Рассылка Раздача</w:t>
            </w:r>
          </w:p>
        </w:tc>
        <w:tc>
          <w:tcPr>
            <w:tcW w:w="1843" w:type="dxa"/>
          </w:tcPr>
          <w:p w:rsidR="00B30F96" w:rsidRPr="002D719F" w:rsidRDefault="00B30F96" w:rsidP="00B30F96">
            <w:pPr>
              <w:pStyle w:val="a3"/>
              <w:spacing w:before="0" w:beforeAutospacing="0" w:after="0" w:afterAutospacing="0"/>
              <w:contextualSpacing/>
              <w:jc w:val="center"/>
              <w:textAlignment w:val="baseline"/>
            </w:pPr>
            <w:r w:rsidRPr="002D719F">
              <w:t>Публикация в печатных изданиях или в сети Интернет*</w:t>
            </w:r>
          </w:p>
        </w:tc>
      </w:tr>
      <w:tr w:rsidR="006C2C4C" w:rsidRPr="004B024B" w:rsidTr="002D719F">
        <w:tc>
          <w:tcPr>
            <w:tcW w:w="567" w:type="dxa"/>
          </w:tcPr>
          <w:p w:rsidR="006C2C4C" w:rsidRPr="00192860" w:rsidRDefault="006C2C4C" w:rsidP="00154F4B">
            <w:pPr>
              <w:pStyle w:val="a3"/>
              <w:spacing w:before="0" w:beforeAutospacing="0" w:after="0" w:afterAutospacing="0"/>
              <w:contextualSpacing/>
              <w:jc w:val="both"/>
              <w:textAlignment w:val="baseline"/>
            </w:pPr>
            <w:r w:rsidRPr="00192860">
              <w:lastRenderedPageBreak/>
              <w:t>9</w:t>
            </w:r>
          </w:p>
        </w:tc>
        <w:tc>
          <w:tcPr>
            <w:tcW w:w="1985" w:type="dxa"/>
          </w:tcPr>
          <w:p w:rsidR="006C2C4C" w:rsidRPr="002D719F" w:rsidRDefault="006C2C4C" w:rsidP="00154F4B">
            <w:pPr>
              <w:pStyle w:val="a3"/>
              <w:spacing w:before="0" w:beforeAutospacing="0" w:after="0" w:afterAutospacing="0"/>
              <w:contextualSpacing/>
              <w:jc w:val="both"/>
              <w:textAlignment w:val="baseline"/>
            </w:pPr>
            <w:r w:rsidRPr="002D719F">
              <w:t>Срок годности (временная актуальность)</w:t>
            </w:r>
          </w:p>
        </w:tc>
        <w:tc>
          <w:tcPr>
            <w:tcW w:w="1276" w:type="dxa"/>
          </w:tcPr>
          <w:p w:rsidR="006C2C4C" w:rsidRPr="002D719F" w:rsidRDefault="002D719F" w:rsidP="002D719F">
            <w:pPr>
              <w:pStyle w:val="a3"/>
              <w:spacing w:before="0" w:beforeAutospacing="0" w:after="0" w:afterAutospacing="0"/>
              <w:contextualSpacing/>
              <w:textAlignment w:val="baseline"/>
            </w:pPr>
            <w:r w:rsidRPr="002D719F">
              <w:t>Период предвыборной кампании</w:t>
            </w:r>
          </w:p>
        </w:tc>
        <w:tc>
          <w:tcPr>
            <w:tcW w:w="1275" w:type="dxa"/>
          </w:tcPr>
          <w:p w:rsidR="006C2C4C" w:rsidRPr="002D719F" w:rsidRDefault="002D719F" w:rsidP="00154F4B">
            <w:pPr>
              <w:pStyle w:val="a3"/>
              <w:spacing w:before="0" w:beforeAutospacing="0" w:after="0" w:afterAutospacing="0"/>
              <w:contextualSpacing/>
              <w:jc w:val="center"/>
              <w:textAlignment w:val="baseline"/>
            </w:pPr>
            <w:r w:rsidRPr="002D719F">
              <w:t>Период предвыборной кампании</w:t>
            </w:r>
          </w:p>
        </w:tc>
        <w:tc>
          <w:tcPr>
            <w:tcW w:w="1276" w:type="dxa"/>
          </w:tcPr>
          <w:p w:rsidR="006C2C4C" w:rsidRPr="002D719F" w:rsidRDefault="002D719F" w:rsidP="00154F4B">
            <w:pPr>
              <w:pStyle w:val="a3"/>
              <w:spacing w:before="0" w:beforeAutospacing="0" w:after="0" w:afterAutospacing="0"/>
              <w:contextualSpacing/>
              <w:jc w:val="center"/>
              <w:textAlignment w:val="baseline"/>
            </w:pPr>
            <w:r w:rsidRPr="002D719F">
              <w:t>Период предвыборной кампании</w:t>
            </w:r>
          </w:p>
        </w:tc>
        <w:tc>
          <w:tcPr>
            <w:tcW w:w="1276" w:type="dxa"/>
          </w:tcPr>
          <w:p w:rsidR="006C2C4C" w:rsidRPr="002D719F" w:rsidRDefault="002D719F" w:rsidP="00154F4B">
            <w:pPr>
              <w:pStyle w:val="a3"/>
              <w:spacing w:before="0" w:beforeAutospacing="0" w:after="0" w:afterAutospacing="0"/>
              <w:contextualSpacing/>
              <w:jc w:val="center"/>
              <w:textAlignment w:val="baseline"/>
            </w:pPr>
            <w:r w:rsidRPr="002D719F">
              <w:t>Период предвыборной кампании</w:t>
            </w:r>
          </w:p>
        </w:tc>
        <w:tc>
          <w:tcPr>
            <w:tcW w:w="1843" w:type="dxa"/>
          </w:tcPr>
          <w:p w:rsidR="006C2C4C" w:rsidRPr="002D719F" w:rsidRDefault="002D719F" w:rsidP="002D719F">
            <w:pPr>
              <w:pStyle w:val="a3"/>
              <w:spacing w:before="0" w:beforeAutospacing="0" w:after="0" w:afterAutospacing="0"/>
              <w:contextualSpacing/>
              <w:jc w:val="center"/>
              <w:textAlignment w:val="baseline"/>
            </w:pPr>
            <w:r w:rsidRPr="002D719F">
              <w:t xml:space="preserve">Имеет силу вплоть до выпуска новой программы </w:t>
            </w:r>
          </w:p>
        </w:tc>
      </w:tr>
      <w:tr w:rsidR="00CB3C10" w:rsidRPr="004B024B" w:rsidTr="002D719F">
        <w:tc>
          <w:tcPr>
            <w:tcW w:w="567" w:type="dxa"/>
          </w:tcPr>
          <w:p w:rsidR="00CB3C10" w:rsidRPr="00192860" w:rsidRDefault="00CB3C10" w:rsidP="00154F4B">
            <w:pPr>
              <w:pStyle w:val="a3"/>
              <w:spacing w:before="0" w:beforeAutospacing="0" w:after="0" w:afterAutospacing="0"/>
              <w:contextualSpacing/>
              <w:jc w:val="both"/>
              <w:textAlignment w:val="baseline"/>
            </w:pPr>
            <w:r w:rsidRPr="00192860">
              <w:t>10</w:t>
            </w:r>
          </w:p>
        </w:tc>
        <w:tc>
          <w:tcPr>
            <w:tcW w:w="1985" w:type="dxa"/>
          </w:tcPr>
          <w:p w:rsidR="00CB3C10" w:rsidRPr="002D719F" w:rsidRDefault="00CB3C10" w:rsidP="00154F4B">
            <w:pPr>
              <w:pStyle w:val="a3"/>
              <w:spacing w:before="0" w:beforeAutospacing="0" w:after="0" w:afterAutospacing="0"/>
              <w:contextualSpacing/>
              <w:jc w:val="both"/>
              <w:textAlignment w:val="baseline"/>
            </w:pPr>
            <w:r w:rsidRPr="002D719F">
              <w:t>Наличие автора (одного или нескольких, подписывающих документ)</w:t>
            </w:r>
          </w:p>
        </w:tc>
        <w:tc>
          <w:tcPr>
            <w:tcW w:w="1276" w:type="dxa"/>
          </w:tcPr>
          <w:p w:rsidR="00CB3C10" w:rsidRPr="002D719F" w:rsidRDefault="002D719F" w:rsidP="00154F4B">
            <w:pPr>
              <w:pStyle w:val="a3"/>
              <w:spacing w:before="0" w:beforeAutospacing="0" w:after="0" w:afterAutospacing="0"/>
              <w:contextualSpacing/>
              <w:jc w:val="center"/>
              <w:textAlignment w:val="baseline"/>
            </w:pPr>
            <w:r w:rsidRPr="002D719F">
              <w:t>нет</w:t>
            </w:r>
          </w:p>
        </w:tc>
        <w:tc>
          <w:tcPr>
            <w:tcW w:w="1275" w:type="dxa"/>
          </w:tcPr>
          <w:p w:rsidR="00CB3C10" w:rsidRPr="002D719F" w:rsidRDefault="002D719F" w:rsidP="00154F4B">
            <w:pPr>
              <w:pStyle w:val="a3"/>
              <w:spacing w:before="0" w:beforeAutospacing="0" w:after="0" w:afterAutospacing="0"/>
              <w:contextualSpacing/>
              <w:jc w:val="center"/>
              <w:textAlignment w:val="baseline"/>
            </w:pPr>
            <w:r w:rsidRPr="002D719F">
              <w:t>нет</w:t>
            </w:r>
          </w:p>
        </w:tc>
        <w:tc>
          <w:tcPr>
            <w:tcW w:w="1276" w:type="dxa"/>
          </w:tcPr>
          <w:p w:rsidR="00CB3C10" w:rsidRPr="002D719F" w:rsidRDefault="002D719F" w:rsidP="00154F4B">
            <w:pPr>
              <w:pStyle w:val="a3"/>
              <w:spacing w:before="0" w:beforeAutospacing="0" w:after="0" w:afterAutospacing="0"/>
              <w:contextualSpacing/>
              <w:jc w:val="center"/>
              <w:textAlignment w:val="baseline"/>
            </w:pPr>
            <w:r w:rsidRPr="002D719F">
              <w:t>нет</w:t>
            </w:r>
          </w:p>
        </w:tc>
        <w:tc>
          <w:tcPr>
            <w:tcW w:w="1276" w:type="dxa"/>
          </w:tcPr>
          <w:p w:rsidR="00CB3C10" w:rsidRPr="002D719F" w:rsidRDefault="002D719F" w:rsidP="00154F4B">
            <w:pPr>
              <w:pStyle w:val="a3"/>
              <w:spacing w:before="0" w:beforeAutospacing="0" w:after="0" w:afterAutospacing="0"/>
              <w:contextualSpacing/>
              <w:jc w:val="center"/>
              <w:textAlignment w:val="baseline"/>
            </w:pPr>
            <w:r w:rsidRPr="002D719F">
              <w:t>нет</w:t>
            </w:r>
          </w:p>
        </w:tc>
        <w:tc>
          <w:tcPr>
            <w:tcW w:w="1843" w:type="dxa"/>
          </w:tcPr>
          <w:p w:rsidR="00CB3C10" w:rsidRPr="002D719F" w:rsidRDefault="002D719F" w:rsidP="00154F4B">
            <w:pPr>
              <w:pStyle w:val="a3"/>
              <w:spacing w:before="0" w:beforeAutospacing="0" w:after="0" w:afterAutospacing="0"/>
              <w:contextualSpacing/>
              <w:jc w:val="center"/>
              <w:textAlignment w:val="baseline"/>
            </w:pPr>
            <w:r w:rsidRPr="002D719F">
              <w:t>да</w:t>
            </w:r>
          </w:p>
        </w:tc>
      </w:tr>
    </w:tbl>
    <w:p w:rsidR="00C31563" w:rsidRPr="00DF3D71" w:rsidRDefault="00C31563" w:rsidP="00154F4B">
      <w:pPr>
        <w:spacing w:after="0" w:line="240" w:lineRule="auto"/>
        <w:ind w:firstLine="708"/>
        <w:contextualSpacing/>
        <w:jc w:val="both"/>
        <w:rPr>
          <w:rFonts w:ascii="Times New Roman" w:hAnsi="Times New Roman" w:cs="Times New Roman"/>
          <w:b/>
          <w:sz w:val="28"/>
          <w:szCs w:val="28"/>
        </w:rPr>
      </w:pPr>
    </w:p>
    <w:p w:rsidR="00B30F96" w:rsidRPr="00B87337" w:rsidRDefault="006C2C4C" w:rsidP="002D719F">
      <w:pPr>
        <w:spacing w:after="0" w:line="360" w:lineRule="auto"/>
        <w:ind w:firstLine="708"/>
        <w:jc w:val="both"/>
        <w:rPr>
          <w:rFonts w:ascii="Times New Roman" w:hAnsi="Times New Roman" w:cs="Times New Roman"/>
          <w:b/>
          <w:sz w:val="24"/>
          <w:szCs w:val="24"/>
        </w:rPr>
      </w:pPr>
      <w:r w:rsidRPr="00B87337">
        <w:rPr>
          <w:rFonts w:ascii="Times New Roman" w:hAnsi="Times New Roman" w:cs="Times New Roman"/>
          <w:b/>
          <w:sz w:val="24"/>
          <w:szCs w:val="24"/>
        </w:rPr>
        <w:t xml:space="preserve">Примечание. </w:t>
      </w:r>
      <w:r w:rsidR="00314806" w:rsidRPr="00B87337">
        <w:rPr>
          <w:rFonts w:ascii="Times New Roman" w:hAnsi="Times New Roman" w:cs="Times New Roman"/>
          <w:b/>
          <w:sz w:val="24"/>
          <w:szCs w:val="24"/>
        </w:rPr>
        <w:t xml:space="preserve">Наличие или отсутствие определённой характеристики обозначено знаками +/-.  </w:t>
      </w:r>
    </w:p>
    <w:p w:rsidR="006C2C4C" w:rsidRPr="00B87337" w:rsidRDefault="00DF3D71" w:rsidP="00DF3D71">
      <w:pPr>
        <w:spacing w:after="0" w:line="360" w:lineRule="auto"/>
        <w:jc w:val="both"/>
        <w:rPr>
          <w:rStyle w:val="af"/>
          <w:rFonts w:ascii="Times New Roman" w:hAnsi="Times New Roman" w:cs="Times New Roman"/>
          <w:b w:val="0"/>
          <w:sz w:val="24"/>
          <w:szCs w:val="24"/>
          <w:bdr w:val="none" w:sz="0" w:space="0" w:color="auto" w:frame="1"/>
          <w:shd w:val="clear" w:color="auto" w:fill="FFFFFF"/>
        </w:rPr>
      </w:pPr>
      <w:r w:rsidRPr="00B87337">
        <w:rPr>
          <w:sz w:val="24"/>
          <w:szCs w:val="24"/>
        </w:rPr>
        <w:t>*</w:t>
      </w:r>
      <w:r w:rsidR="002D719F" w:rsidRPr="00B87337">
        <w:rPr>
          <w:sz w:val="24"/>
          <w:szCs w:val="24"/>
        </w:rPr>
        <w:t xml:space="preserve">- </w:t>
      </w:r>
      <w:r w:rsidR="00B30F96" w:rsidRPr="000005EC">
        <w:rPr>
          <w:rFonts w:ascii="Times New Roman" w:hAnsi="Times New Roman" w:cs="Times New Roman"/>
          <w:sz w:val="24"/>
          <w:szCs w:val="24"/>
        </w:rPr>
        <w:t>Согласно п. 10 ст.</w:t>
      </w:r>
      <w:r w:rsidR="00B30F96" w:rsidRPr="000005EC">
        <w:rPr>
          <w:rFonts w:ascii="Times New Roman" w:hAnsi="Times New Roman" w:cs="Times New Roman"/>
          <w:b/>
          <w:sz w:val="24"/>
          <w:szCs w:val="24"/>
        </w:rPr>
        <w:t xml:space="preserve"> </w:t>
      </w:r>
      <w:r w:rsidR="00B30F96" w:rsidRPr="000005EC">
        <w:rPr>
          <w:rStyle w:val="af"/>
          <w:rFonts w:ascii="Times New Roman" w:hAnsi="Times New Roman" w:cs="Times New Roman"/>
          <w:b w:val="0"/>
          <w:sz w:val="24"/>
          <w:szCs w:val="24"/>
          <w:bdr w:val="none" w:sz="0" w:space="0" w:color="auto" w:frame="1"/>
          <w:shd w:val="clear" w:color="auto" w:fill="FFFFFF"/>
        </w:rPr>
        <w:t>Статья 48. Предвыборная агитация</w:t>
      </w:r>
      <w:r w:rsidR="00B30F96" w:rsidRPr="00B87337">
        <w:rPr>
          <w:rStyle w:val="af"/>
          <w:rFonts w:ascii="Times New Roman" w:hAnsi="Times New Roman" w:cs="Times New Roman"/>
          <w:b w:val="0"/>
          <w:sz w:val="24"/>
          <w:szCs w:val="24"/>
          <w:bdr w:val="none" w:sz="0" w:space="0" w:color="auto" w:frame="1"/>
          <w:shd w:val="clear" w:color="auto" w:fill="FFFFFF"/>
        </w:rPr>
        <w:t>, агитация по вопросам референдума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общего пользования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законом, иным законом, либо такая публикация оплачивается из средств избирательного фонда политической партии, избирательного фонда кандидата, выдвин</w:t>
      </w:r>
      <w:r w:rsidR="002D719F" w:rsidRPr="00B87337">
        <w:rPr>
          <w:rStyle w:val="af"/>
          <w:rFonts w:ascii="Times New Roman" w:hAnsi="Times New Roman" w:cs="Times New Roman"/>
          <w:b w:val="0"/>
          <w:sz w:val="24"/>
          <w:szCs w:val="24"/>
          <w:bdr w:val="none" w:sz="0" w:space="0" w:color="auto" w:frame="1"/>
          <w:shd w:val="clear" w:color="auto" w:fill="FFFFFF"/>
        </w:rPr>
        <w:t>утого этой политической партией</w:t>
      </w:r>
      <w:r w:rsidR="00B30F96" w:rsidRPr="00B87337">
        <w:rPr>
          <w:rStyle w:val="af"/>
          <w:rFonts w:ascii="Times New Roman" w:hAnsi="Times New Roman" w:cs="Times New Roman"/>
          <w:b w:val="0"/>
          <w:sz w:val="24"/>
          <w:szCs w:val="24"/>
          <w:bdr w:val="none" w:sz="0" w:space="0" w:color="auto" w:frame="1"/>
          <w:shd w:val="clear" w:color="auto" w:fill="FFFFFF"/>
        </w:rPr>
        <w:t xml:space="preserve">» </w:t>
      </w:r>
      <w:r w:rsidR="002D719F" w:rsidRPr="00B87337">
        <w:rPr>
          <w:rStyle w:val="af"/>
          <w:rFonts w:ascii="Times New Roman" w:hAnsi="Times New Roman" w:cs="Times New Roman"/>
          <w:b w:val="0"/>
          <w:sz w:val="24"/>
          <w:szCs w:val="24"/>
          <w:bdr w:val="none" w:sz="0" w:space="0" w:color="auto" w:frame="1"/>
          <w:shd w:val="clear" w:color="auto" w:fill="FFFFFF"/>
        </w:rPr>
        <w:t>[Законодательство о выборах и референдумах; Центральная избирательная комиссия РФ].</w:t>
      </w:r>
    </w:p>
    <w:p w:rsidR="009322AB" w:rsidRPr="00B87337" w:rsidRDefault="009322AB" w:rsidP="00DF3D71">
      <w:pPr>
        <w:spacing w:after="0" w:line="360" w:lineRule="auto"/>
        <w:jc w:val="both"/>
        <w:rPr>
          <w:rStyle w:val="af"/>
          <w:rFonts w:ascii="Times New Roman" w:hAnsi="Times New Roman" w:cs="Times New Roman"/>
          <w:b w:val="0"/>
          <w:sz w:val="24"/>
          <w:szCs w:val="24"/>
          <w:bdr w:val="none" w:sz="0" w:space="0" w:color="auto" w:frame="1"/>
          <w:shd w:val="clear" w:color="auto" w:fill="FFFFFF"/>
        </w:rPr>
      </w:pPr>
    </w:p>
    <w:p w:rsidR="005427EF" w:rsidRPr="00B87337" w:rsidRDefault="00DF3D71" w:rsidP="009322AB">
      <w:pPr>
        <w:spacing w:after="0" w:line="360" w:lineRule="auto"/>
        <w:ind w:firstLine="708"/>
        <w:jc w:val="both"/>
        <w:rPr>
          <w:rFonts w:ascii="Times New Roman" w:eastAsia="Times New Roman" w:hAnsi="Times New Roman" w:cs="Times New Roman"/>
          <w:sz w:val="28"/>
          <w:szCs w:val="28"/>
        </w:rPr>
      </w:pPr>
      <w:r w:rsidRPr="00B87337">
        <w:rPr>
          <w:rFonts w:ascii="Times New Roman" w:eastAsia="Times New Roman" w:hAnsi="Times New Roman" w:cs="Times New Roman"/>
          <w:bCs/>
          <w:sz w:val="28"/>
          <w:szCs w:val="28"/>
        </w:rPr>
        <w:t>Политический плакат</w:t>
      </w:r>
      <w:r w:rsidR="004D2245" w:rsidRPr="00B87337">
        <w:rPr>
          <w:rFonts w:ascii="Times New Roman" w:eastAsia="Times New Roman" w:hAnsi="Times New Roman" w:cs="Times New Roman"/>
          <w:sz w:val="28"/>
          <w:szCs w:val="28"/>
        </w:rPr>
        <w:t xml:space="preserve"> </w:t>
      </w:r>
      <w:r w:rsidRPr="00B87337">
        <w:rPr>
          <w:rFonts w:ascii="Times New Roman" w:eastAsia="Times New Roman" w:hAnsi="Times New Roman" w:cs="Times New Roman"/>
          <w:sz w:val="28"/>
          <w:szCs w:val="28"/>
        </w:rPr>
        <w:t xml:space="preserve">представляет </w:t>
      </w:r>
      <w:r w:rsidR="004D2245" w:rsidRPr="00B87337">
        <w:rPr>
          <w:rFonts w:ascii="Times New Roman" w:eastAsia="Times New Roman" w:hAnsi="Times New Roman" w:cs="Times New Roman"/>
          <w:sz w:val="28"/>
          <w:szCs w:val="28"/>
        </w:rPr>
        <w:t>яркое</w:t>
      </w:r>
      <w:r w:rsidRPr="00B87337">
        <w:rPr>
          <w:rFonts w:ascii="Times New Roman" w:eastAsia="Times New Roman" w:hAnsi="Times New Roman" w:cs="Times New Roman"/>
          <w:sz w:val="28"/>
          <w:szCs w:val="28"/>
        </w:rPr>
        <w:t>, как правило крупноформатное, изображение, сопровожд</w:t>
      </w:r>
      <w:r w:rsidR="004D2245" w:rsidRPr="00B87337">
        <w:rPr>
          <w:rFonts w:ascii="Times New Roman" w:eastAsia="Times New Roman" w:hAnsi="Times New Roman" w:cs="Times New Roman"/>
          <w:sz w:val="28"/>
          <w:szCs w:val="28"/>
        </w:rPr>
        <w:t>аемое</w:t>
      </w:r>
      <w:r w:rsidRPr="00B87337">
        <w:rPr>
          <w:rFonts w:ascii="Times New Roman" w:eastAsia="Times New Roman" w:hAnsi="Times New Roman" w:cs="Times New Roman"/>
          <w:sz w:val="28"/>
          <w:szCs w:val="28"/>
        </w:rPr>
        <w:t xml:space="preserve"> кратким текстом (объявлением, призывом), сделанное в агитационных, рекламных, информационных целях в рамках предвыборной кампании партии. </w:t>
      </w:r>
      <w:r w:rsidR="004D2245" w:rsidRPr="00B87337">
        <w:rPr>
          <w:rFonts w:ascii="Times New Roman" w:eastAsia="Times New Roman" w:hAnsi="Times New Roman" w:cs="Times New Roman"/>
          <w:sz w:val="28"/>
          <w:szCs w:val="28"/>
        </w:rPr>
        <w:t>Политический плакат обычно содержат небольшой вербальный компонент, не больше одной фразой. Объём плаката может быть разным, иногда плакат размещается  на рекламном щите, а порой даже на фасаде здания. Этот тип политический рекламы обладает следующими особенностями: он</w:t>
      </w:r>
      <w:r w:rsidRPr="00B87337">
        <w:rPr>
          <w:rFonts w:ascii="Times New Roman" w:eastAsia="Times New Roman" w:hAnsi="Times New Roman" w:cs="Times New Roman"/>
          <w:sz w:val="28"/>
          <w:szCs w:val="28"/>
        </w:rPr>
        <w:t xml:space="preserve"> должен быть виден на </w:t>
      </w:r>
      <w:r w:rsidR="004D2245" w:rsidRPr="00B87337">
        <w:rPr>
          <w:rFonts w:ascii="Times New Roman" w:eastAsia="Times New Roman" w:hAnsi="Times New Roman" w:cs="Times New Roman"/>
          <w:sz w:val="28"/>
          <w:szCs w:val="28"/>
        </w:rPr>
        <w:t xml:space="preserve">достаточно большом </w:t>
      </w:r>
      <w:r w:rsidRPr="00B87337">
        <w:rPr>
          <w:rFonts w:ascii="Times New Roman" w:eastAsia="Times New Roman" w:hAnsi="Times New Roman" w:cs="Times New Roman"/>
          <w:sz w:val="28"/>
          <w:szCs w:val="28"/>
        </w:rPr>
        <w:t>расстоянии</w:t>
      </w:r>
      <w:r w:rsidR="004D2245" w:rsidRPr="00B87337">
        <w:rPr>
          <w:rFonts w:ascii="Times New Roman" w:eastAsia="Times New Roman" w:hAnsi="Times New Roman" w:cs="Times New Roman"/>
          <w:sz w:val="28"/>
          <w:szCs w:val="28"/>
        </w:rPr>
        <w:t xml:space="preserve"> и </w:t>
      </w:r>
      <w:r w:rsidRPr="00B87337">
        <w:rPr>
          <w:rFonts w:ascii="Times New Roman" w:eastAsia="Times New Roman" w:hAnsi="Times New Roman" w:cs="Times New Roman"/>
          <w:sz w:val="28"/>
          <w:szCs w:val="28"/>
        </w:rPr>
        <w:t>быть понятным</w:t>
      </w:r>
      <w:r w:rsidR="004D2245" w:rsidRPr="00B87337">
        <w:rPr>
          <w:rFonts w:ascii="Times New Roman" w:eastAsia="Times New Roman" w:hAnsi="Times New Roman" w:cs="Times New Roman"/>
          <w:sz w:val="28"/>
          <w:szCs w:val="28"/>
        </w:rPr>
        <w:t xml:space="preserve">. </w:t>
      </w:r>
      <w:r w:rsidRPr="00B87337">
        <w:rPr>
          <w:rFonts w:ascii="Times New Roman" w:eastAsia="Times New Roman" w:hAnsi="Times New Roman" w:cs="Times New Roman"/>
          <w:sz w:val="28"/>
          <w:szCs w:val="28"/>
        </w:rPr>
        <w:t xml:space="preserve">В плакате </w:t>
      </w:r>
      <w:r w:rsidR="004D2245" w:rsidRPr="00B87337">
        <w:rPr>
          <w:rFonts w:ascii="Times New Roman" w:eastAsia="Times New Roman" w:hAnsi="Times New Roman" w:cs="Times New Roman"/>
          <w:sz w:val="28"/>
          <w:szCs w:val="28"/>
        </w:rPr>
        <w:t>широко</w:t>
      </w:r>
      <w:r w:rsidRPr="00B87337">
        <w:rPr>
          <w:rFonts w:ascii="Times New Roman" w:eastAsia="Times New Roman" w:hAnsi="Times New Roman" w:cs="Times New Roman"/>
          <w:sz w:val="28"/>
          <w:szCs w:val="28"/>
        </w:rPr>
        <w:t xml:space="preserve"> использу</w:t>
      </w:r>
      <w:r w:rsidR="004D2245" w:rsidRPr="00B87337">
        <w:rPr>
          <w:rFonts w:ascii="Times New Roman" w:eastAsia="Times New Roman" w:hAnsi="Times New Roman" w:cs="Times New Roman"/>
          <w:sz w:val="28"/>
          <w:szCs w:val="28"/>
        </w:rPr>
        <w:t>ю</w:t>
      </w:r>
      <w:r w:rsidRPr="00B87337">
        <w:rPr>
          <w:rFonts w:ascii="Times New Roman" w:eastAsia="Times New Roman" w:hAnsi="Times New Roman" w:cs="Times New Roman"/>
          <w:sz w:val="28"/>
          <w:szCs w:val="28"/>
        </w:rPr>
        <w:t xml:space="preserve">тся </w:t>
      </w:r>
      <w:r w:rsidR="004D2245" w:rsidRPr="00B87337">
        <w:rPr>
          <w:rFonts w:ascii="Times New Roman" w:eastAsia="Times New Roman" w:hAnsi="Times New Roman" w:cs="Times New Roman"/>
          <w:sz w:val="28"/>
          <w:szCs w:val="28"/>
        </w:rPr>
        <w:t xml:space="preserve">всевозможные графические средства </w:t>
      </w:r>
      <w:r w:rsidRPr="00B87337">
        <w:rPr>
          <w:rFonts w:ascii="Times New Roman" w:eastAsia="Times New Roman" w:hAnsi="Times New Roman" w:cs="Times New Roman"/>
          <w:sz w:val="28"/>
          <w:szCs w:val="28"/>
        </w:rPr>
        <w:t xml:space="preserve"> </w:t>
      </w:r>
      <w:r w:rsidR="004D2245" w:rsidRPr="00B87337">
        <w:rPr>
          <w:rFonts w:ascii="Times New Roman" w:eastAsia="Times New Roman" w:hAnsi="Times New Roman" w:cs="Times New Roman"/>
          <w:sz w:val="28"/>
          <w:szCs w:val="28"/>
        </w:rPr>
        <w:t xml:space="preserve">выделения </w:t>
      </w:r>
      <w:r w:rsidR="004D2245" w:rsidRPr="00B87337">
        <w:rPr>
          <w:rFonts w:ascii="Times New Roman" w:eastAsia="Times New Roman" w:hAnsi="Times New Roman" w:cs="Times New Roman"/>
          <w:sz w:val="28"/>
          <w:szCs w:val="28"/>
        </w:rPr>
        <w:lastRenderedPageBreak/>
        <w:t xml:space="preserve">текста, фотографии и разномасштабные фигуры. </w:t>
      </w:r>
      <w:r w:rsidRPr="00B87337">
        <w:rPr>
          <w:rFonts w:ascii="Times New Roman" w:eastAsia="Times New Roman" w:hAnsi="Times New Roman" w:cs="Times New Roman"/>
          <w:sz w:val="28"/>
          <w:szCs w:val="28"/>
        </w:rPr>
        <w:t>Для текста важ</w:t>
      </w:r>
      <w:r w:rsidR="004D2245" w:rsidRPr="00B87337">
        <w:rPr>
          <w:rFonts w:ascii="Times New Roman" w:eastAsia="Times New Roman" w:hAnsi="Times New Roman" w:cs="Times New Roman"/>
          <w:sz w:val="28"/>
          <w:szCs w:val="28"/>
        </w:rPr>
        <w:t xml:space="preserve">ен </w:t>
      </w:r>
      <w:r w:rsidRPr="00B87337">
        <w:rPr>
          <w:rFonts w:ascii="Times New Roman" w:eastAsia="Times New Roman" w:hAnsi="Times New Roman" w:cs="Times New Roman"/>
          <w:sz w:val="28"/>
          <w:szCs w:val="28"/>
        </w:rPr>
        <w:t xml:space="preserve">шрифт, </w:t>
      </w:r>
      <w:r w:rsidR="004D2245" w:rsidRPr="00B87337">
        <w:rPr>
          <w:rFonts w:ascii="Times New Roman" w:eastAsia="Times New Roman" w:hAnsi="Times New Roman" w:cs="Times New Roman"/>
          <w:sz w:val="28"/>
          <w:szCs w:val="28"/>
        </w:rPr>
        <w:t xml:space="preserve">его </w:t>
      </w:r>
      <w:r w:rsidRPr="00B87337">
        <w:rPr>
          <w:rFonts w:ascii="Times New Roman" w:eastAsia="Times New Roman" w:hAnsi="Times New Roman" w:cs="Times New Roman"/>
          <w:sz w:val="28"/>
          <w:szCs w:val="28"/>
        </w:rPr>
        <w:t>расположение, цвет</w:t>
      </w:r>
      <w:r w:rsidR="004D2245" w:rsidRPr="00B87337">
        <w:rPr>
          <w:rFonts w:ascii="Times New Roman" w:eastAsia="Times New Roman" w:hAnsi="Times New Roman" w:cs="Times New Roman"/>
          <w:sz w:val="28"/>
          <w:szCs w:val="28"/>
        </w:rPr>
        <w:t>, различные подчеркивания и другие способы привлечения внимания</w:t>
      </w:r>
      <w:r w:rsidRPr="00B87337">
        <w:rPr>
          <w:rFonts w:ascii="Times New Roman" w:eastAsia="Times New Roman" w:hAnsi="Times New Roman" w:cs="Times New Roman"/>
          <w:sz w:val="28"/>
          <w:szCs w:val="28"/>
        </w:rPr>
        <w:t xml:space="preserve">. </w:t>
      </w:r>
    </w:p>
    <w:p w:rsidR="005427EF" w:rsidRPr="00B87337" w:rsidRDefault="004D2245" w:rsidP="005427EF">
      <w:pPr>
        <w:spacing w:after="0" w:line="360" w:lineRule="auto"/>
        <w:ind w:firstLine="709"/>
        <w:jc w:val="both"/>
        <w:rPr>
          <w:rFonts w:ascii="Times New Roman" w:eastAsia="Times New Roman" w:hAnsi="Times New Roman" w:cs="Times New Roman"/>
          <w:sz w:val="28"/>
          <w:szCs w:val="28"/>
        </w:rPr>
      </w:pPr>
      <w:r w:rsidRPr="00B87337">
        <w:rPr>
          <w:rFonts w:ascii="Times New Roman" w:eastAsia="Times New Roman" w:hAnsi="Times New Roman" w:cs="Times New Roman"/>
          <w:sz w:val="28"/>
          <w:szCs w:val="28"/>
        </w:rPr>
        <w:t xml:space="preserve">Политический буклет </w:t>
      </w:r>
      <w:bookmarkStart w:id="3" w:name="133"/>
      <w:r w:rsidR="005427EF" w:rsidRPr="00B87337">
        <w:rPr>
          <w:rFonts w:ascii="Times New Roman" w:hAnsi="Times New Roman" w:cs="Times New Roman"/>
          <w:sz w:val="28"/>
          <w:szCs w:val="28"/>
          <w:shd w:val="clear" w:color="auto" w:fill="FFFFFF"/>
        </w:rPr>
        <w:t>представляет собой печатное издание, отпечатанное на одном листе и с параллельными сгибами, способное складываться в виде книжечки или ширмочки. Такой способ складывания буклета позволяет расположить достаточно большое количество информации на неболь</w:t>
      </w:r>
      <w:r w:rsidR="00CC0154">
        <w:rPr>
          <w:rFonts w:ascii="Times New Roman" w:hAnsi="Times New Roman" w:cs="Times New Roman"/>
          <w:sz w:val="28"/>
          <w:szCs w:val="28"/>
          <w:shd w:val="clear" w:color="auto" w:fill="FFFFFF"/>
        </w:rPr>
        <w:t xml:space="preserve">шом формате бумаги. Это удобно </w:t>
      </w:r>
      <w:r w:rsidR="005427EF" w:rsidRPr="00B87337">
        <w:rPr>
          <w:rFonts w:ascii="Times New Roman" w:hAnsi="Times New Roman" w:cs="Times New Roman"/>
          <w:sz w:val="28"/>
          <w:szCs w:val="28"/>
          <w:shd w:val="clear" w:color="auto" w:fill="FFFFFF"/>
        </w:rPr>
        <w:t xml:space="preserve">для рассылки буклета по почте, так и раздаче избирателям в общественных местах. Этот тип политической рекламы близок </w:t>
      </w:r>
      <w:r w:rsidR="00CC0154">
        <w:rPr>
          <w:rFonts w:ascii="Times New Roman" w:hAnsi="Times New Roman" w:cs="Times New Roman"/>
          <w:sz w:val="28"/>
          <w:szCs w:val="28"/>
          <w:shd w:val="clear" w:color="auto" w:fill="FFFFFF"/>
        </w:rPr>
        <w:t>к</w:t>
      </w:r>
      <w:r w:rsidR="005427EF" w:rsidRPr="00B87337">
        <w:rPr>
          <w:rFonts w:ascii="Times New Roman" w:hAnsi="Times New Roman" w:cs="Times New Roman"/>
          <w:sz w:val="28"/>
          <w:szCs w:val="28"/>
          <w:shd w:val="clear" w:color="auto" w:fill="FFFFFF"/>
        </w:rPr>
        <w:t xml:space="preserve"> жанр</w:t>
      </w:r>
      <w:r w:rsidR="00CC0154">
        <w:rPr>
          <w:rFonts w:ascii="Times New Roman" w:hAnsi="Times New Roman" w:cs="Times New Roman"/>
          <w:sz w:val="28"/>
          <w:szCs w:val="28"/>
          <w:shd w:val="clear" w:color="auto" w:fill="FFFFFF"/>
        </w:rPr>
        <w:t>ам</w:t>
      </w:r>
      <w:r w:rsidR="005427EF" w:rsidRPr="00B87337">
        <w:rPr>
          <w:rFonts w:ascii="Times New Roman" w:hAnsi="Times New Roman" w:cs="Times New Roman"/>
          <w:sz w:val="28"/>
          <w:szCs w:val="28"/>
          <w:shd w:val="clear" w:color="auto" w:fill="FFFFFF"/>
        </w:rPr>
        <w:t xml:space="preserve"> листовки и брошюры. Но он более объёмный, чем листовка</w:t>
      </w:r>
      <w:r w:rsidR="00CC0154">
        <w:rPr>
          <w:rFonts w:ascii="Times New Roman" w:hAnsi="Times New Roman" w:cs="Times New Roman"/>
          <w:sz w:val="28"/>
          <w:szCs w:val="28"/>
          <w:shd w:val="clear" w:color="auto" w:fill="FFFFFF"/>
        </w:rPr>
        <w:t>,</w:t>
      </w:r>
      <w:r w:rsidR="005427EF" w:rsidRPr="00B87337">
        <w:rPr>
          <w:rFonts w:ascii="Times New Roman" w:hAnsi="Times New Roman" w:cs="Times New Roman"/>
          <w:sz w:val="28"/>
          <w:szCs w:val="28"/>
          <w:shd w:val="clear" w:color="auto" w:fill="FFFFFF"/>
        </w:rPr>
        <w:t xml:space="preserve"> и менее объёмный, чем брошюра.</w:t>
      </w:r>
    </w:p>
    <w:bookmarkEnd w:id="3"/>
    <w:p w:rsidR="004D2245" w:rsidRPr="00B87337" w:rsidRDefault="00187B50" w:rsidP="004D2245">
      <w:pPr>
        <w:spacing w:after="0" w:line="360" w:lineRule="auto"/>
        <w:ind w:firstLine="709"/>
        <w:jc w:val="both"/>
        <w:rPr>
          <w:rFonts w:ascii="Times New Roman" w:eastAsia="Times New Roman" w:hAnsi="Times New Roman" w:cs="Times New Roman"/>
          <w:sz w:val="28"/>
          <w:szCs w:val="28"/>
        </w:rPr>
      </w:pPr>
      <w:r w:rsidRPr="00B87337">
        <w:rPr>
          <w:rFonts w:ascii="Times New Roman" w:eastAsia="Times New Roman" w:hAnsi="Times New Roman" w:cs="Times New Roman"/>
          <w:sz w:val="28"/>
          <w:szCs w:val="28"/>
        </w:rPr>
        <w:t>В политической брошюре, как правило, представлены ключевые положения социально-политической  программы партии. Также туда часто включают различные статистические таблицы, комментарии экспертов и лидеров партии. В последнее время распространение политических брошюр значительно сократилось, сам формат рекламы в виде политической брошюры также устаревает. Прежде всего, это связано с наличием интернет-аналога политической брошюры, а также официального сайта и страничек в социальных сетях от имени партии. Интернет-аналоги показывают большую эффективность в распространении информации благодаря своей актуальности и «сиюминутности». Так как политическая брошюра по сути является небольшой книжкой, тираж её ограничен. Поэтому она распространяется в основном среди постоянного круга избирателей или на тематических встречах, организованных партией. В этом случае печатный вид брошюры также уступает интернет-аналогам, распространение которых является менее затратным и может быть адресовано большему кругу людей.</w:t>
      </w:r>
    </w:p>
    <w:p w:rsidR="00187B50" w:rsidRPr="00B87337" w:rsidRDefault="00187B50" w:rsidP="004D2245">
      <w:pPr>
        <w:spacing w:after="0" w:line="360" w:lineRule="auto"/>
        <w:ind w:firstLine="709"/>
        <w:jc w:val="both"/>
        <w:rPr>
          <w:rFonts w:ascii="Times New Roman" w:eastAsia="Times New Roman" w:hAnsi="Times New Roman" w:cs="Times New Roman"/>
          <w:sz w:val="28"/>
          <w:szCs w:val="28"/>
        </w:rPr>
      </w:pPr>
      <w:r w:rsidRPr="00B87337">
        <w:rPr>
          <w:rFonts w:ascii="Times New Roman" w:eastAsia="Times New Roman" w:hAnsi="Times New Roman" w:cs="Times New Roman"/>
          <w:sz w:val="28"/>
          <w:szCs w:val="28"/>
        </w:rPr>
        <w:t xml:space="preserve">Политическая листовка представлена в виде </w:t>
      </w:r>
      <w:r w:rsidR="00EB37A5" w:rsidRPr="00B87337">
        <w:rPr>
          <w:rFonts w:ascii="Times New Roman" w:eastAsia="Times New Roman" w:hAnsi="Times New Roman" w:cs="Times New Roman"/>
          <w:sz w:val="28"/>
          <w:szCs w:val="28"/>
        </w:rPr>
        <w:t xml:space="preserve">листа бумаги с текстом и иллюстрациями. </w:t>
      </w:r>
      <w:r w:rsidR="00EB37A5" w:rsidRPr="00B87337">
        <w:rPr>
          <w:rStyle w:val="a6"/>
          <w:rFonts w:ascii="Times New Roman" w:hAnsi="Times New Roman" w:cs="Times New Roman"/>
          <w:bCs/>
          <w:i w:val="0"/>
          <w:sz w:val="28"/>
          <w:szCs w:val="28"/>
          <w:bdr w:val="none" w:sz="0" w:space="0" w:color="auto" w:frame="1"/>
          <w:shd w:val="clear" w:color="auto" w:fill="FFFFFF"/>
        </w:rPr>
        <w:t>Листовка</w:t>
      </w:r>
      <w:r w:rsidR="00EB37A5" w:rsidRPr="00B87337">
        <w:rPr>
          <w:rStyle w:val="apple-converted-space"/>
          <w:rFonts w:ascii="Times New Roman" w:hAnsi="Times New Roman" w:cs="Times New Roman"/>
          <w:i/>
          <w:iCs/>
          <w:sz w:val="28"/>
          <w:szCs w:val="28"/>
          <w:bdr w:val="none" w:sz="0" w:space="0" w:color="auto" w:frame="1"/>
          <w:shd w:val="clear" w:color="auto" w:fill="FFFFFF"/>
        </w:rPr>
        <w:t> </w:t>
      </w:r>
      <w:r w:rsidR="00EB37A5" w:rsidRPr="00B87337">
        <w:rPr>
          <w:rStyle w:val="a6"/>
          <w:rFonts w:ascii="Times New Roman" w:hAnsi="Times New Roman" w:cs="Times New Roman"/>
          <w:i w:val="0"/>
          <w:sz w:val="28"/>
          <w:szCs w:val="28"/>
          <w:bdr w:val="none" w:sz="0" w:space="0" w:color="auto" w:frame="1"/>
          <w:shd w:val="clear" w:color="auto" w:fill="FFFFFF"/>
        </w:rPr>
        <w:t>— это</w:t>
      </w:r>
      <w:r w:rsidR="00EB37A5" w:rsidRPr="00B87337">
        <w:rPr>
          <w:rStyle w:val="apple-converted-space"/>
          <w:rFonts w:ascii="Times New Roman" w:hAnsi="Times New Roman" w:cs="Times New Roman"/>
          <w:i/>
          <w:iCs/>
          <w:sz w:val="28"/>
          <w:szCs w:val="28"/>
          <w:bdr w:val="none" w:sz="0" w:space="0" w:color="auto" w:frame="1"/>
          <w:shd w:val="clear" w:color="auto" w:fill="FFFFFF"/>
        </w:rPr>
        <w:t> </w:t>
      </w:r>
      <w:r w:rsidR="00C96A85">
        <w:rPr>
          <w:rStyle w:val="apple-converted-space"/>
          <w:rFonts w:ascii="Times New Roman" w:hAnsi="Times New Roman" w:cs="Times New Roman"/>
          <w:iCs/>
          <w:sz w:val="28"/>
          <w:szCs w:val="28"/>
          <w:bdr w:val="none" w:sz="0" w:space="0" w:color="auto" w:frame="1"/>
          <w:shd w:val="clear" w:color="auto" w:fill="FFFFFF"/>
        </w:rPr>
        <w:t>«</w:t>
      </w:r>
      <w:r w:rsidR="00EB37A5" w:rsidRPr="00B87337">
        <w:rPr>
          <w:rStyle w:val="a6"/>
          <w:rFonts w:ascii="Times New Roman" w:hAnsi="Times New Roman" w:cs="Times New Roman"/>
          <w:i w:val="0"/>
          <w:sz w:val="28"/>
          <w:szCs w:val="28"/>
          <w:bdr w:val="none" w:sz="0" w:space="0" w:color="auto" w:frame="1"/>
          <w:shd w:val="clear" w:color="auto" w:fill="FFFFFF"/>
        </w:rPr>
        <w:t>вид агитационно-политической или информационной литературы, представляющий собой печатный или рукописный листок с текстом (изображением)»</w:t>
      </w:r>
      <w:r w:rsidR="00EB37A5" w:rsidRPr="00B87337">
        <w:rPr>
          <w:rStyle w:val="apple-converted-space"/>
          <w:rFonts w:ascii="Times New Roman" w:hAnsi="Times New Roman" w:cs="Times New Roman"/>
          <w:sz w:val="28"/>
          <w:szCs w:val="28"/>
          <w:shd w:val="clear" w:color="auto" w:fill="FFFFFF"/>
        </w:rPr>
        <w:t xml:space="preserve"> [Лисовский 2000: 12]. Этот </w:t>
      </w:r>
      <w:r w:rsidR="00EB37A5" w:rsidRPr="00B87337">
        <w:rPr>
          <w:rStyle w:val="apple-converted-space"/>
          <w:rFonts w:ascii="Times New Roman" w:hAnsi="Times New Roman" w:cs="Times New Roman"/>
          <w:sz w:val="28"/>
          <w:szCs w:val="28"/>
          <w:shd w:val="clear" w:color="auto" w:fill="FFFFFF"/>
        </w:rPr>
        <w:lastRenderedPageBreak/>
        <w:t xml:space="preserve">жанр  политической рекламы экономичен, мобилен, дает возможность быстро распространять информацию агитационного характера, а также сообщать об изменениях в кампании или о предстоящих событиях партии. </w:t>
      </w:r>
    </w:p>
    <w:p w:rsidR="00DF3D71" w:rsidRPr="009322AB" w:rsidRDefault="00EB37A5" w:rsidP="00E531D8">
      <w:pPr>
        <w:spacing w:after="0" w:line="360" w:lineRule="auto"/>
        <w:ind w:firstLine="708"/>
        <w:jc w:val="both"/>
        <w:rPr>
          <w:rFonts w:ascii="Times New Roman" w:hAnsi="Times New Roman" w:cs="Times New Roman"/>
          <w:sz w:val="28"/>
          <w:szCs w:val="28"/>
        </w:rPr>
      </w:pPr>
      <w:r w:rsidRPr="00B87337">
        <w:rPr>
          <w:rFonts w:ascii="Times New Roman" w:hAnsi="Times New Roman" w:cs="Times New Roman"/>
          <w:sz w:val="28"/>
          <w:szCs w:val="28"/>
        </w:rPr>
        <w:t>Предвыборная программа, в отличие от описанных жанров, является строго регламентированны</w:t>
      </w:r>
      <w:r w:rsidR="009322AB" w:rsidRPr="00B87337">
        <w:rPr>
          <w:rFonts w:ascii="Times New Roman" w:hAnsi="Times New Roman" w:cs="Times New Roman"/>
          <w:sz w:val="28"/>
          <w:szCs w:val="28"/>
        </w:rPr>
        <w:t>м жанром, обладает определёнными стандартными компонентами структуры. В предвыборной программе не содержится иллюстраций или графических средств выделения. Информация в ней представлена логично и аргументировано. Объём предвыборной программы может различаться среди разных партий, например, в Приложении 1.1. и 1.2. можно заметить, что представленные программы партий «Единая Россия» и «КПРФ» значительно отличаются в объёме. Предвыборная программа, по сравнению с жанрами политической рекламы, не ставит своей главной целью прорекламировать партию, поэтому её временная актуальность значительно выше.</w:t>
      </w:r>
    </w:p>
    <w:p w:rsidR="00CB3C10" w:rsidRPr="00C96A85" w:rsidRDefault="00E531D8" w:rsidP="00C96A85">
      <w:pPr>
        <w:spacing w:after="0" w:line="360" w:lineRule="auto"/>
        <w:ind w:firstLine="708"/>
        <w:jc w:val="both"/>
        <w:rPr>
          <w:rFonts w:ascii="Times New Roman" w:hAnsi="Times New Roman" w:cs="Times New Roman"/>
          <w:sz w:val="28"/>
          <w:szCs w:val="28"/>
        </w:rPr>
      </w:pPr>
      <w:r w:rsidRPr="004B024B">
        <w:rPr>
          <w:rFonts w:ascii="Times New Roman" w:hAnsi="Times New Roman" w:cs="Times New Roman"/>
          <w:sz w:val="28"/>
          <w:szCs w:val="28"/>
        </w:rPr>
        <w:t>Следует заметить, что с точки зрения доступности адресату жанр предвыборной программы является наиболее эффективным. Так как предвыборная программа находится в открытом доступе в Интернете, её легко можно найти и ознакомиться с ней, а также использовать для повторного ознакомления, в то время как плакаты, брошюры, буклеты, листовки представляют собой  печатные издания. Также стоит отметить, что происходит устаревание таких средств п</w:t>
      </w:r>
      <w:r w:rsidR="003B1E3A">
        <w:rPr>
          <w:rFonts w:ascii="Times New Roman" w:hAnsi="Times New Roman" w:cs="Times New Roman"/>
          <w:sz w:val="28"/>
          <w:szCs w:val="28"/>
        </w:rPr>
        <w:t>олитической</w:t>
      </w:r>
      <w:r w:rsidRPr="004B024B">
        <w:rPr>
          <w:rFonts w:ascii="Times New Roman" w:hAnsi="Times New Roman" w:cs="Times New Roman"/>
          <w:sz w:val="28"/>
          <w:szCs w:val="28"/>
        </w:rPr>
        <w:t xml:space="preserve"> рекламы, как буклет и брошюра, в связи с их невысоким распространением.</w:t>
      </w:r>
    </w:p>
    <w:p w:rsidR="002846C3" w:rsidRDefault="002846C3" w:rsidP="00C31563">
      <w:pPr>
        <w:spacing w:after="0" w:line="360" w:lineRule="auto"/>
        <w:ind w:firstLine="708"/>
        <w:jc w:val="center"/>
        <w:rPr>
          <w:rFonts w:ascii="Times New Roman" w:hAnsi="Times New Roman" w:cs="Times New Roman"/>
          <w:b/>
          <w:sz w:val="28"/>
          <w:szCs w:val="28"/>
        </w:rPr>
      </w:pPr>
    </w:p>
    <w:p w:rsidR="00C31563" w:rsidRDefault="00C31563" w:rsidP="00C31563">
      <w:pPr>
        <w:spacing w:after="0" w:line="360" w:lineRule="auto"/>
        <w:ind w:firstLine="708"/>
        <w:jc w:val="center"/>
        <w:rPr>
          <w:rFonts w:ascii="Times New Roman" w:hAnsi="Times New Roman" w:cs="Times New Roman"/>
          <w:b/>
          <w:sz w:val="28"/>
          <w:szCs w:val="28"/>
        </w:rPr>
      </w:pPr>
      <w:r w:rsidRPr="00C31563">
        <w:rPr>
          <w:rFonts w:ascii="Times New Roman" w:hAnsi="Times New Roman" w:cs="Times New Roman"/>
          <w:b/>
          <w:sz w:val="28"/>
          <w:szCs w:val="28"/>
        </w:rPr>
        <w:t>1.3.2. Жанр предвыборной программы</w:t>
      </w:r>
    </w:p>
    <w:p w:rsidR="002846C3" w:rsidRPr="00C31563" w:rsidRDefault="002846C3" w:rsidP="00C31563">
      <w:pPr>
        <w:spacing w:after="0" w:line="360" w:lineRule="auto"/>
        <w:ind w:firstLine="708"/>
        <w:jc w:val="center"/>
        <w:rPr>
          <w:rFonts w:ascii="Times New Roman" w:hAnsi="Times New Roman" w:cs="Times New Roman"/>
          <w:b/>
          <w:sz w:val="28"/>
          <w:szCs w:val="28"/>
        </w:rPr>
      </w:pPr>
    </w:p>
    <w:p w:rsidR="003727F7" w:rsidRPr="00C96A85" w:rsidRDefault="003727F7" w:rsidP="003727F7">
      <w:pPr>
        <w:pStyle w:val="a3"/>
        <w:spacing w:before="0" w:beforeAutospacing="0" w:after="120" w:afterAutospacing="0" w:line="516" w:lineRule="atLeast"/>
        <w:ind w:firstLine="365"/>
        <w:jc w:val="both"/>
        <w:textAlignment w:val="baseline"/>
        <w:rPr>
          <w:sz w:val="28"/>
          <w:szCs w:val="28"/>
        </w:rPr>
      </w:pPr>
      <w:r w:rsidRPr="00ED1702">
        <w:rPr>
          <w:sz w:val="28"/>
          <w:szCs w:val="28"/>
        </w:rPr>
        <w:t xml:space="preserve">Для понятия </w:t>
      </w:r>
      <w:r w:rsidRPr="003727F7">
        <w:rPr>
          <w:i/>
          <w:sz w:val="28"/>
          <w:szCs w:val="28"/>
        </w:rPr>
        <w:t>речевой жанр</w:t>
      </w:r>
      <w:r w:rsidRPr="00ED1702">
        <w:rPr>
          <w:sz w:val="28"/>
          <w:szCs w:val="28"/>
        </w:rPr>
        <w:t xml:space="preserve"> до сих пор не существует единого  однозначного толкования в современной лингвистике. Первым о теории речевых жанров говорил М.М. Бахтин.  В его понимании речевой жанр представляет собой совокупность разнородных письменных и устных </w:t>
      </w:r>
      <w:r w:rsidRPr="00ED1702">
        <w:rPr>
          <w:sz w:val="28"/>
          <w:szCs w:val="28"/>
        </w:rPr>
        <w:lastRenderedPageBreak/>
        <w:t xml:space="preserve">тематически и ситуативно обусловленных «типов высказываний», которые касаются всех </w:t>
      </w:r>
      <w:r w:rsidRPr="00ED1702">
        <w:rPr>
          <w:sz w:val="28"/>
          <w:szCs w:val="28"/>
          <w:lang w:val="en-US"/>
        </w:rPr>
        <w:t>c</w:t>
      </w:r>
      <w:r w:rsidRPr="00ED1702">
        <w:rPr>
          <w:sz w:val="28"/>
          <w:szCs w:val="28"/>
        </w:rPr>
        <w:t>ф</w:t>
      </w:r>
      <w:r w:rsidRPr="00ED1702">
        <w:rPr>
          <w:sz w:val="28"/>
          <w:szCs w:val="28"/>
          <w:lang w:val="en-US"/>
        </w:rPr>
        <w:t>e</w:t>
      </w:r>
      <w:r w:rsidRPr="00ED1702">
        <w:rPr>
          <w:sz w:val="28"/>
          <w:szCs w:val="28"/>
        </w:rPr>
        <w:t>р «человеческой деятельности» и пересекаются с литературными жанрами. «Все эти три момента – тематическое содержание, стиль и композиционное построение – неразрывно связаны в целом высказывания и одинаково определяются спецификой данной сферы общения. Каждое отдельное высказывание, конечно, индивидуально, но каждая сфера использования языка вырабатывает свои относительно устойчивые типы таких высказываний, которые мы и называем речевыми жанрами» [Бахтин 1986: 428].</w:t>
      </w:r>
      <w:r w:rsidRPr="00ED1702">
        <w:rPr>
          <w:rStyle w:val="apple-converted-space"/>
          <w:sz w:val="28"/>
          <w:szCs w:val="28"/>
        </w:rPr>
        <w:t>  М.М. Бахтин  </w:t>
      </w:r>
      <w:r w:rsidRPr="00ED1702">
        <w:rPr>
          <w:sz w:val="28"/>
          <w:szCs w:val="28"/>
        </w:rPr>
        <w:t xml:space="preserve"> классифицировал речевые жанры как «первичные/простые» и «вторичные/сложные». В этом понимании к первичным речевым жанрам относятся жанры, связанные с бытовой жизнью и непосредственным общением, они также являются основой для вторичных жанров. Вторичные жанры являются более сложными по своей структуре и включают в себя первичные (простые) жанры, к ним относятся, например, научные м</w:t>
      </w:r>
      <w:r w:rsidR="00C96A85">
        <w:rPr>
          <w:sz w:val="28"/>
          <w:szCs w:val="28"/>
        </w:rPr>
        <w:t xml:space="preserve">онографии, романы и </w:t>
      </w:r>
      <w:proofErr w:type="spellStart"/>
      <w:r w:rsidR="00C96A85">
        <w:rPr>
          <w:sz w:val="28"/>
          <w:szCs w:val="28"/>
        </w:rPr>
        <w:t>тд</w:t>
      </w:r>
      <w:proofErr w:type="spellEnd"/>
      <w:r w:rsidR="00C96A85">
        <w:rPr>
          <w:sz w:val="28"/>
          <w:szCs w:val="28"/>
        </w:rPr>
        <w:t xml:space="preserve">. Н.Ф. </w:t>
      </w:r>
      <w:proofErr w:type="spellStart"/>
      <w:r w:rsidR="00C96A85">
        <w:rPr>
          <w:sz w:val="28"/>
          <w:szCs w:val="28"/>
        </w:rPr>
        <w:t>Але</w:t>
      </w:r>
      <w:r w:rsidRPr="00ED1702">
        <w:rPr>
          <w:sz w:val="28"/>
          <w:szCs w:val="28"/>
        </w:rPr>
        <w:t>фиренко</w:t>
      </w:r>
      <w:proofErr w:type="spellEnd"/>
      <w:r w:rsidRPr="00ED1702">
        <w:rPr>
          <w:sz w:val="28"/>
          <w:szCs w:val="28"/>
        </w:rPr>
        <w:t xml:space="preserve"> приходит к следующему определению речевого жанра: «Это дискурсивный тип, объединяющий тематически, композиционно и стилистически маркированные речевые акты, характеризующиеся общностью коммуникативной цели, авторской интенцией, языковой личности адресата и архитектоникой с</w:t>
      </w:r>
      <w:r w:rsidR="00C96A85">
        <w:rPr>
          <w:sz w:val="28"/>
          <w:szCs w:val="28"/>
        </w:rPr>
        <w:t xml:space="preserve">итуативного контекста общения» </w:t>
      </w:r>
      <w:r w:rsidR="00C96A85" w:rsidRPr="00C96A85">
        <w:rPr>
          <w:sz w:val="28"/>
          <w:szCs w:val="28"/>
        </w:rPr>
        <w:t>[</w:t>
      </w:r>
      <w:proofErr w:type="spellStart"/>
      <w:r w:rsidR="00C96A85">
        <w:rPr>
          <w:sz w:val="28"/>
          <w:szCs w:val="28"/>
        </w:rPr>
        <w:t>Алефиренко</w:t>
      </w:r>
      <w:proofErr w:type="spellEnd"/>
      <w:r w:rsidR="00C96A85">
        <w:rPr>
          <w:sz w:val="28"/>
          <w:szCs w:val="28"/>
        </w:rPr>
        <w:t xml:space="preserve"> 2012: 17</w:t>
      </w:r>
      <w:r w:rsidR="00C96A85" w:rsidRPr="00C96A85">
        <w:rPr>
          <w:sz w:val="28"/>
          <w:szCs w:val="28"/>
        </w:rPr>
        <w:t>]</w:t>
      </w:r>
      <w:r w:rsidR="00C96A85">
        <w:rPr>
          <w:sz w:val="28"/>
          <w:szCs w:val="28"/>
        </w:rPr>
        <w:t>.</w:t>
      </w:r>
    </w:p>
    <w:p w:rsidR="003727F7" w:rsidRPr="004B024B" w:rsidRDefault="003727F7" w:rsidP="003727F7">
      <w:pPr>
        <w:pStyle w:val="a3"/>
        <w:spacing w:before="0" w:beforeAutospacing="0" w:after="120" w:afterAutospacing="0" w:line="516" w:lineRule="atLeast"/>
        <w:ind w:firstLine="365"/>
        <w:jc w:val="both"/>
        <w:textAlignment w:val="baseline"/>
        <w:rPr>
          <w:sz w:val="28"/>
          <w:szCs w:val="28"/>
        </w:rPr>
      </w:pPr>
      <w:r w:rsidRPr="00ED1702">
        <w:rPr>
          <w:sz w:val="28"/>
          <w:szCs w:val="28"/>
        </w:rPr>
        <w:t xml:space="preserve">Сложность определения речевого жанра состоит в его соотношении с понятиями текста и дискурса. Т. Ван Дейк предлагает различать два определения дискурса. В широком </w:t>
      </w:r>
      <w:r w:rsidRPr="004B024B">
        <w:rPr>
          <w:sz w:val="28"/>
          <w:szCs w:val="28"/>
        </w:rPr>
        <w:t>смысле дискурс – это «комплексное коммуникативное событие, происходящее между говорящим и слушающим в процессе коммуникативного действия в определенном временном, пространственном и прочем кон</w:t>
      </w:r>
      <w:r w:rsidR="00BD7E9F" w:rsidRPr="004B024B">
        <w:rPr>
          <w:sz w:val="28"/>
          <w:szCs w:val="28"/>
        </w:rPr>
        <w:t>тексте». А в узком смысле это «</w:t>
      </w:r>
      <w:r w:rsidRPr="004B024B">
        <w:rPr>
          <w:sz w:val="28"/>
          <w:szCs w:val="28"/>
        </w:rPr>
        <w:t xml:space="preserve">вербальный </w:t>
      </w:r>
      <w:r w:rsidRPr="004B024B">
        <w:rPr>
          <w:sz w:val="28"/>
          <w:szCs w:val="28"/>
        </w:rPr>
        <w:lastRenderedPageBreak/>
        <w:t xml:space="preserve">продукт коммуникативного действия», его письменный или речевой результат, интерпретирующийся </w:t>
      </w:r>
      <w:proofErr w:type="spellStart"/>
      <w:r w:rsidRPr="004B024B">
        <w:rPr>
          <w:sz w:val="28"/>
          <w:szCs w:val="28"/>
        </w:rPr>
        <w:t>рецепиентами</w:t>
      </w:r>
      <w:proofErr w:type="spellEnd"/>
      <w:r w:rsidRPr="004B024B">
        <w:rPr>
          <w:sz w:val="28"/>
          <w:szCs w:val="28"/>
        </w:rPr>
        <w:t xml:space="preserve">» [Ван Дейк 1998]. </w:t>
      </w:r>
    </w:p>
    <w:p w:rsidR="00472848" w:rsidRDefault="003727F7" w:rsidP="00472848">
      <w:pPr>
        <w:pStyle w:val="a3"/>
        <w:spacing w:before="0" w:beforeAutospacing="0" w:after="120" w:afterAutospacing="0" w:line="516" w:lineRule="atLeast"/>
        <w:ind w:firstLine="365"/>
        <w:jc w:val="both"/>
        <w:textAlignment w:val="baseline"/>
        <w:rPr>
          <w:sz w:val="28"/>
          <w:szCs w:val="28"/>
        </w:rPr>
      </w:pPr>
      <w:r w:rsidRPr="004B024B">
        <w:rPr>
          <w:sz w:val="28"/>
          <w:szCs w:val="28"/>
        </w:rPr>
        <w:t xml:space="preserve">Исходя из определения речевого жанра М.М. Бахтина, можно предположить, что </w:t>
      </w:r>
      <w:r w:rsidR="00472848">
        <w:rPr>
          <w:sz w:val="28"/>
          <w:szCs w:val="28"/>
        </w:rPr>
        <w:t>т</w:t>
      </w:r>
      <w:r w:rsidRPr="004B024B">
        <w:rPr>
          <w:sz w:val="28"/>
          <w:szCs w:val="28"/>
        </w:rPr>
        <w:t>екст выступает как речевое воплощение речевых жанров. Дискурс – это понятие, относящееся к</w:t>
      </w:r>
      <w:r w:rsidRPr="004B024B">
        <w:rPr>
          <w:rStyle w:val="apple-converted-space"/>
          <w:sz w:val="28"/>
          <w:szCs w:val="28"/>
        </w:rPr>
        <w:t> </w:t>
      </w:r>
      <w:r w:rsidRPr="004B024B">
        <w:rPr>
          <w:iCs/>
          <w:sz w:val="28"/>
          <w:szCs w:val="28"/>
        </w:rPr>
        <w:t>речи</w:t>
      </w:r>
      <w:r w:rsidRPr="004B024B">
        <w:rPr>
          <w:sz w:val="28"/>
          <w:szCs w:val="28"/>
        </w:rPr>
        <w:t>, к актуальному речевому действию, тогда как текст – это понятие</w:t>
      </w:r>
      <w:r w:rsidR="00822D43" w:rsidRPr="004B024B">
        <w:rPr>
          <w:sz w:val="28"/>
          <w:szCs w:val="28"/>
        </w:rPr>
        <w:t>,</w:t>
      </w:r>
      <w:r w:rsidRPr="004B024B">
        <w:rPr>
          <w:sz w:val="28"/>
          <w:szCs w:val="28"/>
        </w:rPr>
        <w:t xml:space="preserve"> касающееся системы</w:t>
      </w:r>
      <w:r w:rsidRPr="004B024B">
        <w:rPr>
          <w:rStyle w:val="apple-converted-space"/>
          <w:sz w:val="28"/>
          <w:szCs w:val="28"/>
        </w:rPr>
        <w:t> </w:t>
      </w:r>
      <w:r w:rsidRPr="004B024B">
        <w:rPr>
          <w:iCs/>
          <w:sz w:val="28"/>
          <w:szCs w:val="28"/>
        </w:rPr>
        <w:t>языка</w:t>
      </w:r>
      <w:r w:rsidRPr="004B024B">
        <w:rPr>
          <w:rStyle w:val="apple-converted-space"/>
          <w:iCs/>
          <w:sz w:val="28"/>
          <w:szCs w:val="28"/>
        </w:rPr>
        <w:t> </w:t>
      </w:r>
      <w:r w:rsidRPr="004B024B">
        <w:rPr>
          <w:sz w:val="28"/>
          <w:szCs w:val="28"/>
        </w:rPr>
        <w:t>или формальных лингвистических знаний, лингвистической компетентности. Дискурс имеет процессуальный характер, обладает прагматической стороной и отражает определенную стратегию.</w:t>
      </w:r>
      <w:r w:rsidR="00472848">
        <w:rPr>
          <w:sz w:val="28"/>
          <w:szCs w:val="28"/>
        </w:rPr>
        <w:t xml:space="preserve"> </w:t>
      </w:r>
      <w:r w:rsidR="00164A0D" w:rsidRPr="004B024B">
        <w:rPr>
          <w:sz w:val="28"/>
          <w:szCs w:val="28"/>
        </w:rPr>
        <w:t xml:space="preserve">Следовательно, </w:t>
      </w:r>
      <w:r w:rsidR="00F01948" w:rsidRPr="004B024B">
        <w:rPr>
          <w:sz w:val="28"/>
          <w:szCs w:val="28"/>
        </w:rPr>
        <w:t xml:space="preserve">текст в узком смысле соотносится с речевым жанром, как конкретное </w:t>
      </w:r>
      <w:r w:rsidR="009953FD">
        <w:rPr>
          <w:sz w:val="28"/>
          <w:szCs w:val="28"/>
        </w:rPr>
        <w:t xml:space="preserve">речевое воплощение. В то время </w:t>
      </w:r>
      <w:r w:rsidR="00F01948" w:rsidRPr="004B024B">
        <w:rPr>
          <w:sz w:val="28"/>
          <w:szCs w:val="28"/>
        </w:rPr>
        <w:t>как текст в широком смысле представляет понятие, связанное с системой языка.</w:t>
      </w:r>
    </w:p>
    <w:p w:rsidR="009917CC" w:rsidRPr="009953FD" w:rsidRDefault="00F01948" w:rsidP="009953FD">
      <w:pPr>
        <w:pStyle w:val="a3"/>
        <w:shd w:val="clear" w:color="auto" w:fill="FFFFFF"/>
        <w:spacing w:before="0" w:beforeAutospacing="0" w:after="0" w:afterAutospacing="0" w:line="360" w:lineRule="auto"/>
        <w:ind w:firstLine="708"/>
        <w:jc w:val="both"/>
        <w:rPr>
          <w:color w:val="FF0000"/>
          <w:sz w:val="28"/>
          <w:szCs w:val="28"/>
        </w:rPr>
      </w:pPr>
      <w:r w:rsidRPr="009953FD">
        <w:rPr>
          <w:sz w:val="28"/>
          <w:szCs w:val="28"/>
        </w:rPr>
        <w:t xml:space="preserve"> </w:t>
      </w:r>
      <w:r w:rsidR="00472848" w:rsidRPr="00B87337">
        <w:rPr>
          <w:sz w:val="28"/>
          <w:szCs w:val="28"/>
        </w:rPr>
        <w:t>В данном исследовании будет анализироваться</w:t>
      </w:r>
      <w:r w:rsidR="009322AB" w:rsidRPr="00B87337">
        <w:rPr>
          <w:sz w:val="28"/>
          <w:szCs w:val="28"/>
        </w:rPr>
        <w:t xml:space="preserve"> речевой жанр. Предвыборная программа является вторичным речевым жанром</w:t>
      </w:r>
      <w:r w:rsidR="009953FD" w:rsidRPr="00B87337">
        <w:rPr>
          <w:sz w:val="28"/>
          <w:szCs w:val="28"/>
        </w:rPr>
        <w:t>, так как явл</w:t>
      </w:r>
      <w:r w:rsidR="00B87337">
        <w:rPr>
          <w:sz w:val="28"/>
          <w:szCs w:val="28"/>
        </w:rPr>
        <w:t>я</w:t>
      </w:r>
      <w:r w:rsidR="009953FD" w:rsidRPr="00B87337">
        <w:rPr>
          <w:sz w:val="28"/>
          <w:szCs w:val="28"/>
        </w:rPr>
        <w:t>ется жанром более сложным по своей структуре, обладает коммуникативной целью, собственными коммуникативными стратегиями и тактиками.</w:t>
      </w:r>
      <w:r w:rsidR="00472848" w:rsidRPr="00B87337">
        <w:rPr>
          <w:sz w:val="28"/>
          <w:szCs w:val="28"/>
        </w:rPr>
        <w:t xml:space="preserve"> </w:t>
      </w:r>
      <w:r w:rsidR="009917CC" w:rsidRPr="00B87337">
        <w:rPr>
          <w:sz w:val="28"/>
          <w:szCs w:val="28"/>
        </w:rPr>
        <w:t xml:space="preserve">В отличие от других жанров предвыборной агитации, где в основном имеет место агитация, предвыборная программа является основным инструментом информирования избирателей кандидата о </w:t>
      </w:r>
      <w:r w:rsidR="00103CBE">
        <w:rPr>
          <w:sz w:val="28"/>
          <w:szCs w:val="28"/>
        </w:rPr>
        <w:t>своих</w:t>
      </w:r>
      <w:r w:rsidR="009917CC" w:rsidRPr="00B87337">
        <w:rPr>
          <w:sz w:val="28"/>
          <w:szCs w:val="28"/>
        </w:rPr>
        <w:t xml:space="preserve"> намерениях. Предвыборная программа предста</w:t>
      </w:r>
      <w:r w:rsidR="00103CBE">
        <w:rPr>
          <w:sz w:val="28"/>
          <w:szCs w:val="28"/>
        </w:rPr>
        <w:t>вляет собой документ, включающий</w:t>
      </w:r>
      <w:r w:rsidR="009917CC" w:rsidRPr="00B87337">
        <w:rPr>
          <w:sz w:val="28"/>
          <w:szCs w:val="28"/>
        </w:rPr>
        <w:t xml:space="preserve"> в себя как отдельные тезисы, используемые кандидатом в избирательной гонке, так и детальный план на несколько лет.</w:t>
      </w:r>
    </w:p>
    <w:p w:rsidR="009917CC" w:rsidRPr="00BD6CD5" w:rsidRDefault="009917CC" w:rsidP="00F93A45">
      <w:pPr>
        <w:pStyle w:val="a3"/>
        <w:shd w:val="clear" w:color="auto" w:fill="FFFFFF"/>
        <w:spacing w:before="0" w:beforeAutospacing="0" w:after="0" w:afterAutospacing="0" w:line="360" w:lineRule="auto"/>
        <w:ind w:firstLine="708"/>
        <w:jc w:val="both"/>
        <w:rPr>
          <w:sz w:val="28"/>
          <w:szCs w:val="28"/>
        </w:rPr>
      </w:pPr>
      <w:r w:rsidRPr="004B024B">
        <w:rPr>
          <w:sz w:val="28"/>
          <w:szCs w:val="28"/>
        </w:rPr>
        <w:t>Представление предвыборной программы является обязательным условием для участия в выборах вне зависимости от их масштаба. Но ее формат и степень проработанности зависит от</w:t>
      </w:r>
      <w:r w:rsidRPr="00BD6CD5">
        <w:rPr>
          <w:sz w:val="28"/>
          <w:szCs w:val="28"/>
        </w:rPr>
        <w:t xml:space="preserve"> уровня выборов.</w:t>
      </w:r>
    </w:p>
    <w:p w:rsidR="009917CC" w:rsidRPr="00BD6CD5" w:rsidRDefault="009917CC" w:rsidP="00F93A45">
      <w:pPr>
        <w:pStyle w:val="a3"/>
        <w:shd w:val="clear" w:color="auto" w:fill="FFFFFF"/>
        <w:spacing w:before="0" w:beforeAutospacing="0" w:after="0" w:afterAutospacing="0" w:line="360" w:lineRule="auto"/>
        <w:ind w:firstLine="708"/>
        <w:jc w:val="both"/>
        <w:rPr>
          <w:sz w:val="28"/>
          <w:szCs w:val="28"/>
        </w:rPr>
      </w:pPr>
      <w:r w:rsidRPr="00BD6CD5">
        <w:rPr>
          <w:sz w:val="28"/>
          <w:szCs w:val="28"/>
        </w:rPr>
        <w:t xml:space="preserve">Согласно Федеральному закону «О политических партиях», программа является одним из основных документов партии (наряду с уставом). Заверенный уполномоченными представителями партии текст предвыборной </w:t>
      </w:r>
      <w:r w:rsidRPr="00BD6CD5">
        <w:rPr>
          <w:sz w:val="28"/>
          <w:szCs w:val="28"/>
        </w:rPr>
        <w:lastRenderedPageBreak/>
        <w:t>программы предоставляется для регистрации партии на ее учредительном собрании.</w:t>
      </w:r>
    </w:p>
    <w:p w:rsidR="009917CC" w:rsidRDefault="009917CC" w:rsidP="00F93A45">
      <w:pPr>
        <w:pStyle w:val="a3"/>
        <w:shd w:val="clear" w:color="auto" w:fill="FFFFFF"/>
        <w:spacing w:before="0" w:beforeAutospacing="0" w:after="0" w:afterAutospacing="0" w:line="360" w:lineRule="auto"/>
        <w:jc w:val="both"/>
        <w:rPr>
          <w:sz w:val="28"/>
          <w:szCs w:val="28"/>
        </w:rPr>
      </w:pPr>
      <w:r w:rsidRPr="00BD6CD5">
        <w:rPr>
          <w:sz w:val="28"/>
          <w:szCs w:val="28"/>
        </w:rPr>
        <w:t>В предвыборной программе партии прописаны ее основные цели, а также главные задачи в различных областях: экономике, государственной и международной политике, безопасности, социальной сфере, образовании, науке и культуре.</w:t>
      </w:r>
    </w:p>
    <w:p w:rsidR="00BD6CD5" w:rsidRPr="00BD6CD5" w:rsidRDefault="00BD6CD5" w:rsidP="00F93A45">
      <w:pPr>
        <w:pStyle w:val="a3"/>
        <w:shd w:val="clear" w:color="auto" w:fill="FFFFFF"/>
        <w:spacing w:before="0" w:beforeAutospacing="0" w:after="0" w:afterAutospacing="0" w:line="360" w:lineRule="auto"/>
        <w:jc w:val="both"/>
        <w:rPr>
          <w:color w:val="000000"/>
          <w:sz w:val="28"/>
          <w:szCs w:val="28"/>
        </w:rPr>
      </w:pPr>
      <w:r>
        <w:rPr>
          <w:sz w:val="28"/>
          <w:szCs w:val="28"/>
        </w:rPr>
        <w:tab/>
      </w:r>
      <w:r w:rsidRPr="00BD6CD5">
        <w:rPr>
          <w:sz w:val="28"/>
          <w:szCs w:val="28"/>
        </w:rPr>
        <w:t>При рассмотрении предвыборной программы как речевого жанра мы будем пользоваться «анкетой речевого жанра», предложенной Т.В. Шмелевой. Исследователь отмечает, что «</w:t>
      </w:r>
      <w:r w:rsidRPr="00BD6CD5">
        <w:rPr>
          <w:color w:val="000000"/>
          <w:sz w:val="28"/>
          <w:szCs w:val="28"/>
        </w:rPr>
        <w:t>«речевой жанр определяется</w:t>
      </w:r>
      <w:r w:rsidRPr="00BD6CD5">
        <w:rPr>
          <w:rStyle w:val="apple-converted-space"/>
          <w:color w:val="000000"/>
          <w:sz w:val="28"/>
          <w:szCs w:val="28"/>
        </w:rPr>
        <w:t> </w:t>
      </w:r>
      <w:r w:rsidRPr="00103CBE">
        <w:rPr>
          <w:iCs/>
          <w:color w:val="000000"/>
          <w:sz w:val="28"/>
          <w:szCs w:val="28"/>
        </w:rPr>
        <w:t>тем,</w:t>
      </w:r>
      <w:r w:rsidRPr="00BD6CD5">
        <w:rPr>
          <w:i/>
          <w:iCs/>
          <w:color w:val="000000"/>
          <w:sz w:val="28"/>
          <w:szCs w:val="28"/>
        </w:rPr>
        <w:t xml:space="preserve"> кто, кому, зачем, о чем</w:t>
      </w:r>
      <w:r w:rsidRPr="00BD6CD5">
        <w:rPr>
          <w:rStyle w:val="apple-converted-space"/>
          <w:color w:val="000000"/>
          <w:sz w:val="28"/>
          <w:szCs w:val="28"/>
        </w:rPr>
        <w:t> </w:t>
      </w:r>
      <w:r w:rsidRPr="00BD6CD5">
        <w:rPr>
          <w:color w:val="000000"/>
          <w:sz w:val="28"/>
          <w:szCs w:val="28"/>
        </w:rPr>
        <w:t>и</w:t>
      </w:r>
      <w:r w:rsidRPr="00BD6CD5">
        <w:rPr>
          <w:rStyle w:val="apple-converted-space"/>
          <w:color w:val="000000"/>
          <w:sz w:val="28"/>
          <w:szCs w:val="28"/>
        </w:rPr>
        <w:t> </w:t>
      </w:r>
      <w:r w:rsidRPr="00BD6CD5">
        <w:rPr>
          <w:i/>
          <w:iCs/>
          <w:color w:val="000000"/>
          <w:sz w:val="28"/>
          <w:szCs w:val="28"/>
        </w:rPr>
        <w:t>как</w:t>
      </w:r>
      <w:r w:rsidRPr="00BD6CD5">
        <w:rPr>
          <w:rStyle w:val="apple-converted-space"/>
          <w:color w:val="000000"/>
          <w:sz w:val="28"/>
          <w:szCs w:val="28"/>
        </w:rPr>
        <w:t> </w:t>
      </w:r>
      <w:r w:rsidRPr="00BD6CD5">
        <w:rPr>
          <w:color w:val="000000"/>
          <w:sz w:val="28"/>
          <w:szCs w:val="28"/>
        </w:rPr>
        <w:t xml:space="preserve">говорит, учитывая то, что было и что будет в общении» [Шмелева 1995: 63]. </w:t>
      </w:r>
    </w:p>
    <w:p w:rsidR="00957CD9" w:rsidRDefault="00BD6CD5" w:rsidP="00F93A45">
      <w:pPr>
        <w:pStyle w:val="a3"/>
        <w:shd w:val="clear" w:color="auto" w:fill="FFFFFF"/>
        <w:spacing w:before="0" w:beforeAutospacing="0" w:after="0" w:afterAutospacing="0" w:line="360" w:lineRule="auto"/>
        <w:ind w:firstLine="708"/>
        <w:jc w:val="both"/>
        <w:rPr>
          <w:color w:val="000000"/>
          <w:sz w:val="28"/>
          <w:szCs w:val="28"/>
        </w:rPr>
      </w:pPr>
      <w:r w:rsidRPr="00BD6CD5">
        <w:rPr>
          <w:color w:val="000000"/>
          <w:sz w:val="28"/>
          <w:szCs w:val="28"/>
        </w:rPr>
        <w:t xml:space="preserve">Эта модель выделения речевого жанра отображает основные его признаки: коммуникативную цель, </w:t>
      </w:r>
      <w:r w:rsidR="00957CD9">
        <w:rPr>
          <w:color w:val="000000"/>
          <w:sz w:val="28"/>
          <w:szCs w:val="28"/>
        </w:rPr>
        <w:t>конце</w:t>
      </w:r>
      <w:r w:rsidR="00B87337">
        <w:rPr>
          <w:color w:val="000000"/>
          <w:sz w:val="28"/>
          <w:szCs w:val="28"/>
        </w:rPr>
        <w:t>п</w:t>
      </w:r>
      <w:r w:rsidR="00957CD9">
        <w:rPr>
          <w:color w:val="000000"/>
          <w:sz w:val="28"/>
          <w:szCs w:val="28"/>
        </w:rPr>
        <w:t>цию</w:t>
      </w:r>
      <w:r w:rsidRPr="00BD6CD5">
        <w:rPr>
          <w:color w:val="000000"/>
          <w:sz w:val="28"/>
          <w:szCs w:val="28"/>
        </w:rPr>
        <w:t xml:space="preserve"> автора, концепцию адресата, содержание события, факторы коммуникативного прошлого и будущего, языковое воплощение жанра.</w:t>
      </w:r>
    </w:p>
    <w:p w:rsidR="00957CD9" w:rsidRDefault="00957CD9" w:rsidP="00F93A4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Итак, предвыборная программа является жанром информативным, то есть её коммуникативной целью является информация и презентация. «Образ» автора представляет кандидатура, представленная на выборах (конкретный кандидат или избирательное объединение). «Образ» адресата представляет электорат, причём  не только целевая аудитория, но и остальные ещё не определившиеся избиратели. К событийному содержанию относится ситуация выборов. Фактор коммуникативного прошлого – отражение существующих социальных проблем. Ф</w:t>
      </w:r>
      <w:r w:rsidR="00103CBE">
        <w:rPr>
          <w:color w:val="000000"/>
          <w:sz w:val="28"/>
          <w:szCs w:val="28"/>
        </w:rPr>
        <w:t xml:space="preserve">актор коммуникативного будущего </w:t>
      </w:r>
      <w:r>
        <w:rPr>
          <w:color w:val="000000"/>
          <w:sz w:val="28"/>
          <w:szCs w:val="28"/>
        </w:rPr>
        <w:t>– отношение к положению дел и планы решения проблем.</w:t>
      </w:r>
    </w:p>
    <w:p w:rsidR="00F93A45" w:rsidRDefault="00957CD9" w:rsidP="00F93A45">
      <w:pPr>
        <w:pStyle w:val="a3"/>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 Языковым воплощением жанра предвыборной программы </w:t>
      </w:r>
      <w:r w:rsidR="00F93A45">
        <w:rPr>
          <w:color w:val="000000"/>
          <w:sz w:val="28"/>
          <w:szCs w:val="28"/>
        </w:rPr>
        <w:t>является</w:t>
      </w:r>
    </w:p>
    <w:p w:rsidR="00AE3F7A" w:rsidRPr="004E2F31" w:rsidRDefault="00F93A45" w:rsidP="0025761A">
      <w:pPr>
        <w:pStyle w:val="a3"/>
        <w:shd w:val="clear" w:color="auto" w:fill="FFFFFF"/>
        <w:spacing w:before="0" w:beforeAutospacing="0" w:after="0" w:afterAutospacing="0" w:line="360" w:lineRule="auto"/>
        <w:jc w:val="both"/>
        <w:rPr>
          <w:sz w:val="28"/>
          <w:szCs w:val="28"/>
        </w:rPr>
      </w:pPr>
      <w:r>
        <w:rPr>
          <w:color w:val="000000"/>
          <w:sz w:val="28"/>
          <w:szCs w:val="28"/>
        </w:rPr>
        <w:t>спектр её лексических, грамматических и синтаксических ресурсов. Предвыборная программа не должна содержать ненормативную лексику, п</w:t>
      </w:r>
      <w:r w:rsidR="00103CBE">
        <w:rPr>
          <w:color w:val="000000"/>
          <w:sz w:val="28"/>
          <w:szCs w:val="28"/>
        </w:rPr>
        <w:t>росторечную, разговорную лексику.</w:t>
      </w:r>
      <w:r>
        <w:rPr>
          <w:color w:val="000000"/>
          <w:sz w:val="28"/>
          <w:szCs w:val="28"/>
        </w:rPr>
        <w:t xml:space="preserve"> Тексту программы свойственна </w:t>
      </w:r>
      <w:r w:rsidRPr="004E2F31">
        <w:rPr>
          <w:sz w:val="28"/>
          <w:szCs w:val="28"/>
        </w:rPr>
        <w:t>лаконичность, однозначность, чёткость</w:t>
      </w:r>
      <w:r w:rsidR="001C6541" w:rsidRPr="004E2F31">
        <w:rPr>
          <w:sz w:val="28"/>
          <w:szCs w:val="28"/>
        </w:rPr>
        <w:t>.</w:t>
      </w:r>
    </w:p>
    <w:p w:rsidR="00AE3F7A" w:rsidRPr="004E2F31" w:rsidRDefault="001C6541" w:rsidP="001C6541">
      <w:pPr>
        <w:pStyle w:val="a3"/>
        <w:shd w:val="clear" w:color="auto" w:fill="FFFFFF"/>
        <w:spacing w:before="0" w:beforeAutospacing="0" w:after="0" w:afterAutospacing="0" w:line="360" w:lineRule="auto"/>
        <w:ind w:firstLine="708"/>
        <w:jc w:val="both"/>
        <w:rPr>
          <w:sz w:val="28"/>
          <w:szCs w:val="28"/>
        </w:rPr>
      </w:pPr>
      <w:r w:rsidRPr="004E2F31">
        <w:rPr>
          <w:sz w:val="28"/>
          <w:szCs w:val="28"/>
        </w:rPr>
        <w:lastRenderedPageBreak/>
        <w:t>Таким образом, нали</w:t>
      </w:r>
      <w:r w:rsidR="00103CBE">
        <w:rPr>
          <w:sz w:val="28"/>
          <w:szCs w:val="28"/>
        </w:rPr>
        <w:t xml:space="preserve">чие чётко выраженной интенции, </w:t>
      </w:r>
      <w:r w:rsidRPr="004E2F31">
        <w:rPr>
          <w:sz w:val="28"/>
          <w:szCs w:val="28"/>
        </w:rPr>
        <w:t>особого образа говорящего, учёт адресата, включённость в общий контекст ситуации определяют отбор языковых средств. Перечисленные характеристики дают основание для рассмотрения предвыборной программы в качестве речевого жанра.</w:t>
      </w:r>
    </w:p>
    <w:p w:rsidR="000957DA" w:rsidRDefault="000957DA"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103CBE" w:rsidRDefault="00103CBE" w:rsidP="00103CBE">
      <w:pPr>
        <w:spacing w:after="0" w:line="360" w:lineRule="auto"/>
        <w:jc w:val="both"/>
        <w:rPr>
          <w:rFonts w:ascii="Times New Roman" w:hAnsi="Times New Roman" w:cs="Times New Roman"/>
          <w:b/>
          <w:sz w:val="28"/>
          <w:szCs w:val="28"/>
        </w:rPr>
      </w:pPr>
    </w:p>
    <w:p w:rsidR="00AE3F7A" w:rsidRDefault="00280153" w:rsidP="00280153">
      <w:pPr>
        <w:spacing w:after="0" w:line="360" w:lineRule="auto"/>
        <w:ind w:left="3540" w:firstLine="708"/>
        <w:jc w:val="both"/>
        <w:rPr>
          <w:rFonts w:ascii="Times New Roman" w:hAnsi="Times New Roman" w:cs="Times New Roman"/>
          <w:b/>
          <w:sz w:val="28"/>
          <w:szCs w:val="28"/>
        </w:rPr>
      </w:pPr>
      <w:r w:rsidRPr="00B87337">
        <w:rPr>
          <w:rFonts w:ascii="Times New Roman" w:hAnsi="Times New Roman" w:cs="Times New Roman"/>
          <w:b/>
          <w:sz w:val="28"/>
          <w:szCs w:val="28"/>
        </w:rPr>
        <w:lastRenderedPageBreak/>
        <w:t xml:space="preserve">Выводы </w:t>
      </w:r>
    </w:p>
    <w:p w:rsidR="002846C3" w:rsidRPr="00B87337" w:rsidRDefault="002846C3" w:rsidP="00280153">
      <w:pPr>
        <w:spacing w:after="0" w:line="360" w:lineRule="auto"/>
        <w:ind w:left="3540" w:firstLine="708"/>
        <w:jc w:val="both"/>
        <w:rPr>
          <w:rFonts w:ascii="Times New Roman" w:hAnsi="Times New Roman" w:cs="Times New Roman"/>
          <w:b/>
          <w:sz w:val="28"/>
          <w:szCs w:val="28"/>
        </w:rPr>
      </w:pPr>
    </w:p>
    <w:p w:rsidR="003442DB" w:rsidRPr="003A3A46" w:rsidRDefault="003442DB" w:rsidP="00E71F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Pr="00D90525">
        <w:rPr>
          <w:rFonts w:ascii="Times New Roman" w:hAnsi="Times New Roman" w:cs="Times New Roman"/>
          <w:sz w:val="28"/>
          <w:szCs w:val="28"/>
        </w:rPr>
        <w:t xml:space="preserve">кспрессивность в языке </w:t>
      </w:r>
      <w:r>
        <w:rPr>
          <w:rFonts w:ascii="Times New Roman" w:hAnsi="Times New Roman" w:cs="Times New Roman"/>
          <w:sz w:val="28"/>
          <w:szCs w:val="28"/>
        </w:rPr>
        <w:t xml:space="preserve">создаётся при помощи </w:t>
      </w:r>
      <w:r w:rsidRPr="00D90525">
        <w:rPr>
          <w:rFonts w:ascii="Times New Roman" w:hAnsi="Times New Roman" w:cs="Times New Roman"/>
          <w:sz w:val="28"/>
          <w:szCs w:val="28"/>
        </w:rPr>
        <w:t>наруш</w:t>
      </w:r>
      <w:r>
        <w:rPr>
          <w:rFonts w:ascii="Times New Roman" w:hAnsi="Times New Roman" w:cs="Times New Roman"/>
          <w:sz w:val="28"/>
          <w:szCs w:val="28"/>
        </w:rPr>
        <w:t xml:space="preserve">ения </w:t>
      </w:r>
      <w:r w:rsidRPr="00D90525">
        <w:rPr>
          <w:rFonts w:ascii="Times New Roman" w:hAnsi="Times New Roman" w:cs="Times New Roman"/>
          <w:sz w:val="28"/>
          <w:szCs w:val="28"/>
        </w:rPr>
        <w:t>естественн</w:t>
      </w:r>
      <w:r>
        <w:rPr>
          <w:rFonts w:ascii="Times New Roman" w:hAnsi="Times New Roman" w:cs="Times New Roman"/>
          <w:sz w:val="28"/>
          <w:szCs w:val="28"/>
        </w:rPr>
        <w:t>ого</w:t>
      </w:r>
      <w:r w:rsidRPr="00D90525">
        <w:rPr>
          <w:rFonts w:ascii="Times New Roman" w:hAnsi="Times New Roman" w:cs="Times New Roman"/>
          <w:sz w:val="28"/>
          <w:szCs w:val="28"/>
        </w:rPr>
        <w:t xml:space="preserve"> для данной языковой ситуации синтаксис</w:t>
      </w:r>
      <w:r w:rsidR="00103CBE">
        <w:rPr>
          <w:rFonts w:ascii="Times New Roman" w:hAnsi="Times New Roman" w:cs="Times New Roman"/>
          <w:sz w:val="28"/>
          <w:szCs w:val="28"/>
        </w:rPr>
        <w:t>а</w:t>
      </w:r>
      <w:r w:rsidRPr="00D90525">
        <w:rPr>
          <w:rFonts w:ascii="Times New Roman" w:hAnsi="Times New Roman" w:cs="Times New Roman"/>
          <w:sz w:val="28"/>
          <w:szCs w:val="28"/>
        </w:rPr>
        <w:t xml:space="preserve"> и </w:t>
      </w:r>
      <w:r>
        <w:rPr>
          <w:rFonts w:ascii="Times New Roman" w:hAnsi="Times New Roman" w:cs="Times New Roman"/>
          <w:sz w:val="28"/>
          <w:szCs w:val="28"/>
        </w:rPr>
        <w:t>появл</w:t>
      </w:r>
      <w:r w:rsidR="00103CBE">
        <w:rPr>
          <w:rFonts w:ascii="Times New Roman" w:hAnsi="Times New Roman" w:cs="Times New Roman"/>
          <w:sz w:val="28"/>
          <w:szCs w:val="28"/>
        </w:rPr>
        <w:t xml:space="preserve">ения новых средств </w:t>
      </w:r>
      <w:r w:rsidRPr="00D90525">
        <w:rPr>
          <w:rFonts w:ascii="Times New Roman" w:hAnsi="Times New Roman" w:cs="Times New Roman"/>
          <w:sz w:val="28"/>
          <w:szCs w:val="28"/>
        </w:rPr>
        <w:t>языкового выражения.</w:t>
      </w:r>
    </w:p>
    <w:p w:rsidR="003442DB" w:rsidRPr="00D90525" w:rsidRDefault="003442DB" w:rsidP="00E71F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Под</w:t>
      </w:r>
      <w:r w:rsidR="00887342">
        <w:rPr>
          <w:rFonts w:ascii="Times New Roman" w:hAnsi="Times New Roman" w:cs="Times New Roman"/>
          <w:sz w:val="28"/>
          <w:szCs w:val="28"/>
          <w:shd w:val="clear" w:color="auto" w:fill="FFFFFF"/>
        </w:rPr>
        <w:t xml:space="preserve"> экспрессивностью речи</w:t>
      </w:r>
      <w:r>
        <w:rPr>
          <w:rFonts w:ascii="Times New Roman" w:hAnsi="Times New Roman" w:cs="Times New Roman"/>
          <w:sz w:val="28"/>
          <w:szCs w:val="28"/>
          <w:shd w:val="clear" w:color="auto" w:fill="FFFFFF"/>
        </w:rPr>
        <w:t xml:space="preserve"> </w:t>
      </w:r>
      <w:r w:rsidRPr="00D90525">
        <w:rPr>
          <w:rFonts w:ascii="Times New Roman" w:hAnsi="Times New Roman" w:cs="Times New Roman"/>
          <w:sz w:val="28"/>
          <w:szCs w:val="28"/>
          <w:shd w:val="clear" w:color="auto" w:fill="FFFFFF"/>
        </w:rPr>
        <w:t>понимае</w:t>
      </w:r>
      <w:r w:rsidR="00887342">
        <w:rPr>
          <w:rFonts w:ascii="Times New Roman" w:hAnsi="Times New Roman" w:cs="Times New Roman"/>
          <w:sz w:val="28"/>
          <w:szCs w:val="28"/>
          <w:shd w:val="clear" w:color="auto" w:fill="FFFFFF"/>
        </w:rPr>
        <w:t>тся</w:t>
      </w:r>
      <w:r>
        <w:rPr>
          <w:rFonts w:ascii="Times New Roman" w:hAnsi="Times New Roman" w:cs="Times New Roman"/>
          <w:sz w:val="28"/>
          <w:szCs w:val="28"/>
          <w:shd w:val="clear" w:color="auto" w:fill="FFFFFF"/>
        </w:rPr>
        <w:t xml:space="preserve"> способность речи выходить за пределы нейтрального для данной ситуации синтаксического строя</w:t>
      </w:r>
      <w:r w:rsidRPr="00D90525">
        <w:rPr>
          <w:rFonts w:ascii="Times New Roman" w:hAnsi="Times New Roman" w:cs="Times New Roman"/>
          <w:sz w:val="28"/>
          <w:szCs w:val="28"/>
          <w:shd w:val="clear" w:color="auto" w:fill="FFFFFF"/>
        </w:rPr>
        <w:t>, придающ</w:t>
      </w:r>
      <w:r>
        <w:rPr>
          <w:rFonts w:ascii="Times New Roman" w:hAnsi="Times New Roman" w:cs="Times New Roman"/>
          <w:sz w:val="28"/>
          <w:szCs w:val="28"/>
          <w:shd w:val="clear" w:color="auto" w:fill="FFFFFF"/>
        </w:rPr>
        <w:t>ую</w:t>
      </w:r>
      <w:r w:rsidRPr="00D90525">
        <w:rPr>
          <w:rFonts w:ascii="Times New Roman" w:hAnsi="Times New Roman" w:cs="Times New Roman"/>
          <w:sz w:val="28"/>
          <w:szCs w:val="28"/>
          <w:shd w:val="clear" w:color="auto" w:fill="FFFFFF"/>
        </w:rPr>
        <w:t xml:space="preserve"> ей необычную выразительность, </w:t>
      </w:r>
      <w:r>
        <w:rPr>
          <w:rFonts w:ascii="Times New Roman" w:hAnsi="Times New Roman" w:cs="Times New Roman"/>
          <w:sz w:val="28"/>
          <w:szCs w:val="28"/>
          <w:shd w:val="clear" w:color="auto" w:fill="FFFFFF"/>
        </w:rPr>
        <w:t>достигающуюся</w:t>
      </w:r>
      <w:r w:rsidRPr="00D90525">
        <w:rPr>
          <w:rFonts w:ascii="Times New Roman" w:hAnsi="Times New Roman" w:cs="Times New Roman"/>
          <w:sz w:val="28"/>
          <w:szCs w:val="28"/>
          <w:shd w:val="clear" w:color="auto" w:fill="FFFFFF"/>
        </w:rPr>
        <w:t xml:space="preserve"> непривычным использованием языковых средств. </w:t>
      </w:r>
      <w:r>
        <w:rPr>
          <w:rFonts w:ascii="Times New Roman" w:hAnsi="Times New Roman" w:cs="Times New Roman"/>
          <w:sz w:val="28"/>
          <w:szCs w:val="28"/>
        </w:rPr>
        <w:t>Появление экспрессивности в тексте обусловлено коммуникативными намерениями адресанта. С</w:t>
      </w:r>
      <w:r w:rsidRPr="00D90525">
        <w:rPr>
          <w:rFonts w:ascii="Times New Roman" w:hAnsi="Times New Roman" w:cs="Times New Roman"/>
          <w:sz w:val="28"/>
          <w:szCs w:val="28"/>
        </w:rPr>
        <w:t>оздание экспрессивности на любом уровне языка в целом проявляется в уклонении от стереотипного, привычного использования языковых единиц.</w:t>
      </w:r>
    </w:p>
    <w:p w:rsidR="003442DB" w:rsidRPr="00D90525" w:rsidRDefault="003442DB" w:rsidP="00E71F54">
      <w:pPr>
        <w:spacing w:after="0" w:line="360" w:lineRule="auto"/>
        <w:ind w:firstLine="567"/>
        <w:jc w:val="both"/>
        <w:rPr>
          <w:rFonts w:ascii="Times New Roman" w:hAnsi="Times New Roman" w:cs="Times New Roman"/>
          <w:sz w:val="28"/>
          <w:szCs w:val="28"/>
        </w:rPr>
      </w:pPr>
      <w:r w:rsidRPr="00D90525">
        <w:rPr>
          <w:rFonts w:ascii="Times New Roman" w:hAnsi="Times New Roman" w:cs="Times New Roman"/>
          <w:sz w:val="28"/>
          <w:szCs w:val="28"/>
        </w:rPr>
        <w:t xml:space="preserve">Понятие экспрессивности синтаксиса связывается преимущественно с письменной формой речи. </w:t>
      </w:r>
      <w:r>
        <w:rPr>
          <w:rFonts w:ascii="Times New Roman" w:hAnsi="Times New Roman" w:cs="Times New Roman"/>
          <w:sz w:val="28"/>
          <w:szCs w:val="28"/>
        </w:rPr>
        <w:t>Очевидно, что элементы экспрессии часто входят в состав текстов, рассчитанных на преднамеренное воздействие. Предвыборные программы партий направлены на</w:t>
      </w:r>
      <w:r w:rsidRPr="00D90525">
        <w:rPr>
          <w:rFonts w:ascii="Times New Roman" w:hAnsi="Times New Roman" w:cs="Times New Roman"/>
          <w:sz w:val="28"/>
          <w:szCs w:val="28"/>
        </w:rPr>
        <w:t xml:space="preserve"> преднамеренное воздействие на адресата</w:t>
      </w:r>
      <w:r>
        <w:rPr>
          <w:rFonts w:ascii="Times New Roman" w:hAnsi="Times New Roman" w:cs="Times New Roman"/>
          <w:sz w:val="28"/>
          <w:szCs w:val="28"/>
        </w:rPr>
        <w:t xml:space="preserve"> и предполагают использование элементов экспрессии</w:t>
      </w:r>
      <w:r w:rsidRPr="00D90525">
        <w:rPr>
          <w:rFonts w:ascii="Times New Roman" w:hAnsi="Times New Roman" w:cs="Times New Roman"/>
          <w:sz w:val="28"/>
          <w:szCs w:val="28"/>
        </w:rPr>
        <w:t xml:space="preserve"> на синтаксическом уровне.</w:t>
      </w:r>
    </w:p>
    <w:p w:rsidR="003442DB" w:rsidRDefault="003442DB" w:rsidP="00E71F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Понятие экспрессивности в синтаксисе прежде всего связано с понятием синтаксической конструкции. И</w:t>
      </w:r>
      <w:r w:rsidRPr="00D90525">
        <w:rPr>
          <w:rFonts w:ascii="Times New Roman" w:hAnsi="Times New Roman" w:cs="Times New Roman"/>
          <w:sz w:val="28"/>
          <w:szCs w:val="28"/>
        </w:rPr>
        <w:t>менно экспрессивные синтаксические средства языка</w:t>
      </w:r>
      <w:r>
        <w:rPr>
          <w:rFonts w:ascii="Times New Roman" w:hAnsi="Times New Roman" w:cs="Times New Roman"/>
          <w:sz w:val="28"/>
          <w:szCs w:val="28"/>
        </w:rPr>
        <w:t xml:space="preserve"> в сфере предвыборной агитации</w:t>
      </w:r>
      <w:r w:rsidRPr="00D90525">
        <w:rPr>
          <w:rFonts w:ascii="Times New Roman" w:hAnsi="Times New Roman" w:cs="Times New Roman"/>
          <w:sz w:val="28"/>
          <w:szCs w:val="28"/>
        </w:rPr>
        <w:t xml:space="preserve"> помогают участникам предвыборных кампаний, оставаясь в рамках, установленных законом, регулирующим действия предвыборных кампаний и содержание материалов предвыборной агитации, </w:t>
      </w:r>
      <w:r>
        <w:rPr>
          <w:rFonts w:ascii="Times New Roman" w:hAnsi="Times New Roman" w:cs="Times New Roman"/>
          <w:sz w:val="28"/>
          <w:szCs w:val="28"/>
        </w:rPr>
        <w:t xml:space="preserve">осуществить их коммуникативную прагматическую цель. </w:t>
      </w:r>
    </w:p>
    <w:p w:rsidR="003442DB" w:rsidRPr="00DA1CDB" w:rsidRDefault="003442DB" w:rsidP="00E71F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w:t>
      </w:r>
      <w:r w:rsidRPr="00DA1CDB">
        <w:rPr>
          <w:rFonts w:ascii="Times New Roman" w:hAnsi="Times New Roman" w:cs="Times New Roman"/>
          <w:sz w:val="28"/>
          <w:szCs w:val="28"/>
        </w:rPr>
        <w:t>предс</w:t>
      </w:r>
      <w:r>
        <w:rPr>
          <w:rFonts w:ascii="Times New Roman" w:hAnsi="Times New Roman" w:cs="Times New Roman"/>
          <w:sz w:val="28"/>
          <w:szCs w:val="28"/>
        </w:rPr>
        <w:t>тавляется возможным говорить о т</w:t>
      </w:r>
      <w:r w:rsidRPr="00DA1CDB">
        <w:rPr>
          <w:rFonts w:ascii="Times New Roman" w:hAnsi="Times New Roman" w:cs="Times New Roman"/>
          <w:sz w:val="28"/>
          <w:szCs w:val="28"/>
        </w:rPr>
        <w:t xml:space="preserve">аких </w:t>
      </w:r>
      <w:r>
        <w:rPr>
          <w:rFonts w:ascii="Times New Roman" w:hAnsi="Times New Roman" w:cs="Times New Roman"/>
          <w:sz w:val="28"/>
          <w:szCs w:val="28"/>
        </w:rPr>
        <w:t>экспрессивных синтаксических конструкциях, как парцелляция, с</w:t>
      </w:r>
      <w:r w:rsidRPr="00D90525">
        <w:rPr>
          <w:rFonts w:ascii="Times New Roman" w:hAnsi="Times New Roman" w:cs="Times New Roman"/>
          <w:sz w:val="28"/>
          <w:szCs w:val="28"/>
        </w:rPr>
        <w:t>егментированная синтаксическая конструкция</w:t>
      </w:r>
      <w:r>
        <w:rPr>
          <w:rFonts w:ascii="Times New Roman" w:hAnsi="Times New Roman" w:cs="Times New Roman"/>
          <w:sz w:val="28"/>
          <w:szCs w:val="28"/>
        </w:rPr>
        <w:t xml:space="preserve">, инверсия, лексический повтор с синтаксическим распространением, эллипсис, </w:t>
      </w:r>
      <w:r w:rsidR="00103CBE">
        <w:rPr>
          <w:rFonts w:ascii="Times New Roman" w:hAnsi="Times New Roman" w:cs="Times New Roman"/>
          <w:sz w:val="28"/>
          <w:szCs w:val="28"/>
        </w:rPr>
        <w:t xml:space="preserve">синтаксический параллелизм, </w:t>
      </w:r>
      <w:r>
        <w:rPr>
          <w:rFonts w:ascii="Times New Roman" w:hAnsi="Times New Roman" w:cs="Times New Roman"/>
          <w:sz w:val="28"/>
          <w:szCs w:val="28"/>
        </w:rPr>
        <w:t xml:space="preserve">риторическое единство в монологической речи, </w:t>
      </w:r>
      <w:r w:rsidR="00661AD4">
        <w:rPr>
          <w:rFonts w:ascii="Times New Roman" w:hAnsi="Times New Roman" w:cs="Times New Roman"/>
          <w:sz w:val="28"/>
          <w:szCs w:val="28"/>
        </w:rPr>
        <w:t xml:space="preserve">вводные </w:t>
      </w:r>
      <w:r w:rsidR="00661AD4">
        <w:rPr>
          <w:rFonts w:ascii="Times New Roman" w:hAnsi="Times New Roman" w:cs="Times New Roman"/>
          <w:sz w:val="28"/>
          <w:szCs w:val="28"/>
        </w:rPr>
        <w:lastRenderedPageBreak/>
        <w:t>конструкции</w:t>
      </w:r>
      <w:r>
        <w:rPr>
          <w:rFonts w:ascii="Times New Roman" w:hAnsi="Times New Roman" w:cs="Times New Roman"/>
          <w:sz w:val="28"/>
          <w:szCs w:val="28"/>
        </w:rPr>
        <w:t>. Список синтаксических конструкций выделен для анализа текстов предвыборных программ,  так как эти синтаксические конструкции являются прагматически значимыми для данной коммуникативной ситуации.</w:t>
      </w:r>
    </w:p>
    <w:p w:rsidR="003442DB" w:rsidRDefault="003442DB" w:rsidP="00E71F54">
      <w:pPr>
        <w:spacing w:after="0" w:line="360" w:lineRule="auto"/>
        <w:ind w:firstLine="567"/>
        <w:jc w:val="both"/>
        <w:rPr>
          <w:rFonts w:ascii="Times New Roman" w:hAnsi="Times New Roman" w:cs="Times New Roman"/>
          <w:sz w:val="28"/>
          <w:szCs w:val="28"/>
        </w:rPr>
      </w:pPr>
      <w:r w:rsidRPr="0063020A">
        <w:rPr>
          <w:rFonts w:ascii="Times New Roman" w:hAnsi="Times New Roman" w:cs="Times New Roman"/>
          <w:sz w:val="28"/>
          <w:szCs w:val="28"/>
        </w:rPr>
        <w:t>На основании анализа характеристик предвыборного дискурса и жанра предвыборной программы, а также опираясь на исследования, посвященные коммуникативно-прагматической сфере языка, представляется возможным выделить следующие стратегии: презентации (</w:t>
      </w:r>
      <w:proofErr w:type="spellStart"/>
      <w:r w:rsidRPr="0063020A">
        <w:rPr>
          <w:rFonts w:ascii="Times New Roman" w:hAnsi="Times New Roman" w:cs="Times New Roman"/>
          <w:sz w:val="28"/>
          <w:szCs w:val="28"/>
        </w:rPr>
        <w:t>самопрезентации</w:t>
      </w:r>
      <w:proofErr w:type="spellEnd"/>
      <w:r w:rsidRPr="0063020A">
        <w:rPr>
          <w:rFonts w:ascii="Times New Roman" w:hAnsi="Times New Roman" w:cs="Times New Roman"/>
          <w:sz w:val="28"/>
          <w:szCs w:val="28"/>
        </w:rPr>
        <w:t>), манипуляции, дискредитации оппонента</w:t>
      </w:r>
      <w:r>
        <w:rPr>
          <w:rFonts w:ascii="Times New Roman" w:hAnsi="Times New Roman" w:cs="Times New Roman"/>
          <w:sz w:val="28"/>
          <w:szCs w:val="28"/>
        </w:rPr>
        <w:t xml:space="preserve">, так как они соответствуют коммуникативной цели предвыборной программы. Стратегии не находятся в отношении взаимоисключения, а, наоборот, дополняют друг друга, вместе воплощают глобальный коммуникативный замысел адресанта. В каждом конкретном случае одни стратегии будут являться основными, а другие – вспомогательными в зависимости от контекста. </w:t>
      </w:r>
    </w:p>
    <w:p w:rsidR="003442DB" w:rsidRPr="0063020A" w:rsidRDefault="003442DB" w:rsidP="00E71F54">
      <w:pPr>
        <w:spacing w:after="0" w:line="360" w:lineRule="auto"/>
        <w:ind w:firstLine="567"/>
        <w:jc w:val="both"/>
        <w:rPr>
          <w:rFonts w:ascii="Times New Roman" w:hAnsi="Times New Roman" w:cs="Times New Roman"/>
          <w:sz w:val="28"/>
          <w:szCs w:val="28"/>
        </w:rPr>
      </w:pPr>
      <w:r w:rsidRPr="004B024B">
        <w:rPr>
          <w:rFonts w:ascii="Times New Roman" w:hAnsi="Times New Roman" w:cs="Times New Roman"/>
          <w:sz w:val="28"/>
          <w:szCs w:val="28"/>
        </w:rPr>
        <w:t>Коммуникативная стратегия реализуется в коммуникативных тактиках и направлена на достижение коммуникативной цели. Понимание условий коммуникативной ситуации и целей говорящего даёт потенциальный прогноз  возможных речевых тактик.</w:t>
      </w:r>
      <w:r>
        <w:rPr>
          <w:rFonts w:ascii="Times New Roman" w:hAnsi="Times New Roman" w:cs="Times New Roman"/>
          <w:sz w:val="28"/>
          <w:szCs w:val="28"/>
        </w:rPr>
        <w:t xml:space="preserve"> </w:t>
      </w:r>
      <w:r w:rsidRPr="004B024B">
        <w:rPr>
          <w:rFonts w:ascii="Times New Roman" w:hAnsi="Times New Roman" w:cs="Times New Roman"/>
          <w:sz w:val="28"/>
          <w:szCs w:val="28"/>
        </w:rPr>
        <w:t>В глобальном смысле типы тактик соответствуют типам поведения людей. Основанием для выделения тактик можно считать типичное поведение людей в ситуации конфронтации.</w:t>
      </w:r>
      <w:r>
        <w:rPr>
          <w:rFonts w:ascii="Times New Roman" w:hAnsi="Times New Roman" w:cs="Times New Roman"/>
          <w:sz w:val="28"/>
          <w:szCs w:val="28"/>
        </w:rPr>
        <w:t xml:space="preserve"> В таком случае для жанра предвыборной программы можно выделить следующие типы тактик: стратегия презентации/</w:t>
      </w:r>
      <w:proofErr w:type="spellStart"/>
      <w:r>
        <w:rPr>
          <w:rFonts w:ascii="Times New Roman" w:hAnsi="Times New Roman" w:cs="Times New Roman"/>
          <w:sz w:val="28"/>
          <w:szCs w:val="28"/>
        </w:rPr>
        <w:t>самопрезентации</w:t>
      </w:r>
      <w:proofErr w:type="spellEnd"/>
      <w:r>
        <w:rPr>
          <w:rFonts w:ascii="Times New Roman" w:hAnsi="Times New Roman" w:cs="Times New Roman"/>
          <w:sz w:val="28"/>
          <w:szCs w:val="28"/>
        </w:rPr>
        <w:t xml:space="preserve"> (тактики информирования, приобщения к кругу избирателей, </w:t>
      </w:r>
      <w:proofErr w:type="spellStart"/>
      <w:r>
        <w:rPr>
          <w:rFonts w:ascii="Times New Roman" w:hAnsi="Times New Roman" w:cs="Times New Roman"/>
          <w:sz w:val="28"/>
          <w:szCs w:val="28"/>
        </w:rPr>
        <w:t>дистанцирования</w:t>
      </w:r>
      <w:proofErr w:type="spellEnd"/>
      <w:r>
        <w:rPr>
          <w:rFonts w:ascii="Times New Roman" w:hAnsi="Times New Roman" w:cs="Times New Roman"/>
          <w:sz w:val="28"/>
          <w:szCs w:val="28"/>
        </w:rPr>
        <w:t>); стратегия манипуляции (прогнозирование, обещание, эмоциональное воздействие); дискредитация оппонента (обвинение, оскорбление, сравнение и противопоставление).</w:t>
      </w:r>
    </w:p>
    <w:p w:rsidR="003442DB" w:rsidRDefault="003442DB" w:rsidP="00E71F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Предвыборный дискурс обладает собственным спектром речевых жанров. Жанры предвыборного дискурса можно разделить на политическую рекламу (плакат, буклет, брошюра, листовка) и жанр предвыборной программы.  </w:t>
      </w:r>
    </w:p>
    <w:p w:rsidR="003442DB" w:rsidRPr="000F230A" w:rsidRDefault="003442DB" w:rsidP="00E71F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Наибольший интерес для данного исследования представляет жанр предвыборной программы, как наиболее информативный, располагающий большими возможностями использования синтаксических средств выразительности. </w:t>
      </w:r>
      <w:r w:rsidRPr="00144D27">
        <w:rPr>
          <w:rFonts w:ascii="Times New Roman" w:hAnsi="Times New Roman" w:cs="Times New Roman"/>
          <w:sz w:val="28"/>
          <w:szCs w:val="28"/>
        </w:rPr>
        <w:t xml:space="preserve">Согласно исследованию, его характеристиками являются </w:t>
      </w:r>
      <w:r w:rsidRPr="000F230A">
        <w:rPr>
          <w:rFonts w:ascii="Times New Roman" w:hAnsi="Times New Roman" w:cs="Times New Roman"/>
          <w:sz w:val="28"/>
          <w:szCs w:val="28"/>
        </w:rPr>
        <w:t xml:space="preserve">информативность, «общее» </w:t>
      </w:r>
      <w:r w:rsidR="000957DA">
        <w:rPr>
          <w:rFonts w:ascii="Times New Roman" w:hAnsi="Times New Roman" w:cs="Times New Roman"/>
          <w:sz w:val="28"/>
          <w:szCs w:val="28"/>
        </w:rPr>
        <w:t>авторство,</w:t>
      </w:r>
      <w:r w:rsidRPr="00A35501">
        <w:rPr>
          <w:rFonts w:ascii="Times New Roman" w:hAnsi="Times New Roman" w:cs="Times New Roman"/>
          <w:sz w:val="28"/>
          <w:szCs w:val="28"/>
        </w:rPr>
        <w:t xml:space="preserve"> сообщение о будущих планах, выражение отношения к настоящим проблемам.</w:t>
      </w:r>
    </w:p>
    <w:p w:rsidR="003442DB" w:rsidRDefault="003442DB" w:rsidP="00E71F54">
      <w:pPr>
        <w:spacing w:after="0" w:line="360" w:lineRule="auto"/>
        <w:ind w:firstLine="567"/>
        <w:jc w:val="both"/>
        <w:rPr>
          <w:rFonts w:ascii="Times New Roman" w:hAnsi="Times New Roman" w:cs="Times New Roman"/>
          <w:sz w:val="28"/>
          <w:szCs w:val="28"/>
        </w:rPr>
      </w:pPr>
      <w:r w:rsidRPr="000F230A">
        <w:rPr>
          <w:rFonts w:ascii="Times New Roman" w:hAnsi="Times New Roman" w:cs="Times New Roman"/>
          <w:sz w:val="28"/>
          <w:szCs w:val="28"/>
        </w:rPr>
        <w:t xml:space="preserve"> Данные три основания: лингвистическое (синтаксические средства), </w:t>
      </w:r>
      <w:proofErr w:type="spellStart"/>
      <w:r w:rsidRPr="000F230A">
        <w:rPr>
          <w:rFonts w:ascii="Times New Roman" w:hAnsi="Times New Roman" w:cs="Times New Roman"/>
          <w:sz w:val="28"/>
          <w:szCs w:val="28"/>
        </w:rPr>
        <w:t>прагмалингвистическое</w:t>
      </w:r>
      <w:proofErr w:type="spellEnd"/>
      <w:r w:rsidRPr="000F230A">
        <w:rPr>
          <w:rFonts w:ascii="Times New Roman" w:hAnsi="Times New Roman" w:cs="Times New Roman"/>
          <w:sz w:val="28"/>
          <w:szCs w:val="28"/>
        </w:rPr>
        <w:t xml:space="preserve"> (стратегии и тактики) и </w:t>
      </w:r>
      <w:proofErr w:type="spellStart"/>
      <w:r w:rsidRPr="000F230A">
        <w:rPr>
          <w:rFonts w:ascii="Times New Roman" w:hAnsi="Times New Roman" w:cs="Times New Roman"/>
          <w:sz w:val="28"/>
          <w:szCs w:val="28"/>
        </w:rPr>
        <w:t>жанроведческое</w:t>
      </w:r>
      <w:proofErr w:type="spellEnd"/>
      <w:r w:rsidRPr="000F230A">
        <w:rPr>
          <w:rFonts w:ascii="Times New Roman" w:hAnsi="Times New Roman" w:cs="Times New Roman"/>
          <w:sz w:val="28"/>
          <w:szCs w:val="28"/>
        </w:rPr>
        <w:t xml:space="preserve"> можно считать необходимой базой для создания методологии анализа примеров, чему посвящена вторая глава данного исследования.</w:t>
      </w:r>
    </w:p>
    <w:p w:rsidR="00DD1345" w:rsidRDefault="00DD1345" w:rsidP="00E71F54">
      <w:pPr>
        <w:spacing w:after="0" w:line="360" w:lineRule="auto"/>
        <w:ind w:firstLine="567"/>
        <w:jc w:val="both"/>
        <w:rPr>
          <w:rFonts w:ascii="Times New Roman" w:hAnsi="Times New Roman" w:cs="Times New Roman"/>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EB2D94">
      <w:pPr>
        <w:spacing w:after="0" w:line="360" w:lineRule="auto"/>
        <w:ind w:firstLine="567"/>
        <w:jc w:val="both"/>
        <w:rPr>
          <w:rFonts w:ascii="Times New Roman" w:hAnsi="Times New Roman" w:cs="Times New Roman"/>
          <w:b/>
          <w:sz w:val="28"/>
          <w:szCs w:val="28"/>
        </w:rPr>
      </w:pPr>
    </w:p>
    <w:p w:rsidR="000957DA" w:rsidRDefault="000957DA" w:rsidP="00887342">
      <w:pPr>
        <w:spacing w:after="0" w:line="360" w:lineRule="auto"/>
        <w:jc w:val="both"/>
        <w:rPr>
          <w:rFonts w:ascii="Times New Roman" w:hAnsi="Times New Roman" w:cs="Times New Roman"/>
          <w:b/>
          <w:sz w:val="28"/>
          <w:szCs w:val="28"/>
        </w:rPr>
      </w:pPr>
    </w:p>
    <w:p w:rsidR="00746E56" w:rsidRDefault="00DD1345" w:rsidP="00887342">
      <w:pPr>
        <w:spacing w:after="0" w:line="360" w:lineRule="auto"/>
        <w:ind w:firstLine="567"/>
        <w:jc w:val="center"/>
        <w:rPr>
          <w:rFonts w:ascii="Times New Roman" w:hAnsi="Times New Roman" w:cs="Times New Roman"/>
          <w:b/>
          <w:sz w:val="28"/>
          <w:szCs w:val="28"/>
        </w:rPr>
      </w:pPr>
      <w:r w:rsidRPr="00D416E6">
        <w:rPr>
          <w:rFonts w:ascii="Times New Roman" w:hAnsi="Times New Roman" w:cs="Times New Roman"/>
          <w:b/>
          <w:sz w:val="28"/>
          <w:szCs w:val="28"/>
        </w:rPr>
        <w:lastRenderedPageBreak/>
        <w:t>Глава 2</w:t>
      </w:r>
      <w:r>
        <w:rPr>
          <w:rFonts w:ascii="Times New Roman" w:hAnsi="Times New Roman" w:cs="Times New Roman"/>
          <w:b/>
          <w:sz w:val="28"/>
          <w:szCs w:val="28"/>
        </w:rPr>
        <w:t>. Анализ функционирования экспрессивных синтаксических конструкций в предвыборной агитации</w:t>
      </w:r>
    </w:p>
    <w:p w:rsidR="00887342" w:rsidRPr="00D416E6" w:rsidRDefault="00887342" w:rsidP="00887342">
      <w:pPr>
        <w:spacing w:after="0" w:line="360" w:lineRule="auto"/>
        <w:ind w:firstLine="567"/>
        <w:jc w:val="center"/>
        <w:rPr>
          <w:rFonts w:ascii="Times New Roman" w:hAnsi="Times New Roman" w:cs="Times New Roman"/>
          <w:b/>
          <w:sz w:val="28"/>
          <w:szCs w:val="28"/>
        </w:rPr>
      </w:pPr>
    </w:p>
    <w:p w:rsidR="00DD1345" w:rsidRPr="00280A6D" w:rsidRDefault="00DD1345" w:rsidP="00887342">
      <w:pPr>
        <w:spacing w:after="0" w:line="360" w:lineRule="auto"/>
        <w:ind w:firstLine="567"/>
        <w:jc w:val="center"/>
        <w:rPr>
          <w:rFonts w:ascii="Times New Roman" w:hAnsi="Times New Roman" w:cs="Times New Roman"/>
          <w:b/>
          <w:sz w:val="28"/>
          <w:szCs w:val="28"/>
        </w:rPr>
      </w:pPr>
      <w:r w:rsidRPr="00280A6D">
        <w:rPr>
          <w:rFonts w:ascii="Times New Roman" w:hAnsi="Times New Roman" w:cs="Times New Roman"/>
          <w:b/>
          <w:sz w:val="28"/>
          <w:szCs w:val="28"/>
        </w:rPr>
        <w:t>2.1. Состав и общая характеристика исследуемого материала.</w:t>
      </w:r>
    </w:p>
    <w:p w:rsidR="00DD1345" w:rsidRDefault="00DD1345" w:rsidP="00887342">
      <w:pPr>
        <w:spacing w:after="0" w:line="360" w:lineRule="auto"/>
        <w:ind w:firstLine="567"/>
        <w:jc w:val="center"/>
        <w:rPr>
          <w:rFonts w:ascii="Times New Roman" w:hAnsi="Times New Roman" w:cs="Times New Roman"/>
          <w:b/>
          <w:sz w:val="28"/>
          <w:szCs w:val="28"/>
        </w:rPr>
      </w:pPr>
      <w:r w:rsidRPr="00280A6D">
        <w:rPr>
          <w:rFonts w:ascii="Times New Roman" w:hAnsi="Times New Roman" w:cs="Times New Roman"/>
          <w:b/>
          <w:sz w:val="28"/>
          <w:szCs w:val="28"/>
        </w:rPr>
        <w:t>2.1.1. Принципы отбора исследуемого материала</w:t>
      </w:r>
    </w:p>
    <w:p w:rsidR="00887342" w:rsidRDefault="00887342" w:rsidP="00E71F54">
      <w:pPr>
        <w:spacing w:after="0" w:line="360" w:lineRule="auto"/>
        <w:ind w:firstLine="567"/>
        <w:jc w:val="both"/>
        <w:rPr>
          <w:rFonts w:ascii="Times New Roman" w:hAnsi="Times New Roman" w:cs="Times New Roman"/>
          <w:sz w:val="28"/>
          <w:szCs w:val="28"/>
        </w:rPr>
      </w:pPr>
    </w:p>
    <w:p w:rsidR="00A07071" w:rsidRPr="00B55076" w:rsidRDefault="00A07071" w:rsidP="00E71F54">
      <w:pPr>
        <w:spacing w:after="0" w:line="360" w:lineRule="auto"/>
        <w:ind w:firstLine="567"/>
        <w:jc w:val="both"/>
        <w:rPr>
          <w:rFonts w:ascii="Times New Roman" w:hAnsi="Times New Roman" w:cs="Times New Roman"/>
          <w:sz w:val="28"/>
          <w:szCs w:val="28"/>
        </w:rPr>
      </w:pPr>
      <w:r w:rsidRPr="00B55076">
        <w:rPr>
          <w:rFonts w:ascii="Times New Roman" w:hAnsi="Times New Roman" w:cs="Times New Roman"/>
          <w:sz w:val="28"/>
          <w:szCs w:val="28"/>
        </w:rPr>
        <w:t>Выделение и описание синтаксических средств стратегического воздействия, а также определение набора тактик, характерных для выраженных ими стратегий, в рамках данного исследования основано на отобранном нами материале, которым послужили предвыборные программы, изданные ведущими российскими политическими партиями («Единая Россия», «КПРФ», «ЛДПР», «Яблоко»). Все материалы были выпущены в пе</w:t>
      </w:r>
      <w:r w:rsidR="0091138A">
        <w:rPr>
          <w:rFonts w:ascii="Times New Roman" w:hAnsi="Times New Roman" w:cs="Times New Roman"/>
          <w:sz w:val="28"/>
          <w:szCs w:val="28"/>
        </w:rPr>
        <w:t>риоды предвыборных кампаний 2007</w:t>
      </w:r>
      <w:r w:rsidR="00D0441B">
        <w:rPr>
          <w:rFonts w:ascii="Times New Roman" w:hAnsi="Times New Roman" w:cs="Times New Roman"/>
          <w:sz w:val="28"/>
          <w:szCs w:val="28"/>
        </w:rPr>
        <w:t xml:space="preserve"> г. - 2016</w:t>
      </w:r>
      <w:r w:rsidRPr="00B55076">
        <w:rPr>
          <w:rFonts w:ascii="Times New Roman" w:hAnsi="Times New Roman" w:cs="Times New Roman"/>
          <w:sz w:val="28"/>
          <w:szCs w:val="28"/>
        </w:rPr>
        <w:t xml:space="preserve"> г. </w:t>
      </w:r>
    </w:p>
    <w:p w:rsidR="00A07071" w:rsidRPr="00B55076" w:rsidRDefault="00A07071" w:rsidP="00E71F54">
      <w:pPr>
        <w:spacing w:after="0" w:line="360" w:lineRule="auto"/>
        <w:ind w:firstLine="567"/>
        <w:jc w:val="both"/>
        <w:rPr>
          <w:rFonts w:ascii="Times New Roman" w:hAnsi="Times New Roman" w:cs="Times New Roman"/>
          <w:sz w:val="28"/>
          <w:szCs w:val="28"/>
        </w:rPr>
      </w:pPr>
      <w:r w:rsidRPr="00B55076">
        <w:rPr>
          <w:rFonts w:ascii="Times New Roman" w:hAnsi="Times New Roman" w:cs="Times New Roman"/>
          <w:sz w:val="28"/>
          <w:szCs w:val="28"/>
        </w:rPr>
        <w:t xml:space="preserve">Наличие экспрессивных синтаксических конструкций и стандартных компонентов структуры является одной из характеристик речевого жанра предвыборной программы, что позволяет нам предположить возможность отбора синтаксических конструкций стратегического воздействия. </w:t>
      </w:r>
    </w:p>
    <w:p w:rsidR="00887342" w:rsidRDefault="00A07071" w:rsidP="00E71F54">
      <w:pPr>
        <w:spacing w:after="0" w:line="360" w:lineRule="auto"/>
        <w:ind w:firstLine="567"/>
        <w:jc w:val="both"/>
        <w:rPr>
          <w:rFonts w:ascii="Times New Roman" w:hAnsi="Times New Roman" w:cs="Times New Roman"/>
          <w:color w:val="000000"/>
          <w:sz w:val="28"/>
          <w:szCs w:val="28"/>
          <w:shd w:val="clear" w:color="auto" w:fill="FFFFFF"/>
        </w:rPr>
      </w:pPr>
      <w:r w:rsidRPr="00B55076">
        <w:rPr>
          <w:rFonts w:ascii="Times New Roman" w:hAnsi="Times New Roman" w:cs="Times New Roman"/>
          <w:sz w:val="28"/>
          <w:szCs w:val="28"/>
        </w:rPr>
        <w:t xml:space="preserve">Для декодирования истинного смысла высказывания в текстах предвыборных программ на основании  контекста были отобраны синтаксические конструкции в рамках сложного синтаксического целого (ССЦ). </w:t>
      </w:r>
      <w:r w:rsidRPr="00B55076">
        <w:rPr>
          <w:rFonts w:ascii="Times New Roman" w:hAnsi="Times New Roman" w:cs="Times New Roman"/>
          <w:color w:val="000000"/>
          <w:sz w:val="28"/>
          <w:szCs w:val="28"/>
          <w:shd w:val="clear" w:color="auto" w:fill="FFFFFF"/>
        </w:rPr>
        <w:t xml:space="preserve">Так, для анализа будут отобраны группы предложений, включающие в себя экспрессивные синтаксические конструкции и объединённые </w:t>
      </w:r>
      <w:r>
        <w:rPr>
          <w:rFonts w:ascii="Times New Roman" w:hAnsi="Times New Roman" w:cs="Times New Roman"/>
          <w:color w:val="000000"/>
          <w:sz w:val="28"/>
          <w:szCs w:val="28"/>
          <w:shd w:val="clear" w:color="auto" w:fill="FFFFFF"/>
        </w:rPr>
        <w:t xml:space="preserve">синтаксической и грамматической </w:t>
      </w:r>
      <w:r w:rsidRPr="00B55076">
        <w:rPr>
          <w:rFonts w:ascii="Times New Roman" w:hAnsi="Times New Roman" w:cs="Times New Roman"/>
          <w:color w:val="000000"/>
          <w:sz w:val="28"/>
          <w:szCs w:val="28"/>
          <w:shd w:val="clear" w:color="auto" w:fill="FFFFFF"/>
        </w:rPr>
        <w:t xml:space="preserve">связью. </w:t>
      </w:r>
    </w:p>
    <w:p w:rsidR="00A07071" w:rsidRPr="00B55076" w:rsidRDefault="00A07071" w:rsidP="00E71F54">
      <w:pPr>
        <w:spacing w:after="0" w:line="360" w:lineRule="auto"/>
        <w:ind w:firstLine="567"/>
        <w:jc w:val="both"/>
        <w:rPr>
          <w:rFonts w:ascii="Times New Roman" w:hAnsi="Times New Roman" w:cs="Times New Roman"/>
          <w:sz w:val="28"/>
          <w:szCs w:val="28"/>
        </w:rPr>
      </w:pPr>
      <w:r w:rsidRPr="00B55076">
        <w:rPr>
          <w:rFonts w:ascii="Times New Roman" w:hAnsi="Times New Roman" w:cs="Times New Roman"/>
          <w:sz w:val="28"/>
          <w:szCs w:val="28"/>
        </w:rPr>
        <w:t>Исследование ССЦ в качестве единицы анализа позволяет  рассматривать синтаксические конструкции в едином смысловом пространстве. В совокупности нами было отобрано 100 контекстов, содержащих экспрессивные синтаксические конструкции. Такое количество единиц анализа позволяет, на наш взгляд, говорить о репрезентативности выборки.</w:t>
      </w:r>
    </w:p>
    <w:p w:rsidR="00A07071" w:rsidRPr="00B55076" w:rsidRDefault="00A07071" w:rsidP="00E71F54">
      <w:pPr>
        <w:spacing w:after="0" w:line="360" w:lineRule="auto"/>
        <w:ind w:firstLine="567"/>
        <w:contextualSpacing/>
        <w:jc w:val="both"/>
        <w:rPr>
          <w:rFonts w:ascii="Times New Roman" w:hAnsi="Times New Roman" w:cs="Times New Roman"/>
          <w:sz w:val="28"/>
          <w:szCs w:val="28"/>
        </w:rPr>
      </w:pPr>
      <w:r w:rsidRPr="00B55076">
        <w:rPr>
          <w:rFonts w:ascii="Times New Roman" w:hAnsi="Times New Roman" w:cs="Times New Roman"/>
          <w:sz w:val="28"/>
          <w:szCs w:val="28"/>
        </w:rPr>
        <w:lastRenderedPageBreak/>
        <w:t>При отборе материала мы руководствовались следующими критериями, отвечающими интересам исследования:</w:t>
      </w:r>
    </w:p>
    <w:p w:rsidR="00A07071" w:rsidRPr="00E104F7" w:rsidRDefault="00A07071" w:rsidP="00E71F54">
      <w:pPr>
        <w:spacing w:after="0" w:line="360" w:lineRule="auto"/>
        <w:ind w:firstLine="567"/>
        <w:contextualSpacing/>
        <w:jc w:val="both"/>
        <w:rPr>
          <w:rFonts w:ascii="Times New Roman" w:hAnsi="Times New Roman" w:cs="Times New Roman"/>
          <w:sz w:val="28"/>
          <w:szCs w:val="28"/>
        </w:rPr>
      </w:pPr>
      <w:r w:rsidRPr="00E104F7">
        <w:rPr>
          <w:rFonts w:ascii="Times New Roman" w:hAnsi="Times New Roman" w:cs="Times New Roman"/>
          <w:sz w:val="28"/>
          <w:szCs w:val="28"/>
        </w:rPr>
        <w:t xml:space="preserve">- контекст должен содержать экспрессивную синтаксическую конструкцию – парцелляцию, сегментированную синтаксическую конструкцию, инверсию, лексический повтор с синтаксическим распространением, эллипсис, риторическое единство, </w:t>
      </w:r>
      <w:r w:rsidR="007F51F4">
        <w:rPr>
          <w:rFonts w:ascii="Times New Roman" w:hAnsi="Times New Roman" w:cs="Times New Roman"/>
          <w:sz w:val="28"/>
          <w:szCs w:val="28"/>
        </w:rPr>
        <w:t>синтаксический параллелизм</w:t>
      </w:r>
      <w:r w:rsidRPr="00E104F7">
        <w:rPr>
          <w:rFonts w:ascii="Times New Roman" w:hAnsi="Times New Roman" w:cs="Times New Roman"/>
          <w:sz w:val="28"/>
          <w:szCs w:val="28"/>
        </w:rPr>
        <w:t>;</w:t>
      </w:r>
    </w:p>
    <w:p w:rsidR="00A07071" w:rsidRPr="00E104F7" w:rsidRDefault="00A07071" w:rsidP="00E71F54">
      <w:pPr>
        <w:spacing w:after="0" w:line="360" w:lineRule="auto"/>
        <w:ind w:firstLine="567"/>
        <w:contextualSpacing/>
        <w:jc w:val="both"/>
        <w:rPr>
          <w:rFonts w:ascii="Times New Roman" w:hAnsi="Times New Roman" w:cs="Times New Roman"/>
          <w:sz w:val="28"/>
          <w:szCs w:val="28"/>
        </w:rPr>
      </w:pPr>
      <w:r w:rsidRPr="00E104F7">
        <w:rPr>
          <w:rFonts w:ascii="Times New Roman" w:hAnsi="Times New Roman" w:cs="Times New Roman"/>
          <w:sz w:val="28"/>
          <w:szCs w:val="28"/>
        </w:rPr>
        <w:t>- все контексты являются частью текста речевого жанра предвыборной программы, характеристиками которого являются наличие чётко выраженной интенции, особого образа говорящего, учёт адресата, включённость в общий контекст ситуации;</w:t>
      </w:r>
    </w:p>
    <w:p w:rsidR="00A07071" w:rsidRPr="00E104F7" w:rsidRDefault="00A07071" w:rsidP="00E71F54">
      <w:pPr>
        <w:spacing w:after="0" w:line="360" w:lineRule="auto"/>
        <w:ind w:firstLine="567"/>
        <w:contextualSpacing/>
        <w:jc w:val="both"/>
        <w:rPr>
          <w:rFonts w:ascii="Times New Roman" w:hAnsi="Times New Roman" w:cs="Times New Roman"/>
          <w:sz w:val="28"/>
          <w:szCs w:val="28"/>
        </w:rPr>
      </w:pPr>
      <w:r w:rsidRPr="00E104F7">
        <w:rPr>
          <w:rFonts w:ascii="Times New Roman" w:hAnsi="Times New Roman" w:cs="Times New Roman"/>
          <w:sz w:val="28"/>
          <w:szCs w:val="28"/>
        </w:rPr>
        <w:t>- контексты взяты из предвыборных программ российских политических партий («Единая Росс</w:t>
      </w:r>
      <w:r w:rsidR="007F51F4">
        <w:rPr>
          <w:rFonts w:ascii="Times New Roman" w:hAnsi="Times New Roman" w:cs="Times New Roman"/>
          <w:sz w:val="28"/>
          <w:szCs w:val="28"/>
        </w:rPr>
        <w:t>ия», «КПРФ», «ЛДПР», «Яблоко»),</w:t>
      </w:r>
      <w:r w:rsidRPr="00E104F7">
        <w:rPr>
          <w:rFonts w:ascii="Times New Roman" w:hAnsi="Times New Roman" w:cs="Times New Roman"/>
          <w:sz w:val="28"/>
          <w:szCs w:val="28"/>
        </w:rPr>
        <w:t xml:space="preserve"> выпущенных в периоды предвыб</w:t>
      </w:r>
      <w:r w:rsidR="0091138A">
        <w:rPr>
          <w:rFonts w:ascii="Times New Roman" w:hAnsi="Times New Roman" w:cs="Times New Roman"/>
          <w:sz w:val="28"/>
          <w:szCs w:val="28"/>
        </w:rPr>
        <w:t>орных кампаний 2007</w:t>
      </w:r>
      <w:r w:rsidRPr="00E104F7">
        <w:rPr>
          <w:rFonts w:ascii="Times New Roman" w:hAnsi="Times New Roman" w:cs="Times New Roman"/>
          <w:sz w:val="28"/>
          <w:szCs w:val="28"/>
        </w:rPr>
        <w:t xml:space="preserve"> г. - 201</w:t>
      </w:r>
      <w:r w:rsidR="007F51F4">
        <w:rPr>
          <w:rFonts w:ascii="Times New Roman" w:hAnsi="Times New Roman" w:cs="Times New Roman"/>
          <w:sz w:val="28"/>
          <w:szCs w:val="28"/>
        </w:rPr>
        <w:t>6</w:t>
      </w:r>
      <w:r w:rsidRPr="00E104F7">
        <w:rPr>
          <w:rFonts w:ascii="Times New Roman" w:hAnsi="Times New Roman" w:cs="Times New Roman"/>
          <w:sz w:val="28"/>
          <w:szCs w:val="28"/>
        </w:rPr>
        <w:t xml:space="preserve"> г;</w:t>
      </w:r>
    </w:p>
    <w:p w:rsidR="00887342" w:rsidRDefault="00A07071" w:rsidP="00E71F54">
      <w:pPr>
        <w:spacing w:after="0" w:line="360" w:lineRule="auto"/>
        <w:ind w:firstLine="567"/>
        <w:contextualSpacing/>
        <w:jc w:val="both"/>
        <w:rPr>
          <w:rFonts w:ascii="Times New Roman" w:hAnsi="Times New Roman" w:cs="Times New Roman"/>
          <w:sz w:val="28"/>
          <w:szCs w:val="28"/>
        </w:rPr>
      </w:pPr>
      <w:r w:rsidRPr="00E104F7">
        <w:rPr>
          <w:rFonts w:ascii="Times New Roman" w:hAnsi="Times New Roman" w:cs="Times New Roman"/>
          <w:sz w:val="28"/>
          <w:szCs w:val="28"/>
        </w:rPr>
        <w:t xml:space="preserve">- границы определения контекста соответствуют </w:t>
      </w:r>
      <w:r w:rsidR="00143902" w:rsidRPr="00E104F7">
        <w:rPr>
          <w:rFonts w:ascii="Times New Roman" w:hAnsi="Times New Roman" w:cs="Times New Roman"/>
          <w:sz w:val="28"/>
          <w:szCs w:val="28"/>
        </w:rPr>
        <w:t xml:space="preserve">границам ССЦ, частью которого является выбранная экспрессивная синтаксическая конструкция. Вслед за М.Я. </w:t>
      </w:r>
      <w:proofErr w:type="spellStart"/>
      <w:r w:rsidR="00143902" w:rsidRPr="00E104F7">
        <w:rPr>
          <w:rFonts w:ascii="Times New Roman" w:hAnsi="Times New Roman" w:cs="Times New Roman"/>
          <w:sz w:val="28"/>
          <w:szCs w:val="28"/>
        </w:rPr>
        <w:t>Дымарским</w:t>
      </w:r>
      <w:proofErr w:type="spellEnd"/>
      <w:r w:rsidR="00143902" w:rsidRPr="00E104F7">
        <w:rPr>
          <w:rFonts w:ascii="Times New Roman" w:hAnsi="Times New Roman" w:cs="Times New Roman"/>
          <w:sz w:val="28"/>
          <w:szCs w:val="28"/>
        </w:rPr>
        <w:t xml:space="preserve"> под ССЦ мы понимаем строевую единицу текста, представляющую собой группу формально законченных высказываний, объединенных вокруг единого смыслового центра [</w:t>
      </w:r>
      <w:proofErr w:type="spellStart"/>
      <w:r w:rsidR="00143902" w:rsidRPr="00E104F7">
        <w:rPr>
          <w:rFonts w:ascii="Times New Roman" w:hAnsi="Times New Roman" w:cs="Times New Roman"/>
          <w:sz w:val="28"/>
          <w:szCs w:val="28"/>
        </w:rPr>
        <w:t>Дымарский</w:t>
      </w:r>
      <w:proofErr w:type="spellEnd"/>
      <w:r w:rsidR="00143902" w:rsidRPr="00E104F7">
        <w:rPr>
          <w:rFonts w:ascii="Times New Roman" w:hAnsi="Times New Roman" w:cs="Times New Roman"/>
          <w:sz w:val="28"/>
          <w:szCs w:val="28"/>
        </w:rPr>
        <w:t xml:space="preserve"> 2009: 365]. </w:t>
      </w:r>
      <w:r w:rsidR="00E5601A" w:rsidRPr="00E104F7">
        <w:rPr>
          <w:rFonts w:ascii="Times New Roman" w:hAnsi="Times New Roman" w:cs="Times New Roman"/>
          <w:sz w:val="28"/>
          <w:szCs w:val="28"/>
        </w:rPr>
        <w:t xml:space="preserve">ССЦ выражает сложную и законченную мысль и в составе окружающего текста обладает определённой независимостью, что отличает его от предложения. </w:t>
      </w:r>
    </w:p>
    <w:p w:rsidR="00A07071" w:rsidRPr="00140C43" w:rsidRDefault="00E5601A" w:rsidP="00E71F54">
      <w:pPr>
        <w:spacing w:after="0" w:line="360" w:lineRule="auto"/>
        <w:ind w:firstLine="567"/>
        <w:contextualSpacing/>
        <w:jc w:val="both"/>
        <w:rPr>
          <w:rFonts w:ascii="Times New Roman" w:hAnsi="Times New Roman" w:cs="Times New Roman"/>
          <w:sz w:val="28"/>
          <w:szCs w:val="28"/>
        </w:rPr>
      </w:pPr>
      <w:r w:rsidRPr="00E104F7">
        <w:rPr>
          <w:rFonts w:ascii="Times New Roman" w:hAnsi="Times New Roman" w:cs="Times New Roman"/>
          <w:sz w:val="28"/>
          <w:szCs w:val="28"/>
        </w:rPr>
        <w:t>Способы соединения компонентов ССЦ могут быть структурными (сочинительные союзы, бессоюзные присоедините</w:t>
      </w:r>
      <w:r w:rsidR="00FB6552">
        <w:rPr>
          <w:rFonts w:ascii="Times New Roman" w:hAnsi="Times New Roman" w:cs="Times New Roman"/>
          <w:sz w:val="28"/>
          <w:szCs w:val="28"/>
        </w:rPr>
        <w:t>льные связи, ана</w:t>
      </w:r>
      <w:r w:rsidRPr="00E104F7">
        <w:rPr>
          <w:rFonts w:ascii="Times New Roman" w:hAnsi="Times New Roman" w:cs="Times New Roman"/>
          <w:sz w:val="28"/>
          <w:szCs w:val="28"/>
        </w:rPr>
        <w:t xml:space="preserve">форические местоимения и наречия, соотнесённость в употреблении форм сказуемых и т.д.) и смысловыми (единство темы и лексическая преемственность). </w:t>
      </w:r>
      <w:r w:rsidR="00A07071" w:rsidRPr="00E104F7">
        <w:rPr>
          <w:rFonts w:ascii="Times New Roman" w:hAnsi="Times New Roman" w:cs="Times New Roman"/>
          <w:sz w:val="28"/>
          <w:szCs w:val="28"/>
        </w:rPr>
        <w:t>Такое ограничение поможет наиболее точно определить стратегический пот</w:t>
      </w:r>
      <w:r w:rsidRPr="00E104F7">
        <w:rPr>
          <w:rFonts w:ascii="Times New Roman" w:hAnsi="Times New Roman" w:cs="Times New Roman"/>
          <w:sz w:val="28"/>
          <w:szCs w:val="28"/>
        </w:rPr>
        <w:t>енциал экспрессивных конструкций</w:t>
      </w:r>
      <w:r w:rsidR="00A07071" w:rsidRPr="00E104F7">
        <w:rPr>
          <w:rFonts w:ascii="Times New Roman" w:hAnsi="Times New Roman" w:cs="Times New Roman"/>
          <w:sz w:val="28"/>
          <w:szCs w:val="28"/>
        </w:rPr>
        <w:t>.</w:t>
      </w:r>
      <w:r w:rsidR="00143902" w:rsidRPr="00140C43">
        <w:t xml:space="preserve"> </w:t>
      </w:r>
    </w:p>
    <w:p w:rsidR="00F12B9A" w:rsidRDefault="00F12B9A" w:rsidP="00E71F54">
      <w:pPr>
        <w:spacing w:after="0" w:line="360" w:lineRule="auto"/>
        <w:ind w:firstLine="567"/>
        <w:contextualSpacing/>
        <w:jc w:val="both"/>
        <w:rPr>
          <w:sz w:val="28"/>
          <w:szCs w:val="28"/>
        </w:rPr>
      </w:pPr>
    </w:p>
    <w:p w:rsidR="00887342" w:rsidRDefault="00887342" w:rsidP="00E71F54">
      <w:pPr>
        <w:spacing w:after="0" w:line="360" w:lineRule="auto"/>
        <w:ind w:firstLine="567"/>
        <w:contextualSpacing/>
        <w:jc w:val="both"/>
        <w:rPr>
          <w:sz w:val="28"/>
          <w:szCs w:val="28"/>
        </w:rPr>
      </w:pPr>
    </w:p>
    <w:p w:rsidR="00956EF6" w:rsidRDefault="00F12B9A" w:rsidP="00E71F54">
      <w:pPr>
        <w:spacing w:after="0" w:line="360" w:lineRule="auto"/>
        <w:ind w:firstLine="567"/>
        <w:jc w:val="both"/>
        <w:rPr>
          <w:rFonts w:ascii="Times New Roman" w:hAnsi="Times New Roman" w:cs="Times New Roman"/>
          <w:b/>
          <w:sz w:val="28"/>
          <w:szCs w:val="28"/>
        </w:rPr>
      </w:pPr>
      <w:r w:rsidRPr="00F12B9A">
        <w:rPr>
          <w:rFonts w:ascii="Times New Roman" w:hAnsi="Times New Roman" w:cs="Times New Roman"/>
          <w:b/>
          <w:sz w:val="28"/>
          <w:szCs w:val="28"/>
        </w:rPr>
        <w:lastRenderedPageBreak/>
        <w:tab/>
        <w:t>2.1.2. Методология анализа</w:t>
      </w:r>
      <w:r w:rsidR="00C47DA4">
        <w:rPr>
          <w:rFonts w:ascii="Times New Roman" w:hAnsi="Times New Roman" w:cs="Times New Roman"/>
          <w:b/>
          <w:sz w:val="28"/>
          <w:szCs w:val="28"/>
        </w:rPr>
        <w:t xml:space="preserve"> и классификация материала</w:t>
      </w:r>
    </w:p>
    <w:p w:rsidR="00887342" w:rsidRPr="00956EF6" w:rsidRDefault="00887342" w:rsidP="00E71F54">
      <w:pPr>
        <w:spacing w:after="0" w:line="360" w:lineRule="auto"/>
        <w:ind w:firstLine="567"/>
        <w:jc w:val="both"/>
        <w:rPr>
          <w:rFonts w:ascii="Times New Roman" w:hAnsi="Times New Roman" w:cs="Times New Roman"/>
          <w:b/>
          <w:sz w:val="28"/>
          <w:szCs w:val="28"/>
        </w:rPr>
      </w:pPr>
    </w:p>
    <w:p w:rsidR="00F12B9A" w:rsidRPr="00F12B9A" w:rsidRDefault="00956EF6" w:rsidP="00E71F54">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Для достижения основной цели работы, в частности анализ</w:t>
      </w:r>
      <w:r w:rsidR="007F51F4">
        <w:rPr>
          <w:rFonts w:ascii="Times New Roman" w:hAnsi="Times New Roman" w:cs="Times New Roman"/>
          <w:sz w:val="28"/>
          <w:szCs w:val="28"/>
        </w:rPr>
        <w:t>а</w:t>
      </w:r>
      <w:r>
        <w:rPr>
          <w:rFonts w:ascii="Times New Roman" w:hAnsi="Times New Roman" w:cs="Times New Roman"/>
          <w:sz w:val="28"/>
          <w:szCs w:val="28"/>
        </w:rPr>
        <w:t xml:space="preserve"> синтаксических средств экспрессии с точки зрения их стратегической функции</w:t>
      </w:r>
      <w:r w:rsidR="009010FB">
        <w:rPr>
          <w:rFonts w:ascii="Times New Roman" w:hAnsi="Times New Roman" w:cs="Times New Roman"/>
          <w:sz w:val="28"/>
          <w:szCs w:val="28"/>
        </w:rPr>
        <w:t>, мы пользуемся определёнными методами и приёмами исследования в следующем порядке:</w:t>
      </w:r>
    </w:p>
    <w:p w:rsidR="00F12B9A" w:rsidRPr="00E104F7" w:rsidRDefault="009010FB" w:rsidP="00820AD7">
      <w:pPr>
        <w:pStyle w:val="a5"/>
        <w:numPr>
          <w:ilvl w:val="0"/>
          <w:numId w:val="5"/>
        </w:numPr>
        <w:spacing w:after="0" w:line="360" w:lineRule="auto"/>
        <w:ind w:left="0" w:firstLine="567"/>
        <w:jc w:val="both"/>
      </w:pPr>
      <w:r w:rsidRPr="00E104F7">
        <w:t>Исп</w:t>
      </w:r>
      <w:r w:rsidR="002C3460" w:rsidRPr="00E104F7">
        <w:t>ользование приёма</w:t>
      </w:r>
      <w:r w:rsidR="00F12B9A" w:rsidRPr="00E104F7">
        <w:t xml:space="preserve"> сплош</w:t>
      </w:r>
      <w:r w:rsidRPr="00E104F7">
        <w:t>ной выборки для отбора материала</w:t>
      </w:r>
      <w:r w:rsidR="00F12B9A" w:rsidRPr="00E104F7">
        <w:t xml:space="preserve">. Материалом послужили контексты, содержащие </w:t>
      </w:r>
      <w:r w:rsidRPr="00E104F7">
        <w:t xml:space="preserve">экспрессивные синтаксические конструкции. </w:t>
      </w:r>
      <w:r w:rsidR="002B3D59" w:rsidRPr="00E104F7">
        <w:t>Отобранные экспрессивные синтаксические конструкции приводятся в составе ССЦ.</w:t>
      </w:r>
    </w:p>
    <w:p w:rsidR="002B3D59" w:rsidRPr="00E104F7" w:rsidRDefault="002B3D59" w:rsidP="00820AD7">
      <w:pPr>
        <w:pStyle w:val="a5"/>
        <w:numPr>
          <w:ilvl w:val="0"/>
          <w:numId w:val="5"/>
        </w:numPr>
        <w:spacing w:after="0" w:line="360" w:lineRule="auto"/>
        <w:ind w:left="0" w:firstLine="567"/>
        <w:jc w:val="both"/>
        <w:rPr>
          <w:rStyle w:val="w"/>
        </w:rPr>
      </w:pPr>
      <w:r w:rsidRPr="00E104F7">
        <w:rPr>
          <w:rStyle w:val="w"/>
          <w:shd w:val="clear" w:color="auto" w:fill="FFFFFF"/>
        </w:rPr>
        <w:t>Использование функционально-стилистического метода анализа выделенных ССЦ для выявления экспрессивности в синтаксических конструкциях и определения их стратегических функций. Сначала синтаксические конструкции рассматриваются с точки зрения их стилистической значимости, наличия экспрессивности, а затем с функциональной точки зрения, то есть анализируются выражаемые ими стратегии и тактики.</w:t>
      </w:r>
    </w:p>
    <w:p w:rsidR="002B3D59" w:rsidRPr="00E104F7" w:rsidRDefault="000A305B" w:rsidP="00820AD7">
      <w:pPr>
        <w:pStyle w:val="a5"/>
        <w:numPr>
          <w:ilvl w:val="0"/>
          <w:numId w:val="5"/>
        </w:numPr>
        <w:spacing w:after="0" w:line="360" w:lineRule="auto"/>
        <w:ind w:left="0" w:firstLine="567"/>
        <w:jc w:val="both"/>
        <w:rPr>
          <w:rStyle w:val="w"/>
        </w:rPr>
      </w:pPr>
      <w:r w:rsidRPr="00E104F7">
        <w:rPr>
          <w:rStyle w:val="w"/>
          <w:shd w:val="clear" w:color="auto" w:fill="FFFFFF"/>
        </w:rPr>
        <w:t xml:space="preserve">Использование приёма категориального анализа для </w:t>
      </w:r>
      <w:r w:rsidR="002C3460" w:rsidRPr="00E104F7">
        <w:rPr>
          <w:rStyle w:val="w"/>
          <w:shd w:val="clear" w:color="auto" w:fill="FFFFFF"/>
        </w:rPr>
        <w:t>составления классификации, объединения единиц</w:t>
      </w:r>
      <w:r w:rsidR="002B3D59" w:rsidRPr="00E104F7">
        <w:rPr>
          <w:rStyle w:val="w"/>
          <w:shd w:val="clear" w:color="auto" w:fill="FFFFFF"/>
        </w:rPr>
        <w:t xml:space="preserve"> исследования в группы, соответствующие выделенным стратегиям.</w:t>
      </w:r>
    </w:p>
    <w:p w:rsidR="00D4319D" w:rsidRPr="00E104F7" w:rsidRDefault="00F12B9A" w:rsidP="00820AD7">
      <w:pPr>
        <w:pStyle w:val="a5"/>
        <w:numPr>
          <w:ilvl w:val="0"/>
          <w:numId w:val="5"/>
        </w:numPr>
        <w:spacing w:after="0" w:line="360" w:lineRule="auto"/>
        <w:ind w:left="0" w:firstLine="567"/>
        <w:jc w:val="both"/>
      </w:pPr>
      <w:r w:rsidRPr="00E104F7">
        <w:t xml:space="preserve">Приём частотно-статистической обработки полученных материалов </w:t>
      </w:r>
      <w:r w:rsidR="000943C8" w:rsidRPr="00E104F7">
        <w:t xml:space="preserve"> использован </w:t>
      </w:r>
      <w:r w:rsidRPr="00E104F7">
        <w:t xml:space="preserve">для подсчёта количества единиц в каждой группе </w:t>
      </w:r>
      <w:r w:rsidR="000943C8" w:rsidRPr="00E104F7">
        <w:t xml:space="preserve">контекстов, </w:t>
      </w:r>
      <w:r w:rsidRPr="00E104F7">
        <w:t>для получения статистических данных</w:t>
      </w:r>
      <w:r w:rsidR="000943C8" w:rsidRPr="00E104F7">
        <w:t>, а также подведения статистических итогов с точки зрения изменений в процентах использования синтаксических сре</w:t>
      </w:r>
      <w:proofErr w:type="gramStart"/>
      <w:r w:rsidR="000943C8" w:rsidRPr="00E104F7">
        <w:t>дств стр</w:t>
      </w:r>
      <w:proofErr w:type="gramEnd"/>
      <w:r w:rsidR="000943C8" w:rsidRPr="00E104F7">
        <w:t>атегических воздействий у разных партий</w:t>
      </w:r>
      <w:r w:rsidRPr="00E104F7">
        <w:t xml:space="preserve">.  </w:t>
      </w:r>
    </w:p>
    <w:p w:rsidR="004A6C38" w:rsidRPr="00E104F7" w:rsidRDefault="004A6C38" w:rsidP="00820AD7">
      <w:pPr>
        <w:pStyle w:val="a5"/>
        <w:numPr>
          <w:ilvl w:val="0"/>
          <w:numId w:val="5"/>
        </w:numPr>
        <w:spacing w:after="0" w:line="360" w:lineRule="auto"/>
        <w:ind w:left="0" w:firstLine="567"/>
        <w:jc w:val="both"/>
      </w:pPr>
      <w:r w:rsidRPr="00E104F7">
        <w:t>Использование описательного метода для анализа результатов исследования.</w:t>
      </w:r>
    </w:p>
    <w:p w:rsidR="00D4319D" w:rsidRDefault="00D4319D" w:rsidP="00E71F54">
      <w:pPr>
        <w:spacing w:after="0" w:line="360" w:lineRule="auto"/>
        <w:ind w:firstLine="567"/>
        <w:jc w:val="both"/>
        <w:rPr>
          <w:rFonts w:ascii="Times New Roman" w:hAnsi="Times New Roman" w:cs="Times New Roman"/>
          <w:color w:val="000000"/>
          <w:sz w:val="28"/>
          <w:szCs w:val="28"/>
        </w:rPr>
      </w:pPr>
      <w:r w:rsidRPr="00D4319D">
        <w:rPr>
          <w:rFonts w:ascii="Times New Roman" w:hAnsi="Times New Roman" w:cs="Times New Roman"/>
          <w:sz w:val="28"/>
          <w:szCs w:val="28"/>
        </w:rPr>
        <w:t>В качестве примера под</w:t>
      </w:r>
      <w:r>
        <w:rPr>
          <w:rFonts w:ascii="Times New Roman" w:hAnsi="Times New Roman" w:cs="Times New Roman"/>
          <w:sz w:val="28"/>
          <w:szCs w:val="28"/>
        </w:rPr>
        <w:t>р</w:t>
      </w:r>
      <w:r w:rsidRPr="00D4319D">
        <w:rPr>
          <w:rFonts w:ascii="Times New Roman" w:hAnsi="Times New Roman" w:cs="Times New Roman"/>
          <w:sz w:val="28"/>
          <w:szCs w:val="28"/>
        </w:rPr>
        <w:t>обного анализа был выбран контекст из «</w:t>
      </w:r>
      <w:r w:rsidRPr="004033AE">
        <w:rPr>
          <w:rFonts w:ascii="Times New Roman" w:hAnsi="Times New Roman" w:cs="Times New Roman"/>
          <w:color w:val="000000"/>
          <w:sz w:val="28"/>
          <w:szCs w:val="28"/>
        </w:rPr>
        <w:t>Предвыборн</w:t>
      </w:r>
      <w:r>
        <w:rPr>
          <w:rFonts w:ascii="Times New Roman" w:hAnsi="Times New Roman" w:cs="Times New Roman"/>
          <w:color w:val="000000"/>
          <w:sz w:val="28"/>
          <w:szCs w:val="28"/>
        </w:rPr>
        <w:t>ой</w:t>
      </w:r>
      <w:r w:rsidRPr="004033AE">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ы</w:t>
      </w:r>
      <w:r w:rsidRPr="004033AE">
        <w:rPr>
          <w:rFonts w:ascii="Times New Roman" w:hAnsi="Times New Roman" w:cs="Times New Roman"/>
          <w:color w:val="000000"/>
          <w:sz w:val="28"/>
          <w:szCs w:val="28"/>
        </w:rPr>
        <w:t xml:space="preserve"> Партии «ЕДИНАЯ РОССИЯ» на выборах депутатов Государственной Думы ФС РФ VII созыва</w:t>
      </w:r>
      <w:r>
        <w:rPr>
          <w:rFonts w:ascii="Times New Roman" w:hAnsi="Times New Roman" w:cs="Times New Roman"/>
          <w:color w:val="000000"/>
          <w:sz w:val="28"/>
          <w:szCs w:val="28"/>
        </w:rPr>
        <w:t xml:space="preserve">» </w:t>
      </w:r>
      <w:r w:rsidRPr="00D4319D">
        <w:rPr>
          <w:rFonts w:ascii="Times New Roman" w:hAnsi="Times New Roman" w:cs="Times New Roman"/>
          <w:color w:val="000000"/>
          <w:sz w:val="28"/>
          <w:szCs w:val="28"/>
        </w:rPr>
        <w:t>[2016</w:t>
      </w:r>
      <w:r>
        <w:rPr>
          <w:rFonts w:ascii="Times New Roman" w:hAnsi="Times New Roman" w:cs="Times New Roman"/>
          <w:color w:val="000000"/>
          <w:sz w:val="28"/>
          <w:szCs w:val="28"/>
        </w:rPr>
        <w:t>: 88</w:t>
      </w:r>
      <w:r w:rsidRPr="00D4319D">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D4319D" w:rsidRPr="00E104F7" w:rsidRDefault="00D4319D" w:rsidP="00E71F54">
      <w:pPr>
        <w:spacing w:after="0" w:line="360" w:lineRule="auto"/>
        <w:ind w:firstLine="567"/>
        <w:jc w:val="both"/>
        <w:rPr>
          <w:rFonts w:ascii="Times New Roman" w:hAnsi="Times New Roman" w:cs="Times New Roman"/>
          <w:i/>
          <w:color w:val="000000"/>
          <w:sz w:val="28"/>
          <w:szCs w:val="28"/>
        </w:rPr>
      </w:pPr>
      <w:r w:rsidRPr="00E104F7">
        <w:rPr>
          <w:rFonts w:ascii="Times New Roman" w:hAnsi="Times New Roman" w:cs="Times New Roman"/>
          <w:i/>
          <w:sz w:val="28"/>
          <w:szCs w:val="28"/>
        </w:rPr>
        <w:lastRenderedPageBreak/>
        <w:t>«</w:t>
      </w:r>
      <w:r w:rsidR="004A6C38" w:rsidRPr="00E104F7">
        <w:rPr>
          <w:rFonts w:ascii="Times New Roman" w:hAnsi="Times New Roman" w:cs="Times New Roman"/>
          <w:i/>
          <w:sz w:val="28"/>
          <w:szCs w:val="28"/>
        </w:rPr>
        <w:t>[1]</w:t>
      </w:r>
      <w:r w:rsidRPr="00E104F7">
        <w:rPr>
          <w:rFonts w:ascii="Times New Roman" w:hAnsi="Times New Roman" w:cs="Times New Roman"/>
          <w:i/>
          <w:color w:val="000000"/>
          <w:sz w:val="28"/>
          <w:szCs w:val="28"/>
        </w:rPr>
        <w:t xml:space="preserve">Не так много государств способны проводить по-настоящему суверенную внешнюю политику, ни на кого не оглядываясь. </w:t>
      </w:r>
      <w:r w:rsidR="004A6C38" w:rsidRPr="00E104F7">
        <w:rPr>
          <w:rFonts w:ascii="Times New Roman" w:hAnsi="Times New Roman" w:cs="Times New Roman"/>
          <w:i/>
          <w:color w:val="000000"/>
          <w:sz w:val="28"/>
          <w:szCs w:val="28"/>
        </w:rPr>
        <w:t>[2]</w:t>
      </w:r>
      <w:r w:rsidRPr="00E104F7">
        <w:rPr>
          <w:rFonts w:ascii="Times New Roman" w:hAnsi="Times New Roman" w:cs="Times New Roman"/>
          <w:i/>
          <w:color w:val="000000"/>
          <w:sz w:val="28"/>
          <w:szCs w:val="28"/>
        </w:rPr>
        <w:t xml:space="preserve">Россия – может. </w:t>
      </w:r>
      <w:r w:rsidR="004A6C38" w:rsidRPr="00E104F7">
        <w:rPr>
          <w:rFonts w:ascii="Times New Roman" w:hAnsi="Times New Roman" w:cs="Times New Roman"/>
          <w:i/>
          <w:color w:val="000000"/>
          <w:sz w:val="28"/>
          <w:szCs w:val="28"/>
        </w:rPr>
        <w:t>[3]</w:t>
      </w:r>
      <w:r w:rsidRPr="00E104F7">
        <w:rPr>
          <w:rFonts w:ascii="Times New Roman" w:hAnsi="Times New Roman" w:cs="Times New Roman"/>
          <w:i/>
          <w:color w:val="000000"/>
          <w:sz w:val="28"/>
          <w:szCs w:val="28"/>
        </w:rPr>
        <w:t xml:space="preserve">И мы не раз это доказывали. </w:t>
      </w:r>
      <w:r w:rsidR="004A6C38" w:rsidRPr="00E104F7">
        <w:rPr>
          <w:rFonts w:ascii="Times New Roman" w:hAnsi="Times New Roman" w:cs="Times New Roman"/>
          <w:i/>
          <w:color w:val="000000"/>
          <w:sz w:val="28"/>
          <w:szCs w:val="28"/>
        </w:rPr>
        <w:t>[4]</w:t>
      </w:r>
      <w:proofErr w:type="gramStart"/>
      <w:r w:rsidRPr="00E104F7">
        <w:rPr>
          <w:rFonts w:ascii="Times New Roman" w:hAnsi="Times New Roman" w:cs="Times New Roman"/>
          <w:i/>
          <w:color w:val="000000"/>
          <w:sz w:val="28"/>
          <w:szCs w:val="28"/>
        </w:rPr>
        <w:t>И</w:t>
      </w:r>
      <w:proofErr w:type="gramEnd"/>
      <w:r w:rsidRPr="00E104F7">
        <w:rPr>
          <w:rFonts w:ascii="Times New Roman" w:hAnsi="Times New Roman" w:cs="Times New Roman"/>
          <w:i/>
          <w:color w:val="000000"/>
          <w:sz w:val="28"/>
          <w:szCs w:val="28"/>
        </w:rPr>
        <w:t xml:space="preserve"> вернув Крым. </w:t>
      </w:r>
      <w:r w:rsidR="004A6C38" w:rsidRPr="00E104F7">
        <w:rPr>
          <w:rFonts w:ascii="Times New Roman" w:hAnsi="Times New Roman" w:cs="Times New Roman"/>
          <w:i/>
          <w:color w:val="000000"/>
          <w:sz w:val="28"/>
          <w:szCs w:val="28"/>
        </w:rPr>
        <w:t>[5]</w:t>
      </w:r>
      <w:r w:rsidRPr="00E104F7">
        <w:rPr>
          <w:rFonts w:ascii="Times New Roman" w:hAnsi="Times New Roman" w:cs="Times New Roman"/>
          <w:i/>
          <w:color w:val="000000"/>
          <w:sz w:val="28"/>
          <w:szCs w:val="28"/>
        </w:rPr>
        <w:t xml:space="preserve">И сражаясь с международным </w:t>
      </w:r>
      <w:r w:rsidR="004A6C38" w:rsidRPr="00E104F7">
        <w:rPr>
          <w:rFonts w:ascii="Times New Roman" w:hAnsi="Times New Roman" w:cs="Times New Roman"/>
          <w:i/>
          <w:color w:val="000000"/>
          <w:sz w:val="28"/>
          <w:szCs w:val="28"/>
        </w:rPr>
        <w:t xml:space="preserve">терроризмом на Ближнем Востоке» </w:t>
      </w:r>
      <w:r w:rsidR="007F51F4">
        <w:rPr>
          <w:rFonts w:ascii="Times New Roman" w:hAnsi="Times New Roman" w:cs="Times New Roman"/>
          <w:color w:val="000000"/>
          <w:sz w:val="28"/>
          <w:szCs w:val="28"/>
        </w:rPr>
        <w:t>(п</w:t>
      </w:r>
      <w:r w:rsidR="004A6C38" w:rsidRPr="00E104F7">
        <w:rPr>
          <w:rFonts w:ascii="Times New Roman" w:hAnsi="Times New Roman" w:cs="Times New Roman"/>
          <w:color w:val="000000"/>
          <w:sz w:val="28"/>
          <w:szCs w:val="28"/>
        </w:rPr>
        <w:t>редложения пронумерованы для удобства описания).</w:t>
      </w:r>
    </w:p>
    <w:p w:rsidR="00D72976" w:rsidRPr="00D111F8" w:rsidRDefault="00D4319D" w:rsidP="00E71F54">
      <w:pPr>
        <w:spacing w:after="0" w:line="360" w:lineRule="auto"/>
        <w:ind w:firstLine="567"/>
        <w:jc w:val="both"/>
        <w:rPr>
          <w:rFonts w:ascii="Times New Roman" w:hAnsi="Times New Roman" w:cs="Times New Roman"/>
          <w:color w:val="000000"/>
          <w:sz w:val="28"/>
          <w:szCs w:val="28"/>
        </w:rPr>
      </w:pPr>
      <w:r w:rsidRPr="00E104F7">
        <w:rPr>
          <w:rFonts w:ascii="Times New Roman" w:hAnsi="Times New Roman" w:cs="Times New Roman"/>
          <w:color w:val="000000"/>
          <w:sz w:val="28"/>
          <w:szCs w:val="28"/>
        </w:rPr>
        <w:t xml:space="preserve">Данный пример отвечает критериям отбора, заявленным выше. Фрагмент содержит экспрессивную синтаксическую конструкцию, </w:t>
      </w:r>
      <w:r w:rsidR="00D72976" w:rsidRPr="00E104F7">
        <w:rPr>
          <w:rFonts w:ascii="Times New Roman" w:hAnsi="Times New Roman" w:cs="Times New Roman"/>
          <w:color w:val="000000"/>
          <w:sz w:val="28"/>
          <w:szCs w:val="28"/>
        </w:rPr>
        <w:t xml:space="preserve">представляет собой синтаксически и грамматически связанное смысловое единство. </w:t>
      </w:r>
      <w:r w:rsidR="00140C43" w:rsidRPr="00E104F7">
        <w:rPr>
          <w:rFonts w:ascii="Times New Roman" w:hAnsi="Times New Roman" w:cs="Times New Roman"/>
          <w:color w:val="000000"/>
          <w:sz w:val="28"/>
          <w:szCs w:val="28"/>
        </w:rPr>
        <w:t xml:space="preserve">Здесь </w:t>
      </w:r>
      <w:r w:rsidR="00D72976" w:rsidRPr="00E104F7">
        <w:rPr>
          <w:rFonts w:ascii="Times New Roman" w:hAnsi="Times New Roman" w:cs="Times New Roman"/>
          <w:color w:val="000000"/>
          <w:sz w:val="28"/>
          <w:szCs w:val="28"/>
        </w:rPr>
        <w:t>использована так</w:t>
      </w:r>
      <w:r w:rsidR="004A6C38" w:rsidRPr="00E104F7">
        <w:rPr>
          <w:rFonts w:ascii="Times New Roman" w:hAnsi="Times New Roman" w:cs="Times New Roman"/>
          <w:color w:val="000000"/>
          <w:sz w:val="28"/>
          <w:szCs w:val="28"/>
        </w:rPr>
        <w:t>ая</w:t>
      </w:r>
      <w:r w:rsidR="00D72976" w:rsidRPr="00E104F7">
        <w:rPr>
          <w:rFonts w:ascii="Times New Roman" w:hAnsi="Times New Roman" w:cs="Times New Roman"/>
          <w:color w:val="000000"/>
          <w:sz w:val="28"/>
          <w:szCs w:val="28"/>
        </w:rPr>
        <w:t xml:space="preserve"> синтаксическая конструкция, как парцелляция, а также элемент лексического повтора с синтаксическим распространением. Основная фраза – </w:t>
      </w:r>
      <w:r w:rsidR="004A6C38" w:rsidRPr="00E104F7">
        <w:rPr>
          <w:rFonts w:ascii="Times New Roman" w:hAnsi="Times New Roman" w:cs="Times New Roman"/>
          <w:color w:val="000000"/>
          <w:sz w:val="28"/>
          <w:szCs w:val="28"/>
        </w:rPr>
        <w:t xml:space="preserve">предложение №1, </w:t>
      </w:r>
      <w:r w:rsidR="00D72976" w:rsidRPr="00E104F7">
        <w:rPr>
          <w:rFonts w:ascii="Times New Roman" w:hAnsi="Times New Roman" w:cs="Times New Roman"/>
          <w:color w:val="000000"/>
          <w:sz w:val="28"/>
          <w:szCs w:val="28"/>
        </w:rPr>
        <w:t xml:space="preserve">затем следует ряд </w:t>
      </w:r>
      <w:proofErr w:type="spellStart"/>
      <w:r w:rsidR="00D72976" w:rsidRPr="00E104F7">
        <w:rPr>
          <w:rFonts w:ascii="Times New Roman" w:hAnsi="Times New Roman" w:cs="Times New Roman"/>
          <w:color w:val="000000"/>
          <w:sz w:val="28"/>
          <w:szCs w:val="28"/>
        </w:rPr>
        <w:t>парцеллятов</w:t>
      </w:r>
      <w:proofErr w:type="spellEnd"/>
      <w:r w:rsidR="00D72976" w:rsidRPr="00E104F7">
        <w:rPr>
          <w:rFonts w:ascii="Times New Roman" w:hAnsi="Times New Roman" w:cs="Times New Roman"/>
          <w:color w:val="000000"/>
          <w:sz w:val="28"/>
          <w:szCs w:val="28"/>
        </w:rPr>
        <w:t xml:space="preserve"> – </w:t>
      </w:r>
      <w:r w:rsidR="004A6C38" w:rsidRPr="00E104F7">
        <w:rPr>
          <w:rFonts w:ascii="Times New Roman" w:hAnsi="Times New Roman" w:cs="Times New Roman"/>
          <w:color w:val="000000"/>
          <w:sz w:val="28"/>
          <w:szCs w:val="28"/>
        </w:rPr>
        <w:t>предложения №2-5.</w:t>
      </w:r>
    </w:p>
    <w:p w:rsidR="004A6C38" w:rsidRPr="00E104F7" w:rsidRDefault="00D72976" w:rsidP="00E71F54">
      <w:pPr>
        <w:spacing w:after="0" w:line="360" w:lineRule="auto"/>
        <w:ind w:firstLine="567"/>
        <w:jc w:val="both"/>
        <w:rPr>
          <w:rFonts w:ascii="Times New Roman" w:hAnsi="Times New Roman" w:cs="Times New Roman"/>
          <w:color w:val="000000"/>
          <w:sz w:val="28"/>
          <w:szCs w:val="28"/>
        </w:rPr>
      </w:pPr>
      <w:r w:rsidRPr="00D111F8">
        <w:rPr>
          <w:rFonts w:ascii="Times New Roman" w:hAnsi="Times New Roman" w:cs="Times New Roman"/>
          <w:color w:val="000000"/>
          <w:sz w:val="28"/>
          <w:szCs w:val="28"/>
        </w:rPr>
        <w:t> </w:t>
      </w:r>
      <w:r w:rsidR="004A6C38" w:rsidRPr="00E104F7">
        <w:rPr>
          <w:rFonts w:ascii="Times New Roman" w:hAnsi="Times New Roman" w:cs="Times New Roman"/>
          <w:color w:val="000000"/>
          <w:sz w:val="28"/>
          <w:szCs w:val="28"/>
        </w:rPr>
        <w:t>В</w:t>
      </w:r>
      <w:r w:rsidRPr="00E104F7">
        <w:rPr>
          <w:rFonts w:ascii="Times New Roman" w:hAnsi="Times New Roman" w:cs="Times New Roman"/>
          <w:color w:val="000000"/>
          <w:sz w:val="28"/>
          <w:szCs w:val="28"/>
        </w:rPr>
        <w:t xml:space="preserve"> этом примере </w:t>
      </w:r>
      <w:proofErr w:type="spellStart"/>
      <w:r w:rsidRPr="00E104F7">
        <w:rPr>
          <w:rFonts w:ascii="Times New Roman" w:hAnsi="Times New Roman" w:cs="Times New Roman"/>
          <w:color w:val="000000"/>
          <w:sz w:val="28"/>
          <w:szCs w:val="28"/>
        </w:rPr>
        <w:t>парцелляты</w:t>
      </w:r>
      <w:proofErr w:type="spellEnd"/>
      <w:r w:rsidRPr="00E104F7">
        <w:rPr>
          <w:rFonts w:ascii="Times New Roman" w:hAnsi="Times New Roman" w:cs="Times New Roman"/>
          <w:color w:val="000000"/>
          <w:sz w:val="28"/>
          <w:szCs w:val="28"/>
        </w:rPr>
        <w:t xml:space="preserve"> </w:t>
      </w:r>
      <w:r w:rsidR="0093256C" w:rsidRPr="00E104F7">
        <w:rPr>
          <w:rFonts w:ascii="Times New Roman" w:hAnsi="Times New Roman" w:cs="Times New Roman"/>
          <w:color w:val="000000"/>
          <w:sz w:val="28"/>
          <w:szCs w:val="28"/>
        </w:rPr>
        <w:t xml:space="preserve">чётко </w:t>
      </w:r>
      <w:r w:rsidRPr="00E104F7">
        <w:rPr>
          <w:rFonts w:ascii="Times New Roman" w:hAnsi="Times New Roman" w:cs="Times New Roman"/>
          <w:color w:val="000000"/>
          <w:sz w:val="28"/>
          <w:szCs w:val="28"/>
        </w:rPr>
        <w:t xml:space="preserve">акцентированы и </w:t>
      </w:r>
      <w:proofErr w:type="spellStart"/>
      <w:r w:rsidRPr="00E104F7">
        <w:rPr>
          <w:rFonts w:ascii="Times New Roman" w:hAnsi="Times New Roman" w:cs="Times New Roman"/>
          <w:color w:val="000000"/>
          <w:sz w:val="28"/>
          <w:szCs w:val="28"/>
        </w:rPr>
        <w:t>ремати</w:t>
      </w:r>
      <w:r w:rsidRPr="00E104F7">
        <w:rPr>
          <w:rFonts w:ascii="Times New Roman" w:hAnsi="Times New Roman" w:cs="Times New Roman"/>
          <w:color w:val="000000"/>
          <w:sz w:val="28"/>
          <w:szCs w:val="28"/>
        </w:rPr>
        <w:softHyphen/>
        <w:t>зи</w:t>
      </w:r>
      <w:r w:rsidRPr="00E104F7">
        <w:rPr>
          <w:rFonts w:ascii="Times New Roman" w:hAnsi="Times New Roman" w:cs="Times New Roman"/>
          <w:color w:val="000000"/>
          <w:sz w:val="28"/>
          <w:szCs w:val="28"/>
        </w:rPr>
        <w:softHyphen/>
        <w:t>ро</w:t>
      </w:r>
      <w:r w:rsidRPr="00E104F7">
        <w:rPr>
          <w:rFonts w:ascii="Times New Roman" w:hAnsi="Times New Roman" w:cs="Times New Roman"/>
          <w:color w:val="000000"/>
          <w:sz w:val="28"/>
          <w:szCs w:val="28"/>
        </w:rPr>
        <w:softHyphen/>
        <w:t>ва</w:t>
      </w:r>
      <w:r w:rsidRPr="00E104F7">
        <w:rPr>
          <w:rFonts w:ascii="Times New Roman" w:hAnsi="Times New Roman" w:cs="Times New Roman"/>
          <w:color w:val="000000"/>
          <w:sz w:val="28"/>
          <w:szCs w:val="28"/>
        </w:rPr>
        <w:softHyphen/>
        <w:t>ны</w:t>
      </w:r>
      <w:proofErr w:type="spellEnd"/>
      <w:r w:rsidRPr="00E104F7">
        <w:rPr>
          <w:rFonts w:ascii="Times New Roman" w:hAnsi="Times New Roman" w:cs="Times New Roman"/>
          <w:color w:val="000000"/>
          <w:sz w:val="28"/>
          <w:szCs w:val="28"/>
        </w:rPr>
        <w:t>, поэтому выражают речевую экспрессию.</w:t>
      </w:r>
      <w:r w:rsidR="0093256C" w:rsidRPr="00E104F7">
        <w:rPr>
          <w:rFonts w:ascii="Times New Roman" w:hAnsi="Times New Roman" w:cs="Times New Roman"/>
          <w:color w:val="000000"/>
          <w:sz w:val="28"/>
          <w:szCs w:val="28"/>
        </w:rPr>
        <w:t xml:space="preserve"> Жанр предвыборной программы не подразумевает использование явной экспрессивности, поэтому использование такой конструкции является стилистически значимым. В этом предложенном примере парцелляция несёт стратегическую функцию.</w:t>
      </w:r>
    </w:p>
    <w:p w:rsidR="004A6C38" w:rsidRPr="00E104F7" w:rsidRDefault="004A6C38" w:rsidP="00E71F54">
      <w:pPr>
        <w:spacing w:after="0" w:line="360" w:lineRule="auto"/>
        <w:ind w:firstLine="567"/>
        <w:jc w:val="both"/>
        <w:rPr>
          <w:rFonts w:ascii="Times New Roman" w:hAnsi="Times New Roman" w:cs="Times New Roman"/>
          <w:sz w:val="28"/>
          <w:szCs w:val="28"/>
        </w:rPr>
      </w:pPr>
      <w:r w:rsidRPr="00E104F7">
        <w:rPr>
          <w:rFonts w:ascii="Times New Roman" w:hAnsi="Times New Roman" w:cs="Times New Roman"/>
          <w:sz w:val="28"/>
          <w:szCs w:val="28"/>
        </w:rPr>
        <w:t>Во-первых, в данном фрагменте партия «Единая Россия» выступает не как отдельный элемент структуры правительства, а приравнивается к России в целом, достижения государства представлены как результат работы одной конкретной партии, здесь применена тактика солидаризации. Во-вторых, авторы фрагмента сначала используют сопоставление, которое логически переходит в противопоставление. Так они стремятся противопоставить себя и результаты своих действий политике в других странах мира (</w:t>
      </w:r>
      <w:proofErr w:type="spellStart"/>
      <w:r w:rsidRPr="00E104F7">
        <w:rPr>
          <w:rFonts w:ascii="Times New Roman" w:hAnsi="Times New Roman" w:cs="Times New Roman"/>
          <w:sz w:val="28"/>
          <w:szCs w:val="28"/>
        </w:rPr>
        <w:t>дистанцирование</w:t>
      </w:r>
      <w:proofErr w:type="spellEnd"/>
      <w:r w:rsidRPr="00E104F7">
        <w:rPr>
          <w:rFonts w:ascii="Times New Roman" w:hAnsi="Times New Roman" w:cs="Times New Roman"/>
          <w:sz w:val="28"/>
          <w:szCs w:val="28"/>
        </w:rPr>
        <w:t xml:space="preserve">), в подтверждение этому противопоставлению приводятся примеры, информация о достигнутых партией результатах. Таким образом, с помощью тактик </w:t>
      </w:r>
      <w:r w:rsidRPr="00E104F7">
        <w:rPr>
          <w:rFonts w:ascii="Times New Roman" w:hAnsi="Times New Roman" w:cs="Times New Roman"/>
          <w:i/>
          <w:sz w:val="28"/>
          <w:szCs w:val="28"/>
        </w:rPr>
        <w:t>информирования,</w:t>
      </w:r>
      <w:r w:rsidRPr="00E104F7">
        <w:rPr>
          <w:rFonts w:ascii="Times New Roman" w:hAnsi="Times New Roman" w:cs="Times New Roman"/>
          <w:sz w:val="28"/>
          <w:szCs w:val="28"/>
        </w:rPr>
        <w:t xml:space="preserve"> </w:t>
      </w:r>
      <w:proofErr w:type="spellStart"/>
      <w:r w:rsidRPr="00E104F7">
        <w:rPr>
          <w:rFonts w:ascii="Times New Roman" w:hAnsi="Times New Roman" w:cs="Times New Roman"/>
          <w:i/>
          <w:sz w:val="28"/>
          <w:szCs w:val="28"/>
        </w:rPr>
        <w:t>дистанцирования</w:t>
      </w:r>
      <w:proofErr w:type="spellEnd"/>
      <w:r w:rsidRPr="00E104F7">
        <w:rPr>
          <w:rFonts w:ascii="Times New Roman" w:hAnsi="Times New Roman" w:cs="Times New Roman"/>
          <w:i/>
          <w:sz w:val="28"/>
          <w:szCs w:val="28"/>
        </w:rPr>
        <w:t xml:space="preserve"> </w:t>
      </w:r>
      <w:r w:rsidRPr="00E104F7">
        <w:rPr>
          <w:rFonts w:ascii="Times New Roman" w:hAnsi="Times New Roman" w:cs="Times New Roman"/>
          <w:sz w:val="28"/>
          <w:szCs w:val="28"/>
        </w:rPr>
        <w:t xml:space="preserve">и </w:t>
      </w:r>
      <w:r w:rsidRPr="00E104F7">
        <w:rPr>
          <w:rFonts w:ascii="Times New Roman" w:hAnsi="Times New Roman" w:cs="Times New Roman"/>
          <w:i/>
          <w:sz w:val="28"/>
          <w:szCs w:val="28"/>
        </w:rPr>
        <w:t>солидаризации</w:t>
      </w:r>
      <w:r w:rsidRPr="00E104F7">
        <w:rPr>
          <w:rFonts w:ascii="Times New Roman" w:hAnsi="Times New Roman" w:cs="Times New Roman"/>
          <w:sz w:val="28"/>
          <w:szCs w:val="28"/>
        </w:rPr>
        <w:t xml:space="preserve"> реализуется стратегия </w:t>
      </w:r>
      <w:proofErr w:type="spellStart"/>
      <w:r w:rsidRPr="00E104F7">
        <w:rPr>
          <w:rFonts w:ascii="Times New Roman" w:hAnsi="Times New Roman" w:cs="Times New Roman"/>
          <w:sz w:val="28"/>
          <w:szCs w:val="28"/>
        </w:rPr>
        <w:t>самопрезентации</w:t>
      </w:r>
      <w:proofErr w:type="spellEnd"/>
      <w:r w:rsidRPr="00E104F7">
        <w:rPr>
          <w:rFonts w:ascii="Times New Roman" w:hAnsi="Times New Roman" w:cs="Times New Roman"/>
          <w:sz w:val="28"/>
          <w:szCs w:val="28"/>
        </w:rPr>
        <w:t xml:space="preserve">. </w:t>
      </w:r>
    </w:p>
    <w:p w:rsidR="00F12B9A" w:rsidRPr="004A6C38" w:rsidRDefault="004A6C38" w:rsidP="00E71F54">
      <w:pPr>
        <w:spacing w:after="0" w:line="360" w:lineRule="auto"/>
        <w:ind w:firstLine="567"/>
        <w:jc w:val="both"/>
        <w:rPr>
          <w:rFonts w:ascii="Times New Roman" w:hAnsi="Times New Roman" w:cs="Times New Roman"/>
          <w:sz w:val="28"/>
          <w:szCs w:val="28"/>
        </w:rPr>
      </w:pPr>
      <w:r w:rsidRPr="00E104F7">
        <w:rPr>
          <w:rFonts w:ascii="Times New Roman" w:hAnsi="Times New Roman" w:cs="Times New Roman"/>
          <w:sz w:val="28"/>
          <w:szCs w:val="28"/>
        </w:rPr>
        <w:t xml:space="preserve">Стратегия манипуляции в данном примере выражается благодаря использованию тактики эмоционального воздействия. Фразы о Крыме и </w:t>
      </w:r>
      <w:r w:rsidRPr="00E104F7">
        <w:rPr>
          <w:rFonts w:ascii="Times New Roman" w:hAnsi="Times New Roman" w:cs="Times New Roman"/>
          <w:sz w:val="28"/>
          <w:szCs w:val="28"/>
        </w:rPr>
        <w:lastRenderedPageBreak/>
        <w:t xml:space="preserve">войне на Ближнем Востоке выделены в </w:t>
      </w:r>
      <w:proofErr w:type="spellStart"/>
      <w:r w:rsidRPr="00E104F7">
        <w:rPr>
          <w:rFonts w:ascii="Times New Roman" w:hAnsi="Times New Roman" w:cs="Times New Roman"/>
          <w:sz w:val="28"/>
          <w:szCs w:val="28"/>
        </w:rPr>
        <w:t>парцелляты</w:t>
      </w:r>
      <w:proofErr w:type="spellEnd"/>
      <w:r w:rsidRPr="00E104F7">
        <w:rPr>
          <w:rFonts w:ascii="Times New Roman" w:hAnsi="Times New Roman" w:cs="Times New Roman"/>
          <w:sz w:val="28"/>
          <w:szCs w:val="28"/>
        </w:rPr>
        <w:t>, оказываясь, таким образом, в сильной синтаксической позиции. Автор пытается апеллировать к патриотическим чувствам своих избирателей. Итак, з</w:t>
      </w:r>
      <w:r w:rsidR="0093256C" w:rsidRPr="00E104F7">
        <w:rPr>
          <w:rFonts w:ascii="Times New Roman" w:hAnsi="Times New Roman" w:cs="Times New Roman"/>
          <w:color w:val="000000"/>
          <w:sz w:val="28"/>
          <w:szCs w:val="28"/>
        </w:rPr>
        <w:t xml:space="preserve">десь актуализируется стратегия </w:t>
      </w:r>
      <w:proofErr w:type="spellStart"/>
      <w:r w:rsidR="0093256C" w:rsidRPr="00E104F7">
        <w:rPr>
          <w:rFonts w:ascii="Times New Roman" w:hAnsi="Times New Roman" w:cs="Times New Roman"/>
          <w:i/>
          <w:color w:val="000000"/>
          <w:sz w:val="28"/>
          <w:szCs w:val="28"/>
        </w:rPr>
        <w:t>самопрезентации</w:t>
      </w:r>
      <w:proofErr w:type="spellEnd"/>
      <w:r w:rsidR="0093256C" w:rsidRPr="00E104F7">
        <w:rPr>
          <w:rFonts w:ascii="Times New Roman" w:hAnsi="Times New Roman" w:cs="Times New Roman"/>
          <w:color w:val="000000"/>
          <w:sz w:val="28"/>
          <w:szCs w:val="28"/>
        </w:rPr>
        <w:t xml:space="preserve">, а также в качестве вспомогательной можно выделить стратегию </w:t>
      </w:r>
      <w:r w:rsidR="0093256C" w:rsidRPr="00E104F7">
        <w:rPr>
          <w:rFonts w:ascii="Times New Roman" w:hAnsi="Times New Roman" w:cs="Times New Roman"/>
          <w:i/>
          <w:color w:val="000000"/>
          <w:sz w:val="28"/>
          <w:szCs w:val="28"/>
        </w:rPr>
        <w:t>манипуляции</w:t>
      </w:r>
      <w:r w:rsidR="0093256C" w:rsidRPr="00E104F7">
        <w:rPr>
          <w:rFonts w:ascii="Times New Roman" w:hAnsi="Times New Roman" w:cs="Times New Roman"/>
          <w:color w:val="000000"/>
          <w:sz w:val="28"/>
          <w:szCs w:val="28"/>
        </w:rPr>
        <w:t>.</w:t>
      </w:r>
      <w:r w:rsidR="0093256C" w:rsidRPr="00D111F8">
        <w:rPr>
          <w:rFonts w:ascii="Times New Roman" w:hAnsi="Times New Roman" w:cs="Times New Roman"/>
          <w:color w:val="000000"/>
          <w:sz w:val="28"/>
          <w:szCs w:val="28"/>
        </w:rPr>
        <w:t xml:space="preserve"> </w:t>
      </w:r>
    </w:p>
    <w:p w:rsidR="00D111F8" w:rsidRDefault="00746E56" w:rsidP="00E71F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анализ каждого контекста невозможно представить в </w:t>
      </w:r>
      <w:r w:rsidR="00140C43">
        <w:rPr>
          <w:rFonts w:ascii="Times New Roman" w:hAnsi="Times New Roman" w:cs="Times New Roman"/>
          <w:sz w:val="28"/>
          <w:szCs w:val="28"/>
        </w:rPr>
        <w:t xml:space="preserve">столь же </w:t>
      </w:r>
      <w:r>
        <w:rPr>
          <w:rFonts w:ascii="Times New Roman" w:hAnsi="Times New Roman" w:cs="Times New Roman"/>
          <w:sz w:val="28"/>
          <w:szCs w:val="28"/>
        </w:rPr>
        <w:t>подробном виде, ниже будут даваться более краткие анализы с указанием экспрессивных синтаксических конструкций, стратегий и тактик.</w:t>
      </w:r>
    </w:p>
    <w:p w:rsidR="00D92A7F" w:rsidRDefault="00D92A7F" w:rsidP="00E71F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w:t>
      </w:r>
      <w:r w:rsidR="00ED794F">
        <w:rPr>
          <w:rFonts w:ascii="Times New Roman" w:hAnsi="Times New Roman" w:cs="Times New Roman"/>
          <w:sz w:val="28"/>
          <w:szCs w:val="28"/>
        </w:rPr>
        <w:t>классификация</w:t>
      </w:r>
      <w:r>
        <w:rPr>
          <w:rFonts w:ascii="Times New Roman" w:hAnsi="Times New Roman" w:cs="Times New Roman"/>
          <w:sz w:val="28"/>
          <w:szCs w:val="28"/>
        </w:rPr>
        <w:t xml:space="preserve"> отобранных контекстов </w:t>
      </w:r>
      <w:r w:rsidR="00ED794F">
        <w:rPr>
          <w:rFonts w:ascii="Times New Roman" w:hAnsi="Times New Roman" w:cs="Times New Roman"/>
          <w:sz w:val="28"/>
          <w:szCs w:val="28"/>
        </w:rPr>
        <w:t>происходила по принципу выделения экспресс</w:t>
      </w:r>
      <w:r w:rsidR="007F3F9B">
        <w:rPr>
          <w:rFonts w:ascii="Times New Roman" w:hAnsi="Times New Roman" w:cs="Times New Roman"/>
          <w:sz w:val="28"/>
          <w:szCs w:val="28"/>
        </w:rPr>
        <w:t>ивных синтаксических конструкций</w:t>
      </w:r>
      <w:r w:rsidR="00ED794F">
        <w:rPr>
          <w:rFonts w:ascii="Times New Roman" w:hAnsi="Times New Roman" w:cs="Times New Roman"/>
          <w:sz w:val="28"/>
          <w:szCs w:val="28"/>
        </w:rPr>
        <w:t>.</w:t>
      </w:r>
      <w:r>
        <w:rPr>
          <w:rFonts w:ascii="Times New Roman" w:hAnsi="Times New Roman" w:cs="Times New Roman"/>
          <w:sz w:val="28"/>
          <w:szCs w:val="28"/>
        </w:rPr>
        <w:t xml:space="preserve"> Так, все полученные контексты будут разделены на гр</w:t>
      </w:r>
      <w:r w:rsidR="00ED794F">
        <w:rPr>
          <w:rFonts w:ascii="Times New Roman" w:hAnsi="Times New Roman" w:cs="Times New Roman"/>
          <w:sz w:val="28"/>
          <w:szCs w:val="28"/>
        </w:rPr>
        <w:t xml:space="preserve">уппы, соответствующие представленным в них синтаксическим </w:t>
      </w:r>
      <w:r w:rsidR="00ED794F" w:rsidRPr="00993B08">
        <w:rPr>
          <w:rFonts w:ascii="Times New Roman" w:hAnsi="Times New Roman" w:cs="Times New Roman"/>
          <w:sz w:val="28"/>
          <w:szCs w:val="28"/>
        </w:rPr>
        <w:t>конструкциям</w:t>
      </w:r>
      <w:r w:rsidR="00862984" w:rsidRPr="00993B08">
        <w:rPr>
          <w:rFonts w:ascii="Times New Roman" w:hAnsi="Times New Roman" w:cs="Times New Roman"/>
          <w:sz w:val="28"/>
          <w:szCs w:val="28"/>
        </w:rPr>
        <w:t xml:space="preserve"> (</w:t>
      </w:r>
      <w:proofErr w:type="gramStart"/>
      <w:r w:rsidR="00862984" w:rsidRPr="00993B08">
        <w:rPr>
          <w:rFonts w:ascii="Times New Roman" w:hAnsi="Times New Roman" w:cs="Times New Roman"/>
          <w:sz w:val="28"/>
          <w:szCs w:val="28"/>
        </w:rPr>
        <w:t>См</w:t>
      </w:r>
      <w:proofErr w:type="gramEnd"/>
      <w:r w:rsidR="00862984" w:rsidRPr="00993B08">
        <w:rPr>
          <w:rFonts w:ascii="Times New Roman" w:hAnsi="Times New Roman" w:cs="Times New Roman"/>
          <w:sz w:val="28"/>
          <w:szCs w:val="28"/>
        </w:rPr>
        <w:t>. Приложение</w:t>
      </w:r>
      <w:r w:rsidR="007F3F9B">
        <w:rPr>
          <w:rFonts w:ascii="Times New Roman" w:hAnsi="Times New Roman" w:cs="Times New Roman"/>
          <w:sz w:val="28"/>
          <w:szCs w:val="28"/>
        </w:rPr>
        <w:t xml:space="preserve"> 1</w:t>
      </w:r>
      <w:r w:rsidR="00862984" w:rsidRPr="00993B08">
        <w:rPr>
          <w:rFonts w:ascii="Times New Roman" w:hAnsi="Times New Roman" w:cs="Times New Roman"/>
          <w:sz w:val="28"/>
          <w:szCs w:val="28"/>
        </w:rPr>
        <w:t>)</w:t>
      </w:r>
      <w:r w:rsidRPr="00993B08">
        <w:rPr>
          <w:rFonts w:ascii="Times New Roman" w:hAnsi="Times New Roman" w:cs="Times New Roman"/>
          <w:sz w:val="28"/>
          <w:szCs w:val="28"/>
        </w:rPr>
        <w:t>.</w:t>
      </w:r>
      <w:r>
        <w:rPr>
          <w:rFonts w:ascii="Times New Roman" w:hAnsi="Times New Roman" w:cs="Times New Roman"/>
          <w:sz w:val="28"/>
          <w:szCs w:val="28"/>
        </w:rPr>
        <w:t xml:space="preserve"> </w:t>
      </w:r>
    </w:p>
    <w:p w:rsidR="00F626F7" w:rsidRPr="000A0D91" w:rsidRDefault="00D92A7F" w:rsidP="00E71F54">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ab/>
        <w:t xml:space="preserve">При таком </w:t>
      </w:r>
      <w:r w:rsidR="00F626F7">
        <w:rPr>
          <w:rFonts w:ascii="Times New Roman" w:hAnsi="Times New Roman" w:cs="Times New Roman"/>
          <w:sz w:val="28"/>
          <w:szCs w:val="28"/>
        </w:rPr>
        <w:t xml:space="preserve">распределении исследуемых единиц происходит двойное осмысление истинного смысла высказывания. С одной стороны, сначала примеры </w:t>
      </w:r>
      <w:r w:rsidR="00ED794F">
        <w:rPr>
          <w:rFonts w:ascii="Times New Roman" w:hAnsi="Times New Roman" w:cs="Times New Roman"/>
          <w:sz w:val="28"/>
          <w:szCs w:val="28"/>
        </w:rPr>
        <w:t>формируются</w:t>
      </w:r>
      <w:r w:rsidR="00F626F7">
        <w:rPr>
          <w:rFonts w:ascii="Times New Roman" w:hAnsi="Times New Roman" w:cs="Times New Roman"/>
          <w:sz w:val="28"/>
          <w:szCs w:val="28"/>
        </w:rPr>
        <w:t xml:space="preserve"> в группу </w:t>
      </w:r>
      <w:r w:rsidR="00ED794F">
        <w:rPr>
          <w:rFonts w:ascii="Times New Roman" w:hAnsi="Times New Roman" w:cs="Times New Roman"/>
          <w:sz w:val="28"/>
          <w:szCs w:val="28"/>
        </w:rPr>
        <w:t>экспрессивных синтаксических конструкций</w:t>
      </w:r>
      <w:r w:rsidR="00D03686">
        <w:rPr>
          <w:rFonts w:ascii="Times New Roman" w:hAnsi="Times New Roman" w:cs="Times New Roman"/>
          <w:sz w:val="28"/>
          <w:szCs w:val="28"/>
        </w:rPr>
        <w:t xml:space="preserve"> и разделяются на соответствующие группы стратегии</w:t>
      </w:r>
      <w:r w:rsidR="00546883">
        <w:rPr>
          <w:rFonts w:ascii="Times New Roman" w:hAnsi="Times New Roman" w:cs="Times New Roman"/>
          <w:sz w:val="28"/>
          <w:szCs w:val="28"/>
        </w:rPr>
        <w:t>.</w:t>
      </w:r>
      <w:r w:rsidR="000A0D91">
        <w:rPr>
          <w:rFonts w:ascii="Times New Roman" w:hAnsi="Times New Roman" w:cs="Times New Roman"/>
          <w:sz w:val="28"/>
          <w:szCs w:val="28"/>
        </w:rPr>
        <w:t xml:space="preserve"> </w:t>
      </w:r>
      <w:r w:rsidR="00D03686">
        <w:rPr>
          <w:rFonts w:ascii="Times New Roman" w:hAnsi="Times New Roman" w:cs="Times New Roman"/>
          <w:sz w:val="28"/>
          <w:szCs w:val="28"/>
        </w:rPr>
        <w:t>После этого сравнивается использование этих конструкций разными партиями, чтобы на фоне общих закономерностей выявить различия в их использовании.</w:t>
      </w:r>
    </w:p>
    <w:p w:rsidR="00140C43" w:rsidRDefault="00F626F7" w:rsidP="00A465A3">
      <w:pPr>
        <w:spacing w:after="0" w:line="360" w:lineRule="auto"/>
        <w:ind w:firstLine="567"/>
        <w:jc w:val="both"/>
        <w:rPr>
          <w:rFonts w:ascii="Times New Roman" w:hAnsi="Times New Roman" w:cs="Times New Roman"/>
          <w:sz w:val="28"/>
          <w:szCs w:val="28"/>
        </w:rPr>
      </w:pPr>
      <w:r w:rsidRPr="007F3911">
        <w:rPr>
          <w:rFonts w:ascii="Times New Roman" w:hAnsi="Times New Roman" w:cs="Times New Roman"/>
          <w:sz w:val="28"/>
          <w:szCs w:val="28"/>
        </w:rPr>
        <w:tab/>
        <w:t xml:space="preserve">В первой главе данной работы были </w:t>
      </w:r>
      <w:r w:rsidR="00546883">
        <w:rPr>
          <w:rFonts w:ascii="Times New Roman" w:hAnsi="Times New Roman" w:cs="Times New Roman"/>
          <w:sz w:val="28"/>
          <w:szCs w:val="28"/>
        </w:rPr>
        <w:t xml:space="preserve">выделены </w:t>
      </w:r>
      <w:r w:rsidR="00D03686">
        <w:rPr>
          <w:rFonts w:ascii="Times New Roman" w:hAnsi="Times New Roman" w:cs="Times New Roman"/>
          <w:sz w:val="28"/>
          <w:szCs w:val="28"/>
        </w:rPr>
        <w:t xml:space="preserve">такие </w:t>
      </w:r>
      <w:r w:rsidR="00546883">
        <w:rPr>
          <w:rFonts w:ascii="Times New Roman" w:hAnsi="Times New Roman" w:cs="Times New Roman"/>
          <w:sz w:val="28"/>
          <w:szCs w:val="28"/>
        </w:rPr>
        <w:t>экспрессивные синтаксические конструкции</w:t>
      </w:r>
      <w:r w:rsidR="00D03686">
        <w:rPr>
          <w:rFonts w:ascii="Times New Roman" w:hAnsi="Times New Roman" w:cs="Times New Roman"/>
          <w:sz w:val="28"/>
          <w:szCs w:val="28"/>
        </w:rPr>
        <w:t>, как парцелляция,</w:t>
      </w:r>
      <w:r w:rsidR="00D03D76">
        <w:rPr>
          <w:rFonts w:ascii="Times New Roman" w:hAnsi="Times New Roman" w:cs="Times New Roman"/>
          <w:sz w:val="28"/>
          <w:szCs w:val="28"/>
        </w:rPr>
        <w:t xml:space="preserve"> </w:t>
      </w:r>
      <w:r w:rsidR="00D03686">
        <w:rPr>
          <w:rFonts w:ascii="Times New Roman" w:hAnsi="Times New Roman" w:cs="Times New Roman"/>
          <w:sz w:val="28"/>
          <w:szCs w:val="28"/>
        </w:rPr>
        <w:t>синтаксический параллелизм, сегментированная синтаксическая конструкция, инверсия, риторическое единство, эллипсис, лексический повтор с синтаксическим распространением, вводные конструкции.</w:t>
      </w:r>
      <w:r>
        <w:rPr>
          <w:rFonts w:ascii="Times New Roman" w:hAnsi="Times New Roman" w:cs="Times New Roman"/>
          <w:sz w:val="28"/>
          <w:szCs w:val="28"/>
        </w:rPr>
        <w:t xml:space="preserve"> При составлении классификации контекстов </w:t>
      </w:r>
      <w:r w:rsidR="00546883">
        <w:rPr>
          <w:rFonts w:ascii="Times New Roman" w:hAnsi="Times New Roman" w:cs="Times New Roman"/>
          <w:sz w:val="28"/>
          <w:szCs w:val="28"/>
        </w:rPr>
        <w:t xml:space="preserve">экспрессивные синтаксические конструкции были соотнесены </w:t>
      </w:r>
      <w:r>
        <w:rPr>
          <w:rFonts w:ascii="Times New Roman" w:hAnsi="Times New Roman" w:cs="Times New Roman"/>
          <w:sz w:val="28"/>
          <w:szCs w:val="28"/>
        </w:rPr>
        <w:t xml:space="preserve">с </w:t>
      </w:r>
      <w:r w:rsidR="00546883">
        <w:rPr>
          <w:rFonts w:ascii="Times New Roman" w:hAnsi="Times New Roman" w:cs="Times New Roman"/>
          <w:sz w:val="28"/>
          <w:szCs w:val="28"/>
        </w:rPr>
        <w:t>выражаемыми ими речевыми</w:t>
      </w:r>
      <w:r>
        <w:rPr>
          <w:rFonts w:ascii="Times New Roman" w:hAnsi="Times New Roman" w:cs="Times New Roman"/>
          <w:sz w:val="28"/>
          <w:szCs w:val="28"/>
        </w:rPr>
        <w:t xml:space="preserve"> стратеги</w:t>
      </w:r>
      <w:r w:rsidR="00546883">
        <w:rPr>
          <w:rFonts w:ascii="Times New Roman" w:hAnsi="Times New Roman" w:cs="Times New Roman"/>
          <w:sz w:val="28"/>
          <w:szCs w:val="28"/>
        </w:rPr>
        <w:t xml:space="preserve">ями. Классификация </w:t>
      </w:r>
      <w:r w:rsidR="0030532A">
        <w:rPr>
          <w:rFonts w:ascii="Times New Roman" w:hAnsi="Times New Roman" w:cs="Times New Roman"/>
          <w:sz w:val="28"/>
          <w:szCs w:val="28"/>
        </w:rPr>
        <w:t xml:space="preserve"> (</w:t>
      </w:r>
      <w:r w:rsidR="00D03686">
        <w:rPr>
          <w:rFonts w:ascii="Times New Roman" w:hAnsi="Times New Roman" w:cs="Times New Roman"/>
          <w:sz w:val="28"/>
          <w:szCs w:val="28"/>
        </w:rPr>
        <w:t>Прил.1</w:t>
      </w:r>
      <w:r w:rsidR="0030532A">
        <w:rPr>
          <w:rFonts w:ascii="Times New Roman" w:hAnsi="Times New Roman" w:cs="Times New Roman"/>
          <w:sz w:val="28"/>
          <w:szCs w:val="28"/>
        </w:rPr>
        <w:t xml:space="preserve">) </w:t>
      </w:r>
      <w:r w:rsidR="00546883">
        <w:rPr>
          <w:rFonts w:ascii="Times New Roman" w:hAnsi="Times New Roman" w:cs="Times New Roman"/>
          <w:sz w:val="28"/>
          <w:szCs w:val="28"/>
        </w:rPr>
        <w:t>представл</w:t>
      </w:r>
      <w:r w:rsidR="0030532A">
        <w:rPr>
          <w:rFonts w:ascii="Times New Roman" w:hAnsi="Times New Roman" w:cs="Times New Roman"/>
          <w:sz w:val="28"/>
          <w:szCs w:val="28"/>
        </w:rPr>
        <w:t xml:space="preserve">ена в виде </w:t>
      </w:r>
      <w:r w:rsidR="00546883">
        <w:rPr>
          <w:rFonts w:ascii="Times New Roman" w:hAnsi="Times New Roman" w:cs="Times New Roman"/>
          <w:sz w:val="28"/>
          <w:szCs w:val="28"/>
        </w:rPr>
        <w:t>спис</w:t>
      </w:r>
      <w:r w:rsidR="0030532A">
        <w:rPr>
          <w:rFonts w:ascii="Times New Roman" w:hAnsi="Times New Roman" w:cs="Times New Roman"/>
          <w:sz w:val="28"/>
          <w:szCs w:val="28"/>
        </w:rPr>
        <w:t>ка</w:t>
      </w:r>
      <w:r w:rsidR="00546883">
        <w:rPr>
          <w:rFonts w:ascii="Times New Roman" w:hAnsi="Times New Roman" w:cs="Times New Roman"/>
          <w:sz w:val="28"/>
          <w:szCs w:val="28"/>
        </w:rPr>
        <w:t xml:space="preserve"> отобранных </w:t>
      </w:r>
      <w:r w:rsidR="0030532A">
        <w:rPr>
          <w:rFonts w:ascii="Times New Roman" w:hAnsi="Times New Roman" w:cs="Times New Roman"/>
          <w:sz w:val="28"/>
          <w:szCs w:val="28"/>
        </w:rPr>
        <w:t xml:space="preserve">в первой главе </w:t>
      </w:r>
      <w:r w:rsidR="00546883">
        <w:rPr>
          <w:rFonts w:ascii="Times New Roman" w:hAnsi="Times New Roman" w:cs="Times New Roman"/>
          <w:sz w:val="28"/>
          <w:szCs w:val="28"/>
        </w:rPr>
        <w:t>синтаксических конс</w:t>
      </w:r>
      <w:r w:rsidR="0030532A">
        <w:rPr>
          <w:rFonts w:ascii="Times New Roman" w:hAnsi="Times New Roman" w:cs="Times New Roman"/>
          <w:sz w:val="28"/>
          <w:szCs w:val="28"/>
        </w:rPr>
        <w:t xml:space="preserve">трукций с найденными примерами, которые внутри этих групп разделены на подгруппы, соответствующие речевым стратегиям, описанным в теоретической главе данной работы. </w:t>
      </w:r>
      <w:r w:rsidR="00E104F7" w:rsidRPr="0030532A">
        <w:rPr>
          <w:rFonts w:ascii="Times New Roman" w:hAnsi="Times New Roman" w:cs="Times New Roman"/>
          <w:sz w:val="28"/>
          <w:szCs w:val="28"/>
        </w:rPr>
        <w:t xml:space="preserve">Также возможны случаи выявления иных </w:t>
      </w:r>
      <w:r w:rsidR="0030532A">
        <w:rPr>
          <w:rFonts w:ascii="Times New Roman" w:hAnsi="Times New Roman" w:cs="Times New Roman"/>
          <w:sz w:val="28"/>
          <w:szCs w:val="28"/>
        </w:rPr>
        <w:t xml:space="preserve">экспрессивных синтаксических конструкций и </w:t>
      </w:r>
      <w:r w:rsidR="00E104F7" w:rsidRPr="0030532A">
        <w:rPr>
          <w:rFonts w:ascii="Times New Roman" w:hAnsi="Times New Roman" w:cs="Times New Roman"/>
          <w:sz w:val="28"/>
          <w:szCs w:val="28"/>
        </w:rPr>
        <w:t xml:space="preserve">стратегий, появление </w:t>
      </w:r>
      <w:r w:rsidR="00E104F7" w:rsidRPr="0030532A">
        <w:rPr>
          <w:rFonts w:ascii="Times New Roman" w:hAnsi="Times New Roman" w:cs="Times New Roman"/>
          <w:sz w:val="28"/>
          <w:szCs w:val="28"/>
        </w:rPr>
        <w:lastRenderedPageBreak/>
        <w:t>которых не было спрогнозировано в теоретической глав</w:t>
      </w:r>
      <w:r w:rsidR="000A0D91">
        <w:rPr>
          <w:rFonts w:ascii="Times New Roman" w:hAnsi="Times New Roman" w:cs="Times New Roman"/>
          <w:sz w:val="28"/>
          <w:szCs w:val="28"/>
        </w:rPr>
        <w:t>е. В связи с этим окончательное</w:t>
      </w:r>
      <w:r w:rsidR="00E104F7" w:rsidRPr="0030532A">
        <w:rPr>
          <w:rFonts w:ascii="Times New Roman" w:hAnsi="Times New Roman" w:cs="Times New Roman"/>
          <w:sz w:val="28"/>
          <w:szCs w:val="28"/>
        </w:rPr>
        <w:t xml:space="preserve"> число групп определяется по результатам анализа.</w:t>
      </w:r>
    </w:p>
    <w:p w:rsidR="001B2B1C" w:rsidRDefault="001B2B1C" w:rsidP="00A465A3">
      <w:pPr>
        <w:spacing w:after="0" w:line="360" w:lineRule="auto"/>
        <w:ind w:firstLine="567"/>
        <w:jc w:val="both"/>
        <w:rPr>
          <w:rFonts w:ascii="Times New Roman" w:hAnsi="Times New Roman" w:cs="Times New Roman"/>
          <w:sz w:val="28"/>
          <w:szCs w:val="28"/>
        </w:rPr>
      </w:pPr>
    </w:p>
    <w:p w:rsidR="00A465A3" w:rsidRPr="00A465A3" w:rsidRDefault="00A465A3" w:rsidP="00A465A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C47DA4" w:rsidRPr="00C47DA4" w:rsidRDefault="00E71F54" w:rsidP="006F28B3">
      <w:pPr>
        <w:spacing w:after="0" w:line="360" w:lineRule="auto"/>
        <w:jc w:val="center"/>
        <w:rPr>
          <w:rFonts w:ascii="Times New Roman" w:hAnsi="Times New Roman" w:cs="Times New Roman"/>
          <w:b/>
          <w:sz w:val="28"/>
          <w:szCs w:val="28"/>
        </w:rPr>
      </w:pPr>
      <w:r w:rsidRPr="00C47DA4">
        <w:rPr>
          <w:rFonts w:ascii="Times New Roman" w:hAnsi="Times New Roman" w:cs="Times New Roman"/>
          <w:b/>
          <w:sz w:val="28"/>
          <w:szCs w:val="28"/>
        </w:rPr>
        <w:t xml:space="preserve">2.2. </w:t>
      </w:r>
      <w:r w:rsidR="00C47DA4" w:rsidRPr="00C47DA4">
        <w:rPr>
          <w:rFonts w:ascii="Times New Roman" w:hAnsi="Times New Roman" w:cs="Times New Roman"/>
          <w:b/>
          <w:sz w:val="28"/>
          <w:szCs w:val="28"/>
        </w:rPr>
        <w:t>Функционально-сематический аспект использования синтаксических конструкций в предвыборной агитации</w:t>
      </w:r>
    </w:p>
    <w:p w:rsidR="007F096E" w:rsidRDefault="00C47DA4" w:rsidP="006F28B3">
      <w:pPr>
        <w:spacing w:after="0" w:line="360" w:lineRule="auto"/>
        <w:ind w:firstLine="708"/>
        <w:jc w:val="center"/>
        <w:rPr>
          <w:rFonts w:ascii="Times New Roman" w:hAnsi="Times New Roman" w:cs="Times New Roman"/>
          <w:b/>
          <w:sz w:val="28"/>
          <w:szCs w:val="28"/>
        </w:rPr>
      </w:pPr>
      <w:r w:rsidRPr="00C47DA4">
        <w:rPr>
          <w:rFonts w:ascii="Times New Roman" w:hAnsi="Times New Roman" w:cs="Times New Roman"/>
          <w:b/>
          <w:sz w:val="28"/>
          <w:szCs w:val="28"/>
        </w:rPr>
        <w:t>2.2.1. Синтаксические средства как основание формирования речевых тактик</w:t>
      </w:r>
    </w:p>
    <w:p w:rsidR="00887342" w:rsidRDefault="00887342" w:rsidP="001B2B1C">
      <w:pPr>
        <w:spacing w:after="0" w:line="360" w:lineRule="auto"/>
        <w:ind w:firstLine="708"/>
        <w:jc w:val="both"/>
        <w:rPr>
          <w:rFonts w:ascii="Times New Roman" w:hAnsi="Times New Roman" w:cs="Times New Roman"/>
          <w:b/>
          <w:sz w:val="28"/>
          <w:szCs w:val="28"/>
        </w:rPr>
      </w:pPr>
    </w:p>
    <w:p w:rsidR="00825D05" w:rsidRPr="00825D05" w:rsidRDefault="00825D05" w:rsidP="007F096E">
      <w:pPr>
        <w:spacing w:after="0" w:line="360" w:lineRule="auto"/>
        <w:ind w:firstLine="708"/>
        <w:jc w:val="both"/>
        <w:rPr>
          <w:rFonts w:ascii="Times New Roman" w:hAnsi="Times New Roman" w:cs="Times New Roman"/>
          <w:sz w:val="28"/>
          <w:szCs w:val="28"/>
        </w:rPr>
      </w:pPr>
      <w:r w:rsidRPr="00825D05">
        <w:rPr>
          <w:rFonts w:ascii="Times New Roman" w:hAnsi="Times New Roman" w:cs="Times New Roman"/>
          <w:sz w:val="28"/>
          <w:szCs w:val="28"/>
        </w:rPr>
        <w:t>В ходе исследования было отобраны примеры, содержащие следующие экспрессивные синтаксические конструкции</w:t>
      </w:r>
      <w:r w:rsidR="0091138A">
        <w:rPr>
          <w:rFonts w:ascii="Times New Roman" w:hAnsi="Times New Roman" w:cs="Times New Roman"/>
          <w:sz w:val="28"/>
          <w:szCs w:val="28"/>
        </w:rPr>
        <w:t xml:space="preserve"> (представлены в порядке убывания частотности)</w:t>
      </w:r>
      <w:r w:rsidRPr="00825D05">
        <w:rPr>
          <w:rFonts w:ascii="Times New Roman" w:hAnsi="Times New Roman" w:cs="Times New Roman"/>
          <w:sz w:val="28"/>
          <w:szCs w:val="28"/>
        </w:rPr>
        <w:t>:</w:t>
      </w:r>
      <w:r>
        <w:rPr>
          <w:rFonts w:ascii="Times New Roman" w:hAnsi="Times New Roman" w:cs="Times New Roman"/>
          <w:sz w:val="28"/>
          <w:szCs w:val="28"/>
        </w:rPr>
        <w:t xml:space="preserve"> парцелляция (18), .</w:t>
      </w:r>
      <w:r w:rsidRPr="00825D05">
        <w:rPr>
          <w:rFonts w:ascii="Times New Roman" w:hAnsi="Times New Roman" w:cs="Times New Roman"/>
          <w:sz w:val="28"/>
          <w:szCs w:val="28"/>
        </w:rPr>
        <w:t xml:space="preserve"> </w:t>
      </w:r>
      <w:r>
        <w:rPr>
          <w:rFonts w:ascii="Times New Roman" w:hAnsi="Times New Roman" w:cs="Times New Roman"/>
          <w:sz w:val="28"/>
          <w:szCs w:val="28"/>
        </w:rPr>
        <w:t xml:space="preserve">эллипсис </w:t>
      </w:r>
      <w:r w:rsidR="00E81E0A">
        <w:rPr>
          <w:rFonts w:ascii="Times New Roman" w:hAnsi="Times New Roman" w:cs="Times New Roman"/>
          <w:sz w:val="28"/>
          <w:szCs w:val="28"/>
        </w:rPr>
        <w:t>(14</w:t>
      </w:r>
      <w:r>
        <w:rPr>
          <w:rFonts w:ascii="Times New Roman" w:hAnsi="Times New Roman" w:cs="Times New Roman"/>
          <w:sz w:val="28"/>
          <w:szCs w:val="28"/>
        </w:rPr>
        <w:t>), лексический повтор с синтаксическим распространением (9), синтаксический параллелизм (8), риторическое единство (8), сегментированная синтаксическая конструкция</w:t>
      </w:r>
      <w:r w:rsidR="0091138A">
        <w:rPr>
          <w:rFonts w:ascii="Times New Roman" w:hAnsi="Times New Roman" w:cs="Times New Roman"/>
          <w:sz w:val="28"/>
          <w:szCs w:val="28"/>
        </w:rPr>
        <w:t xml:space="preserve"> (4)</w:t>
      </w:r>
      <w:r>
        <w:rPr>
          <w:rFonts w:ascii="Times New Roman" w:hAnsi="Times New Roman" w:cs="Times New Roman"/>
          <w:sz w:val="28"/>
          <w:szCs w:val="28"/>
        </w:rPr>
        <w:t>, инверсия</w:t>
      </w:r>
      <w:r w:rsidR="0091138A">
        <w:rPr>
          <w:rFonts w:ascii="Times New Roman" w:hAnsi="Times New Roman" w:cs="Times New Roman"/>
          <w:sz w:val="28"/>
          <w:szCs w:val="28"/>
        </w:rPr>
        <w:t xml:space="preserve"> (4)</w:t>
      </w:r>
      <w:r>
        <w:rPr>
          <w:rFonts w:ascii="Times New Roman" w:hAnsi="Times New Roman" w:cs="Times New Roman"/>
          <w:sz w:val="28"/>
          <w:szCs w:val="28"/>
        </w:rPr>
        <w:t>, вводные конструкции</w:t>
      </w:r>
      <w:r w:rsidR="0091138A">
        <w:rPr>
          <w:rFonts w:ascii="Times New Roman" w:hAnsi="Times New Roman" w:cs="Times New Roman"/>
          <w:sz w:val="28"/>
          <w:szCs w:val="28"/>
        </w:rPr>
        <w:t xml:space="preserve"> (4).</w:t>
      </w:r>
    </w:p>
    <w:p w:rsidR="00307AD7" w:rsidRPr="003F7B97" w:rsidRDefault="00797677" w:rsidP="00307AD7">
      <w:pPr>
        <w:spacing w:after="0" w:line="360" w:lineRule="auto"/>
        <w:ind w:firstLine="708"/>
        <w:jc w:val="both"/>
        <w:rPr>
          <w:rFonts w:ascii="Times New Roman" w:hAnsi="Times New Roman" w:cs="Times New Roman"/>
          <w:color w:val="FF0000"/>
          <w:sz w:val="28"/>
          <w:szCs w:val="28"/>
        </w:rPr>
      </w:pPr>
      <w:proofErr w:type="spellStart"/>
      <w:r>
        <w:rPr>
          <w:rFonts w:ascii="Times New Roman" w:hAnsi="Times New Roman" w:cs="Times New Roman"/>
          <w:sz w:val="28"/>
          <w:szCs w:val="28"/>
        </w:rPr>
        <w:t>Однои</w:t>
      </w:r>
      <w:proofErr w:type="spellEnd"/>
      <w:r>
        <w:rPr>
          <w:rFonts w:ascii="Times New Roman" w:hAnsi="Times New Roman" w:cs="Times New Roman"/>
          <w:sz w:val="28"/>
          <w:szCs w:val="28"/>
        </w:rPr>
        <w:t xml:space="preserve">̆ </w:t>
      </w:r>
      <w:r w:rsidR="00413583" w:rsidRPr="0091138A">
        <w:rPr>
          <w:rFonts w:ascii="Times New Roman" w:hAnsi="Times New Roman" w:cs="Times New Roman"/>
          <w:sz w:val="28"/>
          <w:szCs w:val="28"/>
        </w:rPr>
        <w:t>из синтаксических конструкций</w:t>
      </w:r>
      <w:r w:rsidR="00825D05" w:rsidRPr="0091138A">
        <w:rPr>
          <w:rFonts w:ascii="Times New Roman" w:hAnsi="Times New Roman" w:cs="Times New Roman"/>
          <w:sz w:val="28"/>
          <w:szCs w:val="28"/>
        </w:rPr>
        <w:t xml:space="preserve">, реализующих коммуникативные </w:t>
      </w:r>
      <w:r w:rsidR="00413583" w:rsidRPr="0091138A">
        <w:rPr>
          <w:rFonts w:ascii="Times New Roman" w:hAnsi="Times New Roman" w:cs="Times New Roman"/>
          <w:sz w:val="28"/>
          <w:szCs w:val="28"/>
        </w:rPr>
        <w:t>стратеги</w:t>
      </w:r>
      <w:r w:rsidR="00825D05" w:rsidRPr="0091138A">
        <w:rPr>
          <w:rFonts w:ascii="Times New Roman" w:hAnsi="Times New Roman" w:cs="Times New Roman"/>
          <w:sz w:val="28"/>
          <w:szCs w:val="28"/>
        </w:rPr>
        <w:t>и</w:t>
      </w:r>
      <w:r w:rsidR="00413583" w:rsidRPr="0091138A">
        <w:rPr>
          <w:rFonts w:ascii="Times New Roman" w:hAnsi="Times New Roman" w:cs="Times New Roman"/>
          <w:sz w:val="28"/>
          <w:szCs w:val="28"/>
        </w:rPr>
        <w:t xml:space="preserve"> </w:t>
      </w:r>
      <w:r w:rsidR="00825D05" w:rsidRPr="0091138A">
        <w:rPr>
          <w:rFonts w:ascii="Times New Roman" w:hAnsi="Times New Roman" w:cs="Times New Roman"/>
          <w:sz w:val="28"/>
          <w:szCs w:val="28"/>
        </w:rPr>
        <w:t>в текстах жанра предвыборной программы</w:t>
      </w:r>
      <w:r w:rsidR="00413583" w:rsidRPr="0091138A">
        <w:rPr>
          <w:rFonts w:ascii="Times New Roman" w:hAnsi="Times New Roman" w:cs="Times New Roman"/>
          <w:sz w:val="28"/>
          <w:szCs w:val="28"/>
        </w:rPr>
        <w:t xml:space="preserve">, </w:t>
      </w:r>
      <w:r w:rsidR="00413583" w:rsidRPr="003F7B97">
        <w:rPr>
          <w:rFonts w:ascii="Times New Roman" w:hAnsi="Times New Roman" w:cs="Times New Roman"/>
          <w:sz w:val="28"/>
          <w:szCs w:val="28"/>
        </w:rPr>
        <w:t xml:space="preserve">является </w:t>
      </w:r>
      <w:r w:rsidR="00825D05" w:rsidRPr="003F7B97">
        <w:rPr>
          <w:rFonts w:ascii="Times New Roman" w:hAnsi="Times New Roman" w:cs="Times New Roman"/>
          <w:i/>
          <w:sz w:val="28"/>
          <w:szCs w:val="28"/>
        </w:rPr>
        <w:t>парцелляция</w:t>
      </w:r>
      <w:r w:rsidR="00825D05" w:rsidRPr="003F7B97">
        <w:rPr>
          <w:rFonts w:ascii="Times New Roman" w:hAnsi="Times New Roman" w:cs="Times New Roman"/>
          <w:sz w:val="28"/>
          <w:szCs w:val="28"/>
        </w:rPr>
        <w:t xml:space="preserve">. </w:t>
      </w:r>
      <w:r w:rsidR="00413583" w:rsidRPr="003F7B97">
        <w:rPr>
          <w:rFonts w:ascii="Times New Roman" w:hAnsi="Times New Roman" w:cs="Times New Roman"/>
          <w:sz w:val="28"/>
          <w:szCs w:val="28"/>
        </w:rPr>
        <w:t xml:space="preserve">По итогам нашего исследования </w:t>
      </w:r>
      <w:r w:rsidR="00825D05" w:rsidRPr="003F7B97">
        <w:rPr>
          <w:rFonts w:ascii="Times New Roman" w:hAnsi="Times New Roman" w:cs="Times New Roman"/>
          <w:sz w:val="28"/>
          <w:szCs w:val="28"/>
        </w:rPr>
        <w:t>парцелляция</w:t>
      </w:r>
      <w:r w:rsidR="00413583" w:rsidRPr="003F7B97">
        <w:rPr>
          <w:rFonts w:ascii="Times New Roman" w:hAnsi="Times New Roman" w:cs="Times New Roman"/>
          <w:sz w:val="28"/>
          <w:szCs w:val="28"/>
        </w:rPr>
        <w:t xml:space="preserve"> оказалась </w:t>
      </w:r>
      <w:r w:rsidR="0091138A" w:rsidRPr="003F7B97">
        <w:rPr>
          <w:rFonts w:ascii="Times New Roman" w:hAnsi="Times New Roman" w:cs="Times New Roman"/>
          <w:sz w:val="28"/>
          <w:szCs w:val="28"/>
        </w:rPr>
        <w:t>не только самой</w:t>
      </w:r>
      <w:r w:rsidR="00413583" w:rsidRPr="003F7B97">
        <w:rPr>
          <w:rFonts w:ascii="Times New Roman" w:hAnsi="Times New Roman" w:cs="Times New Roman"/>
          <w:sz w:val="28"/>
          <w:szCs w:val="28"/>
        </w:rPr>
        <w:t xml:space="preserve"> частотн</w:t>
      </w:r>
      <w:r w:rsidR="0091138A" w:rsidRPr="003F7B97">
        <w:rPr>
          <w:rFonts w:ascii="Times New Roman" w:hAnsi="Times New Roman" w:cs="Times New Roman"/>
          <w:sz w:val="28"/>
          <w:szCs w:val="28"/>
        </w:rPr>
        <w:t xml:space="preserve">ой, но и одной из наиболее универсальных с точки зрения </w:t>
      </w:r>
      <w:r w:rsidR="00E701D0" w:rsidRPr="003F7B97">
        <w:rPr>
          <w:rFonts w:ascii="Times New Roman" w:hAnsi="Times New Roman" w:cs="Times New Roman"/>
          <w:sz w:val="28"/>
          <w:szCs w:val="28"/>
        </w:rPr>
        <w:t>разнообразия</w:t>
      </w:r>
      <w:r w:rsidR="0091138A" w:rsidRPr="003F7B97">
        <w:rPr>
          <w:rFonts w:ascii="Times New Roman" w:hAnsi="Times New Roman" w:cs="Times New Roman"/>
          <w:sz w:val="28"/>
          <w:szCs w:val="28"/>
        </w:rPr>
        <w:t xml:space="preserve"> </w:t>
      </w:r>
      <w:r w:rsidR="00307AD7" w:rsidRPr="003F7B97">
        <w:rPr>
          <w:rFonts w:ascii="Times New Roman" w:hAnsi="Times New Roman" w:cs="Times New Roman"/>
          <w:sz w:val="28"/>
          <w:szCs w:val="28"/>
        </w:rPr>
        <w:t>реализуемых тактик</w:t>
      </w:r>
      <w:r w:rsidR="0091138A" w:rsidRPr="003F7B97">
        <w:rPr>
          <w:rFonts w:ascii="Times New Roman" w:hAnsi="Times New Roman" w:cs="Times New Roman"/>
          <w:sz w:val="28"/>
          <w:szCs w:val="28"/>
        </w:rPr>
        <w:t>. В</w:t>
      </w:r>
      <w:r w:rsidR="00307AD7" w:rsidRPr="003F7B97">
        <w:rPr>
          <w:rFonts w:ascii="Times New Roman" w:hAnsi="Times New Roman" w:cs="Times New Roman"/>
          <w:sz w:val="28"/>
          <w:szCs w:val="28"/>
        </w:rPr>
        <w:t xml:space="preserve"> отобранных примерах с парцелляцией выделяемые тактики можно объединить в следующие группы: группа тактик, направленных на</w:t>
      </w:r>
      <w:r w:rsidR="0091138A" w:rsidRPr="003F7B97">
        <w:rPr>
          <w:rFonts w:ascii="Times New Roman" w:hAnsi="Times New Roman" w:cs="Times New Roman"/>
          <w:sz w:val="28"/>
          <w:szCs w:val="28"/>
        </w:rPr>
        <w:t xml:space="preserve"> </w:t>
      </w:r>
      <w:proofErr w:type="spellStart"/>
      <w:r w:rsidR="0091138A" w:rsidRPr="003F7B97">
        <w:rPr>
          <w:rFonts w:ascii="Times New Roman" w:hAnsi="Times New Roman" w:cs="Times New Roman"/>
          <w:sz w:val="28"/>
          <w:szCs w:val="28"/>
        </w:rPr>
        <w:t>самопрезентаци</w:t>
      </w:r>
      <w:r w:rsidR="00307AD7" w:rsidRPr="003F7B97">
        <w:rPr>
          <w:rFonts w:ascii="Times New Roman" w:hAnsi="Times New Roman" w:cs="Times New Roman"/>
          <w:sz w:val="28"/>
          <w:szCs w:val="28"/>
        </w:rPr>
        <w:t>ю</w:t>
      </w:r>
      <w:proofErr w:type="spellEnd"/>
      <w:r w:rsidR="0091138A" w:rsidRPr="003F7B97">
        <w:rPr>
          <w:rFonts w:ascii="Times New Roman" w:hAnsi="Times New Roman" w:cs="Times New Roman"/>
          <w:sz w:val="28"/>
          <w:szCs w:val="28"/>
        </w:rPr>
        <w:t>, информировани</w:t>
      </w:r>
      <w:r w:rsidR="00307AD7" w:rsidRPr="003F7B97">
        <w:rPr>
          <w:rFonts w:ascii="Times New Roman" w:hAnsi="Times New Roman" w:cs="Times New Roman"/>
          <w:sz w:val="28"/>
          <w:szCs w:val="28"/>
        </w:rPr>
        <w:t>е</w:t>
      </w:r>
      <w:r w:rsidR="0091138A" w:rsidRPr="003F7B97">
        <w:rPr>
          <w:rFonts w:ascii="Times New Roman" w:hAnsi="Times New Roman" w:cs="Times New Roman"/>
          <w:sz w:val="28"/>
          <w:szCs w:val="28"/>
        </w:rPr>
        <w:t>, манипуляци</w:t>
      </w:r>
      <w:r w:rsidR="00307AD7" w:rsidRPr="003F7B97">
        <w:rPr>
          <w:rFonts w:ascii="Times New Roman" w:hAnsi="Times New Roman" w:cs="Times New Roman"/>
          <w:sz w:val="28"/>
          <w:szCs w:val="28"/>
        </w:rPr>
        <w:t>ю</w:t>
      </w:r>
      <w:r w:rsidR="0091138A" w:rsidRPr="003F7B97">
        <w:rPr>
          <w:rFonts w:ascii="Times New Roman" w:hAnsi="Times New Roman" w:cs="Times New Roman"/>
          <w:sz w:val="28"/>
          <w:szCs w:val="28"/>
        </w:rPr>
        <w:t xml:space="preserve"> и на достижение цели. </w:t>
      </w:r>
    </w:p>
    <w:p w:rsidR="0091138A" w:rsidRPr="003F7B97" w:rsidRDefault="00797677" w:rsidP="004E0F71">
      <w:pPr>
        <w:spacing w:after="0" w:line="360" w:lineRule="auto"/>
        <w:ind w:firstLine="708"/>
        <w:jc w:val="both"/>
        <w:rPr>
          <w:rFonts w:ascii="Times New Roman" w:hAnsi="Times New Roman" w:cs="Times New Roman"/>
          <w:sz w:val="28"/>
          <w:szCs w:val="28"/>
        </w:rPr>
      </w:pPr>
      <w:r w:rsidRPr="003F7B97">
        <w:rPr>
          <w:rFonts w:ascii="Times New Roman" w:hAnsi="Times New Roman" w:cs="Times New Roman"/>
          <w:sz w:val="28"/>
          <w:szCs w:val="28"/>
        </w:rPr>
        <w:t xml:space="preserve">Рассмотрим отдельные случаи употребления парцелляции с точки зрения выражения </w:t>
      </w:r>
      <w:r w:rsidR="004E0F71" w:rsidRPr="003F7B97">
        <w:rPr>
          <w:rFonts w:ascii="Times New Roman" w:hAnsi="Times New Roman" w:cs="Times New Roman"/>
          <w:sz w:val="28"/>
          <w:szCs w:val="28"/>
        </w:rPr>
        <w:t>речевых</w:t>
      </w:r>
      <w:r w:rsidRPr="003F7B97">
        <w:rPr>
          <w:rFonts w:ascii="Times New Roman" w:hAnsi="Times New Roman" w:cs="Times New Roman"/>
          <w:sz w:val="28"/>
          <w:szCs w:val="28"/>
        </w:rPr>
        <w:t xml:space="preserve"> тактик. </w:t>
      </w:r>
    </w:p>
    <w:p w:rsidR="00797677" w:rsidRDefault="004E0F71" w:rsidP="002A38BE">
      <w:pPr>
        <w:spacing w:after="0" w:line="360" w:lineRule="auto"/>
        <w:ind w:firstLine="708"/>
        <w:jc w:val="both"/>
        <w:rPr>
          <w:rFonts w:ascii="Times New Roman" w:hAnsi="Times New Roman" w:cs="Times New Roman"/>
          <w:sz w:val="28"/>
          <w:szCs w:val="28"/>
        </w:rPr>
      </w:pPr>
      <w:r w:rsidRPr="003F7B97">
        <w:rPr>
          <w:rFonts w:ascii="Times New Roman" w:hAnsi="Times New Roman" w:cs="Times New Roman"/>
          <w:i/>
          <w:sz w:val="28"/>
          <w:szCs w:val="28"/>
        </w:rPr>
        <w:t>Группа тактик (</w:t>
      </w:r>
      <w:proofErr w:type="spellStart"/>
      <w:r w:rsidRPr="003F7B97">
        <w:rPr>
          <w:rFonts w:ascii="Times New Roman" w:hAnsi="Times New Roman" w:cs="Times New Roman"/>
          <w:i/>
          <w:sz w:val="28"/>
          <w:szCs w:val="28"/>
        </w:rPr>
        <w:t>самопрезентация</w:t>
      </w:r>
      <w:proofErr w:type="spellEnd"/>
      <w:r w:rsidRPr="003F7B97">
        <w:rPr>
          <w:rFonts w:ascii="Times New Roman" w:hAnsi="Times New Roman" w:cs="Times New Roman"/>
          <w:i/>
          <w:sz w:val="28"/>
          <w:szCs w:val="28"/>
        </w:rPr>
        <w:t>)</w:t>
      </w:r>
      <w:r w:rsidR="00797677" w:rsidRPr="003F7B97">
        <w:rPr>
          <w:rFonts w:ascii="Times New Roman" w:hAnsi="Times New Roman" w:cs="Times New Roman"/>
          <w:i/>
          <w:sz w:val="28"/>
          <w:szCs w:val="28"/>
        </w:rPr>
        <w:t>.</w:t>
      </w:r>
      <w:r w:rsidR="00797677" w:rsidRPr="003F7B97">
        <w:rPr>
          <w:rFonts w:ascii="Times New Roman" w:hAnsi="Times New Roman" w:cs="Times New Roman"/>
          <w:sz w:val="28"/>
          <w:szCs w:val="28"/>
        </w:rPr>
        <w:t xml:space="preserve"> В примере </w:t>
      </w:r>
      <w:r w:rsidR="00023550" w:rsidRPr="003F7B97">
        <w:rPr>
          <w:rFonts w:ascii="Times New Roman" w:hAnsi="Times New Roman" w:cs="Times New Roman"/>
          <w:sz w:val="28"/>
          <w:szCs w:val="28"/>
        </w:rPr>
        <w:t xml:space="preserve">№1 </w:t>
      </w:r>
      <w:r w:rsidR="00797677" w:rsidRPr="003F7B97">
        <w:rPr>
          <w:rFonts w:ascii="Times New Roman" w:hAnsi="Times New Roman" w:cs="Times New Roman"/>
          <w:sz w:val="28"/>
          <w:szCs w:val="28"/>
        </w:rPr>
        <w:t>тактик</w:t>
      </w:r>
      <w:r w:rsidRPr="003F7B97">
        <w:rPr>
          <w:rFonts w:ascii="Times New Roman" w:hAnsi="Times New Roman" w:cs="Times New Roman"/>
          <w:sz w:val="28"/>
          <w:szCs w:val="28"/>
        </w:rPr>
        <w:t>и</w:t>
      </w:r>
      <w:r w:rsidR="00797677" w:rsidRPr="003F7B97">
        <w:rPr>
          <w:rFonts w:ascii="Times New Roman" w:hAnsi="Times New Roman" w:cs="Times New Roman"/>
          <w:sz w:val="28"/>
          <w:szCs w:val="28"/>
        </w:rPr>
        <w:t xml:space="preserve"> информирования, солидаризации и </w:t>
      </w:r>
      <w:proofErr w:type="spellStart"/>
      <w:r w:rsidR="00797677" w:rsidRPr="003F7B97">
        <w:rPr>
          <w:rFonts w:ascii="Times New Roman" w:hAnsi="Times New Roman" w:cs="Times New Roman"/>
          <w:sz w:val="28"/>
          <w:szCs w:val="28"/>
        </w:rPr>
        <w:t>дистанцирования</w:t>
      </w:r>
      <w:proofErr w:type="spellEnd"/>
      <w:r w:rsidRPr="003F7B97">
        <w:rPr>
          <w:rFonts w:ascii="Times New Roman" w:hAnsi="Times New Roman" w:cs="Times New Roman"/>
          <w:sz w:val="28"/>
          <w:szCs w:val="28"/>
        </w:rPr>
        <w:t xml:space="preserve"> могут быть объединены в группу, направленную на реализацию </w:t>
      </w:r>
      <w:proofErr w:type="spellStart"/>
      <w:r w:rsidRPr="003F7B97">
        <w:rPr>
          <w:rFonts w:ascii="Times New Roman" w:hAnsi="Times New Roman" w:cs="Times New Roman"/>
          <w:sz w:val="28"/>
          <w:szCs w:val="28"/>
        </w:rPr>
        <w:t>самопрезентации</w:t>
      </w:r>
      <w:proofErr w:type="spellEnd"/>
      <w:r w:rsidR="00797677" w:rsidRPr="003F7B97">
        <w:rPr>
          <w:rFonts w:ascii="Times New Roman" w:hAnsi="Times New Roman" w:cs="Times New Roman"/>
          <w:sz w:val="28"/>
          <w:szCs w:val="28"/>
        </w:rPr>
        <w:t xml:space="preserve">. </w:t>
      </w:r>
      <w:r w:rsidR="00023550" w:rsidRPr="003F7B97">
        <w:rPr>
          <w:rFonts w:ascii="Times New Roman" w:hAnsi="Times New Roman" w:cs="Times New Roman"/>
          <w:sz w:val="28"/>
          <w:szCs w:val="28"/>
        </w:rPr>
        <w:t>Этот пример подробно рассматривался в параграфе 2.1.2 данного исследования. В примере №2</w:t>
      </w:r>
      <w:r w:rsidR="00797677" w:rsidRPr="003F7B97">
        <w:rPr>
          <w:rFonts w:ascii="Times New Roman" w:hAnsi="Times New Roman" w:cs="Times New Roman"/>
          <w:sz w:val="28"/>
          <w:szCs w:val="28"/>
        </w:rPr>
        <w:t xml:space="preserve"> </w:t>
      </w:r>
      <w:r w:rsidR="00023550" w:rsidRPr="003F7B97">
        <w:rPr>
          <w:rFonts w:ascii="Times New Roman" w:hAnsi="Times New Roman" w:cs="Times New Roman"/>
          <w:sz w:val="28"/>
          <w:szCs w:val="28"/>
        </w:rPr>
        <w:t xml:space="preserve">использована тактика </w:t>
      </w:r>
      <w:r w:rsidR="00797677" w:rsidRPr="003F7B97">
        <w:rPr>
          <w:rFonts w:ascii="Times New Roman" w:hAnsi="Times New Roman" w:cs="Times New Roman"/>
          <w:sz w:val="28"/>
          <w:szCs w:val="28"/>
        </w:rPr>
        <w:t xml:space="preserve"> солидаризации</w:t>
      </w:r>
      <w:r w:rsidR="002A38BE" w:rsidRPr="003F7B97">
        <w:rPr>
          <w:rFonts w:ascii="Times New Roman" w:hAnsi="Times New Roman" w:cs="Times New Roman"/>
          <w:sz w:val="28"/>
          <w:szCs w:val="28"/>
        </w:rPr>
        <w:t xml:space="preserve"> (напр., «вместе с каждым из </w:t>
      </w:r>
      <w:r w:rsidR="002A38BE" w:rsidRPr="003F7B97">
        <w:rPr>
          <w:rFonts w:ascii="Times New Roman" w:hAnsi="Times New Roman" w:cs="Times New Roman"/>
          <w:sz w:val="28"/>
          <w:szCs w:val="28"/>
        </w:rPr>
        <w:lastRenderedPageBreak/>
        <w:t>вас…»)</w:t>
      </w:r>
      <w:r w:rsidR="00023550" w:rsidRPr="003F7B97">
        <w:rPr>
          <w:rFonts w:ascii="Times New Roman" w:hAnsi="Times New Roman" w:cs="Times New Roman"/>
          <w:sz w:val="28"/>
          <w:szCs w:val="28"/>
        </w:rPr>
        <w:t>, акцент сделан на действия кандидата</w:t>
      </w:r>
      <w:r w:rsidR="003D3AF4" w:rsidRPr="003F7B97">
        <w:rPr>
          <w:rFonts w:ascii="Times New Roman" w:hAnsi="Times New Roman" w:cs="Times New Roman"/>
          <w:sz w:val="28"/>
          <w:szCs w:val="28"/>
        </w:rPr>
        <w:t>. В</w:t>
      </w:r>
      <w:r w:rsidR="00023550" w:rsidRPr="003F7B97">
        <w:rPr>
          <w:rFonts w:ascii="Times New Roman" w:hAnsi="Times New Roman" w:cs="Times New Roman"/>
          <w:sz w:val="28"/>
          <w:szCs w:val="28"/>
        </w:rPr>
        <w:t xml:space="preserve"> </w:t>
      </w:r>
      <w:proofErr w:type="spellStart"/>
      <w:r w:rsidR="00023550" w:rsidRPr="003F7B97">
        <w:rPr>
          <w:rFonts w:ascii="Times New Roman" w:hAnsi="Times New Roman" w:cs="Times New Roman"/>
          <w:sz w:val="28"/>
          <w:szCs w:val="28"/>
        </w:rPr>
        <w:t>парцелляте</w:t>
      </w:r>
      <w:proofErr w:type="spellEnd"/>
      <w:r w:rsidR="00023550" w:rsidRPr="003F7B97">
        <w:rPr>
          <w:rFonts w:ascii="Times New Roman" w:hAnsi="Times New Roman" w:cs="Times New Roman"/>
          <w:sz w:val="28"/>
          <w:szCs w:val="28"/>
        </w:rPr>
        <w:t xml:space="preserve"> находится</w:t>
      </w:r>
      <w:r w:rsidR="003D3AF4" w:rsidRPr="003F7B97">
        <w:rPr>
          <w:rFonts w:ascii="Times New Roman" w:hAnsi="Times New Roman" w:cs="Times New Roman"/>
          <w:sz w:val="28"/>
          <w:szCs w:val="28"/>
        </w:rPr>
        <w:t xml:space="preserve"> более значимое (с точки зрения</w:t>
      </w:r>
      <w:r w:rsidR="003D3AF4" w:rsidRPr="00205A3F">
        <w:rPr>
          <w:rFonts w:ascii="Times New Roman" w:hAnsi="Times New Roman" w:cs="Times New Roman"/>
          <w:sz w:val="28"/>
          <w:szCs w:val="28"/>
        </w:rPr>
        <w:t xml:space="preserve"> кандидата) действие (</w:t>
      </w:r>
      <w:r w:rsidR="003D3AF4" w:rsidRPr="00205A3F">
        <w:rPr>
          <w:rFonts w:ascii="Times New Roman" w:hAnsi="Times New Roman" w:cs="Times New Roman"/>
          <w:i/>
          <w:sz w:val="28"/>
          <w:szCs w:val="28"/>
        </w:rPr>
        <w:t>«делать её (прим. Россию) более сильной, успешной, развитой»)</w:t>
      </w:r>
      <w:r w:rsidR="00797677" w:rsidRPr="00205A3F">
        <w:rPr>
          <w:rFonts w:ascii="Times New Roman" w:hAnsi="Times New Roman" w:cs="Times New Roman"/>
          <w:i/>
          <w:sz w:val="28"/>
          <w:szCs w:val="28"/>
        </w:rPr>
        <w:t>.</w:t>
      </w:r>
      <w:r w:rsidR="002A38BE" w:rsidRPr="00205A3F">
        <w:rPr>
          <w:rFonts w:ascii="Times New Roman" w:hAnsi="Times New Roman" w:cs="Times New Roman"/>
          <w:sz w:val="28"/>
          <w:szCs w:val="28"/>
        </w:rPr>
        <w:t xml:space="preserve"> В примере №3 </w:t>
      </w:r>
      <w:r w:rsidR="003D3AF4" w:rsidRPr="00205A3F">
        <w:rPr>
          <w:rFonts w:ascii="Times New Roman" w:hAnsi="Times New Roman" w:cs="Times New Roman"/>
          <w:sz w:val="28"/>
          <w:szCs w:val="28"/>
        </w:rPr>
        <w:t>присутствуют</w:t>
      </w:r>
      <w:r w:rsidR="002A38BE" w:rsidRPr="00205A3F">
        <w:rPr>
          <w:rFonts w:ascii="Times New Roman" w:hAnsi="Times New Roman" w:cs="Times New Roman"/>
          <w:sz w:val="28"/>
          <w:szCs w:val="28"/>
        </w:rPr>
        <w:t xml:space="preserve"> тактики информирования и обещания</w:t>
      </w:r>
      <w:r w:rsidR="003D3AF4" w:rsidRPr="00205A3F">
        <w:rPr>
          <w:rFonts w:ascii="Times New Roman" w:hAnsi="Times New Roman" w:cs="Times New Roman"/>
          <w:sz w:val="28"/>
          <w:szCs w:val="28"/>
        </w:rPr>
        <w:t>. С одной стороны, кандидат указывает уже сделанные положительные действия, с другой стороны, обещает продолжать делать то же самое и даже больше (</w:t>
      </w:r>
      <w:r w:rsidR="003D3AF4" w:rsidRPr="00205A3F">
        <w:rPr>
          <w:rFonts w:ascii="Times New Roman" w:hAnsi="Times New Roman" w:cs="Times New Roman"/>
          <w:i/>
          <w:sz w:val="28"/>
          <w:szCs w:val="28"/>
        </w:rPr>
        <w:t>«ЕДИНАЯ РОССИЯ» буде</w:t>
      </w:r>
      <w:r w:rsidR="00953ABB">
        <w:rPr>
          <w:rFonts w:ascii="Times New Roman" w:hAnsi="Times New Roman" w:cs="Times New Roman"/>
          <w:i/>
          <w:sz w:val="28"/>
          <w:szCs w:val="28"/>
        </w:rPr>
        <w:t>т и впредь … отстаивать и наста</w:t>
      </w:r>
      <w:r w:rsidR="003D3AF4" w:rsidRPr="00205A3F">
        <w:rPr>
          <w:rFonts w:ascii="Times New Roman" w:hAnsi="Times New Roman" w:cs="Times New Roman"/>
          <w:i/>
          <w:sz w:val="28"/>
          <w:szCs w:val="28"/>
        </w:rPr>
        <w:t>ивать…»)</w:t>
      </w:r>
      <w:r w:rsidR="002A38BE" w:rsidRPr="00205A3F">
        <w:rPr>
          <w:rFonts w:ascii="Times New Roman" w:hAnsi="Times New Roman" w:cs="Times New Roman"/>
          <w:i/>
          <w:sz w:val="28"/>
          <w:szCs w:val="28"/>
        </w:rPr>
        <w:t>.</w:t>
      </w:r>
      <w:r w:rsidR="003D3AF4" w:rsidRPr="00205A3F">
        <w:rPr>
          <w:rFonts w:ascii="Times New Roman" w:hAnsi="Times New Roman" w:cs="Times New Roman"/>
          <w:sz w:val="28"/>
          <w:szCs w:val="28"/>
        </w:rPr>
        <w:t xml:space="preserve"> В примере № 4 также использ</w:t>
      </w:r>
      <w:r w:rsidR="00953ABB">
        <w:rPr>
          <w:rFonts w:ascii="Times New Roman" w:hAnsi="Times New Roman" w:cs="Times New Roman"/>
          <w:sz w:val="28"/>
          <w:szCs w:val="28"/>
        </w:rPr>
        <w:t>ов</w:t>
      </w:r>
      <w:r w:rsidR="003D3AF4" w:rsidRPr="00205A3F">
        <w:rPr>
          <w:rFonts w:ascii="Times New Roman" w:hAnsi="Times New Roman" w:cs="Times New Roman"/>
          <w:sz w:val="28"/>
          <w:szCs w:val="28"/>
        </w:rPr>
        <w:t>ана</w:t>
      </w:r>
      <w:r w:rsidR="002A38BE" w:rsidRPr="00205A3F">
        <w:rPr>
          <w:rFonts w:ascii="Times New Roman" w:hAnsi="Times New Roman" w:cs="Times New Roman"/>
          <w:sz w:val="28"/>
          <w:szCs w:val="28"/>
        </w:rPr>
        <w:t xml:space="preserve"> тактика информирования </w:t>
      </w:r>
      <w:r w:rsidR="003D3AF4" w:rsidRPr="00205A3F">
        <w:rPr>
          <w:rFonts w:ascii="Times New Roman" w:hAnsi="Times New Roman" w:cs="Times New Roman"/>
          <w:sz w:val="28"/>
          <w:szCs w:val="28"/>
        </w:rPr>
        <w:t xml:space="preserve">(приводятся достижения кандидата, уже выполненные обещания) </w:t>
      </w:r>
      <w:r w:rsidR="002A38BE" w:rsidRPr="00205A3F">
        <w:rPr>
          <w:rFonts w:ascii="Times New Roman" w:hAnsi="Times New Roman" w:cs="Times New Roman"/>
          <w:sz w:val="28"/>
          <w:szCs w:val="28"/>
        </w:rPr>
        <w:t xml:space="preserve">и </w:t>
      </w:r>
      <w:r w:rsidR="003D3AF4" w:rsidRPr="00205A3F">
        <w:rPr>
          <w:rFonts w:ascii="Times New Roman" w:hAnsi="Times New Roman" w:cs="Times New Roman"/>
          <w:sz w:val="28"/>
          <w:szCs w:val="28"/>
        </w:rPr>
        <w:t xml:space="preserve">тактика </w:t>
      </w:r>
      <w:r w:rsidR="002A38BE" w:rsidRPr="00205A3F">
        <w:rPr>
          <w:rFonts w:ascii="Times New Roman" w:hAnsi="Times New Roman" w:cs="Times New Roman"/>
          <w:sz w:val="28"/>
          <w:szCs w:val="28"/>
        </w:rPr>
        <w:t>планирования</w:t>
      </w:r>
      <w:r w:rsidR="003D3AF4" w:rsidRPr="00205A3F">
        <w:rPr>
          <w:rFonts w:ascii="Times New Roman" w:hAnsi="Times New Roman" w:cs="Times New Roman"/>
          <w:sz w:val="28"/>
          <w:szCs w:val="28"/>
        </w:rPr>
        <w:t xml:space="preserve"> (представлен план кандидата на будущее – </w:t>
      </w:r>
      <w:r w:rsidR="003D3AF4" w:rsidRPr="00205A3F">
        <w:rPr>
          <w:rFonts w:ascii="Times New Roman" w:hAnsi="Times New Roman" w:cs="Times New Roman"/>
          <w:i/>
          <w:sz w:val="28"/>
          <w:szCs w:val="28"/>
        </w:rPr>
        <w:t>«И сегодня продолжать эффективно преодолевать… трудности»</w:t>
      </w:r>
      <w:r w:rsidR="003D3AF4" w:rsidRPr="00205A3F">
        <w:rPr>
          <w:rFonts w:ascii="Times New Roman" w:hAnsi="Times New Roman" w:cs="Times New Roman"/>
          <w:sz w:val="28"/>
          <w:szCs w:val="28"/>
        </w:rPr>
        <w:t>)</w:t>
      </w:r>
      <w:r w:rsidR="002A38BE" w:rsidRPr="00205A3F">
        <w:rPr>
          <w:rFonts w:ascii="Times New Roman" w:hAnsi="Times New Roman" w:cs="Times New Roman"/>
          <w:sz w:val="28"/>
          <w:szCs w:val="28"/>
        </w:rPr>
        <w:t xml:space="preserve">. </w:t>
      </w:r>
      <w:r w:rsidR="003D0E88" w:rsidRPr="003F7B97">
        <w:rPr>
          <w:rFonts w:ascii="Times New Roman" w:hAnsi="Times New Roman" w:cs="Times New Roman"/>
          <w:sz w:val="28"/>
          <w:szCs w:val="28"/>
        </w:rPr>
        <w:t xml:space="preserve">Показательно то, что все четыре примера относятся к одной и той же предвыборной программе. Таким образом, последовательность применения данных тактик (информирования, солидаризации, </w:t>
      </w:r>
      <w:proofErr w:type="spellStart"/>
      <w:r w:rsidR="003D0E88" w:rsidRPr="003F7B97">
        <w:rPr>
          <w:rFonts w:ascii="Times New Roman" w:hAnsi="Times New Roman" w:cs="Times New Roman"/>
          <w:sz w:val="28"/>
          <w:szCs w:val="28"/>
        </w:rPr>
        <w:t>дистанцирования</w:t>
      </w:r>
      <w:proofErr w:type="spellEnd"/>
      <w:r w:rsidR="003D0E88" w:rsidRPr="003F7B97">
        <w:rPr>
          <w:rFonts w:ascii="Times New Roman" w:hAnsi="Times New Roman" w:cs="Times New Roman"/>
          <w:sz w:val="28"/>
          <w:szCs w:val="28"/>
        </w:rPr>
        <w:t xml:space="preserve">, планирования, обещания) укладывается в логику построения общей стратегии большой части текста – </w:t>
      </w:r>
      <w:proofErr w:type="spellStart"/>
      <w:r w:rsidR="003D0E88" w:rsidRPr="003F7B97">
        <w:rPr>
          <w:rFonts w:ascii="Times New Roman" w:hAnsi="Times New Roman" w:cs="Times New Roman"/>
          <w:sz w:val="28"/>
          <w:szCs w:val="28"/>
        </w:rPr>
        <w:t>самопрезентации</w:t>
      </w:r>
      <w:proofErr w:type="spellEnd"/>
      <w:r w:rsidR="003D0E88" w:rsidRPr="003F7B97">
        <w:rPr>
          <w:rFonts w:ascii="Times New Roman" w:hAnsi="Times New Roman" w:cs="Times New Roman"/>
          <w:sz w:val="28"/>
          <w:szCs w:val="28"/>
        </w:rPr>
        <w:t xml:space="preserve">. </w:t>
      </w:r>
      <w:r w:rsidR="006E5C31" w:rsidRPr="003F7B97">
        <w:rPr>
          <w:rFonts w:ascii="Times New Roman" w:hAnsi="Times New Roman" w:cs="Times New Roman"/>
          <w:sz w:val="28"/>
          <w:szCs w:val="28"/>
        </w:rPr>
        <w:t>(см.</w:t>
      </w:r>
      <w:r w:rsidR="006E5C31">
        <w:rPr>
          <w:rFonts w:ascii="Times New Roman" w:hAnsi="Times New Roman" w:cs="Times New Roman"/>
          <w:sz w:val="28"/>
          <w:szCs w:val="28"/>
        </w:rPr>
        <w:t xml:space="preserve"> Прил.1, Парцелляция, Стратегия </w:t>
      </w:r>
      <w:proofErr w:type="spellStart"/>
      <w:r w:rsidR="006E5C31">
        <w:rPr>
          <w:rFonts w:ascii="Times New Roman" w:hAnsi="Times New Roman" w:cs="Times New Roman"/>
          <w:sz w:val="28"/>
          <w:szCs w:val="28"/>
        </w:rPr>
        <w:t>самопрезентации</w:t>
      </w:r>
      <w:proofErr w:type="spellEnd"/>
      <w:r w:rsidR="006E5C31">
        <w:rPr>
          <w:rFonts w:ascii="Times New Roman" w:hAnsi="Times New Roman" w:cs="Times New Roman"/>
          <w:sz w:val="28"/>
          <w:szCs w:val="28"/>
        </w:rPr>
        <w:t>, №1-4)</w:t>
      </w:r>
    </w:p>
    <w:p w:rsidR="0078503B" w:rsidRPr="003F7B97" w:rsidRDefault="004E0F71" w:rsidP="0078503B">
      <w:pPr>
        <w:spacing w:after="0" w:line="360" w:lineRule="auto"/>
        <w:ind w:firstLine="708"/>
        <w:jc w:val="both"/>
        <w:rPr>
          <w:rFonts w:ascii="Times New Roman" w:hAnsi="Times New Roman" w:cs="Times New Roman"/>
          <w:sz w:val="28"/>
          <w:szCs w:val="28"/>
        </w:rPr>
      </w:pPr>
      <w:r w:rsidRPr="003F7B97">
        <w:rPr>
          <w:rFonts w:ascii="Times New Roman" w:hAnsi="Times New Roman" w:cs="Times New Roman"/>
          <w:i/>
          <w:sz w:val="28"/>
          <w:szCs w:val="28"/>
        </w:rPr>
        <w:t>Группа тактик (</w:t>
      </w:r>
      <w:r w:rsidR="0078503B" w:rsidRPr="003F7B97">
        <w:rPr>
          <w:rFonts w:ascii="Times New Roman" w:hAnsi="Times New Roman" w:cs="Times New Roman"/>
          <w:i/>
          <w:sz w:val="28"/>
          <w:szCs w:val="28"/>
        </w:rPr>
        <w:t>дискредитаци</w:t>
      </w:r>
      <w:r w:rsidRPr="003F7B97">
        <w:rPr>
          <w:rFonts w:ascii="Times New Roman" w:hAnsi="Times New Roman" w:cs="Times New Roman"/>
          <w:i/>
          <w:sz w:val="28"/>
          <w:szCs w:val="28"/>
        </w:rPr>
        <w:t>я</w:t>
      </w:r>
      <w:r w:rsidR="0078503B" w:rsidRPr="003F7B97">
        <w:rPr>
          <w:rFonts w:ascii="Times New Roman" w:hAnsi="Times New Roman" w:cs="Times New Roman"/>
          <w:i/>
          <w:sz w:val="28"/>
          <w:szCs w:val="28"/>
        </w:rPr>
        <w:t xml:space="preserve"> оппонента</w:t>
      </w:r>
      <w:r w:rsidRPr="003F7B97">
        <w:rPr>
          <w:rFonts w:ascii="Times New Roman" w:hAnsi="Times New Roman" w:cs="Times New Roman"/>
          <w:i/>
          <w:sz w:val="28"/>
          <w:szCs w:val="28"/>
        </w:rPr>
        <w:t>)</w:t>
      </w:r>
      <w:r w:rsidR="0078503B" w:rsidRPr="003F7B97">
        <w:rPr>
          <w:rFonts w:ascii="Times New Roman" w:hAnsi="Times New Roman" w:cs="Times New Roman"/>
          <w:i/>
          <w:sz w:val="28"/>
          <w:szCs w:val="28"/>
        </w:rPr>
        <w:t>.</w:t>
      </w:r>
      <w:r w:rsidR="00966D80" w:rsidRPr="003F7B97">
        <w:rPr>
          <w:rFonts w:ascii="Times New Roman" w:hAnsi="Times New Roman" w:cs="Times New Roman"/>
          <w:sz w:val="28"/>
          <w:szCs w:val="28"/>
        </w:rPr>
        <w:t xml:space="preserve"> В п</w:t>
      </w:r>
      <w:r w:rsidR="0078503B" w:rsidRPr="003F7B97">
        <w:rPr>
          <w:rFonts w:ascii="Times New Roman" w:hAnsi="Times New Roman" w:cs="Times New Roman"/>
          <w:sz w:val="28"/>
          <w:szCs w:val="28"/>
        </w:rPr>
        <w:t>ример</w:t>
      </w:r>
      <w:r w:rsidR="00966D80" w:rsidRPr="003F7B97">
        <w:rPr>
          <w:rFonts w:ascii="Times New Roman" w:hAnsi="Times New Roman" w:cs="Times New Roman"/>
          <w:sz w:val="28"/>
          <w:szCs w:val="28"/>
        </w:rPr>
        <w:t>е</w:t>
      </w:r>
      <w:r w:rsidR="0078503B" w:rsidRPr="003F7B97">
        <w:rPr>
          <w:rFonts w:ascii="Times New Roman" w:hAnsi="Times New Roman" w:cs="Times New Roman"/>
          <w:sz w:val="28"/>
          <w:szCs w:val="28"/>
        </w:rPr>
        <w:t xml:space="preserve"> №1 </w:t>
      </w:r>
      <w:r w:rsidR="00966D80" w:rsidRPr="003F7B97">
        <w:rPr>
          <w:rFonts w:ascii="Times New Roman" w:hAnsi="Times New Roman" w:cs="Times New Roman"/>
          <w:sz w:val="28"/>
          <w:szCs w:val="28"/>
        </w:rPr>
        <w:t xml:space="preserve">кандидат дискредитирует оппонента, представляя его как главную причину неосуществления интересов граждан, здесь реализуется </w:t>
      </w:r>
      <w:r w:rsidR="0078503B" w:rsidRPr="003F7B97">
        <w:rPr>
          <w:rFonts w:ascii="Times New Roman" w:hAnsi="Times New Roman" w:cs="Times New Roman"/>
          <w:sz w:val="28"/>
          <w:szCs w:val="28"/>
        </w:rPr>
        <w:t>тактика критики</w:t>
      </w:r>
      <w:r w:rsidR="00966D80" w:rsidRPr="003F7B97">
        <w:rPr>
          <w:rFonts w:ascii="Times New Roman" w:hAnsi="Times New Roman" w:cs="Times New Roman"/>
          <w:sz w:val="28"/>
          <w:szCs w:val="28"/>
        </w:rPr>
        <w:t xml:space="preserve">. Название оппонента выделено в </w:t>
      </w:r>
      <w:proofErr w:type="spellStart"/>
      <w:r w:rsidR="00966D80" w:rsidRPr="003F7B97">
        <w:rPr>
          <w:rFonts w:ascii="Times New Roman" w:hAnsi="Times New Roman" w:cs="Times New Roman"/>
          <w:sz w:val="28"/>
          <w:szCs w:val="28"/>
        </w:rPr>
        <w:t>парцеллят</w:t>
      </w:r>
      <w:proofErr w:type="spellEnd"/>
      <w:r w:rsidR="00966D80" w:rsidRPr="003F7B97">
        <w:rPr>
          <w:rFonts w:ascii="Times New Roman" w:hAnsi="Times New Roman" w:cs="Times New Roman"/>
          <w:sz w:val="28"/>
          <w:szCs w:val="28"/>
        </w:rPr>
        <w:t xml:space="preserve"> («…</w:t>
      </w:r>
      <w:r w:rsidR="00966D80" w:rsidRPr="003F7B97">
        <w:rPr>
          <w:rStyle w:val="af"/>
          <w:rFonts w:ascii="Times New Roman" w:hAnsi="Times New Roman" w:cs="Times New Roman"/>
          <w:b w:val="0"/>
          <w:sz w:val="28"/>
          <w:szCs w:val="28"/>
          <w:bdr w:val="none" w:sz="0" w:space="0" w:color="auto" w:frame="1"/>
          <w:shd w:val="clear" w:color="auto" w:fill="FFFFFF"/>
        </w:rPr>
        <w:t>нет пятого и главного фактора – ответственного и национально мыслящего правительства. Правительства, действующего в интересах большинства граждан</w:t>
      </w:r>
      <w:r w:rsidR="00966D80" w:rsidRPr="003F7B97">
        <w:rPr>
          <w:rStyle w:val="af"/>
          <w:rFonts w:ascii="Times New Roman" w:hAnsi="Times New Roman" w:cs="Times New Roman"/>
          <w:b w:val="0"/>
          <w:i/>
          <w:sz w:val="28"/>
          <w:szCs w:val="28"/>
          <w:bdr w:val="none" w:sz="0" w:space="0" w:color="auto" w:frame="1"/>
          <w:shd w:val="clear" w:color="auto" w:fill="FFFFFF"/>
        </w:rPr>
        <w:t>»)</w:t>
      </w:r>
      <w:r w:rsidR="00966D80" w:rsidRPr="003F7B97">
        <w:rPr>
          <w:rStyle w:val="af"/>
          <w:b w:val="0"/>
          <w:bdr w:val="none" w:sz="0" w:space="0" w:color="auto" w:frame="1"/>
          <w:shd w:val="clear" w:color="auto" w:fill="FFFFFF"/>
        </w:rPr>
        <w:t>. (</w:t>
      </w:r>
      <w:r w:rsidR="0078503B" w:rsidRPr="003F7B97">
        <w:rPr>
          <w:rFonts w:ascii="Times New Roman" w:hAnsi="Times New Roman" w:cs="Times New Roman"/>
          <w:sz w:val="28"/>
          <w:szCs w:val="28"/>
        </w:rPr>
        <w:t>см. Прил.1, Парцелляция, Стратегия дискредитации оппонента, №1)</w:t>
      </w:r>
    </w:p>
    <w:p w:rsidR="002A38BE" w:rsidRPr="00205A3F" w:rsidRDefault="004E0F71" w:rsidP="002A38BE">
      <w:pPr>
        <w:spacing w:after="0" w:line="360" w:lineRule="auto"/>
        <w:ind w:firstLine="708"/>
        <w:jc w:val="both"/>
        <w:rPr>
          <w:rFonts w:ascii="Times New Roman" w:hAnsi="Times New Roman" w:cs="Times New Roman"/>
          <w:sz w:val="28"/>
          <w:szCs w:val="28"/>
        </w:rPr>
      </w:pPr>
      <w:r w:rsidRPr="003F7B97">
        <w:rPr>
          <w:rFonts w:ascii="Times New Roman" w:hAnsi="Times New Roman" w:cs="Times New Roman"/>
          <w:i/>
          <w:sz w:val="28"/>
          <w:szCs w:val="28"/>
        </w:rPr>
        <w:t xml:space="preserve">Группа тактик </w:t>
      </w:r>
      <w:r w:rsidR="002A38BE" w:rsidRPr="003F7B97">
        <w:rPr>
          <w:rFonts w:ascii="Times New Roman" w:hAnsi="Times New Roman" w:cs="Times New Roman"/>
          <w:i/>
          <w:sz w:val="28"/>
          <w:szCs w:val="28"/>
        </w:rPr>
        <w:t xml:space="preserve"> </w:t>
      </w:r>
      <w:r w:rsidRPr="003F7B97">
        <w:rPr>
          <w:rFonts w:ascii="Times New Roman" w:hAnsi="Times New Roman" w:cs="Times New Roman"/>
          <w:i/>
          <w:sz w:val="28"/>
          <w:szCs w:val="28"/>
        </w:rPr>
        <w:t>(</w:t>
      </w:r>
      <w:r w:rsidR="002A38BE" w:rsidRPr="003F7B97">
        <w:rPr>
          <w:rFonts w:ascii="Times New Roman" w:hAnsi="Times New Roman" w:cs="Times New Roman"/>
          <w:i/>
          <w:sz w:val="28"/>
          <w:szCs w:val="28"/>
        </w:rPr>
        <w:t>манипуляци</w:t>
      </w:r>
      <w:r w:rsidRPr="003F7B97">
        <w:rPr>
          <w:rFonts w:ascii="Times New Roman" w:hAnsi="Times New Roman" w:cs="Times New Roman"/>
          <w:i/>
          <w:sz w:val="28"/>
          <w:szCs w:val="28"/>
        </w:rPr>
        <w:t>я)</w:t>
      </w:r>
      <w:r w:rsidR="002A38BE" w:rsidRPr="003F7B97">
        <w:rPr>
          <w:rFonts w:ascii="Times New Roman" w:hAnsi="Times New Roman" w:cs="Times New Roman"/>
          <w:sz w:val="28"/>
          <w:szCs w:val="28"/>
        </w:rPr>
        <w:t xml:space="preserve">. Для стратегии манипуляции характерны обороты, в которых </w:t>
      </w:r>
      <w:r w:rsidR="006E5C31" w:rsidRPr="003F7B97">
        <w:rPr>
          <w:rFonts w:ascii="Times New Roman" w:hAnsi="Times New Roman" w:cs="Times New Roman"/>
          <w:sz w:val="28"/>
          <w:szCs w:val="28"/>
        </w:rPr>
        <w:t>присутствуют оценочность, а также элемент убеждения (указание на единственное решение проблемы, т.е. голос за данного кандидата)</w:t>
      </w:r>
      <w:r w:rsidR="006E5C31" w:rsidRPr="003F7B97">
        <w:rPr>
          <w:rFonts w:ascii="Times New Roman" w:hAnsi="Times New Roman" w:cs="Times New Roman"/>
          <w:i/>
          <w:sz w:val="28"/>
          <w:szCs w:val="28"/>
        </w:rPr>
        <w:t xml:space="preserve">. </w:t>
      </w:r>
      <w:r w:rsidR="002A38BE" w:rsidRPr="003F7B97">
        <w:rPr>
          <w:rFonts w:ascii="Times New Roman" w:hAnsi="Times New Roman" w:cs="Times New Roman"/>
          <w:sz w:val="28"/>
          <w:szCs w:val="28"/>
        </w:rPr>
        <w:t>Пример №1</w:t>
      </w:r>
      <w:r w:rsidR="00281952" w:rsidRPr="003F7B97">
        <w:rPr>
          <w:rFonts w:ascii="Times New Roman" w:hAnsi="Times New Roman" w:cs="Times New Roman"/>
          <w:sz w:val="28"/>
          <w:szCs w:val="28"/>
        </w:rPr>
        <w:t>- здесь используется тактика эмоционального воздействия и утрирования. Кандидат использует</w:t>
      </w:r>
      <w:r w:rsidR="00281952" w:rsidRPr="00205A3F">
        <w:rPr>
          <w:rFonts w:ascii="Times New Roman" w:hAnsi="Times New Roman" w:cs="Times New Roman"/>
          <w:sz w:val="28"/>
          <w:szCs w:val="28"/>
        </w:rPr>
        <w:t xml:space="preserve"> эмоциональное воздействие, нагнетая обстановку, даёт избирателю понять, что близится какая-то катастрофа.  Затем говорится о том, что надежда что-то исправить </w:t>
      </w:r>
      <w:r w:rsidR="00281952" w:rsidRPr="00205A3F">
        <w:rPr>
          <w:rFonts w:ascii="Times New Roman" w:hAnsi="Times New Roman" w:cs="Times New Roman"/>
          <w:sz w:val="28"/>
          <w:szCs w:val="28"/>
        </w:rPr>
        <w:lastRenderedPageBreak/>
        <w:t xml:space="preserve">ещё есть, но это полностью зависит от избирательского голоса. </w:t>
      </w:r>
      <w:r w:rsidR="00281952" w:rsidRPr="00205A3F">
        <w:rPr>
          <w:rFonts w:ascii="Times New Roman" w:hAnsi="Times New Roman" w:cs="Times New Roman"/>
          <w:i/>
          <w:sz w:val="28"/>
          <w:szCs w:val="28"/>
        </w:rPr>
        <w:t>(«</w:t>
      </w:r>
      <w:r w:rsidR="00281952" w:rsidRPr="00205A3F">
        <w:rPr>
          <w:rFonts w:ascii="Times New Roman" w:hAnsi="Times New Roman" w:cs="Times New Roman"/>
          <w:i/>
          <w:color w:val="000000"/>
          <w:sz w:val="28"/>
          <w:szCs w:val="28"/>
          <w:shd w:val="clear" w:color="auto" w:fill="FFFFFF"/>
        </w:rPr>
        <w:t>Но надежда еще остается. Прорыв в будущее возможен. Для России. Для всех нас…»</w:t>
      </w:r>
      <w:r w:rsidR="00281952" w:rsidRPr="00205A3F">
        <w:rPr>
          <w:rFonts w:ascii="Times New Roman" w:hAnsi="Times New Roman" w:cs="Times New Roman"/>
          <w:sz w:val="28"/>
          <w:szCs w:val="28"/>
        </w:rPr>
        <w:t>). Использование стратегических средств в</w:t>
      </w:r>
      <w:r w:rsidR="00245FF8" w:rsidRPr="00205A3F">
        <w:rPr>
          <w:rFonts w:ascii="Times New Roman" w:hAnsi="Times New Roman" w:cs="Times New Roman"/>
          <w:sz w:val="28"/>
          <w:szCs w:val="28"/>
        </w:rPr>
        <w:t xml:space="preserve"> примере №2 похоже на</w:t>
      </w:r>
      <w:r w:rsidR="00281952" w:rsidRPr="00205A3F">
        <w:rPr>
          <w:rFonts w:ascii="Times New Roman" w:hAnsi="Times New Roman" w:cs="Times New Roman"/>
          <w:sz w:val="28"/>
          <w:szCs w:val="28"/>
        </w:rPr>
        <w:t xml:space="preserve"> предыдущи</w:t>
      </w:r>
      <w:r w:rsidR="00245FF8" w:rsidRPr="00205A3F">
        <w:rPr>
          <w:rFonts w:ascii="Times New Roman" w:hAnsi="Times New Roman" w:cs="Times New Roman"/>
          <w:sz w:val="28"/>
          <w:szCs w:val="28"/>
        </w:rPr>
        <w:t>й пример («</w:t>
      </w:r>
      <w:r w:rsidR="00245FF8" w:rsidRPr="00205A3F">
        <w:rPr>
          <w:rFonts w:ascii="Times New Roman" w:hAnsi="Times New Roman" w:cs="Times New Roman"/>
          <w:i/>
          <w:color w:val="000000"/>
          <w:sz w:val="28"/>
          <w:szCs w:val="28"/>
          <w:shd w:val="clear" w:color="auto" w:fill="FFFFFF"/>
        </w:rPr>
        <w:t>У России есть шанс для прорыва. Еще не весь экономический потенциал утрачен. Не все природные ресурсы вычерпаны. Не все научные школы свернуты. И есть главное – люди…</w:t>
      </w:r>
      <w:r w:rsidR="00245FF8" w:rsidRPr="00205A3F">
        <w:rPr>
          <w:rFonts w:ascii="Times New Roman" w:hAnsi="Times New Roman" w:cs="Times New Roman"/>
          <w:color w:val="000000"/>
          <w:sz w:val="28"/>
          <w:szCs w:val="28"/>
          <w:shd w:val="clear" w:color="auto" w:fill="FFFFFF"/>
        </w:rPr>
        <w:t xml:space="preserve">») – тактики утрирования и эмоционального воздействия. В этом примере используется достаточно интересный </w:t>
      </w:r>
      <w:proofErr w:type="spellStart"/>
      <w:r w:rsidR="00245FF8" w:rsidRPr="00205A3F">
        <w:rPr>
          <w:rFonts w:ascii="Times New Roman" w:hAnsi="Times New Roman" w:cs="Times New Roman"/>
          <w:color w:val="000000"/>
          <w:sz w:val="28"/>
          <w:szCs w:val="28"/>
          <w:shd w:val="clear" w:color="auto" w:fill="FFFFFF"/>
        </w:rPr>
        <w:t>манипулятивный</w:t>
      </w:r>
      <w:proofErr w:type="spellEnd"/>
      <w:r w:rsidR="00245FF8" w:rsidRPr="00205A3F">
        <w:rPr>
          <w:rFonts w:ascii="Times New Roman" w:hAnsi="Times New Roman" w:cs="Times New Roman"/>
          <w:color w:val="000000"/>
          <w:sz w:val="28"/>
          <w:szCs w:val="28"/>
          <w:shd w:val="clear" w:color="auto" w:fill="FFFFFF"/>
        </w:rPr>
        <w:t xml:space="preserve"> приём. Использование «еще не весь/все», с одной стороны, описывает ситуацию, как не самую критичную, однако, именно такое использование этого элемента, в сочетании с использованием определенных лексем и вычленения </w:t>
      </w:r>
      <w:proofErr w:type="spellStart"/>
      <w:r w:rsidR="00245FF8" w:rsidRPr="00205A3F">
        <w:rPr>
          <w:rFonts w:ascii="Times New Roman" w:hAnsi="Times New Roman" w:cs="Times New Roman"/>
          <w:color w:val="000000"/>
          <w:sz w:val="28"/>
          <w:szCs w:val="28"/>
          <w:shd w:val="clear" w:color="auto" w:fill="FFFFFF"/>
        </w:rPr>
        <w:t>парцеллятов</w:t>
      </w:r>
      <w:proofErr w:type="spellEnd"/>
      <w:r w:rsidR="00245FF8" w:rsidRPr="00205A3F">
        <w:rPr>
          <w:rFonts w:ascii="Times New Roman" w:hAnsi="Times New Roman" w:cs="Times New Roman"/>
          <w:color w:val="000000"/>
          <w:sz w:val="28"/>
          <w:szCs w:val="28"/>
          <w:shd w:val="clear" w:color="auto" w:fill="FFFFFF"/>
        </w:rPr>
        <w:t xml:space="preserve">, напротив,  </w:t>
      </w:r>
      <w:r w:rsidR="00245FF8" w:rsidRPr="00205A3F">
        <w:rPr>
          <w:rFonts w:ascii="Times New Roman" w:hAnsi="Times New Roman" w:cs="Times New Roman"/>
          <w:sz w:val="28"/>
          <w:szCs w:val="28"/>
        </w:rPr>
        <w:t xml:space="preserve">преувеличивает значимость проблемы, указывает на её критичность. </w:t>
      </w:r>
      <w:r w:rsidR="00245FF8" w:rsidRPr="00205A3F">
        <w:rPr>
          <w:rFonts w:ascii="Times New Roman" w:hAnsi="Times New Roman" w:cs="Times New Roman"/>
          <w:color w:val="000000"/>
          <w:sz w:val="28"/>
          <w:szCs w:val="28"/>
          <w:shd w:val="clear" w:color="auto" w:fill="FFFFFF"/>
        </w:rPr>
        <w:t xml:space="preserve">В примере </w:t>
      </w:r>
      <w:r w:rsidR="006E5C31" w:rsidRPr="00205A3F">
        <w:rPr>
          <w:rFonts w:ascii="Times New Roman" w:hAnsi="Times New Roman" w:cs="Times New Roman"/>
          <w:sz w:val="28"/>
          <w:szCs w:val="28"/>
        </w:rPr>
        <w:t>№3</w:t>
      </w:r>
      <w:r w:rsidR="002A38BE" w:rsidRPr="00205A3F">
        <w:rPr>
          <w:rFonts w:ascii="Times New Roman" w:hAnsi="Times New Roman" w:cs="Times New Roman"/>
          <w:sz w:val="28"/>
          <w:szCs w:val="28"/>
        </w:rPr>
        <w:t xml:space="preserve"> </w:t>
      </w:r>
      <w:r w:rsidR="00245FF8" w:rsidRPr="00205A3F">
        <w:rPr>
          <w:rFonts w:ascii="Times New Roman" w:hAnsi="Times New Roman" w:cs="Times New Roman"/>
          <w:sz w:val="28"/>
          <w:szCs w:val="28"/>
        </w:rPr>
        <w:t xml:space="preserve">В </w:t>
      </w:r>
      <w:r w:rsidR="006E5C31" w:rsidRPr="00205A3F">
        <w:rPr>
          <w:rFonts w:ascii="Times New Roman" w:hAnsi="Times New Roman" w:cs="Times New Roman"/>
          <w:sz w:val="28"/>
          <w:szCs w:val="28"/>
        </w:rPr>
        <w:t xml:space="preserve">примере №3 </w:t>
      </w:r>
      <w:r w:rsidR="00245FF8" w:rsidRPr="00205A3F">
        <w:rPr>
          <w:rFonts w:ascii="Times New Roman" w:hAnsi="Times New Roman" w:cs="Times New Roman"/>
          <w:sz w:val="28"/>
          <w:szCs w:val="28"/>
        </w:rPr>
        <w:t xml:space="preserve">также </w:t>
      </w:r>
      <w:r w:rsidR="006E5C31" w:rsidRPr="00205A3F">
        <w:rPr>
          <w:rFonts w:ascii="Times New Roman" w:hAnsi="Times New Roman" w:cs="Times New Roman"/>
          <w:sz w:val="28"/>
          <w:szCs w:val="28"/>
        </w:rPr>
        <w:t>можно отме</w:t>
      </w:r>
      <w:r w:rsidR="00245FF8" w:rsidRPr="00205A3F">
        <w:rPr>
          <w:rFonts w:ascii="Times New Roman" w:hAnsi="Times New Roman" w:cs="Times New Roman"/>
          <w:sz w:val="28"/>
          <w:szCs w:val="28"/>
        </w:rPr>
        <w:t>тить тактику солидаризации (и</w:t>
      </w:r>
      <w:r w:rsidR="009B2C12" w:rsidRPr="00205A3F">
        <w:rPr>
          <w:rFonts w:ascii="Times New Roman" w:hAnsi="Times New Roman" w:cs="Times New Roman"/>
          <w:sz w:val="28"/>
          <w:szCs w:val="28"/>
        </w:rPr>
        <w:t>с</w:t>
      </w:r>
      <w:r w:rsidR="00245FF8" w:rsidRPr="00205A3F">
        <w:rPr>
          <w:rFonts w:ascii="Times New Roman" w:hAnsi="Times New Roman" w:cs="Times New Roman"/>
          <w:sz w:val="28"/>
          <w:szCs w:val="28"/>
        </w:rPr>
        <w:t>пользование формы глагола в 1 л. мн.ч., «мы»</w:t>
      </w:r>
      <w:r w:rsidR="006E5C31" w:rsidRPr="00205A3F">
        <w:rPr>
          <w:rFonts w:ascii="Times New Roman" w:hAnsi="Times New Roman" w:cs="Times New Roman"/>
          <w:sz w:val="28"/>
          <w:szCs w:val="28"/>
        </w:rPr>
        <w:t>)</w:t>
      </w:r>
      <w:proofErr w:type="gramStart"/>
      <w:r w:rsidR="006E5C31" w:rsidRPr="00205A3F">
        <w:rPr>
          <w:rFonts w:ascii="Times New Roman" w:hAnsi="Times New Roman" w:cs="Times New Roman"/>
          <w:sz w:val="28"/>
          <w:szCs w:val="28"/>
        </w:rPr>
        <w:t>.</w:t>
      </w:r>
      <w:proofErr w:type="gramEnd"/>
      <w:r w:rsidR="006E5C31" w:rsidRPr="00205A3F">
        <w:rPr>
          <w:rFonts w:ascii="Times New Roman" w:hAnsi="Times New Roman" w:cs="Times New Roman"/>
          <w:sz w:val="28"/>
          <w:szCs w:val="28"/>
        </w:rPr>
        <w:t xml:space="preserve"> (</w:t>
      </w:r>
      <w:proofErr w:type="gramStart"/>
      <w:r w:rsidR="006E5C31" w:rsidRPr="00205A3F">
        <w:rPr>
          <w:rFonts w:ascii="Times New Roman" w:hAnsi="Times New Roman" w:cs="Times New Roman"/>
          <w:sz w:val="28"/>
          <w:szCs w:val="28"/>
        </w:rPr>
        <w:t>с</w:t>
      </w:r>
      <w:proofErr w:type="gramEnd"/>
      <w:r w:rsidR="006E5C31" w:rsidRPr="00205A3F">
        <w:rPr>
          <w:rFonts w:ascii="Times New Roman" w:hAnsi="Times New Roman" w:cs="Times New Roman"/>
          <w:sz w:val="28"/>
          <w:szCs w:val="28"/>
        </w:rPr>
        <w:t>м. Прил.1, Парцелляция, Стратегия ман</w:t>
      </w:r>
      <w:r w:rsidR="00E701D0" w:rsidRPr="00205A3F">
        <w:rPr>
          <w:rFonts w:ascii="Times New Roman" w:hAnsi="Times New Roman" w:cs="Times New Roman"/>
          <w:sz w:val="28"/>
          <w:szCs w:val="28"/>
        </w:rPr>
        <w:t>и</w:t>
      </w:r>
      <w:r w:rsidR="006E5C31" w:rsidRPr="00205A3F">
        <w:rPr>
          <w:rFonts w:ascii="Times New Roman" w:hAnsi="Times New Roman" w:cs="Times New Roman"/>
          <w:sz w:val="28"/>
          <w:szCs w:val="28"/>
        </w:rPr>
        <w:t>пуляции, №1</w:t>
      </w:r>
      <w:r w:rsidR="00E701D0" w:rsidRPr="00205A3F">
        <w:rPr>
          <w:rFonts w:ascii="Times New Roman" w:hAnsi="Times New Roman" w:cs="Times New Roman"/>
          <w:sz w:val="28"/>
          <w:szCs w:val="28"/>
        </w:rPr>
        <w:t>-3</w:t>
      </w:r>
      <w:r w:rsidR="006E5C31" w:rsidRPr="00205A3F">
        <w:rPr>
          <w:rFonts w:ascii="Times New Roman" w:hAnsi="Times New Roman" w:cs="Times New Roman"/>
          <w:sz w:val="28"/>
          <w:szCs w:val="28"/>
        </w:rPr>
        <w:t>)</w:t>
      </w:r>
      <w:r w:rsidR="00AC0D2E">
        <w:rPr>
          <w:rFonts w:ascii="Times New Roman" w:hAnsi="Times New Roman" w:cs="Times New Roman"/>
          <w:sz w:val="28"/>
          <w:szCs w:val="28"/>
        </w:rPr>
        <w:t xml:space="preserve"> </w:t>
      </w:r>
    </w:p>
    <w:p w:rsidR="00887342" w:rsidRDefault="004E0F71" w:rsidP="002A38BE">
      <w:pPr>
        <w:spacing w:after="0" w:line="360" w:lineRule="auto"/>
        <w:ind w:firstLine="708"/>
        <w:jc w:val="both"/>
        <w:rPr>
          <w:rFonts w:ascii="Times New Roman" w:hAnsi="Times New Roman" w:cs="Times New Roman"/>
          <w:sz w:val="28"/>
          <w:szCs w:val="28"/>
        </w:rPr>
      </w:pPr>
      <w:r w:rsidRPr="004E0F71">
        <w:rPr>
          <w:rFonts w:ascii="Times New Roman" w:hAnsi="Times New Roman" w:cs="Times New Roman"/>
          <w:i/>
          <w:sz w:val="28"/>
          <w:szCs w:val="28"/>
        </w:rPr>
        <w:t>Группа тактик</w:t>
      </w:r>
      <w:r>
        <w:rPr>
          <w:rFonts w:ascii="Times New Roman" w:hAnsi="Times New Roman" w:cs="Times New Roman"/>
          <w:i/>
          <w:sz w:val="28"/>
          <w:szCs w:val="28"/>
        </w:rPr>
        <w:t xml:space="preserve"> (информирование)</w:t>
      </w:r>
      <w:r w:rsidR="00F56BBD" w:rsidRPr="00205A3F">
        <w:rPr>
          <w:rFonts w:ascii="Times New Roman" w:hAnsi="Times New Roman" w:cs="Times New Roman"/>
          <w:i/>
          <w:sz w:val="28"/>
          <w:szCs w:val="28"/>
        </w:rPr>
        <w:t>.</w:t>
      </w:r>
      <w:r w:rsidR="00F56BBD" w:rsidRPr="00205A3F">
        <w:rPr>
          <w:rFonts w:ascii="Times New Roman" w:hAnsi="Times New Roman" w:cs="Times New Roman"/>
          <w:sz w:val="28"/>
          <w:szCs w:val="28"/>
        </w:rPr>
        <w:t xml:space="preserve"> Пример №1 –</w:t>
      </w:r>
      <w:r w:rsidR="00E701D0" w:rsidRPr="00205A3F">
        <w:rPr>
          <w:rFonts w:ascii="Times New Roman" w:hAnsi="Times New Roman" w:cs="Times New Roman"/>
          <w:sz w:val="28"/>
          <w:szCs w:val="28"/>
        </w:rPr>
        <w:t xml:space="preserve"> тактика</w:t>
      </w:r>
      <w:r w:rsidR="00F56BBD" w:rsidRPr="00205A3F">
        <w:rPr>
          <w:rFonts w:ascii="Times New Roman" w:hAnsi="Times New Roman" w:cs="Times New Roman"/>
          <w:sz w:val="28"/>
          <w:szCs w:val="28"/>
        </w:rPr>
        <w:t xml:space="preserve"> утрирования</w:t>
      </w:r>
      <w:r w:rsidR="009B2C12" w:rsidRPr="00205A3F">
        <w:rPr>
          <w:rFonts w:ascii="Times New Roman" w:hAnsi="Times New Roman" w:cs="Times New Roman"/>
          <w:sz w:val="28"/>
          <w:szCs w:val="28"/>
        </w:rPr>
        <w:t xml:space="preserve"> (описание прошедших событий представлено как катастрофа), использование этой тактики также позволяет представить заслуги кандидата в более выгодном свете на фоне утрирования прошлого (</w:t>
      </w:r>
      <w:r w:rsidR="00F56BBD" w:rsidRPr="00205A3F">
        <w:rPr>
          <w:rFonts w:ascii="Times New Roman" w:hAnsi="Times New Roman" w:cs="Times New Roman"/>
          <w:sz w:val="28"/>
          <w:szCs w:val="28"/>
        </w:rPr>
        <w:t>тактика акцентирования на заслугах</w:t>
      </w:r>
      <w:r w:rsidR="009B2C12" w:rsidRPr="00205A3F">
        <w:rPr>
          <w:rFonts w:ascii="Times New Roman" w:hAnsi="Times New Roman" w:cs="Times New Roman"/>
          <w:sz w:val="28"/>
          <w:szCs w:val="28"/>
        </w:rPr>
        <w:t>)</w:t>
      </w:r>
      <w:r w:rsidR="00F56BBD" w:rsidRPr="00205A3F">
        <w:rPr>
          <w:rFonts w:ascii="Times New Roman" w:hAnsi="Times New Roman" w:cs="Times New Roman"/>
          <w:sz w:val="28"/>
          <w:szCs w:val="28"/>
        </w:rPr>
        <w:t xml:space="preserve">. </w:t>
      </w:r>
    </w:p>
    <w:p w:rsidR="00887342" w:rsidRDefault="00F56BBD" w:rsidP="002A38BE">
      <w:pPr>
        <w:spacing w:after="0" w:line="360" w:lineRule="auto"/>
        <w:ind w:firstLine="708"/>
        <w:jc w:val="both"/>
        <w:rPr>
          <w:rFonts w:ascii="Times New Roman" w:hAnsi="Times New Roman" w:cs="Times New Roman"/>
          <w:sz w:val="28"/>
          <w:szCs w:val="28"/>
        </w:rPr>
      </w:pPr>
      <w:r w:rsidRPr="00205A3F">
        <w:rPr>
          <w:rFonts w:ascii="Times New Roman" w:hAnsi="Times New Roman" w:cs="Times New Roman"/>
          <w:sz w:val="28"/>
          <w:szCs w:val="28"/>
        </w:rPr>
        <w:t xml:space="preserve">Пример №2 </w:t>
      </w:r>
      <w:r w:rsidR="00AB4AE6" w:rsidRPr="00205A3F">
        <w:rPr>
          <w:rFonts w:ascii="Times New Roman" w:hAnsi="Times New Roman" w:cs="Times New Roman"/>
          <w:sz w:val="28"/>
          <w:szCs w:val="28"/>
        </w:rPr>
        <w:t>– утверждение о том, что у русских не было места, где преподавался русский язык</w:t>
      </w:r>
      <w:r w:rsidR="00205A3F" w:rsidRPr="00205A3F">
        <w:rPr>
          <w:rFonts w:ascii="Times New Roman" w:hAnsi="Times New Roman" w:cs="Times New Roman"/>
          <w:sz w:val="28"/>
          <w:szCs w:val="28"/>
        </w:rPr>
        <w:t>,</w:t>
      </w:r>
      <w:r w:rsidR="00AB4AE6" w:rsidRPr="00205A3F">
        <w:rPr>
          <w:rFonts w:ascii="Times New Roman" w:hAnsi="Times New Roman" w:cs="Times New Roman"/>
          <w:sz w:val="28"/>
          <w:szCs w:val="28"/>
        </w:rPr>
        <w:t xml:space="preserve"> звучит, как минимум, как преувеличение (тактика утрирования и эмоционального воздействия - «</w:t>
      </w:r>
      <w:r w:rsidR="00AB4AE6" w:rsidRPr="00205A3F">
        <w:rPr>
          <w:rFonts w:ascii="Times New Roman" w:hAnsi="Times New Roman" w:cs="Times New Roman"/>
          <w:i/>
          <w:sz w:val="28"/>
          <w:szCs w:val="28"/>
        </w:rPr>
        <w:t>Только у русских такого региона не было</w:t>
      </w:r>
      <w:r w:rsidR="00AB4AE6" w:rsidRPr="00205A3F">
        <w:rPr>
          <w:rFonts w:ascii="Times New Roman" w:hAnsi="Times New Roman" w:cs="Times New Roman"/>
          <w:sz w:val="28"/>
          <w:szCs w:val="28"/>
        </w:rPr>
        <w:t>…»)</w:t>
      </w:r>
      <w:r w:rsidR="00E701D0" w:rsidRPr="00205A3F">
        <w:rPr>
          <w:rFonts w:ascii="Times New Roman" w:hAnsi="Times New Roman" w:cs="Times New Roman"/>
          <w:sz w:val="28"/>
          <w:szCs w:val="28"/>
        </w:rPr>
        <w:t xml:space="preserve">. </w:t>
      </w:r>
    </w:p>
    <w:p w:rsidR="00F56BBD" w:rsidRDefault="00E701D0" w:rsidP="002A38BE">
      <w:pPr>
        <w:spacing w:after="0" w:line="360" w:lineRule="auto"/>
        <w:ind w:firstLine="708"/>
        <w:jc w:val="both"/>
        <w:rPr>
          <w:rFonts w:ascii="Times New Roman" w:hAnsi="Times New Roman" w:cs="Times New Roman"/>
          <w:sz w:val="28"/>
          <w:szCs w:val="28"/>
        </w:rPr>
      </w:pPr>
      <w:r w:rsidRPr="00205A3F">
        <w:rPr>
          <w:rFonts w:ascii="Times New Roman" w:hAnsi="Times New Roman" w:cs="Times New Roman"/>
          <w:sz w:val="28"/>
          <w:szCs w:val="28"/>
        </w:rPr>
        <w:t>Пример №3 –</w:t>
      </w:r>
      <w:r w:rsidR="00AB4AE6" w:rsidRPr="00205A3F">
        <w:rPr>
          <w:rFonts w:ascii="Times New Roman" w:hAnsi="Times New Roman" w:cs="Times New Roman"/>
          <w:sz w:val="28"/>
          <w:szCs w:val="28"/>
        </w:rPr>
        <w:t xml:space="preserve"> довольно в скрытой форме используется</w:t>
      </w:r>
      <w:r w:rsidRPr="00205A3F">
        <w:rPr>
          <w:rFonts w:ascii="Times New Roman" w:hAnsi="Times New Roman" w:cs="Times New Roman"/>
          <w:sz w:val="28"/>
          <w:szCs w:val="28"/>
        </w:rPr>
        <w:t xml:space="preserve"> тактика </w:t>
      </w:r>
      <w:r w:rsidR="00AB4AE6" w:rsidRPr="00205A3F">
        <w:rPr>
          <w:rFonts w:ascii="Times New Roman" w:hAnsi="Times New Roman" w:cs="Times New Roman"/>
          <w:sz w:val="28"/>
          <w:szCs w:val="28"/>
        </w:rPr>
        <w:t>обвинения, здесь нет критики как таковой, но есть акцентирование на проблемах, которые выставляются как результат деятельности оппонента</w:t>
      </w:r>
      <w:r w:rsidRPr="00205A3F">
        <w:rPr>
          <w:rFonts w:ascii="Times New Roman" w:hAnsi="Times New Roman" w:cs="Times New Roman"/>
          <w:sz w:val="28"/>
          <w:szCs w:val="28"/>
        </w:rPr>
        <w:t xml:space="preserve">. Пример №4 -  </w:t>
      </w:r>
      <w:r w:rsidR="00AB4AE6" w:rsidRPr="00205A3F">
        <w:rPr>
          <w:rFonts w:ascii="Times New Roman" w:hAnsi="Times New Roman" w:cs="Times New Roman"/>
          <w:sz w:val="28"/>
          <w:szCs w:val="28"/>
        </w:rPr>
        <w:t>тактика иллюстрирования (многочисленные примеры ведения экономики в других странах) и тактика сопоставления («</w:t>
      </w:r>
      <w:r w:rsidR="00AB4AE6" w:rsidRPr="00205A3F">
        <w:rPr>
          <w:rFonts w:ascii="Times New Roman" w:hAnsi="Times New Roman" w:cs="Times New Roman"/>
          <w:i/>
          <w:color w:val="000000"/>
          <w:sz w:val="28"/>
          <w:szCs w:val="28"/>
          <w:shd w:val="clear" w:color="auto" w:fill="FFFFFF"/>
        </w:rPr>
        <w:t xml:space="preserve">Это </w:t>
      </w:r>
      <w:r w:rsidR="00AB4AE6" w:rsidRPr="00205A3F">
        <w:rPr>
          <w:rFonts w:ascii="Times New Roman" w:hAnsi="Times New Roman" w:cs="Times New Roman"/>
          <w:i/>
          <w:color w:val="000000"/>
          <w:sz w:val="28"/>
          <w:szCs w:val="28"/>
          <w:shd w:val="clear" w:color="auto" w:fill="FFFFFF"/>
        </w:rPr>
        <w:lastRenderedPageBreak/>
        <w:t>подтверждают даже  бедные страны с потенциалом, куда меньше российского</w:t>
      </w:r>
      <w:r w:rsidR="00F97E5D" w:rsidRPr="00205A3F">
        <w:rPr>
          <w:rFonts w:ascii="Times New Roman" w:hAnsi="Times New Roman" w:cs="Times New Roman"/>
          <w:sz w:val="28"/>
          <w:szCs w:val="28"/>
        </w:rPr>
        <w:t>»)</w:t>
      </w:r>
      <w:proofErr w:type="gramStart"/>
      <w:r w:rsidR="00F97E5D" w:rsidRPr="00205A3F">
        <w:rPr>
          <w:rFonts w:ascii="Times New Roman" w:hAnsi="Times New Roman" w:cs="Times New Roman"/>
          <w:sz w:val="28"/>
          <w:szCs w:val="28"/>
        </w:rPr>
        <w:t>.</w:t>
      </w:r>
      <w:proofErr w:type="gramEnd"/>
      <w:r w:rsidRPr="00205A3F">
        <w:rPr>
          <w:rFonts w:ascii="Times New Roman" w:hAnsi="Times New Roman" w:cs="Times New Roman"/>
          <w:sz w:val="28"/>
          <w:szCs w:val="28"/>
        </w:rPr>
        <w:t xml:space="preserve"> (</w:t>
      </w:r>
      <w:proofErr w:type="gramStart"/>
      <w:r w:rsidRPr="00205A3F">
        <w:rPr>
          <w:rFonts w:ascii="Times New Roman" w:hAnsi="Times New Roman" w:cs="Times New Roman"/>
          <w:sz w:val="28"/>
          <w:szCs w:val="28"/>
        </w:rPr>
        <w:t>с</w:t>
      </w:r>
      <w:proofErr w:type="gramEnd"/>
      <w:r w:rsidRPr="00205A3F">
        <w:rPr>
          <w:rFonts w:ascii="Times New Roman" w:hAnsi="Times New Roman" w:cs="Times New Roman"/>
          <w:sz w:val="28"/>
          <w:szCs w:val="28"/>
        </w:rPr>
        <w:t>м. Прил.1, Парцелляция, Стратегия информирования, №1-4)</w:t>
      </w:r>
    </w:p>
    <w:p w:rsidR="00887342" w:rsidRDefault="004E0F71" w:rsidP="008A69B7">
      <w:pPr>
        <w:spacing w:after="0" w:line="360" w:lineRule="auto"/>
        <w:ind w:firstLine="708"/>
        <w:jc w:val="both"/>
        <w:rPr>
          <w:rFonts w:ascii="Times New Roman" w:hAnsi="Times New Roman" w:cs="Times New Roman"/>
          <w:sz w:val="28"/>
          <w:szCs w:val="28"/>
        </w:rPr>
      </w:pPr>
      <w:r w:rsidRPr="004E0F71">
        <w:rPr>
          <w:rFonts w:ascii="Times New Roman" w:hAnsi="Times New Roman" w:cs="Times New Roman"/>
          <w:i/>
          <w:sz w:val="28"/>
          <w:szCs w:val="28"/>
        </w:rPr>
        <w:t>Группа тактик</w:t>
      </w:r>
      <w:r>
        <w:rPr>
          <w:rFonts w:ascii="Times New Roman" w:hAnsi="Times New Roman" w:cs="Times New Roman"/>
          <w:i/>
          <w:sz w:val="28"/>
          <w:szCs w:val="28"/>
        </w:rPr>
        <w:t xml:space="preserve"> (</w:t>
      </w:r>
      <w:r w:rsidR="00E701D0" w:rsidRPr="00205A3F">
        <w:rPr>
          <w:rFonts w:ascii="Times New Roman" w:hAnsi="Times New Roman" w:cs="Times New Roman"/>
          <w:i/>
          <w:sz w:val="28"/>
          <w:szCs w:val="28"/>
        </w:rPr>
        <w:t>достижение цели</w:t>
      </w:r>
      <w:r>
        <w:rPr>
          <w:rFonts w:ascii="Times New Roman" w:hAnsi="Times New Roman" w:cs="Times New Roman"/>
          <w:i/>
          <w:sz w:val="28"/>
          <w:szCs w:val="28"/>
        </w:rPr>
        <w:t>)</w:t>
      </w:r>
      <w:r w:rsidR="00E701D0" w:rsidRPr="00205A3F">
        <w:rPr>
          <w:rFonts w:ascii="Times New Roman" w:hAnsi="Times New Roman" w:cs="Times New Roman"/>
          <w:i/>
          <w:sz w:val="28"/>
          <w:szCs w:val="28"/>
        </w:rPr>
        <w:t xml:space="preserve">. </w:t>
      </w:r>
      <w:r w:rsidR="00E701D0" w:rsidRPr="00205A3F">
        <w:rPr>
          <w:rFonts w:ascii="Times New Roman" w:hAnsi="Times New Roman" w:cs="Times New Roman"/>
          <w:sz w:val="28"/>
          <w:szCs w:val="28"/>
        </w:rPr>
        <w:t>Пример №1</w:t>
      </w:r>
      <w:r w:rsidR="00F97E5D" w:rsidRPr="00205A3F">
        <w:rPr>
          <w:rFonts w:ascii="Times New Roman" w:hAnsi="Times New Roman" w:cs="Times New Roman"/>
          <w:sz w:val="28"/>
          <w:szCs w:val="28"/>
        </w:rPr>
        <w:t xml:space="preserve"> – предлагается решение проблемы, даётся чёткий план действий, а сами действия стоят в сильной позиции – в </w:t>
      </w:r>
      <w:proofErr w:type="spellStart"/>
      <w:r w:rsidR="00F97E5D" w:rsidRPr="00205A3F">
        <w:rPr>
          <w:rFonts w:ascii="Times New Roman" w:hAnsi="Times New Roman" w:cs="Times New Roman"/>
          <w:sz w:val="28"/>
          <w:szCs w:val="28"/>
        </w:rPr>
        <w:t>парцеллятах</w:t>
      </w:r>
      <w:proofErr w:type="spellEnd"/>
      <w:r w:rsidR="00F97E5D" w:rsidRPr="00205A3F">
        <w:rPr>
          <w:rFonts w:ascii="Times New Roman" w:hAnsi="Times New Roman" w:cs="Times New Roman"/>
          <w:sz w:val="28"/>
          <w:szCs w:val="28"/>
        </w:rPr>
        <w:t xml:space="preserve"> («следует…»). </w:t>
      </w:r>
    </w:p>
    <w:p w:rsidR="00887342" w:rsidRDefault="00F97E5D" w:rsidP="008A69B7">
      <w:pPr>
        <w:spacing w:after="0" w:line="360" w:lineRule="auto"/>
        <w:ind w:firstLine="708"/>
        <w:jc w:val="both"/>
        <w:rPr>
          <w:rFonts w:ascii="Times New Roman" w:hAnsi="Times New Roman" w:cs="Times New Roman"/>
          <w:sz w:val="28"/>
          <w:szCs w:val="28"/>
        </w:rPr>
      </w:pPr>
      <w:r w:rsidRPr="00205A3F">
        <w:rPr>
          <w:rFonts w:ascii="Times New Roman" w:hAnsi="Times New Roman" w:cs="Times New Roman"/>
          <w:sz w:val="28"/>
          <w:szCs w:val="28"/>
        </w:rPr>
        <w:t xml:space="preserve">В примере № 2 также предлагается решение проблемы («ЛДПР </w:t>
      </w:r>
      <w:proofErr w:type="spellStart"/>
      <w:r w:rsidRPr="00205A3F">
        <w:rPr>
          <w:rFonts w:ascii="Times New Roman" w:hAnsi="Times New Roman" w:cs="Times New Roman"/>
          <w:sz w:val="28"/>
          <w:szCs w:val="28"/>
        </w:rPr>
        <w:t>предлгает</w:t>
      </w:r>
      <w:proofErr w:type="spellEnd"/>
      <w:r w:rsidRPr="00205A3F">
        <w:rPr>
          <w:rFonts w:ascii="Times New Roman" w:hAnsi="Times New Roman" w:cs="Times New Roman"/>
          <w:sz w:val="28"/>
          <w:szCs w:val="28"/>
        </w:rPr>
        <w:t>…»). То же самое мы можем наблюдать в примере №</w:t>
      </w:r>
      <w:r w:rsidR="00E701D0" w:rsidRPr="00205A3F">
        <w:rPr>
          <w:rFonts w:ascii="Times New Roman" w:hAnsi="Times New Roman" w:cs="Times New Roman"/>
          <w:sz w:val="28"/>
          <w:szCs w:val="28"/>
        </w:rPr>
        <w:t>3</w:t>
      </w:r>
      <w:r w:rsidRPr="00205A3F">
        <w:rPr>
          <w:rFonts w:ascii="Times New Roman" w:hAnsi="Times New Roman" w:cs="Times New Roman"/>
          <w:sz w:val="28"/>
          <w:szCs w:val="28"/>
        </w:rPr>
        <w:t xml:space="preserve">, кандидат указывает на необходимость изменений и предлагает свои способы («надо…»). </w:t>
      </w:r>
      <w:r w:rsidR="00887342">
        <w:rPr>
          <w:rFonts w:ascii="Times New Roman" w:hAnsi="Times New Roman" w:cs="Times New Roman"/>
          <w:sz w:val="28"/>
          <w:szCs w:val="28"/>
        </w:rPr>
        <w:t>Следовательно</w:t>
      </w:r>
      <w:r w:rsidRPr="00205A3F">
        <w:rPr>
          <w:rFonts w:ascii="Times New Roman" w:hAnsi="Times New Roman" w:cs="Times New Roman"/>
          <w:sz w:val="28"/>
          <w:szCs w:val="28"/>
        </w:rPr>
        <w:t xml:space="preserve">, в примерах №1-3 использована тактика предложения решения проблемы. </w:t>
      </w:r>
    </w:p>
    <w:p w:rsidR="00887342" w:rsidRDefault="00F97E5D" w:rsidP="008A69B7">
      <w:pPr>
        <w:spacing w:after="0" w:line="360" w:lineRule="auto"/>
        <w:ind w:firstLine="708"/>
        <w:jc w:val="both"/>
        <w:rPr>
          <w:rFonts w:ascii="Times New Roman" w:hAnsi="Times New Roman" w:cs="Times New Roman"/>
          <w:sz w:val="28"/>
          <w:szCs w:val="28"/>
        </w:rPr>
      </w:pPr>
      <w:r w:rsidRPr="00205A3F">
        <w:rPr>
          <w:rFonts w:ascii="Times New Roman" w:hAnsi="Times New Roman" w:cs="Times New Roman"/>
          <w:sz w:val="28"/>
          <w:szCs w:val="28"/>
        </w:rPr>
        <w:t xml:space="preserve">В четвёртом примере использована тактика утрирования (во фрагменте присутствуют экспрессивные лексемы, а также фраза – </w:t>
      </w:r>
      <w:r w:rsidRPr="00205A3F">
        <w:rPr>
          <w:rFonts w:ascii="Times New Roman" w:hAnsi="Times New Roman" w:cs="Times New Roman"/>
          <w:i/>
          <w:sz w:val="28"/>
          <w:szCs w:val="28"/>
        </w:rPr>
        <w:t>«</w:t>
      </w:r>
      <w:r w:rsidRPr="00205A3F">
        <w:rPr>
          <w:rFonts w:ascii="Times New Roman" w:hAnsi="Times New Roman" w:cs="Times New Roman"/>
          <w:i/>
          <w:color w:val="000000"/>
          <w:sz w:val="28"/>
          <w:szCs w:val="28"/>
          <w:shd w:val="clear" w:color="auto" w:fill="FFFFFF"/>
        </w:rPr>
        <w:t xml:space="preserve">Нам предстоит начать немедленное восхождение или оказаться на самом дне»). </w:t>
      </w:r>
      <w:r w:rsidRPr="00205A3F">
        <w:rPr>
          <w:rFonts w:ascii="Times New Roman" w:hAnsi="Times New Roman" w:cs="Times New Roman"/>
          <w:color w:val="000000"/>
          <w:sz w:val="28"/>
          <w:szCs w:val="28"/>
          <w:shd w:val="clear" w:color="auto" w:fill="FFFFFF"/>
        </w:rPr>
        <w:t>В этом примере также есть тактика призыва («</w:t>
      </w:r>
      <w:r w:rsidRPr="00205A3F">
        <w:rPr>
          <w:rFonts w:ascii="Times New Roman" w:hAnsi="Times New Roman" w:cs="Times New Roman"/>
          <w:i/>
          <w:color w:val="000000"/>
          <w:sz w:val="28"/>
          <w:szCs w:val="28"/>
          <w:shd w:val="clear" w:color="auto" w:fill="FFFFFF"/>
        </w:rPr>
        <w:t>время требует… действий</w:t>
      </w:r>
      <w:r w:rsidRPr="00205A3F">
        <w:rPr>
          <w:rFonts w:ascii="Times New Roman" w:hAnsi="Times New Roman" w:cs="Times New Roman"/>
          <w:color w:val="000000"/>
          <w:sz w:val="28"/>
          <w:szCs w:val="28"/>
          <w:shd w:val="clear" w:color="auto" w:fill="FFFFFF"/>
        </w:rPr>
        <w:t>»)</w:t>
      </w:r>
      <w:r w:rsidRPr="00205A3F">
        <w:rPr>
          <w:rFonts w:ascii="Times New Roman" w:hAnsi="Times New Roman" w:cs="Times New Roman"/>
          <w:i/>
          <w:color w:val="000000"/>
          <w:sz w:val="28"/>
          <w:szCs w:val="28"/>
          <w:shd w:val="clear" w:color="auto" w:fill="FFFFFF"/>
        </w:rPr>
        <w:t>.</w:t>
      </w:r>
      <w:r w:rsidR="008A69B7" w:rsidRPr="00205A3F">
        <w:rPr>
          <w:rFonts w:ascii="Times New Roman" w:hAnsi="Times New Roman" w:cs="Times New Roman"/>
          <w:sz w:val="28"/>
          <w:szCs w:val="28"/>
        </w:rPr>
        <w:t xml:space="preserve"> </w:t>
      </w:r>
    </w:p>
    <w:p w:rsidR="00887342" w:rsidRDefault="008A69B7" w:rsidP="008A69B7">
      <w:pPr>
        <w:spacing w:after="0" w:line="360" w:lineRule="auto"/>
        <w:ind w:firstLine="708"/>
        <w:jc w:val="both"/>
        <w:rPr>
          <w:rFonts w:ascii="Times New Roman" w:hAnsi="Times New Roman" w:cs="Times New Roman"/>
          <w:sz w:val="28"/>
          <w:szCs w:val="28"/>
        </w:rPr>
      </w:pPr>
      <w:r w:rsidRPr="00205A3F">
        <w:rPr>
          <w:rFonts w:ascii="Times New Roman" w:hAnsi="Times New Roman" w:cs="Times New Roman"/>
          <w:sz w:val="28"/>
          <w:szCs w:val="28"/>
        </w:rPr>
        <w:t>В примере</w:t>
      </w:r>
      <w:r w:rsidR="0078503B" w:rsidRPr="00205A3F">
        <w:rPr>
          <w:rFonts w:ascii="Times New Roman" w:hAnsi="Times New Roman" w:cs="Times New Roman"/>
          <w:sz w:val="28"/>
          <w:szCs w:val="28"/>
        </w:rPr>
        <w:t xml:space="preserve"> №5</w:t>
      </w:r>
      <w:r w:rsidRPr="00205A3F">
        <w:rPr>
          <w:rFonts w:ascii="Times New Roman" w:hAnsi="Times New Roman" w:cs="Times New Roman"/>
          <w:sz w:val="28"/>
          <w:szCs w:val="28"/>
        </w:rPr>
        <w:t xml:space="preserve"> кандидат говорит о своих желаниях и целях, но не предлагается конкретных путей для их осуществления («</w:t>
      </w:r>
      <w:r w:rsidRPr="00205A3F">
        <w:rPr>
          <w:rFonts w:ascii="Times New Roman" w:hAnsi="Times New Roman" w:cs="Times New Roman"/>
          <w:i/>
          <w:sz w:val="28"/>
          <w:szCs w:val="28"/>
        </w:rPr>
        <w:t>Мы хотим… чтобы</w:t>
      </w:r>
      <w:r w:rsidRPr="00205A3F">
        <w:rPr>
          <w:rFonts w:ascii="Times New Roman" w:hAnsi="Times New Roman" w:cs="Times New Roman"/>
          <w:sz w:val="28"/>
          <w:szCs w:val="28"/>
        </w:rPr>
        <w:t>») - тактика выражения желания.</w:t>
      </w:r>
      <w:r w:rsidR="00E701D0" w:rsidRPr="00205A3F">
        <w:rPr>
          <w:rFonts w:ascii="Times New Roman" w:hAnsi="Times New Roman" w:cs="Times New Roman"/>
          <w:sz w:val="28"/>
          <w:szCs w:val="28"/>
        </w:rPr>
        <w:t xml:space="preserve"> </w:t>
      </w:r>
      <w:r w:rsidR="00887342">
        <w:rPr>
          <w:rFonts w:ascii="Times New Roman" w:hAnsi="Times New Roman" w:cs="Times New Roman"/>
          <w:sz w:val="28"/>
          <w:szCs w:val="28"/>
        </w:rPr>
        <w:t>Т</w:t>
      </w:r>
      <w:r w:rsidRPr="00205A3F">
        <w:rPr>
          <w:rFonts w:ascii="Times New Roman" w:hAnsi="Times New Roman" w:cs="Times New Roman"/>
          <w:sz w:val="28"/>
          <w:szCs w:val="28"/>
        </w:rPr>
        <w:t xml:space="preserve">акже нужно отметить тактику учёта ценностей адресата (озвученные желания кандидата совпадают с общечеловеческими ценностями и желаниями). </w:t>
      </w:r>
    </w:p>
    <w:p w:rsidR="00413583" w:rsidRDefault="0078503B" w:rsidP="008A69B7">
      <w:pPr>
        <w:spacing w:after="0" w:line="360" w:lineRule="auto"/>
        <w:ind w:firstLine="708"/>
        <w:jc w:val="both"/>
        <w:rPr>
          <w:rFonts w:ascii="Times New Roman" w:hAnsi="Times New Roman" w:cs="Times New Roman"/>
          <w:sz w:val="28"/>
          <w:szCs w:val="28"/>
        </w:rPr>
      </w:pPr>
      <w:r w:rsidRPr="00205A3F">
        <w:rPr>
          <w:rFonts w:ascii="Times New Roman" w:hAnsi="Times New Roman" w:cs="Times New Roman"/>
          <w:sz w:val="28"/>
          <w:szCs w:val="28"/>
        </w:rPr>
        <w:t xml:space="preserve">Пример №6 </w:t>
      </w:r>
      <w:r w:rsidR="008A69B7" w:rsidRPr="00205A3F">
        <w:rPr>
          <w:rFonts w:ascii="Times New Roman" w:hAnsi="Times New Roman" w:cs="Times New Roman"/>
          <w:sz w:val="28"/>
          <w:szCs w:val="28"/>
        </w:rPr>
        <w:t xml:space="preserve">включает в себя ряд глаголов </w:t>
      </w:r>
      <w:proofErr w:type="spellStart"/>
      <w:r w:rsidR="008A69B7" w:rsidRPr="00205A3F">
        <w:rPr>
          <w:rFonts w:ascii="Times New Roman" w:hAnsi="Times New Roman" w:cs="Times New Roman"/>
          <w:sz w:val="28"/>
          <w:szCs w:val="28"/>
        </w:rPr>
        <w:t>буд.вр</w:t>
      </w:r>
      <w:proofErr w:type="spellEnd"/>
      <w:r w:rsidR="008A69B7" w:rsidRPr="00205A3F">
        <w:rPr>
          <w:rFonts w:ascii="Times New Roman" w:hAnsi="Times New Roman" w:cs="Times New Roman"/>
          <w:sz w:val="28"/>
          <w:szCs w:val="28"/>
        </w:rPr>
        <w:t>. в совершенном виде (нацеленность на результат), при этом субъектом действия выступает «государство» – тактика обещания («Государство… обеспечит, … прекратит, … остановит…»).</w:t>
      </w:r>
      <w:r w:rsidR="008A69B7">
        <w:rPr>
          <w:rFonts w:ascii="Times New Roman" w:hAnsi="Times New Roman" w:cs="Times New Roman"/>
          <w:sz w:val="28"/>
          <w:szCs w:val="28"/>
        </w:rPr>
        <w:t xml:space="preserve"> </w:t>
      </w:r>
      <w:r w:rsidR="004051A3">
        <w:rPr>
          <w:rFonts w:ascii="Times New Roman" w:hAnsi="Times New Roman" w:cs="Times New Roman"/>
          <w:sz w:val="28"/>
          <w:szCs w:val="28"/>
        </w:rPr>
        <w:t>(см. Прил.1, Парцелляция, Стратегия на достижение цели, №1-6)</w:t>
      </w:r>
    </w:p>
    <w:p w:rsidR="00F22335" w:rsidRPr="00205A3F" w:rsidRDefault="00887342" w:rsidP="004E0F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4E0F71">
        <w:rPr>
          <w:rFonts w:ascii="Times New Roman" w:hAnsi="Times New Roman" w:cs="Times New Roman"/>
          <w:sz w:val="28"/>
          <w:szCs w:val="28"/>
        </w:rPr>
        <w:t xml:space="preserve">бъединение в группы </w:t>
      </w:r>
      <w:r w:rsidR="0078503B">
        <w:rPr>
          <w:rFonts w:ascii="Times New Roman" w:hAnsi="Times New Roman" w:cs="Times New Roman"/>
          <w:sz w:val="28"/>
          <w:szCs w:val="28"/>
        </w:rPr>
        <w:t>тактик, р</w:t>
      </w:r>
      <w:r w:rsidR="004E0F71">
        <w:rPr>
          <w:rFonts w:ascii="Times New Roman" w:hAnsi="Times New Roman" w:cs="Times New Roman"/>
          <w:sz w:val="28"/>
          <w:szCs w:val="28"/>
        </w:rPr>
        <w:t>еализуемых с помощью парцелляции,</w:t>
      </w:r>
      <w:r w:rsidR="0078503B">
        <w:rPr>
          <w:rFonts w:ascii="Times New Roman" w:hAnsi="Times New Roman" w:cs="Times New Roman"/>
          <w:sz w:val="28"/>
          <w:szCs w:val="28"/>
        </w:rPr>
        <w:t xml:space="preserve"> можно представить схематично в виде таблицы (Табл.4).</w:t>
      </w:r>
      <w:r w:rsidR="000930B2">
        <w:rPr>
          <w:rFonts w:ascii="Times New Roman" w:hAnsi="Times New Roman" w:cs="Times New Roman"/>
          <w:sz w:val="28"/>
          <w:szCs w:val="28"/>
        </w:rPr>
        <w:t xml:space="preserve"> </w:t>
      </w:r>
    </w:p>
    <w:p w:rsidR="0078503B" w:rsidRPr="00883951" w:rsidRDefault="0078503B" w:rsidP="0078503B">
      <w:pPr>
        <w:spacing w:after="0" w:line="360" w:lineRule="auto"/>
        <w:ind w:firstLine="708"/>
        <w:jc w:val="right"/>
        <w:rPr>
          <w:rFonts w:ascii="Times New Roman" w:hAnsi="Times New Roman" w:cs="Times New Roman"/>
          <w:i/>
          <w:sz w:val="28"/>
          <w:szCs w:val="28"/>
        </w:rPr>
      </w:pPr>
      <w:r w:rsidRPr="00883951">
        <w:rPr>
          <w:rFonts w:ascii="Times New Roman" w:hAnsi="Times New Roman" w:cs="Times New Roman"/>
          <w:i/>
          <w:sz w:val="28"/>
          <w:szCs w:val="28"/>
        </w:rPr>
        <w:t>Табл.4</w:t>
      </w:r>
    </w:p>
    <w:p w:rsidR="003F7B97" w:rsidRPr="00883951" w:rsidRDefault="003F7B97" w:rsidP="003F7B97">
      <w:pPr>
        <w:spacing w:after="0" w:line="360" w:lineRule="auto"/>
        <w:ind w:firstLine="708"/>
        <w:jc w:val="center"/>
        <w:rPr>
          <w:rFonts w:ascii="Times New Roman" w:hAnsi="Times New Roman" w:cs="Times New Roman"/>
          <w:b/>
          <w:sz w:val="28"/>
          <w:szCs w:val="28"/>
        </w:rPr>
      </w:pPr>
      <w:r w:rsidRPr="00883951">
        <w:rPr>
          <w:rFonts w:ascii="Times New Roman" w:hAnsi="Times New Roman" w:cs="Times New Roman"/>
          <w:b/>
          <w:sz w:val="28"/>
          <w:szCs w:val="28"/>
        </w:rPr>
        <w:t>Парцелляция</w:t>
      </w:r>
    </w:p>
    <w:tbl>
      <w:tblPr>
        <w:tblStyle w:val="a7"/>
        <w:tblW w:w="0" w:type="auto"/>
        <w:tblLayout w:type="fixed"/>
        <w:tblLook w:val="0000"/>
      </w:tblPr>
      <w:tblGrid>
        <w:gridCol w:w="2376"/>
        <w:gridCol w:w="1644"/>
        <w:gridCol w:w="1881"/>
        <w:gridCol w:w="2145"/>
        <w:gridCol w:w="1524"/>
      </w:tblGrid>
      <w:tr w:rsidR="001B2B1C" w:rsidTr="004E0F71">
        <w:trPr>
          <w:trHeight w:val="397"/>
        </w:trPr>
        <w:tc>
          <w:tcPr>
            <w:tcW w:w="2376" w:type="dxa"/>
          </w:tcPr>
          <w:p w:rsidR="0078503B" w:rsidRPr="003F7B97" w:rsidRDefault="001B2B1C" w:rsidP="001B2B1C">
            <w:pPr>
              <w:pStyle w:val="a3"/>
              <w:ind w:left="108"/>
              <w:rPr>
                <w:rFonts w:eastAsiaTheme="minorEastAsia"/>
                <w:b/>
                <w:lang w:eastAsia="zh-CN"/>
              </w:rPr>
            </w:pPr>
            <w:r w:rsidRPr="003F7B97">
              <w:rPr>
                <w:b/>
              </w:rPr>
              <w:t>Группа тактик (</w:t>
            </w:r>
            <w:proofErr w:type="spellStart"/>
            <w:r w:rsidR="0078503B" w:rsidRPr="003F7B97">
              <w:rPr>
                <w:b/>
              </w:rPr>
              <w:t>самопрезентаци</w:t>
            </w:r>
            <w:r w:rsidRPr="003F7B97">
              <w:rPr>
                <w:b/>
              </w:rPr>
              <w:t>я</w:t>
            </w:r>
            <w:proofErr w:type="spellEnd"/>
            <w:r w:rsidRPr="003F7B97">
              <w:rPr>
                <w:b/>
              </w:rPr>
              <w:t>)</w:t>
            </w:r>
          </w:p>
        </w:tc>
        <w:tc>
          <w:tcPr>
            <w:tcW w:w="1644" w:type="dxa"/>
          </w:tcPr>
          <w:p w:rsidR="0078503B" w:rsidRPr="003F7B97" w:rsidRDefault="001B2B1C" w:rsidP="0078503B">
            <w:pPr>
              <w:pStyle w:val="a3"/>
              <w:rPr>
                <w:rFonts w:eastAsiaTheme="minorEastAsia"/>
                <w:b/>
                <w:lang w:eastAsia="zh-CN"/>
              </w:rPr>
            </w:pPr>
            <w:r w:rsidRPr="003F7B97">
              <w:rPr>
                <w:b/>
              </w:rPr>
              <w:t>Группа тактик</w:t>
            </w:r>
            <w:r w:rsidR="0078503B" w:rsidRPr="003F7B97">
              <w:rPr>
                <w:b/>
              </w:rPr>
              <w:t xml:space="preserve"> </w:t>
            </w:r>
            <w:r w:rsidRPr="003F7B97">
              <w:rPr>
                <w:b/>
              </w:rPr>
              <w:t>(дискредита</w:t>
            </w:r>
            <w:r w:rsidRPr="003F7B97">
              <w:rPr>
                <w:b/>
              </w:rPr>
              <w:lastRenderedPageBreak/>
              <w:t>ция</w:t>
            </w:r>
            <w:r w:rsidR="0078503B" w:rsidRPr="003F7B97">
              <w:rPr>
                <w:b/>
              </w:rPr>
              <w:t xml:space="preserve"> оппонента</w:t>
            </w:r>
            <w:r w:rsidRPr="003F7B97">
              <w:rPr>
                <w:b/>
              </w:rPr>
              <w:t>)</w:t>
            </w:r>
          </w:p>
        </w:tc>
        <w:tc>
          <w:tcPr>
            <w:tcW w:w="1881" w:type="dxa"/>
          </w:tcPr>
          <w:p w:rsidR="0078503B" w:rsidRPr="003F7B97" w:rsidRDefault="001B2B1C" w:rsidP="0078503B">
            <w:pPr>
              <w:pStyle w:val="a3"/>
              <w:rPr>
                <w:rFonts w:eastAsiaTheme="minorEastAsia"/>
                <w:b/>
                <w:lang w:eastAsia="zh-CN"/>
              </w:rPr>
            </w:pPr>
            <w:r w:rsidRPr="003F7B97">
              <w:rPr>
                <w:b/>
              </w:rPr>
              <w:lastRenderedPageBreak/>
              <w:t>Группа тактик (</w:t>
            </w:r>
            <w:r w:rsidR="004051A3" w:rsidRPr="003F7B97">
              <w:rPr>
                <w:b/>
              </w:rPr>
              <w:t>манипуляци</w:t>
            </w:r>
            <w:r w:rsidRPr="003F7B97">
              <w:rPr>
                <w:b/>
              </w:rPr>
              <w:t>я)</w:t>
            </w:r>
          </w:p>
        </w:tc>
        <w:tc>
          <w:tcPr>
            <w:tcW w:w="2145" w:type="dxa"/>
          </w:tcPr>
          <w:p w:rsidR="0078503B" w:rsidRPr="003F7B97" w:rsidRDefault="001B2B1C" w:rsidP="001B2B1C">
            <w:pPr>
              <w:pStyle w:val="a3"/>
              <w:rPr>
                <w:rFonts w:eastAsiaTheme="minorEastAsia"/>
                <w:b/>
                <w:lang w:eastAsia="zh-CN"/>
              </w:rPr>
            </w:pPr>
            <w:r w:rsidRPr="003F7B97">
              <w:rPr>
                <w:b/>
              </w:rPr>
              <w:t>Группа тактик (</w:t>
            </w:r>
            <w:r w:rsidR="004051A3" w:rsidRPr="003F7B97">
              <w:rPr>
                <w:b/>
              </w:rPr>
              <w:t>информировани</w:t>
            </w:r>
            <w:r w:rsidRPr="003F7B97">
              <w:rPr>
                <w:b/>
              </w:rPr>
              <w:t>е)</w:t>
            </w:r>
          </w:p>
        </w:tc>
        <w:tc>
          <w:tcPr>
            <w:tcW w:w="1524" w:type="dxa"/>
          </w:tcPr>
          <w:p w:rsidR="0078503B" w:rsidRPr="003F7B97" w:rsidRDefault="001B2B1C" w:rsidP="0078503B">
            <w:pPr>
              <w:pStyle w:val="a3"/>
              <w:rPr>
                <w:rFonts w:eastAsiaTheme="minorEastAsia"/>
                <w:b/>
                <w:lang w:eastAsia="zh-CN"/>
              </w:rPr>
            </w:pPr>
            <w:r w:rsidRPr="003F7B97">
              <w:rPr>
                <w:b/>
              </w:rPr>
              <w:t>Группа тактик</w:t>
            </w:r>
            <w:r w:rsidR="004051A3" w:rsidRPr="003F7B97">
              <w:rPr>
                <w:b/>
              </w:rPr>
              <w:t xml:space="preserve"> </w:t>
            </w:r>
            <w:r w:rsidRPr="003F7B97">
              <w:rPr>
                <w:b/>
              </w:rPr>
              <w:t>(</w:t>
            </w:r>
            <w:r w:rsidR="004051A3" w:rsidRPr="003F7B97">
              <w:rPr>
                <w:b/>
              </w:rPr>
              <w:t>достижени</w:t>
            </w:r>
            <w:r w:rsidR="004051A3" w:rsidRPr="003F7B97">
              <w:rPr>
                <w:b/>
              </w:rPr>
              <w:lastRenderedPageBreak/>
              <w:t>е цели</w:t>
            </w:r>
            <w:r w:rsidRPr="003F7B97">
              <w:rPr>
                <w:b/>
              </w:rPr>
              <w:t>)</w:t>
            </w:r>
          </w:p>
        </w:tc>
      </w:tr>
      <w:tr w:rsidR="001B2B1C" w:rsidTr="004E0F71">
        <w:trPr>
          <w:trHeight w:val="2449"/>
        </w:trPr>
        <w:tc>
          <w:tcPr>
            <w:tcW w:w="2376" w:type="dxa"/>
          </w:tcPr>
          <w:p w:rsidR="0078503B" w:rsidRPr="004051A3" w:rsidRDefault="0078503B" w:rsidP="004051A3">
            <w:pPr>
              <w:pStyle w:val="a3"/>
              <w:ind w:left="108"/>
              <w:jc w:val="both"/>
              <w:rPr>
                <w:rFonts w:eastAsiaTheme="minorEastAsia"/>
                <w:lang w:eastAsia="zh-CN"/>
              </w:rPr>
            </w:pPr>
            <w:r w:rsidRPr="004051A3">
              <w:rPr>
                <w:rFonts w:eastAsiaTheme="minorEastAsia"/>
                <w:lang w:eastAsia="zh-CN"/>
              </w:rPr>
              <w:lastRenderedPageBreak/>
              <w:t>Тактика информирования</w:t>
            </w:r>
            <w:r w:rsidR="000930B2">
              <w:rPr>
                <w:rFonts w:eastAsiaTheme="minorEastAsia"/>
                <w:lang w:eastAsia="zh-CN"/>
              </w:rPr>
              <w:t xml:space="preserve"> (3)</w:t>
            </w:r>
          </w:p>
          <w:p w:rsidR="0078503B" w:rsidRPr="004051A3" w:rsidRDefault="0078503B" w:rsidP="004051A3">
            <w:pPr>
              <w:pStyle w:val="a3"/>
              <w:ind w:left="108"/>
              <w:jc w:val="both"/>
              <w:rPr>
                <w:rFonts w:eastAsiaTheme="minorEastAsia"/>
                <w:lang w:eastAsia="zh-CN"/>
              </w:rPr>
            </w:pPr>
            <w:r w:rsidRPr="004051A3">
              <w:rPr>
                <w:rFonts w:eastAsiaTheme="minorEastAsia"/>
                <w:lang w:eastAsia="zh-CN"/>
              </w:rPr>
              <w:t>Тактика солидаризации</w:t>
            </w:r>
            <w:r w:rsidR="000930B2">
              <w:rPr>
                <w:rFonts w:eastAsiaTheme="minorEastAsia"/>
                <w:lang w:eastAsia="zh-CN"/>
              </w:rPr>
              <w:t xml:space="preserve"> (2)</w:t>
            </w:r>
          </w:p>
          <w:p w:rsidR="0078503B" w:rsidRPr="004051A3" w:rsidRDefault="0078503B" w:rsidP="004051A3">
            <w:pPr>
              <w:pStyle w:val="a3"/>
              <w:ind w:left="108"/>
              <w:jc w:val="both"/>
              <w:rPr>
                <w:rFonts w:eastAsiaTheme="minorEastAsia"/>
                <w:lang w:eastAsia="zh-CN"/>
              </w:rPr>
            </w:pPr>
            <w:r w:rsidRPr="004051A3">
              <w:rPr>
                <w:rFonts w:eastAsiaTheme="minorEastAsia"/>
                <w:lang w:eastAsia="zh-CN"/>
              </w:rPr>
              <w:t xml:space="preserve">Тактика </w:t>
            </w:r>
            <w:proofErr w:type="spellStart"/>
            <w:r w:rsidRPr="004051A3">
              <w:rPr>
                <w:rFonts w:eastAsiaTheme="minorEastAsia"/>
                <w:lang w:eastAsia="zh-CN"/>
              </w:rPr>
              <w:t>дистанцирования</w:t>
            </w:r>
            <w:proofErr w:type="spellEnd"/>
            <w:r w:rsidR="000930B2">
              <w:rPr>
                <w:rFonts w:eastAsiaTheme="minorEastAsia"/>
                <w:lang w:eastAsia="zh-CN"/>
              </w:rPr>
              <w:t xml:space="preserve"> (1)</w:t>
            </w:r>
          </w:p>
          <w:p w:rsidR="0078503B" w:rsidRPr="004051A3" w:rsidRDefault="0078503B" w:rsidP="004051A3">
            <w:pPr>
              <w:pStyle w:val="a3"/>
              <w:ind w:left="108"/>
              <w:jc w:val="both"/>
              <w:rPr>
                <w:rFonts w:eastAsiaTheme="minorEastAsia"/>
                <w:lang w:eastAsia="zh-CN"/>
              </w:rPr>
            </w:pPr>
            <w:r w:rsidRPr="004051A3">
              <w:rPr>
                <w:rFonts w:eastAsiaTheme="minorEastAsia"/>
                <w:lang w:eastAsia="zh-CN"/>
              </w:rPr>
              <w:t>Тактика планирования</w:t>
            </w:r>
            <w:r w:rsidR="000930B2">
              <w:rPr>
                <w:rFonts w:eastAsiaTheme="minorEastAsia"/>
                <w:lang w:eastAsia="zh-CN"/>
              </w:rPr>
              <w:t xml:space="preserve"> (1)</w:t>
            </w:r>
          </w:p>
          <w:p w:rsidR="0078503B" w:rsidRPr="004051A3" w:rsidRDefault="0078503B" w:rsidP="004051A3">
            <w:pPr>
              <w:pStyle w:val="a3"/>
              <w:ind w:left="108"/>
              <w:jc w:val="both"/>
              <w:rPr>
                <w:rFonts w:eastAsiaTheme="minorEastAsia"/>
                <w:lang w:eastAsia="zh-CN"/>
              </w:rPr>
            </w:pPr>
            <w:r w:rsidRPr="004051A3">
              <w:rPr>
                <w:rFonts w:eastAsiaTheme="minorEastAsia"/>
                <w:lang w:eastAsia="zh-CN"/>
              </w:rPr>
              <w:t>Тактика обещания</w:t>
            </w:r>
            <w:r w:rsidR="000930B2">
              <w:rPr>
                <w:rFonts w:eastAsiaTheme="minorEastAsia"/>
                <w:lang w:eastAsia="zh-CN"/>
              </w:rPr>
              <w:t xml:space="preserve"> (1)</w:t>
            </w:r>
          </w:p>
          <w:p w:rsidR="0078503B" w:rsidRPr="004051A3" w:rsidRDefault="0078503B" w:rsidP="0078503B">
            <w:pPr>
              <w:pStyle w:val="a3"/>
              <w:ind w:left="108"/>
              <w:rPr>
                <w:rFonts w:eastAsiaTheme="minorEastAsia"/>
                <w:lang w:eastAsia="zh-CN"/>
              </w:rPr>
            </w:pPr>
          </w:p>
        </w:tc>
        <w:tc>
          <w:tcPr>
            <w:tcW w:w="1644" w:type="dxa"/>
          </w:tcPr>
          <w:p w:rsidR="0078503B" w:rsidRPr="004051A3" w:rsidRDefault="0078503B">
            <w:pPr>
              <w:rPr>
                <w:rFonts w:ascii="Times New Roman" w:hAnsi="Times New Roman" w:cs="Times New Roman"/>
                <w:sz w:val="24"/>
                <w:szCs w:val="24"/>
              </w:rPr>
            </w:pPr>
            <w:r w:rsidRPr="004051A3">
              <w:rPr>
                <w:rFonts w:ascii="Times New Roman" w:hAnsi="Times New Roman" w:cs="Times New Roman"/>
                <w:sz w:val="24"/>
                <w:szCs w:val="24"/>
              </w:rPr>
              <w:t>Тактика критики</w:t>
            </w:r>
            <w:r w:rsidR="000930B2">
              <w:rPr>
                <w:rFonts w:ascii="Times New Roman" w:hAnsi="Times New Roman" w:cs="Times New Roman"/>
                <w:sz w:val="24"/>
                <w:szCs w:val="24"/>
              </w:rPr>
              <w:t xml:space="preserve"> (1)</w:t>
            </w:r>
          </w:p>
          <w:p w:rsidR="0078503B" w:rsidRPr="004051A3" w:rsidRDefault="0078503B" w:rsidP="0078503B">
            <w:pPr>
              <w:pStyle w:val="a3"/>
            </w:pPr>
          </w:p>
        </w:tc>
        <w:tc>
          <w:tcPr>
            <w:tcW w:w="1881" w:type="dxa"/>
          </w:tcPr>
          <w:p w:rsidR="0078503B" w:rsidRPr="004051A3" w:rsidRDefault="004051A3" w:rsidP="004051A3">
            <w:pPr>
              <w:rPr>
                <w:rFonts w:ascii="Times New Roman" w:hAnsi="Times New Roman" w:cs="Times New Roman"/>
                <w:sz w:val="24"/>
                <w:szCs w:val="24"/>
              </w:rPr>
            </w:pPr>
            <w:r w:rsidRPr="004051A3">
              <w:rPr>
                <w:rFonts w:ascii="Times New Roman" w:hAnsi="Times New Roman" w:cs="Times New Roman"/>
                <w:sz w:val="24"/>
                <w:szCs w:val="24"/>
              </w:rPr>
              <w:t>Тактика солидаризации</w:t>
            </w:r>
            <w:r w:rsidR="000930B2">
              <w:rPr>
                <w:rFonts w:ascii="Times New Roman" w:hAnsi="Times New Roman" w:cs="Times New Roman"/>
                <w:sz w:val="24"/>
                <w:szCs w:val="24"/>
              </w:rPr>
              <w:t xml:space="preserve"> (1)</w:t>
            </w:r>
          </w:p>
          <w:p w:rsidR="004051A3" w:rsidRPr="004051A3" w:rsidRDefault="004051A3" w:rsidP="004051A3">
            <w:pPr>
              <w:rPr>
                <w:rFonts w:ascii="Times New Roman" w:hAnsi="Times New Roman" w:cs="Times New Roman"/>
                <w:sz w:val="24"/>
                <w:szCs w:val="24"/>
              </w:rPr>
            </w:pPr>
            <w:r w:rsidRPr="004051A3">
              <w:rPr>
                <w:rFonts w:ascii="Times New Roman" w:hAnsi="Times New Roman" w:cs="Times New Roman"/>
                <w:sz w:val="24"/>
                <w:szCs w:val="24"/>
              </w:rPr>
              <w:t xml:space="preserve"> </w:t>
            </w:r>
          </w:p>
          <w:p w:rsidR="004051A3" w:rsidRPr="004051A3" w:rsidRDefault="004051A3" w:rsidP="004051A3">
            <w:pPr>
              <w:rPr>
                <w:rFonts w:ascii="Times New Roman" w:hAnsi="Times New Roman" w:cs="Times New Roman"/>
                <w:sz w:val="24"/>
                <w:szCs w:val="24"/>
              </w:rPr>
            </w:pPr>
            <w:r w:rsidRPr="004051A3">
              <w:rPr>
                <w:rFonts w:ascii="Times New Roman" w:hAnsi="Times New Roman" w:cs="Times New Roman"/>
                <w:sz w:val="24"/>
                <w:szCs w:val="24"/>
              </w:rPr>
              <w:t>Тактика утрирования</w:t>
            </w:r>
            <w:r w:rsidR="000930B2">
              <w:rPr>
                <w:rFonts w:ascii="Times New Roman" w:hAnsi="Times New Roman" w:cs="Times New Roman"/>
                <w:sz w:val="24"/>
                <w:szCs w:val="24"/>
              </w:rPr>
              <w:t xml:space="preserve"> (2)</w:t>
            </w:r>
          </w:p>
          <w:p w:rsidR="004051A3" w:rsidRPr="004051A3" w:rsidRDefault="004051A3" w:rsidP="004051A3">
            <w:pPr>
              <w:rPr>
                <w:rFonts w:ascii="Times New Roman" w:hAnsi="Times New Roman" w:cs="Times New Roman"/>
                <w:sz w:val="24"/>
                <w:szCs w:val="24"/>
              </w:rPr>
            </w:pPr>
          </w:p>
          <w:p w:rsidR="004051A3" w:rsidRPr="004051A3" w:rsidRDefault="004051A3" w:rsidP="004051A3">
            <w:pPr>
              <w:rPr>
                <w:rFonts w:ascii="Times New Roman" w:hAnsi="Times New Roman" w:cs="Times New Roman"/>
                <w:sz w:val="24"/>
                <w:szCs w:val="24"/>
              </w:rPr>
            </w:pPr>
            <w:r w:rsidRPr="004051A3">
              <w:rPr>
                <w:rFonts w:ascii="Times New Roman" w:hAnsi="Times New Roman" w:cs="Times New Roman"/>
                <w:sz w:val="24"/>
                <w:szCs w:val="24"/>
              </w:rPr>
              <w:t>Тактика эмоционального воздействия</w:t>
            </w:r>
            <w:r w:rsidR="000930B2">
              <w:rPr>
                <w:rFonts w:ascii="Times New Roman" w:hAnsi="Times New Roman" w:cs="Times New Roman"/>
                <w:sz w:val="24"/>
                <w:szCs w:val="24"/>
              </w:rPr>
              <w:t xml:space="preserve"> (2)</w:t>
            </w:r>
          </w:p>
        </w:tc>
        <w:tc>
          <w:tcPr>
            <w:tcW w:w="2145" w:type="dxa"/>
          </w:tcPr>
          <w:p w:rsidR="004051A3" w:rsidRPr="004051A3" w:rsidRDefault="004051A3" w:rsidP="004051A3">
            <w:pPr>
              <w:rPr>
                <w:rFonts w:ascii="Times New Roman" w:hAnsi="Times New Roman" w:cs="Times New Roman"/>
                <w:sz w:val="24"/>
                <w:szCs w:val="24"/>
              </w:rPr>
            </w:pPr>
            <w:r w:rsidRPr="004051A3">
              <w:rPr>
                <w:rFonts w:ascii="Times New Roman" w:hAnsi="Times New Roman" w:cs="Times New Roman"/>
                <w:sz w:val="24"/>
                <w:szCs w:val="24"/>
              </w:rPr>
              <w:t>Тактика утрирования</w:t>
            </w:r>
            <w:r w:rsidR="000930B2">
              <w:rPr>
                <w:rFonts w:ascii="Times New Roman" w:hAnsi="Times New Roman" w:cs="Times New Roman"/>
                <w:sz w:val="24"/>
                <w:szCs w:val="24"/>
              </w:rPr>
              <w:t xml:space="preserve"> (2)</w:t>
            </w:r>
          </w:p>
          <w:p w:rsidR="004051A3" w:rsidRPr="004051A3" w:rsidRDefault="004051A3" w:rsidP="004051A3">
            <w:pPr>
              <w:rPr>
                <w:rFonts w:ascii="Times New Roman" w:hAnsi="Times New Roman" w:cs="Times New Roman"/>
                <w:sz w:val="24"/>
                <w:szCs w:val="24"/>
              </w:rPr>
            </w:pPr>
          </w:p>
          <w:p w:rsidR="0078503B" w:rsidRPr="004051A3" w:rsidRDefault="004051A3" w:rsidP="004051A3">
            <w:pPr>
              <w:rPr>
                <w:rFonts w:ascii="Times New Roman" w:hAnsi="Times New Roman" w:cs="Times New Roman"/>
                <w:sz w:val="24"/>
                <w:szCs w:val="24"/>
              </w:rPr>
            </w:pPr>
            <w:r w:rsidRPr="004051A3">
              <w:rPr>
                <w:rFonts w:ascii="Times New Roman" w:hAnsi="Times New Roman" w:cs="Times New Roman"/>
                <w:sz w:val="24"/>
                <w:szCs w:val="24"/>
              </w:rPr>
              <w:t>Тактика эмоционального воздействия</w:t>
            </w:r>
            <w:r w:rsidR="000930B2">
              <w:rPr>
                <w:rFonts w:ascii="Times New Roman" w:hAnsi="Times New Roman" w:cs="Times New Roman"/>
                <w:sz w:val="24"/>
                <w:szCs w:val="24"/>
              </w:rPr>
              <w:t xml:space="preserve"> (1)</w:t>
            </w:r>
          </w:p>
          <w:p w:rsidR="00AB4AE6" w:rsidRDefault="00AB4AE6" w:rsidP="004051A3">
            <w:pPr>
              <w:rPr>
                <w:rFonts w:ascii="Times New Roman" w:hAnsi="Times New Roman" w:cs="Times New Roman"/>
                <w:sz w:val="24"/>
                <w:szCs w:val="24"/>
              </w:rPr>
            </w:pPr>
          </w:p>
          <w:p w:rsidR="00AB4AE6" w:rsidRPr="004051A3" w:rsidRDefault="00AB4AE6" w:rsidP="004051A3">
            <w:pPr>
              <w:rPr>
                <w:rFonts w:ascii="Times New Roman" w:hAnsi="Times New Roman" w:cs="Times New Roman"/>
                <w:sz w:val="24"/>
                <w:szCs w:val="24"/>
              </w:rPr>
            </w:pPr>
            <w:r>
              <w:rPr>
                <w:rFonts w:ascii="Times New Roman" w:hAnsi="Times New Roman" w:cs="Times New Roman"/>
                <w:sz w:val="24"/>
                <w:szCs w:val="24"/>
              </w:rPr>
              <w:t>Тактика обвинения</w:t>
            </w:r>
            <w:r w:rsidR="000930B2">
              <w:rPr>
                <w:rFonts w:ascii="Times New Roman" w:hAnsi="Times New Roman" w:cs="Times New Roman"/>
                <w:sz w:val="24"/>
                <w:szCs w:val="24"/>
              </w:rPr>
              <w:t xml:space="preserve"> (1)</w:t>
            </w:r>
          </w:p>
          <w:p w:rsidR="004051A3" w:rsidRDefault="004051A3" w:rsidP="0078503B">
            <w:pPr>
              <w:pStyle w:val="a3"/>
            </w:pPr>
            <w:r w:rsidRPr="004051A3">
              <w:t>Тактика акцентирования на заслугах</w:t>
            </w:r>
            <w:r w:rsidR="000930B2">
              <w:t xml:space="preserve"> (1)</w:t>
            </w:r>
          </w:p>
          <w:p w:rsidR="00F97E5D" w:rsidRDefault="00F97E5D" w:rsidP="0078503B">
            <w:pPr>
              <w:pStyle w:val="a3"/>
            </w:pPr>
            <w:r>
              <w:t>Тактика иллюстрирования</w:t>
            </w:r>
            <w:r w:rsidR="000930B2">
              <w:t xml:space="preserve"> (1)</w:t>
            </w:r>
          </w:p>
          <w:p w:rsidR="00F97E5D" w:rsidRPr="004051A3" w:rsidRDefault="00F97E5D" w:rsidP="0078503B">
            <w:pPr>
              <w:pStyle w:val="a3"/>
            </w:pPr>
            <w:r>
              <w:t>Тактика сопоставления</w:t>
            </w:r>
            <w:r w:rsidR="000930B2">
              <w:t xml:space="preserve"> (1)</w:t>
            </w:r>
          </w:p>
        </w:tc>
        <w:tc>
          <w:tcPr>
            <w:tcW w:w="1524" w:type="dxa"/>
          </w:tcPr>
          <w:p w:rsidR="0078503B" w:rsidRDefault="004051A3">
            <w:pPr>
              <w:rPr>
                <w:rFonts w:ascii="Times New Roman" w:hAnsi="Times New Roman" w:cs="Times New Roman"/>
                <w:sz w:val="24"/>
                <w:szCs w:val="24"/>
              </w:rPr>
            </w:pPr>
            <w:r>
              <w:rPr>
                <w:rFonts w:ascii="Times New Roman" w:hAnsi="Times New Roman" w:cs="Times New Roman"/>
                <w:sz w:val="24"/>
                <w:szCs w:val="24"/>
              </w:rPr>
              <w:t xml:space="preserve">Тактика предложения решения </w:t>
            </w:r>
            <w:r w:rsidR="00F22335">
              <w:rPr>
                <w:rFonts w:ascii="Times New Roman" w:hAnsi="Times New Roman" w:cs="Times New Roman"/>
                <w:sz w:val="24"/>
                <w:szCs w:val="24"/>
              </w:rPr>
              <w:t>п</w:t>
            </w:r>
            <w:r>
              <w:rPr>
                <w:rFonts w:ascii="Times New Roman" w:hAnsi="Times New Roman" w:cs="Times New Roman"/>
                <w:sz w:val="24"/>
                <w:szCs w:val="24"/>
              </w:rPr>
              <w:t>роблемы</w:t>
            </w:r>
            <w:r w:rsidR="000930B2">
              <w:rPr>
                <w:rFonts w:ascii="Times New Roman" w:hAnsi="Times New Roman" w:cs="Times New Roman"/>
                <w:sz w:val="24"/>
                <w:szCs w:val="24"/>
              </w:rPr>
              <w:t xml:space="preserve"> (3)</w:t>
            </w:r>
          </w:p>
          <w:p w:rsidR="004051A3" w:rsidRDefault="004051A3">
            <w:pPr>
              <w:rPr>
                <w:rFonts w:ascii="Times New Roman" w:hAnsi="Times New Roman" w:cs="Times New Roman"/>
                <w:sz w:val="24"/>
                <w:szCs w:val="24"/>
              </w:rPr>
            </w:pPr>
          </w:p>
          <w:p w:rsidR="004051A3" w:rsidRDefault="004051A3">
            <w:pPr>
              <w:rPr>
                <w:rFonts w:ascii="Times New Roman" w:hAnsi="Times New Roman" w:cs="Times New Roman"/>
                <w:sz w:val="24"/>
                <w:szCs w:val="24"/>
              </w:rPr>
            </w:pPr>
            <w:r>
              <w:rPr>
                <w:rFonts w:ascii="Times New Roman" w:hAnsi="Times New Roman" w:cs="Times New Roman"/>
                <w:sz w:val="24"/>
                <w:szCs w:val="24"/>
              </w:rPr>
              <w:t>Тактика утрирования</w:t>
            </w:r>
            <w:r w:rsidR="000930B2">
              <w:rPr>
                <w:rFonts w:ascii="Times New Roman" w:hAnsi="Times New Roman" w:cs="Times New Roman"/>
                <w:sz w:val="24"/>
                <w:szCs w:val="24"/>
              </w:rPr>
              <w:t xml:space="preserve"> (1)</w:t>
            </w:r>
          </w:p>
          <w:p w:rsidR="004051A3" w:rsidRDefault="004051A3">
            <w:pPr>
              <w:rPr>
                <w:rFonts w:ascii="Times New Roman" w:hAnsi="Times New Roman" w:cs="Times New Roman"/>
                <w:sz w:val="24"/>
                <w:szCs w:val="24"/>
              </w:rPr>
            </w:pPr>
          </w:p>
          <w:p w:rsidR="004051A3" w:rsidRPr="004051A3" w:rsidRDefault="004051A3">
            <w:pPr>
              <w:rPr>
                <w:rFonts w:ascii="Times New Roman" w:hAnsi="Times New Roman" w:cs="Times New Roman"/>
                <w:sz w:val="24"/>
                <w:szCs w:val="24"/>
              </w:rPr>
            </w:pPr>
            <w:r>
              <w:rPr>
                <w:rFonts w:ascii="Times New Roman" w:hAnsi="Times New Roman" w:cs="Times New Roman"/>
                <w:sz w:val="24"/>
                <w:szCs w:val="24"/>
              </w:rPr>
              <w:t>Тактика обещания</w:t>
            </w:r>
            <w:r w:rsidR="000930B2">
              <w:rPr>
                <w:rFonts w:ascii="Times New Roman" w:hAnsi="Times New Roman" w:cs="Times New Roman"/>
                <w:sz w:val="24"/>
                <w:szCs w:val="24"/>
              </w:rPr>
              <w:t xml:space="preserve"> (1)</w:t>
            </w:r>
          </w:p>
          <w:p w:rsidR="0078503B" w:rsidRDefault="00F97E5D" w:rsidP="0078503B">
            <w:pPr>
              <w:pStyle w:val="a3"/>
            </w:pPr>
            <w:r>
              <w:t>Тактика призыва</w:t>
            </w:r>
            <w:r w:rsidR="000930B2">
              <w:t xml:space="preserve"> (1)</w:t>
            </w:r>
          </w:p>
          <w:p w:rsidR="008A69B7" w:rsidRDefault="008A69B7" w:rsidP="0078503B">
            <w:pPr>
              <w:pStyle w:val="a3"/>
            </w:pPr>
            <w:r>
              <w:t>Тактика выражения желания</w:t>
            </w:r>
            <w:r w:rsidR="000930B2">
              <w:t xml:space="preserve"> (1)</w:t>
            </w:r>
          </w:p>
          <w:p w:rsidR="008A69B7" w:rsidRPr="004051A3" w:rsidRDefault="008A69B7" w:rsidP="0078503B">
            <w:pPr>
              <w:pStyle w:val="a3"/>
            </w:pPr>
            <w:r>
              <w:t>Тактика учёта ценностей адресата</w:t>
            </w:r>
            <w:r w:rsidR="000930B2">
              <w:t xml:space="preserve"> (1)</w:t>
            </w:r>
          </w:p>
        </w:tc>
      </w:tr>
    </w:tbl>
    <w:p w:rsidR="003F7B97" w:rsidRPr="003F7B97" w:rsidRDefault="003F7B97" w:rsidP="00883951">
      <w:pPr>
        <w:pStyle w:val="a3"/>
        <w:spacing w:before="0" w:beforeAutospacing="0" w:after="0" w:afterAutospacing="0" w:line="360" w:lineRule="auto"/>
        <w:jc w:val="both"/>
        <w:rPr>
          <w:rFonts w:eastAsiaTheme="minorEastAsia"/>
          <w:color w:val="FF0000"/>
          <w:sz w:val="28"/>
          <w:szCs w:val="28"/>
          <w:lang w:eastAsia="zh-CN"/>
        </w:rPr>
      </w:pPr>
    </w:p>
    <w:p w:rsidR="00ED60A9" w:rsidRPr="003F7B97" w:rsidRDefault="00887342" w:rsidP="000D55C4">
      <w:pPr>
        <w:pStyle w:val="a3"/>
        <w:spacing w:before="0" w:beforeAutospacing="0" w:after="0" w:afterAutospacing="0" w:line="360" w:lineRule="auto"/>
        <w:ind w:firstLine="708"/>
        <w:jc w:val="both"/>
        <w:rPr>
          <w:rFonts w:eastAsiaTheme="minorEastAsia"/>
          <w:sz w:val="28"/>
          <w:szCs w:val="28"/>
          <w:lang w:eastAsia="zh-CN"/>
        </w:rPr>
      </w:pPr>
      <w:r>
        <w:rPr>
          <w:rFonts w:eastAsiaTheme="minorEastAsia"/>
          <w:sz w:val="28"/>
          <w:szCs w:val="28"/>
          <w:lang w:eastAsia="zh-CN"/>
        </w:rPr>
        <w:t>С</w:t>
      </w:r>
      <w:r w:rsidR="00ED60A9" w:rsidRPr="003F7B97">
        <w:rPr>
          <w:rFonts w:eastAsiaTheme="minorEastAsia"/>
          <w:sz w:val="28"/>
          <w:szCs w:val="28"/>
          <w:lang w:eastAsia="zh-CN"/>
        </w:rPr>
        <w:t xml:space="preserve">интаксическая конструкция </w:t>
      </w:r>
      <w:r w:rsidR="00ED60A9" w:rsidRPr="003F7B97">
        <w:rPr>
          <w:rFonts w:eastAsiaTheme="minorEastAsia"/>
          <w:i/>
          <w:sz w:val="28"/>
          <w:szCs w:val="28"/>
          <w:lang w:eastAsia="zh-CN"/>
        </w:rPr>
        <w:t>эллипсис</w:t>
      </w:r>
      <w:r w:rsidR="00ED60A9" w:rsidRPr="003F7B97">
        <w:rPr>
          <w:rFonts w:eastAsiaTheme="minorEastAsia"/>
          <w:sz w:val="28"/>
          <w:szCs w:val="28"/>
          <w:lang w:eastAsia="zh-CN"/>
        </w:rPr>
        <w:t xml:space="preserve"> участвует в реализации </w:t>
      </w:r>
      <w:r w:rsidR="004E0F71" w:rsidRPr="003F7B97">
        <w:rPr>
          <w:rFonts w:eastAsiaTheme="minorEastAsia"/>
          <w:sz w:val="28"/>
          <w:szCs w:val="28"/>
          <w:lang w:eastAsia="zh-CN"/>
        </w:rPr>
        <w:t>тактик, которые можно объединить в одну группу тактик, направленную на</w:t>
      </w:r>
      <w:r w:rsidR="00ED60A9" w:rsidRPr="003F7B97">
        <w:rPr>
          <w:rFonts w:eastAsiaTheme="minorEastAsia"/>
          <w:sz w:val="28"/>
          <w:szCs w:val="28"/>
          <w:lang w:eastAsia="zh-CN"/>
        </w:rPr>
        <w:t xml:space="preserve"> </w:t>
      </w:r>
      <w:r w:rsidR="00ED60A9" w:rsidRPr="003F7B97">
        <w:rPr>
          <w:rFonts w:eastAsiaTheme="minorEastAsia"/>
          <w:i/>
          <w:sz w:val="28"/>
          <w:szCs w:val="28"/>
          <w:lang w:eastAsia="zh-CN"/>
        </w:rPr>
        <w:t>достижение цели.</w:t>
      </w:r>
      <w:r w:rsidR="00ED60A9" w:rsidRPr="003F7B97">
        <w:rPr>
          <w:rFonts w:eastAsiaTheme="minorEastAsia"/>
          <w:sz w:val="28"/>
          <w:szCs w:val="28"/>
          <w:lang w:eastAsia="zh-CN"/>
        </w:rPr>
        <w:t xml:space="preserve"> Рассмотрим примеры для определения речевых тактик.</w:t>
      </w:r>
    </w:p>
    <w:p w:rsidR="00ED60A9" w:rsidRPr="00E70304" w:rsidRDefault="00ED60A9" w:rsidP="00880B73">
      <w:pPr>
        <w:pStyle w:val="a3"/>
        <w:spacing w:before="0" w:beforeAutospacing="0" w:after="0" w:afterAutospacing="0" w:line="360" w:lineRule="auto"/>
        <w:jc w:val="both"/>
        <w:rPr>
          <w:sz w:val="28"/>
          <w:szCs w:val="28"/>
        </w:rPr>
      </w:pPr>
      <w:r w:rsidRPr="003F7B97">
        <w:rPr>
          <w:rFonts w:eastAsiaTheme="minorEastAsia"/>
          <w:sz w:val="28"/>
          <w:szCs w:val="28"/>
          <w:lang w:eastAsia="zh-CN"/>
        </w:rPr>
        <w:tab/>
        <w:t>В примере</w:t>
      </w:r>
      <w:r>
        <w:rPr>
          <w:rFonts w:eastAsiaTheme="minorEastAsia"/>
          <w:sz w:val="28"/>
          <w:szCs w:val="28"/>
          <w:lang w:eastAsia="zh-CN"/>
        </w:rPr>
        <w:t xml:space="preserve"> №1, №2, №3 встречается одна и та же эллиптическая конструкция (</w:t>
      </w:r>
      <w:r>
        <w:rPr>
          <w:rFonts w:eastAsiaTheme="minorEastAsia"/>
          <w:sz w:val="28"/>
          <w:szCs w:val="28"/>
          <w:lang w:val="en-US" w:eastAsia="zh-CN"/>
        </w:rPr>
        <w:t>S</w:t>
      </w:r>
      <w:r w:rsidRPr="00ED60A9">
        <w:rPr>
          <w:rFonts w:eastAsiaTheme="minorEastAsia"/>
          <w:sz w:val="28"/>
          <w:szCs w:val="28"/>
          <w:lang w:eastAsia="zh-CN"/>
        </w:rPr>
        <w:t xml:space="preserve"> </w:t>
      </w:r>
      <w:r>
        <w:rPr>
          <w:rFonts w:eastAsiaTheme="minorEastAsia"/>
          <w:sz w:val="28"/>
          <w:szCs w:val="28"/>
          <w:lang w:eastAsia="zh-CN"/>
        </w:rPr>
        <w:t>–</w:t>
      </w:r>
      <w:r w:rsidRPr="00ED60A9">
        <w:rPr>
          <w:rFonts w:eastAsiaTheme="minorEastAsia"/>
          <w:sz w:val="28"/>
          <w:szCs w:val="28"/>
          <w:lang w:eastAsia="zh-CN"/>
        </w:rPr>
        <w:t xml:space="preserve"> </w:t>
      </w:r>
      <w:r>
        <w:rPr>
          <w:rFonts w:eastAsiaTheme="minorEastAsia"/>
          <w:sz w:val="28"/>
          <w:szCs w:val="28"/>
          <w:lang w:eastAsia="zh-CN"/>
        </w:rPr>
        <w:t xml:space="preserve">за +  </w:t>
      </w:r>
      <w:r>
        <w:rPr>
          <w:rFonts w:eastAsiaTheme="minorEastAsia"/>
          <w:sz w:val="28"/>
          <w:szCs w:val="28"/>
          <w:lang w:val="en-US" w:eastAsia="zh-CN"/>
        </w:rPr>
        <w:t>N</w:t>
      </w:r>
      <w:r>
        <w:rPr>
          <w:rFonts w:eastAsiaTheme="minorEastAsia"/>
          <w:sz w:val="28"/>
          <w:szCs w:val="28"/>
          <w:lang w:eastAsia="zh-CN"/>
        </w:rPr>
        <w:t>4), в данных примерах использована тактика выражения позиции</w:t>
      </w:r>
      <w:r w:rsidRPr="00E70304">
        <w:rPr>
          <w:rFonts w:eastAsiaTheme="minorEastAsia"/>
          <w:sz w:val="28"/>
          <w:szCs w:val="28"/>
          <w:lang w:eastAsia="zh-CN"/>
        </w:rPr>
        <w:t xml:space="preserve">. Также в примере №1 присутствует тактика оскорбления </w:t>
      </w:r>
      <w:r w:rsidR="000D55C4" w:rsidRPr="00E70304">
        <w:rPr>
          <w:rFonts w:eastAsiaTheme="minorEastAsia"/>
          <w:sz w:val="28"/>
          <w:szCs w:val="28"/>
          <w:lang w:eastAsia="zh-CN"/>
        </w:rPr>
        <w:t xml:space="preserve"> и противопоставления («</w:t>
      </w:r>
      <w:r w:rsidR="000D55C4" w:rsidRPr="00E70304">
        <w:rPr>
          <w:rFonts w:eastAsiaTheme="minorEastAsia"/>
          <w:i/>
          <w:sz w:val="28"/>
          <w:szCs w:val="28"/>
          <w:lang w:eastAsia="zh-CN"/>
        </w:rPr>
        <w:t>служить народу, а не кучке олигархов</w:t>
      </w:r>
      <w:r w:rsidR="000D55C4" w:rsidRPr="00E70304">
        <w:rPr>
          <w:rFonts w:eastAsiaTheme="minorEastAsia"/>
          <w:sz w:val="28"/>
          <w:szCs w:val="28"/>
          <w:lang w:eastAsia="zh-CN"/>
        </w:rPr>
        <w:t>»)</w:t>
      </w:r>
      <w:proofErr w:type="gramStart"/>
      <w:r w:rsidR="000D55C4" w:rsidRPr="00E70304">
        <w:rPr>
          <w:rFonts w:eastAsiaTheme="minorEastAsia"/>
          <w:sz w:val="28"/>
          <w:szCs w:val="28"/>
          <w:lang w:eastAsia="zh-CN"/>
        </w:rPr>
        <w:t>.</w:t>
      </w:r>
      <w:proofErr w:type="gramEnd"/>
      <w:r w:rsidR="000D55C4" w:rsidRPr="00E70304">
        <w:rPr>
          <w:rFonts w:eastAsiaTheme="minorEastAsia"/>
          <w:sz w:val="28"/>
          <w:szCs w:val="28"/>
          <w:lang w:eastAsia="zh-CN"/>
        </w:rPr>
        <w:t xml:space="preserve"> </w:t>
      </w:r>
      <w:r w:rsidRPr="00E70304">
        <w:rPr>
          <w:sz w:val="28"/>
          <w:szCs w:val="28"/>
        </w:rPr>
        <w:t>(</w:t>
      </w:r>
      <w:proofErr w:type="gramStart"/>
      <w:r w:rsidRPr="00E70304">
        <w:rPr>
          <w:sz w:val="28"/>
          <w:szCs w:val="28"/>
        </w:rPr>
        <w:t>с</w:t>
      </w:r>
      <w:proofErr w:type="gramEnd"/>
      <w:r w:rsidRPr="00E70304">
        <w:rPr>
          <w:sz w:val="28"/>
          <w:szCs w:val="28"/>
        </w:rPr>
        <w:t>м. Прил.1, Эллипсис, Стратегия на достижение цели, №1-3).</w:t>
      </w:r>
    </w:p>
    <w:p w:rsidR="009F27BB" w:rsidRPr="00E70304" w:rsidRDefault="009F27BB" w:rsidP="00880B73">
      <w:pPr>
        <w:pStyle w:val="a3"/>
        <w:spacing w:before="0" w:beforeAutospacing="0" w:after="0" w:afterAutospacing="0" w:line="360" w:lineRule="auto"/>
        <w:jc w:val="both"/>
        <w:rPr>
          <w:sz w:val="28"/>
          <w:szCs w:val="28"/>
        </w:rPr>
      </w:pPr>
      <w:r w:rsidRPr="00E70304">
        <w:rPr>
          <w:sz w:val="28"/>
          <w:szCs w:val="28"/>
        </w:rPr>
        <w:tab/>
        <w:t>В примерах №4</w:t>
      </w:r>
      <w:r w:rsidR="00D25C0A" w:rsidRPr="00E70304">
        <w:rPr>
          <w:sz w:val="28"/>
          <w:szCs w:val="28"/>
        </w:rPr>
        <w:t>, №5 и №13</w:t>
      </w:r>
      <w:r w:rsidRPr="00E70304">
        <w:rPr>
          <w:sz w:val="28"/>
          <w:szCs w:val="28"/>
        </w:rPr>
        <w:t xml:space="preserve"> также присутствует одинаковая конструкция (Особое внимание – </w:t>
      </w:r>
      <w:r w:rsidRPr="00E70304">
        <w:rPr>
          <w:sz w:val="28"/>
          <w:szCs w:val="28"/>
          <w:lang w:val="en-US"/>
        </w:rPr>
        <w:t>N</w:t>
      </w:r>
      <w:r w:rsidRPr="00E70304">
        <w:rPr>
          <w:sz w:val="28"/>
          <w:szCs w:val="28"/>
        </w:rPr>
        <w:t>5</w:t>
      </w:r>
      <w:r w:rsidR="000D55C4" w:rsidRPr="00E70304">
        <w:rPr>
          <w:sz w:val="28"/>
          <w:szCs w:val="28"/>
        </w:rPr>
        <w:t>). Эта конструкция используется для выде</w:t>
      </w:r>
      <w:r w:rsidR="00A0733F" w:rsidRPr="00E70304">
        <w:rPr>
          <w:sz w:val="28"/>
          <w:szCs w:val="28"/>
        </w:rPr>
        <w:t>ле</w:t>
      </w:r>
      <w:r w:rsidR="000D55C4" w:rsidRPr="00E70304">
        <w:rPr>
          <w:sz w:val="28"/>
          <w:szCs w:val="28"/>
        </w:rPr>
        <w:t>ния, акцентирования какого-то элемента речи</w:t>
      </w:r>
      <w:r w:rsidR="00A0733F" w:rsidRPr="00E70304">
        <w:rPr>
          <w:sz w:val="28"/>
          <w:szCs w:val="28"/>
        </w:rPr>
        <w:t xml:space="preserve"> (тактика </w:t>
      </w:r>
      <w:r w:rsidR="000930B2">
        <w:rPr>
          <w:sz w:val="28"/>
          <w:szCs w:val="28"/>
        </w:rPr>
        <w:t>выделения</w:t>
      </w:r>
      <w:r w:rsidR="00A0733F" w:rsidRPr="00E70304">
        <w:rPr>
          <w:sz w:val="28"/>
          <w:szCs w:val="28"/>
        </w:rPr>
        <w:t>).</w:t>
      </w:r>
      <w:r w:rsidR="0024787C" w:rsidRPr="00E70304">
        <w:rPr>
          <w:sz w:val="28"/>
          <w:szCs w:val="28"/>
        </w:rPr>
        <w:t xml:space="preserve"> (см. Прил.1, Эллипсис, Стратегия на достижение цели, №4, 5, 13).</w:t>
      </w:r>
    </w:p>
    <w:p w:rsidR="00ED60A9" w:rsidRPr="00E70304" w:rsidRDefault="009F27BB" w:rsidP="00880B73">
      <w:pPr>
        <w:pStyle w:val="a3"/>
        <w:spacing w:before="0" w:beforeAutospacing="0" w:after="0" w:afterAutospacing="0" w:line="360" w:lineRule="auto"/>
        <w:jc w:val="both"/>
        <w:rPr>
          <w:sz w:val="28"/>
          <w:szCs w:val="28"/>
        </w:rPr>
      </w:pPr>
      <w:r w:rsidRPr="00E70304">
        <w:rPr>
          <w:sz w:val="28"/>
          <w:szCs w:val="28"/>
        </w:rPr>
        <w:lastRenderedPageBreak/>
        <w:tab/>
        <w:t>В таких прим</w:t>
      </w:r>
      <w:r w:rsidR="00E81E0A" w:rsidRPr="00E70304">
        <w:rPr>
          <w:sz w:val="28"/>
          <w:szCs w:val="28"/>
        </w:rPr>
        <w:t>ерах, как №7</w:t>
      </w:r>
      <w:r w:rsidRPr="00E70304">
        <w:rPr>
          <w:sz w:val="28"/>
          <w:szCs w:val="28"/>
        </w:rPr>
        <w:t>, №</w:t>
      </w:r>
      <w:r w:rsidR="00E81E0A" w:rsidRPr="00E70304">
        <w:rPr>
          <w:sz w:val="28"/>
          <w:szCs w:val="28"/>
        </w:rPr>
        <w:t>8</w:t>
      </w:r>
      <w:r w:rsidRPr="00E70304">
        <w:rPr>
          <w:sz w:val="28"/>
          <w:szCs w:val="28"/>
        </w:rPr>
        <w:t xml:space="preserve">, </w:t>
      </w:r>
      <w:r w:rsidR="00E81E0A" w:rsidRPr="00E70304">
        <w:rPr>
          <w:sz w:val="28"/>
          <w:szCs w:val="28"/>
        </w:rPr>
        <w:t xml:space="preserve">№12 использованы однотипные эллиптические конструкции, где опущены слова </w:t>
      </w:r>
      <w:r w:rsidR="00E81E0A" w:rsidRPr="00E70304">
        <w:rPr>
          <w:i/>
          <w:sz w:val="28"/>
          <w:szCs w:val="28"/>
        </w:rPr>
        <w:t>если…, то…</w:t>
      </w:r>
      <w:r w:rsidR="00E81E0A" w:rsidRPr="00E70304">
        <w:rPr>
          <w:sz w:val="28"/>
          <w:szCs w:val="28"/>
        </w:rPr>
        <w:t xml:space="preserve"> и субъект совпадает в первой и второй части конструкции</w:t>
      </w:r>
      <w:r w:rsidR="00A0733F" w:rsidRPr="00E70304">
        <w:rPr>
          <w:sz w:val="28"/>
          <w:szCs w:val="28"/>
        </w:rPr>
        <w:t xml:space="preserve"> (использованы одинаковые формы глагола)</w:t>
      </w:r>
      <w:r w:rsidR="00E81E0A" w:rsidRPr="00E70304">
        <w:rPr>
          <w:sz w:val="28"/>
          <w:szCs w:val="28"/>
        </w:rPr>
        <w:t xml:space="preserve">. </w:t>
      </w:r>
      <w:r w:rsidR="00A0733F" w:rsidRPr="00E70304">
        <w:rPr>
          <w:sz w:val="28"/>
          <w:szCs w:val="28"/>
        </w:rPr>
        <w:t>Здесь кандидат называет необходимые условия для выполнения какой-либо задачи (</w:t>
      </w:r>
      <w:r w:rsidR="00E81E0A" w:rsidRPr="00E70304">
        <w:rPr>
          <w:sz w:val="28"/>
          <w:szCs w:val="28"/>
        </w:rPr>
        <w:t>реализаци</w:t>
      </w:r>
      <w:r w:rsidR="00A0733F" w:rsidRPr="00E70304">
        <w:rPr>
          <w:sz w:val="28"/>
          <w:szCs w:val="28"/>
        </w:rPr>
        <w:t>я</w:t>
      </w:r>
      <w:r w:rsidR="00E81E0A" w:rsidRPr="00E70304">
        <w:rPr>
          <w:sz w:val="28"/>
          <w:szCs w:val="28"/>
        </w:rPr>
        <w:t xml:space="preserve"> тактики выражения</w:t>
      </w:r>
      <w:r w:rsidR="00A0733F" w:rsidRPr="00E70304">
        <w:rPr>
          <w:sz w:val="28"/>
          <w:szCs w:val="28"/>
        </w:rPr>
        <w:t xml:space="preserve"> условия для осуществления цели).</w:t>
      </w:r>
      <w:r w:rsidR="0024787C" w:rsidRPr="00E70304">
        <w:rPr>
          <w:sz w:val="28"/>
          <w:szCs w:val="28"/>
        </w:rPr>
        <w:t xml:space="preserve"> (см. Прил.1, Эллипсис, Стратегия на достижение цели, №7, 8, 12).</w:t>
      </w:r>
    </w:p>
    <w:p w:rsidR="00D25C0A" w:rsidRPr="00E70304" w:rsidRDefault="00E81E0A" w:rsidP="00880B73">
      <w:pPr>
        <w:pStyle w:val="a3"/>
        <w:spacing w:before="0" w:beforeAutospacing="0" w:after="0" w:afterAutospacing="0" w:line="360" w:lineRule="auto"/>
        <w:jc w:val="both"/>
        <w:rPr>
          <w:sz w:val="28"/>
          <w:szCs w:val="28"/>
        </w:rPr>
      </w:pPr>
      <w:r w:rsidRPr="00E70304">
        <w:rPr>
          <w:sz w:val="28"/>
          <w:szCs w:val="28"/>
        </w:rPr>
        <w:tab/>
        <w:t>В примерах № 6 и №9 также можно выделить одну и ту же конструкцию (</w:t>
      </w:r>
      <w:r w:rsidRPr="00E70304">
        <w:rPr>
          <w:sz w:val="28"/>
          <w:szCs w:val="28"/>
          <w:lang w:val="en-US"/>
        </w:rPr>
        <w:t>S</w:t>
      </w:r>
      <w:r w:rsidRPr="00E70304">
        <w:rPr>
          <w:sz w:val="28"/>
          <w:szCs w:val="28"/>
        </w:rPr>
        <w:t xml:space="preserve"> – только …)</w:t>
      </w:r>
      <w:r w:rsidR="00A0733F" w:rsidRPr="00E70304">
        <w:rPr>
          <w:sz w:val="28"/>
          <w:szCs w:val="28"/>
        </w:rPr>
        <w:t>. Эти примеры также связаны с условием, но в данном случае, с его ограничением. «Только» ограничивает возможность выполнения условия</w:t>
      </w:r>
      <w:r w:rsidRPr="00E70304">
        <w:rPr>
          <w:sz w:val="28"/>
          <w:szCs w:val="28"/>
        </w:rPr>
        <w:t xml:space="preserve"> – тактика ограничения условия.</w:t>
      </w:r>
      <w:r w:rsidR="00A0733F" w:rsidRPr="00E70304">
        <w:rPr>
          <w:sz w:val="28"/>
          <w:szCs w:val="28"/>
        </w:rPr>
        <w:t xml:space="preserve"> («</w:t>
      </w:r>
      <w:r w:rsidR="00A0733F" w:rsidRPr="00E70304">
        <w:rPr>
          <w:i/>
          <w:color w:val="000000"/>
          <w:spacing w:val="1"/>
          <w:sz w:val="28"/>
          <w:szCs w:val="28"/>
        </w:rPr>
        <w:t xml:space="preserve">Все расходы с него – только по решению жильцов», </w:t>
      </w:r>
      <w:r w:rsidR="00A0733F" w:rsidRPr="00E70304">
        <w:rPr>
          <w:color w:val="000000"/>
          <w:spacing w:val="1"/>
          <w:sz w:val="28"/>
          <w:szCs w:val="28"/>
        </w:rPr>
        <w:t>«</w:t>
      </w:r>
      <w:r w:rsidR="00A0733F" w:rsidRPr="00E70304">
        <w:rPr>
          <w:i/>
          <w:sz w:val="28"/>
          <w:szCs w:val="28"/>
        </w:rPr>
        <w:t>В представительные органы власти всех уровней – только по партийным спискам»).</w:t>
      </w:r>
      <w:r w:rsidR="0024787C" w:rsidRPr="00E70304">
        <w:rPr>
          <w:sz w:val="28"/>
          <w:szCs w:val="28"/>
        </w:rPr>
        <w:t xml:space="preserve"> (см. Прил.1, Эллипсис, Стратегия на достижение цели, №6, 9).</w:t>
      </w:r>
    </w:p>
    <w:p w:rsidR="00A0733F" w:rsidRPr="00E70304" w:rsidRDefault="00A0733F" w:rsidP="00880B73">
      <w:pPr>
        <w:pStyle w:val="a3"/>
        <w:spacing w:before="0" w:beforeAutospacing="0" w:after="0" w:afterAutospacing="0" w:line="360" w:lineRule="auto"/>
        <w:jc w:val="both"/>
        <w:rPr>
          <w:sz w:val="28"/>
          <w:szCs w:val="28"/>
        </w:rPr>
      </w:pPr>
      <w:r w:rsidRPr="00E70304">
        <w:rPr>
          <w:sz w:val="28"/>
          <w:szCs w:val="28"/>
        </w:rPr>
        <w:tab/>
        <w:t xml:space="preserve">Пример № 10 реализует тактику </w:t>
      </w:r>
      <w:r w:rsidR="000930B2">
        <w:rPr>
          <w:sz w:val="28"/>
          <w:szCs w:val="28"/>
        </w:rPr>
        <w:t>выделения</w:t>
      </w:r>
      <w:r w:rsidRPr="00E70304">
        <w:rPr>
          <w:sz w:val="28"/>
          <w:szCs w:val="28"/>
        </w:rPr>
        <w:t>, с помощью использования конструкци</w:t>
      </w:r>
      <w:r w:rsidR="00A400C0">
        <w:rPr>
          <w:sz w:val="28"/>
          <w:szCs w:val="28"/>
        </w:rPr>
        <w:t>и</w:t>
      </w:r>
      <w:r w:rsidRPr="00E70304">
        <w:rPr>
          <w:sz w:val="28"/>
          <w:szCs w:val="28"/>
        </w:rPr>
        <w:t xml:space="preserve"> </w:t>
      </w:r>
      <w:r w:rsidRPr="00E70304">
        <w:rPr>
          <w:sz w:val="28"/>
          <w:szCs w:val="28"/>
          <w:lang w:val="en-US"/>
        </w:rPr>
        <w:t>N</w:t>
      </w:r>
      <w:r w:rsidRPr="00E70304">
        <w:rPr>
          <w:sz w:val="28"/>
          <w:szCs w:val="28"/>
        </w:rPr>
        <w:t xml:space="preserve">3 – </w:t>
      </w:r>
      <w:r w:rsidRPr="00E70304">
        <w:rPr>
          <w:sz w:val="28"/>
          <w:szCs w:val="28"/>
          <w:lang w:val="en-US"/>
        </w:rPr>
        <w:t>N</w:t>
      </w:r>
      <w:r w:rsidRPr="00E70304">
        <w:rPr>
          <w:sz w:val="28"/>
          <w:szCs w:val="28"/>
        </w:rPr>
        <w:t>4 («</w:t>
      </w:r>
      <w:r w:rsidRPr="00E70304">
        <w:rPr>
          <w:i/>
          <w:sz w:val="28"/>
          <w:szCs w:val="28"/>
        </w:rPr>
        <w:t>Учёным, учителям, врачам – зарплату в два раза выше средней по стран</w:t>
      </w:r>
      <w:r w:rsidRPr="00E70304">
        <w:rPr>
          <w:sz w:val="28"/>
          <w:szCs w:val="28"/>
        </w:rPr>
        <w:t>е»)</w:t>
      </w:r>
      <w:proofErr w:type="gramStart"/>
      <w:r w:rsidRPr="00E70304">
        <w:rPr>
          <w:sz w:val="28"/>
          <w:szCs w:val="28"/>
        </w:rPr>
        <w:t>.</w:t>
      </w:r>
      <w:proofErr w:type="gramEnd"/>
      <w:r w:rsidR="0024787C" w:rsidRPr="00E70304">
        <w:rPr>
          <w:sz w:val="28"/>
          <w:szCs w:val="28"/>
        </w:rPr>
        <w:t xml:space="preserve"> (</w:t>
      </w:r>
      <w:proofErr w:type="gramStart"/>
      <w:r w:rsidR="0024787C" w:rsidRPr="00E70304">
        <w:rPr>
          <w:sz w:val="28"/>
          <w:szCs w:val="28"/>
        </w:rPr>
        <w:t>с</w:t>
      </w:r>
      <w:proofErr w:type="gramEnd"/>
      <w:r w:rsidR="0024787C" w:rsidRPr="00E70304">
        <w:rPr>
          <w:sz w:val="28"/>
          <w:szCs w:val="28"/>
        </w:rPr>
        <w:t>м. Прил.1, Эллипсис, Стратегия на достижение цели, №10).</w:t>
      </w:r>
    </w:p>
    <w:p w:rsidR="00A0733F" w:rsidRPr="00E70304" w:rsidRDefault="00A0733F" w:rsidP="00A0733F">
      <w:pPr>
        <w:pStyle w:val="a3"/>
        <w:spacing w:before="0" w:beforeAutospacing="0" w:after="0" w:afterAutospacing="0" w:line="360" w:lineRule="auto"/>
        <w:ind w:firstLine="708"/>
        <w:jc w:val="both"/>
        <w:rPr>
          <w:sz w:val="28"/>
          <w:szCs w:val="28"/>
        </w:rPr>
      </w:pPr>
      <w:r w:rsidRPr="00E70304">
        <w:rPr>
          <w:sz w:val="28"/>
          <w:szCs w:val="28"/>
        </w:rPr>
        <w:t>В примере №11</w:t>
      </w:r>
      <w:r w:rsidR="0024787C" w:rsidRPr="00E70304">
        <w:rPr>
          <w:sz w:val="28"/>
          <w:szCs w:val="28"/>
        </w:rPr>
        <w:t xml:space="preserve"> эллипсис использован для описания последствия действий, необходимых для достижения успеха в жизни («</w:t>
      </w:r>
      <w:r w:rsidR="0024787C" w:rsidRPr="00E70304">
        <w:rPr>
          <w:i/>
          <w:sz w:val="28"/>
          <w:szCs w:val="28"/>
        </w:rPr>
        <w:t>А потом – найти достойную работу с достойной зарплатой</w:t>
      </w:r>
      <w:r w:rsidR="0024787C" w:rsidRPr="00E70304">
        <w:rPr>
          <w:sz w:val="28"/>
          <w:szCs w:val="28"/>
        </w:rPr>
        <w:t xml:space="preserve">») - </w:t>
      </w:r>
      <w:r w:rsidRPr="00E70304">
        <w:rPr>
          <w:sz w:val="28"/>
          <w:szCs w:val="28"/>
        </w:rPr>
        <w:t xml:space="preserve"> тактика учёта ценностей адресата.</w:t>
      </w:r>
      <w:r w:rsidR="0024787C" w:rsidRPr="00E70304">
        <w:rPr>
          <w:sz w:val="28"/>
          <w:szCs w:val="28"/>
        </w:rPr>
        <w:t xml:space="preserve"> (см. Прил.1, Эллипсис, Стратегия на достижение цели, №11).</w:t>
      </w:r>
    </w:p>
    <w:p w:rsidR="0024787C" w:rsidRDefault="00D25C0A" w:rsidP="00880B73">
      <w:pPr>
        <w:pStyle w:val="a3"/>
        <w:spacing w:before="0" w:beforeAutospacing="0" w:after="0" w:afterAutospacing="0" w:line="360" w:lineRule="auto"/>
        <w:jc w:val="both"/>
      </w:pPr>
      <w:r w:rsidRPr="00E70304">
        <w:rPr>
          <w:sz w:val="28"/>
          <w:szCs w:val="28"/>
        </w:rPr>
        <w:tab/>
        <w:t>В примере №14 использована синтаксическая конструкция (</w:t>
      </w:r>
      <w:r w:rsidRPr="00E70304">
        <w:rPr>
          <w:sz w:val="28"/>
          <w:szCs w:val="28"/>
          <w:lang w:val="en-US"/>
        </w:rPr>
        <w:t>S</w:t>
      </w:r>
      <w:r w:rsidRPr="00E70304">
        <w:rPr>
          <w:sz w:val="28"/>
          <w:szCs w:val="28"/>
        </w:rPr>
        <w:t xml:space="preserve"> – для + N2) – тактика </w:t>
      </w:r>
      <w:r w:rsidR="009B06DA">
        <w:rPr>
          <w:sz w:val="28"/>
          <w:szCs w:val="28"/>
        </w:rPr>
        <w:t>выделения</w:t>
      </w:r>
      <w:r w:rsidR="0024787C" w:rsidRPr="00E70304">
        <w:rPr>
          <w:sz w:val="28"/>
          <w:szCs w:val="28"/>
        </w:rPr>
        <w:t xml:space="preserve"> («</w:t>
      </w:r>
      <w:r w:rsidR="0024787C" w:rsidRPr="00E70304">
        <w:rPr>
          <w:i/>
          <w:sz w:val="28"/>
          <w:szCs w:val="28"/>
        </w:rPr>
        <w:t>Достойный уровень жизни, социальная защищенность, реализация сил и способностей – для каждого. Сильное, независимое, справедливое государство – для всех</w:t>
      </w:r>
      <w:r w:rsidR="0024787C" w:rsidRPr="00E70304">
        <w:t>»).</w:t>
      </w:r>
      <w:r w:rsidR="0024787C" w:rsidRPr="0024787C">
        <w:rPr>
          <w:sz w:val="28"/>
          <w:szCs w:val="28"/>
        </w:rPr>
        <w:t xml:space="preserve"> </w:t>
      </w:r>
      <w:r w:rsidR="0024787C">
        <w:rPr>
          <w:sz w:val="28"/>
          <w:szCs w:val="28"/>
        </w:rPr>
        <w:t>(см. Прил.1, Эллипсис, Стратегия на достижение цели, №14).</w:t>
      </w:r>
    </w:p>
    <w:p w:rsidR="00D25C0A" w:rsidRPr="00FB247D" w:rsidRDefault="00D25C0A" w:rsidP="00880B73">
      <w:pPr>
        <w:pStyle w:val="a3"/>
        <w:spacing w:before="0" w:beforeAutospacing="0" w:after="0" w:afterAutospacing="0" w:line="360" w:lineRule="auto"/>
        <w:jc w:val="both"/>
        <w:rPr>
          <w:sz w:val="28"/>
          <w:szCs w:val="28"/>
        </w:rPr>
      </w:pPr>
      <w:r>
        <w:rPr>
          <w:sz w:val="28"/>
          <w:szCs w:val="28"/>
        </w:rPr>
        <w:tab/>
      </w:r>
      <w:r w:rsidR="00935EE5" w:rsidRPr="00FB247D">
        <w:rPr>
          <w:sz w:val="28"/>
          <w:szCs w:val="28"/>
        </w:rPr>
        <w:t>В результате проведенного анализа можно составить с</w:t>
      </w:r>
      <w:r w:rsidR="00883951" w:rsidRPr="00FB247D">
        <w:rPr>
          <w:sz w:val="28"/>
          <w:szCs w:val="28"/>
        </w:rPr>
        <w:t>писок тактик, реализуемых при помощи использования эллипсиса:</w:t>
      </w:r>
    </w:p>
    <w:p w:rsidR="00FB247D" w:rsidRDefault="000930B2" w:rsidP="00FB247D">
      <w:pPr>
        <w:pStyle w:val="a3"/>
        <w:numPr>
          <w:ilvl w:val="0"/>
          <w:numId w:val="38"/>
        </w:numPr>
        <w:spacing w:before="0" w:beforeAutospacing="0" w:after="0" w:afterAutospacing="0" w:line="360" w:lineRule="auto"/>
        <w:jc w:val="both"/>
        <w:rPr>
          <w:sz w:val="28"/>
          <w:szCs w:val="28"/>
        </w:rPr>
      </w:pPr>
      <w:r w:rsidRPr="00935EE5">
        <w:rPr>
          <w:sz w:val="28"/>
          <w:szCs w:val="28"/>
        </w:rPr>
        <w:t>Тактика выделения (5)</w:t>
      </w:r>
    </w:p>
    <w:p w:rsidR="00883951" w:rsidRPr="00FB247D" w:rsidRDefault="00883951" w:rsidP="00FB247D">
      <w:pPr>
        <w:pStyle w:val="a3"/>
        <w:numPr>
          <w:ilvl w:val="0"/>
          <w:numId w:val="38"/>
        </w:numPr>
        <w:spacing w:before="0" w:beforeAutospacing="0" w:after="0" w:afterAutospacing="0" w:line="360" w:lineRule="auto"/>
        <w:jc w:val="both"/>
        <w:rPr>
          <w:sz w:val="28"/>
          <w:szCs w:val="28"/>
        </w:rPr>
      </w:pPr>
      <w:r w:rsidRPr="00FB247D">
        <w:rPr>
          <w:sz w:val="28"/>
          <w:szCs w:val="28"/>
        </w:rPr>
        <w:lastRenderedPageBreak/>
        <w:t>Тактика выражения позиции</w:t>
      </w:r>
      <w:r w:rsidR="000930B2" w:rsidRPr="00FB247D">
        <w:rPr>
          <w:sz w:val="28"/>
          <w:szCs w:val="28"/>
        </w:rPr>
        <w:t xml:space="preserve"> (3)</w:t>
      </w:r>
    </w:p>
    <w:p w:rsidR="00883951" w:rsidRPr="00935EE5" w:rsidRDefault="00883951" w:rsidP="00FB247D">
      <w:pPr>
        <w:pStyle w:val="a3"/>
        <w:numPr>
          <w:ilvl w:val="0"/>
          <w:numId w:val="38"/>
        </w:numPr>
        <w:spacing w:line="360" w:lineRule="auto"/>
        <w:jc w:val="both"/>
        <w:rPr>
          <w:sz w:val="28"/>
          <w:szCs w:val="28"/>
        </w:rPr>
      </w:pPr>
      <w:r w:rsidRPr="00935EE5">
        <w:rPr>
          <w:sz w:val="28"/>
          <w:szCs w:val="28"/>
        </w:rPr>
        <w:t>Тактика выражения условия для осуществления цели</w:t>
      </w:r>
      <w:r w:rsidR="000930B2" w:rsidRPr="00935EE5">
        <w:rPr>
          <w:sz w:val="28"/>
          <w:szCs w:val="28"/>
        </w:rPr>
        <w:t xml:space="preserve"> (1)</w:t>
      </w:r>
    </w:p>
    <w:p w:rsidR="00883951" w:rsidRPr="00935EE5" w:rsidRDefault="00883951" w:rsidP="00FB247D">
      <w:pPr>
        <w:pStyle w:val="a3"/>
        <w:numPr>
          <w:ilvl w:val="0"/>
          <w:numId w:val="38"/>
        </w:numPr>
        <w:spacing w:line="360" w:lineRule="auto"/>
        <w:jc w:val="both"/>
        <w:rPr>
          <w:sz w:val="28"/>
          <w:szCs w:val="28"/>
        </w:rPr>
      </w:pPr>
      <w:r w:rsidRPr="00935EE5">
        <w:rPr>
          <w:sz w:val="28"/>
          <w:szCs w:val="28"/>
        </w:rPr>
        <w:t>Тактика ограничения условия</w:t>
      </w:r>
      <w:r w:rsidR="000930B2" w:rsidRPr="00935EE5">
        <w:rPr>
          <w:sz w:val="28"/>
          <w:szCs w:val="28"/>
        </w:rPr>
        <w:t xml:space="preserve"> (2)</w:t>
      </w:r>
    </w:p>
    <w:p w:rsidR="00883951" w:rsidRPr="00935EE5" w:rsidRDefault="00883951" w:rsidP="00FB247D">
      <w:pPr>
        <w:pStyle w:val="a3"/>
        <w:numPr>
          <w:ilvl w:val="0"/>
          <w:numId w:val="38"/>
        </w:numPr>
        <w:spacing w:line="360" w:lineRule="auto"/>
        <w:jc w:val="both"/>
        <w:rPr>
          <w:sz w:val="28"/>
          <w:szCs w:val="28"/>
        </w:rPr>
      </w:pPr>
      <w:r w:rsidRPr="00935EE5">
        <w:rPr>
          <w:sz w:val="28"/>
          <w:szCs w:val="28"/>
        </w:rPr>
        <w:t>Тактика оскорбления</w:t>
      </w:r>
      <w:r w:rsidR="000930B2" w:rsidRPr="00935EE5">
        <w:rPr>
          <w:sz w:val="28"/>
          <w:szCs w:val="28"/>
        </w:rPr>
        <w:t xml:space="preserve"> (1)</w:t>
      </w:r>
    </w:p>
    <w:p w:rsidR="00883951" w:rsidRPr="00935EE5" w:rsidRDefault="00883951" w:rsidP="00FB247D">
      <w:pPr>
        <w:pStyle w:val="a3"/>
        <w:numPr>
          <w:ilvl w:val="0"/>
          <w:numId w:val="38"/>
        </w:numPr>
        <w:spacing w:line="360" w:lineRule="auto"/>
        <w:jc w:val="both"/>
        <w:rPr>
          <w:sz w:val="28"/>
          <w:szCs w:val="28"/>
        </w:rPr>
      </w:pPr>
      <w:r w:rsidRPr="00935EE5">
        <w:rPr>
          <w:sz w:val="28"/>
          <w:szCs w:val="28"/>
        </w:rPr>
        <w:t>Тактика противопоставления</w:t>
      </w:r>
      <w:r w:rsidR="000930B2" w:rsidRPr="00935EE5">
        <w:rPr>
          <w:sz w:val="28"/>
          <w:szCs w:val="28"/>
        </w:rPr>
        <w:t xml:space="preserve"> (1)</w:t>
      </w:r>
    </w:p>
    <w:p w:rsidR="00883951" w:rsidRPr="00935EE5" w:rsidRDefault="00883951" w:rsidP="00FB247D">
      <w:pPr>
        <w:pStyle w:val="a3"/>
        <w:numPr>
          <w:ilvl w:val="0"/>
          <w:numId w:val="38"/>
        </w:numPr>
        <w:spacing w:line="360" w:lineRule="auto"/>
        <w:jc w:val="both"/>
        <w:rPr>
          <w:sz w:val="28"/>
          <w:szCs w:val="28"/>
        </w:rPr>
      </w:pPr>
      <w:r w:rsidRPr="00935EE5">
        <w:rPr>
          <w:sz w:val="28"/>
          <w:szCs w:val="28"/>
        </w:rPr>
        <w:t>Тактика учёта ценностей адресата</w:t>
      </w:r>
      <w:r w:rsidR="000930B2" w:rsidRPr="00935EE5">
        <w:rPr>
          <w:sz w:val="28"/>
          <w:szCs w:val="28"/>
        </w:rPr>
        <w:t xml:space="preserve"> (1)</w:t>
      </w:r>
    </w:p>
    <w:p w:rsidR="00EB220C" w:rsidRPr="003F7B97" w:rsidRDefault="00880B73" w:rsidP="00883951">
      <w:pPr>
        <w:pStyle w:val="a3"/>
        <w:spacing w:before="0" w:beforeAutospacing="0" w:after="0" w:afterAutospacing="0" w:line="360" w:lineRule="auto"/>
        <w:jc w:val="both"/>
        <w:rPr>
          <w:sz w:val="28"/>
          <w:szCs w:val="28"/>
        </w:rPr>
      </w:pPr>
      <w:r w:rsidRPr="00E70304">
        <w:rPr>
          <w:sz w:val="28"/>
          <w:szCs w:val="28"/>
        </w:rPr>
        <w:tab/>
      </w:r>
      <w:r w:rsidR="00EB220C" w:rsidRPr="003F7B97">
        <w:rPr>
          <w:sz w:val="28"/>
          <w:szCs w:val="28"/>
        </w:rPr>
        <w:t xml:space="preserve">По результатам данного исследования </w:t>
      </w:r>
      <w:r w:rsidR="00EB220C" w:rsidRPr="00FB247D">
        <w:rPr>
          <w:sz w:val="28"/>
          <w:szCs w:val="28"/>
        </w:rPr>
        <w:t xml:space="preserve">можно </w:t>
      </w:r>
      <w:r w:rsidR="00935EE5" w:rsidRPr="00FB247D">
        <w:rPr>
          <w:sz w:val="28"/>
          <w:szCs w:val="28"/>
        </w:rPr>
        <w:t>также</w:t>
      </w:r>
      <w:r w:rsidR="00935EE5">
        <w:rPr>
          <w:sz w:val="28"/>
          <w:szCs w:val="28"/>
        </w:rPr>
        <w:t xml:space="preserve"> </w:t>
      </w:r>
      <w:r w:rsidR="00EB220C" w:rsidRPr="003F7B97">
        <w:rPr>
          <w:sz w:val="28"/>
          <w:szCs w:val="28"/>
        </w:rPr>
        <w:t xml:space="preserve">предположить, что эллипсис участвует в реализации </w:t>
      </w:r>
      <w:r w:rsidR="000740AC" w:rsidRPr="003F7B97">
        <w:rPr>
          <w:sz w:val="28"/>
          <w:szCs w:val="28"/>
        </w:rPr>
        <w:t>групп тактик, направленных</w:t>
      </w:r>
      <w:r w:rsidR="00EB220C" w:rsidRPr="003F7B97">
        <w:rPr>
          <w:sz w:val="28"/>
          <w:szCs w:val="28"/>
        </w:rPr>
        <w:t xml:space="preserve"> на достижение цели, </w:t>
      </w:r>
      <w:r w:rsidR="000740AC" w:rsidRPr="003F7B97">
        <w:rPr>
          <w:sz w:val="28"/>
          <w:szCs w:val="28"/>
        </w:rPr>
        <w:t xml:space="preserve">так как </w:t>
      </w:r>
      <w:r w:rsidR="00EB220C" w:rsidRPr="003F7B97">
        <w:rPr>
          <w:sz w:val="28"/>
          <w:szCs w:val="28"/>
        </w:rPr>
        <w:t>эллипсис отражает быстрое разворачивание хода мысли</w:t>
      </w:r>
      <w:r w:rsidR="000740AC" w:rsidRPr="003F7B97">
        <w:rPr>
          <w:sz w:val="28"/>
          <w:szCs w:val="28"/>
        </w:rPr>
        <w:t>, передаёт динамику</w:t>
      </w:r>
      <w:r w:rsidR="00EB220C" w:rsidRPr="003F7B97">
        <w:rPr>
          <w:sz w:val="28"/>
          <w:szCs w:val="28"/>
        </w:rPr>
        <w:t xml:space="preserve"> (</w:t>
      </w:r>
      <w:r w:rsidR="0013637E" w:rsidRPr="003F7B97">
        <w:rPr>
          <w:sz w:val="28"/>
          <w:szCs w:val="28"/>
        </w:rPr>
        <w:t xml:space="preserve">в данном случае, </w:t>
      </w:r>
      <w:r w:rsidR="00EB220C" w:rsidRPr="003F7B97">
        <w:rPr>
          <w:sz w:val="28"/>
          <w:szCs w:val="28"/>
        </w:rPr>
        <w:t>от постановки проблемы к путям её решения).</w:t>
      </w:r>
      <w:r w:rsidR="0013637E" w:rsidRPr="003F7B97">
        <w:rPr>
          <w:sz w:val="28"/>
          <w:szCs w:val="28"/>
        </w:rPr>
        <w:t xml:space="preserve"> </w:t>
      </w:r>
    </w:p>
    <w:p w:rsidR="00D25C0A" w:rsidRPr="003F7B97" w:rsidRDefault="00880B73" w:rsidP="00880B73">
      <w:pPr>
        <w:pStyle w:val="a3"/>
        <w:spacing w:before="0" w:beforeAutospacing="0" w:after="0" w:afterAutospacing="0" w:line="360" w:lineRule="auto"/>
        <w:ind w:firstLine="708"/>
        <w:jc w:val="both"/>
        <w:rPr>
          <w:sz w:val="28"/>
          <w:szCs w:val="28"/>
        </w:rPr>
      </w:pPr>
      <w:r w:rsidRPr="003F7B97">
        <w:rPr>
          <w:sz w:val="28"/>
          <w:szCs w:val="28"/>
        </w:rPr>
        <w:t xml:space="preserve">Еще одна из наиболее частотных конструкций – </w:t>
      </w:r>
      <w:r w:rsidRPr="003F7B97">
        <w:rPr>
          <w:i/>
          <w:sz w:val="28"/>
          <w:szCs w:val="28"/>
        </w:rPr>
        <w:t>лексический повтор с синтаксическим распространением</w:t>
      </w:r>
      <w:r w:rsidR="00EB220C" w:rsidRPr="003F7B97">
        <w:rPr>
          <w:sz w:val="28"/>
          <w:szCs w:val="28"/>
        </w:rPr>
        <w:t xml:space="preserve">. В данном исследовании </w:t>
      </w:r>
      <w:r w:rsidRPr="003F7B97">
        <w:rPr>
          <w:sz w:val="28"/>
          <w:szCs w:val="28"/>
        </w:rPr>
        <w:t xml:space="preserve">эта конструкция встречалась в примерах для выражения </w:t>
      </w:r>
      <w:r w:rsidR="00771613" w:rsidRPr="003F7B97">
        <w:rPr>
          <w:sz w:val="28"/>
          <w:szCs w:val="28"/>
        </w:rPr>
        <w:t xml:space="preserve">групп тактик, направленных </w:t>
      </w:r>
      <w:r w:rsidRPr="003F7B97">
        <w:rPr>
          <w:sz w:val="28"/>
          <w:szCs w:val="28"/>
        </w:rPr>
        <w:t xml:space="preserve"> на достижение цели, дискредитаци</w:t>
      </w:r>
      <w:r w:rsidR="00771613" w:rsidRPr="003F7B97">
        <w:rPr>
          <w:sz w:val="28"/>
          <w:szCs w:val="28"/>
        </w:rPr>
        <w:t>ю</w:t>
      </w:r>
      <w:r w:rsidRPr="003F7B97">
        <w:rPr>
          <w:sz w:val="28"/>
          <w:szCs w:val="28"/>
        </w:rPr>
        <w:t xml:space="preserve"> оппонента  и </w:t>
      </w:r>
      <w:proofErr w:type="spellStart"/>
      <w:r w:rsidRPr="003F7B97">
        <w:rPr>
          <w:sz w:val="28"/>
          <w:szCs w:val="28"/>
        </w:rPr>
        <w:t>самопрезентаци</w:t>
      </w:r>
      <w:r w:rsidR="00771613" w:rsidRPr="003F7B97">
        <w:rPr>
          <w:sz w:val="28"/>
          <w:szCs w:val="28"/>
        </w:rPr>
        <w:t>ю</w:t>
      </w:r>
      <w:proofErr w:type="spellEnd"/>
      <w:r w:rsidRPr="003F7B97">
        <w:rPr>
          <w:sz w:val="28"/>
          <w:szCs w:val="28"/>
        </w:rPr>
        <w:t>.</w:t>
      </w:r>
    </w:p>
    <w:p w:rsidR="00C7316D" w:rsidRPr="00AC0D2E" w:rsidRDefault="00771613" w:rsidP="002366AB">
      <w:pPr>
        <w:spacing w:after="0" w:line="360" w:lineRule="auto"/>
        <w:ind w:firstLine="708"/>
        <w:jc w:val="both"/>
        <w:rPr>
          <w:rFonts w:ascii="Times New Roman" w:hAnsi="Times New Roman" w:cs="Times New Roman"/>
          <w:sz w:val="28"/>
          <w:szCs w:val="28"/>
        </w:rPr>
      </w:pPr>
      <w:r w:rsidRPr="003F7B97">
        <w:rPr>
          <w:rFonts w:ascii="Times New Roman" w:hAnsi="Times New Roman" w:cs="Times New Roman"/>
          <w:i/>
          <w:sz w:val="28"/>
          <w:szCs w:val="28"/>
        </w:rPr>
        <w:t>Группа тактик (</w:t>
      </w:r>
      <w:r w:rsidR="00880B73" w:rsidRPr="003F7B97">
        <w:rPr>
          <w:rFonts w:ascii="Times New Roman" w:hAnsi="Times New Roman" w:cs="Times New Roman"/>
          <w:i/>
          <w:sz w:val="28"/>
          <w:szCs w:val="28"/>
        </w:rPr>
        <w:t>достижение цели</w:t>
      </w:r>
      <w:r w:rsidRPr="003F7B97">
        <w:rPr>
          <w:rFonts w:ascii="Times New Roman" w:hAnsi="Times New Roman" w:cs="Times New Roman"/>
          <w:i/>
          <w:sz w:val="28"/>
          <w:szCs w:val="28"/>
        </w:rPr>
        <w:t>)</w:t>
      </w:r>
      <w:r w:rsidR="00880B73" w:rsidRPr="003F7B97">
        <w:rPr>
          <w:rFonts w:ascii="Times New Roman" w:hAnsi="Times New Roman" w:cs="Times New Roman"/>
          <w:i/>
          <w:sz w:val="28"/>
          <w:szCs w:val="28"/>
        </w:rPr>
        <w:t xml:space="preserve">. </w:t>
      </w:r>
      <w:r w:rsidR="00880B73" w:rsidRPr="003F7B97">
        <w:rPr>
          <w:rFonts w:ascii="Times New Roman" w:hAnsi="Times New Roman" w:cs="Times New Roman"/>
          <w:sz w:val="28"/>
          <w:szCs w:val="28"/>
        </w:rPr>
        <w:t xml:space="preserve">Пример №1 – </w:t>
      </w:r>
      <w:r w:rsidR="00782200" w:rsidRPr="003F7B97">
        <w:rPr>
          <w:rFonts w:ascii="Times New Roman" w:hAnsi="Times New Roman" w:cs="Times New Roman"/>
          <w:sz w:val="28"/>
          <w:szCs w:val="28"/>
        </w:rPr>
        <w:t>описание осуществления цели при определенном условии («</w:t>
      </w:r>
      <w:r w:rsidR="00782200" w:rsidRPr="003F7B97">
        <w:rPr>
          <w:rFonts w:ascii="Times New Roman" w:hAnsi="Times New Roman" w:cs="Times New Roman"/>
          <w:i/>
          <w:sz w:val="28"/>
          <w:szCs w:val="28"/>
          <w:shd w:val="clear" w:color="auto" w:fill="FFFFFF"/>
        </w:rPr>
        <w:t>Мировое лидерство России в XXI веке возможно при превращении нашей страны в современное государство…</w:t>
      </w:r>
      <w:r w:rsidR="00782200" w:rsidRPr="003F7B97">
        <w:rPr>
          <w:rFonts w:ascii="Times New Roman" w:hAnsi="Times New Roman" w:cs="Times New Roman"/>
          <w:sz w:val="28"/>
          <w:szCs w:val="28"/>
          <w:shd w:val="clear" w:color="auto" w:fill="FFFFFF"/>
        </w:rPr>
        <w:t xml:space="preserve">», повтор лексемы «государство») - </w:t>
      </w:r>
      <w:r w:rsidR="00782200" w:rsidRPr="003F7B97">
        <w:rPr>
          <w:rFonts w:ascii="Times New Roman" w:hAnsi="Times New Roman" w:cs="Times New Roman"/>
          <w:sz w:val="28"/>
          <w:szCs w:val="28"/>
        </w:rPr>
        <w:t>тактика</w:t>
      </w:r>
      <w:r w:rsidR="00782200" w:rsidRPr="00AC0D2E">
        <w:rPr>
          <w:rFonts w:ascii="Times New Roman" w:hAnsi="Times New Roman" w:cs="Times New Roman"/>
          <w:sz w:val="28"/>
          <w:szCs w:val="28"/>
        </w:rPr>
        <w:t xml:space="preserve"> выражения условия для осуществления цели.</w:t>
      </w:r>
      <w:r w:rsidR="002366AB">
        <w:rPr>
          <w:rFonts w:ascii="Times New Roman" w:hAnsi="Times New Roman" w:cs="Times New Roman"/>
          <w:sz w:val="28"/>
          <w:szCs w:val="28"/>
        </w:rPr>
        <w:t xml:space="preserve"> </w:t>
      </w:r>
      <w:r w:rsidR="00C7316D" w:rsidRPr="00AC0D2E">
        <w:rPr>
          <w:rFonts w:ascii="Times New Roman" w:hAnsi="Times New Roman" w:cs="Times New Roman"/>
          <w:sz w:val="28"/>
          <w:szCs w:val="28"/>
        </w:rPr>
        <w:t xml:space="preserve">В примере №2 можно наблюдать реализацию </w:t>
      </w:r>
      <w:r w:rsidR="00782200" w:rsidRPr="00AC0D2E">
        <w:rPr>
          <w:rFonts w:ascii="Times New Roman" w:hAnsi="Times New Roman" w:cs="Times New Roman"/>
          <w:sz w:val="28"/>
          <w:szCs w:val="28"/>
        </w:rPr>
        <w:t xml:space="preserve">тактики предложения решения проблемы </w:t>
      </w:r>
      <w:r w:rsidR="00C7316D" w:rsidRPr="00AC0D2E">
        <w:rPr>
          <w:rFonts w:ascii="Times New Roman" w:hAnsi="Times New Roman" w:cs="Times New Roman"/>
          <w:sz w:val="28"/>
          <w:szCs w:val="28"/>
        </w:rPr>
        <w:t>(повтор лексемы «</w:t>
      </w:r>
      <w:r w:rsidR="00C7316D" w:rsidRPr="009B06DA">
        <w:rPr>
          <w:rFonts w:ascii="Times New Roman" w:hAnsi="Times New Roman" w:cs="Times New Roman"/>
          <w:i/>
          <w:sz w:val="28"/>
          <w:szCs w:val="28"/>
        </w:rPr>
        <w:t>н</w:t>
      </w:r>
      <w:r w:rsidR="00782200" w:rsidRPr="009B06DA">
        <w:rPr>
          <w:rFonts w:ascii="Times New Roman" w:hAnsi="Times New Roman" w:cs="Times New Roman"/>
          <w:i/>
          <w:sz w:val="28"/>
          <w:szCs w:val="28"/>
        </w:rPr>
        <w:t>еобходимо</w:t>
      </w:r>
      <w:r w:rsidR="00782200" w:rsidRPr="00AC0D2E">
        <w:rPr>
          <w:rFonts w:ascii="Times New Roman" w:hAnsi="Times New Roman" w:cs="Times New Roman"/>
          <w:sz w:val="28"/>
          <w:szCs w:val="28"/>
        </w:rPr>
        <w:t xml:space="preserve">» акцентирует важность решения </w:t>
      </w:r>
      <w:r w:rsidR="00C7316D" w:rsidRPr="00AC0D2E">
        <w:rPr>
          <w:rFonts w:ascii="Times New Roman" w:hAnsi="Times New Roman" w:cs="Times New Roman"/>
          <w:sz w:val="28"/>
          <w:szCs w:val="28"/>
        </w:rPr>
        <w:t>проблем, о которых говорит кандидат).</w:t>
      </w:r>
      <w:r w:rsidR="002366AB">
        <w:rPr>
          <w:rFonts w:ascii="Times New Roman" w:hAnsi="Times New Roman" w:cs="Times New Roman"/>
          <w:sz w:val="28"/>
          <w:szCs w:val="28"/>
        </w:rPr>
        <w:t xml:space="preserve"> </w:t>
      </w:r>
      <w:r w:rsidR="00C7316D" w:rsidRPr="00AC0D2E">
        <w:rPr>
          <w:rFonts w:ascii="Times New Roman" w:hAnsi="Times New Roman" w:cs="Times New Roman"/>
          <w:sz w:val="28"/>
          <w:szCs w:val="28"/>
        </w:rPr>
        <w:t xml:space="preserve">В примере №3 </w:t>
      </w:r>
      <w:r w:rsidR="00782200" w:rsidRPr="00AC0D2E">
        <w:rPr>
          <w:rFonts w:ascii="Times New Roman" w:hAnsi="Times New Roman" w:cs="Times New Roman"/>
          <w:sz w:val="28"/>
          <w:szCs w:val="28"/>
        </w:rPr>
        <w:t>конструкция</w:t>
      </w:r>
      <w:r w:rsidR="00C7316D" w:rsidRPr="00AC0D2E">
        <w:rPr>
          <w:rFonts w:ascii="Times New Roman" w:hAnsi="Times New Roman" w:cs="Times New Roman"/>
          <w:sz w:val="28"/>
          <w:szCs w:val="28"/>
        </w:rPr>
        <w:t xml:space="preserve"> «ни одна стра</w:t>
      </w:r>
      <w:r w:rsidR="00782200" w:rsidRPr="00AC0D2E">
        <w:rPr>
          <w:rFonts w:ascii="Times New Roman" w:hAnsi="Times New Roman" w:cs="Times New Roman"/>
          <w:sz w:val="28"/>
          <w:szCs w:val="28"/>
        </w:rPr>
        <w:t xml:space="preserve">на» использована два раза для того, чтобы проиллюстрировать два примера различных позиций </w:t>
      </w:r>
      <w:r w:rsidR="00C7316D" w:rsidRPr="00AC0D2E">
        <w:rPr>
          <w:rFonts w:ascii="Times New Roman" w:hAnsi="Times New Roman" w:cs="Times New Roman"/>
          <w:sz w:val="28"/>
          <w:szCs w:val="28"/>
        </w:rPr>
        <w:t xml:space="preserve">(тактика </w:t>
      </w:r>
      <w:r w:rsidR="00F22335" w:rsidRPr="00AC0D2E">
        <w:rPr>
          <w:rFonts w:ascii="Times New Roman" w:hAnsi="Times New Roman" w:cs="Times New Roman"/>
          <w:sz w:val="28"/>
          <w:szCs w:val="28"/>
        </w:rPr>
        <w:t>иллюстрирования</w:t>
      </w:r>
      <w:r w:rsidR="00C7316D" w:rsidRPr="00AC0D2E">
        <w:rPr>
          <w:rFonts w:ascii="Times New Roman" w:hAnsi="Times New Roman" w:cs="Times New Roman"/>
          <w:sz w:val="28"/>
          <w:szCs w:val="28"/>
        </w:rPr>
        <w:t>).</w:t>
      </w:r>
      <w:r w:rsidR="00782200" w:rsidRPr="00AC0D2E">
        <w:rPr>
          <w:rFonts w:ascii="Times New Roman" w:hAnsi="Times New Roman" w:cs="Times New Roman"/>
          <w:sz w:val="28"/>
          <w:szCs w:val="28"/>
        </w:rPr>
        <w:t xml:space="preserve"> Также две эти позиции противопоставлены друг другу, при этом первая позиция представлена как выигрышная (тактика противопоставления).</w:t>
      </w:r>
      <w:r w:rsidR="002366AB">
        <w:rPr>
          <w:rFonts w:ascii="Times New Roman" w:hAnsi="Times New Roman" w:cs="Times New Roman"/>
          <w:sz w:val="28"/>
          <w:szCs w:val="28"/>
        </w:rPr>
        <w:t xml:space="preserve"> </w:t>
      </w:r>
      <w:r w:rsidR="00C7316D" w:rsidRPr="00AC0D2E">
        <w:rPr>
          <w:rFonts w:ascii="Times New Roman" w:hAnsi="Times New Roman" w:cs="Times New Roman"/>
          <w:sz w:val="28"/>
          <w:szCs w:val="28"/>
        </w:rPr>
        <w:t>Пример №4 интересен с точки зрения</w:t>
      </w:r>
      <w:r w:rsidR="00D32261" w:rsidRPr="00AC0D2E">
        <w:rPr>
          <w:rFonts w:ascii="Times New Roman" w:hAnsi="Times New Roman" w:cs="Times New Roman"/>
          <w:sz w:val="28"/>
          <w:szCs w:val="28"/>
        </w:rPr>
        <w:t xml:space="preserve"> совмещения синтаксических конструкций – лексический повтор («поезжай») с синтаксическим распространением (эллиптическая конструкция) и </w:t>
      </w:r>
      <w:r w:rsidR="00D32261" w:rsidRPr="00AC0D2E">
        <w:rPr>
          <w:rFonts w:ascii="Times New Roman" w:hAnsi="Times New Roman" w:cs="Times New Roman"/>
          <w:sz w:val="28"/>
          <w:szCs w:val="28"/>
        </w:rPr>
        <w:lastRenderedPageBreak/>
        <w:t>парцелляция. Здесь реализуется</w:t>
      </w:r>
      <w:r w:rsidR="00005773" w:rsidRPr="00AC0D2E">
        <w:rPr>
          <w:rFonts w:ascii="Times New Roman" w:hAnsi="Times New Roman" w:cs="Times New Roman"/>
          <w:sz w:val="28"/>
          <w:szCs w:val="28"/>
        </w:rPr>
        <w:t xml:space="preserve"> тактика </w:t>
      </w:r>
      <w:r w:rsidR="00365067" w:rsidRPr="00AC0D2E">
        <w:rPr>
          <w:rFonts w:ascii="Times New Roman" w:hAnsi="Times New Roman" w:cs="Times New Roman"/>
          <w:sz w:val="28"/>
          <w:szCs w:val="28"/>
        </w:rPr>
        <w:t>призыва</w:t>
      </w:r>
      <w:r w:rsidR="00005773" w:rsidRPr="00AC0D2E">
        <w:rPr>
          <w:rFonts w:ascii="Times New Roman" w:hAnsi="Times New Roman" w:cs="Times New Roman"/>
          <w:sz w:val="28"/>
          <w:szCs w:val="28"/>
        </w:rPr>
        <w:t xml:space="preserve"> </w:t>
      </w:r>
      <w:r w:rsidR="006259C9" w:rsidRPr="00AC0D2E">
        <w:rPr>
          <w:rFonts w:ascii="Times New Roman" w:hAnsi="Times New Roman" w:cs="Times New Roman"/>
          <w:sz w:val="28"/>
          <w:szCs w:val="28"/>
        </w:rPr>
        <w:t xml:space="preserve">(кандидат призывает к действую – </w:t>
      </w:r>
      <w:r w:rsidR="006259C9" w:rsidRPr="00AC0D2E">
        <w:rPr>
          <w:rFonts w:ascii="Times New Roman" w:hAnsi="Times New Roman" w:cs="Times New Roman"/>
          <w:i/>
          <w:sz w:val="28"/>
          <w:szCs w:val="28"/>
        </w:rPr>
        <w:t>«хочешь … - поезжай</w:t>
      </w:r>
      <w:r w:rsidR="006259C9" w:rsidRPr="00AC0D2E">
        <w:rPr>
          <w:rFonts w:ascii="Times New Roman" w:hAnsi="Times New Roman" w:cs="Times New Roman"/>
          <w:sz w:val="28"/>
          <w:szCs w:val="28"/>
        </w:rPr>
        <w:t xml:space="preserve">») </w:t>
      </w:r>
      <w:r w:rsidR="00005773" w:rsidRPr="00AC0D2E">
        <w:rPr>
          <w:rFonts w:ascii="Times New Roman" w:hAnsi="Times New Roman" w:cs="Times New Roman"/>
          <w:sz w:val="28"/>
          <w:szCs w:val="28"/>
        </w:rPr>
        <w:t>и тактика предложения решения проблемы</w:t>
      </w:r>
      <w:r w:rsidR="006259C9" w:rsidRPr="00AC0D2E">
        <w:rPr>
          <w:rFonts w:ascii="Times New Roman" w:hAnsi="Times New Roman" w:cs="Times New Roman"/>
          <w:sz w:val="28"/>
          <w:szCs w:val="28"/>
        </w:rPr>
        <w:t xml:space="preserve"> (предлагаются разные варианты решения)</w:t>
      </w:r>
      <w:r w:rsidR="00005773" w:rsidRPr="00AC0D2E">
        <w:rPr>
          <w:rFonts w:ascii="Times New Roman" w:hAnsi="Times New Roman" w:cs="Times New Roman"/>
          <w:sz w:val="28"/>
          <w:szCs w:val="28"/>
        </w:rPr>
        <w:t>.</w:t>
      </w:r>
      <w:r w:rsidR="00F22335" w:rsidRPr="00AC0D2E">
        <w:rPr>
          <w:rFonts w:ascii="Times New Roman" w:hAnsi="Times New Roman" w:cs="Times New Roman"/>
          <w:sz w:val="28"/>
          <w:szCs w:val="28"/>
        </w:rPr>
        <w:t xml:space="preserve"> (см. Прил.1, Лексический повтор с синтаксическим распространением, Стратегия на достижении цели, №1-4)</w:t>
      </w:r>
    </w:p>
    <w:p w:rsidR="00880B73" w:rsidRPr="00AC0D2E" w:rsidRDefault="00771613" w:rsidP="00F22335">
      <w:pPr>
        <w:spacing w:after="0" w:line="360" w:lineRule="auto"/>
        <w:ind w:firstLine="708"/>
        <w:jc w:val="both"/>
        <w:rPr>
          <w:rFonts w:ascii="Times New Roman" w:hAnsi="Times New Roman" w:cs="Times New Roman"/>
          <w:sz w:val="28"/>
          <w:szCs w:val="28"/>
        </w:rPr>
      </w:pPr>
      <w:r w:rsidRPr="004E0F71">
        <w:rPr>
          <w:rFonts w:ascii="Times New Roman" w:hAnsi="Times New Roman" w:cs="Times New Roman"/>
          <w:i/>
          <w:sz w:val="28"/>
          <w:szCs w:val="28"/>
        </w:rPr>
        <w:t>Группа тактик</w:t>
      </w:r>
      <w:r>
        <w:rPr>
          <w:rFonts w:ascii="Times New Roman" w:hAnsi="Times New Roman" w:cs="Times New Roman"/>
          <w:i/>
          <w:sz w:val="28"/>
          <w:szCs w:val="28"/>
        </w:rPr>
        <w:t xml:space="preserve"> (</w:t>
      </w:r>
      <w:r w:rsidR="00F22335" w:rsidRPr="00AC0D2E">
        <w:rPr>
          <w:rFonts w:ascii="Times New Roman" w:hAnsi="Times New Roman" w:cs="Times New Roman"/>
          <w:i/>
          <w:sz w:val="28"/>
          <w:szCs w:val="28"/>
        </w:rPr>
        <w:t>дискредитации оппонента</w:t>
      </w:r>
      <w:r>
        <w:rPr>
          <w:rFonts w:ascii="Times New Roman" w:hAnsi="Times New Roman" w:cs="Times New Roman"/>
          <w:i/>
          <w:sz w:val="28"/>
          <w:szCs w:val="28"/>
        </w:rPr>
        <w:t>)</w:t>
      </w:r>
      <w:r w:rsidR="00F22335" w:rsidRPr="00AC0D2E">
        <w:rPr>
          <w:rFonts w:ascii="Times New Roman" w:hAnsi="Times New Roman" w:cs="Times New Roman"/>
          <w:i/>
          <w:sz w:val="28"/>
          <w:szCs w:val="28"/>
        </w:rPr>
        <w:t>.</w:t>
      </w:r>
      <w:r w:rsidR="00F22335" w:rsidRPr="00AC0D2E">
        <w:rPr>
          <w:rFonts w:ascii="Times New Roman" w:hAnsi="Times New Roman" w:cs="Times New Roman"/>
          <w:sz w:val="28"/>
          <w:szCs w:val="28"/>
        </w:rPr>
        <w:t xml:space="preserve"> Пример №1</w:t>
      </w:r>
      <w:r w:rsidR="006259C9" w:rsidRPr="00AC0D2E">
        <w:rPr>
          <w:rFonts w:ascii="Times New Roman" w:hAnsi="Times New Roman" w:cs="Times New Roman"/>
          <w:sz w:val="28"/>
          <w:szCs w:val="28"/>
        </w:rPr>
        <w:t xml:space="preserve"> </w:t>
      </w:r>
      <w:r w:rsidR="00F22335" w:rsidRPr="00AC0D2E">
        <w:rPr>
          <w:rFonts w:ascii="Times New Roman" w:hAnsi="Times New Roman" w:cs="Times New Roman"/>
          <w:sz w:val="28"/>
          <w:szCs w:val="28"/>
        </w:rPr>
        <w:t xml:space="preserve">– </w:t>
      </w:r>
      <w:r w:rsidR="006259C9" w:rsidRPr="00AC0D2E">
        <w:rPr>
          <w:rFonts w:ascii="Times New Roman" w:hAnsi="Times New Roman" w:cs="Times New Roman"/>
          <w:sz w:val="28"/>
          <w:szCs w:val="28"/>
        </w:rPr>
        <w:t>в этом примере цель – обвинить оппонента в создании существующих проблем и даже пристыдить («</w:t>
      </w:r>
      <w:r w:rsidR="006259C9" w:rsidRPr="00771613">
        <w:rPr>
          <w:rFonts w:ascii="Times New Roman" w:hAnsi="Times New Roman" w:cs="Times New Roman"/>
          <w:i/>
          <w:sz w:val="28"/>
          <w:szCs w:val="28"/>
        </w:rPr>
        <w:t>стыдно</w:t>
      </w:r>
      <w:r w:rsidR="006259C9" w:rsidRPr="00AC0D2E">
        <w:rPr>
          <w:rFonts w:ascii="Times New Roman" w:hAnsi="Times New Roman" w:cs="Times New Roman"/>
          <w:sz w:val="28"/>
          <w:szCs w:val="28"/>
        </w:rPr>
        <w:t xml:space="preserve">») -  </w:t>
      </w:r>
      <w:r w:rsidR="00F22335" w:rsidRPr="00AC0D2E">
        <w:rPr>
          <w:rFonts w:ascii="Times New Roman" w:hAnsi="Times New Roman" w:cs="Times New Roman"/>
          <w:sz w:val="28"/>
          <w:szCs w:val="28"/>
        </w:rPr>
        <w:t>тактик</w:t>
      </w:r>
      <w:r w:rsidR="006259C9" w:rsidRPr="00AC0D2E">
        <w:rPr>
          <w:rFonts w:ascii="Times New Roman" w:hAnsi="Times New Roman" w:cs="Times New Roman"/>
          <w:sz w:val="28"/>
          <w:szCs w:val="28"/>
        </w:rPr>
        <w:t>а</w:t>
      </w:r>
      <w:r w:rsidR="00F22335" w:rsidRPr="00AC0D2E">
        <w:rPr>
          <w:rFonts w:ascii="Times New Roman" w:hAnsi="Times New Roman" w:cs="Times New Roman"/>
          <w:sz w:val="28"/>
          <w:szCs w:val="28"/>
        </w:rPr>
        <w:t xml:space="preserve"> обвинения</w:t>
      </w:r>
      <w:r w:rsidR="006259C9" w:rsidRPr="00AC0D2E">
        <w:rPr>
          <w:rFonts w:ascii="Times New Roman" w:hAnsi="Times New Roman" w:cs="Times New Roman"/>
          <w:sz w:val="28"/>
          <w:szCs w:val="28"/>
        </w:rPr>
        <w:t>. Такая позиция кандидата подкреплена примерами и статистикой, при этом Россия сравнивается с Германией с точки зрения ВВП этих стран - тактика</w:t>
      </w:r>
      <w:r w:rsidR="00F22335" w:rsidRPr="00AC0D2E">
        <w:rPr>
          <w:rFonts w:ascii="Times New Roman" w:hAnsi="Times New Roman" w:cs="Times New Roman"/>
          <w:sz w:val="28"/>
          <w:szCs w:val="28"/>
        </w:rPr>
        <w:t xml:space="preserve"> иллюстрирования</w:t>
      </w:r>
      <w:r w:rsidR="006259C9" w:rsidRPr="00AC0D2E">
        <w:rPr>
          <w:rFonts w:ascii="Times New Roman" w:hAnsi="Times New Roman" w:cs="Times New Roman"/>
          <w:sz w:val="28"/>
          <w:szCs w:val="28"/>
        </w:rPr>
        <w:t xml:space="preserve"> и сопоставления («…</w:t>
      </w:r>
      <w:r w:rsidR="006259C9" w:rsidRPr="00AC0D2E">
        <w:rPr>
          <w:rFonts w:ascii="Times New Roman" w:hAnsi="Times New Roman" w:cs="Times New Roman"/>
          <w:i/>
          <w:sz w:val="28"/>
          <w:szCs w:val="28"/>
        </w:rPr>
        <w:t>иметь 16 процентов обрабатывающей промышленности в структуре ВВП…В той же Германии эта доля — 83 процента</w:t>
      </w:r>
      <w:r w:rsidR="006259C9" w:rsidRPr="00AC0D2E">
        <w:rPr>
          <w:rFonts w:ascii="Times New Roman" w:hAnsi="Times New Roman" w:cs="Times New Roman"/>
          <w:sz w:val="28"/>
          <w:szCs w:val="28"/>
        </w:rPr>
        <w:t>»)</w:t>
      </w:r>
      <w:r w:rsidR="00F22335" w:rsidRPr="00AC0D2E">
        <w:rPr>
          <w:rFonts w:ascii="Times New Roman" w:hAnsi="Times New Roman" w:cs="Times New Roman"/>
          <w:sz w:val="28"/>
          <w:szCs w:val="28"/>
        </w:rPr>
        <w:t>.</w:t>
      </w:r>
      <w:r w:rsidR="006259C9" w:rsidRPr="00AC0D2E">
        <w:rPr>
          <w:rFonts w:ascii="Times New Roman" w:hAnsi="Times New Roman" w:cs="Times New Roman"/>
          <w:sz w:val="28"/>
          <w:szCs w:val="28"/>
        </w:rPr>
        <w:t xml:space="preserve"> В примере №2 также присутствуют различные иллюстративные примеры («</w:t>
      </w:r>
      <w:r w:rsidR="006259C9" w:rsidRPr="00AC0D2E">
        <w:rPr>
          <w:rFonts w:ascii="Times New Roman" w:hAnsi="Times New Roman" w:cs="Times New Roman"/>
          <w:i/>
          <w:sz w:val="28"/>
          <w:szCs w:val="28"/>
        </w:rPr>
        <w:t>В прошлом году цены на продовольственные товары подскочили более чем на 20 процентов. По уровню жизни Россия откатилась на 91-е место в мире. Наши соседи по рейтингу — Лаос и Гватемала</w:t>
      </w:r>
      <w:r w:rsidR="006259C9" w:rsidRPr="00AC0D2E">
        <w:rPr>
          <w:i/>
          <w:sz w:val="28"/>
          <w:szCs w:val="28"/>
        </w:rPr>
        <w:t xml:space="preserve">») </w:t>
      </w:r>
      <w:r w:rsidR="006259C9" w:rsidRPr="00AC0D2E">
        <w:rPr>
          <w:sz w:val="28"/>
          <w:szCs w:val="28"/>
        </w:rPr>
        <w:t xml:space="preserve">– </w:t>
      </w:r>
      <w:r w:rsidR="006259C9" w:rsidRPr="00AC0D2E">
        <w:rPr>
          <w:rFonts w:ascii="Times New Roman" w:hAnsi="Times New Roman" w:cs="Times New Roman"/>
          <w:sz w:val="28"/>
          <w:szCs w:val="28"/>
        </w:rPr>
        <w:t>тактика иллюстрирования.</w:t>
      </w:r>
      <w:r w:rsidR="006259C9" w:rsidRPr="00AC0D2E">
        <w:rPr>
          <w:sz w:val="28"/>
          <w:szCs w:val="28"/>
        </w:rPr>
        <w:t xml:space="preserve"> </w:t>
      </w:r>
      <w:r w:rsidR="006259C9" w:rsidRPr="00AC0D2E">
        <w:rPr>
          <w:rFonts w:ascii="Times New Roman" w:hAnsi="Times New Roman" w:cs="Times New Roman"/>
          <w:sz w:val="28"/>
          <w:szCs w:val="28"/>
        </w:rPr>
        <w:t xml:space="preserve"> </w:t>
      </w:r>
      <w:r w:rsidR="00222DAD" w:rsidRPr="00AC0D2E">
        <w:rPr>
          <w:rFonts w:ascii="Times New Roman" w:hAnsi="Times New Roman" w:cs="Times New Roman"/>
          <w:sz w:val="28"/>
          <w:szCs w:val="28"/>
        </w:rPr>
        <w:t xml:space="preserve">Использование этой тактики позволяет после </w:t>
      </w:r>
      <w:r>
        <w:rPr>
          <w:rFonts w:ascii="Times New Roman" w:hAnsi="Times New Roman" w:cs="Times New Roman"/>
          <w:sz w:val="28"/>
          <w:szCs w:val="28"/>
        </w:rPr>
        <w:t xml:space="preserve">приведения </w:t>
      </w:r>
      <w:r w:rsidR="00222DAD" w:rsidRPr="00AC0D2E">
        <w:rPr>
          <w:rFonts w:ascii="Times New Roman" w:hAnsi="Times New Roman" w:cs="Times New Roman"/>
          <w:sz w:val="28"/>
          <w:szCs w:val="28"/>
        </w:rPr>
        <w:t>этих примеров обвинить оппонента в этом («</w:t>
      </w:r>
      <w:r w:rsidR="00222DAD" w:rsidRPr="00FF2D7C">
        <w:rPr>
          <w:rFonts w:ascii="Times New Roman" w:hAnsi="Times New Roman" w:cs="Times New Roman"/>
          <w:i/>
          <w:sz w:val="28"/>
          <w:szCs w:val="28"/>
        </w:rPr>
        <w:t>Так управлять экономикой – преступно!</w:t>
      </w:r>
      <w:r w:rsidR="00222DAD" w:rsidRPr="00AC0D2E">
        <w:rPr>
          <w:rFonts w:ascii="Times New Roman" w:hAnsi="Times New Roman" w:cs="Times New Roman"/>
          <w:sz w:val="28"/>
          <w:szCs w:val="28"/>
        </w:rPr>
        <w:t xml:space="preserve">») – тактика обвинения. </w:t>
      </w:r>
      <w:r w:rsidR="00F22335" w:rsidRPr="00AC0D2E">
        <w:rPr>
          <w:rFonts w:ascii="Times New Roman" w:hAnsi="Times New Roman" w:cs="Times New Roman"/>
          <w:sz w:val="28"/>
          <w:szCs w:val="28"/>
        </w:rPr>
        <w:t xml:space="preserve">Пример № 3 – </w:t>
      </w:r>
      <w:r w:rsidR="00222DAD" w:rsidRPr="00AC0D2E">
        <w:rPr>
          <w:rFonts w:ascii="Times New Roman" w:hAnsi="Times New Roman" w:cs="Times New Roman"/>
          <w:sz w:val="28"/>
          <w:szCs w:val="28"/>
        </w:rPr>
        <w:t>здесь кандидат критикует оппонента за используемые методы («</w:t>
      </w:r>
      <w:r w:rsidR="00222DAD" w:rsidRPr="00AC0D2E">
        <w:rPr>
          <w:rFonts w:ascii="Times New Roman" w:hAnsi="Times New Roman" w:cs="Times New Roman"/>
          <w:i/>
          <w:sz w:val="28"/>
          <w:szCs w:val="28"/>
          <w:shd w:val="clear" w:color="auto" w:fill="FFFFFF"/>
        </w:rPr>
        <w:t>Мы против методов, которыми реформы проводились до сих пор</w:t>
      </w:r>
      <w:r w:rsidR="00222DAD" w:rsidRPr="00AC0D2E">
        <w:rPr>
          <w:rFonts w:ascii="Times New Roman" w:hAnsi="Times New Roman" w:cs="Times New Roman"/>
          <w:sz w:val="28"/>
          <w:szCs w:val="28"/>
        </w:rPr>
        <w:t xml:space="preserve">») - </w:t>
      </w:r>
      <w:r w:rsidR="00F22335" w:rsidRPr="00AC0D2E">
        <w:rPr>
          <w:rFonts w:ascii="Times New Roman" w:hAnsi="Times New Roman" w:cs="Times New Roman"/>
          <w:sz w:val="28"/>
          <w:szCs w:val="28"/>
        </w:rPr>
        <w:t>тактики критики</w:t>
      </w:r>
      <w:r w:rsidR="00222DAD" w:rsidRPr="00AC0D2E">
        <w:rPr>
          <w:rFonts w:ascii="Times New Roman" w:hAnsi="Times New Roman" w:cs="Times New Roman"/>
          <w:sz w:val="28"/>
          <w:szCs w:val="28"/>
        </w:rPr>
        <w:t>. Одновременно с этим он выражает свою позицию относительно этих вопросов и противопоставляет себя и своё видение оппоненту («</w:t>
      </w:r>
      <w:r w:rsidR="00222DAD" w:rsidRPr="00FF2D7C">
        <w:rPr>
          <w:rFonts w:ascii="Times New Roman" w:hAnsi="Times New Roman" w:cs="Times New Roman"/>
          <w:i/>
          <w:sz w:val="28"/>
          <w:szCs w:val="28"/>
        </w:rPr>
        <w:t>мы против</w:t>
      </w:r>
      <w:r w:rsidR="00222DAD" w:rsidRPr="00AC0D2E">
        <w:rPr>
          <w:rFonts w:ascii="Times New Roman" w:hAnsi="Times New Roman" w:cs="Times New Roman"/>
          <w:sz w:val="28"/>
          <w:szCs w:val="28"/>
        </w:rPr>
        <w:t>») – тактика выражения позиции и противопоставления</w:t>
      </w:r>
      <w:r w:rsidR="00F22335" w:rsidRPr="00AC0D2E">
        <w:rPr>
          <w:rFonts w:ascii="Times New Roman" w:hAnsi="Times New Roman" w:cs="Times New Roman"/>
          <w:sz w:val="28"/>
          <w:szCs w:val="28"/>
        </w:rPr>
        <w:t>. (см. Прил.1, Лексический повтор с синтаксическим распространением, Стратег</w:t>
      </w:r>
      <w:r w:rsidR="00222DAD" w:rsidRPr="00AC0D2E">
        <w:rPr>
          <w:rFonts w:ascii="Times New Roman" w:hAnsi="Times New Roman" w:cs="Times New Roman"/>
          <w:sz w:val="28"/>
          <w:szCs w:val="28"/>
        </w:rPr>
        <w:t>ия дискредитации оппонента, №1-3</w:t>
      </w:r>
      <w:r w:rsidR="00F22335" w:rsidRPr="00AC0D2E">
        <w:rPr>
          <w:rFonts w:ascii="Times New Roman" w:hAnsi="Times New Roman" w:cs="Times New Roman"/>
          <w:sz w:val="28"/>
          <w:szCs w:val="28"/>
        </w:rPr>
        <w:t>)</w:t>
      </w:r>
    </w:p>
    <w:p w:rsidR="00880B73" w:rsidRPr="003F7B97" w:rsidRDefault="00771613" w:rsidP="00880B73">
      <w:pPr>
        <w:spacing w:after="0" w:line="360" w:lineRule="auto"/>
        <w:ind w:firstLine="708"/>
        <w:jc w:val="both"/>
        <w:rPr>
          <w:rFonts w:ascii="Times New Roman" w:hAnsi="Times New Roman" w:cs="Times New Roman"/>
          <w:sz w:val="28"/>
          <w:szCs w:val="28"/>
        </w:rPr>
      </w:pPr>
      <w:r w:rsidRPr="003F7B97">
        <w:rPr>
          <w:rFonts w:ascii="Times New Roman" w:hAnsi="Times New Roman" w:cs="Times New Roman"/>
          <w:i/>
          <w:sz w:val="28"/>
          <w:szCs w:val="28"/>
        </w:rPr>
        <w:t>Группа тактик (</w:t>
      </w:r>
      <w:proofErr w:type="spellStart"/>
      <w:r w:rsidRPr="003F7B97">
        <w:rPr>
          <w:rFonts w:ascii="Times New Roman" w:hAnsi="Times New Roman" w:cs="Times New Roman"/>
          <w:i/>
          <w:sz w:val="28"/>
          <w:szCs w:val="28"/>
        </w:rPr>
        <w:t>самопрезентация</w:t>
      </w:r>
      <w:proofErr w:type="spellEnd"/>
      <w:r w:rsidRPr="003F7B97">
        <w:rPr>
          <w:rFonts w:ascii="Times New Roman" w:hAnsi="Times New Roman" w:cs="Times New Roman"/>
          <w:i/>
          <w:sz w:val="28"/>
          <w:szCs w:val="28"/>
        </w:rPr>
        <w:t>)</w:t>
      </w:r>
      <w:r w:rsidR="00880B73" w:rsidRPr="003F7B97">
        <w:rPr>
          <w:rFonts w:ascii="Times New Roman" w:hAnsi="Times New Roman" w:cs="Times New Roman"/>
          <w:i/>
          <w:sz w:val="28"/>
          <w:szCs w:val="28"/>
        </w:rPr>
        <w:t>.</w:t>
      </w:r>
      <w:r w:rsidRPr="003F7B97">
        <w:rPr>
          <w:rFonts w:ascii="Times New Roman" w:hAnsi="Times New Roman" w:cs="Times New Roman"/>
          <w:sz w:val="28"/>
          <w:szCs w:val="28"/>
        </w:rPr>
        <w:t xml:space="preserve"> В первом </w:t>
      </w:r>
      <w:r w:rsidR="00880B73" w:rsidRPr="003F7B97">
        <w:rPr>
          <w:rFonts w:ascii="Times New Roman" w:hAnsi="Times New Roman" w:cs="Times New Roman"/>
          <w:sz w:val="28"/>
          <w:szCs w:val="28"/>
        </w:rPr>
        <w:t xml:space="preserve">примере </w:t>
      </w:r>
      <w:proofErr w:type="spellStart"/>
      <w:r w:rsidR="00880B73" w:rsidRPr="003F7B97">
        <w:rPr>
          <w:rFonts w:ascii="Times New Roman" w:hAnsi="Times New Roman" w:cs="Times New Roman"/>
          <w:sz w:val="28"/>
          <w:szCs w:val="28"/>
        </w:rPr>
        <w:t>самопрезентаци</w:t>
      </w:r>
      <w:r w:rsidRPr="003F7B97">
        <w:rPr>
          <w:rFonts w:ascii="Times New Roman" w:hAnsi="Times New Roman" w:cs="Times New Roman"/>
          <w:sz w:val="28"/>
          <w:szCs w:val="28"/>
        </w:rPr>
        <w:t>я</w:t>
      </w:r>
      <w:proofErr w:type="spellEnd"/>
      <w:r w:rsidR="00880B73" w:rsidRPr="003F7B97">
        <w:rPr>
          <w:rFonts w:ascii="Times New Roman" w:hAnsi="Times New Roman" w:cs="Times New Roman"/>
          <w:sz w:val="28"/>
          <w:szCs w:val="28"/>
        </w:rPr>
        <w:t xml:space="preserve"> реализуется с помощью </w:t>
      </w:r>
      <w:proofErr w:type="spellStart"/>
      <w:r w:rsidR="00880B73" w:rsidRPr="003F7B97">
        <w:rPr>
          <w:rFonts w:ascii="Times New Roman" w:hAnsi="Times New Roman" w:cs="Times New Roman"/>
          <w:sz w:val="28"/>
          <w:szCs w:val="28"/>
        </w:rPr>
        <w:t>дистанцирования</w:t>
      </w:r>
      <w:proofErr w:type="spellEnd"/>
      <w:r w:rsidR="00505FA7" w:rsidRPr="003F7B97">
        <w:rPr>
          <w:rFonts w:ascii="Times New Roman" w:hAnsi="Times New Roman" w:cs="Times New Roman"/>
          <w:sz w:val="28"/>
          <w:szCs w:val="28"/>
        </w:rPr>
        <w:t xml:space="preserve"> (</w:t>
      </w:r>
      <w:r w:rsidR="00505FA7" w:rsidRPr="003F7B97">
        <w:rPr>
          <w:rFonts w:ascii="Times New Roman" w:hAnsi="Times New Roman" w:cs="Times New Roman"/>
          <w:i/>
          <w:sz w:val="28"/>
          <w:szCs w:val="28"/>
        </w:rPr>
        <w:t>«</w:t>
      </w:r>
      <w:r w:rsidR="00505FA7" w:rsidRPr="003F7B97">
        <w:rPr>
          <w:rFonts w:ascii="Times New Roman" w:hAnsi="Times New Roman" w:cs="Times New Roman"/>
          <w:i/>
          <w:color w:val="000000"/>
          <w:spacing w:val="6"/>
          <w:sz w:val="28"/>
          <w:szCs w:val="28"/>
        </w:rPr>
        <w:t>Это [наша позиция] - отказ от популизма</w:t>
      </w:r>
      <w:r w:rsidR="00505FA7" w:rsidRPr="003F7B97">
        <w:rPr>
          <w:color w:val="000000"/>
          <w:spacing w:val="6"/>
        </w:rPr>
        <w:t>»)</w:t>
      </w:r>
      <w:r w:rsidR="00F22335" w:rsidRPr="003F7B97">
        <w:rPr>
          <w:rFonts w:ascii="Times New Roman" w:hAnsi="Times New Roman" w:cs="Times New Roman"/>
          <w:sz w:val="28"/>
          <w:szCs w:val="28"/>
        </w:rPr>
        <w:t xml:space="preserve"> и выражения позиции</w:t>
      </w:r>
      <w:r w:rsidR="00222DAD" w:rsidRPr="003F7B97">
        <w:rPr>
          <w:rFonts w:ascii="Times New Roman" w:hAnsi="Times New Roman" w:cs="Times New Roman"/>
          <w:sz w:val="28"/>
          <w:szCs w:val="28"/>
        </w:rPr>
        <w:t xml:space="preserve"> («</w:t>
      </w:r>
      <w:r w:rsidR="00222DAD" w:rsidRPr="003F7B97">
        <w:rPr>
          <w:rFonts w:ascii="Times New Roman" w:hAnsi="Times New Roman" w:cs="Times New Roman"/>
          <w:i/>
          <w:color w:val="000000"/>
          <w:spacing w:val="6"/>
          <w:sz w:val="28"/>
          <w:szCs w:val="28"/>
        </w:rPr>
        <w:t>Мы вновь подтверждаем свою позицию…</w:t>
      </w:r>
      <w:r w:rsidR="00222DAD" w:rsidRPr="003F7B97">
        <w:rPr>
          <w:color w:val="000000"/>
          <w:spacing w:val="6"/>
        </w:rPr>
        <w:t>»)</w:t>
      </w:r>
      <w:r w:rsidR="00880B73" w:rsidRPr="003F7B97">
        <w:rPr>
          <w:rFonts w:ascii="Times New Roman" w:hAnsi="Times New Roman" w:cs="Times New Roman"/>
          <w:sz w:val="28"/>
          <w:szCs w:val="28"/>
        </w:rPr>
        <w:t xml:space="preserve">. В примере №2 – </w:t>
      </w:r>
      <w:r w:rsidR="00505FA7" w:rsidRPr="003F7B97">
        <w:rPr>
          <w:rFonts w:ascii="Times New Roman" w:hAnsi="Times New Roman" w:cs="Times New Roman"/>
          <w:sz w:val="28"/>
          <w:szCs w:val="28"/>
        </w:rPr>
        <w:t xml:space="preserve">здесь кандидат демонстрирует свою позицию относительно понимания будущего страны </w:t>
      </w:r>
      <w:r w:rsidR="00505FA7" w:rsidRPr="003F7B97">
        <w:rPr>
          <w:rFonts w:ascii="Times New Roman" w:hAnsi="Times New Roman" w:cs="Times New Roman"/>
          <w:sz w:val="28"/>
          <w:szCs w:val="28"/>
        </w:rPr>
        <w:lastRenderedPageBreak/>
        <w:t xml:space="preserve">(тактика </w:t>
      </w:r>
      <w:r w:rsidR="00365067" w:rsidRPr="003F7B97">
        <w:rPr>
          <w:rFonts w:ascii="Times New Roman" w:hAnsi="Times New Roman" w:cs="Times New Roman"/>
          <w:sz w:val="28"/>
          <w:szCs w:val="28"/>
        </w:rPr>
        <w:t>выражени</w:t>
      </w:r>
      <w:r w:rsidR="00505FA7" w:rsidRPr="003F7B97">
        <w:rPr>
          <w:rFonts w:ascii="Times New Roman" w:hAnsi="Times New Roman" w:cs="Times New Roman"/>
          <w:sz w:val="28"/>
          <w:szCs w:val="28"/>
        </w:rPr>
        <w:t>я</w:t>
      </w:r>
      <w:r w:rsidR="00365067" w:rsidRPr="003F7B97">
        <w:rPr>
          <w:rFonts w:ascii="Times New Roman" w:hAnsi="Times New Roman" w:cs="Times New Roman"/>
          <w:sz w:val="28"/>
          <w:szCs w:val="28"/>
        </w:rPr>
        <w:t xml:space="preserve"> позиции</w:t>
      </w:r>
      <w:r w:rsidR="00505FA7" w:rsidRPr="003F7B97">
        <w:rPr>
          <w:rFonts w:ascii="Times New Roman" w:hAnsi="Times New Roman" w:cs="Times New Roman"/>
          <w:sz w:val="28"/>
          <w:szCs w:val="28"/>
        </w:rPr>
        <w:t xml:space="preserve"> – «</w:t>
      </w:r>
      <w:r w:rsidR="00505FA7" w:rsidRPr="003F7B97">
        <w:rPr>
          <w:rFonts w:ascii="Times New Roman" w:hAnsi="Times New Roman" w:cs="Times New Roman"/>
          <w:i/>
          <w:sz w:val="28"/>
          <w:szCs w:val="28"/>
        </w:rPr>
        <w:t>Россия, которую мы выбираем, - это…»</w:t>
      </w:r>
      <w:r w:rsidR="00505FA7" w:rsidRPr="003F7B97">
        <w:rPr>
          <w:rFonts w:ascii="Times New Roman" w:hAnsi="Times New Roman" w:cs="Times New Roman"/>
          <w:sz w:val="28"/>
          <w:szCs w:val="28"/>
        </w:rPr>
        <w:t>), при этом кандидат учитывает интересы и ценности избирателей, говоря о высоком уровне жизни, сильной стране и т.д. (тактика учёта ценностей адресата)</w:t>
      </w:r>
      <w:proofErr w:type="gramStart"/>
      <w:r w:rsidR="00880B73" w:rsidRPr="003F7B97">
        <w:rPr>
          <w:rFonts w:ascii="Times New Roman" w:hAnsi="Times New Roman" w:cs="Times New Roman"/>
          <w:sz w:val="28"/>
          <w:szCs w:val="28"/>
        </w:rPr>
        <w:t>.</w:t>
      </w:r>
      <w:proofErr w:type="gramEnd"/>
      <w:r w:rsidR="00880B73" w:rsidRPr="003F7B97">
        <w:rPr>
          <w:rFonts w:ascii="Times New Roman" w:hAnsi="Times New Roman" w:cs="Times New Roman"/>
          <w:sz w:val="28"/>
          <w:szCs w:val="28"/>
        </w:rPr>
        <w:t xml:space="preserve"> (</w:t>
      </w:r>
      <w:proofErr w:type="gramStart"/>
      <w:r w:rsidR="00880B73" w:rsidRPr="003F7B97">
        <w:rPr>
          <w:rFonts w:ascii="Times New Roman" w:hAnsi="Times New Roman" w:cs="Times New Roman"/>
          <w:sz w:val="28"/>
          <w:szCs w:val="28"/>
        </w:rPr>
        <w:t>с</w:t>
      </w:r>
      <w:proofErr w:type="gramEnd"/>
      <w:r w:rsidR="00880B73" w:rsidRPr="003F7B97">
        <w:rPr>
          <w:rFonts w:ascii="Times New Roman" w:hAnsi="Times New Roman" w:cs="Times New Roman"/>
          <w:sz w:val="28"/>
          <w:szCs w:val="28"/>
        </w:rPr>
        <w:t xml:space="preserve">м. Прил.1, </w:t>
      </w:r>
      <w:r w:rsidR="00365067" w:rsidRPr="003F7B97">
        <w:rPr>
          <w:rFonts w:ascii="Times New Roman" w:hAnsi="Times New Roman" w:cs="Times New Roman"/>
          <w:sz w:val="28"/>
          <w:szCs w:val="28"/>
        </w:rPr>
        <w:t>Лексический повтор с синтаксическим распространением</w:t>
      </w:r>
      <w:r w:rsidR="00880B73" w:rsidRPr="003F7B97">
        <w:rPr>
          <w:rFonts w:ascii="Times New Roman" w:hAnsi="Times New Roman" w:cs="Times New Roman"/>
          <w:sz w:val="28"/>
          <w:szCs w:val="28"/>
        </w:rPr>
        <w:t>,</w:t>
      </w:r>
      <w:r w:rsidR="00365067" w:rsidRPr="003F7B97">
        <w:rPr>
          <w:rFonts w:ascii="Times New Roman" w:hAnsi="Times New Roman" w:cs="Times New Roman"/>
          <w:sz w:val="28"/>
          <w:szCs w:val="28"/>
        </w:rPr>
        <w:t xml:space="preserve"> Стратегия </w:t>
      </w:r>
      <w:proofErr w:type="spellStart"/>
      <w:r w:rsidR="00365067" w:rsidRPr="003F7B97">
        <w:rPr>
          <w:rFonts w:ascii="Times New Roman" w:hAnsi="Times New Roman" w:cs="Times New Roman"/>
          <w:sz w:val="28"/>
          <w:szCs w:val="28"/>
        </w:rPr>
        <w:t>самопрезентации</w:t>
      </w:r>
      <w:proofErr w:type="spellEnd"/>
      <w:r w:rsidR="00365067" w:rsidRPr="003F7B97">
        <w:rPr>
          <w:rFonts w:ascii="Times New Roman" w:hAnsi="Times New Roman" w:cs="Times New Roman"/>
          <w:sz w:val="28"/>
          <w:szCs w:val="28"/>
        </w:rPr>
        <w:t>, №1-2</w:t>
      </w:r>
      <w:r w:rsidR="00880B73" w:rsidRPr="003F7B97">
        <w:rPr>
          <w:rFonts w:ascii="Times New Roman" w:hAnsi="Times New Roman" w:cs="Times New Roman"/>
          <w:sz w:val="28"/>
          <w:szCs w:val="28"/>
        </w:rPr>
        <w:t>)</w:t>
      </w:r>
    </w:p>
    <w:p w:rsidR="00880B73" w:rsidRPr="003F7B97" w:rsidRDefault="00365067" w:rsidP="00880B73">
      <w:pPr>
        <w:spacing w:after="0" w:line="360" w:lineRule="auto"/>
        <w:ind w:firstLine="708"/>
        <w:jc w:val="both"/>
        <w:rPr>
          <w:rFonts w:ascii="Times New Roman" w:hAnsi="Times New Roman" w:cs="Times New Roman"/>
          <w:sz w:val="28"/>
          <w:szCs w:val="28"/>
        </w:rPr>
      </w:pPr>
      <w:r w:rsidRPr="003F7B97">
        <w:rPr>
          <w:rFonts w:ascii="Times New Roman" w:hAnsi="Times New Roman" w:cs="Times New Roman"/>
          <w:sz w:val="28"/>
          <w:szCs w:val="28"/>
        </w:rPr>
        <w:t>С</w:t>
      </w:r>
      <w:r w:rsidR="00880B73" w:rsidRPr="003F7B97">
        <w:rPr>
          <w:rFonts w:ascii="Times New Roman" w:hAnsi="Times New Roman" w:cs="Times New Roman"/>
          <w:sz w:val="28"/>
          <w:szCs w:val="28"/>
        </w:rPr>
        <w:t>оотношение тактик</w:t>
      </w:r>
      <w:r w:rsidR="00771613" w:rsidRPr="003F7B97">
        <w:rPr>
          <w:rFonts w:ascii="Times New Roman" w:hAnsi="Times New Roman" w:cs="Times New Roman"/>
          <w:sz w:val="28"/>
          <w:szCs w:val="28"/>
        </w:rPr>
        <w:t xml:space="preserve"> и их объединение в группы мож</w:t>
      </w:r>
      <w:r w:rsidR="00880B73" w:rsidRPr="003F7B97">
        <w:rPr>
          <w:rFonts w:ascii="Times New Roman" w:hAnsi="Times New Roman" w:cs="Times New Roman"/>
          <w:sz w:val="28"/>
          <w:szCs w:val="28"/>
        </w:rPr>
        <w:t>но представить схематично в виде табли</w:t>
      </w:r>
      <w:r w:rsidRPr="003F7B97">
        <w:rPr>
          <w:rFonts w:ascii="Times New Roman" w:hAnsi="Times New Roman" w:cs="Times New Roman"/>
          <w:sz w:val="28"/>
          <w:szCs w:val="28"/>
        </w:rPr>
        <w:t>цы (Табл.</w:t>
      </w:r>
      <w:r w:rsidR="00883951">
        <w:rPr>
          <w:rFonts w:ascii="Times New Roman" w:hAnsi="Times New Roman" w:cs="Times New Roman"/>
          <w:sz w:val="28"/>
          <w:szCs w:val="28"/>
        </w:rPr>
        <w:t>5</w:t>
      </w:r>
      <w:r w:rsidR="00880B73" w:rsidRPr="003F7B97">
        <w:rPr>
          <w:rFonts w:ascii="Times New Roman" w:hAnsi="Times New Roman" w:cs="Times New Roman"/>
          <w:sz w:val="28"/>
          <w:szCs w:val="28"/>
        </w:rPr>
        <w:t>).</w:t>
      </w:r>
    </w:p>
    <w:p w:rsidR="003F7B97" w:rsidRPr="00883951" w:rsidRDefault="00A63933" w:rsidP="00A63933">
      <w:pPr>
        <w:spacing w:after="0" w:line="360" w:lineRule="auto"/>
        <w:ind w:firstLine="708"/>
        <w:jc w:val="right"/>
        <w:rPr>
          <w:b/>
          <w:sz w:val="28"/>
          <w:szCs w:val="28"/>
        </w:rPr>
      </w:pPr>
      <w:r w:rsidRPr="00883951">
        <w:rPr>
          <w:rFonts w:ascii="Times New Roman" w:hAnsi="Times New Roman" w:cs="Times New Roman"/>
          <w:i/>
          <w:sz w:val="28"/>
          <w:szCs w:val="28"/>
        </w:rPr>
        <w:t>Табл.</w:t>
      </w:r>
      <w:r w:rsidR="00883951">
        <w:rPr>
          <w:rFonts w:ascii="Times New Roman" w:hAnsi="Times New Roman" w:cs="Times New Roman"/>
          <w:i/>
          <w:sz w:val="28"/>
          <w:szCs w:val="28"/>
        </w:rPr>
        <w:t>5</w:t>
      </w:r>
    </w:p>
    <w:p w:rsidR="00A63933" w:rsidRPr="00883951" w:rsidRDefault="003F7B97" w:rsidP="003F7B97">
      <w:pPr>
        <w:spacing w:after="0" w:line="360" w:lineRule="auto"/>
        <w:ind w:firstLine="708"/>
        <w:jc w:val="center"/>
        <w:rPr>
          <w:rFonts w:ascii="Times New Roman" w:hAnsi="Times New Roman" w:cs="Times New Roman"/>
          <w:i/>
          <w:sz w:val="28"/>
          <w:szCs w:val="28"/>
        </w:rPr>
      </w:pPr>
      <w:r w:rsidRPr="00883951">
        <w:rPr>
          <w:rFonts w:ascii="Times New Roman" w:hAnsi="Times New Roman" w:cs="Times New Roman"/>
          <w:b/>
          <w:sz w:val="28"/>
          <w:szCs w:val="28"/>
        </w:rPr>
        <w:t>Лексический повтор с синтаксическим распространением</w:t>
      </w:r>
    </w:p>
    <w:tbl>
      <w:tblPr>
        <w:tblStyle w:val="a7"/>
        <w:tblW w:w="0" w:type="auto"/>
        <w:tblLook w:val="0000"/>
      </w:tblPr>
      <w:tblGrid>
        <w:gridCol w:w="2943"/>
        <w:gridCol w:w="3686"/>
        <w:gridCol w:w="2941"/>
      </w:tblGrid>
      <w:tr w:rsidR="00365067" w:rsidRPr="003F7B97" w:rsidTr="00365067">
        <w:trPr>
          <w:trHeight w:val="397"/>
        </w:trPr>
        <w:tc>
          <w:tcPr>
            <w:tcW w:w="2943" w:type="dxa"/>
          </w:tcPr>
          <w:p w:rsidR="00365067" w:rsidRPr="003F7B97" w:rsidRDefault="001B2B1C" w:rsidP="00A465A3">
            <w:pPr>
              <w:pStyle w:val="a3"/>
              <w:ind w:left="108"/>
              <w:rPr>
                <w:rFonts w:eastAsiaTheme="minorEastAsia"/>
                <w:b/>
                <w:lang w:eastAsia="zh-CN"/>
              </w:rPr>
            </w:pPr>
            <w:r w:rsidRPr="003F7B97">
              <w:rPr>
                <w:b/>
              </w:rPr>
              <w:t>Группа тактик (</w:t>
            </w:r>
            <w:proofErr w:type="spellStart"/>
            <w:r w:rsidR="00365067" w:rsidRPr="003F7B97">
              <w:rPr>
                <w:b/>
              </w:rPr>
              <w:t>самопрезентаци</w:t>
            </w:r>
            <w:r w:rsidRPr="003F7B97">
              <w:rPr>
                <w:b/>
              </w:rPr>
              <w:t>я</w:t>
            </w:r>
            <w:proofErr w:type="spellEnd"/>
            <w:r w:rsidRPr="003F7B97">
              <w:rPr>
                <w:b/>
              </w:rPr>
              <w:t>)</w:t>
            </w:r>
          </w:p>
        </w:tc>
        <w:tc>
          <w:tcPr>
            <w:tcW w:w="3686" w:type="dxa"/>
          </w:tcPr>
          <w:p w:rsidR="00365067" w:rsidRPr="003F7B97" w:rsidRDefault="001B2B1C" w:rsidP="00A465A3">
            <w:pPr>
              <w:pStyle w:val="a3"/>
              <w:rPr>
                <w:rFonts w:eastAsiaTheme="minorEastAsia"/>
                <w:b/>
                <w:lang w:eastAsia="zh-CN"/>
              </w:rPr>
            </w:pPr>
            <w:r w:rsidRPr="003F7B97">
              <w:rPr>
                <w:b/>
              </w:rPr>
              <w:t>Группа тактик</w:t>
            </w:r>
            <w:r w:rsidR="00365067" w:rsidRPr="003F7B97">
              <w:rPr>
                <w:b/>
              </w:rPr>
              <w:t xml:space="preserve"> </w:t>
            </w:r>
            <w:r w:rsidRPr="003F7B97">
              <w:rPr>
                <w:b/>
              </w:rPr>
              <w:t>(дискредитация</w:t>
            </w:r>
            <w:r w:rsidR="00365067" w:rsidRPr="003F7B97">
              <w:rPr>
                <w:b/>
              </w:rPr>
              <w:t xml:space="preserve"> оппонента</w:t>
            </w:r>
            <w:r w:rsidRPr="003F7B97">
              <w:rPr>
                <w:b/>
              </w:rPr>
              <w:t>)</w:t>
            </w:r>
          </w:p>
        </w:tc>
        <w:tc>
          <w:tcPr>
            <w:tcW w:w="2941" w:type="dxa"/>
          </w:tcPr>
          <w:p w:rsidR="00365067" w:rsidRPr="003F7B97" w:rsidRDefault="001B2B1C" w:rsidP="00A465A3">
            <w:pPr>
              <w:pStyle w:val="a3"/>
              <w:rPr>
                <w:rFonts w:eastAsiaTheme="minorEastAsia"/>
                <w:b/>
                <w:lang w:eastAsia="zh-CN"/>
              </w:rPr>
            </w:pPr>
            <w:r w:rsidRPr="003F7B97">
              <w:rPr>
                <w:b/>
              </w:rPr>
              <w:t>Группа тактик (</w:t>
            </w:r>
            <w:r w:rsidR="00365067" w:rsidRPr="003F7B97">
              <w:rPr>
                <w:b/>
              </w:rPr>
              <w:t>достижение цели</w:t>
            </w:r>
            <w:r w:rsidRPr="003F7B97">
              <w:rPr>
                <w:b/>
              </w:rPr>
              <w:t>)</w:t>
            </w:r>
          </w:p>
        </w:tc>
      </w:tr>
      <w:tr w:rsidR="00365067" w:rsidRPr="003F7B97" w:rsidTr="00E73F07">
        <w:trPr>
          <w:trHeight w:val="3736"/>
        </w:trPr>
        <w:tc>
          <w:tcPr>
            <w:tcW w:w="2943" w:type="dxa"/>
          </w:tcPr>
          <w:p w:rsidR="00365067" w:rsidRPr="003F7B97" w:rsidRDefault="00365067" w:rsidP="00A465A3">
            <w:pPr>
              <w:pStyle w:val="a3"/>
              <w:ind w:left="108"/>
              <w:jc w:val="both"/>
              <w:rPr>
                <w:rFonts w:eastAsiaTheme="minorEastAsia"/>
                <w:lang w:eastAsia="zh-CN"/>
              </w:rPr>
            </w:pPr>
            <w:r w:rsidRPr="003F7B97">
              <w:rPr>
                <w:rFonts w:eastAsiaTheme="minorEastAsia"/>
                <w:lang w:eastAsia="zh-CN"/>
              </w:rPr>
              <w:t xml:space="preserve">Тактика </w:t>
            </w:r>
            <w:proofErr w:type="spellStart"/>
            <w:r w:rsidRPr="003F7B97">
              <w:rPr>
                <w:rFonts w:eastAsiaTheme="minorEastAsia"/>
                <w:lang w:eastAsia="zh-CN"/>
              </w:rPr>
              <w:t>дистанцирования</w:t>
            </w:r>
            <w:proofErr w:type="spellEnd"/>
            <w:r w:rsidR="000930B2">
              <w:rPr>
                <w:rFonts w:eastAsiaTheme="minorEastAsia"/>
                <w:lang w:eastAsia="zh-CN"/>
              </w:rPr>
              <w:t xml:space="preserve"> </w:t>
            </w:r>
            <w:r w:rsidR="000930B2">
              <w:t>(1)</w:t>
            </w:r>
          </w:p>
          <w:p w:rsidR="00365067" w:rsidRPr="003F7B97" w:rsidRDefault="00505FA7" w:rsidP="00A465A3">
            <w:pPr>
              <w:pStyle w:val="a3"/>
              <w:ind w:left="108"/>
              <w:jc w:val="both"/>
              <w:rPr>
                <w:rFonts w:eastAsiaTheme="minorEastAsia"/>
                <w:lang w:eastAsia="zh-CN"/>
              </w:rPr>
            </w:pPr>
            <w:r w:rsidRPr="003F7B97">
              <w:rPr>
                <w:rFonts w:eastAsiaTheme="minorEastAsia"/>
                <w:lang w:eastAsia="zh-CN"/>
              </w:rPr>
              <w:t xml:space="preserve">Тактика </w:t>
            </w:r>
            <w:r w:rsidR="00365067" w:rsidRPr="003F7B97">
              <w:rPr>
                <w:rFonts w:eastAsiaTheme="minorEastAsia"/>
                <w:lang w:eastAsia="zh-CN"/>
              </w:rPr>
              <w:t>выражения позиции</w:t>
            </w:r>
            <w:r w:rsidR="000930B2">
              <w:rPr>
                <w:rFonts w:eastAsiaTheme="minorEastAsia"/>
                <w:lang w:eastAsia="zh-CN"/>
              </w:rPr>
              <w:t xml:space="preserve"> </w:t>
            </w:r>
            <w:r w:rsidR="000930B2">
              <w:t>(2)</w:t>
            </w:r>
          </w:p>
          <w:p w:rsidR="00365067" w:rsidRPr="003F7B97" w:rsidRDefault="00505FA7" w:rsidP="00E73F07">
            <w:pPr>
              <w:pStyle w:val="a3"/>
              <w:ind w:left="108"/>
              <w:jc w:val="both"/>
              <w:rPr>
                <w:rFonts w:eastAsiaTheme="minorEastAsia"/>
                <w:lang w:eastAsia="zh-CN"/>
              </w:rPr>
            </w:pPr>
            <w:r w:rsidRPr="003F7B97">
              <w:rPr>
                <w:rFonts w:eastAsiaTheme="minorEastAsia"/>
                <w:lang w:eastAsia="zh-CN"/>
              </w:rPr>
              <w:t>Тактика учёта ценностей адресата</w:t>
            </w:r>
            <w:r w:rsidR="000930B2">
              <w:rPr>
                <w:rFonts w:eastAsiaTheme="minorEastAsia"/>
                <w:lang w:eastAsia="zh-CN"/>
              </w:rPr>
              <w:t xml:space="preserve"> </w:t>
            </w:r>
            <w:r w:rsidR="000930B2">
              <w:t>(1)</w:t>
            </w:r>
          </w:p>
        </w:tc>
        <w:tc>
          <w:tcPr>
            <w:tcW w:w="3686" w:type="dxa"/>
          </w:tcPr>
          <w:p w:rsidR="00365067" w:rsidRPr="003F7B97" w:rsidRDefault="00365067" w:rsidP="00A465A3">
            <w:pPr>
              <w:rPr>
                <w:rFonts w:ascii="Times New Roman" w:hAnsi="Times New Roman" w:cs="Times New Roman"/>
                <w:sz w:val="24"/>
                <w:szCs w:val="24"/>
              </w:rPr>
            </w:pPr>
            <w:r w:rsidRPr="003F7B97">
              <w:rPr>
                <w:rFonts w:ascii="Times New Roman" w:hAnsi="Times New Roman" w:cs="Times New Roman"/>
                <w:sz w:val="24"/>
                <w:szCs w:val="24"/>
              </w:rPr>
              <w:t>Тактика критики</w:t>
            </w:r>
            <w:r w:rsidR="000930B2">
              <w:rPr>
                <w:rFonts w:ascii="Times New Roman" w:hAnsi="Times New Roman" w:cs="Times New Roman"/>
                <w:sz w:val="24"/>
                <w:szCs w:val="24"/>
              </w:rPr>
              <w:t xml:space="preserve"> (1)</w:t>
            </w:r>
          </w:p>
          <w:p w:rsidR="00222DAD" w:rsidRPr="003F7B97" w:rsidRDefault="00222DAD" w:rsidP="00A465A3">
            <w:pPr>
              <w:rPr>
                <w:rFonts w:ascii="Times New Roman" w:hAnsi="Times New Roman" w:cs="Times New Roman"/>
                <w:i/>
                <w:sz w:val="24"/>
                <w:szCs w:val="24"/>
              </w:rPr>
            </w:pPr>
          </w:p>
          <w:p w:rsidR="00222DAD" w:rsidRPr="003F7B97" w:rsidRDefault="00222DAD" w:rsidP="00A465A3">
            <w:pPr>
              <w:rPr>
                <w:rFonts w:ascii="Times New Roman" w:hAnsi="Times New Roman" w:cs="Times New Roman"/>
                <w:sz w:val="24"/>
                <w:szCs w:val="24"/>
              </w:rPr>
            </w:pPr>
            <w:r w:rsidRPr="003F7B97">
              <w:rPr>
                <w:rFonts w:ascii="Times New Roman" w:hAnsi="Times New Roman" w:cs="Times New Roman"/>
                <w:sz w:val="24"/>
                <w:szCs w:val="24"/>
              </w:rPr>
              <w:t>Тактика противопоставления</w:t>
            </w:r>
            <w:r w:rsidR="000930B2">
              <w:rPr>
                <w:rFonts w:ascii="Times New Roman" w:hAnsi="Times New Roman" w:cs="Times New Roman"/>
                <w:sz w:val="24"/>
                <w:szCs w:val="24"/>
              </w:rPr>
              <w:t xml:space="preserve"> (1)</w:t>
            </w:r>
          </w:p>
          <w:p w:rsidR="00365067" w:rsidRPr="003F7B97" w:rsidRDefault="00365067" w:rsidP="00A465A3">
            <w:pPr>
              <w:rPr>
                <w:rFonts w:ascii="Times New Roman" w:hAnsi="Times New Roman" w:cs="Times New Roman"/>
                <w:sz w:val="24"/>
                <w:szCs w:val="24"/>
              </w:rPr>
            </w:pPr>
          </w:p>
          <w:p w:rsidR="00365067" w:rsidRPr="003F7B97" w:rsidRDefault="00365067" w:rsidP="00A465A3">
            <w:pPr>
              <w:rPr>
                <w:rFonts w:ascii="Times New Roman" w:hAnsi="Times New Roman" w:cs="Times New Roman"/>
                <w:sz w:val="24"/>
                <w:szCs w:val="24"/>
              </w:rPr>
            </w:pPr>
            <w:r w:rsidRPr="003F7B97">
              <w:rPr>
                <w:rFonts w:ascii="Times New Roman" w:hAnsi="Times New Roman" w:cs="Times New Roman"/>
                <w:sz w:val="24"/>
                <w:szCs w:val="24"/>
              </w:rPr>
              <w:t>Тактика обвинения</w:t>
            </w:r>
            <w:r w:rsidR="000930B2">
              <w:rPr>
                <w:rFonts w:ascii="Times New Roman" w:hAnsi="Times New Roman" w:cs="Times New Roman"/>
                <w:sz w:val="24"/>
                <w:szCs w:val="24"/>
              </w:rPr>
              <w:t xml:space="preserve"> (2)</w:t>
            </w:r>
          </w:p>
          <w:p w:rsidR="00365067" w:rsidRPr="003F7B97" w:rsidRDefault="00365067" w:rsidP="00A465A3">
            <w:pPr>
              <w:rPr>
                <w:rFonts w:ascii="Times New Roman" w:hAnsi="Times New Roman" w:cs="Times New Roman"/>
                <w:sz w:val="24"/>
                <w:szCs w:val="24"/>
              </w:rPr>
            </w:pPr>
          </w:p>
          <w:p w:rsidR="00365067" w:rsidRPr="003F7B97" w:rsidRDefault="00365067" w:rsidP="00A465A3">
            <w:pPr>
              <w:rPr>
                <w:rFonts w:ascii="Times New Roman" w:hAnsi="Times New Roman" w:cs="Times New Roman"/>
                <w:sz w:val="24"/>
                <w:szCs w:val="24"/>
              </w:rPr>
            </w:pPr>
            <w:r w:rsidRPr="003F7B97">
              <w:rPr>
                <w:rFonts w:ascii="Times New Roman" w:hAnsi="Times New Roman" w:cs="Times New Roman"/>
                <w:sz w:val="24"/>
                <w:szCs w:val="24"/>
              </w:rPr>
              <w:t>Тактика иллюстрирования</w:t>
            </w:r>
            <w:r w:rsidR="000930B2">
              <w:rPr>
                <w:rFonts w:ascii="Times New Roman" w:hAnsi="Times New Roman" w:cs="Times New Roman"/>
                <w:sz w:val="24"/>
                <w:szCs w:val="24"/>
              </w:rPr>
              <w:t xml:space="preserve"> (2)</w:t>
            </w:r>
          </w:p>
          <w:p w:rsidR="00365067" w:rsidRDefault="006259C9" w:rsidP="00A465A3">
            <w:pPr>
              <w:pStyle w:val="a3"/>
            </w:pPr>
            <w:r w:rsidRPr="003F7B97">
              <w:t>Тактика сопоставления</w:t>
            </w:r>
            <w:r w:rsidR="000930B2">
              <w:t xml:space="preserve"> (1)</w:t>
            </w:r>
          </w:p>
          <w:p w:rsidR="000930B2" w:rsidRPr="003F7B97" w:rsidRDefault="000930B2" w:rsidP="00A465A3">
            <w:pPr>
              <w:pStyle w:val="a3"/>
            </w:pPr>
            <w:r>
              <w:t>Тактика выражения позиции (1)</w:t>
            </w:r>
          </w:p>
        </w:tc>
        <w:tc>
          <w:tcPr>
            <w:tcW w:w="2941" w:type="dxa"/>
          </w:tcPr>
          <w:p w:rsidR="00365067" w:rsidRPr="003F7B97" w:rsidRDefault="00365067" w:rsidP="00A465A3">
            <w:pPr>
              <w:rPr>
                <w:rFonts w:ascii="Times New Roman" w:hAnsi="Times New Roman" w:cs="Times New Roman"/>
                <w:sz w:val="24"/>
                <w:szCs w:val="24"/>
              </w:rPr>
            </w:pPr>
            <w:r w:rsidRPr="003F7B97">
              <w:rPr>
                <w:rFonts w:ascii="Times New Roman" w:hAnsi="Times New Roman" w:cs="Times New Roman"/>
                <w:sz w:val="24"/>
                <w:szCs w:val="24"/>
              </w:rPr>
              <w:t xml:space="preserve">Тактика </w:t>
            </w:r>
            <w:r w:rsidR="00782200" w:rsidRPr="003F7B97">
              <w:rPr>
                <w:rFonts w:ascii="Times New Roman" w:hAnsi="Times New Roman" w:cs="Times New Roman"/>
                <w:sz w:val="24"/>
                <w:szCs w:val="24"/>
              </w:rPr>
              <w:t>предложения решения проблемы</w:t>
            </w:r>
            <w:r w:rsidR="000930B2">
              <w:rPr>
                <w:rFonts w:ascii="Times New Roman" w:hAnsi="Times New Roman" w:cs="Times New Roman"/>
                <w:sz w:val="24"/>
                <w:szCs w:val="24"/>
              </w:rPr>
              <w:t xml:space="preserve"> (2)</w:t>
            </w:r>
          </w:p>
          <w:p w:rsidR="00365067" w:rsidRPr="003F7B97" w:rsidRDefault="00365067" w:rsidP="00A465A3">
            <w:pPr>
              <w:rPr>
                <w:rFonts w:ascii="Times New Roman" w:hAnsi="Times New Roman" w:cs="Times New Roman"/>
                <w:sz w:val="24"/>
                <w:szCs w:val="24"/>
              </w:rPr>
            </w:pPr>
          </w:p>
          <w:p w:rsidR="00365067" w:rsidRPr="003F7B97" w:rsidRDefault="00365067" w:rsidP="00A465A3">
            <w:pPr>
              <w:rPr>
                <w:rFonts w:ascii="Times New Roman" w:hAnsi="Times New Roman" w:cs="Times New Roman"/>
                <w:sz w:val="24"/>
                <w:szCs w:val="24"/>
              </w:rPr>
            </w:pPr>
            <w:r w:rsidRPr="003F7B97">
              <w:rPr>
                <w:rFonts w:ascii="Times New Roman" w:hAnsi="Times New Roman" w:cs="Times New Roman"/>
                <w:sz w:val="24"/>
                <w:szCs w:val="24"/>
              </w:rPr>
              <w:t>Тактика иллюстрирования</w:t>
            </w:r>
            <w:r w:rsidR="000930B2">
              <w:rPr>
                <w:rFonts w:ascii="Times New Roman" w:hAnsi="Times New Roman" w:cs="Times New Roman"/>
                <w:sz w:val="24"/>
                <w:szCs w:val="24"/>
              </w:rPr>
              <w:t xml:space="preserve"> (1)</w:t>
            </w:r>
          </w:p>
          <w:p w:rsidR="00365067" w:rsidRPr="003F7B97" w:rsidRDefault="00365067" w:rsidP="00A465A3">
            <w:pPr>
              <w:rPr>
                <w:rFonts w:ascii="Times New Roman" w:hAnsi="Times New Roman" w:cs="Times New Roman"/>
                <w:sz w:val="24"/>
                <w:szCs w:val="24"/>
              </w:rPr>
            </w:pPr>
          </w:p>
          <w:p w:rsidR="00365067" w:rsidRPr="003F7B97" w:rsidRDefault="00365067" w:rsidP="00A465A3">
            <w:pPr>
              <w:rPr>
                <w:rFonts w:ascii="Times New Roman" w:hAnsi="Times New Roman" w:cs="Times New Roman"/>
                <w:sz w:val="24"/>
                <w:szCs w:val="24"/>
              </w:rPr>
            </w:pPr>
            <w:r w:rsidRPr="003F7B97">
              <w:rPr>
                <w:rFonts w:ascii="Times New Roman" w:hAnsi="Times New Roman" w:cs="Times New Roman"/>
                <w:sz w:val="24"/>
                <w:szCs w:val="24"/>
              </w:rPr>
              <w:t>Тактика противопоставления</w:t>
            </w:r>
            <w:r w:rsidR="000930B2">
              <w:rPr>
                <w:rFonts w:ascii="Times New Roman" w:hAnsi="Times New Roman" w:cs="Times New Roman"/>
                <w:sz w:val="24"/>
                <w:szCs w:val="24"/>
              </w:rPr>
              <w:t xml:space="preserve"> (1)</w:t>
            </w:r>
          </w:p>
          <w:p w:rsidR="00365067" w:rsidRPr="003F7B97" w:rsidRDefault="00365067" w:rsidP="00A465A3">
            <w:pPr>
              <w:rPr>
                <w:rFonts w:ascii="Times New Roman" w:hAnsi="Times New Roman" w:cs="Times New Roman"/>
                <w:sz w:val="24"/>
                <w:szCs w:val="24"/>
              </w:rPr>
            </w:pPr>
          </w:p>
          <w:p w:rsidR="00365067" w:rsidRPr="003F7B97" w:rsidRDefault="00365067" w:rsidP="00A465A3">
            <w:pPr>
              <w:rPr>
                <w:rFonts w:ascii="Times New Roman" w:hAnsi="Times New Roman" w:cs="Times New Roman"/>
                <w:sz w:val="24"/>
                <w:szCs w:val="24"/>
              </w:rPr>
            </w:pPr>
            <w:r w:rsidRPr="003F7B97">
              <w:rPr>
                <w:rFonts w:ascii="Times New Roman" w:hAnsi="Times New Roman" w:cs="Times New Roman"/>
                <w:sz w:val="24"/>
                <w:szCs w:val="24"/>
              </w:rPr>
              <w:t>Тактика призыва</w:t>
            </w:r>
            <w:r w:rsidR="000930B2">
              <w:rPr>
                <w:rFonts w:ascii="Times New Roman" w:hAnsi="Times New Roman" w:cs="Times New Roman"/>
                <w:sz w:val="24"/>
                <w:szCs w:val="24"/>
              </w:rPr>
              <w:t xml:space="preserve"> (1)</w:t>
            </w:r>
          </w:p>
          <w:p w:rsidR="00782200" w:rsidRPr="003F7B97" w:rsidRDefault="00782200" w:rsidP="00A465A3">
            <w:pPr>
              <w:rPr>
                <w:rFonts w:ascii="Times New Roman" w:hAnsi="Times New Roman" w:cs="Times New Roman"/>
                <w:sz w:val="24"/>
                <w:szCs w:val="24"/>
              </w:rPr>
            </w:pPr>
          </w:p>
          <w:p w:rsidR="00365067" w:rsidRPr="003F7B97" w:rsidRDefault="00782200" w:rsidP="00E73F07">
            <w:pPr>
              <w:rPr>
                <w:rFonts w:ascii="Times New Roman" w:hAnsi="Times New Roman" w:cs="Times New Roman"/>
                <w:sz w:val="24"/>
                <w:szCs w:val="24"/>
              </w:rPr>
            </w:pPr>
            <w:r w:rsidRPr="003F7B97">
              <w:rPr>
                <w:rFonts w:ascii="Times New Roman" w:hAnsi="Times New Roman" w:cs="Times New Roman"/>
                <w:sz w:val="24"/>
                <w:szCs w:val="24"/>
              </w:rPr>
              <w:t>Тактика выражения условия для осуществления цели</w:t>
            </w:r>
            <w:r w:rsidR="000930B2">
              <w:rPr>
                <w:rFonts w:ascii="Times New Roman" w:hAnsi="Times New Roman" w:cs="Times New Roman"/>
                <w:sz w:val="24"/>
                <w:szCs w:val="24"/>
              </w:rPr>
              <w:t xml:space="preserve"> (1)</w:t>
            </w:r>
          </w:p>
        </w:tc>
      </w:tr>
    </w:tbl>
    <w:p w:rsidR="00505FA7" w:rsidRPr="003F7B97" w:rsidRDefault="007F3B0D" w:rsidP="00505FA7">
      <w:pPr>
        <w:pStyle w:val="a3"/>
        <w:spacing w:before="0" w:beforeAutospacing="0" w:after="0" w:afterAutospacing="0" w:line="360" w:lineRule="auto"/>
        <w:jc w:val="both"/>
        <w:rPr>
          <w:sz w:val="28"/>
          <w:szCs w:val="28"/>
        </w:rPr>
      </w:pPr>
      <w:r w:rsidRPr="003F7B97">
        <w:rPr>
          <w:sz w:val="28"/>
          <w:szCs w:val="28"/>
        </w:rPr>
        <w:tab/>
      </w:r>
    </w:p>
    <w:p w:rsidR="007F3B0D" w:rsidRPr="003F7B97" w:rsidRDefault="007F3B0D" w:rsidP="00505FA7">
      <w:pPr>
        <w:pStyle w:val="a3"/>
        <w:spacing w:before="0" w:beforeAutospacing="0" w:after="0" w:afterAutospacing="0" w:line="360" w:lineRule="auto"/>
        <w:ind w:firstLine="708"/>
        <w:jc w:val="both"/>
        <w:rPr>
          <w:i/>
          <w:sz w:val="28"/>
          <w:szCs w:val="28"/>
        </w:rPr>
      </w:pPr>
      <w:r w:rsidRPr="003F7B97">
        <w:rPr>
          <w:sz w:val="28"/>
          <w:szCs w:val="28"/>
        </w:rPr>
        <w:t xml:space="preserve">Также часто встречающаяся экспрессивная конструкция в предвыборных программах – </w:t>
      </w:r>
      <w:r w:rsidRPr="003F7B97">
        <w:rPr>
          <w:i/>
          <w:sz w:val="28"/>
          <w:szCs w:val="28"/>
        </w:rPr>
        <w:t>синтаксический параллелизм.</w:t>
      </w:r>
    </w:p>
    <w:p w:rsidR="007F3B0D" w:rsidRPr="00AC0D2E" w:rsidRDefault="00771613" w:rsidP="007F3B0D">
      <w:pPr>
        <w:spacing w:after="0" w:line="360" w:lineRule="auto"/>
        <w:ind w:firstLine="708"/>
        <w:jc w:val="both"/>
        <w:rPr>
          <w:rFonts w:ascii="Times New Roman" w:hAnsi="Times New Roman" w:cs="Times New Roman"/>
          <w:sz w:val="28"/>
          <w:szCs w:val="28"/>
        </w:rPr>
      </w:pPr>
      <w:r w:rsidRPr="003F7B97">
        <w:rPr>
          <w:rFonts w:ascii="Times New Roman" w:hAnsi="Times New Roman" w:cs="Times New Roman"/>
          <w:i/>
          <w:sz w:val="28"/>
          <w:szCs w:val="28"/>
        </w:rPr>
        <w:t>Группа тактик (</w:t>
      </w:r>
      <w:r w:rsidR="007F3B0D" w:rsidRPr="003F7B97">
        <w:rPr>
          <w:rFonts w:ascii="Times New Roman" w:hAnsi="Times New Roman" w:cs="Times New Roman"/>
          <w:i/>
          <w:sz w:val="28"/>
          <w:szCs w:val="28"/>
        </w:rPr>
        <w:t>достижение цели</w:t>
      </w:r>
      <w:r w:rsidRPr="003F7B97">
        <w:rPr>
          <w:rFonts w:ascii="Times New Roman" w:hAnsi="Times New Roman" w:cs="Times New Roman"/>
          <w:i/>
          <w:sz w:val="28"/>
          <w:szCs w:val="28"/>
        </w:rPr>
        <w:t>)</w:t>
      </w:r>
      <w:r w:rsidR="007F3B0D" w:rsidRPr="003F7B97">
        <w:rPr>
          <w:rFonts w:ascii="Times New Roman" w:hAnsi="Times New Roman" w:cs="Times New Roman"/>
          <w:i/>
          <w:sz w:val="28"/>
          <w:szCs w:val="28"/>
        </w:rPr>
        <w:t xml:space="preserve">. </w:t>
      </w:r>
      <w:r w:rsidR="007F3B0D" w:rsidRPr="003F7B97">
        <w:rPr>
          <w:rFonts w:ascii="Times New Roman" w:hAnsi="Times New Roman" w:cs="Times New Roman"/>
          <w:sz w:val="28"/>
          <w:szCs w:val="28"/>
        </w:rPr>
        <w:t>Пример №1</w:t>
      </w:r>
      <w:r w:rsidR="0079747E" w:rsidRPr="003F7B97">
        <w:rPr>
          <w:rFonts w:ascii="Times New Roman" w:hAnsi="Times New Roman" w:cs="Times New Roman"/>
          <w:sz w:val="28"/>
          <w:szCs w:val="28"/>
        </w:rPr>
        <w:t xml:space="preserve"> – здесь реализуется тактика </w:t>
      </w:r>
      <w:r w:rsidR="004E7B47" w:rsidRPr="003F7B97">
        <w:rPr>
          <w:rFonts w:ascii="Times New Roman" w:hAnsi="Times New Roman" w:cs="Times New Roman"/>
          <w:sz w:val="28"/>
          <w:szCs w:val="28"/>
        </w:rPr>
        <w:t>выражения позиции</w:t>
      </w:r>
      <w:r w:rsidR="0079747E" w:rsidRPr="003F7B97">
        <w:rPr>
          <w:rFonts w:ascii="Times New Roman" w:hAnsi="Times New Roman" w:cs="Times New Roman"/>
          <w:sz w:val="28"/>
          <w:szCs w:val="28"/>
        </w:rPr>
        <w:t xml:space="preserve"> (использован ряд глаголов в инфинит</w:t>
      </w:r>
      <w:r w:rsidRPr="003F7B97">
        <w:rPr>
          <w:rFonts w:ascii="Times New Roman" w:hAnsi="Times New Roman" w:cs="Times New Roman"/>
          <w:sz w:val="28"/>
          <w:szCs w:val="28"/>
        </w:rPr>
        <w:t>и</w:t>
      </w:r>
      <w:r w:rsidR="0079747E" w:rsidRPr="003F7B97">
        <w:rPr>
          <w:rFonts w:ascii="Times New Roman" w:hAnsi="Times New Roman" w:cs="Times New Roman"/>
          <w:sz w:val="28"/>
          <w:szCs w:val="28"/>
        </w:rPr>
        <w:t xml:space="preserve">ве – </w:t>
      </w:r>
      <w:r w:rsidR="0079747E" w:rsidRPr="003F7B97">
        <w:rPr>
          <w:rFonts w:ascii="Times New Roman" w:hAnsi="Times New Roman" w:cs="Times New Roman"/>
          <w:i/>
          <w:sz w:val="28"/>
          <w:szCs w:val="28"/>
        </w:rPr>
        <w:t>«слышать», «действовать», «создать», «защитить»</w:t>
      </w:r>
      <w:r w:rsidR="004E7B47" w:rsidRPr="003F7B97">
        <w:rPr>
          <w:rFonts w:ascii="Times New Roman" w:hAnsi="Times New Roman" w:cs="Times New Roman"/>
          <w:i/>
          <w:sz w:val="28"/>
          <w:szCs w:val="28"/>
        </w:rPr>
        <w:t>,</w:t>
      </w:r>
      <w:r w:rsidR="004E7B47" w:rsidRPr="003F7B97">
        <w:rPr>
          <w:rFonts w:ascii="Times New Roman" w:hAnsi="Times New Roman" w:cs="Times New Roman"/>
          <w:sz w:val="28"/>
          <w:szCs w:val="28"/>
        </w:rPr>
        <w:t xml:space="preserve"> модель </w:t>
      </w:r>
      <w:proofErr w:type="spellStart"/>
      <w:r w:rsidR="004E7B47" w:rsidRPr="003F7B97">
        <w:rPr>
          <w:rFonts w:ascii="Times New Roman" w:hAnsi="Times New Roman" w:cs="Times New Roman"/>
          <w:sz w:val="28"/>
          <w:szCs w:val="28"/>
          <w:lang w:val="en-US"/>
        </w:rPr>
        <w:t>Inf</w:t>
      </w:r>
      <w:proofErr w:type="spellEnd"/>
      <w:r w:rsidR="004E7B47" w:rsidRPr="003F7B97">
        <w:rPr>
          <w:rFonts w:ascii="Times New Roman" w:hAnsi="Times New Roman" w:cs="Times New Roman"/>
          <w:sz w:val="28"/>
          <w:szCs w:val="28"/>
        </w:rPr>
        <w:t xml:space="preserve"> – </w:t>
      </w:r>
      <w:r w:rsidR="004E7B47" w:rsidRPr="003F7B97">
        <w:rPr>
          <w:rFonts w:ascii="Times New Roman" w:hAnsi="Times New Roman" w:cs="Times New Roman"/>
          <w:sz w:val="28"/>
          <w:szCs w:val="28"/>
          <w:lang w:val="en-US"/>
        </w:rPr>
        <w:t>N</w:t>
      </w:r>
      <w:r w:rsidR="004E7B47" w:rsidRPr="003F7B97">
        <w:rPr>
          <w:rFonts w:ascii="Times New Roman" w:hAnsi="Times New Roman" w:cs="Times New Roman"/>
          <w:sz w:val="28"/>
          <w:szCs w:val="28"/>
        </w:rPr>
        <w:t>1</w:t>
      </w:r>
      <w:r w:rsidR="0079747E" w:rsidRPr="003F7B97">
        <w:rPr>
          <w:rFonts w:ascii="Times New Roman" w:hAnsi="Times New Roman" w:cs="Times New Roman"/>
          <w:sz w:val="28"/>
          <w:szCs w:val="28"/>
        </w:rPr>
        <w:t xml:space="preserve">). </w:t>
      </w:r>
      <w:r w:rsidR="007F3B0D" w:rsidRPr="003F7B97">
        <w:rPr>
          <w:rFonts w:ascii="Times New Roman" w:hAnsi="Times New Roman" w:cs="Times New Roman"/>
          <w:sz w:val="28"/>
          <w:szCs w:val="28"/>
        </w:rPr>
        <w:t xml:space="preserve">Пример №2 – тактика выражения позиции </w:t>
      </w:r>
      <w:r w:rsidR="0079747E" w:rsidRPr="003F7B97">
        <w:rPr>
          <w:rFonts w:ascii="Times New Roman" w:hAnsi="Times New Roman" w:cs="Times New Roman"/>
          <w:sz w:val="28"/>
          <w:szCs w:val="28"/>
        </w:rPr>
        <w:t>(«</w:t>
      </w:r>
      <w:r w:rsidR="0079747E" w:rsidRPr="003F7B97">
        <w:rPr>
          <w:rFonts w:ascii="Times New Roman" w:hAnsi="Times New Roman" w:cs="Times New Roman"/>
          <w:i/>
          <w:sz w:val="28"/>
          <w:szCs w:val="28"/>
        </w:rPr>
        <w:t>мы предлагаем альтернативу</w:t>
      </w:r>
      <w:r w:rsidR="0079747E" w:rsidRPr="003F7B97">
        <w:rPr>
          <w:rFonts w:ascii="Times New Roman" w:hAnsi="Times New Roman" w:cs="Times New Roman"/>
          <w:sz w:val="28"/>
          <w:szCs w:val="28"/>
        </w:rPr>
        <w:t xml:space="preserve">») </w:t>
      </w:r>
      <w:r w:rsidR="007F3B0D" w:rsidRPr="003F7B97">
        <w:rPr>
          <w:rFonts w:ascii="Times New Roman" w:hAnsi="Times New Roman" w:cs="Times New Roman"/>
          <w:sz w:val="28"/>
          <w:szCs w:val="28"/>
        </w:rPr>
        <w:t xml:space="preserve">и </w:t>
      </w:r>
      <w:proofErr w:type="spellStart"/>
      <w:r w:rsidR="0079747E" w:rsidRPr="003F7B97">
        <w:rPr>
          <w:rFonts w:ascii="Times New Roman" w:hAnsi="Times New Roman" w:cs="Times New Roman"/>
          <w:sz w:val="28"/>
          <w:szCs w:val="28"/>
        </w:rPr>
        <w:t>дистанцирования</w:t>
      </w:r>
      <w:proofErr w:type="spellEnd"/>
      <w:r w:rsidR="0079747E" w:rsidRPr="003F7B97">
        <w:rPr>
          <w:rFonts w:ascii="Times New Roman" w:hAnsi="Times New Roman" w:cs="Times New Roman"/>
          <w:sz w:val="28"/>
          <w:szCs w:val="28"/>
        </w:rPr>
        <w:t xml:space="preserve"> (</w:t>
      </w:r>
      <w:r w:rsidR="0079747E" w:rsidRPr="003F7B97">
        <w:rPr>
          <w:rFonts w:ascii="Times New Roman" w:hAnsi="Times New Roman" w:cs="Times New Roman"/>
          <w:i/>
          <w:sz w:val="28"/>
          <w:szCs w:val="28"/>
        </w:rPr>
        <w:t>«</w:t>
      </w:r>
      <w:r w:rsidR="0079747E" w:rsidRPr="003F7B97">
        <w:rPr>
          <w:rFonts w:ascii="Times New Roman" w:hAnsi="Times New Roman" w:cs="Times New Roman"/>
          <w:i/>
          <w:sz w:val="28"/>
          <w:szCs w:val="28"/>
          <w:shd w:val="clear" w:color="auto" w:fill="FFFFFF"/>
        </w:rPr>
        <w:t>Мы не просто выступаем против»)</w:t>
      </w:r>
      <w:r w:rsidR="00A63933" w:rsidRPr="003F7B97">
        <w:rPr>
          <w:rFonts w:ascii="Times New Roman" w:hAnsi="Times New Roman" w:cs="Times New Roman"/>
          <w:i/>
          <w:sz w:val="28"/>
          <w:szCs w:val="28"/>
        </w:rPr>
        <w:t>.</w:t>
      </w:r>
      <w:r w:rsidR="0079747E" w:rsidRPr="003F7B97">
        <w:rPr>
          <w:rFonts w:ascii="Times New Roman" w:hAnsi="Times New Roman" w:cs="Times New Roman"/>
          <w:i/>
          <w:sz w:val="28"/>
          <w:szCs w:val="28"/>
        </w:rPr>
        <w:t xml:space="preserve"> </w:t>
      </w:r>
      <w:r w:rsidR="0079747E" w:rsidRPr="003F7B97">
        <w:rPr>
          <w:rFonts w:ascii="Times New Roman" w:hAnsi="Times New Roman" w:cs="Times New Roman"/>
          <w:sz w:val="28"/>
          <w:szCs w:val="28"/>
        </w:rPr>
        <w:t xml:space="preserve">В начале фрагмента </w:t>
      </w:r>
      <w:r w:rsidRPr="003F7B97">
        <w:rPr>
          <w:rFonts w:ascii="Times New Roman" w:hAnsi="Times New Roman" w:cs="Times New Roman"/>
          <w:sz w:val="28"/>
          <w:szCs w:val="28"/>
        </w:rPr>
        <w:t xml:space="preserve">автор использует тактику </w:t>
      </w:r>
      <w:proofErr w:type="spellStart"/>
      <w:r w:rsidRPr="003F7B97">
        <w:rPr>
          <w:rFonts w:ascii="Times New Roman" w:hAnsi="Times New Roman" w:cs="Times New Roman"/>
          <w:sz w:val="28"/>
          <w:szCs w:val="28"/>
        </w:rPr>
        <w:t>дистанцирования</w:t>
      </w:r>
      <w:proofErr w:type="spellEnd"/>
      <w:r w:rsidRPr="003F7B97">
        <w:rPr>
          <w:rFonts w:ascii="Times New Roman" w:hAnsi="Times New Roman" w:cs="Times New Roman"/>
          <w:sz w:val="28"/>
          <w:szCs w:val="28"/>
        </w:rPr>
        <w:t xml:space="preserve"> для перехода к главному - </w:t>
      </w:r>
      <w:r w:rsidR="0079747E" w:rsidRPr="003F7B97">
        <w:rPr>
          <w:rFonts w:ascii="Times New Roman" w:hAnsi="Times New Roman" w:cs="Times New Roman"/>
          <w:sz w:val="28"/>
          <w:szCs w:val="28"/>
        </w:rPr>
        <w:t>к выражению позиции</w:t>
      </w:r>
      <w:r w:rsidR="00727063" w:rsidRPr="003F7B97">
        <w:rPr>
          <w:rFonts w:ascii="Times New Roman" w:hAnsi="Times New Roman" w:cs="Times New Roman"/>
          <w:sz w:val="28"/>
          <w:szCs w:val="28"/>
        </w:rPr>
        <w:t xml:space="preserve">. </w:t>
      </w:r>
      <w:r w:rsidR="00A63933" w:rsidRPr="003F7B97">
        <w:rPr>
          <w:rFonts w:ascii="Times New Roman" w:hAnsi="Times New Roman" w:cs="Times New Roman"/>
          <w:sz w:val="28"/>
          <w:szCs w:val="28"/>
        </w:rPr>
        <w:t>Пример №3</w:t>
      </w:r>
      <w:r w:rsidR="007F3B0D" w:rsidRPr="003F7B97">
        <w:rPr>
          <w:rFonts w:ascii="Times New Roman" w:hAnsi="Times New Roman" w:cs="Times New Roman"/>
          <w:sz w:val="28"/>
          <w:szCs w:val="28"/>
        </w:rPr>
        <w:t xml:space="preserve"> – </w:t>
      </w:r>
      <w:r w:rsidR="0079747E" w:rsidRPr="003F7B97">
        <w:rPr>
          <w:rFonts w:ascii="Times New Roman" w:hAnsi="Times New Roman" w:cs="Times New Roman"/>
          <w:sz w:val="28"/>
          <w:szCs w:val="28"/>
        </w:rPr>
        <w:t xml:space="preserve">в этом примере практически каждое предложение служит для реализации какой-либо </w:t>
      </w:r>
      <w:r w:rsidR="007F3B0D" w:rsidRPr="003F7B97">
        <w:rPr>
          <w:rFonts w:ascii="Times New Roman" w:hAnsi="Times New Roman" w:cs="Times New Roman"/>
          <w:sz w:val="28"/>
          <w:szCs w:val="28"/>
        </w:rPr>
        <w:t>тактик</w:t>
      </w:r>
      <w:r w:rsidR="0079747E" w:rsidRPr="003F7B97">
        <w:rPr>
          <w:rFonts w:ascii="Times New Roman" w:hAnsi="Times New Roman" w:cs="Times New Roman"/>
          <w:sz w:val="28"/>
          <w:szCs w:val="28"/>
        </w:rPr>
        <w:t xml:space="preserve">и. Сначала кандидат </w:t>
      </w:r>
      <w:r w:rsidR="00392FB5" w:rsidRPr="003F7B97">
        <w:rPr>
          <w:rFonts w:ascii="Times New Roman" w:hAnsi="Times New Roman" w:cs="Times New Roman"/>
          <w:sz w:val="28"/>
          <w:szCs w:val="28"/>
        </w:rPr>
        <w:t>говорит о своих желаниях</w:t>
      </w:r>
      <w:r w:rsidR="00392FB5" w:rsidRPr="00AC0D2E">
        <w:rPr>
          <w:rFonts w:ascii="Times New Roman" w:hAnsi="Times New Roman" w:cs="Times New Roman"/>
          <w:sz w:val="28"/>
          <w:szCs w:val="28"/>
        </w:rPr>
        <w:t xml:space="preserve"> (тактика выражения желания),</w:t>
      </w:r>
      <w:r w:rsidR="007F3B0D" w:rsidRPr="00AC0D2E">
        <w:rPr>
          <w:rFonts w:ascii="Times New Roman" w:hAnsi="Times New Roman" w:cs="Times New Roman"/>
          <w:sz w:val="28"/>
          <w:szCs w:val="28"/>
        </w:rPr>
        <w:t xml:space="preserve"> </w:t>
      </w:r>
      <w:r w:rsidR="00392FB5" w:rsidRPr="00AC0D2E">
        <w:rPr>
          <w:rFonts w:ascii="Times New Roman" w:hAnsi="Times New Roman" w:cs="Times New Roman"/>
          <w:sz w:val="28"/>
          <w:szCs w:val="28"/>
        </w:rPr>
        <w:t xml:space="preserve">при этом </w:t>
      </w:r>
      <w:r w:rsidR="00392FB5" w:rsidRPr="00AC0D2E">
        <w:rPr>
          <w:rFonts w:ascii="Times New Roman" w:hAnsi="Times New Roman" w:cs="Times New Roman"/>
          <w:sz w:val="28"/>
          <w:szCs w:val="28"/>
        </w:rPr>
        <w:lastRenderedPageBreak/>
        <w:t>он учитывает ценности адресата, для этого использована маркированная лексика (напр., «</w:t>
      </w:r>
      <w:r w:rsidR="00392FB5" w:rsidRPr="00AC0D2E">
        <w:rPr>
          <w:rFonts w:ascii="Times New Roman" w:hAnsi="Times New Roman" w:cs="Times New Roman"/>
          <w:i/>
          <w:sz w:val="28"/>
          <w:szCs w:val="28"/>
        </w:rPr>
        <w:t>соседи</w:t>
      </w:r>
      <w:r w:rsidR="00392FB5" w:rsidRPr="00AC0D2E">
        <w:rPr>
          <w:rFonts w:ascii="Times New Roman" w:hAnsi="Times New Roman" w:cs="Times New Roman"/>
          <w:sz w:val="28"/>
          <w:szCs w:val="28"/>
        </w:rPr>
        <w:t xml:space="preserve">» вместо более нейтральных синонимов, </w:t>
      </w:r>
      <w:r w:rsidR="00392FB5" w:rsidRPr="00AC0D2E">
        <w:rPr>
          <w:rFonts w:ascii="Times New Roman" w:hAnsi="Times New Roman" w:cs="Times New Roman"/>
          <w:i/>
          <w:sz w:val="28"/>
          <w:szCs w:val="28"/>
        </w:rPr>
        <w:t>«русский голос», «убийцы русских людей</w:t>
      </w:r>
      <w:r w:rsidR="00392FB5" w:rsidRPr="00AC0D2E">
        <w:rPr>
          <w:rFonts w:ascii="Times New Roman" w:hAnsi="Times New Roman" w:cs="Times New Roman"/>
          <w:sz w:val="28"/>
          <w:szCs w:val="28"/>
        </w:rPr>
        <w:t>») – тактика учёта ценностей адресата, также автор указывает на существующую проблему, которую необходимо решить («</w:t>
      </w:r>
      <w:r w:rsidR="00392FB5" w:rsidRPr="00AC0D2E">
        <w:rPr>
          <w:rFonts w:ascii="Times New Roman" w:hAnsi="Times New Roman" w:cs="Times New Roman"/>
          <w:i/>
          <w:sz w:val="28"/>
          <w:szCs w:val="28"/>
        </w:rPr>
        <w:t>чтобы нашей молодежи не надо было выходить на Манежную площадь</w:t>
      </w:r>
      <w:r w:rsidR="00392FB5" w:rsidRPr="00AC0D2E">
        <w:rPr>
          <w:rFonts w:ascii="Times New Roman" w:hAnsi="Times New Roman" w:cs="Times New Roman"/>
          <w:sz w:val="28"/>
          <w:szCs w:val="28"/>
        </w:rPr>
        <w:t xml:space="preserve">…»)  - тактика указания на проблему. </w:t>
      </w:r>
      <w:r w:rsidR="007F3B0D" w:rsidRPr="00AC0D2E">
        <w:rPr>
          <w:rFonts w:ascii="Times New Roman" w:hAnsi="Times New Roman" w:cs="Times New Roman"/>
          <w:sz w:val="28"/>
          <w:szCs w:val="28"/>
        </w:rPr>
        <w:t xml:space="preserve">(см. Прил.1, </w:t>
      </w:r>
      <w:r w:rsidR="00A63933" w:rsidRPr="00AC0D2E">
        <w:rPr>
          <w:rFonts w:ascii="Times New Roman" w:hAnsi="Times New Roman" w:cs="Times New Roman"/>
          <w:sz w:val="28"/>
          <w:szCs w:val="28"/>
        </w:rPr>
        <w:t xml:space="preserve">Синтаксический параллелизм, </w:t>
      </w:r>
      <w:r w:rsidR="007F3B0D" w:rsidRPr="00AC0D2E">
        <w:rPr>
          <w:rFonts w:ascii="Times New Roman" w:hAnsi="Times New Roman" w:cs="Times New Roman"/>
          <w:sz w:val="28"/>
          <w:szCs w:val="28"/>
        </w:rPr>
        <w:t>Ст</w:t>
      </w:r>
      <w:r w:rsidR="00A63933" w:rsidRPr="00AC0D2E">
        <w:rPr>
          <w:rFonts w:ascii="Times New Roman" w:hAnsi="Times New Roman" w:cs="Times New Roman"/>
          <w:sz w:val="28"/>
          <w:szCs w:val="28"/>
        </w:rPr>
        <w:t>ратегия на достижение цели, №1-3</w:t>
      </w:r>
      <w:r w:rsidR="007F3B0D" w:rsidRPr="00AC0D2E">
        <w:rPr>
          <w:rFonts w:ascii="Times New Roman" w:hAnsi="Times New Roman" w:cs="Times New Roman"/>
          <w:sz w:val="28"/>
          <w:szCs w:val="28"/>
        </w:rPr>
        <w:t>)</w:t>
      </w:r>
    </w:p>
    <w:p w:rsidR="00A63933" w:rsidRPr="00AC0D2E" w:rsidRDefault="004E7B47" w:rsidP="007F3B0D">
      <w:pPr>
        <w:spacing w:after="0" w:line="360" w:lineRule="auto"/>
        <w:ind w:firstLine="708"/>
        <w:jc w:val="both"/>
        <w:rPr>
          <w:rFonts w:ascii="Times New Roman" w:hAnsi="Times New Roman" w:cs="Times New Roman"/>
          <w:sz w:val="28"/>
          <w:szCs w:val="28"/>
        </w:rPr>
      </w:pPr>
      <w:r w:rsidRPr="004E0F71">
        <w:rPr>
          <w:rFonts w:ascii="Times New Roman" w:hAnsi="Times New Roman" w:cs="Times New Roman"/>
          <w:i/>
          <w:sz w:val="28"/>
          <w:szCs w:val="28"/>
        </w:rPr>
        <w:t>Группа тактик</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самопрезентация</w:t>
      </w:r>
      <w:proofErr w:type="spellEnd"/>
      <w:r>
        <w:rPr>
          <w:rFonts w:ascii="Times New Roman" w:hAnsi="Times New Roman" w:cs="Times New Roman"/>
          <w:i/>
          <w:sz w:val="28"/>
          <w:szCs w:val="28"/>
        </w:rPr>
        <w:t>)</w:t>
      </w:r>
      <w:r w:rsidR="00A63933" w:rsidRPr="00AC0D2E">
        <w:rPr>
          <w:rFonts w:ascii="Times New Roman" w:hAnsi="Times New Roman" w:cs="Times New Roman"/>
          <w:i/>
          <w:sz w:val="28"/>
          <w:szCs w:val="28"/>
        </w:rPr>
        <w:t>.</w:t>
      </w:r>
      <w:r w:rsidR="00A63933" w:rsidRPr="00AC0D2E">
        <w:rPr>
          <w:rFonts w:ascii="Times New Roman" w:hAnsi="Times New Roman" w:cs="Times New Roman"/>
          <w:sz w:val="28"/>
          <w:szCs w:val="28"/>
        </w:rPr>
        <w:t xml:space="preserve"> В примере №1 </w:t>
      </w:r>
      <w:r w:rsidR="00392FB5" w:rsidRPr="00AC0D2E">
        <w:rPr>
          <w:rFonts w:ascii="Times New Roman" w:hAnsi="Times New Roman" w:cs="Times New Roman"/>
          <w:sz w:val="28"/>
          <w:szCs w:val="28"/>
        </w:rPr>
        <w:t xml:space="preserve">кандидат выражает свою позицию относительно понятий демократии, либерализма и патриотизма - </w:t>
      </w:r>
      <w:r w:rsidR="00A63933" w:rsidRPr="00AC0D2E">
        <w:rPr>
          <w:rFonts w:ascii="Times New Roman" w:hAnsi="Times New Roman" w:cs="Times New Roman"/>
          <w:sz w:val="28"/>
          <w:szCs w:val="28"/>
        </w:rPr>
        <w:t xml:space="preserve"> тактика выражения позиции. В примере №2 – </w:t>
      </w:r>
      <w:r w:rsidR="00A55FC3" w:rsidRPr="00AC0D2E">
        <w:rPr>
          <w:rFonts w:ascii="Times New Roman" w:hAnsi="Times New Roman" w:cs="Times New Roman"/>
          <w:sz w:val="28"/>
          <w:szCs w:val="28"/>
        </w:rPr>
        <w:t xml:space="preserve">тактика </w:t>
      </w:r>
      <w:r w:rsidR="00A63933" w:rsidRPr="00AC0D2E">
        <w:rPr>
          <w:rFonts w:ascii="Times New Roman" w:hAnsi="Times New Roman" w:cs="Times New Roman"/>
          <w:sz w:val="28"/>
          <w:szCs w:val="28"/>
        </w:rPr>
        <w:t xml:space="preserve">обещания </w:t>
      </w:r>
      <w:r w:rsidR="00A55FC3" w:rsidRPr="00AC0D2E">
        <w:rPr>
          <w:rFonts w:ascii="Times New Roman" w:hAnsi="Times New Roman" w:cs="Times New Roman"/>
          <w:i/>
          <w:sz w:val="28"/>
          <w:szCs w:val="28"/>
        </w:rPr>
        <w:t>(«мы создадим»),</w:t>
      </w:r>
      <w:r w:rsidR="00A55FC3" w:rsidRPr="00AC0D2E">
        <w:rPr>
          <w:rFonts w:ascii="Times New Roman" w:hAnsi="Times New Roman" w:cs="Times New Roman"/>
          <w:sz w:val="28"/>
          <w:szCs w:val="28"/>
        </w:rPr>
        <w:t xml:space="preserve"> однако в то же время автор снимает с себя ответственность («</w:t>
      </w:r>
      <w:r w:rsidR="00A55FC3" w:rsidRPr="00AC0D2E">
        <w:rPr>
          <w:rFonts w:ascii="Times New Roman" w:hAnsi="Times New Roman" w:cs="Times New Roman"/>
          <w:i/>
          <w:spacing w:val="6"/>
          <w:sz w:val="28"/>
          <w:szCs w:val="28"/>
        </w:rPr>
        <w:t>Мы не обещаем в одночасье осчастливить всех</w:t>
      </w:r>
      <w:r w:rsidR="00A55FC3" w:rsidRPr="00AC0D2E">
        <w:rPr>
          <w:rFonts w:ascii="Times New Roman" w:hAnsi="Times New Roman" w:cs="Times New Roman"/>
          <w:spacing w:val="6"/>
          <w:sz w:val="28"/>
          <w:szCs w:val="28"/>
        </w:rPr>
        <w:t>»). Такой приём призван повысить уважение граждан к партии, даёт понять, что партия не раз</w:t>
      </w:r>
      <w:r>
        <w:rPr>
          <w:rFonts w:ascii="Times New Roman" w:hAnsi="Times New Roman" w:cs="Times New Roman"/>
          <w:spacing w:val="6"/>
          <w:sz w:val="28"/>
          <w:szCs w:val="28"/>
        </w:rPr>
        <w:t>даёт пустые обещания, а стремит</w:t>
      </w:r>
      <w:r w:rsidR="00A55FC3" w:rsidRPr="00AC0D2E">
        <w:rPr>
          <w:rFonts w:ascii="Times New Roman" w:hAnsi="Times New Roman" w:cs="Times New Roman"/>
          <w:spacing w:val="6"/>
          <w:sz w:val="28"/>
          <w:szCs w:val="28"/>
        </w:rPr>
        <w:t>ся держать ответ за свои обещания.</w:t>
      </w:r>
      <w:r w:rsidR="00A55FC3" w:rsidRPr="00AC0D2E">
        <w:rPr>
          <w:rFonts w:ascii="Times New Roman" w:hAnsi="Times New Roman" w:cs="Times New Roman"/>
          <w:sz w:val="28"/>
          <w:szCs w:val="28"/>
        </w:rPr>
        <w:t xml:space="preserve"> Здесь также присутствует тактика </w:t>
      </w:r>
      <w:r w:rsidR="00A63933" w:rsidRPr="00AC0D2E">
        <w:rPr>
          <w:rFonts w:ascii="Times New Roman" w:hAnsi="Times New Roman" w:cs="Times New Roman"/>
          <w:sz w:val="28"/>
          <w:szCs w:val="28"/>
        </w:rPr>
        <w:t xml:space="preserve">призыва </w:t>
      </w:r>
      <w:r w:rsidR="00A55FC3" w:rsidRPr="00AC0D2E">
        <w:rPr>
          <w:rFonts w:ascii="Times New Roman" w:hAnsi="Times New Roman" w:cs="Times New Roman"/>
          <w:sz w:val="28"/>
          <w:szCs w:val="28"/>
        </w:rPr>
        <w:t>(«</w:t>
      </w:r>
      <w:r w:rsidR="00A55FC3" w:rsidRPr="00AC0D2E">
        <w:rPr>
          <w:rFonts w:ascii="Times New Roman" w:hAnsi="Times New Roman" w:cs="Times New Roman"/>
          <w:i/>
          <w:sz w:val="28"/>
          <w:szCs w:val="28"/>
        </w:rPr>
        <w:t xml:space="preserve">мы призываем всех») </w:t>
      </w:r>
      <w:r w:rsidR="00A63933" w:rsidRPr="00AC0D2E">
        <w:rPr>
          <w:rFonts w:ascii="Times New Roman" w:hAnsi="Times New Roman" w:cs="Times New Roman"/>
          <w:sz w:val="28"/>
          <w:szCs w:val="28"/>
        </w:rPr>
        <w:t xml:space="preserve">(см. Прил.1, Синтаксический параллелизм, Стратегия </w:t>
      </w:r>
      <w:proofErr w:type="spellStart"/>
      <w:r w:rsidR="00A63933" w:rsidRPr="00AC0D2E">
        <w:rPr>
          <w:rFonts w:ascii="Times New Roman" w:hAnsi="Times New Roman" w:cs="Times New Roman"/>
          <w:sz w:val="28"/>
          <w:szCs w:val="28"/>
        </w:rPr>
        <w:t>самопрезентации</w:t>
      </w:r>
      <w:proofErr w:type="spellEnd"/>
      <w:r w:rsidR="00A63933" w:rsidRPr="00AC0D2E">
        <w:rPr>
          <w:rFonts w:ascii="Times New Roman" w:hAnsi="Times New Roman" w:cs="Times New Roman"/>
          <w:sz w:val="28"/>
          <w:szCs w:val="28"/>
        </w:rPr>
        <w:t>, №1-2).</w:t>
      </w:r>
    </w:p>
    <w:p w:rsidR="007F3B0D" w:rsidRPr="00AC0D2E" w:rsidRDefault="00727063" w:rsidP="00F636DE">
      <w:pPr>
        <w:spacing w:after="0" w:line="360" w:lineRule="auto"/>
        <w:ind w:firstLine="708"/>
        <w:jc w:val="both"/>
        <w:rPr>
          <w:rFonts w:ascii="Times New Roman" w:hAnsi="Times New Roman" w:cs="Times New Roman"/>
          <w:sz w:val="28"/>
          <w:szCs w:val="28"/>
        </w:rPr>
      </w:pPr>
      <w:r w:rsidRPr="004E0F71">
        <w:rPr>
          <w:rFonts w:ascii="Times New Roman" w:hAnsi="Times New Roman" w:cs="Times New Roman"/>
          <w:i/>
          <w:sz w:val="28"/>
          <w:szCs w:val="28"/>
        </w:rPr>
        <w:t>Группа тактик</w:t>
      </w:r>
      <w:r>
        <w:rPr>
          <w:rFonts w:ascii="Times New Roman" w:hAnsi="Times New Roman" w:cs="Times New Roman"/>
          <w:i/>
          <w:sz w:val="28"/>
          <w:szCs w:val="28"/>
        </w:rPr>
        <w:t xml:space="preserve"> (информирование)</w:t>
      </w:r>
      <w:r w:rsidR="00A63933" w:rsidRPr="00AC0D2E">
        <w:rPr>
          <w:rFonts w:ascii="Times New Roman" w:hAnsi="Times New Roman" w:cs="Times New Roman"/>
          <w:i/>
          <w:sz w:val="28"/>
          <w:szCs w:val="28"/>
        </w:rPr>
        <w:t>.</w:t>
      </w:r>
      <w:r w:rsidR="00A63933" w:rsidRPr="00AC0D2E">
        <w:rPr>
          <w:rFonts w:ascii="Times New Roman" w:hAnsi="Times New Roman" w:cs="Times New Roman"/>
          <w:sz w:val="28"/>
          <w:szCs w:val="28"/>
        </w:rPr>
        <w:t xml:space="preserve"> Пример №1 </w:t>
      </w:r>
      <w:r w:rsidR="00A55FC3" w:rsidRPr="00AC0D2E">
        <w:rPr>
          <w:rFonts w:ascii="Times New Roman" w:hAnsi="Times New Roman" w:cs="Times New Roman"/>
          <w:sz w:val="28"/>
          <w:szCs w:val="28"/>
        </w:rPr>
        <w:t>– здесь присутствует параллелизм, который выражен в повторе конструкци</w:t>
      </w:r>
      <w:r w:rsidR="00A63933" w:rsidRPr="00AC0D2E">
        <w:rPr>
          <w:rFonts w:ascii="Times New Roman" w:hAnsi="Times New Roman" w:cs="Times New Roman"/>
          <w:sz w:val="28"/>
          <w:szCs w:val="28"/>
        </w:rPr>
        <w:t xml:space="preserve">и </w:t>
      </w:r>
      <w:r w:rsidR="00A55FC3" w:rsidRPr="00AC0D2E">
        <w:rPr>
          <w:rFonts w:ascii="Times New Roman" w:hAnsi="Times New Roman" w:cs="Times New Roman"/>
          <w:sz w:val="28"/>
          <w:szCs w:val="28"/>
        </w:rPr>
        <w:t xml:space="preserve">со страдательным причастием </w:t>
      </w:r>
      <w:proofErr w:type="spellStart"/>
      <w:r w:rsidR="00A55FC3" w:rsidRPr="00AC0D2E">
        <w:rPr>
          <w:rFonts w:ascii="Times New Roman" w:hAnsi="Times New Roman" w:cs="Times New Roman"/>
          <w:sz w:val="28"/>
          <w:szCs w:val="28"/>
        </w:rPr>
        <w:t>прош.вр</w:t>
      </w:r>
      <w:proofErr w:type="spellEnd"/>
      <w:r w:rsidR="00A55FC3" w:rsidRPr="00AC0D2E">
        <w:rPr>
          <w:rFonts w:ascii="Times New Roman" w:hAnsi="Times New Roman" w:cs="Times New Roman"/>
          <w:sz w:val="28"/>
          <w:szCs w:val="28"/>
        </w:rPr>
        <w:t>. (акцентировани</w:t>
      </w:r>
      <w:r w:rsidR="00F636DE" w:rsidRPr="00AC0D2E">
        <w:rPr>
          <w:rFonts w:ascii="Times New Roman" w:hAnsi="Times New Roman" w:cs="Times New Roman"/>
          <w:sz w:val="28"/>
          <w:szCs w:val="28"/>
        </w:rPr>
        <w:t>е</w:t>
      </w:r>
      <w:r w:rsidR="00A55FC3" w:rsidRPr="00AC0D2E">
        <w:rPr>
          <w:rFonts w:ascii="Times New Roman" w:hAnsi="Times New Roman" w:cs="Times New Roman"/>
          <w:sz w:val="28"/>
          <w:szCs w:val="28"/>
        </w:rPr>
        <w:t xml:space="preserve"> на достигнутом результате), во фр</w:t>
      </w:r>
      <w:r w:rsidR="00F636DE" w:rsidRPr="00AC0D2E">
        <w:rPr>
          <w:rFonts w:ascii="Times New Roman" w:hAnsi="Times New Roman" w:cs="Times New Roman"/>
          <w:sz w:val="28"/>
          <w:szCs w:val="28"/>
        </w:rPr>
        <w:t xml:space="preserve">агменте даны примеры заслуг кандидата – тактики иллюстрирования  и акцентирования на заслугах. В примере </w:t>
      </w:r>
      <w:r w:rsidR="00A63933" w:rsidRPr="00AC0D2E">
        <w:rPr>
          <w:rFonts w:ascii="Times New Roman" w:hAnsi="Times New Roman" w:cs="Times New Roman"/>
          <w:sz w:val="28"/>
          <w:szCs w:val="28"/>
        </w:rPr>
        <w:t xml:space="preserve">№2 </w:t>
      </w:r>
      <w:r w:rsidR="00F636DE" w:rsidRPr="00AC0D2E">
        <w:rPr>
          <w:rFonts w:ascii="Times New Roman" w:hAnsi="Times New Roman" w:cs="Times New Roman"/>
          <w:sz w:val="28"/>
          <w:szCs w:val="28"/>
        </w:rPr>
        <w:t>происходит повторение конструкции с «мы» + глагол 1 л. мн.ч.</w:t>
      </w:r>
      <w:r w:rsidR="004E7B47">
        <w:rPr>
          <w:rFonts w:ascii="Times New Roman" w:hAnsi="Times New Roman" w:cs="Times New Roman"/>
          <w:sz w:val="28"/>
          <w:szCs w:val="28"/>
        </w:rPr>
        <w:t xml:space="preserve"> в </w:t>
      </w:r>
      <w:proofErr w:type="spellStart"/>
      <w:r w:rsidR="004E7B47">
        <w:rPr>
          <w:rFonts w:ascii="Times New Roman" w:hAnsi="Times New Roman" w:cs="Times New Roman"/>
          <w:sz w:val="28"/>
          <w:szCs w:val="28"/>
        </w:rPr>
        <w:t>наст.вр</w:t>
      </w:r>
      <w:proofErr w:type="spellEnd"/>
      <w:r w:rsidR="004E7B47">
        <w:rPr>
          <w:rFonts w:ascii="Times New Roman" w:hAnsi="Times New Roman" w:cs="Times New Roman"/>
          <w:sz w:val="28"/>
          <w:szCs w:val="28"/>
        </w:rPr>
        <w:t>.</w:t>
      </w:r>
      <w:r w:rsidR="00F636DE" w:rsidRPr="00AC0D2E">
        <w:rPr>
          <w:rFonts w:ascii="Times New Roman" w:hAnsi="Times New Roman" w:cs="Times New Roman"/>
          <w:sz w:val="28"/>
          <w:szCs w:val="28"/>
        </w:rPr>
        <w:t xml:space="preserve"> («мы собираем», «засеваем», «создаём», «выращиваем») - тактика акцентирования на заслугах. Также стоит отметить использование сравнения («больше», «по сравнению с прошлым годом») – тактика сопоставления. </w:t>
      </w:r>
      <w:r w:rsidR="00A63933" w:rsidRPr="00AC0D2E">
        <w:rPr>
          <w:rFonts w:ascii="Times New Roman" w:hAnsi="Times New Roman" w:cs="Times New Roman"/>
          <w:sz w:val="28"/>
          <w:szCs w:val="28"/>
        </w:rPr>
        <w:t>(см. Прил.1, Синтаксический параллелизм, Стратегия информирования, №1-2)</w:t>
      </w:r>
    </w:p>
    <w:p w:rsidR="003D0E88" w:rsidRDefault="00727063" w:rsidP="003F7B97">
      <w:pPr>
        <w:spacing w:after="0" w:line="360" w:lineRule="auto"/>
        <w:ind w:firstLine="708"/>
        <w:jc w:val="both"/>
        <w:rPr>
          <w:rFonts w:ascii="Times New Roman" w:hAnsi="Times New Roman" w:cs="Times New Roman"/>
          <w:sz w:val="28"/>
          <w:szCs w:val="28"/>
        </w:rPr>
      </w:pPr>
      <w:r w:rsidRPr="004E0F71">
        <w:rPr>
          <w:rFonts w:ascii="Times New Roman" w:hAnsi="Times New Roman" w:cs="Times New Roman"/>
          <w:i/>
          <w:sz w:val="28"/>
          <w:szCs w:val="28"/>
        </w:rPr>
        <w:t>Группа тактик</w:t>
      </w:r>
      <w:r>
        <w:rPr>
          <w:rFonts w:ascii="Times New Roman" w:hAnsi="Times New Roman" w:cs="Times New Roman"/>
          <w:i/>
          <w:sz w:val="28"/>
          <w:szCs w:val="28"/>
        </w:rPr>
        <w:t xml:space="preserve"> (</w:t>
      </w:r>
      <w:r w:rsidR="007F3B0D" w:rsidRPr="00AC0D2E">
        <w:rPr>
          <w:rFonts w:ascii="Times New Roman" w:hAnsi="Times New Roman" w:cs="Times New Roman"/>
          <w:i/>
          <w:sz w:val="28"/>
          <w:szCs w:val="28"/>
        </w:rPr>
        <w:t>дискредитаци</w:t>
      </w:r>
      <w:r>
        <w:rPr>
          <w:rFonts w:ascii="Times New Roman" w:hAnsi="Times New Roman" w:cs="Times New Roman"/>
          <w:i/>
          <w:sz w:val="28"/>
          <w:szCs w:val="28"/>
        </w:rPr>
        <w:t>я</w:t>
      </w:r>
      <w:r w:rsidR="007F3B0D" w:rsidRPr="00AC0D2E">
        <w:rPr>
          <w:rFonts w:ascii="Times New Roman" w:hAnsi="Times New Roman" w:cs="Times New Roman"/>
          <w:i/>
          <w:sz w:val="28"/>
          <w:szCs w:val="28"/>
        </w:rPr>
        <w:t xml:space="preserve"> оппонента</w:t>
      </w:r>
      <w:r>
        <w:rPr>
          <w:rFonts w:ascii="Times New Roman" w:hAnsi="Times New Roman" w:cs="Times New Roman"/>
          <w:i/>
          <w:sz w:val="28"/>
          <w:szCs w:val="28"/>
        </w:rPr>
        <w:t>)</w:t>
      </w:r>
      <w:r w:rsidR="007F3B0D" w:rsidRPr="00AC0D2E">
        <w:rPr>
          <w:rFonts w:ascii="Times New Roman" w:hAnsi="Times New Roman" w:cs="Times New Roman"/>
          <w:i/>
          <w:sz w:val="28"/>
          <w:szCs w:val="28"/>
        </w:rPr>
        <w:t>.</w:t>
      </w:r>
      <w:r w:rsidR="007F3B0D" w:rsidRPr="00AC0D2E">
        <w:rPr>
          <w:rFonts w:ascii="Times New Roman" w:hAnsi="Times New Roman" w:cs="Times New Roman"/>
          <w:sz w:val="28"/>
          <w:szCs w:val="28"/>
        </w:rPr>
        <w:t xml:space="preserve"> Пример №1 – </w:t>
      </w:r>
      <w:r w:rsidR="00F636DE" w:rsidRPr="00AC0D2E">
        <w:rPr>
          <w:rFonts w:ascii="Times New Roman" w:hAnsi="Times New Roman" w:cs="Times New Roman"/>
          <w:sz w:val="28"/>
          <w:szCs w:val="28"/>
        </w:rPr>
        <w:t>здесь автор конкретно указывает на существующие проблемы (</w:t>
      </w:r>
      <w:r w:rsidR="007F3B0D" w:rsidRPr="00AC0D2E">
        <w:rPr>
          <w:rFonts w:ascii="Times New Roman" w:hAnsi="Times New Roman" w:cs="Times New Roman"/>
          <w:sz w:val="28"/>
          <w:szCs w:val="28"/>
        </w:rPr>
        <w:t>тактика</w:t>
      </w:r>
      <w:r w:rsidR="00F636DE" w:rsidRPr="00AC0D2E">
        <w:rPr>
          <w:rFonts w:ascii="Times New Roman" w:hAnsi="Times New Roman" w:cs="Times New Roman"/>
          <w:sz w:val="28"/>
          <w:szCs w:val="28"/>
        </w:rPr>
        <w:t xml:space="preserve"> указания на проблему), а также критикует сложившуюся ситуацию и оппонента как </w:t>
      </w:r>
      <w:r w:rsidR="00F636DE" w:rsidRPr="00AC0D2E">
        <w:rPr>
          <w:rFonts w:ascii="Times New Roman" w:hAnsi="Times New Roman" w:cs="Times New Roman"/>
          <w:sz w:val="28"/>
          <w:szCs w:val="28"/>
        </w:rPr>
        <w:lastRenderedPageBreak/>
        <w:t>виновного в ней (тактика</w:t>
      </w:r>
      <w:r w:rsidR="007F3B0D" w:rsidRPr="00AC0D2E">
        <w:rPr>
          <w:rFonts w:ascii="Times New Roman" w:hAnsi="Times New Roman" w:cs="Times New Roman"/>
          <w:sz w:val="28"/>
          <w:szCs w:val="28"/>
        </w:rPr>
        <w:t xml:space="preserve"> критики</w:t>
      </w:r>
      <w:r w:rsidR="00F636DE" w:rsidRPr="00AC0D2E">
        <w:rPr>
          <w:rFonts w:ascii="Times New Roman" w:hAnsi="Times New Roman" w:cs="Times New Roman"/>
          <w:sz w:val="28"/>
          <w:szCs w:val="28"/>
        </w:rPr>
        <w:t>).</w:t>
      </w:r>
      <w:r w:rsidR="00A63933" w:rsidRPr="00AC0D2E">
        <w:rPr>
          <w:rFonts w:ascii="Times New Roman" w:hAnsi="Times New Roman" w:cs="Times New Roman"/>
          <w:sz w:val="28"/>
          <w:szCs w:val="28"/>
        </w:rPr>
        <w:t xml:space="preserve"> </w:t>
      </w:r>
      <w:r w:rsidR="007F3B0D" w:rsidRPr="00AC0D2E">
        <w:rPr>
          <w:rFonts w:ascii="Times New Roman" w:hAnsi="Times New Roman" w:cs="Times New Roman"/>
          <w:sz w:val="28"/>
          <w:szCs w:val="28"/>
        </w:rPr>
        <w:t xml:space="preserve">(см. Прил.1, </w:t>
      </w:r>
      <w:r w:rsidR="00A63933" w:rsidRPr="00AC0D2E">
        <w:rPr>
          <w:rFonts w:ascii="Times New Roman" w:hAnsi="Times New Roman" w:cs="Times New Roman"/>
          <w:sz w:val="28"/>
          <w:szCs w:val="28"/>
        </w:rPr>
        <w:t>Синтаксический параллелизм</w:t>
      </w:r>
      <w:r w:rsidR="007F3B0D" w:rsidRPr="00AC0D2E">
        <w:rPr>
          <w:rFonts w:ascii="Times New Roman" w:hAnsi="Times New Roman" w:cs="Times New Roman"/>
          <w:sz w:val="28"/>
          <w:szCs w:val="28"/>
        </w:rPr>
        <w:t>, Стратегия дискредитации оппонента, №1)</w:t>
      </w:r>
    </w:p>
    <w:p w:rsidR="00A63933" w:rsidRDefault="00A63933" w:rsidP="00A63933">
      <w:pPr>
        <w:spacing w:after="0" w:line="360" w:lineRule="auto"/>
        <w:ind w:firstLine="708"/>
        <w:jc w:val="right"/>
        <w:rPr>
          <w:rFonts w:ascii="Times New Roman" w:hAnsi="Times New Roman" w:cs="Times New Roman"/>
          <w:i/>
          <w:sz w:val="28"/>
          <w:szCs w:val="28"/>
        </w:rPr>
      </w:pPr>
      <w:r w:rsidRPr="00AC0D2E">
        <w:rPr>
          <w:rFonts w:ascii="Times New Roman" w:hAnsi="Times New Roman" w:cs="Times New Roman"/>
          <w:i/>
          <w:sz w:val="28"/>
          <w:szCs w:val="28"/>
        </w:rPr>
        <w:t>Табл.</w:t>
      </w:r>
      <w:r w:rsidR="00883951">
        <w:rPr>
          <w:rFonts w:ascii="Times New Roman" w:hAnsi="Times New Roman" w:cs="Times New Roman"/>
          <w:i/>
          <w:sz w:val="28"/>
          <w:szCs w:val="28"/>
        </w:rPr>
        <w:t>6</w:t>
      </w:r>
    </w:p>
    <w:p w:rsidR="003F7B97" w:rsidRPr="00883951" w:rsidRDefault="003F7B97" w:rsidP="003F7B97">
      <w:pPr>
        <w:spacing w:after="0" w:line="360" w:lineRule="auto"/>
        <w:ind w:firstLine="708"/>
        <w:jc w:val="center"/>
        <w:rPr>
          <w:rFonts w:ascii="Times New Roman" w:hAnsi="Times New Roman" w:cs="Times New Roman"/>
          <w:b/>
          <w:sz w:val="28"/>
          <w:szCs w:val="28"/>
        </w:rPr>
      </w:pPr>
      <w:r w:rsidRPr="00883951">
        <w:rPr>
          <w:rFonts w:ascii="Times New Roman" w:hAnsi="Times New Roman" w:cs="Times New Roman"/>
          <w:b/>
          <w:sz w:val="28"/>
          <w:szCs w:val="28"/>
        </w:rPr>
        <w:t>Синтаксический параллелизм</w:t>
      </w:r>
    </w:p>
    <w:tbl>
      <w:tblPr>
        <w:tblStyle w:val="a7"/>
        <w:tblW w:w="0" w:type="auto"/>
        <w:tblLook w:val="0000"/>
      </w:tblPr>
      <w:tblGrid>
        <w:gridCol w:w="2358"/>
        <w:gridCol w:w="2358"/>
        <w:gridCol w:w="2394"/>
        <w:gridCol w:w="2460"/>
      </w:tblGrid>
      <w:tr w:rsidR="00A63933" w:rsidRPr="00AC0D2E" w:rsidTr="00A63933">
        <w:trPr>
          <w:trHeight w:val="397"/>
        </w:trPr>
        <w:tc>
          <w:tcPr>
            <w:tcW w:w="2235" w:type="dxa"/>
          </w:tcPr>
          <w:p w:rsidR="00A63933" w:rsidRPr="003F7B97" w:rsidRDefault="001B2B1C" w:rsidP="00A465A3">
            <w:pPr>
              <w:pStyle w:val="a3"/>
              <w:ind w:left="108"/>
              <w:rPr>
                <w:rFonts w:eastAsiaTheme="minorEastAsia"/>
                <w:b/>
                <w:lang w:eastAsia="zh-CN"/>
              </w:rPr>
            </w:pPr>
            <w:r w:rsidRPr="003F7B97">
              <w:rPr>
                <w:b/>
              </w:rPr>
              <w:t>Группа тактик (</w:t>
            </w:r>
            <w:proofErr w:type="spellStart"/>
            <w:r w:rsidR="00A63933" w:rsidRPr="003F7B97">
              <w:rPr>
                <w:b/>
              </w:rPr>
              <w:t>самопрезентаци</w:t>
            </w:r>
            <w:r w:rsidRPr="003F7B97">
              <w:rPr>
                <w:b/>
              </w:rPr>
              <w:t>я</w:t>
            </w:r>
            <w:proofErr w:type="spellEnd"/>
            <w:r w:rsidRPr="003F7B97">
              <w:rPr>
                <w:b/>
              </w:rPr>
              <w:t>)</w:t>
            </w:r>
          </w:p>
        </w:tc>
        <w:tc>
          <w:tcPr>
            <w:tcW w:w="2409" w:type="dxa"/>
          </w:tcPr>
          <w:p w:rsidR="00A63933" w:rsidRPr="003F7B97" w:rsidRDefault="001B2B1C" w:rsidP="001B2B1C">
            <w:pPr>
              <w:pStyle w:val="a3"/>
              <w:rPr>
                <w:rFonts w:eastAsiaTheme="minorEastAsia"/>
                <w:b/>
                <w:lang w:eastAsia="zh-CN"/>
              </w:rPr>
            </w:pPr>
            <w:r w:rsidRPr="003F7B97">
              <w:rPr>
                <w:b/>
              </w:rPr>
              <w:t>Группа тактик (</w:t>
            </w:r>
            <w:r w:rsidR="00A63933" w:rsidRPr="003F7B97">
              <w:rPr>
                <w:b/>
              </w:rPr>
              <w:t>дискредитаци</w:t>
            </w:r>
            <w:r w:rsidRPr="003F7B97">
              <w:rPr>
                <w:b/>
              </w:rPr>
              <w:t>я</w:t>
            </w:r>
            <w:r w:rsidR="00A63933" w:rsidRPr="003F7B97">
              <w:rPr>
                <w:b/>
              </w:rPr>
              <w:t xml:space="preserve"> оппонента</w:t>
            </w:r>
            <w:r w:rsidRPr="003F7B97">
              <w:rPr>
                <w:b/>
              </w:rPr>
              <w:t>)</w:t>
            </w:r>
          </w:p>
        </w:tc>
        <w:tc>
          <w:tcPr>
            <w:tcW w:w="2410" w:type="dxa"/>
          </w:tcPr>
          <w:p w:rsidR="00A63933" w:rsidRPr="003F7B97" w:rsidRDefault="001B2B1C" w:rsidP="001B2B1C">
            <w:pPr>
              <w:pStyle w:val="a3"/>
              <w:rPr>
                <w:rFonts w:eastAsiaTheme="minorEastAsia"/>
                <w:b/>
                <w:lang w:eastAsia="zh-CN"/>
              </w:rPr>
            </w:pPr>
            <w:r w:rsidRPr="003F7B97">
              <w:rPr>
                <w:b/>
              </w:rPr>
              <w:t>Группа тактик (</w:t>
            </w:r>
            <w:r w:rsidR="00A63933" w:rsidRPr="003F7B97">
              <w:rPr>
                <w:b/>
              </w:rPr>
              <w:t>информировани</w:t>
            </w:r>
            <w:r w:rsidRPr="003F7B97">
              <w:rPr>
                <w:b/>
              </w:rPr>
              <w:t>е)</w:t>
            </w:r>
          </w:p>
        </w:tc>
        <w:tc>
          <w:tcPr>
            <w:tcW w:w="2516" w:type="dxa"/>
          </w:tcPr>
          <w:p w:rsidR="00A63933" w:rsidRPr="003F7B97" w:rsidRDefault="001B2B1C" w:rsidP="00A465A3">
            <w:pPr>
              <w:pStyle w:val="a3"/>
              <w:rPr>
                <w:rFonts w:eastAsiaTheme="minorEastAsia"/>
                <w:b/>
                <w:lang w:eastAsia="zh-CN"/>
              </w:rPr>
            </w:pPr>
            <w:r w:rsidRPr="003F7B97">
              <w:rPr>
                <w:b/>
              </w:rPr>
              <w:t>Группа тактик (</w:t>
            </w:r>
            <w:r w:rsidR="00A63933" w:rsidRPr="003F7B97">
              <w:rPr>
                <w:b/>
              </w:rPr>
              <w:t>достижение цели</w:t>
            </w:r>
            <w:r w:rsidRPr="003F7B97">
              <w:rPr>
                <w:b/>
              </w:rPr>
              <w:t>)</w:t>
            </w:r>
          </w:p>
        </w:tc>
      </w:tr>
      <w:tr w:rsidR="00A63933" w:rsidRPr="00AC0D2E" w:rsidTr="00BE55C5">
        <w:trPr>
          <w:trHeight w:val="3120"/>
        </w:trPr>
        <w:tc>
          <w:tcPr>
            <w:tcW w:w="2235" w:type="dxa"/>
          </w:tcPr>
          <w:p w:rsidR="00A63933" w:rsidRPr="00AC0D2E" w:rsidRDefault="00A63933" w:rsidP="00A63933">
            <w:pPr>
              <w:pStyle w:val="a3"/>
              <w:ind w:left="108"/>
              <w:jc w:val="both"/>
              <w:rPr>
                <w:rFonts w:eastAsiaTheme="minorEastAsia"/>
                <w:lang w:eastAsia="zh-CN"/>
              </w:rPr>
            </w:pPr>
            <w:r w:rsidRPr="00AC0D2E">
              <w:rPr>
                <w:rFonts w:eastAsiaTheme="minorEastAsia"/>
                <w:lang w:eastAsia="zh-CN"/>
              </w:rPr>
              <w:t>Тактика выражения позиции</w:t>
            </w:r>
            <w:r w:rsidR="000930B2">
              <w:rPr>
                <w:rFonts w:eastAsiaTheme="minorEastAsia"/>
                <w:lang w:eastAsia="zh-CN"/>
              </w:rPr>
              <w:t xml:space="preserve"> (1)</w:t>
            </w:r>
          </w:p>
          <w:p w:rsidR="00A63933" w:rsidRPr="00AC0D2E" w:rsidRDefault="00A63933" w:rsidP="00A465A3">
            <w:pPr>
              <w:pStyle w:val="a3"/>
              <w:ind w:left="108"/>
              <w:jc w:val="both"/>
              <w:rPr>
                <w:rFonts w:eastAsiaTheme="minorEastAsia"/>
                <w:lang w:eastAsia="zh-CN"/>
              </w:rPr>
            </w:pPr>
            <w:r w:rsidRPr="00AC0D2E">
              <w:rPr>
                <w:rFonts w:eastAsiaTheme="minorEastAsia"/>
                <w:lang w:eastAsia="zh-CN"/>
              </w:rPr>
              <w:t>Тактика обещания</w:t>
            </w:r>
            <w:r w:rsidR="000930B2">
              <w:rPr>
                <w:rFonts w:eastAsiaTheme="minorEastAsia"/>
                <w:lang w:eastAsia="zh-CN"/>
              </w:rPr>
              <w:t xml:space="preserve"> </w:t>
            </w:r>
            <w:r w:rsidR="000930B2">
              <w:t>(1)</w:t>
            </w:r>
          </w:p>
          <w:p w:rsidR="00A63933" w:rsidRDefault="00A63933" w:rsidP="00A465A3">
            <w:pPr>
              <w:pStyle w:val="a3"/>
              <w:ind w:left="108"/>
              <w:jc w:val="both"/>
              <w:rPr>
                <w:rFonts w:eastAsiaTheme="minorEastAsia"/>
                <w:lang w:eastAsia="zh-CN"/>
              </w:rPr>
            </w:pPr>
            <w:r w:rsidRPr="00AC0D2E">
              <w:rPr>
                <w:rFonts w:eastAsiaTheme="minorEastAsia"/>
                <w:lang w:eastAsia="zh-CN"/>
              </w:rPr>
              <w:t>Тактика призыва</w:t>
            </w:r>
            <w:r w:rsidR="000930B2">
              <w:rPr>
                <w:rFonts w:eastAsiaTheme="minorEastAsia"/>
                <w:lang w:eastAsia="zh-CN"/>
              </w:rPr>
              <w:t xml:space="preserve"> </w:t>
            </w:r>
            <w:r w:rsidR="000930B2">
              <w:t>(1)</w:t>
            </w:r>
          </w:p>
          <w:p w:rsidR="000866A1" w:rsidRPr="00AC0D2E" w:rsidRDefault="000866A1" w:rsidP="00A465A3">
            <w:pPr>
              <w:pStyle w:val="a3"/>
              <w:ind w:left="108"/>
              <w:jc w:val="both"/>
              <w:rPr>
                <w:rFonts w:eastAsiaTheme="minorEastAsia"/>
                <w:lang w:eastAsia="zh-CN"/>
              </w:rPr>
            </w:pPr>
          </w:p>
          <w:p w:rsidR="00A63933" w:rsidRPr="00AC0D2E" w:rsidRDefault="00A63933" w:rsidP="00A465A3">
            <w:pPr>
              <w:pStyle w:val="a3"/>
              <w:ind w:left="108"/>
              <w:rPr>
                <w:rFonts w:eastAsiaTheme="minorEastAsia"/>
                <w:lang w:eastAsia="zh-CN"/>
              </w:rPr>
            </w:pPr>
          </w:p>
        </w:tc>
        <w:tc>
          <w:tcPr>
            <w:tcW w:w="2409" w:type="dxa"/>
          </w:tcPr>
          <w:p w:rsidR="00A63933" w:rsidRPr="00AC0D2E" w:rsidRDefault="00A63933" w:rsidP="00A465A3">
            <w:pPr>
              <w:rPr>
                <w:rFonts w:ascii="Times New Roman" w:hAnsi="Times New Roman" w:cs="Times New Roman"/>
                <w:sz w:val="24"/>
                <w:szCs w:val="24"/>
              </w:rPr>
            </w:pPr>
            <w:r w:rsidRPr="00AC0D2E">
              <w:rPr>
                <w:rFonts w:ascii="Times New Roman" w:hAnsi="Times New Roman" w:cs="Times New Roman"/>
                <w:sz w:val="24"/>
                <w:szCs w:val="24"/>
              </w:rPr>
              <w:t>Тактика критики</w:t>
            </w:r>
            <w:r w:rsidR="000930B2">
              <w:rPr>
                <w:rFonts w:ascii="Times New Roman" w:hAnsi="Times New Roman" w:cs="Times New Roman"/>
                <w:sz w:val="24"/>
                <w:szCs w:val="24"/>
              </w:rPr>
              <w:t xml:space="preserve"> (1)</w:t>
            </w:r>
          </w:p>
          <w:p w:rsidR="00F636DE" w:rsidRDefault="00F636DE" w:rsidP="00A465A3">
            <w:pPr>
              <w:pStyle w:val="a3"/>
            </w:pPr>
            <w:r w:rsidRPr="00AC0D2E">
              <w:t>Тактика указания на проблему</w:t>
            </w:r>
            <w:r w:rsidR="000930B2">
              <w:t xml:space="preserve"> (1)</w:t>
            </w:r>
          </w:p>
          <w:p w:rsidR="008F6683" w:rsidRPr="00AC0D2E" w:rsidRDefault="008F6683" w:rsidP="00A465A3">
            <w:pPr>
              <w:pStyle w:val="a3"/>
            </w:pPr>
          </w:p>
        </w:tc>
        <w:tc>
          <w:tcPr>
            <w:tcW w:w="2410" w:type="dxa"/>
          </w:tcPr>
          <w:p w:rsidR="00A63933" w:rsidRPr="00AC0D2E" w:rsidRDefault="00A63933" w:rsidP="00A63933">
            <w:pPr>
              <w:rPr>
                <w:rFonts w:ascii="Times New Roman" w:hAnsi="Times New Roman" w:cs="Times New Roman"/>
                <w:sz w:val="24"/>
                <w:szCs w:val="24"/>
              </w:rPr>
            </w:pPr>
            <w:r w:rsidRPr="00AC0D2E">
              <w:rPr>
                <w:rFonts w:ascii="Times New Roman" w:hAnsi="Times New Roman" w:cs="Times New Roman"/>
                <w:sz w:val="24"/>
                <w:szCs w:val="24"/>
              </w:rPr>
              <w:t>Тактика иллюстрирования</w:t>
            </w:r>
            <w:r w:rsidR="000930B2">
              <w:rPr>
                <w:rFonts w:ascii="Times New Roman" w:hAnsi="Times New Roman" w:cs="Times New Roman"/>
                <w:sz w:val="24"/>
                <w:szCs w:val="24"/>
              </w:rPr>
              <w:t xml:space="preserve"> (1)</w:t>
            </w:r>
          </w:p>
          <w:p w:rsidR="00A63933" w:rsidRPr="00AC0D2E" w:rsidRDefault="00A63933" w:rsidP="00A465A3">
            <w:pPr>
              <w:pStyle w:val="a3"/>
            </w:pPr>
            <w:r w:rsidRPr="00AC0D2E">
              <w:t>Тактика акцентирования на заслугах</w:t>
            </w:r>
            <w:r w:rsidR="000930B2">
              <w:t xml:space="preserve"> (2)</w:t>
            </w:r>
          </w:p>
          <w:p w:rsidR="00F636DE" w:rsidRDefault="00F636DE" w:rsidP="00A465A3">
            <w:pPr>
              <w:pStyle w:val="a3"/>
            </w:pPr>
            <w:r w:rsidRPr="00AC0D2E">
              <w:t>Тактика сопоставления</w:t>
            </w:r>
            <w:r w:rsidR="000930B2">
              <w:t xml:space="preserve"> (1)</w:t>
            </w:r>
          </w:p>
          <w:p w:rsidR="00A24625" w:rsidRPr="00AC0D2E" w:rsidRDefault="00A24625" w:rsidP="00A465A3">
            <w:pPr>
              <w:pStyle w:val="a3"/>
            </w:pPr>
          </w:p>
        </w:tc>
        <w:tc>
          <w:tcPr>
            <w:tcW w:w="2516" w:type="dxa"/>
          </w:tcPr>
          <w:p w:rsidR="0079747E" w:rsidRPr="00AC0D2E" w:rsidRDefault="0079747E" w:rsidP="00A63933">
            <w:pPr>
              <w:rPr>
                <w:rFonts w:ascii="Times New Roman" w:hAnsi="Times New Roman" w:cs="Times New Roman"/>
                <w:sz w:val="24"/>
                <w:szCs w:val="24"/>
              </w:rPr>
            </w:pPr>
            <w:r w:rsidRPr="00AC0D2E">
              <w:rPr>
                <w:rFonts w:ascii="Times New Roman" w:hAnsi="Times New Roman" w:cs="Times New Roman"/>
                <w:sz w:val="24"/>
                <w:szCs w:val="24"/>
              </w:rPr>
              <w:t>Тактика выражения позиции</w:t>
            </w:r>
            <w:r w:rsidR="000930B2">
              <w:rPr>
                <w:rFonts w:ascii="Times New Roman" w:hAnsi="Times New Roman" w:cs="Times New Roman"/>
                <w:sz w:val="24"/>
                <w:szCs w:val="24"/>
              </w:rPr>
              <w:t xml:space="preserve"> (3)</w:t>
            </w:r>
          </w:p>
          <w:p w:rsidR="0079747E" w:rsidRPr="00AC0D2E" w:rsidRDefault="0079747E" w:rsidP="00A63933">
            <w:pPr>
              <w:rPr>
                <w:rFonts w:ascii="Times New Roman" w:hAnsi="Times New Roman" w:cs="Times New Roman"/>
                <w:sz w:val="24"/>
                <w:szCs w:val="24"/>
              </w:rPr>
            </w:pPr>
          </w:p>
          <w:p w:rsidR="0079747E" w:rsidRPr="00AC0D2E" w:rsidRDefault="0079747E" w:rsidP="00A63933">
            <w:pPr>
              <w:rPr>
                <w:rFonts w:ascii="Times New Roman" w:hAnsi="Times New Roman" w:cs="Times New Roman"/>
                <w:sz w:val="24"/>
                <w:szCs w:val="24"/>
              </w:rPr>
            </w:pPr>
            <w:r w:rsidRPr="00AC0D2E">
              <w:rPr>
                <w:rFonts w:ascii="Times New Roman" w:hAnsi="Times New Roman" w:cs="Times New Roman"/>
                <w:sz w:val="24"/>
                <w:szCs w:val="24"/>
              </w:rPr>
              <w:t xml:space="preserve">Тактика </w:t>
            </w:r>
            <w:proofErr w:type="spellStart"/>
            <w:r w:rsidRPr="00AC0D2E">
              <w:rPr>
                <w:rFonts w:ascii="Times New Roman" w:hAnsi="Times New Roman" w:cs="Times New Roman"/>
                <w:sz w:val="24"/>
                <w:szCs w:val="24"/>
              </w:rPr>
              <w:t>дистанцирования</w:t>
            </w:r>
            <w:proofErr w:type="spellEnd"/>
            <w:r w:rsidR="000930B2">
              <w:rPr>
                <w:rFonts w:ascii="Times New Roman" w:hAnsi="Times New Roman" w:cs="Times New Roman"/>
                <w:sz w:val="24"/>
                <w:szCs w:val="24"/>
              </w:rPr>
              <w:t xml:space="preserve"> (2)</w:t>
            </w:r>
          </w:p>
          <w:p w:rsidR="0079747E" w:rsidRPr="00AC0D2E" w:rsidRDefault="0079747E" w:rsidP="00A63933">
            <w:pPr>
              <w:rPr>
                <w:rFonts w:ascii="Times New Roman" w:hAnsi="Times New Roman" w:cs="Times New Roman"/>
                <w:sz w:val="24"/>
                <w:szCs w:val="24"/>
              </w:rPr>
            </w:pPr>
          </w:p>
          <w:p w:rsidR="00A63933" w:rsidRPr="00AC0D2E" w:rsidRDefault="00392FB5" w:rsidP="00392FB5">
            <w:pPr>
              <w:rPr>
                <w:rFonts w:ascii="Times New Roman" w:hAnsi="Times New Roman" w:cs="Times New Roman"/>
                <w:sz w:val="24"/>
                <w:szCs w:val="24"/>
              </w:rPr>
            </w:pPr>
            <w:r w:rsidRPr="00AC0D2E">
              <w:rPr>
                <w:rFonts w:ascii="Times New Roman" w:hAnsi="Times New Roman" w:cs="Times New Roman"/>
                <w:sz w:val="24"/>
                <w:szCs w:val="24"/>
              </w:rPr>
              <w:t>Тактика выражения желания</w:t>
            </w:r>
            <w:r w:rsidR="000930B2">
              <w:rPr>
                <w:rFonts w:ascii="Times New Roman" w:hAnsi="Times New Roman" w:cs="Times New Roman"/>
                <w:sz w:val="24"/>
                <w:szCs w:val="24"/>
              </w:rPr>
              <w:t xml:space="preserve"> (1)</w:t>
            </w:r>
          </w:p>
          <w:p w:rsidR="00392FB5" w:rsidRPr="00AC0D2E" w:rsidRDefault="00392FB5" w:rsidP="00392FB5">
            <w:pPr>
              <w:rPr>
                <w:rFonts w:ascii="Times New Roman" w:hAnsi="Times New Roman" w:cs="Times New Roman"/>
                <w:sz w:val="24"/>
                <w:szCs w:val="24"/>
              </w:rPr>
            </w:pPr>
          </w:p>
          <w:p w:rsidR="00392FB5" w:rsidRPr="00AC0D2E" w:rsidRDefault="00392FB5" w:rsidP="00392FB5">
            <w:pPr>
              <w:rPr>
                <w:rFonts w:ascii="Times New Roman" w:hAnsi="Times New Roman" w:cs="Times New Roman"/>
                <w:sz w:val="24"/>
                <w:szCs w:val="24"/>
              </w:rPr>
            </w:pPr>
            <w:r w:rsidRPr="00AC0D2E">
              <w:rPr>
                <w:rFonts w:ascii="Times New Roman" w:hAnsi="Times New Roman" w:cs="Times New Roman"/>
                <w:sz w:val="24"/>
                <w:szCs w:val="24"/>
              </w:rPr>
              <w:t>Тактика учёта ценностей адресата</w:t>
            </w:r>
            <w:r w:rsidR="000930B2">
              <w:rPr>
                <w:rFonts w:ascii="Times New Roman" w:hAnsi="Times New Roman" w:cs="Times New Roman"/>
                <w:sz w:val="24"/>
                <w:szCs w:val="24"/>
              </w:rPr>
              <w:t xml:space="preserve"> (1)</w:t>
            </w:r>
          </w:p>
          <w:p w:rsidR="00392FB5" w:rsidRPr="00AC0D2E" w:rsidRDefault="00392FB5" w:rsidP="00392FB5">
            <w:pPr>
              <w:rPr>
                <w:rFonts w:ascii="Times New Roman" w:hAnsi="Times New Roman" w:cs="Times New Roman"/>
                <w:sz w:val="24"/>
                <w:szCs w:val="24"/>
              </w:rPr>
            </w:pPr>
          </w:p>
          <w:p w:rsidR="00E73F07" w:rsidRPr="00E73F07" w:rsidRDefault="00392FB5" w:rsidP="00392FB5">
            <w:pPr>
              <w:rPr>
                <w:rFonts w:ascii="Times New Roman" w:hAnsi="Times New Roman" w:cs="Times New Roman"/>
                <w:sz w:val="24"/>
                <w:szCs w:val="24"/>
              </w:rPr>
            </w:pPr>
            <w:r w:rsidRPr="00AC0D2E">
              <w:rPr>
                <w:rFonts w:ascii="Times New Roman" w:hAnsi="Times New Roman" w:cs="Times New Roman"/>
                <w:sz w:val="24"/>
                <w:szCs w:val="24"/>
              </w:rPr>
              <w:t>Тактика указания на проблему</w:t>
            </w:r>
            <w:r w:rsidR="000930B2">
              <w:rPr>
                <w:rFonts w:ascii="Times New Roman" w:hAnsi="Times New Roman" w:cs="Times New Roman"/>
                <w:sz w:val="24"/>
                <w:szCs w:val="24"/>
              </w:rPr>
              <w:t xml:space="preserve"> (1)</w:t>
            </w:r>
          </w:p>
        </w:tc>
      </w:tr>
    </w:tbl>
    <w:p w:rsidR="00F636DE" w:rsidRPr="00AC0D2E" w:rsidRDefault="00BE55C5" w:rsidP="00F636DE">
      <w:pPr>
        <w:pStyle w:val="a3"/>
        <w:spacing w:before="0" w:beforeAutospacing="0" w:after="0" w:afterAutospacing="0" w:line="360" w:lineRule="auto"/>
        <w:jc w:val="both"/>
        <w:rPr>
          <w:sz w:val="28"/>
          <w:szCs w:val="28"/>
        </w:rPr>
      </w:pPr>
      <w:r w:rsidRPr="00AC0D2E">
        <w:rPr>
          <w:sz w:val="28"/>
          <w:szCs w:val="28"/>
        </w:rPr>
        <w:tab/>
      </w:r>
    </w:p>
    <w:p w:rsidR="00D25C0A" w:rsidRPr="00AC0D2E" w:rsidRDefault="00BE55C5" w:rsidP="00F636DE">
      <w:pPr>
        <w:pStyle w:val="a3"/>
        <w:spacing w:before="0" w:beforeAutospacing="0" w:after="0" w:afterAutospacing="0" w:line="360" w:lineRule="auto"/>
        <w:ind w:firstLine="708"/>
        <w:jc w:val="both"/>
        <w:rPr>
          <w:sz w:val="28"/>
          <w:szCs w:val="28"/>
        </w:rPr>
      </w:pPr>
      <w:r w:rsidRPr="003F7B97">
        <w:rPr>
          <w:sz w:val="28"/>
          <w:szCs w:val="28"/>
        </w:rPr>
        <w:t xml:space="preserve">Синтаксическая конструкция </w:t>
      </w:r>
      <w:r w:rsidRPr="003F7B97">
        <w:rPr>
          <w:i/>
          <w:sz w:val="28"/>
          <w:szCs w:val="28"/>
        </w:rPr>
        <w:t xml:space="preserve">риторическое единство </w:t>
      </w:r>
      <w:r w:rsidRPr="003F7B97">
        <w:rPr>
          <w:sz w:val="28"/>
          <w:szCs w:val="28"/>
        </w:rPr>
        <w:t xml:space="preserve">была использована для </w:t>
      </w:r>
      <w:r w:rsidR="00727063" w:rsidRPr="003F7B97">
        <w:rPr>
          <w:sz w:val="28"/>
          <w:szCs w:val="28"/>
        </w:rPr>
        <w:t>реализации тактик, направленных на</w:t>
      </w:r>
      <w:r w:rsidRPr="003F7B97">
        <w:rPr>
          <w:sz w:val="28"/>
          <w:szCs w:val="28"/>
        </w:rPr>
        <w:t xml:space="preserve"> манипуляци</w:t>
      </w:r>
      <w:r w:rsidR="00727063" w:rsidRPr="003F7B97">
        <w:rPr>
          <w:sz w:val="28"/>
          <w:szCs w:val="28"/>
        </w:rPr>
        <w:t>ю</w:t>
      </w:r>
      <w:r w:rsidRPr="003F7B97">
        <w:rPr>
          <w:sz w:val="28"/>
          <w:szCs w:val="28"/>
        </w:rPr>
        <w:t xml:space="preserve"> и дискредитаци</w:t>
      </w:r>
      <w:r w:rsidR="00727063" w:rsidRPr="003F7B97">
        <w:rPr>
          <w:sz w:val="28"/>
          <w:szCs w:val="28"/>
        </w:rPr>
        <w:t xml:space="preserve">ю </w:t>
      </w:r>
      <w:r w:rsidRPr="003F7B97">
        <w:rPr>
          <w:sz w:val="28"/>
          <w:szCs w:val="28"/>
        </w:rPr>
        <w:t>оппонента.</w:t>
      </w:r>
    </w:p>
    <w:p w:rsidR="00BE55C5" w:rsidRPr="00AC0D2E" w:rsidRDefault="00727063" w:rsidP="007E0667">
      <w:pPr>
        <w:spacing w:after="0" w:line="360" w:lineRule="auto"/>
        <w:ind w:firstLine="708"/>
        <w:jc w:val="both"/>
        <w:rPr>
          <w:rFonts w:ascii="Times New Roman" w:hAnsi="Times New Roman" w:cs="Times New Roman"/>
          <w:sz w:val="28"/>
          <w:szCs w:val="28"/>
        </w:rPr>
      </w:pPr>
      <w:r w:rsidRPr="004E0F71">
        <w:rPr>
          <w:rFonts w:ascii="Times New Roman" w:hAnsi="Times New Roman" w:cs="Times New Roman"/>
          <w:i/>
          <w:sz w:val="28"/>
          <w:szCs w:val="28"/>
        </w:rPr>
        <w:t>Группа тактик</w:t>
      </w:r>
      <w:r>
        <w:rPr>
          <w:rFonts w:ascii="Times New Roman" w:hAnsi="Times New Roman" w:cs="Times New Roman"/>
          <w:i/>
          <w:sz w:val="28"/>
          <w:szCs w:val="28"/>
        </w:rPr>
        <w:t xml:space="preserve"> (</w:t>
      </w:r>
      <w:r w:rsidR="00BE55C5" w:rsidRPr="00AC0D2E">
        <w:rPr>
          <w:rFonts w:ascii="Times New Roman" w:hAnsi="Times New Roman" w:cs="Times New Roman"/>
          <w:i/>
          <w:sz w:val="28"/>
          <w:szCs w:val="28"/>
        </w:rPr>
        <w:t>дискредитации оппонента</w:t>
      </w:r>
      <w:r>
        <w:rPr>
          <w:rFonts w:ascii="Times New Roman" w:hAnsi="Times New Roman" w:cs="Times New Roman"/>
          <w:i/>
          <w:sz w:val="28"/>
          <w:szCs w:val="28"/>
        </w:rPr>
        <w:t>)</w:t>
      </w:r>
      <w:r w:rsidR="00BE55C5" w:rsidRPr="00AC0D2E">
        <w:rPr>
          <w:rFonts w:ascii="Times New Roman" w:hAnsi="Times New Roman" w:cs="Times New Roman"/>
          <w:i/>
          <w:sz w:val="28"/>
          <w:szCs w:val="28"/>
        </w:rPr>
        <w:t>.</w:t>
      </w:r>
      <w:r w:rsidR="001568B2" w:rsidRPr="00AC0D2E">
        <w:rPr>
          <w:rFonts w:ascii="Times New Roman" w:hAnsi="Times New Roman" w:cs="Times New Roman"/>
          <w:sz w:val="28"/>
          <w:szCs w:val="28"/>
        </w:rPr>
        <w:t xml:space="preserve"> Пример №1 – </w:t>
      </w:r>
      <w:r w:rsidR="002A049B" w:rsidRPr="00AC0D2E">
        <w:rPr>
          <w:rFonts w:ascii="Times New Roman" w:hAnsi="Times New Roman" w:cs="Times New Roman"/>
          <w:sz w:val="28"/>
          <w:szCs w:val="28"/>
        </w:rPr>
        <w:t>в данном примере адресант не просто критикует оппонента, а обвиняет («</w:t>
      </w:r>
      <w:r w:rsidR="002A049B" w:rsidRPr="00AC0D2E">
        <w:rPr>
          <w:rFonts w:ascii="Times New Roman" w:hAnsi="Times New Roman" w:cs="Times New Roman"/>
          <w:i/>
          <w:color w:val="000000"/>
          <w:sz w:val="28"/>
          <w:szCs w:val="28"/>
        </w:rPr>
        <w:t>Власть цинично нарушает Конституцию... Десять процентов населения захватили почти  90 процентов национального богатства», «одни жируют, а большинство граждан едва сводит концы с концами», «Идёт наступление на их трудовые и пенсионные права, на образование и охрану здоровья</w:t>
      </w:r>
      <w:r w:rsidR="002A049B" w:rsidRPr="00AC0D2E">
        <w:rPr>
          <w:rFonts w:ascii="Times New Roman" w:hAnsi="Times New Roman" w:cs="Times New Roman"/>
          <w:color w:val="000000"/>
          <w:sz w:val="28"/>
          <w:szCs w:val="28"/>
        </w:rPr>
        <w:t xml:space="preserve">») </w:t>
      </w:r>
      <w:proofErr w:type="gramStart"/>
      <w:r w:rsidR="002A049B" w:rsidRPr="00AC0D2E">
        <w:rPr>
          <w:rFonts w:ascii="Times New Roman" w:hAnsi="Times New Roman" w:cs="Times New Roman"/>
          <w:color w:val="000000"/>
          <w:sz w:val="28"/>
          <w:szCs w:val="28"/>
        </w:rPr>
        <w:t>-т</w:t>
      </w:r>
      <w:proofErr w:type="gramEnd"/>
      <w:r w:rsidR="001568B2" w:rsidRPr="00AC0D2E">
        <w:rPr>
          <w:rFonts w:ascii="Times New Roman" w:hAnsi="Times New Roman" w:cs="Times New Roman"/>
          <w:sz w:val="28"/>
          <w:szCs w:val="28"/>
        </w:rPr>
        <w:t xml:space="preserve">актика </w:t>
      </w:r>
      <w:r w:rsidR="002A049B" w:rsidRPr="00AC0D2E">
        <w:rPr>
          <w:rFonts w:ascii="Times New Roman" w:hAnsi="Times New Roman" w:cs="Times New Roman"/>
          <w:sz w:val="28"/>
          <w:szCs w:val="28"/>
        </w:rPr>
        <w:t>обвинения. С помощью оценочной лексики автор также оказывает эмоц</w:t>
      </w:r>
      <w:r>
        <w:rPr>
          <w:rFonts w:ascii="Times New Roman" w:hAnsi="Times New Roman" w:cs="Times New Roman"/>
          <w:sz w:val="28"/>
          <w:szCs w:val="28"/>
        </w:rPr>
        <w:t>иональное воздействие на адреса</w:t>
      </w:r>
      <w:r w:rsidR="002A049B" w:rsidRPr="00AC0D2E">
        <w:rPr>
          <w:rFonts w:ascii="Times New Roman" w:hAnsi="Times New Roman" w:cs="Times New Roman"/>
          <w:sz w:val="28"/>
          <w:szCs w:val="28"/>
        </w:rPr>
        <w:t>та (</w:t>
      </w:r>
      <w:r w:rsidR="002A049B" w:rsidRPr="00AC0D2E">
        <w:rPr>
          <w:rFonts w:ascii="Times New Roman" w:hAnsi="Times New Roman" w:cs="Times New Roman"/>
          <w:i/>
          <w:sz w:val="28"/>
          <w:szCs w:val="28"/>
        </w:rPr>
        <w:t>«жируют», «сводят концы с концами»</w:t>
      </w:r>
      <w:r w:rsidR="002A049B" w:rsidRPr="00AC0D2E">
        <w:rPr>
          <w:rFonts w:ascii="Times New Roman" w:hAnsi="Times New Roman" w:cs="Times New Roman"/>
          <w:sz w:val="28"/>
          <w:szCs w:val="28"/>
        </w:rPr>
        <w:t>)</w:t>
      </w:r>
      <w:r w:rsidR="001568B2" w:rsidRPr="00AC0D2E">
        <w:rPr>
          <w:rFonts w:ascii="Times New Roman" w:hAnsi="Times New Roman" w:cs="Times New Roman"/>
          <w:sz w:val="28"/>
          <w:szCs w:val="28"/>
        </w:rPr>
        <w:t xml:space="preserve"> </w:t>
      </w:r>
      <w:r w:rsidR="002A049B" w:rsidRPr="00AC0D2E">
        <w:rPr>
          <w:rFonts w:ascii="Times New Roman" w:hAnsi="Times New Roman" w:cs="Times New Roman"/>
          <w:sz w:val="28"/>
          <w:szCs w:val="28"/>
        </w:rPr>
        <w:t xml:space="preserve">- </w:t>
      </w:r>
      <w:r w:rsidR="001568B2" w:rsidRPr="00AC0D2E">
        <w:rPr>
          <w:rFonts w:ascii="Times New Roman" w:hAnsi="Times New Roman" w:cs="Times New Roman"/>
          <w:sz w:val="28"/>
          <w:szCs w:val="28"/>
        </w:rPr>
        <w:t>тактика</w:t>
      </w:r>
      <w:r w:rsidR="00BE55C5" w:rsidRPr="00AC0D2E">
        <w:rPr>
          <w:rFonts w:ascii="Times New Roman" w:hAnsi="Times New Roman" w:cs="Times New Roman"/>
          <w:sz w:val="28"/>
          <w:szCs w:val="28"/>
        </w:rPr>
        <w:t xml:space="preserve"> </w:t>
      </w:r>
      <w:r w:rsidR="001568B2" w:rsidRPr="00AC0D2E">
        <w:rPr>
          <w:rFonts w:ascii="Times New Roman" w:hAnsi="Times New Roman" w:cs="Times New Roman"/>
          <w:sz w:val="28"/>
          <w:szCs w:val="28"/>
        </w:rPr>
        <w:t xml:space="preserve">эмоционального воздействия. В примере №2 </w:t>
      </w:r>
      <w:r w:rsidR="002A049B" w:rsidRPr="00AC0D2E">
        <w:rPr>
          <w:rFonts w:ascii="Times New Roman" w:hAnsi="Times New Roman" w:cs="Times New Roman"/>
          <w:sz w:val="28"/>
          <w:szCs w:val="28"/>
        </w:rPr>
        <w:t>– здесь авто</w:t>
      </w:r>
      <w:r w:rsidR="003D2CE5">
        <w:rPr>
          <w:rFonts w:ascii="Times New Roman" w:hAnsi="Times New Roman" w:cs="Times New Roman"/>
          <w:sz w:val="28"/>
          <w:szCs w:val="28"/>
        </w:rPr>
        <w:t>р</w:t>
      </w:r>
      <w:r w:rsidR="002A049B" w:rsidRPr="00AC0D2E">
        <w:rPr>
          <w:rFonts w:ascii="Times New Roman" w:hAnsi="Times New Roman" w:cs="Times New Roman"/>
          <w:sz w:val="28"/>
          <w:szCs w:val="28"/>
        </w:rPr>
        <w:t xml:space="preserve"> также обвиняет оппонента («</w:t>
      </w:r>
      <w:r w:rsidR="002A049B" w:rsidRPr="00AC0D2E">
        <w:rPr>
          <w:rFonts w:ascii="Times New Roman" w:hAnsi="Times New Roman" w:cs="Times New Roman"/>
          <w:i/>
          <w:sz w:val="28"/>
          <w:szCs w:val="28"/>
        </w:rPr>
        <w:t>деньги потрачены</w:t>
      </w:r>
      <w:r w:rsidR="002A049B" w:rsidRPr="00AC0D2E">
        <w:rPr>
          <w:rFonts w:ascii="Times New Roman" w:hAnsi="Times New Roman" w:cs="Times New Roman"/>
          <w:sz w:val="28"/>
          <w:szCs w:val="28"/>
        </w:rPr>
        <w:t xml:space="preserve">»), однако не называет конкретного виновника (использование неопределённо-личного предложения </w:t>
      </w:r>
      <w:r w:rsidR="002A049B" w:rsidRPr="00AC0D2E">
        <w:rPr>
          <w:rFonts w:ascii="Times New Roman" w:hAnsi="Times New Roman" w:cs="Times New Roman"/>
          <w:sz w:val="28"/>
          <w:szCs w:val="28"/>
        </w:rPr>
        <w:lastRenderedPageBreak/>
        <w:t>во второй части риторического единства – «</w:t>
      </w:r>
      <w:r w:rsidR="002A049B" w:rsidRPr="00AC0D2E">
        <w:rPr>
          <w:rFonts w:ascii="Times New Roman" w:hAnsi="Times New Roman" w:cs="Times New Roman"/>
          <w:i/>
          <w:sz w:val="28"/>
          <w:szCs w:val="28"/>
        </w:rPr>
        <w:t>их вывезли за границу</w:t>
      </w:r>
      <w:r w:rsidR="002A049B" w:rsidRPr="00AC0D2E">
        <w:rPr>
          <w:rFonts w:ascii="Times New Roman" w:hAnsi="Times New Roman" w:cs="Times New Roman"/>
          <w:sz w:val="28"/>
          <w:szCs w:val="28"/>
        </w:rPr>
        <w:t>») - тактика обвинения</w:t>
      </w:r>
      <w:r w:rsidR="00EB6AD4" w:rsidRPr="00AC0D2E">
        <w:rPr>
          <w:rFonts w:ascii="Times New Roman" w:hAnsi="Times New Roman" w:cs="Times New Roman"/>
          <w:sz w:val="28"/>
          <w:szCs w:val="28"/>
        </w:rPr>
        <w:t xml:space="preserve">. В примере №3 – </w:t>
      </w:r>
      <w:r w:rsidR="002A049B" w:rsidRPr="00AC0D2E">
        <w:rPr>
          <w:rFonts w:ascii="Times New Roman" w:hAnsi="Times New Roman" w:cs="Times New Roman"/>
          <w:sz w:val="28"/>
          <w:szCs w:val="28"/>
        </w:rPr>
        <w:t>в этом примере с помощью приведённого примера (тактика</w:t>
      </w:r>
      <w:r w:rsidR="007E0667" w:rsidRPr="00AC0D2E">
        <w:rPr>
          <w:rFonts w:ascii="Times New Roman" w:hAnsi="Times New Roman" w:cs="Times New Roman"/>
          <w:sz w:val="28"/>
          <w:szCs w:val="28"/>
        </w:rPr>
        <w:t xml:space="preserve"> иллюстрирования)</w:t>
      </w:r>
      <w:r w:rsidR="002A049B" w:rsidRPr="00AC0D2E">
        <w:rPr>
          <w:rFonts w:ascii="Times New Roman" w:hAnsi="Times New Roman" w:cs="Times New Roman"/>
          <w:sz w:val="28"/>
          <w:szCs w:val="28"/>
        </w:rPr>
        <w:t xml:space="preserve"> </w:t>
      </w:r>
      <w:r w:rsidR="007E0667" w:rsidRPr="00AC0D2E">
        <w:rPr>
          <w:rFonts w:ascii="Times New Roman" w:hAnsi="Times New Roman" w:cs="Times New Roman"/>
          <w:sz w:val="28"/>
          <w:szCs w:val="28"/>
        </w:rPr>
        <w:t>автор указывает</w:t>
      </w:r>
      <w:r w:rsidR="002A049B" w:rsidRPr="00AC0D2E">
        <w:rPr>
          <w:rFonts w:ascii="Times New Roman" w:hAnsi="Times New Roman" w:cs="Times New Roman"/>
          <w:sz w:val="28"/>
          <w:szCs w:val="28"/>
        </w:rPr>
        <w:t xml:space="preserve"> на проблему выплаты пенсий (</w:t>
      </w:r>
      <w:r w:rsidR="00EB6AD4" w:rsidRPr="00AC0D2E">
        <w:rPr>
          <w:rFonts w:ascii="Times New Roman" w:hAnsi="Times New Roman" w:cs="Times New Roman"/>
          <w:sz w:val="28"/>
          <w:szCs w:val="28"/>
        </w:rPr>
        <w:t>тактика</w:t>
      </w:r>
      <w:r w:rsidR="002A049B" w:rsidRPr="00AC0D2E">
        <w:rPr>
          <w:rFonts w:ascii="Times New Roman" w:hAnsi="Times New Roman" w:cs="Times New Roman"/>
          <w:sz w:val="28"/>
          <w:szCs w:val="28"/>
        </w:rPr>
        <w:t xml:space="preserve"> указания на проблему), </w:t>
      </w:r>
      <w:r w:rsidR="007E0667" w:rsidRPr="00AC0D2E">
        <w:rPr>
          <w:rFonts w:ascii="Times New Roman" w:hAnsi="Times New Roman" w:cs="Times New Roman"/>
          <w:sz w:val="28"/>
          <w:szCs w:val="28"/>
        </w:rPr>
        <w:t>также автор делает акцент на проблему выплаты пенсий ветеранам ВОВ, говоря о великом подвиге этих людей (</w:t>
      </w:r>
      <w:r w:rsidR="00EB6AD4" w:rsidRPr="00AC0D2E">
        <w:rPr>
          <w:rFonts w:ascii="Times New Roman" w:hAnsi="Times New Roman" w:cs="Times New Roman"/>
          <w:sz w:val="28"/>
          <w:szCs w:val="28"/>
        </w:rPr>
        <w:t>тактика учёта ценностей адресата</w:t>
      </w:r>
      <w:r w:rsidR="007E0667" w:rsidRPr="00AC0D2E">
        <w:rPr>
          <w:rFonts w:ascii="Times New Roman" w:hAnsi="Times New Roman" w:cs="Times New Roman"/>
          <w:sz w:val="28"/>
          <w:szCs w:val="28"/>
        </w:rPr>
        <w:t xml:space="preserve">). Эмоциональное воздействие осуществляется за счёт использования такой лексики, как </w:t>
      </w:r>
      <w:r w:rsidR="007E0667" w:rsidRPr="00AC0D2E">
        <w:rPr>
          <w:rFonts w:ascii="Times New Roman" w:hAnsi="Times New Roman" w:cs="Times New Roman"/>
          <w:i/>
          <w:sz w:val="28"/>
          <w:szCs w:val="28"/>
        </w:rPr>
        <w:t>«русский раб», «умирать с голоду</w:t>
      </w:r>
      <w:r w:rsidR="007E0667" w:rsidRPr="00AC0D2E">
        <w:rPr>
          <w:rFonts w:ascii="Times New Roman" w:hAnsi="Times New Roman" w:cs="Times New Roman"/>
          <w:sz w:val="28"/>
          <w:szCs w:val="28"/>
        </w:rPr>
        <w:t>» и т.д. – тактика эмоционального воздействия. В п</w:t>
      </w:r>
      <w:r w:rsidR="00EB6AD4" w:rsidRPr="00AC0D2E">
        <w:rPr>
          <w:rFonts w:ascii="Times New Roman" w:hAnsi="Times New Roman" w:cs="Times New Roman"/>
          <w:sz w:val="28"/>
          <w:szCs w:val="28"/>
        </w:rPr>
        <w:t>ример</w:t>
      </w:r>
      <w:r w:rsidR="007E0667" w:rsidRPr="00AC0D2E">
        <w:rPr>
          <w:rFonts w:ascii="Times New Roman" w:hAnsi="Times New Roman" w:cs="Times New Roman"/>
          <w:sz w:val="28"/>
          <w:szCs w:val="28"/>
        </w:rPr>
        <w:t>е</w:t>
      </w:r>
      <w:r w:rsidR="00EB6AD4" w:rsidRPr="00AC0D2E">
        <w:rPr>
          <w:rFonts w:ascii="Times New Roman" w:hAnsi="Times New Roman" w:cs="Times New Roman"/>
          <w:sz w:val="28"/>
          <w:szCs w:val="28"/>
        </w:rPr>
        <w:t xml:space="preserve"> №4 – </w:t>
      </w:r>
      <w:r w:rsidR="007E0667" w:rsidRPr="00AC0D2E">
        <w:rPr>
          <w:rFonts w:ascii="Times New Roman" w:hAnsi="Times New Roman" w:cs="Times New Roman"/>
          <w:sz w:val="28"/>
          <w:szCs w:val="28"/>
        </w:rPr>
        <w:t>описание существующей проблемы (тактика указания на проблему), затем автор использует риторический вопрос для перехода к предложению своего выхода из этой ситуации («</w:t>
      </w:r>
      <w:r w:rsidR="007E0667" w:rsidRPr="00AC0D2E">
        <w:rPr>
          <w:rFonts w:ascii="Times New Roman" w:hAnsi="Times New Roman" w:cs="Times New Roman"/>
          <w:i/>
          <w:sz w:val="28"/>
          <w:szCs w:val="28"/>
        </w:rPr>
        <w:t>Необходимо создать», «помогать</w:t>
      </w:r>
      <w:r w:rsidR="007E0667" w:rsidRPr="00AC0D2E">
        <w:rPr>
          <w:rFonts w:ascii="Times New Roman" w:hAnsi="Times New Roman" w:cs="Times New Roman"/>
          <w:sz w:val="28"/>
          <w:szCs w:val="28"/>
        </w:rPr>
        <w:t>»)</w:t>
      </w:r>
      <w:r w:rsidR="00EB6AD4" w:rsidRPr="00AC0D2E">
        <w:rPr>
          <w:rFonts w:ascii="Times New Roman" w:hAnsi="Times New Roman" w:cs="Times New Roman"/>
          <w:sz w:val="28"/>
          <w:szCs w:val="28"/>
        </w:rPr>
        <w:t xml:space="preserve"> </w:t>
      </w:r>
      <w:r w:rsidR="007E0667" w:rsidRPr="00AC0D2E">
        <w:rPr>
          <w:rFonts w:ascii="Times New Roman" w:hAnsi="Times New Roman" w:cs="Times New Roman"/>
          <w:sz w:val="28"/>
          <w:szCs w:val="28"/>
        </w:rPr>
        <w:t xml:space="preserve">- тактика предложения решения проблемы. </w:t>
      </w:r>
      <w:r w:rsidR="00BE55C5" w:rsidRPr="00AC0D2E">
        <w:rPr>
          <w:rFonts w:ascii="Times New Roman" w:hAnsi="Times New Roman" w:cs="Times New Roman"/>
          <w:sz w:val="28"/>
          <w:szCs w:val="28"/>
        </w:rPr>
        <w:t>(см. Прил.1, Риторическое единство, Стратегия дискредитации оппонента, №1-4)</w:t>
      </w:r>
    </w:p>
    <w:p w:rsidR="003D0E88" w:rsidRDefault="00727063" w:rsidP="00883951">
      <w:pPr>
        <w:spacing w:after="0" w:line="360" w:lineRule="auto"/>
        <w:ind w:firstLine="708"/>
        <w:jc w:val="both"/>
        <w:rPr>
          <w:rFonts w:ascii="Times New Roman" w:hAnsi="Times New Roman" w:cs="Times New Roman"/>
          <w:sz w:val="28"/>
          <w:szCs w:val="28"/>
        </w:rPr>
      </w:pPr>
      <w:r w:rsidRPr="004E0F71">
        <w:rPr>
          <w:rFonts w:ascii="Times New Roman" w:hAnsi="Times New Roman" w:cs="Times New Roman"/>
          <w:i/>
          <w:sz w:val="28"/>
          <w:szCs w:val="28"/>
        </w:rPr>
        <w:t>Группа тактик</w:t>
      </w:r>
      <w:r>
        <w:rPr>
          <w:rFonts w:ascii="Times New Roman" w:hAnsi="Times New Roman" w:cs="Times New Roman"/>
          <w:i/>
          <w:sz w:val="28"/>
          <w:szCs w:val="28"/>
        </w:rPr>
        <w:t xml:space="preserve"> (манипуляция)</w:t>
      </w:r>
      <w:r w:rsidR="00BE55C5" w:rsidRPr="00AC0D2E">
        <w:rPr>
          <w:rFonts w:ascii="Times New Roman" w:hAnsi="Times New Roman" w:cs="Times New Roman"/>
          <w:sz w:val="28"/>
          <w:szCs w:val="28"/>
        </w:rPr>
        <w:t>. Пример №1</w:t>
      </w:r>
      <w:r w:rsidR="001568B2" w:rsidRPr="00AC0D2E">
        <w:rPr>
          <w:rFonts w:ascii="Times New Roman" w:hAnsi="Times New Roman" w:cs="Times New Roman"/>
          <w:sz w:val="28"/>
          <w:szCs w:val="28"/>
        </w:rPr>
        <w:t xml:space="preserve"> – </w:t>
      </w:r>
      <w:r w:rsidR="00DE6624" w:rsidRPr="00AC0D2E">
        <w:rPr>
          <w:rFonts w:ascii="Times New Roman" w:hAnsi="Times New Roman" w:cs="Times New Roman"/>
          <w:sz w:val="28"/>
          <w:szCs w:val="28"/>
        </w:rPr>
        <w:t>в этом примере автор сначала заставляет задуматься над поставленными вопросами, а потом указывает на понятие «качества жизни» и даёт ему определение, информирует (</w:t>
      </w:r>
      <w:r w:rsidR="001568B2" w:rsidRPr="00AC0D2E">
        <w:rPr>
          <w:rFonts w:ascii="Times New Roman" w:hAnsi="Times New Roman" w:cs="Times New Roman"/>
          <w:sz w:val="28"/>
          <w:szCs w:val="28"/>
        </w:rPr>
        <w:t>тактика информирования</w:t>
      </w:r>
      <w:r w:rsidR="00DE6624" w:rsidRPr="00AC0D2E">
        <w:rPr>
          <w:rFonts w:ascii="Times New Roman" w:hAnsi="Times New Roman" w:cs="Times New Roman"/>
          <w:sz w:val="28"/>
          <w:szCs w:val="28"/>
        </w:rPr>
        <w:t>)</w:t>
      </w:r>
      <w:r w:rsidR="001568B2" w:rsidRPr="00AC0D2E">
        <w:rPr>
          <w:rFonts w:ascii="Times New Roman" w:hAnsi="Times New Roman" w:cs="Times New Roman"/>
          <w:sz w:val="28"/>
          <w:szCs w:val="28"/>
        </w:rPr>
        <w:t>. Пример</w:t>
      </w:r>
      <w:r w:rsidR="00BE55C5" w:rsidRPr="00AC0D2E">
        <w:rPr>
          <w:rFonts w:ascii="Times New Roman" w:hAnsi="Times New Roman" w:cs="Times New Roman"/>
          <w:sz w:val="28"/>
          <w:szCs w:val="28"/>
        </w:rPr>
        <w:t xml:space="preserve"> №2</w:t>
      </w:r>
      <w:r w:rsidR="00DE6624" w:rsidRPr="00AC0D2E">
        <w:rPr>
          <w:rFonts w:ascii="Times New Roman" w:hAnsi="Times New Roman" w:cs="Times New Roman"/>
          <w:sz w:val="28"/>
          <w:szCs w:val="28"/>
        </w:rPr>
        <w:t xml:space="preserve"> – здесь адресант задаётся вопросом о сущности русского человека, тем самым заставляя адресата начать размышлять об этом, затем предлагает свою позицию по этому вопросу (тактика информирования). </w:t>
      </w:r>
      <w:proofErr w:type="gramStart"/>
      <w:r w:rsidR="00DE6624" w:rsidRPr="00AC0D2E">
        <w:rPr>
          <w:rFonts w:ascii="Times New Roman" w:hAnsi="Times New Roman" w:cs="Times New Roman"/>
          <w:sz w:val="28"/>
          <w:szCs w:val="28"/>
        </w:rPr>
        <w:t>П</w:t>
      </w:r>
      <w:r w:rsidR="001568B2" w:rsidRPr="00AC0D2E">
        <w:rPr>
          <w:rFonts w:ascii="Times New Roman" w:hAnsi="Times New Roman" w:cs="Times New Roman"/>
          <w:sz w:val="28"/>
          <w:szCs w:val="28"/>
        </w:rPr>
        <w:t>ример</w:t>
      </w:r>
      <w:r w:rsidR="00BE55C5" w:rsidRPr="00AC0D2E">
        <w:rPr>
          <w:rFonts w:ascii="Times New Roman" w:hAnsi="Times New Roman" w:cs="Times New Roman"/>
          <w:sz w:val="28"/>
          <w:szCs w:val="28"/>
        </w:rPr>
        <w:t xml:space="preserve"> №3 –</w:t>
      </w:r>
      <w:r w:rsidR="003D2CE5">
        <w:rPr>
          <w:rFonts w:ascii="Times New Roman" w:hAnsi="Times New Roman" w:cs="Times New Roman"/>
          <w:sz w:val="28"/>
          <w:szCs w:val="28"/>
        </w:rPr>
        <w:t xml:space="preserve"> </w:t>
      </w:r>
      <w:r>
        <w:rPr>
          <w:rFonts w:ascii="Times New Roman" w:hAnsi="Times New Roman" w:cs="Times New Roman"/>
          <w:sz w:val="28"/>
          <w:szCs w:val="28"/>
        </w:rPr>
        <w:t xml:space="preserve">здесь </w:t>
      </w:r>
      <w:r w:rsidR="00DE6624" w:rsidRPr="00AC0D2E">
        <w:rPr>
          <w:rFonts w:ascii="Times New Roman" w:hAnsi="Times New Roman" w:cs="Times New Roman"/>
          <w:sz w:val="28"/>
          <w:szCs w:val="28"/>
        </w:rPr>
        <w:t xml:space="preserve">автор обращается к истории для  </w:t>
      </w:r>
      <w:r>
        <w:rPr>
          <w:rFonts w:ascii="Times New Roman" w:hAnsi="Times New Roman" w:cs="Times New Roman"/>
          <w:sz w:val="28"/>
          <w:szCs w:val="28"/>
        </w:rPr>
        <w:t>подтверждения своей идеи, однако</w:t>
      </w:r>
      <w:r w:rsidR="00DE6624" w:rsidRPr="00AC0D2E">
        <w:rPr>
          <w:rFonts w:ascii="Times New Roman" w:hAnsi="Times New Roman" w:cs="Times New Roman"/>
          <w:sz w:val="28"/>
          <w:szCs w:val="28"/>
        </w:rPr>
        <w:t xml:space="preserve"> утрирует исторические факты</w:t>
      </w:r>
      <w:r w:rsidR="00BE55C5" w:rsidRPr="00AC0D2E">
        <w:rPr>
          <w:rFonts w:ascii="Times New Roman" w:hAnsi="Times New Roman" w:cs="Times New Roman"/>
          <w:sz w:val="28"/>
          <w:szCs w:val="28"/>
        </w:rPr>
        <w:t xml:space="preserve"> </w:t>
      </w:r>
      <w:r w:rsidR="00214E76" w:rsidRPr="00AC0D2E">
        <w:rPr>
          <w:rFonts w:ascii="Times New Roman" w:hAnsi="Times New Roman" w:cs="Times New Roman"/>
          <w:sz w:val="28"/>
          <w:szCs w:val="28"/>
        </w:rPr>
        <w:t>(«</w:t>
      </w:r>
      <w:r w:rsidR="00214E76" w:rsidRPr="00AC0D2E">
        <w:rPr>
          <w:rFonts w:ascii="Times New Roman" w:hAnsi="Times New Roman" w:cs="Times New Roman"/>
          <w:i/>
          <w:sz w:val="28"/>
          <w:szCs w:val="28"/>
        </w:rPr>
        <w:t>народы сказали: убирайтесь!», «Где родина?</w:t>
      </w:r>
      <w:proofErr w:type="gramEnd"/>
      <w:r w:rsidR="00214E76" w:rsidRPr="00AC0D2E">
        <w:rPr>
          <w:rFonts w:ascii="Times New Roman" w:hAnsi="Times New Roman" w:cs="Times New Roman"/>
          <w:i/>
          <w:sz w:val="28"/>
          <w:szCs w:val="28"/>
        </w:rPr>
        <w:t xml:space="preserve"> – Нет её») </w:t>
      </w:r>
      <w:r w:rsidR="00214E76" w:rsidRPr="00AC0D2E">
        <w:rPr>
          <w:rFonts w:ascii="Times New Roman" w:hAnsi="Times New Roman" w:cs="Times New Roman"/>
          <w:sz w:val="28"/>
          <w:szCs w:val="28"/>
        </w:rPr>
        <w:t xml:space="preserve">– тактика утрирования. </w:t>
      </w:r>
      <w:r w:rsidR="001568B2" w:rsidRPr="00AC0D2E">
        <w:rPr>
          <w:rFonts w:ascii="Times New Roman" w:hAnsi="Times New Roman" w:cs="Times New Roman"/>
          <w:sz w:val="28"/>
          <w:szCs w:val="28"/>
        </w:rPr>
        <w:t xml:space="preserve">Пример №4 -  </w:t>
      </w:r>
      <w:r w:rsidR="00214E76" w:rsidRPr="00AC0D2E">
        <w:rPr>
          <w:rFonts w:ascii="Times New Roman" w:hAnsi="Times New Roman" w:cs="Times New Roman"/>
          <w:sz w:val="28"/>
          <w:szCs w:val="28"/>
        </w:rPr>
        <w:t xml:space="preserve">в данном примере, в отличие от остальных примеров с риторическим единством, автор не даёт ответа на поставленные вопросы, а лишь говорит о необходимости отвечать на эти вопросы, призывает к действию (тактика призыва) </w:t>
      </w:r>
      <w:r w:rsidR="00BE55C5" w:rsidRPr="00AC0D2E">
        <w:rPr>
          <w:rFonts w:ascii="Times New Roman" w:hAnsi="Times New Roman" w:cs="Times New Roman"/>
          <w:sz w:val="28"/>
          <w:szCs w:val="28"/>
        </w:rPr>
        <w:t>(</w:t>
      </w:r>
      <w:proofErr w:type="gramStart"/>
      <w:r w:rsidR="00BE55C5" w:rsidRPr="00AC0D2E">
        <w:rPr>
          <w:rFonts w:ascii="Times New Roman" w:hAnsi="Times New Roman" w:cs="Times New Roman"/>
          <w:sz w:val="28"/>
          <w:szCs w:val="28"/>
        </w:rPr>
        <w:t>см</w:t>
      </w:r>
      <w:proofErr w:type="gramEnd"/>
      <w:r w:rsidR="00BE55C5" w:rsidRPr="00AC0D2E">
        <w:rPr>
          <w:rFonts w:ascii="Times New Roman" w:hAnsi="Times New Roman" w:cs="Times New Roman"/>
          <w:sz w:val="28"/>
          <w:szCs w:val="28"/>
        </w:rPr>
        <w:t>. Прил.1, Риторическое единс</w:t>
      </w:r>
      <w:r w:rsidR="003D2CE5">
        <w:rPr>
          <w:rFonts w:ascii="Times New Roman" w:hAnsi="Times New Roman" w:cs="Times New Roman"/>
          <w:sz w:val="28"/>
          <w:szCs w:val="28"/>
        </w:rPr>
        <w:t>тво, Стратегия манипуляции, №1-4</w:t>
      </w:r>
      <w:r w:rsidR="00BE55C5" w:rsidRPr="00AC0D2E">
        <w:rPr>
          <w:rFonts w:ascii="Times New Roman" w:hAnsi="Times New Roman" w:cs="Times New Roman"/>
          <w:sz w:val="28"/>
          <w:szCs w:val="28"/>
        </w:rPr>
        <w:t>).</w:t>
      </w:r>
    </w:p>
    <w:p w:rsidR="00934E52" w:rsidRDefault="00934E52" w:rsidP="00883951">
      <w:pPr>
        <w:spacing w:after="0" w:line="360" w:lineRule="auto"/>
        <w:ind w:firstLine="708"/>
        <w:jc w:val="both"/>
        <w:rPr>
          <w:rFonts w:ascii="Times New Roman" w:hAnsi="Times New Roman" w:cs="Times New Roman"/>
          <w:sz w:val="28"/>
          <w:szCs w:val="28"/>
        </w:rPr>
      </w:pPr>
    </w:p>
    <w:p w:rsidR="00934E52" w:rsidRDefault="00934E52" w:rsidP="00883951">
      <w:pPr>
        <w:spacing w:after="0" w:line="360" w:lineRule="auto"/>
        <w:ind w:firstLine="708"/>
        <w:jc w:val="both"/>
        <w:rPr>
          <w:rFonts w:ascii="Times New Roman" w:hAnsi="Times New Roman" w:cs="Times New Roman"/>
          <w:sz w:val="28"/>
          <w:szCs w:val="28"/>
        </w:rPr>
      </w:pPr>
    </w:p>
    <w:p w:rsidR="00934E52" w:rsidRPr="00883951" w:rsidRDefault="00934E52" w:rsidP="00883951">
      <w:pPr>
        <w:spacing w:after="0" w:line="360" w:lineRule="auto"/>
        <w:ind w:firstLine="708"/>
        <w:jc w:val="both"/>
        <w:rPr>
          <w:rFonts w:ascii="Times New Roman" w:hAnsi="Times New Roman" w:cs="Times New Roman"/>
          <w:sz w:val="28"/>
          <w:szCs w:val="28"/>
        </w:rPr>
      </w:pPr>
    </w:p>
    <w:p w:rsidR="00EB6AD4" w:rsidRPr="00883951" w:rsidRDefault="00EB6AD4" w:rsidP="00EB6AD4">
      <w:pPr>
        <w:spacing w:after="0" w:line="360" w:lineRule="auto"/>
        <w:ind w:firstLine="708"/>
        <w:jc w:val="right"/>
        <w:rPr>
          <w:rFonts w:ascii="Times New Roman" w:hAnsi="Times New Roman" w:cs="Times New Roman"/>
          <w:i/>
          <w:sz w:val="28"/>
          <w:szCs w:val="28"/>
        </w:rPr>
      </w:pPr>
      <w:r w:rsidRPr="00883951">
        <w:rPr>
          <w:rFonts w:ascii="Times New Roman" w:hAnsi="Times New Roman" w:cs="Times New Roman"/>
          <w:i/>
          <w:sz w:val="28"/>
          <w:szCs w:val="28"/>
        </w:rPr>
        <w:lastRenderedPageBreak/>
        <w:t>Табл.</w:t>
      </w:r>
      <w:r w:rsidR="00883951" w:rsidRPr="00883951">
        <w:rPr>
          <w:rFonts w:ascii="Times New Roman" w:hAnsi="Times New Roman" w:cs="Times New Roman"/>
          <w:i/>
          <w:sz w:val="28"/>
          <w:szCs w:val="28"/>
        </w:rPr>
        <w:t>7</w:t>
      </w:r>
    </w:p>
    <w:p w:rsidR="003F7B97" w:rsidRPr="00883951" w:rsidRDefault="003F7B97" w:rsidP="003F7B97">
      <w:pPr>
        <w:spacing w:after="0" w:line="360" w:lineRule="auto"/>
        <w:ind w:firstLine="708"/>
        <w:jc w:val="center"/>
        <w:rPr>
          <w:rFonts w:ascii="Times New Roman" w:hAnsi="Times New Roman" w:cs="Times New Roman"/>
          <w:b/>
          <w:sz w:val="28"/>
          <w:szCs w:val="28"/>
        </w:rPr>
      </w:pPr>
      <w:r w:rsidRPr="00883951">
        <w:rPr>
          <w:rFonts w:ascii="Times New Roman" w:hAnsi="Times New Roman" w:cs="Times New Roman"/>
          <w:b/>
          <w:sz w:val="28"/>
          <w:szCs w:val="28"/>
        </w:rPr>
        <w:t>Риторические средства</w:t>
      </w:r>
    </w:p>
    <w:tbl>
      <w:tblPr>
        <w:tblStyle w:val="a7"/>
        <w:tblW w:w="0" w:type="auto"/>
        <w:tblLook w:val="0000"/>
      </w:tblPr>
      <w:tblGrid>
        <w:gridCol w:w="4786"/>
        <w:gridCol w:w="4784"/>
      </w:tblGrid>
      <w:tr w:rsidR="00EB6AD4" w:rsidTr="002A0C1F">
        <w:trPr>
          <w:trHeight w:val="397"/>
        </w:trPr>
        <w:tc>
          <w:tcPr>
            <w:tcW w:w="4786" w:type="dxa"/>
          </w:tcPr>
          <w:p w:rsidR="00EB6AD4" w:rsidRPr="003F7B97" w:rsidRDefault="001B2B1C" w:rsidP="00EB6AD4">
            <w:pPr>
              <w:pStyle w:val="a3"/>
              <w:ind w:left="108"/>
              <w:rPr>
                <w:rFonts w:eastAsiaTheme="minorEastAsia"/>
                <w:b/>
                <w:lang w:eastAsia="zh-CN"/>
              </w:rPr>
            </w:pPr>
            <w:r w:rsidRPr="003F7B97">
              <w:rPr>
                <w:b/>
              </w:rPr>
              <w:t>Группа тактик (</w:t>
            </w:r>
            <w:r w:rsidR="00EB6AD4" w:rsidRPr="003F7B97">
              <w:rPr>
                <w:b/>
              </w:rPr>
              <w:t>манипуляци</w:t>
            </w:r>
            <w:r w:rsidRPr="003F7B97">
              <w:rPr>
                <w:b/>
              </w:rPr>
              <w:t>я)</w:t>
            </w:r>
          </w:p>
        </w:tc>
        <w:tc>
          <w:tcPr>
            <w:tcW w:w="4784" w:type="dxa"/>
          </w:tcPr>
          <w:p w:rsidR="00EB6AD4" w:rsidRPr="003F7B97" w:rsidRDefault="001B2B1C" w:rsidP="001B2B1C">
            <w:pPr>
              <w:pStyle w:val="a3"/>
              <w:rPr>
                <w:rFonts w:eastAsiaTheme="minorEastAsia"/>
                <w:b/>
                <w:lang w:eastAsia="zh-CN"/>
              </w:rPr>
            </w:pPr>
            <w:r w:rsidRPr="003F7B97">
              <w:rPr>
                <w:b/>
              </w:rPr>
              <w:t>Группа тактик</w:t>
            </w:r>
            <w:r w:rsidR="00EB6AD4" w:rsidRPr="003F7B97">
              <w:rPr>
                <w:b/>
              </w:rPr>
              <w:t xml:space="preserve"> </w:t>
            </w:r>
            <w:r w:rsidRPr="003F7B97">
              <w:rPr>
                <w:b/>
              </w:rPr>
              <w:t>(</w:t>
            </w:r>
            <w:r w:rsidR="00EB6AD4" w:rsidRPr="003F7B97">
              <w:rPr>
                <w:b/>
              </w:rPr>
              <w:t>дискредитаци</w:t>
            </w:r>
            <w:r w:rsidRPr="003F7B97">
              <w:rPr>
                <w:b/>
              </w:rPr>
              <w:t>я</w:t>
            </w:r>
            <w:r w:rsidR="00EB6AD4" w:rsidRPr="003F7B97">
              <w:rPr>
                <w:b/>
              </w:rPr>
              <w:t xml:space="preserve"> оппонента</w:t>
            </w:r>
            <w:r w:rsidRPr="003F7B97">
              <w:rPr>
                <w:b/>
              </w:rPr>
              <w:t>)</w:t>
            </w:r>
          </w:p>
        </w:tc>
      </w:tr>
      <w:tr w:rsidR="00EB6AD4" w:rsidTr="000930B2">
        <w:trPr>
          <w:trHeight w:val="1266"/>
        </w:trPr>
        <w:tc>
          <w:tcPr>
            <w:tcW w:w="4786" w:type="dxa"/>
          </w:tcPr>
          <w:p w:rsidR="00EB6AD4" w:rsidRPr="004051A3" w:rsidRDefault="00EB6AD4" w:rsidP="00A465A3">
            <w:pPr>
              <w:pStyle w:val="a3"/>
              <w:ind w:left="108"/>
              <w:jc w:val="both"/>
              <w:rPr>
                <w:rFonts w:eastAsiaTheme="minorEastAsia"/>
                <w:lang w:eastAsia="zh-CN"/>
              </w:rPr>
            </w:pPr>
            <w:r w:rsidRPr="004051A3">
              <w:rPr>
                <w:rFonts w:eastAsiaTheme="minorEastAsia"/>
                <w:lang w:eastAsia="zh-CN"/>
              </w:rPr>
              <w:t>Тактика информирования</w:t>
            </w:r>
            <w:r w:rsidR="000930B2">
              <w:rPr>
                <w:rFonts w:eastAsiaTheme="minorEastAsia"/>
                <w:lang w:eastAsia="zh-CN"/>
              </w:rPr>
              <w:t xml:space="preserve"> (2)</w:t>
            </w:r>
          </w:p>
          <w:p w:rsidR="00EB6AD4" w:rsidRDefault="00EB6AD4" w:rsidP="003D2781">
            <w:pPr>
              <w:pStyle w:val="a3"/>
              <w:ind w:left="108"/>
              <w:jc w:val="both"/>
              <w:rPr>
                <w:rFonts w:eastAsiaTheme="minorEastAsia"/>
                <w:lang w:eastAsia="zh-CN"/>
              </w:rPr>
            </w:pPr>
            <w:r w:rsidRPr="004051A3">
              <w:rPr>
                <w:rFonts w:eastAsiaTheme="minorEastAsia"/>
                <w:lang w:eastAsia="zh-CN"/>
              </w:rPr>
              <w:t xml:space="preserve">Тактика </w:t>
            </w:r>
            <w:r>
              <w:rPr>
                <w:rFonts w:eastAsiaTheme="minorEastAsia"/>
                <w:lang w:eastAsia="zh-CN"/>
              </w:rPr>
              <w:t>утрирования</w:t>
            </w:r>
            <w:r w:rsidR="000930B2">
              <w:rPr>
                <w:rFonts w:eastAsiaTheme="minorEastAsia"/>
                <w:lang w:eastAsia="zh-CN"/>
              </w:rPr>
              <w:t xml:space="preserve"> </w:t>
            </w:r>
            <w:r w:rsidR="000930B2">
              <w:t>(1)</w:t>
            </w:r>
          </w:p>
          <w:p w:rsidR="003D2781" w:rsidRDefault="003D2781" w:rsidP="003D2781">
            <w:pPr>
              <w:pStyle w:val="a3"/>
              <w:ind w:left="108"/>
              <w:jc w:val="both"/>
              <w:rPr>
                <w:rFonts w:eastAsiaTheme="minorEastAsia"/>
                <w:lang w:eastAsia="zh-CN"/>
              </w:rPr>
            </w:pPr>
            <w:r>
              <w:rPr>
                <w:rFonts w:eastAsiaTheme="minorEastAsia"/>
                <w:lang w:eastAsia="zh-CN"/>
              </w:rPr>
              <w:t>Тактика призыва</w:t>
            </w:r>
            <w:r w:rsidR="000930B2">
              <w:rPr>
                <w:rFonts w:eastAsiaTheme="minorEastAsia"/>
                <w:lang w:eastAsia="zh-CN"/>
              </w:rPr>
              <w:t xml:space="preserve"> </w:t>
            </w:r>
            <w:r w:rsidR="000930B2">
              <w:t>(1)</w:t>
            </w:r>
          </w:p>
          <w:p w:rsidR="00927BC0" w:rsidRPr="003D2781" w:rsidRDefault="00927BC0" w:rsidP="003D2781">
            <w:pPr>
              <w:pStyle w:val="a3"/>
              <w:ind w:left="108"/>
              <w:jc w:val="both"/>
              <w:rPr>
                <w:rFonts w:eastAsiaTheme="minorEastAsia"/>
                <w:lang w:eastAsia="zh-CN"/>
              </w:rPr>
            </w:pPr>
          </w:p>
        </w:tc>
        <w:tc>
          <w:tcPr>
            <w:tcW w:w="4784" w:type="dxa"/>
          </w:tcPr>
          <w:p w:rsidR="002A049B" w:rsidRPr="002A049B" w:rsidRDefault="002A049B" w:rsidP="00A465A3">
            <w:pPr>
              <w:rPr>
                <w:rFonts w:ascii="Times New Roman" w:hAnsi="Times New Roman" w:cs="Times New Roman"/>
                <w:sz w:val="24"/>
                <w:szCs w:val="24"/>
              </w:rPr>
            </w:pPr>
            <w:r>
              <w:rPr>
                <w:rFonts w:ascii="Times New Roman" w:hAnsi="Times New Roman" w:cs="Times New Roman"/>
                <w:sz w:val="24"/>
                <w:szCs w:val="24"/>
              </w:rPr>
              <w:t>Тактика обвинения</w:t>
            </w:r>
            <w:r w:rsidR="000930B2">
              <w:rPr>
                <w:rFonts w:ascii="Times New Roman" w:hAnsi="Times New Roman" w:cs="Times New Roman"/>
                <w:sz w:val="24"/>
                <w:szCs w:val="24"/>
              </w:rPr>
              <w:t xml:space="preserve"> (2)</w:t>
            </w:r>
          </w:p>
          <w:p w:rsidR="00EB6AD4" w:rsidRDefault="00EB6AD4" w:rsidP="00EB6AD4">
            <w:pPr>
              <w:pStyle w:val="a3"/>
            </w:pPr>
            <w:r>
              <w:t>Тактика эмоционального воздействия</w:t>
            </w:r>
            <w:r w:rsidR="000930B2">
              <w:t xml:space="preserve"> (1)</w:t>
            </w:r>
          </w:p>
          <w:p w:rsidR="00EB6AD4" w:rsidRDefault="00EB6AD4" w:rsidP="00EB6AD4">
            <w:pPr>
              <w:pStyle w:val="a3"/>
            </w:pPr>
            <w:r>
              <w:t>Тактика учёта ценностей адресата</w:t>
            </w:r>
            <w:r w:rsidR="000930B2">
              <w:t xml:space="preserve"> (1)</w:t>
            </w:r>
          </w:p>
          <w:p w:rsidR="007E0667" w:rsidRDefault="007E0667" w:rsidP="00EB6AD4">
            <w:pPr>
              <w:pStyle w:val="a3"/>
            </w:pPr>
            <w:r>
              <w:t>Тактика иллюстрирования</w:t>
            </w:r>
            <w:r w:rsidR="000930B2">
              <w:t xml:space="preserve"> (1)</w:t>
            </w:r>
          </w:p>
          <w:p w:rsidR="00EB6AD4" w:rsidRDefault="00EB6AD4" w:rsidP="00EB6AD4">
            <w:pPr>
              <w:pStyle w:val="a3"/>
            </w:pPr>
            <w:r>
              <w:t>Тактика указания на проблему</w:t>
            </w:r>
            <w:r w:rsidR="000930B2">
              <w:t xml:space="preserve"> (2)</w:t>
            </w:r>
          </w:p>
          <w:p w:rsidR="008F6683" w:rsidRPr="004051A3" w:rsidRDefault="00EB6AD4" w:rsidP="00EB6AD4">
            <w:pPr>
              <w:pStyle w:val="a3"/>
            </w:pPr>
            <w:r>
              <w:t>Тактика предложения решения проблемы</w:t>
            </w:r>
            <w:r w:rsidR="000930B2">
              <w:t xml:space="preserve"> (1)</w:t>
            </w:r>
          </w:p>
        </w:tc>
      </w:tr>
    </w:tbl>
    <w:p w:rsidR="00CA07D3" w:rsidRDefault="00CA07D3" w:rsidP="009F0910">
      <w:pPr>
        <w:pStyle w:val="a3"/>
        <w:spacing w:before="0" w:beforeAutospacing="0" w:after="0" w:afterAutospacing="0" w:line="360" w:lineRule="auto"/>
        <w:jc w:val="both"/>
        <w:rPr>
          <w:sz w:val="28"/>
          <w:szCs w:val="28"/>
        </w:rPr>
      </w:pPr>
    </w:p>
    <w:p w:rsidR="00EB220C" w:rsidRDefault="00563240" w:rsidP="00883951">
      <w:pPr>
        <w:pStyle w:val="a3"/>
        <w:spacing w:before="0" w:beforeAutospacing="0" w:after="0" w:afterAutospacing="0" w:line="360" w:lineRule="auto"/>
        <w:ind w:firstLine="708"/>
        <w:jc w:val="both"/>
        <w:rPr>
          <w:sz w:val="28"/>
          <w:szCs w:val="28"/>
        </w:rPr>
      </w:pPr>
      <w:r>
        <w:rPr>
          <w:sz w:val="28"/>
          <w:szCs w:val="28"/>
        </w:rPr>
        <w:t>Р</w:t>
      </w:r>
      <w:r w:rsidR="00EB220C">
        <w:rPr>
          <w:sz w:val="28"/>
          <w:szCs w:val="28"/>
        </w:rPr>
        <w:t>иторическо</w:t>
      </w:r>
      <w:r>
        <w:rPr>
          <w:sz w:val="28"/>
          <w:szCs w:val="28"/>
        </w:rPr>
        <w:t>е</w:t>
      </w:r>
      <w:r w:rsidR="00EB220C">
        <w:rPr>
          <w:sz w:val="28"/>
          <w:szCs w:val="28"/>
        </w:rPr>
        <w:t xml:space="preserve"> единств</w:t>
      </w:r>
      <w:r>
        <w:rPr>
          <w:sz w:val="28"/>
          <w:szCs w:val="28"/>
        </w:rPr>
        <w:t>о</w:t>
      </w:r>
      <w:r w:rsidR="00EB220C">
        <w:rPr>
          <w:sz w:val="28"/>
          <w:szCs w:val="28"/>
        </w:rPr>
        <w:t xml:space="preserve"> предполагает элемент убеждения, навязывания, ведь автор сам предлагает ответ на поставленный им вопрос, поэтому такое число примеров с реализацией </w:t>
      </w:r>
      <w:r w:rsidR="00727063">
        <w:rPr>
          <w:sz w:val="28"/>
          <w:szCs w:val="28"/>
        </w:rPr>
        <w:t>тактик, направленных на манипуляцию,</w:t>
      </w:r>
      <w:r w:rsidR="00EB220C">
        <w:rPr>
          <w:sz w:val="28"/>
          <w:szCs w:val="28"/>
        </w:rPr>
        <w:t xml:space="preserve"> можно считать закономерным.</w:t>
      </w:r>
    </w:p>
    <w:p w:rsidR="00CA07D3" w:rsidRDefault="00CA07D3" w:rsidP="00CA07D3">
      <w:pPr>
        <w:pStyle w:val="a3"/>
        <w:spacing w:before="0" w:beforeAutospacing="0" w:after="0" w:afterAutospacing="0" w:line="360" w:lineRule="auto"/>
        <w:ind w:firstLine="708"/>
        <w:jc w:val="both"/>
        <w:rPr>
          <w:sz w:val="28"/>
          <w:szCs w:val="28"/>
        </w:rPr>
      </w:pPr>
      <w:r>
        <w:rPr>
          <w:i/>
          <w:sz w:val="28"/>
          <w:szCs w:val="28"/>
        </w:rPr>
        <w:t>Инверсия</w:t>
      </w:r>
      <w:r>
        <w:rPr>
          <w:sz w:val="28"/>
          <w:szCs w:val="28"/>
        </w:rPr>
        <w:t xml:space="preserve"> в данных примерах не очень частотна, но реализует сразу несколько </w:t>
      </w:r>
      <w:r w:rsidR="00727063">
        <w:rPr>
          <w:sz w:val="28"/>
          <w:szCs w:val="28"/>
        </w:rPr>
        <w:t>групп тактик</w:t>
      </w:r>
      <w:r w:rsidR="002A0C1F">
        <w:rPr>
          <w:sz w:val="28"/>
          <w:szCs w:val="28"/>
        </w:rPr>
        <w:t>, которые указаны в табл.</w:t>
      </w:r>
      <w:r w:rsidR="00883951">
        <w:rPr>
          <w:sz w:val="28"/>
          <w:szCs w:val="28"/>
        </w:rPr>
        <w:t>8</w:t>
      </w:r>
      <w:r>
        <w:rPr>
          <w:sz w:val="28"/>
          <w:szCs w:val="28"/>
        </w:rPr>
        <w:t>.</w:t>
      </w:r>
    </w:p>
    <w:p w:rsidR="00CA07D3" w:rsidRPr="007F7718" w:rsidRDefault="00727063" w:rsidP="00CA07D3">
      <w:pPr>
        <w:spacing w:after="0" w:line="360" w:lineRule="auto"/>
        <w:ind w:firstLine="708"/>
        <w:jc w:val="both"/>
        <w:rPr>
          <w:rFonts w:ascii="Times New Roman" w:hAnsi="Times New Roman" w:cs="Times New Roman"/>
          <w:sz w:val="28"/>
          <w:szCs w:val="28"/>
        </w:rPr>
      </w:pPr>
      <w:r w:rsidRPr="004E0F71">
        <w:rPr>
          <w:rFonts w:ascii="Times New Roman" w:hAnsi="Times New Roman" w:cs="Times New Roman"/>
          <w:i/>
          <w:sz w:val="28"/>
          <w:szCs w:val="28"/>
        </w:rPr>
        <w:t>Группа тактик</w:t>
      </w:r>
      <w:r>
        <w:rPr>
          <w:rFonts w:ascii="Times New Roman" w:hAnsi="Times New Roman" w:cs="Times New Roman"/>
          <w:i/>
          <w:sz w:val="28"/>
          <w:szCs w:val="28"/>
        </w:rPr>
        <w:t xml:space="preserve"> (</w:t>
      </w:r>
      <w:r w:rsidR="00CA07D3">
        <w:rPr>
          <w:rFonts w:ascii="Times New Roman" w:hAnsi="Times New Roman" w:cs="Times New Roman"/>
          <w:i/>
          <w:sz w:val="28"/>
          <w:szCs w:val="28"/>
        </w:rPr>
        <w:t>манипуляци</w:t>
      </w:r>
      <w:r>
        <w:rPr>
          <w:rFonts w:ascii="Times New Roman" w:hAnsi="Times New Roman" w:cs="Times New Roman"/>
          <w:i/>
          <w:sz w:val="28"/>
          <w:szCs w:val="28"/>
        </w:rPr>
        <w:t>я)</w:t>
      </w:r>
      <w:r w:rsidR="00CA07D3" w:rsidRPr="006E5C31">
        <w:rPr>
          <w:rFonts w:ascii="Times New Roman" w:hAnsi="Times New Roman" w:cs="Times New Roman"/>
          <w:sz w:val="28"/>
          <w:szCs w:val="28"/>
        </w:rPr>
        <w:t xml:space="preserve">. </w:t>
      </w:r>
      <w:r w:rsidR="00CA07D3" w:rsidRPr="007F7718">
        <w:rPr>
          <w:rFonts w:ascii="Times New Roman" w:hAnsi="Times New Roman" w:cs="Times New Roman"/>
          <w:sz w:val="28"/>
          <w:szCs w:val="28"/>
        </w:rPr>
        <w:t xml:space="preserve">Пример №1 – </w:t>
      </w:r>
      <w:r w:rsidR="00D22EEA" w:rsidRPr="007F7718">
        <w:rPr>
          <w:rFonts w:ascii="Times New Roman" w:hAnsi="Times New Roman" w:cs="Times New Roman"/>
          <w:sz w:val="28"/>
          <w:szCs w:val="28"/>
        </w:rPr>
        <w:t>в первом примере автор призывает к действ</w:t>
      </w:r>
      <w:r w:rsidR="00F20E2E">
        <w:rPr>
          <w:rFonts w:ascii="Times New Roman" w:hAnsi="Times New Roman" w:cs="Times New Roman"/>
          <w:sz w:val="28"/>
          <w:szCs w:val="28"/>
        </w:rPr>
        <w:t>ию</w:t>
      </w:r>
      <w:r w:rsidR="00D22EEA" w:rsidRPr="007F7718">
        <w:rPr>
          <w:rFonts w:ascii="Times New Roman" w:hAnsi="Times New Roman" w:cs="Times New Roman"/>
          <w:sz w:val="28"/>
          <w:szCs w:val="28"/>
        </w:rPr>
        <w:t>, к голосу, убеждая в том, что только от него зависит будущее страны</w:t>
      </w:r>
      <w:r w:rsidR="00E21AB5" w:rsidRPr="007F7718">
        <w:rPr>
          <w:rFonts w:ascii="Times New Roman" w:hAnsi="Times New Roman" w:cs="Times New Roman"/>
          <w:sz w:val="28"/>
          <w:szCs w:val="28"/>
        </w:rPr>
        <w:t xml:space="preserve"> </w:t>
      </w:r>
      <w:r w:rsidR="00D22EEA" w:rsidRPr="007F7718">
        <w:rPr>
          <w:rFonts w:ascii="Times New Roman" w:hAnsi="Times New Roman" w:cs="Times New Roman"/>
          <w:sz w:val="28"/>
          <w:szCs w:val="28"/>
        </w:rPr>
        <w:t>(«</w:t>
      </w:r>
      <w:r w:rsidR="00D22EEA" w:rsidRPr="007F7718">
        <w:rPr>
          <w:rFonts w:ascii="Times New Roman" w:hAnsi="Times New Roman" w:cs="Times New Roman"/>
          <w:i/>
          <w:sz w:val="28"/>
          <w:szCs w:val="28"/>
        </w:rPr>
        <w:t xml:space="preserve">Каким оно будет </w:t>
      </w:r>
      <w:r w:rsidR="00F20E2E">
        <w:rPr>
          <w:rFonts w:ascii="Times New Roman" w:hAnsi="Times New Roman" w:cs="Times New Roman"/>
          <w:i/>
          <w:sz w:val="28"/>
          <w:szCs w:val="28"/>
        </w:rPr>
        <w:t>–</w:t>
      </w:r>
      <w:r w:rsidR="00E21AB5" w:rsidRPr="007F7718">
        <w:rPr>
          <w:rFonts w:ascii="Times New Roman" w:hAnsi="Times New Roman" w:cs="Times New Roman"/>
          <w:i/>
          <w:sz w:val="28"/>
          <w:szCs w:val="28"/>
        </w:rPr>
        <w:t xml:space="preserve"> </w:t>
      </w:r>
      <w:r w:rsidR="00D22EEA" w:rsidRPr="007F7718">
        <w:rPr>
          <w:rFonts w:ascii="Times New Roman" w:hAnsi="Times New Roman" w:cs="Times New Roman"/>
          <w:i/>
          <w:sz w:val="28"/>
          <w:szCs w:val="28"/>
        </w:rPr>
        <w:t>зависит от нас</w:t>
      </w:r>
      <w:r w:rsidR="00D22EEA" w:rsidRPr="007F7718">
        <w:rPr>
          <w:rFonts w:ascii="Times New Roman" w:hAnsi="Times New Roman" w:cs="Times New Roman"/>
          <w:sz w:val="28"/>
          <w:szCs w:val="28"/>
        </w:rPr>
        <w:t xml:space="preserve">») – тактика </w:t>
      </w:r>
      <w:r w:rsidR="00E21AB5" w:rsidRPr="007F7718">
        <w:rPr>
          <w:rFonts w:ascii="Times New Roman" w:hAnsi="Times New Roman" w:cs="Times New Roman"/>
          <w:sz w:val="28"/>
          <w:szCs w:val="28"/>
        </w:rPr>
        <w:t>убеждения</w:t>
      </w:r>
      <w:r w:rsidR="00CA07D3" w:rsidRPr="007F7718">
        <w:rPr>
          <w:rFonts w:ascii="Times New Roman" w:hAnsi="Times New Roman" w:cs="Times New Roman"/>
          <w:sz w:val="28"/>
          <w:szCs w:val="28"/>
        </w:rPr>
        <w:t>. Пример №2</w:t>
      </w:r>
      <w:r w:rsidR="002A0C1F" w:rsidRPr="007F7718">
        <w:rPr>
          <w:rFonts w:ascii="Times New Roman" w:hAnsi="Times New Roman" w:cs="Times New Roman"/>
          <w:sz w:val="28"/>
          <w:szCs w:val="28"/>
        </w:rPr>
        <w:t xml:space="preserve"> -  </w:t>
      </w:r>
      <w:r w:rsidR="00E21AB5" w:rsidRPr="007F7718">
        <w:rPr>
          <w:rFonts w:ascii="Times New Roman" w:hAnsi="Times New Roman" w:cs="Times New Roman"/>
          <w:sz w:val="28"/>
          <w:szCs w:val="28"/>
        </w:rPr>
        <w:t>во втором примере кандидат описывает актуальные проблемы мирового сообщества, при этом он эмоционально воздействует на читателя, факты приводятся один за другим, а также используется инверсия («Возможными жертвами…»), эмоционально-окрашенная лексика (</w:t>
      </w:r>
      <w:r w:rsidR="00E21AB5" w:rsidRPr="007F7718">
        <w:rPr>
          <w:rFonts w:ascii="Times New Roman" w:hAnsi="Times New Roman" w:cs="Times New Roman"/>
          <w:i/>
          <w:sz w:val="28"/>
          <w:szCs w:val="28"/>
        </w:rPr>
        <w:t>«наглее», «господство», «захватнические</w:t>
      </w:r>
      <w:r w:rsidR="00E21AB5" w:rsidRPr="007F7718">
        <w:rPr>
          <w:rFonts w:ascii="Times New Roman" w:hAnsi="Times New Roman" w:cs="Times New Roman"/>
          <w:sz w:val="28"/>
          <w:szCs w:val="28"/>
        </w:rPr>
        <w:t>»). Все это создаёт эмоциональное напряжение и нагнетание ситуации (</w:t>
      </w:r>
      <w:r w:rsidR="00CA07D3" w:rsidRPr="007F7718">
        <w:rPr>
          <w:rFonts w:ascii="Times New Roman" w:hAnsi="Times New Roman" w:cs="Times New Roman"/>
          <w:sz w:val="28"/>
          <w:szCs w:val="28"/>
        </w:rPr>
        <w:t>тактика</w:t>
      </w:r>
      <w:r w:rsidR="00CA07D3" w:rsidRPr="007F7718">
        <w:rPr>
          <w:rFonts w:ascii="Times New Roman" w:hAnsi="Times New Roman" w:cs="Times New Roman"/>
          <w:i/>
          <w:sz w:val="28"/>
          <w:szCs w:val="28"/>
        </w:rPr>
        <w:t xml:space="preserve"> </w:t>
      </w:r>
      <w:r w:rsidR="00CA07D3" w:rsidRPr="007F7718">
        <w:rPr>
          <w:rFonts w:ascii="Times New Roman" w:hAnsi="Times New Roman" w:cs="Times New Roman"/>
          <w:sz w:val="28"/>
          <w:szCs w:val="28"/>
        </w:rPr>
        <w:t>эмоционального воздействия</w:t>
      </w:r>
      <w:r w:rsidR="00E21AB5" w:rsidRPr="007F7718">
        <w:rPr>
          <w:rFonts w:ascii="Times New Roman" w:hAnsi="Times New Roman" w:cs="Times New Roman"/>
          <w:sz w:val="28"/>
          <w:szCs w:val="28"/>
        </w:rPr>
        <w:t xml:space="preserve">). Также здесь в некоторой степени присутствует </w:t>
      </w:r>
      <w:r w:rsidR="00CA07D3" w:rsidRPr="007F7718">
        <w:rPr>
          <w:rFonts w:ascii="Times New Roman" w:hAnsi="Times New Roman" w:cs="Times New Roman"/>
          <w:sz w:val="28"/>
          <w:szCs w:val="28"/>
        </w:rPr>
        <w:t xml:space="preserve"> утрировани</w:t>
      </w:r>
      <w:r w:rsidR="00E21AB5" w:rsidRPr="007F7718">
        <w:rPr>
          <w:rFonts w:ascii="Times New Roman" w:hAnsi="Times New Roman" w:cs="Times New Roman"/>
          <w:sz w:val="28"/>
          <w:szCs w:val="28"/>
        </w:rPr>
        <w:t>е фактов («НАТО оккупировало» и т.д.) – тактика утрирования</w:t>
      </w:r>
      <w:proofErr w:type="gramStart"/>
      <w:r w:rsidR="00CA07D3" w:rsidRPr="007F7718">
        <w:rPr>
          <w:rFonts w:ascii="Times New Roman" w:hAnsi="Times New Roman" w:cs="Times New Roman"/>
          <w:sz w:val="28"/>
          <w:szCs w:val="28"/>
        </w:rPr>
        <w:t>.</w:t>
      </w:r>
      <w:proofErr w:type="gramEnd"/>
      <w:r w:rsidR="00CA07D3" w:rsidRPr="007F7718">
        <w:rPr>
          <w:rFonts w:ascii="Times New Roman" w:hAnsi="Times New Roman" w:cs="Times New Roman"/>
          <w:sz w:val="28"/>
          <w:szCs w:val="28"/>
        </w:rPr>
        <w:t xml:space="preserve"> </w:t>
      </w:r>
      <w:r w:rsidR="002A0C1F" w:rsidRPr="007F7718">
        <w:rPr>
          <w:rFonts w:ascii="Times New Roman" w:hAnsi="Times New Roman" w:cs="Times New Roman"/>
          <w:sz w:val="28"/>
          <w:szCs w:val="28"/>
        </w:rPr>
        <w:t>(</w:t>
      </w:r>
      <w:proofErr w:type="gramStart"/>
      <w:r w:rsidR="002A0C1F" w:rsidRPr="007F7718">
        <w:rPr>
          <w:rFonts w:ascii="Times New Roman" w:hAnsi="Times New Roman" w:cs="Times New Roman"/>
          <w:sz w:val="28"/>
          <w:szCs w:val="28"/>
        </w:rPr>
        <w:t>с</w:t>
      </w:r>
      <w:proofErr w:type="gramEnd"/>
      <w:r w:rsidR="002A0C1F" w:rsidRPr="007F7718">
        <w:rPr>
          <w:rFonts w:ascii="Times New Roman" w:hAnsi="Times New Roman" w:cs="Times New Roman"/>
          <w:sz w:val="28"/>
          <w:szCs w:val="28"/>
        </w:rPr>
        <w:t xml:space="preserve">м. Прил.1, Инверсия, Стратегия манипуляции, №1-2). </w:t>
      </w:r>
    </w:p>
    <w:p w:rsidR="002A0C1F" w:rsidRPr="007F7718" w:rsidRDefault="00727063" w:rsidP="002A0C1F">
      <w:pPr>
        <w:spacing w:after="0" w:line="360" w:lineRule="auto"/>
        <w:ind w:firstLine="708"/>
        <w:jc w:val="both"/>
        <w:rPr>
          <w:rFonts w:ascii="Times New Roman" w:hAnsi="Times New Roman" w:cs="Times New Roman"/>
          <w:sz w:val="28"/>
          <w:szCs w:val="28"/>
        </w:rPr>
      </w:pPr>
      <w:r w:rsidRPr="004E0F71">
        <w:rPr>
          <w:rFonts w:ascii="Times New Roman" w:hAnsi="Times New Roman" w:cs="Times New Roman"/>
          <w:i/>
          <w:sz w:val="28"/>
          <w:szCs w:val="28"/>
        </w:rPr>
        <w:lastRenderedPageBreak/>
        <w:t>Группа тактик</w:t>
      </w:r>
      <w:r>
        <w:rPr>
          <w:rFonts w:ascii="Times New Roman" w:hAnsi="Times New Roman" w:cs="Times New Roman"/>
          <w:i/>
          <w:sz w:val="28"/>
          <w:szCs w:val="28"/>
        </w:rPr>
        <w:t xml:space="preserve"> (информирование)</w:t>
      </w:r>
      <w:r w:rsidR="002A0C1F" w:rsidRPr="007F7718">
        <w:rPr>
          <w:rFonts w:ascii="Times New Roman" w:hAnsi="Times New Roman" w:cs="Times New Roman"/>
          <w:i/>
          <w:sz w:val="28"/>
          <w:szCs w:val="28"/>
        </w:rPr>
        <w:t>.</w:t>
      </w:r>
      <w:r w:rsidR="002A0C1F" w:rsidRPr="007F7718">
        <w:rPr>
          <w:rFonts w:ascii="Times New Roman" w:hAnsi="Times New Roman" w:cs="Times New Roman"/>
          <w:sz w:val="28"/>
          <w:szCs w:val="28"/>
        </w:rPr>
        <w:t xml:space="preserve"> Пример №1  –</w:t>
      </w:r>
      <w:r w:rsidR="00BA1CD5" w:rsidRPr="007F7718">
        <w:rPr>
          <w:rFonts w:ascii="Times New Roman" w:hAnsi="Times New Roman" w:cs="Times New Roman"/>
          <w:sz w:val="28"/>
          <w:szCs w:val="28"/>
        </w:rPr>
        <w:t xml:space="preserve"> в этом фрагменте автор информирует избирателей о положительных изменениях в стране – улучшения в сфере образования, увеличение числа рабочих мест (тактика иллюстрирования). Кандидат, </w:t>
      </w:r>
      <w:r w:rsidR="00EA1670">
        <w:rPr>
          <w:rFonts w:ascii="Times New Roman" w:hAnsi="Times New Roman" w:cs="Times New Roman"/>
          <w:sz w:val="28"/>
          <w:szCs w:val="28"/>
        </w:rPr>
        <w:t>представляющий</w:t>
      </w:r>
      <w:r w:rsidR="00BA1CD5" w:rsidRPr="007F7718">
        <w:rPr>
          <w:rFonts w:ascii="Times New Roman" w:hAnsi="Times New Roman" w:cs="Times New Roman"/>
          <w:sz w:val="28"/>
          <w:szCs w:val="28"/>
        </w:rPr>
        <w:t xml:space="preserve"> правящ</w:t>
      </w:r>
      <w:r w:rsidR="00EA1670">
        <w:rPr>
          <w:rFonts w:ascii="Times New Roman" w:hAnsi="Times New Roman" w:cs="Times New Roman"/>
          <w:sz w:val="28"/>
          <w:szCs w:val="28"/>
        </w:rPr>
        <w:t>ую</w:t>
      </w:r>
      <w:r w:rsidR="00BA1CD5" w:rsidRPr="007F7718">
        <w:rPr>
          <w:rFonts w:ascii="Times New Roman" w:hAnsi="Times New Roman" w:cs="Times New Roman"/>
          <w:sz w:val="28"/>
          <w:szCs w:val="28"/>
        </w:rPr>
        <w:t xml:space="preserve"> парти</w:t>
      </w:r>
      <w:r w:rsidR="00EA1670">
        <w:rPr>
          <w:rFonts w:ascii="Times New Roman" w:hAnsi="Times New Roman" w:cs="Times New Roman"/>
          <w:sz w:val="28"/>
          <w:szCs w:val="28"/>
        </w:rPr>
        <w:t>ю</w:t>
      </w:r>
      <w:r w:rsidR="00BA1CD5" w:rsidRPr="007F7718">
        <w:rPr>
          <w:rFonts w:ascii="Times New Roman" w:hAnsi="Times New Roman" w:cs="Times New Roman"/>
          <w:sz w:val="28"/>
          <w:szCs w:val="28"/>
        </w:rPr>
        <w:t>, говорит об этих положительных изменениях как о результате своей деятельности, привлекая вн</w:t>
      </w:r>
      <w:r w:rsidR="00301850" w:rsidRPr="007F7718">
        <w:rPr>
          <w:rFonts w:ascii="Times New Roman" w:hAnsi="Times New Roman" w:cs="Times New Roman"/>
          <w:sz w:val="28"/>
          <w:szCs w:val="28"/>
        </w:rPr>
        <w:t xml:space="preserve">имание к положительным фактам (тактика </w:t>
      </w:r>
      <w:r w:rsidR="002A0C1F" w:rsidRPr="007F7718">
        <w:rPr>
          <w:rFonts w:ascii="Times New Roman" w:hAnsi="Times New Roman" w:cs="Times New Roman"/>
          <w:sz w:val="28"/>
          <w:szCs w:val="28"/>
        </w:rPr>
        <w:t>акцентирования на заслугах</w:t>
      </w:r>
      <w:r w:rsidR="00301850" w:rsidRPr="007F7718">
        <w:rPr>
          <w:rFonts w:ascii="Times New Roman" w:hAnsi="Times New Roman" w:cs="Times New Roman"/>
          <w:sz w:val="28"/>
          <w:szCs w:val="28"/>
        </w:rPr>
        <w:t>)</w:t>
      </w:r>
      <w:proofErr w:type="gramStart"/>
      <w:r w:rsidR="002A0C1F" w:rsidRPr="007F7718">
        <w:rPr>
          <w:rFonts w:ascii="Times New Roman" w:hAnsi="Times New Roman" w:cs="Times New Roman"/>
          <w:sz w:val="28"/>
          <w:szCs w:val="28"/>
        </w:rPr>
        <w:t>.</w:t>
      </w:r>
      <w:proofErr w:type="gramEnd"/>
      <w:r w:rsidR="002A0C1F" w:rsidRPr="007F7718">
        <w:rPr>
          <w:rFonts w:ascii="Times New Roman" w:hAnsi="Times New Roman" w:cs="Times New Roman"/>
          <w:sz w:val="28"/>
          <w:szCs w:val="28"/>
        </w:rPr>
        <w:t xml:space="preserve"> (</w:t>
      </w:r>
      <w:proofErr w:type="gramStart"/>
      <w:r w:rsidR="002A0C1F" w:rsidRPr="007F7718">
        <w:rPr>
          <w:rFonts w:ascii="Times New Roman" w:hAnsi="Times New Roman" w:cs="Times New Roman"/>
          <w:sz w:val="28"/>
          <w:szCs w:val="28"/>
        </w:rPr>
        <w:t>с</w:t>
      </w:r>
      <w:proofErr w:type="gramEnd"/>
      <w:r w:rsidR="002A0C1F" w:rsidRPr="007F7718">
        <w:rPr>
          <w:rFonts w:ascii="Times New Roman" w:hAnsi="Times New Roman" w:cs="Times New Roman"/>
          <w:sz w:val="28"/>
          <w:szCs w:val="28"/>
        </w:rPr>
        <w:t>м. Прил.1, Инверсия, Стратегия информирования, №1)</w:t>
      </w:r>
    </w:p>
    <w:p w:rsidR="007D5F04" w:rsidRPr="007F7718" w:rsidRDefault="00727063" w:rsidP="00301850">
      <w:pPr>
        <w:spacing w:after="0" w:line="360" w:lineRule="auto"/>
        <w:ind w:firstLine="708"/>
        <w:jc w:val="both"/>
        <w:rPr>
          <w:rFonts w:ascii="Times New Roman" w:hAnsi="Times New Roman" w:cs="Times New Roman"/>
          <w:sz w:val="28"/>
          <w:szCs w:val="28"/>
        </w:rPr>
      </w:pPr>
      <w:r w:rsidRPr="004E0F71">
        <w:rPr>
          <w:rFonts w:ascii="Times New Roman" w:hAnsi="Times New Roman" w:cs="Times New Roman"/>
          <w:i/>
          <w:sz w:val="28"/>
          <w:szCs w:val="28"/>
        </w:rPr>
        <w:t>Группа тактик</w:t>
      </w:r>
      <w:r>
        <w:rPr>
          <w:rFonts w:ascii="Times New Roman" w:hAnsi="Times New Roman" w:cs="Times New Roman"/>
          <w:i/>
          <w:sz w:val="28"/>
          <w:szCs w:val="28"/>
        </w:rPr>
        <w:t xml:space="preserve"> (</w:t>
      </w:r>
      <w:r w:rsidR="002A0C1F" w:rsidRPr="007F7718">
        <w:rPr>
          <w:rFonts w:ascii="Times New Roman" w:hAnsi="Times New Roman" w:cs="Times New Roman"/>
          <w:i/>
          <w:sz w:val="28"/>
          <w:szCs w:val="28"/>
        </w:rPr>
        <w:t>достижение цели</w:t>
      </w:r>
      <w:r>
        <w:rPr>
          <w:rFonts w:ascii="Times New Roman" w:hAnsi="Times New Roman" w:cs="Times New Roman"/>
          <w:i/>
          <w:sz w:val="28"/>
          <w:szCs w:val="28"/>
        </w:rPr>
        <w:t>)</w:t>
      </w:r>
      <w:r w:rsidR="002A0C1F" w:rsidRPr="007F7718">
        <w:rPr>
          <w:rFonts w:ascii="Times New Roman" w:hAnsi="Times New Roman" w:cs="Times New Roman"/>
          <w:i/>
          <w:sz w:val="28"/>
          <w:szCs w:val="28"/>
        </w:rPr>
        <w:t>.</w:t>
      </w:r>
      <w:r w:rsidR="00301850" w:rsidRPr="007F7718">
        <w:rPr>
          <w:rFonts w:ascii="Times New Roman" w:hAnsi="Times New Roman" w:cs="Times New Roman"/>
          <w:sz w:val="28"/>
          <w:szCs w:val="28"/>
        </w:rPr>
        <w:t xml:space="preserve"> В примере №1 адресант говорит о проблеме перенаселённости городов (</w:t>
      </w:r>
      <w:r w:rsidR="002A0C1F" w:rsidRPr="007F7718">
        <w:rPr>
          <w:rFonts w:ascii="Times New Roman" w:hAnsi="Times New Roman" w:cs="Times New Roman"/>
          <w:sz w:val="28"/>
          <w:szCs w:val="28"/>
        </w:rPr>
        <w:t>тактика указания на проблему</w:t>
      </w:r>
      <w:r w:rsidR="00301850" w:rsidRPr="007F7718">
        <w:rPr>
          <w:rFonts w:ascii="Times New Roman" w:hAnsi="Times New Roman" w:cs="Times New Roman"/>
          <w:sz w:val="28"/>
          <w:szCs w:val="28"/>
        </w:rPr>
        <w:t>)</w:t>
      </w:r>
      <w:r w:rsidR="002A0C1F" w:rsidRPr="007F7718">
        <w:rPr>
          <w:rFonts w:ascii="Times New Roman" w:hAnsi="Times New Roman" w:cs="Times New Roman"/>
          <w:sz w:val="28"/>
          <w:szCs w:val="28"/>
        </w:rPr>
        <w:t xml:space="preserve"> и </w:t>
      </w:r>
      <w:r w:rsidR="00301850" w:rsidRPr="007F7718">
        <w:rPr>
          <w:rFonts w:ascii="Times New Roman" w:hAnsi="Times New Roman" w:cs="Times New Roman"/>
          <w:sz w:val="28"/>
          <w:szCs w:val="28"/>
        </w:rPr>
        <w:t>предлагает путь её решения («</w:t>
      </w:r>
      <w:r w:rsidR="00301850" w:rsidRPr="007F7718">
        <w:rPr>
          <w:rFonts w:ascii="Times New Roman" w:hAnsi="Times New Roman" w:cs="Times New Roman"/>
          <w:i/>
          <w:sz w:val="28"/>
          <w:szCs w:val="28"/>
        </w:rPr>
        <w:t>для этого необходимо</w:t>
      </w:r>
      <w:r w:rsidR="00301850" w:rsidRPr="007F7718">
        <w:rPr>
          <w:rFonts w:ascii="Times New Roman" w:hAnsi="Times New Roman" w:cs="Times New Roman"/>
          <w:sz w:val="28"/>
          <w:szCs w:val="28"/>
        </w:rPr>
        <w:t xml:space="preserve">…») </w:t>
      </w:r>
      <w:r w:rsidR="00F20E2E">
        <w:rPr>
          <w:rFonts w:ascii="Times New Roman" w:hAnsi="Times New Roman" w:cs="Times New Roman"/>
          <w:sz w:val="28"/>
          <w:szCs w:val="28"/>
        </w:rPr>
        <w:t>–</w:t>
      </w:r>
      <w:r w:rsidR="00301850" w:rsidRPr="007F7718">
        <w:rPr>
          <w:rFonts w:ascii="Times New Roman" w:hAnsi="Times New Roman" w:cs="Times New Roman"/>
          <w:sz w:val="28"/>
          <w:szCs w:val="28"/>
        </w:rPr>
        <w:t xml:space="preserve"> </w:t>
      </w:r>
      <w:r w:rsidR="002A0C1F" w:rsidRPr="007F7718">
        <w:rPr>
          <w:rFonts w:ascii="Times New Roman" w:hAnsi="Times New Roman" w:cs="Times New Roman"/>
          <w:sz w:val="28"/>
          <w:szCs w:val="28"/>
        </w:rPr>
        <w:t xml:space="preserve">тактика предложения решения проблемы (см. Прил.1, Инверсия, Стратегия </w:t>
      </w:r>
      <w:r w:rsidR="00301850" w:rsidRPr="007F7718">
        <w:rPr>
          <w:rFonts w:ascii="Times New Roman" w:hAnsi="Times New Roman" w:cs="Times New Roman"/>
          <w:sz w:val="28"/>
          <w:szCs w:val="28"/>
        </w:rPr>
        <w:t>на достижение цели</w:t>
      </w:r>
      <w:r w:rsidR="002A0C1F" w:rsidRPr="007F7718">
        <w:rPr>
          <w:rFonts w:ascii="Times New Roman" w:hAnsi="Times New Roman" w:cs="Times New Roman"/>
          <w:sz w:val="28"/>
          <w:szCs w:val="28"/>
        </w:rPr>
        <w:t>, №1).</w:t>
      </w:r>
    </w:p>
    <w:p w:rsidR="002A0C1F" w:rsidRDefault="002A0C1F" w:rsidP="002A0C1F">
      <w:pPr>
        <w:spacing w:after="0" w:line="360" w:lineRule="auto"/>
        <w:ind w:firstLine="708"/>
        <w:jc w:val="right"/>
        <w:rPr>
          <w:rFonts w:ascii="Times New Roman" w:hAnsi="Times New Roman" w:cs="Times New Roman"/>
          <w:i/>
          <w:sz w:val="28"/>
          <w:szCs w:val="28"/>
        </w:rPr>
      </w:pPr>
      <w:r w:rsidRPr="007F7718">
        <w:rPr>
          <w:rFonts w:ascii="Times New Roman" w:hAnsi="Times New Roman" w:cs="Times New Roman"/>
          <w:i/>
          <w:sz w:val="28"/>
          <w:szCs w:val="28"/>
        </w:rPr>
        <w:t>Табл.</w:t>
      </w:r>
      <w:r w:rsidR="00883951">
        <w:rPr>
          <w:rFonts w:ascii="Times New Roman" w:hAnsi="Times New Roman" w:cs="Times New Roman"/>
          <w:i/>
          <w:sz w:val="28"/>
          <w:szCs w:val="28"/>
        </w:rPr>
        <w:t>8</w:t>
      </w:r>
    </w:p>
    <w:p w:rsidR="003F7B97" w:rsidRPr="00883951" w:rsidRDefault="003F7B97" w:rsidP="003F7B97">
      <w:pPr>
        <w:spacing w:after="0" w:line="360" w:lineRule="auto"/>
        <w:ind w:firstLine="708"/>
        <w:jc w:val="center"/>
        <w:rPr>
          <w:rFonts w:ascii="Times New Roman" w:hAnsi="Times New Roman" w:cs="Times New Roman"/>
          <w:b/>
          <w:sz w:val="28"/>
          <w:szCs w:val="28"/>
        </w:rPr>
      </w:pPr>
      <w:r w:rsidRPr="00883951">
        <w:rPr>
          <w:rFonts w:ascii="Times New Roman" w:hAnsi="Times New Roman" w:cs="Times New Roman"/>
          <w:b/>
          <w:sz w:val="28"/>
          <w:szCs w:val="28"/>
        </w:rPr>
        <w:t>Инверсия</w:t>
      </w:r>
    </w:p>
    <w:tbl>
      <w:tblPr>
        <w:tblStyle w:val="a7"/>
        <w:tblW w:w="0" w:type="auto"/>
        <w:tblLook w:val="0000"/>
      </w:tblPr>
      <w:tblGrid>
        <w:gridCol w:w="2943"/>
        <w:gridCol w:w="3402"/>
        <w:gridCol w:w="3225"/>
      </w:tblGrid>
      <w:tr w:rsidR="00601913" w:rsidRPr="007F7718" w:rsidTr="00601913">
        <w:trPr>
          <w:trHeight w:val="397"/>
        </w:trPr>
        <w:tc>
          <w:tcPr>
            <w:tcW w:w="2943" w:type="dxa"/>
          </w:tcPr>
          <w:p w:rsidR="00601913" w:rsidRPr="003F7B97" w:rsidRDefault="001B2B1C" w:rsidP="00A465A3">
            <w:pPr>
              <w:pStyle w:val="a3"/>
              <w:ind w:left="108"/>
              <w:rPr>
                <w:rFonts w:eastAsiaTheme="minorEastAsia"/>
                <w:b/>
                <w:lang w:eastAsia="zh-CN"/>
              </w:rPr>
            </w:pPr>
            <w:r w:rsidRPr="003F7B97">
              <w:rPr>
                <w:b/>
              </w:rPr>
              <w:t>Группа тактик</w:t>
            </w:r>
            <w:r w:rsidR="00601913" w:rsidRPr="003F7B97">
              <w:rPr>
                <w:b/>
              </w:rPr>
              <w:t xml:space="preserve"> </w:t>
            </w:r>
            <w:r w:rsidRPr="003F7B97">
              <w:rPr>
                <w:b/>
              </w:rPr>
              <w:t>(</w:t>
            </w:r>
            <w:r w:rsidR="00601913" w:rsidRPr="003F7B97">
              <w:rPr>
                <w:b/>
              </w:rPr>
              <w:t>манипуляци</w:t>
            </w:r>
            <w:r w:rsidRPr="003F7B97">
              <w:rPr>
                <w:b/>
              </w:rPr>
              <w:t>я)</w:t>
            </w:r>
          </w:p>
        </w:tc>
        <w:tc>
          <w:tcPr>
            <w:tcW w:w="3402" w:type="dxa"/>
          </w:tcPr>
          <w:p w:rsidR="00601913" w:rsidRPr="003F7B97" w:rsidRDefault="001B2B1C" w:rsidP="002A0C1F">
            <w:pPr>
              <w:pStyle w:val="a3"/>
              <w:rPr>
                <w:rFonts w:eastAsiaTheme="minorEastAsia"/>
                <w:b/>
                <w:lang w:eastAsia="zh-CN"/>
              </w:rPr>
            </w:pPr>
            <w:r w:rsidRPr="003F7B97">
              <w:rPr>
                <w:b/>
              </w:rPr>
              <w:t>Группа тактик (</w:t>
            </w:r>
            <w:r w:rsidR="00601913" w:rsidRPr="003F7B97">
              <w:rPr>
                <w:b/>
              </w:rPr>
              <w:t>информировани</w:t>
            </w:r>
            <w:r w:rsidRPr="003F7B97">
              <w:rPr>
                <w:b/>
              </w:rPr>
              <w:t>е)</w:t>
            </w:r>
          </w:p>
        </w:tc>
        <w:tc>
          <w:tcPr>
            <w:tcW w:w="3225" w:type="dxa"/>
          </w:tcPr>
          <w:p w:rsidR="00601913" w:rsidRPr="003F7B97" w:rsidRDefault="001B2B1C" w:rsidP="00601913">
            <w:pPr>
              <w:pStyle w:val="a3"/>
              <w:rPr>
                <w:rFonts w:eastAsiaTheme="minorEastAsia"/>
                <w:b/>
                <w:lang w:eastAsia="zh-CN"/>
              </w:rPr>
            </w:pPr>
            <w:r w:rsidRPr="003F7B97">
              <w:rPr>
                <w:rFonts w:eastAsiaTheme="minorEastAsia"/>
                <w:b/>
                <w:lang w:eastAsia="zh-CN"/>
              </w:rPr>
              <w:t>Группа тактик</w:t>
            </w:r>
            <w:r w:rsidR="00601913" w:rsidRPr="003F7B97">
              <w:rPr>
                <w:rFonts w:eastAsiaTheme="minorEastAsia"/>
                <w:b/>
                <w:lang w:eastAsia="zh-CN"/>
              </w:rPr>
              <w:t xml:space="preserve"> </w:t>
            </w:r>
            <w:r w:rsidRPr="003F7B97">
              <w:rPr>
                <w:rFonts w:eastAsiaTheme="minorEastAsia"/>
                <w:b/>
                <w:lang w:eastAsia="zh-CN"/>
              </w:rPr>
              <w:t>(</w:t>
            </w:r>
            <w:r w:rsidR="00601913" w:rsidRPr="003F7B97">
              <w:rPr>
                <w:rFonts w:eastAsiaTheme="minorEastAsia"/>
                <w:b/>
                <w:lang w:eastAsia="zh-CN"/>
              </w:rPr>
              <w:t>достижение цели</w:t>
            </w:r>
            <w:r w:rsidRPr="003F7B97">
              <w:rPr>
                <w:rFonts w:eastAsiaTheme="minorEastAsia"/>
                <w:b/>
                <w:lang w:eastAsia="zh-CN"/>
              </w:rPr>
              <w:t>)</w:t>
            </w:r>
          </w:p>
        </w:tc>
      </w:tr>
      <w:tr w:rsidR="00601913" w:rsidRPr="007F7718" w:rsidTr="00E73F07">
        <w:trPr>
          <w:trHeight w:val="1848"/>
        </w:trPr>
        <w:tc>
          <w:tcPr>
            <w:tcW w:w="2943" w:type="dxa"/>
          </w:tcPr>
          <w:p w:rsidR="00601913" w:rsidRPr="007F7718" w:rsidRDefault="00601913" w:rsidP="00A465A3">
            <w:pPr>
              <w:pStyle w:val="a3"/>
              <w:ind w:left="108"/>
              <w:jc w:val="both"/>
              <w:rPr>
                <w:rFonts w:eastAsiaTheme="minorEastAsia"/>
                <w:lang w:eastAsia="zh-CN"/>
              </w:rPr>
            </w:pPr>
            <w:r w:rsidRPr="007F7718">
              <w:rPr>
                <w:rFonts w:eastAsiaTheme="minorEastAsia"/>
                <w:lang w:eastAsia="zh-CN"/>
              </w:rPr>
              <w:t>Тактика убеждения</w:t>
            </w:r>
            <w:r w:rsidR="000930B2">
              <w:rPr>
                <w:rFonts w:eastAsiaTheme="minorEastAsia"/>
                <w:lang w:eastAsia="zh-CN"/>
              </w:rPr>
              <w:t xml:space="preserve"> </w:t>
            </w:r>
            <w:r w:rsidR="000930B2">
              <w:t>(1)</w:t>
            </w:r>
          </w:p>
          <w:p w:rsidR="00601913" w:rsidRPr="007F7718" w:rsidRDefault="00601913" w:rsidP="00A465A3">
            <w:pPr>
              <w:pStyle w:val="a3"/>
              <w:ind w:left="108"/>
              <w:jc w:val="both"/>
              <w:rPr>
                <w:rFonts w:eastAsiaTheme="minorEastAsia"/>
                <w:lang w:eastAsia="zh-CN"/>
              </w:rPr>
            </w:pPr>
            <w:r w:rsidRPr="007F7718">
              <w:rPr>
                <w:rFonts w:eastAsiaTheme="minorEastAsia"/>
                <w:lang w:eastAsia="zh-CN"/>
              </w:rPr>
              <w:t>Тактика эмоционального воздействия</w:t>
            </w:r>
            <w:r w:rsidR="000930B2">
              <w:rPr>
                <w:rFonts w:eastAsiaTheme="minorEastAsia"/>
                <w:lang w:eastAsia="zh-CN"/>
              </w:rPr>
              <w:t xml:space="preserve"> </w:t>
            </w:r>
            <w:r w:rsidR="000930B2">
              <w:t>(1)</w:t>
            </w:r>
          </w:p>
          <w:p w:rsidR="00601913" w:rsidRDefault="00601913" w:rsidP="00A465A3">
            <w:pPr>
              <w:pStyle w:val="a3"/>
              <w:ind w:left="108"/>
              <w:jc w:val="both"/>
              <w:rPr>
                <w:rFonts w:eastAsiaTheme="minorEastAsia"/>
                <w:lang w:eastAsia="zh-CN"/>
              </w:rPr>
            </w:pPr>
            <w:r w:rsidRPr="007F7718">
              <w:rPr>
                <w:rFonts w:eastAsiaTheme="minorEastAsia"/>
                <w:lang w:eastAsia="zh-CN"/>
              </w:rPr>
              <w:t>Тактика утрирования</w:t>
            </w:r>
            <w:r w:rsidR="000930B2">
              <w:rPr>
                <w:rFonts w:eastAsiaTheme="minorEastAsia"/>
                <w:lang w:eastAsia="zh-CN"/>
              </w:rPr>
              <w:t xml:space="preserve"> </w:t>
            </w:r>
            <w:r w:rsidR="000930B2">
              <w:t>(1)</w:t>
            </w:r>
          </w:p>
          <w:p w:rsidR="00927BC0" w:rsidRPr="007F7718" w:rsidRDefault="00927BC0" w:rsidP="00A465A3">
            <w:pPr>
              <w:pStyle w:val="a3"/>
              <w:ind w:left="108"/>
              <w:jc w:val="both"/>
              <w:rPr>
                <w:rFonts w:eastAsiaTheme="minorEastAsia"/>
                <w:lang w:eastAsia="zh-CN"/>
              </w:rPr>
            </w:pPr>
          </w:p>
        </w:tc>
        <w:tc>
          <w:tcPr>
            <w:tcW w:w="3402" w:type="dxa"/>
          </w:tcPr>
          <w:p w:rsidR="00601913" w:rsidRPr="007F7718" w:rsidRDefault="00601913" w:rsidP="002A0C1F">
            <w:pPr>
              <w:rPr>
                <w:rFonts w:ascii="Times New Roman" w:hAnsi="Times New Roman" w:cs="Times New Roman"/>
                <w:sz w:val="24"/>
                <w:szCs w:val="24"/>
              </w:rPr>
            </w:pPr>
            <w:r w:rsidRPr="007F7718">
              <w:rPr>
                <w:rFonts w:ascii="Times New Roman" w:hAnsi="Times New Roman" w:cs="Times New Roman"/>
                <w:sz w:val="24"/>
                <w:szCs w:val="24"/>
              </w:rPr>
              <w:t>Тактика иллюстрирования</w:t>
            </w:r>
            <w:r w:rsidR="000930B2">
              <w:rPr>
                <w:rFonts w:ascii="Times New Roman" w:hAnsi="Times New Roman" w:cs="Times New Roman"/>
                <w:sz w:val="24"/>
                <w:szCs w:val="24"/>
              </w:rPr>
              <w:t xml:space="preserve"> (1)</w:t>
            </w:r>
          </w:p>
          <w:p w:rsidR="00601913" w:rsidRPr="007F7718" w:rsidRDefault="00601913" w:rsidP="002A0C1F">
            <w:pPr>
              <w:rPr>
                <w:rFonts w:ascii="Times New Roman" w:hAnsi="Times New Roman" w:cs="Times New Roman"/>
                <w:sz w:val="24"/>
                <w:szCs w:val="24"/>
              </w:rPr>
            </w:pPr>
          </w:p>
          <w:p w:rsidR="00601913" w:rsidRDefault="00601913" w:rsidP="002A0C1F">
            <w:pPr>
              <w:rPr>
                <w:rFonts w:ascii="Times New Roman" w:hAnsi="Times New Roman" w:cs="Times New Roman"/>
                <w:sz w:val="24"/>
                <w:szCs w:val="24"/>
              </w:rPr>
            </w:pPr>
            <w:r w:rsidRPr="007F7718">
              <w:rPr>
                <w:rFonts w:ascii="Times New Roman" w:hAnsi="Times New Roman" w:cs="Times New Roman"/>
                <w:sz w:val="24"/>
                <w:szCs w:val="24"/>
              </w:rPr>
              <w:t>Тактика акцентирования на заслугах</w:t>
            </w:r>
            <w:r w:rsidR="000930B2">
              <w:rPr>
                <w:rFonts w:ascii="Times New Roman" w:hAnsi="Times New Roman" w:cs="Times New Roman"/>
                <w:sz w:val="24"/>
                <w:szCs w:val="24"/>
              </w:rPr>
              <w:t xml:space="preserve"> (1)</w:t>
            </w:r>
          </w:p>
          <w:p w:rsidR="00A24625" w:rsidRPr="007F7718" w:rsidRDefault="00A24625" w:rsidP="002A0C1F"/>
        </w:tc>
        <w:tc>
          <w:tcPr>
            <w:tcW w:w="3225" w:type="dxa"/>
          </w:tcPr>
          <w:p w:rsidR="00601913" w:rsidRPr="007F7718" w:rsidRDefault="00601913">
            <w:pPr>
              <w:rPr>
                <w:rFonts w:ascii="Times New Roman" w:hAnsi="Times New Roman" w:cs="Times New Roman"/>
                <w:sz w:val="24"/>
                <w:szCs w:val="24"/>
              </w:rPr>
            </w:pPr>
            <w:r w:rsidRPr="007F7718">
              <w:rPr>
                <w:rFonts w:ascii="Times New Roman" w:hAnsi="Times New Roman" w:cs="Times New Roman"/>
                <w:sz w:val="24"/>
                <w:szCs w:val="24"/>
              </w:rPr>
              <w:t>Тактика указания на проблему</w:t>
            </w:r>
            <w:r w:rsidR="000930B2">
              <w:rPr>
                <w:rFonts w:ascii="Times New Roman" w:hAnsi="Times New Roman" w:cs="Times New Roman"/>
                <w:sz w:val="24"/>
                <w:szCs w:val="24"/>
              </w:rPr>
              <w:t xml:space="preserve"> (1)</w:t>
            </w:r>
          </w:p>
          <w:p w:rsidR="00601913" w:rsidRPr="007F7718" w:rsidRDefault="00601913">
            <w:pPr>
              <w:rPr>
                <w:rFonts w:ascii="Times New Roman" w:hAnsi="Times New Roman" w:cs="Times New Roman"/>
                <w:sz w:val="24"/>
                <w:szCs w:val="24"/>
              </w:rPr>
            </w:pPr>
          </w:p>
          <w:p w:rsidR="00601913" w:rsidRPr="00E73F07" w:rsidRDefault="00601913" w:rsidP="00601913">
            <w:pPr>
              <w:rPr>
                <w:rFonts w:ascii="Times New Roman" w:hAnsi="Times New Roman" w:cs="Times New Roman"/>
                <w:sz w:val="24"/>
                <w:szCs w:val="24"/>
              </w:rPr>
            </w:pPr>
            <w:r w:rsidRPr="007F7718">
              <w:rPr>
                <w:rFonts w:ascii="Times New Roman" w:hAnsi="Times New Roman" w:cs="Times New Roman"/>
                <w:sz w:val="24"/>
                <w:szCs w:val="24"/>
              </w:rPr>
              <w:t>Тактика предложения решения проблемы</w:t>
            </w:r>
            <w:r w:rsidR="000930B2">
              <w:rPr>
                <w:rFonts w:ascii="Times New Roman" w:hAnsi="Times New Roman" w:cs="Times New Roman"/>
                <w:sz w:val="24"/>
                <w:szCs w:val="24"/>
              </w:rPr>
              <w:t xml:space="preserve"> (1)</w:t>
            </w:r>
          </w:p>
        </w:tc>
      </w:tr>
    </w:tbl>
    <w:p w:rsidR="002A0C1F" w:rsidRPr="007F7718" w:rsidRDefault="002A0C1F" w:rsidP="002A0C1F">
      <w:pPr>
        <w:spacing w:after="0" w:line="360" w:lineRule="auto"/>
        <w:ind w:firstLine="708"/>
        <w:jc w:val="both"/>
        <w:rPr>
          <w:rFonts w:ascii="Times New Roman" w:hAnsi="Times New Roman" w:cs="Times New Roman"/>
          <w:sz w:val="28"/>
          <w:szCs w:val="28"/>
        </w:rPr>
      </w:pPr>
    </w:p>
    <w:p w:rsidR="0085553E" w:rsidRPr="007F7718" w:rsidRDefault="009F0910" w:rsidP="0085553E">
      <w:pPr>
        <w:pStyle w:val="a3"/>
        <w:spacing w:before="0" w:beforeAutospacing="0" w:after="0" w:afterAutospacing="0" w:line="360" w:lineRule="auto"/>
        <w:ind w:firstLine="708"/>
        <w:jc w:val="both"/>
        <w:rPr>
          <w:sz w:val="28"/>
          <w:szCs w:val="28"/>
        </w:rPr>
      </w:pPr>
      <w:r w:rsidRPr="007F7718">
        <w:rPr>
          <w:sz w:val="28"/>
          <w:szCs w:val="28"/>
        </w:rPr>
        <w:t xml:space="preserve">С помощью </w:t>
      </w:r>
      <w:r w:rsidRPr="007F7718">
        <w:rPr>
          <w:i/>
          <w:sz w:val="28"/>
          <w:szCs w:val="28"/>
        </w:rPr>
        <w:t xml:space="preserve">сегментированной синтаксической конструкции (сегментации) </w:t>
      </w:r>
      <w:r w:rsidRPr="007F7718">
        <w:rPr>
          <w:sz w:val="28"/>
          <w:szCs w:val="28"/>
        </w:rPr>
        <w:t>в материале данного исследования реализу</w:t>
      </w:r>
      <w:r w:rsidR="0085553E" w:rsidRPr="007F7718">
        <w:rPr>
          <w:sz w:val="28"/>
          <w:szCs w:val="28"/>
        </w:rPr>
        <w:t>ют</w:t>
      </w:r>
      <w:r w:rsidRPr="007F7718">
        <w:rPr>
          <w:sz w:val="28"/>
          <w:szCs w:val="28"/>
        </w:rPr>
        <w:t xml:space="preserve">ся </w:t>
      </w:r>
      <w:r w:rsidR="00727063">
        <w:rPr>
          <w:sz w:val="28"/>
          <w:szCs w:val="28"/>
        </w:rPr>
        <w:t xml:space="preserve">группы тактик, направленные на </w:t>
      </w:r>
      <w:r w:rsidRPr="007F7718">
        <w:rPr>
          <w:i/>
          <w:sz w:val="28"/>
          <w:szCs w:val="28"/>
        </w:rPr>
        <w:t>информировани</w:t>
      </w:r>
      <w:r w:rsidR="00727063">
        <w:rPr>
          <w:i/>
          <w:sz w:val="28"/>
          <w:szCs w:val="28"/>
        </w:rPr>
        <w:t>е</w:t>
      </w:r>
      <w:r w:rsidR="0085553E" w:rsidRPr="007F7718">
        <w:rPr>
          <w:i/>
          <w:sz w:val="28"/>
          <w:szCs w:val="28"/>
        </w:rPr>
        <w:t xml:space="preserve"> и дискредитаци</w:t>
      </w:r>
      <w:r w:rsidR="00727063">
        <w:rPr>
          <w:i/>
          <w:sz w:val="28"/>
          <w:szCs w:val="28"/>
        </w:rPr>
        <w:t xml:space="preserve">ю </w:t>
      </w:r>
      <w:r w:rsidR="0085553E" w:rsidRPr="007F7718">
        <w:rPr>
          <w:i/>
          <w:sz w:val="28"/>
          <w:szCs w:val="28"/>
        </w:rPr>
        <w:t>оппонента</w:t>
      </w:r>
      <w:r w:rsidRPr="007F7718">
        <w:rPr>
          <w:sz w:val="28"/>
          <w:szCs w:val="28"/>
        </w:rPr>
        <w:t xml:space="preserve">. </w:t>
      </w:r>
    </w:p>
    <w:p w:rsidR="0085553E" w:rsidRPr="007F7718" w:rsidRDefault="00727063" w:rsidP="0085553E">
      <w:pPr>
        <w:pStyle w:val="a3"/>
        <w:spacing w:before="0" w:beforeAutospacing="0" w:after="0" w:afterAutospacing="0" w:line="360" w:lineRule="auto"/>
        <w:ind w:firstLine="708"/>
        <w:jc w:val="both"/>
        <w:rPr>
          <w:sz w:val="28"/>
          <w:szCs w:val="28"/>
        </w:rPr>
      </w:pPr>
      <w:r w:rsidRPr="004E0F71">
        <w:rPr>
          <w:i/>
          <w:sz w:val="28"/>
          <w:szCs w:val="28"/>
        </w:rPr>
        <w:t>Группа тактик</w:t>
      </w:r>
      <w:r>
        <w:rPr>
          <w:i/>
          <w:sz w:val="28"/>
          <w:szCs w:val="28"/>
        </w:rPr>
        <w:t xml:space="preserve"> (</w:t>
      </w:r>
      <w:r w:rsidR="0085553E" w:rsidRPr="007F7718">
        <w:rPr>
          <w:i/>
          <w:sz w:val="28"/>
          <w:szCs w:val="28"/>
        </w:rPr>
        <w:t>информировани</w:t>
      </w:r>
      <w:r>
        <w:rPr>
          <w:i/>
          <w:sz w:val="28"/>
          <w:szCs w:val="28"/>
        </w:rPr>
        <w:t>е)</w:t>
      </w:r>
      <w:r w:rsidR="0085553E" w:rsidRPr="007F7718">
        <w:rPr>
          <w:i/>
          <w:sz w:val="28"/>
          <w:szCs w:val="28"/>
        </w:rPr>
        <w:t>.</w:t>
      </w:r>
      <w:r w:rsidR="0085553E" w:rsidRPr="007F7718">
        <w:rPr>
          <w:sz w:val="28"/>
          <w:szCs w:val="28"/>
        </w:rPr>
        <w:t xml:space="preserve"> </w:t>
      </w:r>
      <w:r w:rsidR="009F0910" w:rsidRPr="007F7718">
        <w:rPr>
          <w:sz w:val="28"/>
          <w:szCs w:val="28"/>
        </w:rPr>
        <w:t xml:space="preserve">В примере №1 </w:t>
      </w:r>
      <w:r w:rsidR="0092682C" w:rsidRPr="007F7718">
        <w:rPr>
          <w:sz w:val="28"/>
          <w:szCs w:val="28"/>
        </w:rPr>
        <w:t xml:space="preserve">автор рассуждает о понятии «люди» и восхваляет русский народ </w:t>
      </w:r>
      <w:r w:rsidR="0092682C" w:rsidRPr="007F7718">
        <w:rPr>
          <w:i/>
          <w:sz w:val="28"/>
          <w:szCs w:val="28"/>
        </w:rPr>
        <w:t>(«Уникальный человеческий потенциал», «носители великой культуры»</w:t>
      </w:r>
      <w:r w:rsidR="0092682C" w:rsidRPr="007F7718">
        <w:rPr>
          <w:sz w:val="28"/>
          <w:szCs w:val="28"/>
        </w:rPr>
        <w:t xml:space="preserve">) </w:t>
      </w:r>
      <w:r w:rsidR="00F20E2E">
        <w:rPr>
          <w:sz w:val="28"/>
          <w:szCs w:val="28"/>
        </w:rPr>
        <w:t>–</w:t>
      </w:r>
      <w:r w:rsidR="0092682C" w:rsidRPr="007F7718">
        <w:rPr>
          <w:sz w:val="28"/>
          <w:szCs w:val="28"/>
        </w:rPr>
        <w:t xml:space="preserve"> тактика восхваления</w:t>
      </w:r>
      <w:r w:rsidR="009F0910" w:rsidRPr="007F7718">
        <w:rPr>
          <w:sz w:val="28"/>
          <w:szCs w:val="28"/>
        </w:rPr>
        <w:t xml:space="preserve">. В примере №2 </w:t>
      </w:r>
      <w:r w:rsidR="0092682C" w:rsidRPr="007F7718">
        <w:rPr>
          <w:sz w:val="28"/>
          <w:szCs w:val="28"/>
        </w:rPr>
        <w:t xml:space="preserve">кандидат </w:t>
      </w:r>
      <w:r w:rsidR="0085553E" w:rsidRPr="007F7718">
        <w:rPr>
          <w:sz w:val="28"/>
          <w:szCs w:val="28"/>
        </w:rPr>
        <w:t>объясняет</w:t>
      </w:r>
      <w:r w:rsidR="0092682C" w:rsidRPr="007F7718">
        <w:rPr>
          <w:sz w:val="28"/>
          <w:szCs w:val="28"/>
        </w:rPr>
        <w:t xml:space="preserve"> понятие «потребитель»</w:t>
      </w:r>
      <w:r w:rsidR="0085553E" w:rsidRPr="007F7718">
        <w:rPr>
          <w:sz w:val="28"/>
          <w:szCs w:val="28"/>
        </w:rPr>
        <w:t xml:space="preserve"> (тактика разъяснения)</w:t>
      </w:r>
      <w:r w:rsidR="009F0910" w:rsidRPr="007F7718">
        <w:rPr>
          <w:sz w:val="28"/>
          <w:szCs w:val="28"/>
        </w:rPr>
        <w:t>. Пример №3 –</w:t>
      </w:r>
      <w:r w:rsidR="0085553E" w:rsidRPr="007F7718">
        <w:rPr>
          <w:sz w:val="28"/>
          <w:szCs w:val="28"/>
        </w:rPr>
        <w:t xml:space="preserve"> здесь присутствует указание на проблему выборов через разъяснение этого понятия. Автор говорит о том, какими </w:t>
      </w:r>
      <w:r w:rsidR="0085553E" w:rsidRPr="007F7718">
        <w:rPr>
          <w:sz w:val="28"/>
          <w:szCs w:val="28"/>
        </w:rPr>
        <w:lastRenderedPageBreak/>
        <w:t>должны быть выборы, обращая внимание избирателя на проблему справедливых выборов (тактика указания на проблему). (см. Прил.1, Сегментированная синтаксическая конструкция, Стратегия информирования, №1-3).</w:t>
      </w:r>
    </w:p>
    <w:p w:rsidR="00550A2A" w:rsidRPr="007F7718" w:rsidRDefault="005E7295" w:rsidP="00D177EB">
      <w:pPr>
        <w:pStyle w:val="a3"/>
        <w:spacing w:before="0" w:beforeAutospacing="0" w:after="0" w:afterAutospacing="0" w:line="360" w:lineRule="auto"/>
        <w:ind w:firstLine="708"/>
        <w:jc w:val="both"/>
        <w:rPr>
          <w:sz w:val="28"/>
          <w:szCs w:val="28"/>
        </w:rPr>
      </w:pPr>
      <w:r w:rsidRPr="004E0F71">
        <w:rPr>
          <w:i/>
          <w:sz w:val="28"/>
          <w:szCs w:val="28"/>
        </w:rPr>
        <w:t>Группа тактик</w:t>
      </w:r>
      <w:r>
        <w:rPr>
          <w:i/>
          <w:sz w:val="28"/>
          <w:szCs w:val="28"/>
        </w:rPr>
        <w:t xml:space="preserve"> (</w:t>
      </w:r>
      <w:r w:rsidR="0085553E" w:rsidRPr="007F7718">
        <w:rPr>
          <w:i/>
          <w:sz w:val="28"/>
          <w:szCs w:val="28"/>
        </w:rPr>
        <w:t>дискредитаци</w:t>
      </w:r>
      <w:r>
        <w:rPr>
          <w:i/>
          <w:sz w:val="28"/>
          <w:szCs w:val="28"/>
        </w:rPr>
        <w:t>я</w:t>
      </w:r>
      <w:r w:rsidR="0085553E" w:rsidRPr="007F7718">
        <w:rPr>
          <w:i/>
          <w:sz w:val="28"/>
          <w:szCs w:val="28"/>
        </w:rPr>
        <w:t xml:space="preserve"> оппонента</w:t>
      </w:r>
      <w:r>
        <w:rPr>
          <w:i/>
          <w:sz w:val="28"/>
          <w:szCs w:val="28"/>
        </w:rPr>
        <w:t>)</w:t>
      </w:r>
      <w:r w:rsidR="0085553E" w:rsidRPr="007F7718">
        <w:rPr>
          <w:sz w:val="28"/>
          <w:szCs w:val="28"/>
        </w:rPr>
        <w:t xml:space="preserve">. </w:t>
      </w:r>
      <w:r w:rsidR="009F0910" w:rsidRPr="007F7718">
        <w:rPr>
          <w:sz w:val="28"/>
          <w:szCs w:val="28"/>
        </w:rPr>
        <w:t>Пример №</w:t>
      </w:r>
      <w:r w:rsidR="0085553E" w:rsidRPr="007F7718">
        <w:rPr>
          <w:sz w:val="28"/>
          <w:szCs w:val="28"/>
        </w:rPr>
        <w:t>1</w:t>
      </w:r>
      <w:r w:rsidR="009F0910" w:rsidRPr="007F7718">
        <w:rPr>
          <w:sz w:val="28"/>
          <w:szCs w:val="28"/>
        </w:rPr>
        <w:t xml:space="preserve"> – </w:t>
      </w:r>
      <w:r w:rsidR="0085553E" w:rsidRPr="007F7718">
        <w:rPr>
          <w:sz w:val="28"/>
          <w:szCs w:val="28"/>
        </w:rPr>
        <w:t xml:space="preserve"> в данном фрагменте упоминается понятие «политика» и критикуется политика оппонента (</w:t>
      </w:r>
      <w:r w:rsidR="009F0910" w:rsidRPr="007F7718">
        <w:rPr>
          <w:sz w:val="28"/>
          <w:szCs w:val="28"/>
        </w:rPr>
        <w:t>тактика критики</w:t>
      </w:r>
      <w:r w:rsidR="0085553E" w:rsidRPr="007F7718">
        <w:rPr>
          <w:sz w:val="28"/>
          <w:szCs w:val="28"/>
        </w:rPr>
        <w:t>)</w:t>
      </w:r>
      <w:r w:rsidR="00CA07D3" w:rsidRPr="007F7718">
        <w:rPr>
          <w:sz w:val="28"/>
          <w:szCs w:val="28"/>
        </w:rPr>
        <w:t xml:space="preserve"> </w:t>
      </w:r>
      <w:r w:rsidR="0085553E" w:rsidRPr="007F7718">
        <w:rPr>
          <w:sz w:val="28"/>
          <w:szCs w:val="28"/>
        </w:rPr>
        <w:t>(см. Прил.1, Сегментированная синтаксическая конструкция, Стратегия дискредитации оппонента, №1).</w:t>
      </w:r>
      <w:r w:rsidR="00550A2A" w:rsidRPr="007F7718">
        <w:rPr>
          <w:sz w:val="28"/>
          <w:szCs w:val="28"/>
        </w:rPr>
        <w:t xml:space="preserve"> Список тактик, выраженных при помощи сегментации, представлен в табл. </w:t>
      </w:r>
      <w:r w:rsidR="00883951">
        <w:rPr>
          <w:sz w:val="28"/>
          <w:szCs w:val="28"/>
        </w:rPr>
        <w:t>9</w:t>
      </w:r>
      <w:r w:rsidR="00550A2A" w:rsidRPr="007F7718">
        <w:rPr>
          <w:sz w:val="28"/>
          <w:szCs w:val="28"/>
        </w:rPr>
        <w:t>.</w:t>
      </w:r>
    </w:p>
    <w:p w:rsidR="00550A2A" w:rsidRDefault="00550A2A" w:rsidP="00550A2A">
      <w:pPr>
        <w:spacing w:after="0" w:line="360" w:lineRule="auto"/>
        <w:ind w:firstLine="708"/>
        <w:jc w:val="right"/>
        <w:rPr>
          <w:rFonts w:ascii="Times New Roman" w:hAnsi="Times New Roman" w:cs="Times New Roman"/>
          <w:i/>
          <w:sz w:val="28"/>
          <w:szCs w:val="28"/>
        </w:rPr>
      </w:pPr>
      <w:r w:rsidRPr="007F7718">
        <w:rPr>
          <w:rFonts w:ascii="Times New Roman" w:hAnsi="Times New Roman" w:cs="Times New Roman"/>
          <w:i/>
          <w:sz w:val="28"/>
          <w:szCs w:val="28"/>
        </w:rPr>
        <w:t>Табл.</w:t>
      </w:r>
      <w:r w:rsidR="00883951">
        <w:rPr>
          <w:rFonts w:ascii="Times New Roman" w:hAnsi="Times New Roman" w:cs="Times New Roman"/>
          <w:i/>
          <w:sz w:val="28"/>
          <w:szCs w:val="28"/>
        </w:rPr>
        <w:t>9</w:t>
      </w:r>
    </w:p>
    <w:p w:rsidR="003F7B97" w:rsidRPr="00883951" w:rsidRDefault="003F7B97" w:rsidP="003F7B97">
      <w:pPr>
        <w:spacing w:after="0" w:line="360" w:lineRule="auto"/>
        <w:ind w:firstLine="708"/>
        <w:jc w:val="center"/>
        <w:rPr>
          <w:rFonts w:ascii="Times New Roman" w:hAnsi="Times New Roman" w:cs="Times New Roman"/>
          <w:b/>
          <w:sz w:val="28"/>
          <w:szCs w:val="28"/>
        </w:rPr>
      </w:pPr>
      <w:r w:rsidRPr="00883951">
        <w:rPr>
          <w:rFonts w:ascii="Times New Roman" w:hAnsi="Times New Roman" w:cs="Times New Roman"/>
          <w:b/>
          <w:sz w:val="28"/>
          <w:szCs w:val="28"/>
        </w:rPr>
        <w:t>Сегм</w:t>
      </w:r>
      <w:r w:rsidR="00563240" w:rsidRPr="00883951">
        <w:rPr>
          <w:rFonts w:ascii="Times New Roman" w:hAnsi="Times New Roman" w:cs="Times New Roman"/>
          <w:b/>
          <w:sz w:val="28"/>
          <w:szCs w:val="28"/>
        </w:rPr>
        <w:t>е</w:t>
      </w:r>
      <w:r w:rsidRPr="00883951">
        <w:rPr>
          <w:rFonts w:ascii="Times New Roman" w:hAnsi="Times New Roman" w:cs="Times New Roman"/>
          <w:b/>
          <w:sz w:val="28"/>
          <w:szCs w:val="28"/>
        </w:rPr>
        <w:t>нтированная синтаксическая конструкция</w:t>
      </w:r>
    </w:p>
    <w:tbl>
      <w:tblPr>
        <w:tblStyle w:val="a7"/>
        <w:tblW w:w="0" w:type="auto"/>
        <w:tblLook w:val="0000"/>
      </w:tblPr>
      <w:tblGrid>
        <w:gridCol w:w="4786"/>
        <w:gridCol w:w="4784"/>
      </w:tblGrid>
      <w:tr w:rsidR="00550A2A" w:rsidRPr="007F7718" w:rsidTr="00550A2A">
        <w:trPr>
          <w:trHeight w:val="397"/>
        </w:trPr>
        <w:tc>
          <w:tcPr>
            <w:tcW w:w="4786" w:type="dxa"/>
          </w:tcPr>
          <w:p w:rsidR="00550A2A" w:rsidRPr="003F7B97" w:rsidRDefault="001B2B1C" w:rsidP="00550A2A">
            <w:pPr>
              <w:pStyle w:val="a3"/>
              <w:ind w:left="108"/>
              <w:rPr>
                <w:rFonts w:eastAsiaTheme="minorEastAsia"/>
                <w:b/>
                <w:lang w:eastAsia="zh-CN"/>
              </w:rPr>
            </w:pPr>
            <w:r w:rsidRPr="003F7B97">
              <w:rPr>
                <w:b/>
              </w:rPr>
              <w:t>Группа тактик</w:t>
            </w:r>
            <w:r w:rsidR="00550A2A" w:rsidRPr="003F7B97">
              <w:rPr>
                <w:b/>
              </w:rPr>
              <w:t xml:space="preserve"> </w:t>
            </w:r>
            <w:r w:rsidRPr="003F7B97">
              <w:rPr>
                <w:b/>
              </w:rPr>
              <w:t>(</w:t>
            </w:r>
            <w:r w:rsidR="00550A2A" w:rsidRPr="003F7B97">
              <w:rPr>
                <w:b/>
              </w:rPr>
              <w:t>информировани</w:t>
            </w:r>
            <w:r w:rsidRPr="003F7B97">
              <w:rPr>
                <w:b/>
              </w:rPr>
              <w:t>е)</w:t>
            </w:r>
          </w:p>
        </w:tc>
        <w:tc>
          <w:tcPr>
            <w:tcW w:w="4784" w:type="dxa"/>
          </w:tcPr>
          <w:p w:rsidR="00550A2A" w:rsidRPr="003F7B97" w:rsidRDefault="001B2B1C" w:rsidP="00550A2A">
            <w:pPr>
              <w:pStyle w:val="a3"/>
              <w:rPr>
                <w:rFonts w:eastAsiaTheme="minorEastAsia"/>
                <w:b/>
                <w:lang w:eastAsia="zh-CN"/>
              </w:rPr>
            </w:pPr>
            <w:r w:rsidRPr="003F7B97">
              <w:rPr>
                <w:b/>
              </w:rPr>
              <w:t>Группа тактик</w:t>
            </w:r>
            <w:r w:rsidR="00550A2A" w:rsidRPr="003F7B97">
              <w:rPr>
                <w:b/>
              </w:rPr>
              <w:t xml:space="preserve"> </w:t>
            </w:r>
            <w:r w:rsidRPr="003F7B97">
              <w:rPr>
                <w:b/>
              </w:rPr>
              <w:t>(</w:t>
            </w:r>
            <w:r w:rsidR="00550A2A" w:rsidRPr="003F7B97">
              <w:rPr>
                <w:b/>
              </w:rPr>
              <w:t>дис</w:t>
            </w:r>
            <w:r w:rsidRPr="003F7B97">
              <w:rPr>
                <w:b/>
              </w:rPr>
              <w:t>кредитация</w:t>
            </w:r>
            <w:r w:rsidR="00550A2A" w:rsidRPr="003F7B97">
              <w:rPr>
                <w:b/>
              </w:rPr>
              <w:t xml:space="preserve"> оппонента</w:t>
            </w:r>
            <w:r w:rsidRPr="003F7B97">
              <w:rPr>
                <w:b/>
              </w:rPr>
              <w:t>)</w:t>
            </w:r>
          </w:p>
        </w:tc>
      </w:tr>
      <w:tr w:rsidR="00550A2A" w:rsidRPr="007F7718" w:rsidTr="00550A2A">
        <w:trPr>
          <w:trHeight w:val="1408"/>
        </w:trPr>
        <w:tc>
          <w:tcPr>
            <w:tcW w:w="4786" w:type="dxa"/>
          </w:tcPr>
          <w:p w:rsidR="00550A2A" w:rsidRPr="007F7718" w:rsidRDefault="00550A2A" w:rsidP="00550A2A">
            <w:pPr>
              <w:pStyle w:val="a3"/>
              <w:ind w:left="108"/>
              <w:jc w:val="both"/>
              <w:rPr>
                <w:rFonts w:eastAsiaTheme="minorEastAsia"/>
                <w:lang w:eastAsia="zh-CN"/>
              </w:rPr>
            </w:pPr>
            <w:r w:rsidRPr="007F7718">
              <w:rPr>
                <w:rFonts w:eastAsiaTheme="minorEastAsia"/>
                <w:lang w:eastAsia="zh-CN"/>
              </w:rPr>
              <w:t>Тактика восхваления</w:t>
            </w:r>
            <w:r w:rsidR="000930B2">
              <w:rPr>
                <w:rFonts w:eastAsiaTheme="minorEastAsia"/>
                <w:lang w:eastAsia="zh-CN"/>
              </w:rPr>
              <w:t xml:space="preserve"> </w:t>
            </w:r>
            <w:r w:rsidR="000930B2">
              <w:t>(1)</w:t>
            </w:r>
          </w:p>
          <w:p w:rsidR="00550A2A" w:rsidRPr="007F7718" w:rsidRDefault="00550A2A" w:rsidP="00550A2A">
            <w:pPr>
              <w:pStyle w:val="a3"/>
              <w:ind w:left="108"/>
              <w:jc w:val="both"/>
              <w:rPr>
                <w:rFonts w:eastAsiaTheme="minorEastAsia"/>
                <w:lang w:eastAsia="zh-CN"/>
              </w:rPr>
            </w:pPr>
            <w:r w:rsidRPr="007F7718">
              <w:rPr>
                <w:rFonts w:eastAsiaTheme="minorEastAsia"/>
                <w:lang w:eastAsia="zh-CN"/>
              </w:rPr>
              <w:t>Тактика разъяснения</w:t>
            </w:r>
            <w:r w:rsidR="000930B2">
              <w:rPr>
                <w:rFonts w:eastAsiaTheme="minorEastAsia"/>
                <w:lang w:eastAsia="zh-CN"/>
              </w:rPr>
              <w:t xml:space="preserve"> </w:t>
            </w:r>
            <w:r w:rsidR="000930B2">
              <w:t>(1)</w:t>
            </w:r>
          </w:p>
          <w:p w:rsidR="00A24625" w:rsidRPr="007F7718" w:rsidRDefault="00550A2A" w:rsidP="00A24625">
            <w:pPr>
              <w:pStyle w:val="a3"/>
              <w:ind w:left="108"/>
              <w:jc w:val="both"/>
              <w:rPr>
                <w:rFonts w:eastAsiaTheme="minorEastAsia"/>
                <w:lang w:eastAsia="zh-CN"/>
              </w:rPr>
            </w:pPr>
            <w:r w:rsidRPr="007F7718">
              <w:rPr>
                <w:rFonts w:eastAsiaTheme="minorEastAsia"/>
                <w:lang w:eastAsia="zh-CN"/>
              </w:rPr>
              <w:t>Тактика указания на проблему</w:t>
            </w:r>
            <w:r w:rsidR="000930B2">
              <w:rPr>
                <w:rFonts w:eastAsiaTheme="minorEastAsia"/>
                <w:lang w:eastAsia="zh-CN"/>
              </w:rPr>
              <w:t xml:space="preserve"> </w:t>
            </w:r>
            <w:r w:rsidR="000930B2">
              <w:t>(1)</w:t>
            </w:r>
          </w:p>
        </w:tc>
        <w:tc>
          <w:tcPr>
            <w:tcW w:w="4784" w:type="dxa"/>
          </w:tcPr>
          <w:p w:rsidR="00550A2A" w:rsidRPr="007F7718" w:rsidRDefault="00550A2A" w:rsidP="00550A2A">
            <w:r w:rsidRPr="007F7718">
              <w:rPr>
                <w:rFonts w:ascii="Times New Roman" w:hAnsi="Times New Roman" w:cs="Times New Roman"/>
                <w:sz w:val="24"/>
                <w:szCs w:val="24"/>
              </w:rPr>
              <w:t>Тактика критики</w:t>
            </w:r>
            <w:r w:rsidR="000930B2">
              <w:rPr>
                <w:rFonts w:ascii="Times New Roman" w:hAnsi="Times New Roman" w:cs="Times New Roman"/>
                <w:sz w:val="24"/>
                <w:szCs w:val="24"/>
              </w:rPr>
              <w:t xml:space="preserve"> (1)</w:t>
            </w:r>
          </w:p>
        </w:tc>
      </w:tr>
    </w:tbl>
    <w:p w:rsidR="00550A2A" w:rsidRPr="007F7718" w:rsidRDefault="00550A2A" w:rsidP="00550A2A">
      <w:pPr>
        <w:pStyle w:val="a3"/>
        <w:spacing w:before="0" w:beforeAutospacing="0" w:after="0" w:afterAutospacing="0" w:line="360" w:lineRule="auto"/>
        <w:jc w:val="both"/>
        <w:rPr>
          <w:sz w:val="28"/>
          <w:szCs w:val="28"/>
        </w:rPr>
      </w:pPr>
    </w:p>
    <w:p w:rsidR="004E6159" w:rsidRPr="007F7718" w:rsidRDefault="00601913" w:rsidP="00505FA7">
      <w:pPr>
        <w:pStyle w:val="a3"/>
        <w:spacing w:before="0" w:beforeAutospacing="0" w:after="0" w:afterAutospacing="0" w:line="360" w:lineRule="auto"/>
        <w:ind w:firstLine="708"/>
        <w:jc w:val="both"/>
        <w:rPr>
          <w:sz w:val="28"/>
          <w:szCs w:val="28"/>
        </w:rPr>
      </w:pPr>
      <w:r w:rsidRPr="007F7718">
        <w:rPr>
          <w:sz w:val="28"/>
          <w:szCs w:val="28"/>
        </w:rPr>
        <w:t xml:space="preserve">Различные типы </w:t>
      </w:r>
      <w:r w:rsidRPr="007F7718">
        <w:rPr>
          <w:i/>
          <w:sz w:val="28"/>
          <w:szCs w:val="28"/>
        </w:rPr>
        <w:t>вводных конструкций</w:t>
      </w:r>
      <w:r w:rsidRPr="007F7718">
        <w:rPr>
          <w:sz w:val="28"/>
          <w:szCs w:val="28"/>
        </w:rPr>
        <w:t xml:space="preserve"> также участвуют в создании экспрессии и реализуют </w:t>
      </w:r>
      <w:r w:rsidR="005E7295">
        <w:rPr>
          <w:sz w:val="28"/>
          <w:szCs w:val="28"/>
        </w:rPr>
        <w:t>тактики, которые объединяются в группы тактик</w:t>
      </w:r>
      <w:r w:rsidRPr="007F7718">
        <w:rPr>
          <w:sz w:val="28"/>
          <w:szCs w:val="28"/>
        </w:rPr>
        <w:t>,</w:t>
      </w:r>
      <w:r w:rsidR="005E7295">
        <w:rPr>
          <w:sz w:val="28"/>
          <w:szCs w:val="28"/>
        </w:rPr>
        <w:t xml:space="preserve"> напр</w:t>
      </w:r>
      <w:r w:rsidR="003F7B97" w:rsidRPr="00316C35">
        <w:rPr>
          <w:sz w:val="28"/>
          <w:szCs w:val="28"/>
        </w:rPr>
        <w:t>а</w:t>
      </w:r>
      <w:r w:rsidR="005E7295" w:rsidRPr="00316C35">
        <w:rPr>
          <w:sz w:val="28"/>
          <w:szCs w:val="28"/>
        </w:rPr>
        <w:t>в</w:t>
      </w:r>
      <w:r w:rsidR="005E7295">
        <w:rPr>
          <w:sz w:val="28"/>
          <w:szCs w:val="28"/>
        </w:rPr>
        <w:t>ленных</w:t>
      </w:r>
      <w:r w:rsidRPr="007F7718">
        <w:rPr>
          <w:sz w:val="28"/>
          <w:szCs w:val="28"/>
        </w:rPr>
        <w:t xml:space="preserve"> </w:t>
      </w:r>
      <w:r w:rsidR="005E7295">
        <w:rPr>
          <w:sz w:val="28"/>
          <w:szCs w:val="28"/>
        </w:rPr>
        <w:t xml:space="preserve">на </w:t>
      </w:r>
      <w:r w:rsidR="005E7295">
        <w:rPr>
          <w:i/>
          <w:sz w:val="28"/>
          <w:szCs w:val="28"/>
        </w:rPr>
        <w:t xml:space="preserve">достижение цели и </w:t>
      </w:r>
      <w:r w:rsidR="004E6159" w:rsidRPr="007F7718">
        <w:rPr>
          <w:i/>
          <w:sz w:val="28"/>
          <w:szCs w:val="28"/>
        </w:rPr>
        <w:t>дискредитаци</w:t>
      </w:r>
      <w:r w:rsidR="005E7295">
        <w:rPr>
          <w:i/>
          <w:sz w:val="28"/>
          <w:szCs w:val="28"/>
        </w:rPr>
        <w:t>ю</w:t>
      </w:r>
      <w:r w:rsidR="004E6159" w:rsidRPr="007F7718">
        <w:rPr>
          <w:i/>
          <w:sz w:val="28"/>
          <w:szCs w:val="28"/>
        </w:rPr>
        <w:t xml:space="preserve"> оппонента</w:t>
      </w:r>
      <w:r w:rsidRPr="007F7718">
        <w:rPr>
          <w:sz w:val="28"/>
          <w:szCs w:val="28"/>
        </w:rPr>
        <w:t>. В примере №1</w:t>
      </w:r>
      <w:r w:rsidR="00550A2A" w:rsidRPr="007F7718">
        <w:rPr>
          <w:sz w:val="28"/>
          <w:szCs w:val="28"/>
        </w:rPr>
        <w:t xml:space="preserve"> </w:t>
      </w:r>
      <w:r w:rsidR="00B65B61" w:rsidRPr="007F7718">
        <w:rPr>
          <w:sz w:val="28"/>
          <w:szCs w:val="28"/>
        </w:rPr>
        <w:t xml:space="preserve">говорится о </w:t>
      </w:r>
      <w:proofErr w:type="spellStart"/>
      <w:r w:rsidR="00B65B61" w:rsidRPr="007F7718">
        <w:rPr>
          <w:sz w:val="28"/>
          <w:szCs w:val="28"/>
        </w:rPr>
        <w:t>гуманизации</w:t>
      </w:r>
      <w:proofErr w:type="spellEnd"/>
      <w:r w:rsidR="00B65B61" w:rsidRPr="007F7718">
        <w:rPr>
          <w:sz w:val="28"/>
          <w:szCs w:val="28"/>
        </w:rPr>
        <w:t xml:space="preserve"> отношений между людьми, единении («</w:t>
      </w:r>
      <w:r w:rsidR="00B65B61" w:rsidRPr="007F7718">
        <w:rPr>
          <w:i/>
          <w:sz w:val="28"/>
          <w:szCs w:val="28"/>
          <w:shd w:val="clear" w:color="auto" w:fill="FFFFFF"/>
        </w:rPr>
        <w:t>прочное единство народа</w:t>
      </w:r>
      <w:r w:rsidR="00B65B61" w:rsidRPr="007F7718">
        <w:rPr>
          <w:shd w:val="clear" w:color="auto" w:fill="FFFFFF"/>
        </w:rPr>
        <w:t>»)</w:t>
      </w:r>
      <w:r w:rsidR="00B65B61" w:rsidRPr="007F7718">
        <w:rPr>
          <w:sz w:val="28"/>
          <w:szCs w:val="28"/>
        </w:rPr>
        <w:t xml:space="preserve">, можно назвать это тактикой единения. Также говорится о таких понятиях, как доброта, сочувствие, неравнодушие, кандидат взывает к чувствам избирателя, таким образом, здесь </w:t>
      </w:r>
      <w:r w:rsidRPr="007F7718">
        <w:rPr>
          <w:sz w:val="28"/>
          <w:szCs w:val="28"/>
        </w:rPr>
        <w:t>реализуется тактика учёта ценностей адресата</w:t>
      </w:r>
      <w:r w:rsidR="00B65B61" w:rsidRPr="007F7718">
        <w:rPr>
          <w:sz w:val="28"/>
          <w:szCs w:val="28"/>
        </w:rPr>
        <w:t xml:space="preserve">. В примере № 2 кандидат разъясняет свои намерения. </w:t>
      </w:r>
      <w:proofErr w:type="gramStart"/>
      <w:r w:rsidR="00B65B61" w:rsidRPr="007F7718">
        <w:rPr>
          <w:sz w:val="28"/>
          <w:szCs w:val="28"/>
        </w:rPr>
        <w:t>Здесь представлено его понимание девиза («</w:t>
      </w:r>
      <w:r w:rsidR="00B65B61" w:rsidRPr="007F7718">
        <w:rPr>
          <w:i/>
          <w:sz w:val="28"/>
          <w:szCs w:val="28"/>
        </w:rPr>
        <w:t>Когда ЛДПР говорит:</w:t>
      </w:r>
      <w:proofErr w:type="gramEnd"/>
      <w:r w:rsidR="00B65B61" w:rsidRPr="007F7718">
        <w:rPr>
          <w:i/>
          <w:sz w:val="28"/>
          <w:szCs w:val="28"/>
        </w:rPr>
        <w:t xml:space="preserve"> </w:t>
      </w:r>
      <w:proofErr w:type="gramStart"/>
      <w:r w:rsidR="00B65B61" w:rsidRPr="007F7718">
        <w:rPr>
          <w:i/>
          <w:sz w:val="28"/>
          <w:szCs w:val="28"/>
        </w:rPr>
        <w:t>«Мы за русских!»- это значит…»</w:t>
      </w:r>
      <w:r w:rsidR="00B65B61" w:rsidRPr="007F7718">
        <w:rPr>
          <w:sz w:val="28"/>
          <w:szCs w:val="28"/>
        </w:rPr>
        <w:t>) – тактика разъяснения.</w:t>
      </w:r>
      <w:proofErr w:type="gramEnd"/>
      <w:r w:rsidR="00B65B61" w:rsidRPr="007F7718">
        <w:rPr>
          <w:sz w:val="28"/>
          <w:szCs w:val="28"/>
        </w:rPr>
        <w:t xml:space="preserve"> Также кандидат говорит о своих целях («</w:t>
      </w:r>
      <w:r w:rsidR="00B65B61" w:rsidRPr="007F7718">
        <w:rPr>
          <w:i/>
          <w:sz w:val="28"/>
          <w:szCs w:val="28"/>
        </w:rPr>
        <w:t>мы хотим…»)</w:t>
      </w:r>
      <w:r w:rsidR="00B65B61" w:rsidRPr="007F7718">
        <w:rPr>
          <w:sz w:val="28"/>
          <w:szCs w:val="28"/>
        </w:rPr>
        <w:t xml:space="preserve"> </w:t>
      </w:r>
      <w:r w:rsidR="00F20E2E">
        <w:rPr>
          <w:sz w:val="28"/>
          <w:szCs w:val="28"/>
        </w:rPr>
        <w:t>–</w:t>
      </w:r>
      <w:r w:rsidR="00B65B61" w:rsidRPr="007F7718">
        <w:rPr>
          <w:sz w:val="28"/>
          <w:szCs w:val="28"/>
        </w:rPr>
        <w:t xml:space="preserve"> тактика выражения желания. </w:t>
      </w:r>
      <w:r w:rsidRPr="007F7718">
        <w:rPr>
          <w:sz w:val="28"/>
          <w:szCs w:val="28"/>
        </w:rPr>
        <w:t xml:space="preserve">Пример №3 </w:t>
      </w:r>
      <w:r w:rsidR="00B65B61" w:rsidRPr="007F7718">
        <w:rPr>
          <w:sz w:val="28"/>
          <w:szCs w:val="28"/>
        </w:rPr>
        <w:t>начинается с предложения решения жилищного вопроса («необходимо…»</w:t>
      </w:r>
      <w:r w:rsidR="004E6159" w:rsidRPr="007F7718">
        <w:rPr>
          <w:sz w:val="28"/>
          <w:szCs w:val="28"/>
        </w:rPr>
        <w:t>) – тактика предложения решения проблемы. см. Прил.1, Вводные конструкции, Стратегия на достижение цели, №1-3).</w:t>
      </w:r>
    </w:p>
    <w:p w:rsidR="004E6159" w:rsidRDefault="005E7295" w:rsidP="00563240">
      <w:pPr>
        <w:pStyle w:val="a3"/>
        <w:spacing w:before="0" w:beforeAutospacing="0" w:after="0" w:afterAutospacing="0" w:line="360" w:lineRule="auto"/>
        <w:ind w:firstLine="708"/>
        <w:jc w:val="both"/>
        <w:rPr>
          <w:sz w:val="28"/>
          <w:szCs w:val="28"/>
        </w:rPr>
      </w:pPr>
      <w:r w:rsidRPr="004E0F71">
        <w:rPr>
          <w:i/>
          <w:sz w:val="28"/>
          <w:szCs w:val="28"/>
        </w:rPr>
        <w:lastRenderedPageBreak/>
        <w:t>Группа тактик</w:t>
      </w:r>
      <w:r>
        <w:rPr>
          <w:i/>
          <w:sz w:val="28"/>
          <w:szCs w:val="28"/>
        </w:rPr>
        <w:t xml:space="preserve"> (</w:t>
      </w:r>
      <w:r w:rsidR="004E6159" w:rsidRPr="007F7718">
        <w:rPr>
          <w:i/>
          <w:sz w:val="28"/>
          <w:szCs w:val="28"/>
        </w:rPr>
        <w:t>дискредитаци</w:t>
      </w:r>
      <w:r>
        <w:rPr>
          <w:i/>
          <w:sz w:val="28"/>
          <w:szCs w:val="28"/>
        </w:rPr>
        <w:t>я</w:t>
      </w:r>
      <w:r w:rsidR="004E6159" w:rsidRPr="007F7718">
        <w:rPr>
          <w:i/>
          <w:sz w:val="28"/>
          <w:szCs w:val="28"/>
        </w:rPr>
        <w:t xml:space="preserve"> оппонента</w:t>
      </w:r>
      <w:r>
        <w:rPr>
          <w:i/>
          <w:sz w:val="28"/>
          <w:szCs w:val="28"/>
        </w:rPr>
        <w:t>)</w:t>
      </w:r>
      <w:r w:rsidR="004E6159" w:rsidRPr="007F7718">
        <w:rPr>
          <w:i/>
          <w:sz w:val="28"/>
          <w:szCs w:val="28"/>
        </w:rPr>
        <w:t xml:space="preserve">. </w:t>
      </w:r>
      <w:r w:rsidR="00601913" w:rsidRPr="007F7718">
        <w:rPr>
          <w:sz w:val="28"/>
          <w:szCs w:val="28"/>
        </w:rPr>
        <w:t>Пример №</w:t>
      </w:r>
      <w:r w:rsidR="004E6159" w:rsidRPr="007F7718">
        <w:rPr>
          <w:sz w:val="28"/>
          <w:szCs w:val="28"/>
        </w:rPr>
        <w:t>1 -  в этом примере кандидат описывает положение дел, выражает своё несогласие («</w:t>
      </w:r>
      <w:r w:rsidR="004E6159" w:rsidRPr="00E73F07">
        <w:rPr>
          <w:i/>
          <w:sz w:val="28"/>
          <w:szCs w:val="28"/>
        </w:rPr>
        <w:t>абсурд, да и только!»</w:t>
      </w:r>
      <w:r w:rsidR="004E6159" w:rsidRPr="007F7718">
        <w:rPr>
          <w:sz w:val="28"/>
          <w:szCs w:val="28"/>
        </w:rPr>
        <w:t xml:space="preserve"> - тактика реакции) и критикует оппонента из-за сложившейся ситуации (тактика критики), также здесь присутствует солидаризация, адресант ставит себя на одну позицию с избирателями («</w:t>
      </w:r>
      <w:r w:rsidR="004E6159" w:rsidRPr="007F7718">
        <w:rPr>
          <w:i/>
          <w:sz w:val="28"/>
          <w:szCs w:val="28"/>
        </w:rPr>
        <w:t>на наши деньги»)</w:t>
      </w:r>
      <w:r w:rsidR="004E6159" w:rsidRPr="007F7718">
        <w:rPr>
          <w:sz w:val="28"/>
          <w:szCs w:val="28"/>
        </w:rPr>
        <w:t xml:space="preserve"> – тактика солидаризации. (см. Прил.1, Вводные конструкции, Стратегия дискредитации оппонента, №1)</w:t>
      </w:r>
      <w:r w:rsidR="00601913" w:rsidRPr="007F7718">
        <w:rPr>
          <w:sz w:val="28"/>
          <w:szCs w:val="28"/>
        </w:rPr>
        <w:t xml:space="preserve">. Как мы можем наблюдать в примерах, вводные конструкции могут участвовать в выражении </w:t>
      </w:r>
      <w:r w:rsidR="00EB220C" w:rsidRPr="007F7718">
        <w:rPr>
          <w:sz w:val="28"/>
          <w:szCs w:val="28"/>
        </w:rPr>
        <w:t xml:space="preserve">совершенно разных тактик – от </w:t>
      </w:r>
      <w:r w:rsidR="004E6159" w:rsidRPr="007F7718">
        <w:rPr>
          <w:sz w:val="28"/>
          <w:szCs w:val="28"/>
        </w:rPr>
        <w:t xml:space="preserve">тактики </w:t>
      </w:r>
      <w:r w:rsidR="00EB220C" w:rsidRPr="007F7718">
        <w:rPr>
          <w:sz w:val="28"/>
          <w:szCs w:val="28"/>
        </w:rPr>
        <w:t xml:space="preserve">реакции до </w:t>
      </w:r>
      <w:r w:rsidR="004E6159" w:rsidRPr="007F7718">
        <w:rPr>
          <w:sz w:val="28"/>
          <w:szCs w:val="28"/>
        </w:rPr>
        <w:t>тактики разъяснения. Список тактик представлен в табл. 1</w:t>
      </w:r>
      <w:r w:rsidR="00883951">
        <w:rPr>
          <w:sz w:val="28"/>
          <w:szCs w:val="28"/>
        </w:rPr>
        <w:t>0</w:t>
      </w:r>
      <w:r w:rsidR="004E6159" w:rsidRPr="007F7718">
        <w:rPr>
          <w:sz w:val="28"/>
          <w:szCs w:val="28"/>
        </w:rPr>
        <w:t>.</w:t>
      </w:r>
    </w:p>
    <w:p w:rsidR="004E6159" w:rsidRDefault="004E6159" w:rsidP="004E6159">
      <w:pPr>
        <w:spacing w:after="0" w:line="360" w:lineRule="auto"/>
        <w:ind w:firstLine="708"/>
        <w:jc w:val="right"/>
        <w:rPr>
          <w:rFonts w:ascii="Times New Roman" w:hAnsi="Times New Roman" w:cs="Times New Roman"/>
          <w:i/>
          <w:sz w:val="28"/>
          <w:szCs w:val="28"/>
        </w:rPr>
      </w:pPr>
      <w:r>
        <w:rPr>
          <w:rFonts w:ascii="Times New Roman" w:hAnsi="Times New Roman" w:cs="Times New Roman"/>
          <w:i/>
          <w:sz w:val="28"/>
          <w:szCs w:val="28"/>
        </w:rPr>
        <w:t>Табл.1</w:t>
      </w:r>
      <w:r w:rsidR="00883951">
        <w:rPr>
          <w:rFonts w:ascii="Times New Roman" w:hAnsi="Times New Roman" w:cs="Times New Roman"/>
          <w:i/>
          <w:sz w:val="28"/>
          <w:szCs w:val="28"/>
        </w:rPr>
        <w:t>0</w:t>
      </w:r>
    </w:p>
    <w:p w:rsidR="00563240" w:rsidRPr="00883951" w:rsidRDefault="00563240" w:rsidP="00563240">
      <w:pPr>
        <w:spacing w:after="0" w:line="360" w:lineRule="auto"/>
        <w:ind w:firstLine="708"/>
        <w:jc w:val="center"/>
        <w:rPr>
          <w:rFonts w:ascii="Times New Roman" w:hAnsi="Times New Roman" w:cs="Times New Roman"/>
          <w:b/>
          <w:sz w:val="28"/>
          <w:szCs w:val="28"/>
        </w:rPr>
      </w:pPr>
      <w:r w:rsidRPr="00883951">
        <w:rPr>
          <w:rFonts w:ascii="Times New Roman" w:hAnsi="Times New Roman" w:cs="Times New Roman"/>
          <w:b/>
          <w:sz w:val="28"/>
          <w:szCs w:val="28"/>
        </w:rPr>
        <w:t>Вводные конструкции</w:t>
      </w:r>
    </w:p>
    <w:tbl>
      <w:tblPr>
        <w:tblStyle w:val="a7"/>
        <w:tblW w:w="0" w:type="auto"/>
        <w:tblLook w:val="0000"/>
      </w:tblPr>
      <w:tblGrid>
        <w:gridCol w:w="4786"/>
        <w:gridCol w:w="4784"/>
      </w:tblGrid>
      <w:tr w:rsidR="004E6159" w:rsidTr="004E6159">
        <w:trPr>
          <w:trHeight w:val="397"/>
        </w:trPr>
        <w:tc>
          <w:tcPr>
            <w:tcW w:w="4786" w:type="dxa"/>
          </w:tcPr>
          <w:p w:rsidR="004E6159" w:rsidRPr="00563240" w:rsidRDefault="001B2B1C" w:rsidP="004E6159">
            <w:pPr>
              <w:pStyle w:val="a3"/>
              <w:ind w:left="108"/>
              <w:rPr>
                <w:rFonts w:eastAsiaTheme="minorEastAsia"/>
                <w:b/>
                <w:lang w:eastAsia="zh-CN"/>
              </w:rPr>
            </w:pPr>
            <w:r w:rsidRPr="00563240">
              <w:rPr>
                <w:b/>
              </w:rPr>
              <w:t>Группа тактик (</w:t>
            </w:r>
            <w:r w:rsidR="004E6159" w:rsidRPr="00563240">
              <w:rPr>
                <w:b/>
              </w:rPr>
              <w:t>достижение цели</w:t>
            </w:r>
            <w:r w:rsidRPr="00563240">
              <w:rPr>
                <w:b/>
              </w:rPr>
              <w:t>)</w:t>
            </w:r>
          </w:p>
        </w:tc>
        <w:tc>
          <w:tcPr>
            <w:tcW w:w="4784" w:type="dxa"/>
          </w:tcPr>
          <w:p w:rsidR="004E6159" w:rsidRPr="00563240" w:rsidRDefault="001B2B1C" w:rsidP="001B2B1C">
            <w:pPr>
              <w:pStyle w:val="a3"/>
              <w:rPr>
                <w:rFonts w:eastAsiaTheme="minorEastAsia"/>
                <w:b/>
                <w:lang w:eastAsia="zh-CN"/>
              </w:rPr>
            </w:pPr>
            <w:r w:rsidRPr="00563240">
              <w:rPr>
                <w:b/>
              </w:rPr>
              <w:t>Группа тактик</w:t>
            </w:r>
            <w:r w:rsidR="004E6159" w:rsidRPr="00563240">
              <w:rPr>
                <w:b/>
              </w:rPr>
              <w:t xml:space="preserve"> </w:t>
            </w:r>
            <w:r w:rsidRPr="00563240">
              <w:rPr>
                <w:b/>
              </w:rPr>
              <w:t>(</w:t>
            </w:r>
            <w:r w:rsidR="004E6159" w:rsidRPr="00563240">
              <w:rPr>
                <w:b/>
              </w:rPr>
              <w:t>дискредитаци</w:t>
            </w:r>
            <w:r w:rsidRPr="00563240">
              <w:rPr>
                <w:b/>
              </w:rPr>
              <w:t>я</w:t>
            </w:r>
            <w:r w:rsidR="004E6159" w:rsidRPr="00563240">
              <w:rPr>
                <w:b/>
              </w:rPr>
              <w:t xml:space="preserve"> оппонента</w:t>
            </w:r>
            <w:r w:rsidRPr="00563240">
              <w:rPr>
                <w:b/>
              </w:rPr>
              <w:t>)</w:t>
            </w:r>
          </w:p>
        </w:tc>
      </w:tr>
      <w:tr w:rsidR="004E6159" w:rsidTr="004E6159">
        <w:trPr>
          <w:trHeight w:val="1408"/>
        </w:trPr>
        <w:tc>
          <w:tcPr>
            <w:tcW w:w="4786" w:type="dxa"/>
          </w:tcPr>
          <w:p w:rsidR="004E6159" w:rsidRPr="004051A3" w:rsidRDefault="004E6159" w:rsidP="004E6159">
            <w:pPr>
              <w:pStyle w:val="a3"/>
              <w:ind w:left="108"/>
              <w:jc w:val="both"/>
              <w:rPr>
                <w:rFonts w:eastAsiaTheme="minorEastAsia"/>
                <w:lang w:eastAsia="zh-CN"/>
              </w:rPr>
            </w:pPr>
            <w:r w:rsidRPr="004051A3">
              <w:rPr>
                <w:rFonts w:eastAsiaTheme="minorEastAsia"/>
                <w:lang w:eastAsia="zh-CN"/>
              </w:rPr>
              <w:t xml:space="preserve">Тактика </w:t>
            </w:r>
            <w:r>
              <w:rPr>
                <w:rFonts w:eastAsiaTheme="minorEastAsia"/>
                <w:lang w:eastAsia="zh-CN"/>
              </w:rPr>
              <w:t xml:space="preserve"> единения</w:t>
            </w:r>
            <w:r w:rsidR="000930B2">
              <w:rPr>
                <w:rFonts w:eastAsiaTheme="minorEastAsia"/>
                <w:lang w:eastAsia="zh-CN"/>
              </w:rPr>
              <w:t xml:space="preserve"> </w:t>
            </w:r>
            <w:r w:rsidR="000930B2">
              <w:t>(1)</w:t>
            </w:r>
          </w:p>
          <w:p w:rsidR="004E6159" w:rsidRDefault="004E6159" w:rsidP="004E6159">
            <w:pPr>
              <w:pStyle w:val="a3"/>
              <w:ind w:left="108"/>
              <w:jc w:val="both"/>
              <w:rPr>
                <w:rFonts w:eastAsiaTheme="minorEastAsia"/>
                <w:lang w:eastAsia="zh-CN"/>
              </w:rPr>
            </w:pPr>
            <w:r w:rsidRPr="004051A3">
              <w:rPr>
                <w:rFonts w:eastAsiaTheme="minorEastAsia"/>
                <w:lang w:eastAsia="zh-CN"/>
              </w:rPr>
              <w:t xml:space="preserve">Тактика </w:t>
            </w:r>
            <w:r>
              <w:rPr>
                <w:rFonts w:eastAsiaTheme="minorEastAsia"/>
                <w:lang w:eastAsia="zh-CN"/>
              </w:rPr>
              <w:t>разъяснения</w:t>
            </w:r>
            <w:r w:rsidR="000930B2">
              <w:rPr>
                <w:rFonts w:eastAsiaTheme="minorEastAsia"/>
                <w:lang w:eastAsia="zh-CN"/>
              </w:rPr>
              <w:t xml:space="preserve"> </w:t>
            </w:r>
            <w:r w:rsidR="000930B2">
              <w:t>(1)</w:t>
            </w:r>
          </w:p>
          <w:p w:rsidR="004E6159" w:rsidRDefault="004E6159" w:rsidP="004E6159">
            <w:pPr>
              <w:pStyle w:val="a3"/>
              <w:ind w:left="108"/>
              <w:jc w:val="both"/>
              <w:rPr>
                <w:rFonts w:eastAsiaTheme="minorEastAsia"/>
                <w:lang w:eastAsia="zh-CN"/>
              </w:rPr>
            </w:pPr>
            <w:r>
              <w:rPr>
                <w:rFonts w:eastAsiaTheme="minorEastAsia"/>
                <w:lang w:eastAsia="zh-CN"/>
              </w:rPr>
              <w:t>Тактика учёта ценностей адресата</w:t>
            </w:r>
            <w:r w:rsidR="000930B2">
              <w:rPr>
                <w:rFonts w:eastAsiaTheme="minorEastAsia"/>
                <w:lang w:eastAsia="zh-CN"/>
              </w:rPr>
              <w:t xml:space="preserve"> </w:t>
            </w:r>
            <w:r w:rsidR="000930B2">
              <w:t>(1)</w:t>
            </w:r>
          </w:p>
          <w:p w:rsidR="004E6159" w:rsidRDefault="004E6159" w:rsidP="004E6159">
            <w:pPr>
              <w:pStyle w:val="a3"/>
              <w:ind w:left="108"/>
              <w:jc w:val="both"/>
              <w:rPr>
                <w:rFonts w:eastAsiaTheme="minorEastAsia"/>
                <w:lang w:eastAsia="zh-CN"/>
              </w:rPr>
            </w:pPr>
            <w:r>
              <w:rPr>
                <w:rFonts w:eastAsiaTheme="minorEastAsia"/>
                <w:lang w:eastAsia="zh-CN"/>
              </w:rPr>
              <w:t>Тактика выражения желания</w:t>
            </w:r>
            <w:r w:rsidR="000930B2">
              <w:rPr>
                <w:rFonts w:eastAsiaTheme="minorEastAsia"/>
                <w:lang w:eastAsia="zh-CN"/>
              </w:rPr>
              <w:t xml:space="preserve"> </w:t>
            </w:r>
            <w:r w:rsidR="000930B2">
              <w:t>(1)</w:t>
            </w:r>
          </w:p>
          <w:p w:rsidR="00E73F07" w:rsidRPr="003D2781" w:rsidRDefault="004E6159" w:rsidP="00E73F07">
            <w:pPr>
              <w:pStyle w:val="a3"/>
              <w:ind w:left="108"/>
              <w:jc w:val="both"/>
              <w:rPr>
                <w:rFonts w:eastAsiaTheme="minorEastAsia"/>
                <w:lang w:eastAsia="zh-CN"/>
              </w:rPr>
            </w:pPr>
            <w:r>
              <w:rPr>
                <w:rFonts w:eastAsiaTheme="minorEastAsia"/>
                <w:lang w:eastAsia="zh-CN"/>
              </w:rPr>
              <w:t>Тактика предложения решения проблемы</w:t>
            </w:r>
            <w:r w:rsidR="000930B2">
              <w:rPr>
                <w:rFonts w:eastAsiaTheme="minorEastAsia"/>
                <w:lang w:eastAsia="zh-CN"/>
              </w:rPr>
              <w:t xml:space="preserve"> </w:t>
            </w:r>
            <w:r w:rsidR="000930B2">
              <w:t>(1)</w:t>
            </w:r>
          </w:p>
        </w:tc>
        <w:tc>
          <w:tcPr>
            <w:tcW w:w="4784" w:type="dxa"/>
          </w:tcPr>
          <w:p w:rsidR="004E6159" w:rsidRDefault="004E6159" w:rsidP="004E6159">
            <w:pPr>
              <w:rPr>
                <w:rFonts w:ascii="Times New Roman" w:hAnsi="Times New Roman" w:cs="Times New Roman"/>
                <w:sz w:val="24"/>
                <w:szCs w:val="24"/>
              </w:rPr>
            </w:pPr>
            <w:r>
              <w:rPr>
                <w:rFonts w:ascii="Times New Roman" w:hAnsi="Times New Roman" w:cs="Times New Roman"/>
                <w:sz w:val="24"/>
                <w:szCs w:val="24"/>
              </w:rPr>
              <w:t>Тактика критики</w:t>
            </w:r>
            <w:r w:rsidR="000930B2">
              <w:rPr>
                <w:rFonts w:ascii="Times New Roman" w:hAnsi="Times New Roman" w:cs="Times New Roman"/>
                <w:sz w:val="24"/>
                <w:szCs w:val="24"/>
              </w:rPr>
              <w:t xml:space="preserve"> (1)</w:t>
            </w:r>
          </w:p>
          <w:p w:rsidR="009A2C47" w:rsidRDefault="009A2C47" w:rsidP="004E6159">
            <w:pPr>
              <w:rPr>
                <w:rFonts w:ascii="Times New Roman" w:hAnsi="Times New Roman" w:cs="Times New Roman"/>
                <w:sz w:val="24"/>
                <w:szCs w:val="24"/>
              </w:rPr>
            </w:pPr>
          </w:p>
          <w:p w:rsidR="009A2C47" w:rsidRDefault="009A2C47" w:rsidP="004E6159">
            <w:pPr>
              <w:rPr>
                <w:rFonts w:ascii="Times New Roman" w:hAnsi="Times New Roman" w:cs="Times New Roman"/>
                <w:sz w:val="24"/>
                <w:szCs w:val="24"/>
              </w:rPr>
            </w:pPr>
            <w:r>
              <w:rPr>
                <w:rFonts w:ascii="Times New Roman" w:hAnsi="Times New Roman" w:cs="Times New Roman"/>
                <w:sz w:val="24"/>
                <w:szCs w:val="24"/>
              </w:rPr>
              <w:t>Тактика реакции</w:t>
            </w:r>
            <w:r w:rsidR="000930B2">
              <w:rPr>
                <w:rFonts w:ascii="Times New Roman" w:hAnsi="Times New Roman" w:cs="Times New Roman"/>
                <w:sz w:val="24"/>
                <w:szCs w:val="24"/>
              </w:rPr>
              <w:t xml:space="preserve"> (1)</w:t>
            </w:r>
          </w:p>
          <w:p w:rsidR="009A2C47" w:rsidRDefault="009A2C47" w:rsidP="004E6159">
            <w:pPr>
              <w:rPr>
                <w:rFonts w:ascii="Times New Roman" w:hAnsi="Times New Roman" w:cs="Times New Roman"/>
                <w:sz w:val="24"/>
                <w:szCs w:val="24"/>
              </w:rPr>
            </w:pPr>
          </w:p>
          <w:p w:rsidR="009A2C47" w:rsidRDefault="009A2C47" w:rsidP="004E6159">
            <w:pPr>
              <w:rPr>
                <w:rFonts w:ascii="Times New Roman" w:hAnsi="Times New Roman" w:cs="Times New Roman"/>
                <w:sz w:val="24"/>
                <w:szCs w:val="24"/>
              </w:rPr>
            </w:pPr>
            <w:r>
              <w:rPr>
                <w:rFonts w:ascii="Times New Roman" w:hAnsi="Times New Roman" w:cs="Times New Roman"/>
                <w:sz w:val="24"/>
                <w:szCs w:val="24"/>
              </w:rPr>
              <w:t>Тактика солидаризации</w:t>
            </w:r>
            <w:r w:rsidR="000930B2">
              <w:rPr>
                <w:rFonts w:ascii="Times New Roman" w:hAnsi="Times New Roman" w:cs="Times New Roman"/>
                <w:sz w:val="24"/>
                <w:szCs w:val="24"/>
              </w:rPr>
              <w:t xml:space="preserve"> (1)</w:t>
            </w:r>
          </w:p>
          <w:p w:rsidR="008F6683" w:rsidRPr="004051A3" w:rsidRDefault="008F6683" w:rsidP="004E6159"/>
        </w:tc>
      </w:tr>
    </w:tbl>
    <w:p w:rsidR="00C47DA4" w:rsidRDefault="00C47DA4" w:rsidP="001E3836">
      <w:pPr>
        <w:spacing w:after="0" w:line="360" w:lineRule="auto"/>
        <w:jc w:val="both"/>
        <w:rPr>
          <w:rFonts w:ascii="Times New Roman" w:hAnsi="Times New Roman" w:cs="Times New Roman"/>
          <w:sz w:val="28"/>
          <w:szCs w:val="28"/>
        </w:rPr>
      </w:pPr>
    </w:p>
    <w:p w:rsidR="00F20E2E" w:rsidRDefault="001E3836" w:rsidP="00D177EB">
      <w:pPr>
        <w:spacing w:after="0" w:line="360" w:lineRule="auto"/>
        <w:ind w:firstLine="708"/>
        <w:jc w:val="both"/>
        <w:rPr>
          <w:rFonts w:ascii="Times New Roman" w:hAnsi="Times New Roman" w:cs="Times New Roman"/>
          <w:sz w:val="28"/>
          <w:szCs w:val="28"/>
        </w:rPr>
      </w:pPr>
      <w:r w:rsidRPr="00563240">
        <w:rPr>
          <w:rFonts w:ascii="Times New Roman" w:hAnsi="Times New Roman" w:cs="Times New Roman"/>
          <w:sz w:val="28"/>
          <w:szCs w:val="28"/>
        </w:rPr>
        <w:t>Суммарно полученные результаты анализа относительно связи тактик и языковых средств можно отобразить в таблице ниже (табл. 1</w:t>
      </w:r>
      <w:r w:rsidR="00883951">
        <w:rPr>
          <w:rFonts w:ascii="Times New Roman" w:hAnsi="Times New Roman" w:cs="Times New Roman"/>
          <w:sz w:val="28"/>
          <w:szCs w:val="28"/>
        </w:rPr>
        <w:t>1</w:t>
      </w:r>
      <w:r w:rsidRPr="00563240">
        <w:rPr>
          <w:rFonts w:ascii="Times New Roman" w:hAnsi="Times New Roman" w:cs="Times New Roman"/>
          <w:sz w:val="28"/>
          <w:szCs w:val="28"/>
        </w:rPr>
        <w:t xml:space="preserve">). </w:t>
      </w:r>
    </w:p>
    <w:p w:rsidR="00934E52" w:rsidRPr="00563240" w:rsidRDefault="00934E52" w:rsidP="00D177EB">
      <w:pPr>
        <w:spacing w:after="0" w:line="360" w:lineRule="auto"/>
        <w:ind w:firstLine="708"/>
        <w:jc w:val="both"/>
        <w:rPr>
          <w:rFonts w:ascii="Times New Roman" w:hAnsi="Times New Roman" w:cs="Times New Roman"/>
          <w:sz w:val="28"/>
          <w:szCs w:val="28"/>
        </w:rPr>
      </w:pPr>
    </w:p>
    <w:p w:rsidR="001E3836" w:rsidRPr="00563240" w:rsidRDefault="00F20E2E" w:rsidP="00F20E2E">
      <w:pPr>
        <w:spacing w:after="0" w:line="360" w:lineRule="auto"/>
        <w:ind w:firstLine="708"/>
        <w:jc w:val="right"/>
        <w:rPr>
          <w:rFonts w:ascii="Times New Roman" w:hAnsi="Times New Roman" w:cs="Times New Roman"/>
          <w:i/>
          <w:sz w:val="28"/>
          <w:szCs w:val="28"/>
        </w:rPr>
      </w:pPr>
      <w:r w:rsidRPr="00563240">
        <w:rPr>
          <w:rFonts w:ascii="Times New Roman" w:hAnsi="Times New Roman" w:cs="Times New Roman"/>
          <w:i/>
          <w:sz w:val="28"/>
          <w:szCs w:val="28"/>
        </w:rPr>
        <w:t>Табл. 1</w:t>
      </w:r>
      <w:r w:rsidR="00883951">
        <w:rPr>
          <w:rFonts w:ascii="Times New Roman" w:hAnsi="Times New Roman" w:cs="Times New Roman"/>
          <w:i/>
          <w:sz w:val="28"/>
          <w:szCs w:val="28"/>
        </w:rPr>
        <w:t>1</w:t>
      </w:r>
    </w:p>
    <w:tbl>
      <w:tblPr>
        <w:tblStyle w:val="a7"/>
        <w:tblW w:w="9606" w:type="dxa"/>
        <w:tblLook w:val="04A0"/>
      </w:tblPr>
      <w:tblGrid>
        <w:gridCol w:w="3227"/>
        <w:gridCol w:w="2977"/>
        <w:gridCol w:w="3402"/>
      </w:tblGrid>
      <w:tr w:rsidR="00307AD7" w:rsidRPr="00563240" w:rsidTr="0038785A">
        <w:tc>
          <w:tcPr>
            <w:tcW w:w="3227" w:type="dxa"/>
          </w:tcPr>
          <w:p w:rsidR="00307AD7" w:rsidRPr="00563240" w:rsidRDefault="00307AD7" w:rsidP="003D0E88">
            <w:pPr>
              <w:spacing w:line="360" w:lineRule="auto"/>
              <w:jc w:val="both"/>
              <w:rPr>
                <w:rFonts w:ascii="Times New Roman" w:hAnsi="Times New Roman" w:cs="Times New Roman"/>
                <w:b/>
                <w:sz w:val="24"/>
                <w:szCs w:val="24"/>
              </w:rPr>
            </w:pPr>
            <w:r w:rsidRPr="00563240">
              <w:rPr>
                <w:rFonts w:ascii="Times New Roman" w:hAnsi="Times New Roman" w:cs="Times New Roman"/>
                <w:b/>
                <w:sz w:val="24"/>
                <w:szCs w:val="24"/>
              </w:rPr>
              <w:t>Синтаксические конструкции</w:t>
            </w:r>
          </w:p>
        </w:tc>
        <w:tc>
          <w:tcPr>
            <w:tcW w:w="2977" w:type="dxa"/>
          </w:tcPr>
          <w:p w:rsidR="00307AD7" w:rsidRPr="00563240" w:rsidRDefault="001E3836" w:rsidP="00F61CCD">
            <w:pPr>
              <w:spacing w:line="360" w:lineRule="auto"/>
              <w:jc w:val="both"/>
              <w:rPr>
                <w:rFonts w:ascii="Times New Roman" w:hAnsi="Times New Roman" w:cs="Times New Roman"/>
                <w:b/>
                <w:sz w:val="24"/>
                <w:szCs w:val="24"/>
              </w:rPr>
            </w:pPr>
            <w:r w:rsidRPr="00563240">
              <w:rPr>
                <w:rFonts w:ascii="Times New Roman" w:hAnsi="Times New Roman" w:cs="Times New Roman"/>
                <w:b/>
                <w:sz w:val="24"/>
                <w:szCs w:val="24"/>
              </w:rPr>
              <w:t>Дополнительные средства, у</w:t>
            </w:r>
            <w:r w:rsidR="00307AD7" w:rsidRPr="00563240">
              <w:rPr>
                <w:rFonts w:ascii="Times New Roman" w:hAnsi="Times New Roman" w:cs="Times New Roman"/>
                <w:b/>
                <w:sz w:val="24"/>
                <w:szCs w:val="24"/>
              </w:rPr>
              <w:t>силивающие экспрессивность</w:t>
            </w:r>
          </w:p>
        </w:tc>
        <w:tc>
          <w:tcPr>
            <w:tcW w:w="3402" w:type="dxa"/>
          </w:tcPr>
          <w:p w:rsidR="00307AD7" w:rsidRPr="00563240" w:rsidRDefault="00307AD7" w:rsidP="003D0E88">
            <w:pPr>
              <w:spacing w:line="360" w:lineRule="auto"/>
              <w:jc w:val="both"/>
              <w:rPr>
                <w:rFonts w:ascii="Times New Roman" w:hAnsi="Times New Roman" w:cs="Times New Roman"/>
                <w:b/>
                <w:sz w:val="24"/>
                <w:szCs w:val="24"/>
              </w:rPr>
            </w:pPr>
            <w:r w:rsidRPr="00563240">
              <w:rPr>
                <w:rFonts w:ascii="Times New Roman" w:hAnsi="Times New Roman" w:cs="Times New Roman"/>
                <w:b/>
                <w:sz w:val="24"/>
                <w:szCs w:val="24"/>
              </w:rPr>
              <w:t>Названия тактик</w:t>
            </w:r>
          </w:p>
        </w:tc>
      </w:tr>
      <w:tr w:rsidR="00B00F9B" w:rsidRPr="00563240" w:rsidTr="0038785A">
        <w:trPr>
          <w:trHeight w:val="448"/>
        </w:trPr>
        <w:tc>
          <w:tcPr>
            <w:tcW w:w="3227" w:type="dxa"/>
            <w:vMerge w:val="restart"/>
          </w:tcPr>
          <w:p w:rsidR="00B00F9B" w:rsidRPr="00563240" w:rsidRDefault="00B00F9B"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Парцелляция</w:t>
            </w:r>
          </w:p>
        </w:tc>
        <w:tc>
          <w:tcPr>
            <w:tcW w:w="2977" w:type="dxa"/>
          </w:tcPr>
          <w:p w:rsidR="00B00F9B" w:rsidRPr="00563240" w:rsidRDefault="00B00F9B" w:rsidP="003D0E88">
            <w:pPr>
              <w:spacing w:line="360" w:lineRule="auto"/>
              <w:jc w:val="both"/>
            </w:pPr>
            <w:r w:rsidRPr="00563240">
              <w:rPr>
                <w:rFonts w:ascii="Times New Roman" w:hAnsi="Times New Roman" w:cs="Times New Roman"/>
                <w:sz w:val="24"/>
                <w:szCs w:val="24"/>
              </w:rPr>
              <w:t>«мы», глаголы в форме мн.ч. 1 л.</w:t>
            </w:r>
          </w:p>
        </w:tc>
        <w:tc>
          <w:tcPr>
            <w:tcW w:w="3402" w:type="dxa"/>
          </w:tcPr>
          <w:p w:rsidR="00B00F9B" w:rsidRPr="00563240" w:rsidRDefault="00B00F9B" w:rsidP="00953ABB">
            <w:pPr>
              <w:pStyle w:val="a3"/>
            </w:pPr>
            <w:r w:rsidRPr="00563240">
              <w:rPr>
                <w:rFonts w:eastAsiaTheme="minorEastAsia"/>
                <w:lang w:eastAsia="zh-CN"/>
              </w:rPr>
              <w:t>Тактика солидаризации</w:t>
            </w:r>
          </w:p>
        </w:tc>
      </w:tr>
      <w:tr w:rsidR="00B00F9B" w:rsidRPr="00563240" w:rsidTr="0038785A">
        <w:trPr>
          <w:trHeight w:val="604"/>
        </w:trPr>
        <w:tc>
          <w:tcPr>
            <w:tcW w:w="3227" w:type="dxa"/>
            <w:vMerge/>
          </w:tcPr>
          <w:p w:rsidR="00B00F9B" w:rsidRPr="00563240" w:rsidRDefault="00B00F9B" w:rsidP="003D0E88">
            <w:pPr>
              <w:spacing w:line="360" w:lineRule="auto"/>
              <w:jc w:val="both"/>
              <w:rPr>
                <w:rFonts w:ascii="Times New Roman" w:hAnsi="Times New Roman" w:cs="Times New Roman"/>
                <w:sz w:val="24"/>
                <w:szCs w:val="24"/>
              </w:rPr>
            </w:pPr>
          </w:p>
        </w:tc>
        <w:tc>
          <w:tcPr>
            <w:tcW w:w="2977" w:type="dxa"/>
          </w:tcPr>
          <w:p w:rsidR="00B00F9B" w:rsidRPr="00563240" w:rsidRDefault="00B00F9B"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«еще не весь/все»</w:t>
            </w:r>
          </w:p>
        </w:tc>
        <w:tc>
          <w:tcPr>
            <w:tcW w:w="3402" w:type="dxa"/>
          </w:tcPr>
          <w:p w:rsidR="00B00F9B" w:rsidRPr="00563240" w:rsidRDefault="00B00F9B" w:rsidP="00B00F9B">
            <w:r w:rsidRPr="00563240">
              <w:rPr>
                <w:rFonts w:ascii="Times New Roman" w:hAnsi="Times New Roman" w:cs="Times New Roman"/>
                <w:sz w:val="24"/>
                <w:szCs w:val="24"/>
              </w:rPr>
              <w:t>Тактика эмоционального воздействия</w:t>
            </w:r>
          </w:p>
        </w:tc>
      </w:tr>
      <w:tr w:rsidR="00B00F9B" w:rsidRPr="00563240" w:rsidTr="0038785A">
        <w:trPr>
          <w:trHeight w:val="430"/>
        </w:trPr>
        <w:tc>
          <w:tcPr>
            <w:tcW w:w="3227" w:type="dxa"/>
            <w:vMerge/>
          </w:tcPr>
          <w:p w:rsidR="00B00F9B" w:rsidRPr="00563240" w:rsidRDefault="00B00F9B" w:rsidP="003D0E88">
            <w:pPr>
              <w:spacing w:line="360" w:lineRule="auto"/>
              <w:jc w:val="both"/>
              <w:rPr>
                <w:rFonts w:ascii="Times New Roman" w:hAnsi="Times New Roman" w:cs="Times New Roman"/>
                <w:sz w:val="24"/>
                <w:szCs w:val="24"/>
              </w:rPr>
            </w:pPr>
          </w:p>
        </w:tc>
        <w:tc>
          <w:tcPr>
            <w:tcW w:w="2977" w:type="dxa"/>
          </w:tcPr>
          <w:p w:rsidR="00B00F9B" w:rsidRPr="00563240" w:rsidRDefault="00B00F9B" w:rsidP="00B00F9B">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лексема «требует»</w:t>
            </w:r>
          </w:p>
        </w:tc>
        <w:tc>
          <w:tcPr>
            <w:tcW w:w="3402" w:type="dxa"/>
          </w:tcPr>
          <w:p w:rsidR="00B00F9B" w:rsidRPr="00563240" w:rsidRDefault="00B00F9B" w:rsidP="00B00F9B">
            <w:pPr>
              <w:pStyle w:val="a3"/>
            </w:pPr>
            <w:r w:rsidRPr="00563240">
              <w:t>Тактика призыва</w:t>
            </w:r>
          </w:p>
        </w:tc>
      </w:tr>
      <w:tr w:rsidR="00B00F9B" w:rsidRPr="00563240" w:rsidTr="0038785A">
        <w:trPr>
          <w:trHeight w:val="467"/>
        </w:trPr>
        <w:tc>
          <w:tcPr>
            <w:tcW w:w="3227" w:type="dxa"/>
            <w:vMerge/>
          </w:tcPr>
          <w:p w:rsidR="00B00F9B" w:rsidRPr="00563240" w:rsidRDefault="00B00F9B" w:rsidP="003D0E88">
            <w:pPr>
              <w:spacing w:line="360" w:lineRule="auto"/>
              <w:jc w:val="both"/>
              <w:rPr>
                <w:rFonts w:ascii="Times New Roman" w:hAnsi="Times New Roman" w:cs="Times New Roman"/>
                <w:sz w:val="24"/>
                <w:szCs w:val="24"/>
              </w:rPr>
            </w:pPr>
          </w:p>
        </w:tc>
        <w:tc>
          <w:tcPr>
            <w:tcW w:w="2977" w:type="dxa"/>
          </w:tcPr>
          <w:p w:rsidR="00B00F9B" w:rsidRPr="00563240" w:rsidRDefault="00B00F9B" w:rsidP="00B00F9B">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лексема «хотим»</w:t>
            </w:r>
          </w:p>
        </w:tc>
        <w:tc>
          <w:tcPr>
            <w:tcW w:w="3402" w:type="dxa"/>
          </w:tcPr>
          <w:p w:rsidR="00B00F9B" w:rsidRPr="00563240" w:rsidRDefault="00B00F9B" w:rsidP="00B00F9B">
            <w:pPr>
              <w:pStyle w:val="a3"/>
            </w:pPr>
            <w:r w:rsidRPr="00563240">
              <w:t>Тактика выражения желания</w:t>
            </w:r>
          </w:p>
        </w:tc>
      </w:tr>
      <w:tr w:rsidR="00B00F9B" w:rsidRPr="00563240" w:rsidTr="0038785A">
        <w:trPr>
          <w:trHeight w:val="632"/>
        </w:trPr>
        <w:tc>
          <w:tcPr>
            <w:tcW w:w="3227" w:type="dxa"/>
            <w:vMerge/>
          </w:tcPr>
          <w:p w:rsidR="00B00F9B" w:rsidRPr="00563240" w:rsidRDefault="00B00F9B" w:rsidP="003D0E88">
            <w:pPr>
              <w:spacing w:line="360" w:lineRule="auto"/>
              <w:jc w:val="both"/>
              <w:rPr>
                <w:rFonts w:ascii="Times New Roman" w:hAnsi="Times New Roman" w:cs="Times New Roman"/>
                <w:sz w:val="24"/>
                <w:szCs w:val="24"/>
              </w:rPr>
            </w:pPr>
          </w:p>
        </w:tc>
        <w:tc>
          <w:tcPr>
            <w:tcW w:w="2977" w:type="dxa"/>
          </w:tcPr>
          <w:p w:rsidR="00B00F9B" w:rsidRPr="00563240" w:rsidRDefault="00B00F9B" w:rsidP="00B00F9B">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 xml:space="preserve">ряды однородных глаголов в форме </w:t>
            </w:r>
            <w:proofErr w:type="spellStart"/>
            <w:r w:rsidRPr="00563240">
              <w:rPr>
                <w:rFonts w:ascii="Times New Roman" w:hAnsi="Times New Roman" w:cs="Times New Roman"/>
                <w:sz w:val="24"/>
                <w:szCs w:val="24"/>
              </w:rPr>
              <w:t>буд.вр</w:t>
            </w:r>
            <w:proofErr w:type="spellEnd"/>
            <w:r w:rsidRPr="00563240">
              <w:rPr>
                <w:rFonts w:ascii="Times New Roman" w:hAnsi="Times New Roman" w:cs="Times New Roman"/>
                <w:sz w:val="24"/>
                <w:szCs w:val="24"/>
              </w:rPr>
              <w:t>.</w:t>
            </w:r>
          </w:p>
        </w:tc>
        <w:tc>
          <w:tcPr>
            <w:tcW w:w="3402" w:type="dxa"/>
          </w:tcPr>
          <w:p w:rsidR="00B00F9B" w:rsidRPr="00563240" w:rsidRDefault="00B00F9B" w:rsidP="00B00F9B">
            <w:pPr>
              <w:rPr>
                <w:rFonts w:ascii="Times New Roman" w:hAnsi="Times New Roman" w:cs="Times New Roman"/>
                <w:sz w:val="24"/>
                <w:szCs w:val="24"/>
              </w:rPr>
            </w:pPr>
            <w:r w:rsidRPr="00563240">
              <w:rPr>
                <w:rFonts w:ascii="Times New Roman" w:hAnsi="Times New Roman" w:cs="Times New Roman"/>
                <w:sz w:val="24"/>
                <w:szCs w:val="24"/>
              </w:rPr>
              <w:t>Тактика обещания</w:t>
            </w:r>
          </w:p>
          <w:p w:rsidR="00B00F9B" w:rsidRPr="00563240" w:rsidRDefault="00B00F9B" w:rsidP="004E7B47">
            <w:pPr>
              <w:rPr>
                <w:rFonts w:ascii="Times New Roman" w:hAnsi="Times New Roman" w:cs="Times New Roman"/>
                <w:sz w:val="24"/>
                <w:szCs w:val="24"/>
              </w:rPr>
            </w:pPr>
            <w:r w:rsidRPr="00563240">
              <w:rPr>
                <w:rFonts w:ascii="Times New Roman" w:hAnsi="Times New Roman" w:cs="Times New Roman"/>
                <w:sz w:val="24"/>
                <w:szCs w:val="24"/>
              </w:rPr>
              <w:t>Тактика планирования</w:t>
            </w:r>
          </w:p>
        </w:tc>
      </w:tr>
      <w:tr w:rsidR="0038785A" w:rsidRPr="00563240" w:rsidTr="0038785A">
        <w:trPr>
          <w:trHeight w:val="467"/>
        </w:trPr>
        <w:tc>
          <w:tcPr>
            <w:tcW w:w="3227" w:type="dxa"/>
            <w:vMerge w:val="restart"/>
          </w:tcPr>
          <w:p w:rsidR="0038785A" w:rsidRPr="00563240" w:rsidRDefault="0038785A"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Синтаксический параллелизм</w:t>
            </w:r>
          </w:p>
        </w:tc>
        <w:tc>
          <w:tcPr>
            <w:tcW w:w="2977" w:type="dxa"/>
          </w:tcPr>
          <w:p w:rsidR="0038785A" w:rsidRPr="00563240" w:rsidRDefault="00883951" w:rsidP="003D0E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конструкция </w:t>
            </w:r>
            <w:proofErr w:type="spellStart"/>
            <w:r w:rsidR="0038785A" w:rsidRPr="00563240">
              <w:rPr>
                <w:rFonts w:ascii="Times New Roman" w:hAnsi="Times New Roman" w:cs="Times New Roman"/>
                <w:sz w:val="24"/>
                <w:szCs w:val="24"/>
                <w:lang w:val="en-US"/>
              </w:rPr>
              <w:t>Inf</w:t>
            </w:r>
            <w:proofErr w:type="spellEnd"/>
            <w:r w:rsidR="0038785A" w:rsidRPr="00563240">
              <w:rPr>
                <w:rFonts w:ascii="Times New Roman" w:hAnsi="Times New Roman" w:cs="Times New Roman"/>
                <w:sz w:val="24"/>
                <w:szCs w:val="24"/>
              </w:rPr>
              <w:t xml:space="preserve">- </w:t>
            </w:r>
            <w:r w:rsidR="0038785A" w:rsidRPr="00563240">
              <w:rPr>
                <w:rFonts w:ascii="Times New Roman" w:hAnsi="Times New Roman" w:cs="Times New Roman"/>
                <w:sz w:val="24"/>
                <w:szCs w:val="24"/>
                <w:lang w:val="en-US"/>
              </w:rPr>
              <w:t>N</w:t>
            </w:r>
            <w:r w:rsidR="0038785A" w:rsidRPr="00563240">
              <w:rPr>
                <w:rFonts w:ascii="Times New Roman" w:hAnsi="Times New Roman" w:cs="Times New Roman"/>
                <w:sz w:val="24"/>
                <w:szCs w:val="24"/>
              </w:rPr>
              <w:t>1; лексема   «предлагаем»</w:t>
            </w:r>
          </w:p>
        </w:tc>
        <w:tc>
          <w:tcPr>
            <w:tcW w:w="3402" w:type="dxa"/>
          </w:tcPr>
          <w:p w:rsidR="0038785A" w:rsidRPr="00563240" w:rsidRDefault="0038785A" w:rsidP="00F20E2E">
            <w:pPr>
              <w:rPr>
                <w:rFonts w:ascii="Times New Roman" w:hAnsi="Times New Roman" w:cs="Times New Roman"/>
                <w:sz w:val="24"/>
                <w:szCs w:val="24"/>
              </w:rPr>
            </w:pPr>
            <w:r w:rsidRPr="00563240">
              <w:rPr>
                <w:rFonts w:ascii="Times New Roman" w:hAnsi="Times New Roman" w:cs="Times New Roman"/>
                <w:sz w:val="24"/>
                <w:szCs w:val="24"/>
              </w:rPr>
              <w:t>Тактика выражения позиции</w:t>
            </w:r>
          </w:p>
        </w:tc>
      </w:tr>
      <w:tr w:rsidR="0038785A" w:rsidRPr="00563240" w:rsidTr="0038785A">
        <w:trPr>
          <w:trHeight w:val="393"/>
        </w:trPr>
        <w:tc>
          <w:tcPr>
            <w:tcW w:w="3227" w:type="dxa"/>
            <w:vMerge/>
          </w:tcPr>
          <w:p w:rsidR="0038785A" w:rsidRPr="00563240" w:rsidRDefault="0038785A" w:rsidP="003D0E88">
            <w:pPr>
              <w:spacing w:line="360" w:lineRule="auto"/>
              <w:jc w:val="both"/>
              <w:rPr>
                <w:rFonts w:ascii="Times New Roman" w:hAnsi="Times New Roman" w:cs="Times New Roman"/>
                <w:sz w:val="24"/>
                <w:szCs w:val="24"/>
              </w:rPr>
            </w:pPr>
          </w:p>
        </w:tc>
        <w:tc>
          <w:tcPr>
            <w:tcW w:w="2977" w:type="dxa"/>
          </w:tcPr>
          <w:p w:rsidR="0038785A" w:rsidRPr="00563240" w:rsidRDefault="0038785A" w:rsidP="0038785A">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лексема «против»</w:t>
            </w:r>
          </w:p>
        </w:tc>
        <w:tc>
          <w:tcPr>
            <w:tcW w:w="3402" w:type="dxa"/>
          </w:tcPr>
          <w:p w:rsidR="0038785A" w:rsidRPr="00563240" w:rsidRDefault="0038785A" w:rsidP="0038785A">
            <w:pPr>
              <w:rPr>
                <w:rFonts w:ascii="Times New Roman" w:hAnsi="Times New Roman" w:cs="Times New Roman"/>
                <w:sz w:val="24"/>
                <w:szCs w:val="24"/>
              </w:rPr>
            </w:pPr>
            <w:r w:rsidRPr="00563240">
              <w:rPr>
                <w:rFonts w:ascii="Times New Roman" w:hAnsi="Times New Roman" w:cs="Times New Roman"/>
                <w:sz w:val="24"/>
                <w:szCs w:val="24"/>
              </w:rPr>
              <w:t xml:space="preserve">Тактика </w:t>
            </w:r>
            <w:proofErr w:type="spellStart"/>
            <w:r w:rsidRPr="00563240">
              <w:rPr>
                <w:rFonts w:ascii="Times New Roman" w:hAnsi="Times New Roman" w:cs="Times New Roman"/>
                <w:sz w:val="24"/>
                <w:szCs w:val="24"/>
              </w:rPr>
              <w:t>дистанцирования</w:t>
            </w:r>
            <w:proofErr w:type="spellEnd"/>
          </w:p>
        </w:tc>
      </w:tr>
      <w:tr w:rsidR="0038785A" w:rsidRPr="00563240" w:rsidTr="0038785A">
        <w:trPr>
          <w:trHeight w:val="448"/>
        </w:trPr>
        <w:tc>
          <w:tcPr>
            <w:tcW w:w="3227" w:type="dxa"/>
            <w:vMerge/>
          </w:tcPr>
          <w:p w:rsidR="0038785A" w:rsidRPr="00563240" w:rsidRDefault="0038785A" w:rsidP="003D0E88">
            <w:pPr>
              <w:spacing w:line="360" w:lineRule="auto"/>
              <w:jc w:val="both"/>
              <w:rPr>
                <w:rFonts w:ascii="Times New Roman" w:hAnsi="Times New Roman" w:cs="Times New Roman"/>
                <w:sz w:val="24"/>
                <w:szCs w:val="24"/>
              </w:rPr>
            </w:pPr>
          </w:p>
        </w:tc>
        <w:tc>
          <w:tcPr>
            <w:tcW w:w="2977" w:type="dxa"/>
          </w:tcPr>
          <w:p w:rsidR="0038785A" w:rsidRPr="00563240" w:rsidRDefault="0038785A" w:rsidP="0038785A">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лексема «хотим»</w:t>
            </w:r>
          </w:p>
        </w:tc>
        <w:tc>
          <w:tcPr>
            <w:tcW w:w="3402" w:type="dxa"/>
          </w:tcPr>
          <w:p w:rsidR="0038785A" w:rsidRPr="00563240" w:rsidRDefault="0038785A" w:rsidP="0038785A">
            <w:pPr>
              <w:rPr>
                <w:rFonts w:ascii="Times New Roman" w:hAnsi="Times New Roman" w:cs="Times New Roman"/>
                <w:sz w:val="24"/>
                <w:szCs w:val="24"/>
              </w:rPr>
            </w:pPr>
            <w:r w:rsidRPr="00563240">
              <w:rPr>
                <w:rFonts w:ascii="Times New Roman" w:hAnsi="Times New Roman" w:cs="Times New Roman"/>
                <w:sz w:val="24"/>
                <w:szCs w:val="24"/>
              </w:rPr>
              <w:t>Тактика выражения желания</w:t>
            </w:r>
          </w:p>
        </w:tc>
      </w:tr>
      <w:tr w:rsidR="0038785A" w:rsidRPr="00563240" w:rsidTr="0038785A">
        <w:trPr>
          <w:trHeight w:val="505"/>
        </w:trPr>
        <w:tc>
          <w:tcPr>
            <w:tcW w:w="3227" w:type="dxa"/>
            <w:vMerge/>
          </w:tcPr>
          <w:p w:rsidR="0038785A" w:rsidRPr="00563240" w:rsidRDefault="0038785A" w:rsidP="003D0E88">
            <w:pPr>
              <w:spacing w:line="360" w:lineRule="auto"/>
              <w:jc w:val="both"/>
              <w:rPr>
                <w:rFonts w:ascii="Times New Roman" w:hAnsi="Times New Roman" w:cs="Times New Roman"/>
                <w:sz w:val="24"/>
                <w:szCs w:val="24"/>
              </w:rPr>
            </w:pPr>
          </w:p>
        </w:tc>
        <w:tc>
          <w:tcPr>
            <w:tcW w:w="2977" w:type="dxa"/>
          </w:tcPr>
          <w:p w:rsidR="0038785A" w:rsidRPr="00563240" w:rsidRDefault="0038785A" w:rsidP="0038785A">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маркированная лексика «наши соседи», «убийцы русских людей», «наша молодёжь»</w:t>
            </w:r>
          </w:p>
        </w:tc>
        <w:tc>
          <w:tcPr>
            <w:tcW w:w="3402" w:type="dxa"/>
          </w:tcPr>
          <w:p w:rsidR="0038785A" w:rsidRPr="00563240" w:rsidRDefault="0038785A" w:rsidP="004E7B47">
            <w:pPr>
              <w:rPr>
                <w:rFonts w:ascii="Times New Roman" w:hAnsi="Times New Roman" w:cs="Times New Roman"/>
                <w:sz w:val="24"/>
                <w:szCs w:val="24"/>
              </w:rPr>
            </w:pPr>
            <w:r w:rsidRPr="00563240">
              <w:rPr>
                <w:rFonts w:ascii="Times New Roman" w:hAnsi="Times New Roman" w:cs="Times New Roman"/>
                <w:sz w:val="24"/>
                <w:szCs w:val="24"/>
              </w:rPr>
              <w:t>Тактика учёта ценностей адресата</w:t>
            </w:r>
          </w:p>
        </w:tc>
      </w:tr>
      <w:tr w:rsidR="0038785A" w:rsidRPr="00563240" w:rsidTr="0038785A">
        <w:trPr>
          <w:trHeight w:val="1104"/>
        </w:trPr>
        <w:tc>
          <w:tcPr>
            <w:tcW w:w="3227" w:type="dxa"/>
            <w:vMerge/>
          </w:tcPr>
          <w:p w:rsidR="0038785A" w:rsidRPr="00563240" w:rsidRDefault="0038785A" w:rsidP="003D0E88">
            <w:pPr>
              <w:spacing w:line="360" w:lineRule="auto"/>
              <w:jc w:val="both"/>
              <w:rPr>
                <w:rFonts w:ascii="Times New Roman" w:hAnsi="Times New Roman" w:cs="Times New Roman"/>
                <w:sz w:val="24"/>
                <w:szCs w:val="24"/>
              </w:rPr>
            </w:pPr>
          </w:p>
        </w:tc>
        <w:tc>
          <w:tcPr>
            <w:tcW w:w="2977" w:type="dxa"/>
          </w:tcPr>
          <w:p w:rsidR="0038785A" w:rsidRPr="00563240" w:rsidRDefault="0038785A" w:rsidP="0038785A">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 xml:space="preserve">ряд </w:t>
            </w:r>
            <w:proofErr w:type="spellStart"/>
            <w:r w:rsidRPr="00563240">
              <w:rPr>
                <w:rFonts w:ascii="Times New Roman" w:hAnsi="Times New Roman" w:cs="Times New Roman"/>
                <w:sz w:val="24"/>
                <w:szCs w:val="24"/>
              </w:rPr>
              <w:t>страдат</w:t>
            </w:r>
            <w:proofErr w:type="spellEnd"/>
            <w:r w:rsidRPr="00563240">
              <w:rPr>
                <w:rFonts w:ascii="Times New Roman" w:hAnsi="Times New Roman" w:cs="Times New Roman"/>
                <w:sz w:val="24"/>
                <w:szCs w:val="24"/>
              </w:rPr>
              <w:t xml:space="preserve">. причастий </w:t>
            </w:r>
            <w:proofErr w:type="spellStart"/>
            <w:r w:rsidRPr="00563240">
              <w:rPr>
                <w:rFonts w:ascii="Times New Roman" w:hAnsi="Times New Roman" w:cs="Times New Roman"/>
                <w:sz w:val="24"/>
                <w:szCs w:val="24"/>
              </w:rPr>
              <w:t>прош.вр</w:t>
            </w:r>
            <w:proofErr w:type="spellEnd"/>
            <w:r w:rsidRPr="00563240">
              <w:rPr>
                <w:rFonts w:ascii="Times New Roman" w:hAnsi="Times New Roman" w:cs="Times New Roman"/>
                <w:sz w:val="24"/>
                <w:szCs w:val="24"/>
              </w:rPr>
              <w:t xml:space="preserve">. («приняты», «созданы» и др.); ряд глаголов в форме мн.ч. 1 л. </w:t>
            </w:r>
            <w:proofErr w:type="spellStart"/>
            <w:r w:rsidRPr="00563240">
              <w:rPr>
                <w:rFonts w:ascii="Times New Roman" w:hAnsi="Times New Roman" w:cs="Times New Roman"/>
                <w:sz w:val="24"/>
                <w:szCs w:val="24"/>
              </w:rPr>
              <w:t>наст.вр</w:t>
            </w:r>
            <w:proofErr w:type="spellEnd"/>
            <w:r w:rsidRPr="00563240">
              <w:rPr>
                <w:rFonts w:ascii="Times New Roman" w:hAnsi="Times New Roman" w:cs="Times New Roman"/>
                <w:sz w:val="24"/>
                <w:szCs w:val="24"/>
              </w:rPr>
              <w:t>. («собираем», «засеваем» и др.)</w:t>
            </w:r>
          </w:p>
        </w:tc>
        <w:tc>
          <w:tcPr>
            <w:tcW w:w="3402" w:type="dxa"/>
          </w:tcPr>
          <w:p w:rsidR="0038785A" w:rsidRPr="00563240" w:rsidRDefault="0038785A" w:rsidP="0038785A">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акцентирования на заслугах</w:t>
            </w:r>
          </w:p>
        </w:tc>
      </w:tr>
      <w:tr w:rsidR="0038785A" w:rsidRPr="00563240" w:rsidTr="0038785A">
        <w:trPr>
          <w:trHeight w:val="187"/>
        </w:trPr>
        <w:tc>
          <w:tcPr>
            <w:tcW w:w="3227" w:type="dxa"/>
            <w:vMerge/>
          </w:tcPr>
          <w:p w:rsidR="0038785A" w:rsidRPr="00563240" w:rsidRDefault="0038785A" w:rsidP="003D0E88">
            <w:pPr>
              <w:spacing w:line="360" w:lineRule="auto"/>
              <w:jc w:val="both"/>
              <w:rPr>
                <w:rFonts w:ascii="Times New Roman" w:hAnsi="Times New Roman" w:cs="Times New Roman"/>
                <w:sz w:val="24"/>
                <w:szCs w:val="24"/>
              </w:rPr>
            </w:pPr>
          </w:p>
        </w:tc>
        <w:tc>
          <w:tcPr>
            <w:tcW w:w="2977" w:type="dxa"/>
          </w:tcPr>
          <w:p w:rsidR="0038785A" w:rsidRPr="00563240" w:rsidRDefault="0038785A" w:rsidP="0038785A">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 xml:space="preserve">ряд глаголов в форме </w:t>
            </w:r>
            <w:proofErr w:type="spellStart"/>
            <w:r w:rsidRPr="00563240">
              <w:rPr>
                <w:rFonts w:ascii="Times New Roman" w:hAnsi="Times New Roman" w:cs="Times New Roman"/>
                <w:sz w:val="24"/>
                <w:szCs w:val="24"/>
              </w:rPr>
              <w:t>буд.вр</w:t>
            </w:r>
            <w:proofErr w:type="spellEnd"/>
            <w:r w:rsidRPr="00563240">
              <w:rPr>
                <w:rFonts w:ascii="Times New Roman" w:hAnsi="Times New Roman" w:cs="Times New Roman"/>
                <w:sz w:val="24"/>
                <w:szCs w:val="24"/>
              </w:rPr>
              <w:t>.</w:t>
            </w:r>
          </w:p>
        </w:tc>
        <w:tc>
          <w:tcPr>
            <w:tcW w:w="3402" w:type="dxa"/>
          </w:tcPr>
          <w:p w:rsidR="0038785A" w:rsidRPr="00563240" w:rsidRDefault="0038785A" w:rsidP="004E7B47">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обещания</w:t>
            </w:r>
          </w:p>
        </w:tc>
      </w:tr>
      <w:tr w:rsidR="0038785A" w:rsidRPr="00563240" w:rsidTr="0038785A">
        <w:trPr>
          <w:trHeight w:val="355"/>
        </w:trPr>
        <w:tc>
          <w:tcPr>
            <w:tcW w:w="3227" w:type="dxa"/>
            <w:vMerge/>
          </w:tcPr>
          <w:p w:rsidR="0038785A" w:rsidRPr="00563240" w:rsidRDefault="0038785A" w:rsidP="003D0E88">
            <w:pPr>
              <w:spacing w:line="360" w:lineRule="auto"/>
              <w:jc w:val="both"/>
              <w:rPr>
                <w:rFonts w:ascii="Times New Roman" w:hAnsi="Times New Roman" w:cs="Times New Roman"/>
                <w:sz w:val="24"/>
                <w:szCs w:val="24"/>
              </w:rPr>
            </w:pPr>
          </w:p>
        </w:tc>
        <w:tc>
          <w:tcPr>
            <w:tcW w:w="2977" w:type="dxa"/>
          </w:tcPr>
          <w:p w:rsidR="0038785A" w:rsidRPr="00563240" w:rsidRDefault="0038785A" w:rsidP="0038785A">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лексема «призываем»</w:t>
            </w:r>
          </w:p>
        </w:tc>
        <w:tc>
          <w:tcPr>
            <w:tcW w:w="3402" w:type="dxa"/>
          </w:tcPr>
          <w:p w:rsidR="0038785A" w:rsidRPr="00563240" w:rsidRDefault="0038785A" w:rsidP="004E7B47">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призыва</w:t>
            </w:r>
          </w:p>
        </w:tc>
      </w:tr>
      <w:tr w:rsidR="0038785A" w:rsidRPr="00563240" w:rsidTr="0038785A">
        <w:trPr>
          <w:trHeight w:val="355"/>
        </w:trPr>
        <w:tc>
          <w:tcPr>
            <w:tcW w:w="3227" w:type="dxa"/>
            <w:vMerge/>
          </w:tcPr>
          <w:p w:rsidR="0038785A" w:rsidRPr="00563240" w:rsidRDefault="0038785A" w:rsidP="003D0E88">
            <w:pPr>
              <w:spacing w:line="360" w:lineRule="auto"/>
              <w:jc w:val="both"/>
              <w:rPr>
                <w:rFonts w:ascii="Times New Roman" w:hAnsi="Times New Roman" w:cs="Times New Roman"/>
                <w:sz w:val="24"/>
                <w:szCs w:val="24"/>
              </w:rPr>
            </w:pPr>
          </w:p>
        </w:tc>
        <w:tc>
          <w:tcPr>
            <w:tcW w:w="2977" w:type="dxa"/>
          </w:tcPr>
          <w:p w:rsidR="0038785A" w:rsidRPr="00563240" w:rsidRDefault="0038785A" w:rsidP="0038785A">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лексемы «больше», «по сравнению»</w:t>
            </w:r>
          </w:p>
        </w:tc>
        <w:tc>
          <w:tcPr>
            <w:tcW w:w="3402" w:type="dxa"/>
          </w:tcPr>
          <w:p w:rsidR="0038785A" w:rsidRPr="00563240" w:rsidRDefault="0038785A" w:rsidP="004E7B47">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сопоставления</w:t>
            </w:r>
          </w:p>
        </w:tc>
      </w:tr>
      <w:tr w:rsidR="001E3836" w:rsidRPr="00563240" w:rsidTr="00F20E2E">
        <w:trPr>
          <w:trHeight w:val="617"/>
        </w:trPr>
        <w:tc>
          <w:tcPr>
            <w:tcW w:w="3227" w:type="dxa"/>
          </w:tcPr>
          <w:p w:rsidR="001E3836" w:rsidRPr="00563240" w:rsidRDefault="001E3836"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Сегментированная синтаксическая конструкция</w:t>
            </w:r>
          </w:p>
        </w:tc>
        <w:tc>
          <w:tcPr>
            <w:tcW w:w="2977" w:type="dxa"/>
          </w:tcPr>
          <w:p w:rsidR="001E3836" w:rsidRPr="00563240" w:rsidRDefault="00F20E2E"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лексемы «великий», «уникальный»</w:t>
            </w:r>
          </w:p>
        </w:tc>
        <w:tc>
          <w:tcPr>
            <w:tcW w:w="3402" w:type="dxa"/>
          </w:tcPr>
          <w:p w:rsidR="001E3836" w:rsidRPr="00563240" w:rsidRDefault="00F20E2E"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восхваления</w:t>
            </w:r>
          </w:p>
        </w:tc>
      </w:tr>
      <w:tr w:rsidR="001E3836" w:rsidRPr="00563240" w:rsidTr="0038785A">
        <w:tc>
          <w:tcPr>
            <w:tcW w:w="3227" w:type="dxa"/>
          </w:tcPr>
          <w:p w:rsidR="001E3836" w:rsidRPr="00563240" w:rsidRDefault="001E3836"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Инверсия</w:t>
            </w:r>
          </w:p>
        </w:tc>
        <w:tc>
          <w:tcPr>
            <w:tcW w:w="2977" w:type="dxa"/>
          </w:tcPr>
          <w:p w:rsidR="001E3836" w:rsidRPr="00563240" w:rsidRDefault="00F20E2E"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лексема «зависит от нас»</w:t>
            </w:r>
          </w:p>
        </w:tc>
        <w:tc>
          <w:tcPr>
            <w:tcW w:w="3402" w:type="dxa"/>
          </w:tcPr>
          <w:p w:rsidR="001E3836" w:rsidRPr="00563240" w:rsidRDefault="00F20E2E"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убеждения</w:t>
            </w:r>
          </w:p>
        </w:tc>
      </w:tr>
      <w:tr w:rsidR="003D2CE5" w:rsidRPr="00563240" w:rsidTr="009B06DA">
        <w:trPr>
          <w:trHeight w:val="2070"/>
        </w:trPr>
        <w:tc>
          <w:tcPr>
            <w:tcW w:w="3227" w:type="dxa"/>
            <w:vMerge w:val="restart"/>
          </w:tcPr>
          <w:p w:rsidR="003D2CE5" w:rsidRPr="00563240" w:rsidRDefault="003D2CE5" w:rsidP="003D0E88">
            <w:pPr>
              <w:spacing w:line="360" w:lineRule="auto"/>
              <w:jc w:val="both"/>
              <w:rPr>
                <w:rFonts w:ascii="Times New Roman" w:hAnsi="Times New Roman" w:cs="Times New Roman"/>
                <w:sz w:val="24"/>
                <w:szCs w:val="24"/>
              </w:rPr>
            </w:pPr>
          </w:p>
        </w:tc>
        <w:tc>
          <w:tcPr>
            <w:tcW w:w="2977" w:type="dxa"/>
          </w:tcPr>
          <w:p w:rsidR="003D2CE5" w:rsidRPr="00563240" w:rsidRDefault="003D2CE5"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маркированная лексика «жертвы», «империалисты становятся всё наглее», «захватнические войны», «мировое господство»</w:t>
            </w:r>
          </w:p>
        </w:tc>
        <w:tc>
          <w:tcPr>
            <w:tcW w:w="3402" w:type="dxa"/>
          </w:tcPr>
          <w:p w:rsidR="003D2CE5" w:rsidRPr="00563240" w:rsidRDefault="003D2CE5"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эмоционального воздействия</w:t>
            </w:r>
          </w:p>
        </w:tc>
      </w:tr>
      <w:tr w:rsidR="003D2CE5" w:rsidRPr="00563240" w:rsidTr="0038785A">
        <w:tc>
          <w:tcPr>
            <w:tcW w:w="3227" w:type="dxa"/>
            <w:vMerge/>
          </w:tcPr>
          <w:p w:rsidR="003D2CE5" w:rsidRPr="00563240" w:rsidRDefault="003D2CE5" w:rsidP="003D0E88">
            <w:pPr>
              <w:spacing w:line="360" w:lineRule="auto"/>
              <w:jc w:val="both"/>
              <w:rPr>
                <w:rFonts w:ascii="Times New Roman" w:hAnsi="Times New Roman" w:cs="Times New Roman"/>
                <w:sz w:val="24"/>
                <w:szCs w:val="24"/>
              </w:rPr>
            </w:pPr>
          </w:p>
        </w:tc>
        <w:tc>
          <w:tcPr>
            <w:tcW w:w="2977" w:type="dxa"/>
          </w:tcPr>
          <w:p w:rsidR="003D2CE5" w:rsidRPr="00563240" w:rsidRDefault="003D2CE5"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лексема «необходимо»</w:t>
            </w:r>
          </w:p>
        </w:tc>
        <w:tc>
          <w:tcPr>
            <w:tcW w:w="3402" w:type="dxa"/>
          </w:tcPr>
          <w:p w:rsidR="003D2CE5" w:rsidRPr="00563240" w:rsidRDefault="003D2CE5" w:rsidP="00F20E2E">
            <w:pPr>
              <w:rPr>
                <w:rFonts w:ascii="Times New Roman" w:hAnsi="Times New Roman" w:cs="Times New Roman"/>
                <w:sz w:val="24"/>
                <w:szCs w:val="24"/>
              </w:rPr>
            </w:pPr>
            <w:r w:rsidRPr="00563240">
              <w:rPr>
                <w:rFonts w:ascii="Times New Roman" w:hAnsi="Times New Roman" w:cs="Times New Roman"/>
                <w:sz w:val="24"/>
                <w:szCs w:val="24"/>
              </w:rPr>
              <w:t>Тактика предложения решения проблемы</w:t>
            </w:r>
          </w:p>
        </w:tc>
      </w:tr>
      <w:tr w:rsidR="003D2CE5" w:rsidRPr="00563240" w:rsidTr="0038785A">
        <w:tc>
          <w:tcPr>
            <w:tcW w:w="3227" w:type="dxa"/>
            <w:vMerge/>
          </w:tcPr>
          <w:p w:rsidR="003D2CE5" w:rsidRPr="00563240" w:rsidRDefault="003D2CE5" w:rsidP="003D0E88">
            <w:pPr>
              <w:spacing w:line="360" w:lineRule="auto"/>
              <w:jc w:val="both"/>
              <w:rPr>
                <w:rFonts w:ascii="Times New Roman" w:hAnsi="Times New Roman" w:cs="Times New Roman"/>
                <w:sz w:val="24"/>
                <w:szCs w:val="24"/>
              </w:rPr>
            </w:pPr>
          </w:p>
        </w:tc>
        <w:tc>
          <w:tcPr>
            <w:tcW w:w="2977" w:type="dxa"/>
          </w:tcPr>
          <w:p w:rsidR="003D2CE5" w:rsidRPr="00563240" w:rsidRDefault="003D2CE5"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 xml:space="preserve">маркированная лексика </w:t>
            </w:r>
            <w:r w:rsidRPr="00563240">
              <w:rPr>
                <w:rFonts w:ascii="Times New Roman" w:hAnsi="Times New Roman" w:cs="Times New Roman"/>
                <w:sz w:val="24"/>
                <w:szCs w:val="24"/>
              </w:rPr>
              <w:lastRenderedPageBreak/>
              <w:t>«грязные города»</w:t>
            </w:r>
          </w:p>
        </w:tc>
        <w:tc>
          <w:tcPr>
            <w:tcW w:w="3402" w:type="dxa"/>
          </w:tcPr>
          <w:p w:rsidR="003D2CE5" w:rsidRPr="00563240" w:rsidRDefault="003D2CE5"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lastRenderedPageBreak/>
              <w:t>Тактика указания на проблему</w:t>
            </w:r>
          </w:p>
        </w:tc>
      </w:tr>
      <w:tr w:rsidR="003D2CE5" w:rsidRPr="00563240" w:rsidTr="003D2CE5">
        <w:trPr>
          <w:trHeight w:val="1945"/>
        </w:trPr>
        <w:tc>
          <w:tcPr>
            <w:tcW w:w="3227" w:type="dxa"/>
            <w:vMerge w:val="restart"/>
          </w:tcPr>
          <w:p w:rsidR="003D2CE5" w:rsidRPr="00563240" w:rsidRDefault="003D2CE5"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lastRenderedPageBreak/>
              <w:t>Риторическое единство</w:t>
            </w:r>
          </w:p>
        </w:tc>
        <w:tc>
          <w:tcPr>
            <w:tcW w:w="2977" w:type="dxa"/>
          </w:tcPr>
          <w:p w:rsidR="003D2CE5" w:rsidRPr="00563240" w:rsidRDefault="003D2CE5" w:rsidP="003D0E88">
            <w:pPr>
              <w:spacing w:line="360" w:lineRule="auto"/>
              <w:jc w:val="both"/>
              <w:rPr>
                <w:rFonts w:ascii="Times New Roman" w:hAnsi="Times New Roman" w:cs="Times New Roman"/>
                <w:sz w:val="24"/>
                <w:szCs w:val="24"/>
              </w:rPr>
            </w:pPr>
            <w:proofErr w:type="spellStart"/>
            <w:r w:rsidRPr="00563240">
              <w:rPr>
                <w:rFonts w:ascii="Times New Roman" w:hAnsi="Times New Roman" w:cs="Times New Roman"/>
                <w:sz w:val="24"/>
                <w:szCs w:val="24"/>
              </w:rPr>
              <w:t>неопред</w:t>
            </w:r>
            <w:proofErr w:type="gramStart"/>
            <w:r w:rsidRPr="00563240">
              <w:rPr>
                <w:rFonts w:ascii="Times New Roman" w:hAnsi="Times New Roman" w:cs="Times New Roman"/>
                <w:sz w:val="24"/>
                <w:szCs w:val="24"/>
              </w:rPr>
              <w:t>.-</w:t>
            </w:r>
            <w:proofErr w:type="gramEnd"/>
            <w:r w:rsidRPr="00563240">
              <w:rPr>
                <w:rFonts w:ascii="Times New Roman" w:hAnsi="Times New Roman" w:cs="Times New Roman"/>
                <w:sz w:val="24"/>
                <w:szCs w:val="24"/>
              </w:rPr>
              <w:t>личное</w:t>
            </w:r>
            <w:proofErr w:type="spellEnd"/>
            <w:r w:rsidRPr="00563240">
              <w:rPr>
                <w:rFonts w:ascii="Times New Roman" w:hAnsi="Times New Roman" w:cs="Times New Roman"/>
                <w:sz w:val="24"/>
                <w:szCs w:val="24"/>
              </w:rPr>
              <w:t xml:space="preserve"> </w:t>
            </w:r>
            <w:proofErr w:type="spellStart"/>
            <w:r w:rsidRPr="00563240">
              <w:rPr>
                <w:rFonts w:ascii="Times New Roman" w:hAnsi="Times New Roman" w:cs="Times New Roman"/>
                <w:sz w:val="24"/>
                <w:szCs w:val="24"/>
              </w:rPr>
              <w:t>предл</w:t>
            </w:r>
            <w:proofErr w:type="spellEnd"/>
            <w:r w:rsidRPr="00563240">
              <w:rPr>
                <w:rFonts w:ascii="Times New Roman" w:hAnsi="Times New Roman" w:cs="Times New Roman"/>
                <w:sz w:val="24"/>
                <w:szCs w:val="24"/>
              </w:rPr>
              <w:t xml:space="preserve">. («деньги потрачены», «их вывезли»); </w:t>
            </w:r>
            <w:proofErr w:type="spellStart"/>
            <w:r w:rsidRPr="00563240">
              <w:rPr>
                <w:rFonts w:ascii="Times New Roman" w:hAnsi="Times New Roman" w:cs="Times New Roman"/>
                <w:sz w:val="24"/>
                <w:szCs w:val="24"/>
              </w:rPr>
              <w:t>маркир</w:t>
            </w:r>
            <w:proofErr w:type="spellEnd"/>
            <w:r w:rsidRPr="00563240">
              <w:rPr>
                <w:rFonts w:ascii="Times New Roman" w:hAnsi="Times New Roman" w:cs="Times New Roman"/>
                <w:sz w:val="24"/>
                <w:szCs w:val="24"/>
              </w:rPr>
              <w:t>. лексика («цинично нарушает», «жируют»</w:t>
            </w:r>
            <w:r w:rsidR="00B65BA2" w:rsidRPr="00563240">
              <w:rPr>
                <w:rFonts w:ascii="Times New Roman" w:hAnsi="Times New Roman" w:cs="Times New Roman"/>
                <w:sz w:val="24"/>
                <w:szCs w:val="24"/>
              </w:rPr>
              <w:t>, «идёт наступление»).</w:t>
            </w:r>
          </w:p>
        </w:tc>
        <w:tc>
          <w:tcPr>
            <w:tcW w:w="3402" w:type="dxa"/>
          </w:tcPr>
          <w:p w:rsidR="003D2CE5" w:rsidRPr="00563240" w:rsidRDefault="003D2CE5" w:rsidP="003D2CE5">
            <w:pPr>
              <w:rPr>
                <w:rFonts w:ascii="Times New Roman" w:hAnsi="Times New Roman" w:cs="Times New Roman"/>
                <w:sz w:val="24"/>
                <w:szCs w:val="24"/>
              </w:rPr>
            </w:pPr>
            <w:r w:rsidRPr="00563240">
              <w:rPr>
                <w:rFonts w:ascii="Times New Roman" w:hAnsi="Times New Roman" w:cs="Times New Roman"/>
                <w:sz w:val="24"/>
                <w:szCs w:val="24"/>
              </w:rPr>
              <w:t>Тактика обвинения</w:t>
            </w:r>
          </w:p>
          <w:p w:rsidR="003D2CE5" w:rsidRPr="00563240" w:rsidRDefault="003D2CE5" w:rsidP="003D2CE5">
            <w:pPr>
              <w:rPr>
                <w:rFonts w:ascii="Times New Roman" w:hAnsi="Times New Roman" w:cs="Times New Roman"/>
                <w:sz w:val="24"/>
                <w:szCs w:val="24"/>
              </w:rPr>
            </w:pPr>
          </w:p>
          <w:p w:rsidR="003D2CE5" w:rsidRPr="00563240" w:rsidRDefault="003D2CE5" w:rsidP="003D2CE5">
            <w:pPr>
              <w:rPr>
                <w:rFonts w:ascii="Times New Roman" w:hAnsi="Times New Roman" w:cs="Times New Roman"/>
                <w:sz w:val="24"/>
                <w:szCs w:val="24"/>
              </w:rPr>
            </w:pPr>
          </w:p>
          <w:p w:rsidR="003D2CE5" w:rsidRPr="00563240" w:rsidRDefault="003D2CE5" w:rsidP="003D2CE5">
            <w:pPr>
              <w:rPr>
                <w:rFonts w:ascii="Times New Roman" w:hAnsi="Times New Roman" w:cs="Times New Roman"/>
                <w:sz w:val="24"/>
                <w:szCs w:val="24"/>
              </w:rPr>
            </w:pPr>
          </w:p>
          <w:p w:rsidR="003D2CE5" w:rsidRPr="00563240" w:rsidRDefault="003D2CE5" w:rsidP="003D2CE5">
            <w:pPr>
              <w:rPr>
                <w:rFonts w:ascii="Times New Roman" w:hAnsi="Times New Roman" w:cs="Times New Roman"/>
                <w:sz w:val="24"/>
                <w:szCs w:val="24"/>
              </w:rPr>
            </w:pPr>
          </w:p>
          <w:p w:rsidR="003D2CE5" w:rsidRPr="00563240" w:rsidRDefault="003D2CE5" w:rsidP="003D2CE5">
            <w:pPr>
              <w:rPr>
                <w:rFonts w:ascii="Times New Roman" w:hAnsi="Times New Roman" w:cs="Times New Roman"/>
                <w:sz w:val="24"/>
                <w:szCs w:val="24"/>
              </w:rPr>
            </w:pPr>
          </w:p>
          <w:p w:rsidR="003D2CE5" w:rsidRPr="00563240" w:rsidRDefault="003D2CE5" w:rsidP="003D2CE5">
            <w:pPr>
              <w:spacing w:line="360" w:lineRule="auto"/>
              <w:jc w:val="both"/>
              <w:rPr>
                <w:rFonts w:ascii="Times New Roman" w:hAnsi="Times New Roman" w:cs="Times New Roman"/>
                <w:sz w:val="24"/>
                <w:szCs w:val="24"/>
              </w:rPr>
            </w:pPr>
          </w:p>
        </w:tc>
      </w:tr>
      <w:tr w:rsidR="003D2CE5" w:rsidRPr="00563240" w:rsidTr="003D2CE5">
        <w:trPr>
          <w:trHeight w:val="607"/>
        </w:trPr>
        <w:tc>
          <w:tcPr>
            <w:tcW w:w="3227" w:type="dxa"/>
            <w:vMerge/>
          </w:tcPr>
          <w:p w:rsidR="003D2CE5" w:rsidRPr="00563240" w:rsidRDefault="003D2CE5" w:rsidP="003D0E88">
            <w:pPr>
              <w:spacing w:line="360" w:lineRule="auto"/>
              <w:jc w:val="both"/>
              <w:rPr>
                <w:rFonts w:ascii="Times New Roman" w:hAnsi="Times New Roman" w:cs="Times New Roman"/>
                <w:sz w:val="24"/>
                <w:szCs w:val="24"/>
              </w:rPr>
            </w:pPr>
          </w:p>
        </w:tc>
        <w:tc>
          <w:tcPr>
            <w:tcW w:w="2977" w:type="dxa"/>
          </w:tcPr>
          <w:p w:rsidR="003D2CE5" w:rsidRPr="00563240" w:rsidRDefault="00B65BA2" w:rsidP="003D0E88">
            <w:pPr>
              <w:spacing w:line="360" w:lineRule="auto"/>
              <w:jc w:val="both"/>
              <w:rPr>
                <w:rFonts w:ascii="Times New Roman" w:hAnsi="Times New Roman" w:cs="Times New Roman"/>
                <w:sz w:val="24"/>
                <w:szCs w:val="24"/>
              </w:rPr>
            </w:pPr>
            <w:proofErr w:type="spellStart"/>
            <w:r w:rsidRPr="00563240">
              <w:rPr>
                <w:rFonts w:ascii="Times New Roman" w:hAnsi="Times New Roman" w:cs="Times New Roman"/>
                <w:sz w:val="24"/>
                <w:szCs w:val="24"/>
              </w:rPr>
              <w:t>маркир</w:t>
            </w:r>
            <w:proofErr w:type="spellEnd"/>
            <w:r w:rsidRPr="00563240">
              <w:rPr>
                <w:rFonts w:ascii="Times New Roman" w:hAnsi="Times New Roman" w:cs="Times New Roman"/>
                <w:sz w:val="24"/>
                <w:szCs w:val="24"/>
              </w:rPr>
              <w:t>. лексика («едва сводит концы с концами», «русский раб», «умирать с голоду»)</w:t>
            </w:r>
          </w:p>
        </w:tc>
        <w:tc>
          <w:tcPr>
            <w:tcW w:w="3402" w:type="dxa"/>
          </w:tcPr>
          <w:p w:rsidR="003D2CE5" w:rsidRPr="00563240" w:rsidRDefault="003D2CE5" w:rsidP="003D2CE5">
            <w:pPr>
              <w:pStyle w:val="a3"/>
            </w:pPr>
            <w:r w:rsidRPr="00563240">
              <w:t>Тактика эмоционального воздействия</w:t>
            </w:r>
          </w:p>
        </w:tc>
      </w:tr>
      <w:tr w:rsidR="003D2CE5" w:rsidRPr="00563240" w:rsidTr="003D2CE5">
        <w:trPr>
          <w:trHeight w:val="654"/>
        </w:trPr>
        <w:tc>
          <w:tcPr>
            <w:tcW w:w="3227" w:type="dxa"/>
            <w:vMerge/>
          </w:tcPr>
          <w:p w:rsidR="003D2CE5" w:rsidRPr="00563240" w:rsidRDefault="003D2CE5" w:rsidP="003D0E88">
            <w:pPr>
              <w:spacing w:line="360" w:lineRule="auto"/>
              <w:jc w:val="both"/>
              <w:rPr>
                <w:rFonts w:ascii="Times New Roman" w:hAnsi="Times New Roman" w:cs="Times New Roman"/>
                <w:sz w:val="24"/>
                <w:szCs w:val="24"/>
              </w:rPr>
            </w:pPr>
          </w:p>
        </w:tc>
        <w:tc>
          <w:tcPr>
            <w:tcW w:w="2977" w:type="dxa"/>
          </w:tcPr>
          <w:p w:rsidR="003D2CE5" w:rsidRPr="00563240" w:rsidRDefault="00B65BA2"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«ратный труд ветеранов»</w:t>
            </w:r>
          </w:p>
        </w:tc>
        <w:tc>
          <w:tcPr>
            <w:tcW w:w="3402" w:type="dxa"/>
          </w:tcPr>
          <w:p w:rsidR="003D2CE5" w:rsidRPr="00563240" w:rsidRDefault="003D2CE5" w:rsidP="003D2CE5">
            <w:pPr>
              <w:pStyle w:val="a3"/>
            </w:pPr>
            <w:r w:rsidRPr="00563240">
              <w:t>Тактика учёта ценностей адресата</w:t>
            </w:r>
          </w:p>
        </w:tc>
      </w:tr>
      <w:tr w:rsidR="003D2CE5" w:rsidRPr="00563240" w:rsidTr="003D2CE5">
        <w:trPr>
          <w:trHeight w:val="318"/>
        </w:trPr>
        <w:tc>
          <w:tcPr>
            <w:tcW w:w="3227" w:type="dxa"/>
            <w:vMerge/>
          </w:tcPr>
          <w:p w:rsidR="003D2CE5" w:rsidRPr="00563240" w:rsidRDefault="003D2CE5" w:rsidP="003D0E88">
            <w:pPr>
              <w:spacing w:line="360" w:lineRule="auto"/>
              <w:jc w:val="both"/>
              <w:rPr>
                <w:rFonts w:ascii="Times New Roman" w:hAnsi="Times New Roman" w:cs="Times New Roman"/>
                <w:sz w:val="24"/>
                <w:szCs w:val="24"/>
              </w:rPr>
            </w:pPr>
          </w:p>
        </w:tc>
        <w:tc>
          <w:tcPr>
            <w:tcW w:w="2977" w:type="dxa"/>
          </w:tcPr>
          <w:p w:rsidR="003D2CE5" w:rsidRPr="00563240" w:rsidRDefault="00B65BA2" w:rsidP="003D0E88">
            <w:pPr>
              <w:spacing w:line="360" w:lineRule="auto"/>
              <w:jc w:val="both"/>
              <w:rPr>
                <w:rFonts w:ascii="Times New Roman" w:hAnsi="Times New Roman" w:cs="Times New Roman"/>
                <w:sz w:val="24"/>
                <w:szCs w:val="24"/>
              </w:rPr>
            </w:pPr>
            <w:proofErr w:type="spellStart"/>
            <w:r w:rsidRPr="00563240">
              <w:rPr>
                <w:rFonts w:ascii="Times New Roman" w:hAnsi="Times New Roman" w:cs="Times New Roman"/>
                <w:sz w:val="24"/>
                <w:szCs w:val="24"/>
              </w:rPr>
              <w:t>маркир</w:t>
            </w:r>
            <w:proofErr w:type="spellEnd"/>
            <w:r w:rsidRPr="00563240">
              <w:rPr>
                <w:rFonts w:ascii="Times New Roman" w:hAnsi="Times New Roman" w:cs="Times New Roman"/>
                <w:sz w:val="24"/>
                <w:szCs w:val="24"/>
              </w:rPr>
              <w:t>. лексика «убирайтесь!»</w:t>
            </w:r>
          </w:p>
        </w:tc>
        <w:tc>
          <w:tcPr>
            <w:tcW w:w="3402" w:type="dxa"/>
          </w:tcPr>
          <w:p w:rsidR="003D2CE5" w:rsidRPr="00563240" w:rsidRDefault="003D2CE5" w:rsidP="00B65BA2">
            <w:pPr>
              <w:pStyle w:val="a3"/>
            </w:pPr>
            <w:r w:rsidRPr="00563240">
              <w:t xml:space="preserve">Тактика </w:t>
            </w:r>
            <w:r w:rsidR="00B65BA2" w:rsidRPr="00563240">
              <w:t>утрирования</w:t>
            </w:r>
          </w:p>
        </w:tc>
      </w:tr>
      <w:tr w:rsidR="003D2CE5" w:rsidRPr="00563240" w:rsidTr="003D2CE5">
        <w:trPr>
          <w:trHeight w:val="355"/>
        </w:trPr>
        <w:tc>
          <w:tcPr>
            <w:tcW w:w="3227" w:type="dxa"/>
            <w:vMerge/>
          </w:tcPr>
          <w:p w:rsidR="003D2CE5" w:rsidRPr="00563240" w:rsidRDefault="003D2CE5" w:rsidP="003D0E88">
            <w:pPr>
              <w:spacing w:line="360" w:lineRule="auto"/>
              <w:jc w:val="both"/>
              <w:rPr>
                <w:rFonts w:ascii="Times New Roman" w:hAnsi="Times New Roman" w:cs="Times New Roman"/>
                <w:sz w:val="24"/>
                <w:szCs w:val="24"/>
              </w:rPr>
            </w:pPr>
          </w:p>
        </w:tc>
        <w:tc>
          <w:tcPr>
            <w:tcW w:w="2977" w:type="dxa"/>
          </w:tcPr>
          <w:p w:rsidR="003D2CE5" w:rsidRPr="00563240" w:rsidRDefault="00B65BA2"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«пора отвечать»</w:t>
            </w:r>
          </w:p>
        </w:tc>
        <w:tc>
          <w:tcPr>
            <w:tcW w:w="3402" w:type="dxa"/>
          </w:tcPr>
          <w:p w:rsidR="003D2CE5" w:rsidRPr="00563240" w:rsidRDefault="003D2CE5" w:rsidP="00B65BA2">
            <w:pPr>
              <w:pStyle w:val="a3"/>
            </w:pPr>
            <w:r w:rsidRPr="00563240">
              <w:t xml:space="preserve">Тактика </w:t>
            </w:r>
            <w:r w:rsidR="00B65BA2" w:rsidRPr="00563240">
              <w:t>призыва</w:t>
            </w:r>
          </w:p>
        </w:tc>
      </w:tr>
      <w:tr w:rsidR="003D2CE5" w:rsidRPr="00563240" w:rsidTr="00B65BA2">
        <w:trPr>
          <w:trHeight w:val="700"/>
        </w:trPr>
        <w:tc>
          <w:tcPr>
            <w:tcW w:w="3227" w:type="dxa"/>
            <w:vMerge/>
          </w:tcPr>
          <w:p w:rsidR="003D2CE5" w:rsidRPr="00563240" w:rsidRDefault="003D2CE5" w:rsidP="003D0E88">
            <w:pPr>
              <w:spacing w:line="360" w:lineRule="auto"/>
              <w:jc w:val="both"/>
              <w:rPr>
                <w:rFonts w:ascii="Times New Roman" w:hAnsi="Times New Roman" w:cs="Times New Roman"/>
                <w:sz w:val="24"/>
                <w:szCs w:val="24"/>
              </w:rPr>
            </w:pPr>
          </w:p>
        </w:tc>
        <w:tc>
          <w:tcPr>
            <w:tcW w:w="2977" w:type="dxa"/>
          </w:tcPr>
          <w:p w:rsidR="003D2CE5" w:rsidRPr="00563240" w:rsidRDefault="00B65BA2"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«необходимо» + ряд глаголов в неопр. ф.(</w:t>
            </w:r>
            <w:proofErr w:type="spellStart"/>
            <w:r w:rsidRPr="00563240">
              <w:rPr>
                <w:rFonts w:ascii="Times New Roman" w:hAnsi="Times New Roman" w:cs="Times New Roman"/>
                <w:sz w:val="24"/>
                <w:szCs w:val="24"/>
                <w:lang w:val="en-US"/>
              </w:rPr>
              <w:t>Inf</w:t>
            </w:r>
            <w:proofErr w:type="spellEnd"/>
            <w:r w:rsidRPr="00563240">
              <w:rPr>
                <w:rFonts w:ascii="Times New Roman" w:hAnsi="Times New Roman" w:cs="Times New Roman"/>
                <w:sz w:val="24"/>
                <w:szCs w:val="24"/>
              </w:rPr>
              <w:t>)</w:t>
            </w:r>
          </w:p>
        </w:tc>
        <w:tc>
          <w:tcPr>
            <w:tcW w:w="3402" w:type="dxa"/>
          </w:tcPr>
          <w:p w:rsidR="003D2CE5" w:rsidRPr="00563240" w:rsidRDefault="003D2CE5" w:rsidP="003D2CE5">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предложения решения проблемы</w:t>
            </w:r>
          </w:p>
        </w:tc>
      </w:tr>
      <w:tr w:rsidR="00B65BA2" w:rsidRPr="00563240" w:rsidTr="00B65BA2">
        <w:trPr>
          <w:trHeight w:val="449"/>
        </w:trPr>
        <w:tc>
          <w:tcPr>
            <w:tcW w:w="3227" w:type="dxa"/>
            <w:vMerge w:val="restart"/>
          </w:tcPr>
          <w:p w:rsidR="00B65BA2" w:rsidRPr="00563240" w:rsidRDefault="00B65BA2"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Эллипсис</w:t>
            </w:r>
          </w:p>
        </w:tc>
        <w:tc>
          <w:tcPr>
            <w:tcW w:w="2977" w:type="dxa"/>
          </w:tcPr>
          <w:p w:rsidR="00B65BA2" w:rsidRPr="00563240" w:rsidRDefault="00883951" w:rsidP="003D0E88">
            <w:pPr>
              <w:spacing w:line="360" w:lineRule="auto"/>
              <w:jc w:val="both"/>
              <w:rPr>
                <w:rFonts w:ascii="Times New Roman" w:hAnsi="Times New Roman" w:cs="Times New Roman"/>
                <w:sz w:val="24"/>
                <w:szCs w:val="24"/>
              </w:rPr>
            </w:pPr>
            <w:r>
              <w:rPr>
                <w:rFonts w:ascii="Times New Roman" w:hAnsi="Times New Roman" w:cs="Times New Roman"/>
                <w:sz w:val="24"/>
                <w:szCs w:val="24"/>
              </w:rPr>
              <w:t>конструкция</w:t>
            </w:r>
            <w:r w:rsidR="00B65BA2" w:rsidRPr="00563240">
              <w:rPr>
                <w:rFonts w:ascii="Times New Roman" w:hAnsi="Times New Roman" w:cs="Times New Roman"/>
                <w:sz w:val="24"/>
                <w:szCs w:val="24"/>
              </w:rPr>
              <w:t xml:space="preserve"> </w:t>
            </w:r>
            <w:r>
              <w:rPr>
                <w:rFonts w:ascii="Times New Roman" w:hAnsi="Times New Roman" w:cs="Times New Roman"/>
                <w:sz w:val="24"/>
                <w:szCs w:val="24"/>
              </w:rPr>
              <w:t>«</w:t>
            </w:r>
            <w:r w:rsidR="00B65BA2" w:rsidRPr="00563240">
              <w:rPr>
                <w:rFonts w:ascii="Times New Roman" w:hAnsi="Times New Roman" w:cs="Times New Roman"/>
                <w:sz w:val="24"/>
                <w:szCs w:val="24"/>
                <w:lang w:val="en-US"/>
              </w:rPr>
              <w:t>S</w:t>
            </w:r>
            <w:r w:rsidR="00B65BA2" w:rsidRPr="00563240">
              <w:rPr>
                <w:rFonts w:ascii="Times New Roman" w:hAnsi="Times New Roman" w:cs="Times New Roman"/>
                <w:sz w:val="24"/>
                <w:szCs w:val="24"/>
              </w:rPr>
              <w:t xml:space="preserve"> – за +  </w:t>
            </w:r>
            <w:r w:rsidR="00B65BA2" w:rsidRPr="00563240">
              <w:rPr>
                <w:rFonts w:ascii="Times New Roman" w:hAnsi="Times New Roman" w:cs="Times New Roman"/>
                <w:sz w:val="24"/>
                <w:szCs w:val="24"/>
                <w:lang w:val="en-US"/>
              </w:rPr>
              <w:t>N</w:t>
            </w:r>
            <w:r w:rsidR="00B65BA2" w:rsidRPr="00563240">
              <w:rPr>
                <w:rFonts w:ascii="Times New Roman" w:hAnsi="Times New Roman" w:cs="Times New Roman"/>
                <w:sz w:val="24"/>
                <w:szCs w:val="24"/>
              </w:rPr>
              <w:t>4</w:t>
            </w:r>
            <w:r>
              <w:rPr>
                <w:rFonts w:ascii="Times New Roman" w:hAnsi="Times New Roman" w:cs="Times New Roman"/>
                <w:sz w:val="24"/>
                <w:szCs w:val="24"/>
              </w:rPr>
              <w:t>»</w:t>
            </w:r>
          </w:p>
        </w:tc>
        <w:tc>
          <w:tcPr>
            <w:tcW w:w="3402" w:type="dxa"/>
          </w:tcPr>
          <w:p w:rsidR="00B65BA2" w:rsidRPr="00563240" w:rsidRDefault="00B65BA2"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выражения позиции</w:t>
            </w:r>
          </w:p>
        </w:tc>
      </w:tr>
      <w:tr w:rsidR="00B65BA2" w:rsidRPr="00563240" w:rsidTr="00B65BA2">
        <w:trPr>
          <w:trHeight w:val="189"/>
        </w:trPr>
        <w:tc>
          <w:tcPr>
            <w:tcW w:w="3227" w:type="dxa"/>
            <w:vMerge/>
          </w:tcPr>
          <w:p w:rsidR="00B65BA2" w:rsidRPr="00563240" w:rsidRDefault="00B65BA2" w:rsidP="003D0E88">
            <w:pPr>
              <w:spacing w:line="360" w:lineRule="auto"/>
              <w:jc w:val="both"/>
              <w:rPr>
                <w:rFonts w:ascii="Times New Roman" w:hAnsi="Times New Roman" w:cs="Times New Roman"/>
                <w:sz w:val="24"/>
                <w:szCs w:val="24"/>
              </w:rPr>
            </w:pPr>
          </w:p>
        </w:tc>
        <w:tc>
          <w:tcPr>
            <w:tcW w:w="2977" w:type="dxa"/>
          </w:tcPr>
          <w:p w:rsidR="00B65BA2" w:rsidRPr="00563240" w:rsidRDefault="00B65BA2" w:rsidP="003D0E88">
            <w:pPr>
              <w:spacing w:line="360" w:lineRule="auto"/>
              <w:jc w:val="both"/>
              <w:rPr>
                <w:rFonts w:ascii="Times New Roman" w:hAnsi="Times New Roman" w:cs="Times New Roman"/>
                <w:sz w:val="24"/>
                <w:szCs w:val="24"/>
              </w:rPr>
            </w:pPr>
            <w:proofErr w:type="spellStart"/>
            <w:r w:rsidRPr="00563240">
              <w:rPr>
                <w:rFonts w:ascii="Times New Roman" w:hAnsi="Times New Roman" w:cs="Times New Roman"/>
                <w:sz w:val="24"/>
                <w:szCs w:val="24"/>
              </w:rPr>
              <w:t>маркир</w:t>
            </w:r>
            <w:proofErr w:type="spellEnd"/>
            <w:r w:rsidRPr="00563240">
              <w:rPr>
                <w:rFonts w:ascii="Times New Roman" w:hAnsi="Times New Roman" w:cs="Times New Roman"/>
                <w:sz w:val="24"/>
                <w:szCs w:val="24"/>
              </w:rPr>
              <w:t>. лексика «кучка олигархов»</w:t>
            </w:r>
          </w:p>
        </w:tc>
        <w:tc>
          <w:tcPr>
            <w:tcW w:w="3402" w:type="dxa"/>
          </w:tcPr>
          <w:p w:rsidR="00B65BA2" w:rsidRPr="00563240" w:rsidRDefault="00B65BA2"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оскорбления</w:t>
            </w:r>
          </w:p>
        </w:tc>
      </w:tr>
      <w:tr w:rsidR="00B65BA2" w:rsidRPr="00563240" w:rsidTr="00B65BA2">
        <w:trPr>
          <w:trHeight w:val="243"/>
        </w:trPr>
        <w:tc>
          <w:tcPr>
            <w:tcW w:w="3227" w:type="dxa"/>
            <w:vMerge/>
          </w:tcPr>
          <w:p w:rsidR="00B65BA2" w:rsidRPr="00563240" w:rsidRDefault="00B65BA2" w:rsidP="003D0E88">
            <w:pPr>
              <w:spacing w:line="360" w:lineRule="auto"/>
              <w:jc w:val="both"/>
              <w:rPr>
                <w:rFonts w:ascii="Times New Roman" w:hAnsi="Times New Roman" w:cs="Times New Roman"/>
                <w:sz w:val="24"/>
                <w:szCs w:val="24"/>
              </w:rPr>
            </w:pPr>
          </w:p>
        </w:tc>
        <w:tc>
          <w:tcPr>
            <w:tcW w:w="2977" w:type="dxa"/>
          </w:tcPr>
          <w:p w:rsidR="00B65BA2" w:rsidRPr="00563240" w:rsidRDefault="00B65BA2"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«народ» - «кучка олигархов»</w:t>
            </w:r>
          </w:p>
        </w:tc>
        <w:tc>
          <w:tcPr>
            <w:tcW w:w="3402" w:type="dxa"/>
          </w:tcPr>
          <w:p w:rsidR="00B65BA2" w:rsidRPr="00563240" w:rsidRDefault="00B65BA2"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противопоставления</w:t>
            </w:r>
          </w:p>
        </w:tc>
      </w:tr>
      <w:tr w:rsidR="00B65BA2" w:rsidRPr="00563240" w:rsidTr="00B65BA2">
        <w:trPr>
          <w:trHeight w:val="205"/>
        </w:trPr>
        <w:tc>
          <w:tcPr>
            <w:tcW w:w="3227" w:type="dxa"/>
            <w:vMerge/>
          </w:tcPr>
          <w:p w:rsidR="00B65BA2" w:rsidRPr="00563240" w:rsidRDefault="00B65BA2" w:rsidP="003D0E88">
            <w:pPr>
              <w:spacing w:line="360" w:lineRule="auto"/>
              <w:jc w:val="both"/>
              <w:rPr>
                <w:rFonts w:ascii="Times New Roman" w:hAnsi="Times New Roman" w:cs="Times New Roman"/>
                <w:sz w:val="24"/>
                <w:szCs w:val="24"/>
              </w:rPr>
            </w:pPr>
          </w:p>
        </w:tc>
        <w:tc>
          <w:tcPr>
            <w:tcW w:w="2977" w:type="dxa"/>
          </w:tcPr>
          <w:p w:rsidR="00B65BA2" w:rsidRPr="00563240" w:rsidRDefault="00883951" w:rsidP="003D0E88">
            <w:pPr>
              <w:spacing w:line="360" w:lineRule="auto"/>
              <w:jc w:val="both"/>
              <w:rPr>
                <w:rFonts w:ascii="Times New Roman" w:hAnsi="Times New Roman" w:cs="Times New Roman"/>
                <w:sz w:val="24"/>
                <w:szCs w:val="24"/>
              </w:rPr>
            </w:pPr>
            <w:r>
              <w:rPr>
                <w:rFonts w:ascii="Times New Roman" w:hAnsi="Times New Roman" w:cs="Times New Roman"/>
                <w:sz w:val="24"/>
                <w:szCs w:val="24"/>
              </w:rPr>
              <w:t>конструкция</w:t>
            </w:r>
            <w:r w:rsidR="009B06DA" w:rsidRPr="00563240">
              <w:rPr>
                <w:rFonts w:ascii="Times New Roman" w:hAnsi="Times New Roman" w:cs="Times New Roman"/>
                <w:sz w:val="24"/>
                <w:szCs w:val="24"/>
              </w:rPr>
              <w:t xml:space="preserve"> «особое внимание + </w:t>
            </w:r>
            <w:r w:rsidR="009B06DA" w:rsidRPr="00563240">
              <w:rPr>
                <w:rFonts w:ascii="Times New Roman" w:hAnsi="Times New Roman" w:cs="Times New Roman"/>
                <w:sz w:val="24"/>
                <w:szCs w:val="24"/>
                <w:lang w:val="en-US"/>
              </w:rPr>
              <w:t>N</w:t>
            </w:r>
            <w:r w:rsidR="009B06DA" w:rsidRPr="00563240">
              <w:rPr>
                <w:rFonts w:ascii="Times New Roman" w:hAnsi="Times New Roman" w:cs="Times New Roman"/>
                <w:sz w:val="24"/>
                <w:szCs w:val="24"/>
              </w:rPr>
              <w:t>5»</w:t>
            </w:r>
          </w:p>
          <w:p w:rsidR="009B06DA" w:rsidRPr="00563240" w:rsidRDefault="00883951" w:rsidP="003D0E88">
            <w:pPr>
              <w:spacing w:line="360" w:lineRule="auto"/>
              <w:jc w:val="both"/>
              <w:rPr>
                <w:rFonts w:ascii="Times New Roman" w:hAnsi="Times New Roman" w:cs="Times New Roman"/>
                <w:sz w:val="24"/>
                <w:szCs w:val="24"/>
              </w:rPr>
            </w:pPr>
            <w:r>
              <w:rPr>
                <w:rFonts w:ascii="Times New Roman" w:hAnsi="Times New Roman" w:cs="Times New Roman"/>
                <w:sz w:val="24"/>
                <w:szCs w:val="24"/>
              </w:rPr>
              <w:t>конструкция</w:t>
            </w:r>
            <w:r w:rsidR="009B06DA" w:rsidRPr="00563240">
              <w:rPr>
                <w:rFonts w:ascii="Times New Roman" w:hAnsi="Times New Roman" w:cs="Times New Roman"/>
                <w:sz w:val="24"/>
                <w:szCs w:val="24"/>
              </w:rPr>
              <w:t xml:space="preserve"> «</w:t>
            </w:r>
            <w:r w:rsidR="009B06DA" w:rsidRPr="00563240">
              <w:rPr>
                <w:rFonts w:ascii="Times New Roman" w:hAnsi="Times New Roman" w:cs="Times New Roman"/>
                <w:sz w:val="24"/>
                <w:szCs w:val="24"/>
                <w:lang w:val="en-US"/>
              </w:rPr>
              <w:t>N</w:t>
            </w:r>
            <w:r w:rsidR="009B06DA" w:rsidRPr="00563240">
              <w:rPr>
                <w:rFonts w:ascii="Times New Roman" w:hAnsi="Times New Roman" w:cs="Times New Roman"/>
                <w:sz w:val="24"/>
                <w:szCs w:val="24"/>
              </w:rPr>
              <w:t xml:space="preserve">3 – </w:t>
            </w:r>
            <w:r w:rsidR="009B06DA" w:rsidRPr="00563240">
              <w:rPr>
                <w:rFonts w:ascii="Times New Roman" w:hAnsi="Times New Roman" w:cs="Times New Roman"/>
                <w:sz w:val="24"/>
                <w:szCs w:val="24"/>
                <w:lang w:val="en-US"/>
              </w:rPr>
              <w:t>N</w:t>
            </w:r>
            <w:r w:rsidR="009B06DA" w:rsidRPr="00563240">
              <w:rPr>
                <w:rFonts w:ascii="Times New Roman" w:hAnsi="Times New Roman" w:cs="Times New Roman"/>
                <w:sz w:val="24"/>
                <w:szCs w:val="24"/>
              </w:rPr>
              <w:t>4»</w:t>
            </w:r>
          </w:p>
          <w:p w:rsidR="009B06DA" w:rsidRPr="00563240" w:rsidRDefault="00883951" w:rsidP="003D0E88">
            <w:pPr>
              <w:spacing w:line="360" w:lineRule="auto"/>
              <w:jc w:val="both"/>
              <w:rPr>
                <w:rFonts w:ascii="Times New Roman" w:hAnsi="Times New Roman" w:cs="Times New Roman"/>
                <w:sz w:val="24"/>
                <w:szCs w:val="24"/>
              </w:rPr>
            </w:pPr>
            <w:r>
              <w:rPr>
                <w:rFonts w:ascii="Times New Roman" w:hAnsi="Times New Roman" w:cs="Times New Roman"/>
                <w:sz w:val="24"/>
                <w:szCs w:val="24"/>
              </w:rPr>
              <w:t>конструкция</w:t>
            </w:r>
            <w:r w:rsidR="009B06DA" w:rsidRPr="00563240">
              <w:rPr>
                <w:rFonts w:ascii="Times New Roman" w:hAnsi="Times New Roman" w:cs="Times New Roman"/>
                <w:sz w:val="24"/>
                <w:szCs w:val="24"/>
              </w:rPr>
              <w:t xml:space="preserve"> «</w:t>
            </w:r>
            <w:r w:rsidR="009B06DA" w:rsidRPr="00563240">
              <w:rPr>
                <w:rFonts w:ascii="Times New Roman" w:hAnsi="Times New Roman" w:cs="Times New Roman"/>
                <w:sz w:val="24"/>
                <w:szCs w:val="24"/>
                <w:lang w:val="en-US"/>
              </w:rPr>
              <w:t xml:space="preserve">S – </w:t>
            </w:r>
            <w:r w:rsidR="009B06DA" w:rsidRPr="00563240">
              <w:rPr>
                <w:rFonts w:ascii="Times New Roman" w:hAnsi="Times New Roman" w:cs="Times New Roman"/>
                <w:sz w:val="24"/>
                <w:szCs w:val="24"/>
              </w:rPr>
              <w:t xml:space="preserve">для + </w:t>
            </w:r>
            <w:r w:rsidR="009B06DA" w:rsidRPr="00563240">
              <w:rPr>
                <w:rFonts w:ascii="Times New Roman" w:hAnsi="Times New Roman" w:cs="Times New Roman"/>
                <w:sz w:val="24"/>
                <w:szCs w:val="24"/>
                <w:lang w:val="en-US"/>
              </w:rPr>
              <w:t>N2</w:t>
            </w:r>
            <w:r w:rsidR="009B06DA" w:rsidRPr="00563240">
              <w:rPr>
                <w:rFonts w:ascii="Times New Roman" w:hAnsi="Times New Roman" w:cs="Times New Roman"/>
                <w:sz w:val="24"/>
                <w:szCs w:val="24"/>
              </w:rPr>
              <w:t>»</w:t>
            </w:r>
          </w:p>
        </w:tc>
        <w:tc>
          <w:tcPr>
            <w:tcW w:w="3402" w:type="dxa"/>
          </w:tcPr>
          <w:p w:rsidR="00B65BA2" w:rsidRPr="00563240" w:rsidRDefault="009B06DA"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выделения</w:t>
            </w:r>
          </w:p>
        </w:tc>
      </w:tr>
      <w:tr w:rsidR="00B65BA2" w:rsidRPr="00563240" w:rsidTr="00B65BA2">
        <w:trPr>
          <w:trHeight w:val="224"/>
        </w:trPr>
        <w:tc>
          <w:tcPr>
            <w:tcW w:w="3227" w:type="dxa"/>
            <w:vMerge/>
          </w:tcPr>
          <w:p w:rsidR="00B65BA2" w:rsidRPr="00563240" w:rsidRDefault="00B65BA2" w:rsidP="003D0E88">
            <w:pPr>
              <w:spacing w:line="360" w:lineRule="auto"/>
              <w:jc w:val="both"/>
              <w:rPr>
                <w:rFonts w:ascii="Times New Roman" w:hAnsi="Times New Roman" w:cs="Times New Roman"/>
                <w:sz w:val="24"/>
                <w:szCs w:val="24"/>
              </w:rPr>
            </w:pPr>
          </w:p>
        </w:tc>
        <w:tc>
          <w:tcPr>
            <w:tcW w:w="2977" w:type="dxa"/>
          </w:tcPr>
          <w:p w:rsidR="00B65BA2" w:rsidRPr="00563240" w:rsidRDefault="009B06DA"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 xml:space="preserve">предикативные конструкции (c опущением </w:t>
            </w:r>
            <w:r w:rsidRPr="00563240">
              <w:rPr>
                <w:rFonts w:ascii="Times New Roman" w:hAnsi="Times New Roman" w:cs="Times New Roman"/>
                <w:i/>
                <w:sz w:val="24"/>
                <w:szCs w:val="24"/>
              </w:rPr>
              <w:t>если…, то…)</w:t>
            </w:r>
          </w:p>
        </w:tc>
        <w:tc>
          <w:tcPr>
            <w:tcW w:w="3402" w:type="dxa"/>
          </w:tcPr>
          <w:p w:rsidR="00B65BA2" w:rsidRPr="00563240" w:rsidRDefault="009B06DA"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выражения условия для осуществления цели</w:t>
            </w:r>
          </w:p>
        </w:tc>
      </w:tr>
      <w:tr w:rsidR="00B65BA2" w:rsidRPr="00563240" w:rsidTr="00B65BA2">
        <w:trPr>
          <w:trHeight w:val="171"/>
        </w:trPr>
        <w:tc>
          <w:tcPr>
            <w:tcW w:w="3227" w:type="dxa"/>
            <w:vMerge/>
          </w:tcPr>
          <w:p w:rsidR="00B65BA2" w:rsidRPr="00563240" w:rsidRDefault="00B65BA2" w:rsidP="003D0E88">
            <w:pPr>
              <w:spacing w:line="360" w:lineRule="auto"/>
              <w:jc w:val="both"/>
              <w:rPr>
                <w:rFonts w:ascii="Times New Roman" w:hAnsi="Times New Roman" w:cs="Times New Roman"/>
                <w:sz w:val="24"/>
                <w:szCs w:val="24"/>
              </w:rPr>
            </w:pPr>
          </w:p>
        </w:tc>
        <w:tc>
          <w:tcPr>
            <w:tcW w:w="2977" w:type="dxa"/>
          </w:tcPr>
          <w:p w:rsidR="00B65BA2" w:rsidRPr="00563240" w:rsidRDefault="00883951" w:rsidP="009B06DA">
            <w:pPr>
              <w:spacing w:line="360" w:lineRule="auto"/>
              <w:jc w:val="both"/>
              <w:rPr>
                <w:rFonts w:ascii="Times New Roman" w:hAnsi="Times New Roman" w:cs="Times New Roman"/>
                <w:sz w:val="24"/>
                <w:szCs w:val="24"/>
              </w:rPr>
            </w:pPr>
            <w:r>
              <w:rPr>
                <w:rFonts w:ascii="Times New Roman" w:hAnsi="Times New Roman" w:cs="Times New Roman"/>
                <w:sz w:val="24"/>
                <w:szCs w:val="24"/>
              </w:rPr>
              <w:t>конструкция</w:t>
            </w:r>
            <w:r w:rsidR="009B06DA" w:rsidRPr="00563240">
              <w:rPr>
                <w:rFonts w:ascii="Times New Roman" w:hAnsi="Times New Roman" w:cs="Times New Roman"/>
                <w:sz w:val="24"/>
                <w:szCs w:val="24"/>
              </w:rPr>
              <w:t xml:space="preserve"> «</w:t>
            </w:r>
            <w:r w:rsidR="009B06DA" w:rsidRPr="00563240">
              <w:rPr>
                <w:rFonts w:ascii="Times New Roman" w:hAnsi="Times New Roman" w:cs="Times New Roman"/>
                <w:sz w:val="24"/>
                <w:szCs w:val="24"/>
                <w:lang w:val="en-US"/>
              </w:rPr>
              <w:t xml:space="preserve">S – </w:t>
            </w:r>
            <w:r w:rsidR="009B06DA" w:rsidRPr="00563240">
              <w:rPr>
                <w:rFonts w:ascii="Times New Roman" w:hAnsi="Times New Roman" w:cs="Times New Roman"/>
                <w:sz w:val="24"/>
                <w:szCs w:val="24"/>
              </w:rPr>
              <w:t>только …»</w:t>
            </w:r>
          </w:p>
        </w:tc>
        <w:tc>
          <w:tcPr>
            <w:tcW w:w="3402" w:type="dxa"/>
          </w:tcPr>
          <w:p w:rsidR="00B65BA2" w:rsidRPr="00563240" w:rsidRDefault="009B06DA"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ограничения условия</w:t>
            </w:r>
          </w:p>
        </w:tc>
      </w:tr>
      <w:tr w:rsidR="00B65BA2" w:rsidRPr="00563240" w:rsidTr="00B65BA2">
        <w:trPr>
          <w:trHeight w:val="224"/>
        </w:trPr>
        <w:tc>
          <w:tcPr>
            <w:tcW w:w="3227" w:type="dxa"/>
            <w:vMerge/>
          </w:tcPr>
          <w:p w:rsidR="00B65BA2" w:rsidRPr="00563240" w:rsidRDefault="00B65BA2" w:rsidP="003D0E88">
            <w:pPr>
              <w:spacing w:line="360" w:lineRule="auto"/>
              <w:jc w:val="both"/>
              <w:rPr>
                <w:rFonts w:ascii="Times New Roman" w:hAnsi="Times New Roman" w:cs="Times New Roman"/>
                <w:sz w:val="24"/>
                <w:szCs w:val="24"/>
              </w:rPr>
            </w:pPr>
          </w:p>
        </w:tc>
        <w:tc>
          <w:tcPr>
            <w:tcW w:w="2977" w:type="dxa"/>
          </w:tcPr>
          <w:p w:rsidR="00B65BA2" w:rsidRPr="00563240" w:rsidRDefault="009B06DA"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лексемы «достойная работа», «достойная зарплата»</w:t>
            </w:r>
          </w:p>
        </w:tc>
        <w:tc>
          <w:tcPr>
            <w:tcW w:w="3402" w:type="dxa"/>
          </w:tcPr>
          <w:p w:rsidR="00B65BA2" w:rsidRPr="00563240" w:rsidRDefault="009B06DA"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учёта ценностей адресата</w:t>
            </w:r>
          </w:p>
        </w:tc>
      </w:tr>
      <w:tr w:rsidR="00FF2D7C" w:rsidRPr="00563240" w:rsidTr="00FF2D7C">
        <w:trPr>
          <w:trHeight w:val="748"/>
        </w:trPr>
        <w:tc>
          <w:tcPr>
            <w:tcW w:w="3227" w:type="dxa"/>
            <w:vMerge w:val="restart"/>
          </w:tcPr>
          <w:p w:rsidR="00FF2D7C" w:rsidRPr="00563240" w:rsidRDefault="00FF2D7C"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Лексический повтор с синтаксическим распространением</w:t>
            </w:r>
          </w:p>
        </w:tc>
        <w:tc>
          <w:tcPr>
            <w:tcW w:w="2977" w:type="dxa"/>
          </w:tcPr>
          <w:p w:rsidR="00FF2D7C" w:rsidRPr="00563240" w:rsidRDefault="00FF2D7C"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повтор лексемы «необходимо»</w:t>
            </w:r>
          </w:p>
        </w:tc>
        <w:tc>
          <w:tcPr>
            <w:tcW w:w="3402" w:type="dxa"/>
          </w:tcPr>
          <w:p w:rsidR="00FF2D7C" w:rsidRPr="00563240" w:rsidRDefault="00FF2D7C" w:rsidP="00F61CCD">
            <w:pPr>
              <w:rPr>
                <w:rFonts w:ascii="Times New Roman" w:hAnsi="Times New Roman" w:cs="Times New Roman"/>
                <w:sz w:val="24"/>
                <w:szCs w:val="24"/>
              </w:rPr>
            </w:pPr>
            <w:r w:rsidRPr="00563240">
              <w:rPr>
                <w:rFonts w:ascii="Times New Roman" w:hAnsi="Times New Roman" w:cs="Times New Roman"/>
                <w:sz w:val="24"/>
                <w:szCs w:val="24"/>
              </w:rPr>
              <w:t>Тактика предложения решения проблемы</w:t>
            </w:r>
          </w:p>
        </w:tc>
      </w:tr>
      <w:tr w:rsidR="00FF2D7C" w:rsidRPr="00563240" w:rsidTr="00FF2D7C">
        <w:trPr>
          <w:trHeight w:val="467"/>
        </w:trPr>
        <w:tc>
          <w:tcPr>
            <w:tcW w:w="3227" w:type="dxa"/>
            <w:vMerge/>
          </w:tcPr>
          <w:p w:rsidR="00FF2D7C" w:rsidRPr="00563240" w:rsidRDefault="00FF2D7C" w:rsidP="003D0E88">
            <w:pPr>
              <w:spacing w:line="360" w:lineRule="auto"/>
              <w:jc w:val="both"/>
              <w:rPr>
                <w:rFonts w:ascii="Times New Roman" w:hAnsi="Times New Roman" w:cs="Times New Roman"/>
                <w:sz w:val="24"/>
                <w:szCs w:val="24"/>
              </w:rPr>
            </w:pPr>
          </w:p>
        </w:tc>
        <w:tc>
          <w:tcPr>
            <w:tcW w:w="2977" w:type="dxa"/>
          </w:tcPr>
          <w:p w:rsidR="00FF2D7C" w:rsidRPr="00563240" w:rsidRDefault="00FF2D7C" w:rsidP="003D0E88">
            <w:pPr>
              <w:spacing w:line="360" w:lineRule="auto"/>
              <w:jc w:val="both"/>
              <w:rPr>
                <w:rFonts w:ascii="Times New Roman" w:hAnsi="Times New Roman" w:cs="Times New Roman"/>
                <w:sz w:val="24"/>
                <w:szCs w:val="24"/>
              </w:rPr>
            </w:pPr>
            <w:proofErr w:type="spellStart"/>
            <w:r w:rsidRPr="00563240">
              <w:rPr>
                <w:rFonts w:ascii="Times New Roman" w:hAnsi="Times New Roman" w:cs="Times New Roman"/>
                <w:sz w:val="24"/>
                <w:szCs w:val="24"/>
              </w:rPr>
              <w:t>лекс</w:t>
            </w:r>
            <w:proofErr w:type="spellEnd"/>
            <w:r w:rsidRPr="00563240">
              <w:rPr>
                <w:rFonts w:ascii="Times New Roman" w:hAnsi="Times New Roman" w:cs="Times New Roman"/>
                <w:sz w:val="24"/>
                <w:szCs w:val="24"/>
              </w:rPr>
              <w:t>. повтор «ни одна страна»</w:t>
            </w:r>
          </w:p>
        </w:tc>
        <w:tc>
          <w:tcPr>
            <w:tcW w:w="3402" w:type="dxa"/>
          </w:tcPr>
          <w:p w:rsidR="00FF2D7C" w:rsidRPr="00563240" w:rsidRDefault="00FF2D7C" w:rsidP="00FF2D7C">
            <w:pPr>
              <w:rPr>
                <w:rFonts w:ascii="Times New Roman" w:hAnsi="Times New Roman" w:cs="Times New Roman"/>
                <w:sz w:val="24"/>
                <w:szCs w:val="24"/>
              </w:rPr>
            </w:pPr>
            <w:r w:rsidRPr="00563240">
              <w:rPr>
                <w:rFonts w:ascii="Times New Roman" w:hAnsi="Times New Roman" w:cs="Times New Roman"/>
                <w:sz w:val="24"/>
                <w:szCs w:val="24"/>
              </w:rPr>
              <w:t>Тактика иллюстрирования</w:t>
            </w:r>
          </w:p>
          <w:p w:rsidR="00FF2D7C" w:rsidRPr="00563240" w:rsidRDefault="00FF2D7C" w:rsidP="00FF2D7C">
            <w:pPr>
              <w:rPr>
                <w:rFonts w:ascii="Times New Roman" w:hAnsi="Times New Roman" w:cs="Times New Roman"/>
                <w:sz w:val="24"/>
                <w:szCs w:val="24"/>
              </w:rPr>
            </w:pPr>
            <w:r w:rsidRPr="00563240">
              <w:rPr>
                <w:rFonts w:ascii="Times New Roman" w:hAnsi="Times New Roman" w:cs="Times New Roman"/>
                <w:sz w:val="24"/>
                <w:szCs w:val="24"/>
              </w:rPr>
              <w:t>Тактика противопоставления</w:t>
            </w:r>
          </w:p>
        </w:tc>
      </w:tr>
      <w:tr w:rsidR="00FF2D7C" w:rsidRPr="00563240" w:rsidTr="00FF2D7C">
        <w:trPr>
          <w:trHeight w:val="411"/>
        </w:trPr>
        <w:tc>
          <w:tcPr>
            <w:tcW w:w="3227" w:type="dxa"/>
            <w:vMerge/>
          </w:tcPr>
          <w:p w:rsidR="00FF2D7C" w:rsidRPr="00563240" w:rsidRDefault="00FF2D7C" w:rsidP="003D0E88">
            <w:pPr>
              <w:spacing w:line="360" w:lineRule="auto"/>
              <w:jc w:val="both"/>
              <w:rPr>
                <w:rFonts w:ascii="Times New Roman" w:hAnsi="Times New Roman" w:cs="Times New Roman"/>
                <w:sz w:val="24"/>
                <w:szCs w:val="24"/>
              </w:rPr>
            </w:pPr>
          </w:p>
        </w:tc>
        <w:tc>
          <w:tcPr>
            <w:tcW w:w="2977" w:type="dxa"/>
          </w:tcPr>
          <w:p w:rsidR="00FF2D7C" w:rsidRPr="00563240" w:rsidRDefault="00FF2D7C"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«мы подтверждаем позицию»</w:t>
            </w:r>
          </w:p>
        </w:tc>
        <w:tc>
          <w:tcPr>
            <w:tcW w:w="3402" w:type="dxa"/>
          </w:tcPr>
          <w:p w:rsidR="00FF2D7C" w:rsidRPr="00563240" w:rsidRDefault="00FF2D7C" w:rsidP="00FF2D7C">
            <w:pPr>
              <w:rPr>
                <w:rFonts w:ascii="Times New Roman" w:hAnsi="Times New Roman" w:cs="Times New Roman"/>
                <w:sz w:val="24"/>
                <w:szCs w:val="24"/>
              </w:rPr>
            </w:pPr>
            <w:r w:rsidRPr="00563240">
              <w:rPr>
                <w:rFonts w:ascii="Times New Roman" w:hAnsi="Times New Roman" w:cs="Times New Roman"/>
                <w:sz w:val="24"/>
                <w:szCs w:val="24"/>
              </w:rPr>
              <w:t>Тактика выражения позиции</w:t>
            </w:r>
          </w:p>
        </w:tc>
      </w:tr>
      <w:tr w:rsidR="00FF2D7C" w:rsidRPr="00563240" w:rsidTr="00FF2D7C">
        <w:trPr>
          <w:trHeight w:val="449"/>
        </w:trPr>
        <w:tc>
          <w:tcPr>
            <w:tcW w:w="3227" w:type="dxa"/>
            <w:vMerge/>
          </w:tcPr>
          <w:p w:rsidR="00FF2D7C" w:rsidRPr="00563240" w:rsidRDefault="00FF2D7C" w:rsidP="003D0E88">
            <w:pPr>
              <w:spacing w:line="360" w:lineRule="auto"/>
              <w:jc w:val="both"/>
              <w:rPr>
                <w:rFonts w:ascii="Times New Roman" w:hAnsi="Times New Roman" w:cs="Times New Roman"/>
                <w:sz w:val="24"/>
                <w:szCs w:val="24"/>
              </w:rPr>
            </w:pPr>
          </w:p>
        </w:tc>
        <w:tc>
          <w:tcPr>
            <w:tcW w:w="2977" w:type="dxa"/>
          </w:tcPr>
          <w:p w:rsidR="00FF2D7C" w:rsidRPr="00563240" w:rsidRDefault="00883951" w:rsidP="003D0E88">
            <w:pPr>
              <w:spacing w:line="360" w:lineRule="auto"/>
              <w:jc w:val="both"/>
              <w:rPr>
                <w:rFonts w:ascii="Times New Roman" w:hAnsi="Times New Roman" w:cs="Times New Roman"/>
                <w:sz w:val="24"/>
                <w:szCs w:val="24"/>
              </w:rPr>
            </w:pPr>
            <w:r>
              <w:rPr>
                <w:rFonts w:ascii="Times New Roman" w:hAnsi="Times New Roman" w:cs="Times New Roman"/>
                <w:sz w:val="24"/>
                <w:szCs w:val="24"/>
              </w:rPr>
              <w:t>конструкция</w:t>
            </w:r>
            <w:r w:rsidR="00FF2D7C" w:rsidRPr="00563240">
              <w:rPr>
                <w:rFonts w:ascii="Times New Roman" w:hAnsi="Times New Roman" w:cs="Times New Roman"/>
                <w:sz w:val="24"/>
                <w:szCs w:val="24"/>
              </w:rPr>
              <w:t xml:space="preserve"> «глагол в форме 2л. ед.ч. – </w:t>
            </w:r>
            <w:r w:rsidR="00FF2D7C" w:rsidRPr="00563240">
              <w:rPr>
                <w:rFonts w:ascii="Times New Roman" w:hAnsi="Times New Roman" w:cs="Times New Roman"/>
                <w:sz w:val="24"/>
                <w:szCs w:val="24"/>
                <w:lang w:val="en-US"/>
              </w:rPr>
              <w:t>Imp</w:t>
            </w:r>
            <w:r w:rsidR="00FF2D7C" w:rsidRPr="00563240">
              <w:rPr>
                <w:rFonts w:ascii="Times New Roman" w:hAnsi="Times New Roman" w:cs="Times New Roman"/>
                <w:sz w:val="24"/>
                <w:szCs w:val="24"/>
              </w:rPr>
              <w:t>» («хочешь … - поезжай»)</w:t>
            </w:r>
          </w:p>
        </w:tc>
        <w:tc>
          <w:tcPr>
            <w:tcW w:w="3402" w:type="dxa"/>
          </w:tcPr>
          <w:p w:rsidR="00FF2D7C" w:rsidRPr="00563240" w:rsidRDefault="00FF2D7C" w:rsidP="00FF2D7C">
            <w:pPr>
              <w:rPr>
                <w:rFonts w:ascii="Times New Roman" w:hAnsi="Times New Roman" w:cs="Times New Roman"/>
                <w:sz w:val="24"/>
                <w:szCs w:val="24"/>
              </w:rPr>
            </w:pPr>
            <w:r w:rsidRPr="00563240">
              <w:rPr>
                <w:rFonts w:ascii="Times New Roman" w:hAnsi="Times New Roman" w:cs="Times New Roman"/>
                <w:sz w:val="24"/>
                <w:szCs w:val="24"/>
              </w:rPr>
              <w:t>Тактика призыва</w:t>
            </w:r>
          </w:p>
          <w:p w:rsidR="00FF2D7C" w:rsidRPr="00563240" w:rsidRDefault="00FF2D7C" w:rsidP="003D0E88">
            <w:pPr>
              <w:spacing w:line="360" w:lineRule="auto"/>
              <w:jc w:val="both"/>
              <w:rPr>
                <w:rFonts w:ascii="Times New Roman" w:hAnsi="Times New Roman" w:cs="Times New Roman"/>
                <w:sz w:val="24"/>
                <w:szCs w:val="24"/>
              </w:rPr>
            </w:pPr>
          </w:p>
        </w:tc>
      </w:tr>
      <w:tr w:rsidR="00FF2D7C" w:rsidRPr="00563240" w:rsidTr="00FF2D7C">
        <w:trPr>
          <w:trHeight w:val="505"/>
        </w:trPr>
        <w:tc>
          <w:tcPr>
            <w:tcW w:w="3227" w:type="dxa"/>
            <w:vMerge/>
          </w:tcPr>
          <w:p w:rsidR="00FF2D7C" w:rsidRPr="00563240" w:rsidRDefault="00FF2D7C" w:rsidP="003D0E88">
            <w:pPr>
              <w:spacing w:line="360" w:lineRule="auto"/>
              <w:jc w:val="both"/>
              <w:rPr>
                <w:rFonts w:ascii="Times New Roman" w:hAnsi="Times New Roman" w:cs="Times New Roman"/>
                <w:sz w:val="24"/>
                <w:szCs w:val="24"/>
              </w:rPr>
            </w:pPr>
          </w:p>
        </w:tc>
        <w:tc>
          <w:tcPr>
            <w:tcW w:w="2977" w:type="dxa"/>
          </w:tcPr>
          <w:p w:rsidR="00FF2D7C" w:rsidRPr="00563240" w:rsidRDefault="00883951" w:rsidP="003D0E88">
            <w:pPr>
              <w:spacing w:line="360" w:lineRule="auto"/>
              <w:jc w:val="both"/>
              <w:rPr>
                <w:rFonts w:ascii="Times New Roman" w:hAnsi="Times New Roman" w:cs="Times New Roman"/>
                <w:sz w:val="24"/>
                <w:szCs w:val="24"/>
              </w:rPr>
            </w:pPr>
            <w:r>
              <w:rPr>
                <w:rFonts w:ascii="Times New Roman" w:hAnsi="Times New Roman" w:cs="Times New Roman"/>
                <w:sz w:val="24"/>
                <w:szCs w:val="24"/>
              </w:rPr>
              <w:t>конструкция</w:t>
            </w:r>
            <w:r w:rsidR="00FF2D7C" w:rsidRPr="00563240">
              <w:rPr>
                <w:rFonts w:ascii="Times New Roman" w:hAnsi="Times New Roman" w:cs="Times New Roman"/>
                <w:sz w:val="24"/>
                <w:szCs w:val="24"/>
              </w:rPr>
              <w:t xml:space="preserve"> «</w:t>
            </w:r>
            <w:r w:rsidR="00FF2D7C" w:rsidRPr="00563240">
              <w:rPr>
                <w:rFonts w:ascii="Times New Roman" w:hAnsi="Times New Roman" w:cs="Times New Roman"/>
                <w:sz w:val="24"/>
                <w:szCs w:val="24"/>
                <w:lang w:val="en-US"/>
              </w:rPr>
              <w:t>S</w:t>
            </w:r>
            <w:r w:rsidR="00FF2D7C" w:rsidRPr="00563240">
              <w:rPr>
                <w:rFonts w:ascii="Times New Roman" w:hAnsi="Times New Roman" w:cs="Times New Roman"/>
                <w:sz w:val="24"/>
                <w:szCs w:val="24"/>
              </w:rPr>
              <w:t xml:space="preserve"> возможно при …»</w:t>
            </w:r>
          </w:p>
        </w:tc>
        <w:tc>
          <w:tcPr>
            <w:tcW w:w="3402" w:type="dxa"/>
          </w:tcPr>
          <w:p w:rsidR="00FF2D7C" w:rsidRPr="00563240" w:rsidRDefault="00FF2D7C" w:rsidP="00FF2D7C">
            <w:pPr>
              <w:rPr>
                <w:rFonts w:ascii="Times New Roman" w:hAnsi="Times New Roman" w:cs="Times New Roman"/>
                <w:sz w:val="24"/>
                <w:szCs w:val="24"/>
              </w:rPr>
            </w:pPr>
            <w:r w:rsidRPr="00563240">
              <w:rPr>
                <w:rFonts w:ascii="Times New Roman" w:hAnsi="Times New Roman" w:cs="Times New Roman"/>
                <w:sz w:val="24"/>
                <w:szCs w:val="24"/>
              </w:rPr>
              <w:t>Тактика выражения условия для осуществления цели</w:t>
            </w:r>
          </w:p>
        </w:tc>
      </w:tr>
      <w:tr w:rsidR="00FF2D7C" w:rsidRPr="00563240" w:rsidTr="00FF2D7C">
        <w:trPr>
          <w:trHeight w:val="374"/>
        </w:trPr>
        <w:tc>
          <w:tcPr>
            <w:tcW w:w="3227" w:type="dxa"/>
            <w:vMerge/>
          </w:tcPr>
          <w:p w:rsidR="00FF2D7C" w:rsidRPr="00563240" w:rsidRDefault="00FF2D7C" w:rsidP="003D0E88">
            <w:pPr>
              <w:spacing w:line="360" w:lineRule="auto"/>
              <w:jc w:val="both"/>
              <w:rPr>
                <w:rFonts w:ascii="Times New Roman" w:hAnsi="Times New Roman" w:cs="Times New Roman"/>
                <w:sz w:val="24"/>
                <w:szCs w:val="24"/>
              </w:rPr>
            </w:pPr>
          </w:p>
        </w:tc>
        <w:tc>
          <w:tcPr>
            <w:tcW w:w="2977" w:type="dxa"/>
          </w:tcPr>
          <w:p w:rsidR="00FF2D7C" w:rsidRPr="00563240" w:rsidRDefault="00FF2D7C"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лексема «против»</w:t>
            </w:r>
          </w:p>
        </w:tc>
        <w:tc>
          <w:tcPr>
            <w:tcW w:w="3402" w:type="dxa"/>
          </w:tcPr>
          <w:p w:rsidR="00FF2D7C" w:rsidRPr="00563240" w:rsidRDefault="00FF2D7C"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критики</w:t>
            </w:r>
          </w:p>
          <w:p w:rsidR="00FF2D7C" w:rsidRPr="00563240" w:rsidRDefault="00FF2D7C"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противопоставления</w:t>
            </w:r>
          </w:p>
        </w:tc>
      </w:tr>
      <w:tr w:rsidR="00FF2D7C" w:rsidRPr="00563240" w:rsidTr="0038785A">
        <w:trPr>
          <w:trHeight w:val="392"/>
        </w:trPr>
        <w:tc>
          <w:tcPr>
            <w:tcW w:w="3227" w:type="dxa"/>
            <w:vMerge/>
          </w:tcPr>
          <w:p w:rsidR="00FF2D7C" w:rsidRPr="00563240" w:rsidRDefault="00FF2D7C" w:rsidP="003D0E88">
            <w:pPr>
              <w:spacing w:line="360" w:lineRule="auto"/>
              <w:jc w:val="both"/>
              <w:rPr>
                <w:rFonts w:ascii="Times New Roman" w:hAnsi="Times New Roman" w:cs="Times New Roman"/>
                <w:sz w:val="24"/>
                <w:szCs w:val="24"/>
              </w:rPr>
            </w:pPr>
          </w:p>
        </w:tc>
        <w:tc>
          <w:tcPr>
            <w:tcW w:w="2977" w:type="dxa"/>
          </w:tcPr>
          <w:p w:rsidR="00FF2D7C" w:rsidRPr="00563240" w:rsidRDefault="00FF2D7C"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лексема «стыдно»</w:t>
            </w:r>
          </w:p>
        </w:tc>
        <w:tc>
          <w:tcPr>
            <w:tcW w:w="3402" w:type="dxa"/>
          </w:tcPr>
          <w:p w:rsidR="00FF2D7C" w:rsidRPr="00563240" w:rsidRDefault="00FF2D7C"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обвинения</w:t>
            </w:r>
          </w:p>
        </w:tc>
      </w:tr>
      <w:tr w:rsidR="00FF2D7C" w:rsidRPr="00563240" w:rsidTr="00FF2D7C">
        <w:trPr>
          <w:trHeight w:val="449"/>
        </w:trPr>
        <w:tc>
          <w:tcPr>
            <w:tcW w:w="3227" w:type="dxa"/>
            <w:vMerge w:val="restart"/>
          </w:tcPr>
          <w:p w:rsidR="00FF2D7C" w:rsidRPr="00563240" w:rsidRDefault="00FF2D7C"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Вводные конструкции</w:t>
            </w:r>
          </w:p>
        </w:tc>
        <w:tc>
          <w:tcPr>
            <w:tcW w:w="2977" w:type="dxa"/>
          </w:tcPr>
          <w:p w:rsidR="00FF2D7C" w:rsidRPr="00563240" w:rsidRDefault="00F61CCD" w:rsidP="00F61CCD">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лексема «единство народа»; абстрактные понятия «доброта», «сочувствие», «неравнодушие»</w:t>
            </w:r>
          </w:p>
        </w:tc>
        <w:tc>
          <w:tcPr>
            <w:tcW w:w="3402" w:type="dxa"/>
          </w:tcPr>
          <w:p w:rsidR="00F61CCD" w:rsidRPr="00563240" w:rsidRDefault="00FF2D7C" w:rsidP="00F61CCD">
            <w:pPr>
              <w:pStyle w:val="a3"/>
              <w:spacing w:before="0" w:beforeAutospacing="0" w:after="0" w:afterAutospacing="0" w:line="360" w:lineRule="auto"/>
              <w:ind w:left="108"/>
              <w:jc w:val="both"/>
              <w:rPr>
                <w:rFonts w:eastAsiaTheme="minorEastAsia"/>
                <w:lang w:eastAsia="zh-CN"/>
              </w:rPr>
            </w:pPr>
            <w:r w:rsidRPr="00563240">
              <w:rPr>
                <w:rFonts w:eastAsiaTheme="minorEastAsia"/>
                <w:lang w:eastAsia="zh-CN"/>
              </w:rPr>
              <w:t>Тактика  единения</w:t>
            </w:r>
          </w:p>
          <w:p w:rsidR="00F61CCD" w:rsidRPr="00563240" w:rsidRDefault="00F61CCD" w:rsidP="00F61CCD">
            <w:pPr>
              <w:pStyle w:val="a3"/>
              <w:spacing w:before="0" w:beforeAutospacing="0" w:after="0" w:afterAutospacing="0" w:line="360" w:lineRule="auto"/>
              <w:ind w:left="108"/>
              <w:jc w:val="both"/>
              <w:rPr>
                <w:rFonts w:eastAsiaTheme="minorEastAsia"/>
                <w:lang w:eastAsia="zh-CN"/>
              </w:rPr>
            </w:pPr>
            <w:r w:rsidRPr="00563240">
              <w:rPr>
                <w:rFonts w:eastAsiaTheme="minorEastAsia"/>
                <w:lang w:eastAsia="zh-CN"/>
              </w:rPr>
              <w:t>Тактика учёта ценностей адресата</w:t>
            </w:r>
          </w:p>
        </w:tc>
      </w:tr>
      <w:tr w:rsidR="00FF2D7C" w:rsidRPr="00563240" w:rsidTr="00FF2D7C">
        <w:trPr>
          <w:trHeight w:val="336"/>
        </w:trPr>
        <w:tc>
          <w:tcPr>
            <w:tcW w:w="3227" w:type="dxa"/>
            <w:vMerge/>
          </w:tcPr>
          <w:p w:rsidR="00FF2D7C" w:rsidRPr="00563240" w:rsidRDefault="00FF2D7C" w:rsidP="003D0E88">
            <w:pPr>
              <w:spacing w:line="360" w:lineRule="auto"/>
              <w:jc w:val="both"/>
              <w:rPr>
                <w:rFonts w:ascii="Times New Roman" w:hAnsi="Times New Roman" w:cs="Times New Roman"/>
                <w:sz w:val="24"/>
                <w:szCs w:val="24"/>
              </w:rPr>
            </w:pPr>
          </w:p>
        </w:tc>
        <w:tc>
          <w:tcPr>
            <w:tcW w:w="2977" w:type="dxa"/>
          </w:tcPr>
          <w:p w:rsidR="00FF2D7C" w:rsidRPr="00563240" w:rsidRDefault="00883951" w:rsidP="003D0E88">
            <w:pPr>
              <w:spacing w:line="360" w:lineRule="auto"/>
              <w:jc w:val="both"/>
              <w:rPr>
                <w:rFonts w:ascii="Times New Roman" w:hAnsi="Times New Roman" w:cs="Times New Roman"/>
                <w:color w:val="0070C0"/>
                <w:sz w:val="24"/>
                <w:szCs w:val="24"/>
              </w:rPr>
            </w:pPr>
            <w:r>
              <w:rPr>
                <w:rFonts w:ascii="Times New Roman" w:hAnsi="Times New Roman" w:cs="Times New Roman"/>
                <w:sz w:val="24"/>
                <w:szCs w:val="24"/>
              </w:rPr>
              <w:t>конструкция</w:t>
            </w:r>
            <w:r w:rsidR="00F61CCD" w:rsidRPr="00563240">
              <w:rPr>
                <w:rFonts w:ascii="Times New Roman" w:hAnsi="Times New Roman" w:cs="Times New Roman"/>
                <w:sz w:val="24"/>
                <w:szCs w:val="24"/>
              </w:rPr>
              <w:t xml:space="preserve"> «</w:t>
            </w:r>
            <w:r w:rsidR="00F61CCD" w:rsidRPr="00563240">
              <w:rPr>
                <w:rFonts w:ascii="Times New Roman" w:hAnsi="Times New Roman" w:cs="Times New Roman"/>
                <w:sz w:val="24"/>
                <w:szCs w:val="24"/>
                <w:lang w:val="en-US"/>
              </w:rPr>
              <w:t>S</w:t>
            </w:r>
            <w:r w:rsidR="00F61CCD" w:rsidRPr="00563240">
              <w:rPr>
                <w:rFonts w:ascii="Times New Roman" w:hAnsi="Times New Roman" w:cs="Times New Roman"/>
                <w:sz w:val="24"/>
                <w:szCs w:val="24"/>
              </w:rPr>
              <w:t xml:space="preserve"> – это значит …</w:t>
            </w:r>
            <w:r w:rsidR="00563240" w:rsidRPr="00563240">
              <w:rPr>
                <w:rFonts w:ascii="Times New Roman" w:hAnsi="Times New Roman" w:cs="Times New Roman"/>
                <w:color w:val="0070C0"/>
                <w:sz w:val="24"/>
                <w:szCs w:val="24"/>
              </w:rPr>
              <w:t xml:space="preserve"> </w:t>
            </w:r>
            <w:r w:rsidR="00563240" w:rsidRPr="00883951">
              <w:rPr>
                <w:rFonts w:ascii="Times New Roman" w:hAnsi="Times New Roman" w:cs="Times New Roman"/>
                <w:sz w:val="24"/>
                <w:szCs w:val="24"/>
              </w:rPr>
              <w:t xml:space="preserve">- </w:t>
            </w:r>
            <w:r w:rsidR="00563240" w:rsidRPr="00883951">
              <w:rPr>
                <w:rFonts w:ascii="Times New Roman" w:hAnsi="Times New Roman" w:cs="Times New Roman"/>
                <w:sz w:val="24"/>
                <w:szCs w:val="24"/>
                <w:lang w:val="en-US"/>
              </w:rPr>
              <w:t>P</w:t>
            </w:r>
            <w:r w:rsidR="00563240" w:rsidRPr="00883951">
              <w:rPr>
                <w:rFonts w:ascii="Times New Roman" w:hAnsi="Times New Roman" w:cs="Times New Roman"/>
                <w:sz w:val="24"/>
                <w:szCs w:val="24"/>
              </w:rPr>
              <w:t xml:space="preserve"> </w:t>
            </w:r>
            <w:r w:rsidR="00F61CCD" w:rsidRPr="00883951">
              <w:rPr>
                <w:rFonts w:ascii="Times New Roman" w:hAnsi="Times New Roman" w:cs="Times New Roman"/>
                <w:sz w:val="24"/>
                <w:szCs w:val="24"/>
              </w:rPr>
              <w:t>»</w:t>
            </w:r>
          </w:p>
        </w:tc>
        <w:tc>
          <w:tcPr>
            <w:tcW w:w="3402" w:type="dxa"/>
          </w:tcPr>
          <w:p w:rsidR="00FF2D7C" w:rsidRPr="00563240" w:rsidRDefault="00FF2D7C" w:rsidP="00FF2D7C">
            <w:pPr>
              <w:pStyle w:val="a3"/>
              <w:ind w:left="108"/>
              <w:jc w:val="both"/>
              <w:rPr>
                <w:rFonts w:eastAsiaTheme="minorEastAsia"/>
                <w:lang w:eastAsia="zh-CN"/>
              </w:rPr>
            </w:pPr>
            <w:r w:rsidRPr="00563240">
              <w:rPr>
                <w:rFonts w:eastAsiaTheme="minorEastAsia"/>
                <w:lang w:eastAsia="zh-CN"/>
              </w:rPr>
              <w:t>Тактика разъяснения</w:t>
            </w:r>
          </w:p>
        </w:tc>
      </w:tr>
      <w:tr w:rsidR="00FF2D7C" w:rsidRPr="00563240" w:rsidTr="00FF2D7C">
        <w:trPr>
          <w:trHeight w:val="710"/>
        </w:trPr>
        <w:tc>
          <w:tcPr>
            <w:tcW w:w="3227" w:type="dxa"/>
            <w:vMerge/>
          </w:tcPr>
          <w:p w:rsidR="00FF2D7C" w:rsidRPr="00563240" w:rsidRDefault="00FF2D7C" w:rsidP="003D0E88">
            <w:pPr>
              <w:spacing w:line="360" w:lineRule="auto"/>
              <w:jc w:val="both"/>
              <w:rPr>
                <w:rFonts w:ascii="Times New Roman" w:hAnsi="Times New Roman" w:cs="Times New Roman"/>
                <w:sz w:val="24"/>
                <w:szCs w:val="24"/>
              </w:rPr>
            </w:pPr>
          </w:p>
        </w:tc>
        <w:tc>
          <w:tcPr>
            <w:tcW w:w="2977" w:type="dxa"/>
          </w:tcPr>
          <w:p w:rsidR="00FF2D7C" w:rsidRPr="00563240" w:rsidRDefault="00F61CCD"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лексема «необходимо»</w:t>
            </w:r>
          </w:p>
        </w:tc>
        <w:tc>
          <w:tcPr>
            <w:tcW w:w="3402" w:type="dxa"/>
          </w:tcPr>
          <w:p w:rsidR="00FF2D7C" w:rsidRPr="00563240" w:rsidRDefault="00F61CCD" w:rsidP="00F61CCD">
            <w:pPr>
              <w:rPr>
                <w:rFonts w:ascii="Times New Roman" w:hAnsi="Times New Roman" w:cs="Times New Roman"/>
                <w:sz w:val="24"/>
                <w:szCs w:val="24"/>
              </w:rPr>
            </w:pPr>
            <w:r w:rsidRPr="00563240">
              <w:rPr>
                <w:rFonts w:ascii="Times New Roman" w:hAnsi="Times New Roman" w:cs="Times New Roman"/>
                <w:sz w:val="24"/>
                <w:szCs w:val="24"/>
              </w:rPr>
              <w:t>Тактика предложения решения проблемы</w:t>
            </w:r>
          </w:p>
        </w:tc>
      </w:tr>
      <w:tr w:rsidR="00FF2D7C" w:rsidRPr="00563240" w:rsidTr="00FF2D7C">
        <w:trPr>
          <w:trHeight w:val="374"/>
        </w:trPr>
        <w:tc>
          <w:tcPr>
            <w:tcW w:w="3227" w:type="dxa"/>
            <w:vMerge/>
          </w:tcPr>
          <w:p w:rsidR="00FF2D7C" w:rsidRPr="00563240" w:rsidRDefault="00FF2D7C" w:rsidP="003D0E88">
            <w:pPr>
              <w:spacing w:line="360" w:lineRule="auto"/>
              <w:jc w:val="both"/>
              <w:rPr>
                <w:rFonts w:ascii="Times New Roman" w:hAnsi="Times New Roman" w:cs="Times New Roman"/>
                <w:sz w:val="24"/>
                <w:szCs w:val="24"/>
              </w:rPr>
            </w:pPr>
          </w:p>
        </w:tc>
        <w:tc>
          <w:tcPr>
            <w:tcW w:w="2977" w:type="dxa"/>
          </w:tcPr>
          <w:p w:rsidR="00F61CCD" w:rsidRPr="00563240" w:rsidRDefault="00F61CCD"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 xml:space="preserve">междометие «абсурд»; усиливающие </w:t>
            </w:r>
          </w:p>
          <w:p w:rsidR="00FF2D7C" w:rsidRPr="00563240" w:rsidRDefault="00F61CCD"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экспрессивность частицы («да и»)</w:t>
            </w:r>
          </w:p>
        </w:tc>
        <w:tc>
          <w:tcPr>
            <w:tcW w:w="3402" w:type="dxa"/>
          </w:tcPr>
          <w:p w:rsidR="00FF2D7C" w:rsidRPr="00563240" w:rsidRDefault="00FF2D7C" w:rsidP="00F61CCD">
            <w:pPr>
              <w:pStyle w:val="a3"/>
              <w:jc w:val="both"/>
              <w:rPr>
                <w:rFonts w:eastAsiaTheme="minorEastAsia"/>
                <w:lang w:eastAsia="zh-CN"/>
              </w:rPr>
            </w:pPr>
            <w:r w:rsidRPr="00563240">
              <w:rPr>
                <w:rFonts w:eastAsiaTheme="minorEastAsia"/>
                <w:lang w:eastAsia="zh-CN"/>
              </w:rPr>
              <w:t xml:space="preserve">Тактика </w:t>
            </w:r>
            <w:r w:rsidR="00F61CCD" w:rsidRPr="00563240">
              <w:rPr>
                <w:rFonts w:eastAsiaTheme="minorEastAsia"/>
                <w:lang w:eastAsia="zh-CN"/>
              </w:rPr>
              <w:t>реакции</w:t>
            </w:r>
          </w:p>
        </w:tc>
      </w:tr>
      <w:tr w:rsidR="00FF2D7C" w:rsidRPr="00D177EB" w:rsidTr="00FF2D7C">
        <w:trPr>
          <w:trHeight w:val="336"/>
        </w:trPr>
        <w:tc>
          <w:tcPr>
            <w:tcW w:w="3227" w:type="dxa"/>
            <w:vMerge/>
          </w:tcPr>
          <w:p w:rsidR="00FF2D7C" w:rsidRPr="00563240" w:rsidRDefault="00FF2D7C" w:rsidP="003D0E88">
            <w:pPr>
              <w:spacing w:line="360" w:lineRule="auto"/>
              <w:jc w:val="both"/>
              <w:rPr>
                <w:rFonts w:ascii="Times New Roman" w:hAnsi="Times New Roman" w:cs="Times New Roman"/>
                <w:sz w:val="24"/>
                <w:szCs w:val="24"/>
              </w:rPr>
            </w:pPr>
          </w:p>
        </w:tc>
        <w:tc>
          <w:tcPr>
            <w:tcW w:w="2977" w:type="dxa"/>
          </w:tcPr>
          <w:p w:rsidR="00FF2D7C" w:rsidRPr="00563240" w:rsidRDefault="00F61CCD" w:rsidP="003D0E88">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местоимение «наши»</w:t>
            </w:r>
          </w:p>
        </w:tc>
        <w:tc>
          <w:tcPr>
            <w:tcW w:w="3402" w:type="dxa"/>
          </w:tcPr>
          <w:p w:rsidR="00FF2D7C" w:rsidRPr="00563240" w:rsidRDefault="00F61CCD" w:rsidP="00FF2D7C">
            <w:pPr>
              <w:spacing w:line="360" w:lineRule="auto"/>
              <w:jc w:val="both"/>
              <w:rPr>
                <w:rFonts w:ascii="Times New Roman" w:hAnsi="Times New Roman" w:cs="Times New Roman"/>
                <w:sz w:val="24"/>
                <w:szCs w:val="24"/>
              </w:rPr>
            </w:pPr>
            <w:r w:rsidRPr="00563240">
              <w:rPr>
                <w:rFonts w:ascii="Times New Roman" w:hAnsi="Times New Roman" w:cs="Times New Roman"/>
                <w:sz w:val="24"/>
                <w:szCs w:val="24"/>
              </w:rPr>
              <w:t>Тактика солидаризации</w:t>
            </w:r>
          </w:p>
        </w:tc>
      </w:tr>
    </w:tbl>
    <w:p w:rsidR="00D177EB" w:rsidRPr="00563240" w:rsidRDefault="00D177EB" w:rsidP="00B65BA2">
      <w:pPr>
        <w:pStyle w:val="a3"/>
        <w:spacing w:before="0" w:beforeAutospacing="0" w:after="0" w:afterAutospacing="0" w:line="360" w:lineRule="auto"/>
        <w:jc w:val="both"/>
        <w:rPr>
          <w:color w:val="FF0000"/>
          <w:sz w:val="28"/>
          <w:szCs w:val="28"/>
        </w:rPr>
      </w:pPr>
    </w:p>
    <w:p w:rsidR="00C47DA4" w:rsidRPr="00563240" w:rsidRDefault="00D177EB" w:rsidP="00FE24FF">
      <w:pPr>
        <w:pStyle w:val="a3"/>
        <w:spacing w:before="0" w:beforeAutospacing="0" w:after="0" w:afterAutospacing="0" w:line="360" w:lineRule="auto"/>
        <w:ind w:firstLine="708"/>
        <w:jc w:val="both"/>
        <w:rPr>
          <w:sz w:val="28"/>
          <w:szCs w:val="28"/>
        </w:rPr>
      </w:pPr>
      <w:r w:rsidRPr="00563240">
        <w:rPr>
          <w:sz w:val="28"/>
          <w:szCs w:val="28"/>
        </w:rPr>
        <w:t xml:space="preserve">Перечисленные в таблицы лексические, морфологические, стилистические средства дополнительно усиливают экспрессивность </w:t>
      </w:r>
      <w:r w:rsidRPr="00563240">
        <w:rPr>
          <w:sz w:val="28"/>
          <w:szCs w:val="28"/>
        </w:rPr>
        <w:lastRenderedPageBreak/>
        <w:t>синтаксических конструкций и участвуют в формировании указанных тактик.</w:t>
      </w:r>
      <w:r w:rsidR="00563240" w:rsidRPr="00563240">
        <w:rPr>
          <w:sz w:val="28"/>
          <w:szCs w:val="28"/>
        </w:rPr>
        <w:t xml:space="preserve"> </w:t>
      </w:r>
      <w:r w:rsidRPr="00563240">
        <w:rPr>
          <w:sz w:val="28"/>
          <w:szCs w:val="28"/>
        </w:rPr>
        <w:t xml:space="preserve">Таким образом, можно сказать, что создание экспрессивности формируется при взаимодействии элементов всех уровней языка, а не является результатом использования элементов какого-то конкретного уровня. При этом важно отметить, что </w:t>
      </w:r>
      <w:r w:rsidR="004B283C" w:rsidRPr="00563240">
        <w:rPr>
          <w:sz w:val="28"/>
          <w:szCs w:val="28"/>
        </w:rPr>
        <w:t>средства какого-то определенного языкового уровня играют центральную роль в создании экспрессивности в отдельных примерах, а иногда они являются сопутствующими средствами создания экспрессивности.</w:t>
      </w:r>
    </w:p>
    <w:p w:rsidR="00563240" w:rsidRDefault="00563240" w:rsidP="00FE24FF">
      <w:pPr>
        <w:pStyle w:val="a3"/>
        <w:spacing w:before="0" w:beforeAutospacing="0" w:after="0" w:afterAutospacing="0" w:line="360" w:lineRule="auto"/>
        <w:ind w:firstLine="708"/>
        <w:jc w:val="both"/>
        <w:rPr>
          <w:sz w:val="28"/>
          <w:szCs w:val="28"/>
        </w:rPr>
      </w:pPr>
    </w:p>
    <w:p w:rsidR="00887342" w:rsidRDefault="00887342" w:rsidP="00FE24FF">
      <w:pPr>
        <w:pStyle w:val="a3"/>
        <w:spacing w:before="0" w:beforeAutospacing="0" w:after="0" w:afterAutospacing="0" w:line="360" w:lineRule="auto"/>
        <w:ind w:firstLine="708"/>
        <w:jc w:val="both"/>
        <w:rPr>
          <w:sz w:val="28"/>
          <w:szCs w:val="28"/>
        </w:rPr>
      </w:pPr>
    </w:p>
    <w:p w:rsidR="00C47DA4" w:rsidRDefault="00C47DA4" w:rsidP="00C47DA4">
      <w:pPr>
        <w:spacing w:after="0" w:line="360" w:lineRule="auto"/>
        <w:ind w:firstLine="708"/>
        <w:jc w:val="center"/>
        <w:rPr>
          <w:rFonts w:ascii="Times New Roman" w:hAnsi="Times New Roman" w:cs="Times New Roman"/>
          <w:b/>
          <w:sz w:val="28"/>
          <w:szCs w:val="28"/>
        </w:rPr>
      </w:pPr>
      <w:r w:rsidRPr="00C47DA4">
        <w:rPr>
          <w:rFonts w:ascii="Times New Roman" w:hAnsi="Times New Roman" w:cs="Times New Roman"/>
          <w:b/>
          <w:sz w:val="28"/>
          <w:szCs w:val="28"/>
        </w:rPr>
        <w:t>2.2.2. Речевая стратегия</w:t>
      </w:r>
    </w:p>
    <w:p w:rsidR="009A2C47" w:rsidRDefault="00C47DA4" w:rsidP="00D177EB">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как </w:t>
      </w:r>
      <w:r w:rsidRPr="00C47DA4">
        <w:rPr>
          <w:rFonts w:ascii="Times New Roman" w:hAnsi="Times New Roman" w:cs="Times New Roman"/>
          <w:b/>
          <w:sz w:val="28"/>
          <w:szCs w:val="28"/>
        </w:rPr>
        <w:t>следствие последовательности реализации речевых тактик</w:t>
      </w:r>
      <w:r>
        <w:rPr>
          <w:rFonts w:ascii="Times New Roman" w:hAnsi="Times New Roman" w:cs="Times New Roman"/>
          <w:sz w:val="28"/>
          <w:szCs w:val="28"/>
        </w:rPr>
        <w:t>.</w:t>
      </w:r>
    </w:p>
    <w:p w:rsidR="00887342" w:rsidRDefault="00887342" w:rsidP="008F6683">
      <w:pPr>
        <w:spacing w:after="0" w:line="360" w:lineRule="auto"/>
        <w:ind w:firstLine="708"/>
        <w:jc w:val="both"/>
        <w:rPr>
          <w:rFonts w:ascii="Times New Roman" w:hAnsi="Times New Roman" w:cs="Times New Roman"/>
          <w:sz w:val="28"/>
          <w:szCs w:val="28"/>
        </w:rPr>
      </w:pPr>
    </w:p>
    <w:p w:rsidR="000866A1" w:rsidRPr="00563240" w:rsidRDefault="000866A1" w:rsidP="008F6683">
      <w:pPr>
        <w:spacing w:after="0" w:line="360" w:lineRule="auto"/>
        <w:ind w:firstLine="708"/>
        <w:jc w:val="both"/>
        <w:rPr>
          <w:rFonts w:ascii="Times New Roman" w:hAnsi="Times New Roman" w:cs="Times New Roman"/>
          <w:sz w:val="28"/>
          <w:szCs w:val="28"/>
        </w:rPr>
      </w:pPr>
      <w:r w:rsidRPr="00563240">
        <w:rPr>
          <w:rFonts w:ascii="Times New Roman" w:hAnsi="Times New Roman" w:cs="Times New Roman"/>
          <w:sz w:val="28"/>
          <w:szCs w:val="28"/>
        </w:rPr>
        <w:t>По результатам анализа отобранных фрагментов текста можно проследить некоторые закономерности в реализации речевых стратегий посредством использования экспрессивных синтаксических конструкций.</w:t>
      </w:r>
    </w:p>
    <w:p w:rsidR="000866A1" w:rsidRPr="00935EE5" w:rsidRDefault="00AB57B7" w:rsidP="008F6683">
      <w:pPr>
        <w:spacing w:after="0" w:line="360" w:lineRule="auto"/>
        <w:ind w:firstLine="851"/>
        <w:jc w:val="both"/>
        <w:rPr>
          <w:rFonts w:ascii="Times New Roman" w:hAnsi="Times New Roman" w:cs="Times New Roman"/>
          <w:sz w:val="28"/>
          <w:szCs w:val="28"/>
        </w:rPr>
      </w:pPr>
      <w:r w:rsidRPr="00563240">
        <w:rPr>
          <w:rFonts w:ascii="Times New Roman" w:hAnsi="Times New Roman" w:cs="Times New Roman"/>
          <w:i/>
          <w:sz w:val="28"/>
          <w:szCs w:val="28"/>
        </w:rPr>
        <w:t xml:space="preserve">Стратегия </w:t>
      </w:r>
      <w:proofErr w:type="spellStart"/>
      <w:r w:rsidR="000866A1" w:rsidRPr="00563240">
        <w:rPr>
          <w:rFonts w:ascii="Times New Roman" w:hAnsi="Times New Roman" w:cs="Times New Roman"/>
          <w:i/>
          <w:sz w:val="28"/>
          <w:szCs w:val="28"/>
        </w:rPr>
        <w:t>самопрезентации</w:t>
      </w:r>
      <w:proofErr w:type="spellEnd"/>
      <w:r w:rsidR="000866A1" w:rsidRPr="00563240">
        <w:rPr>
          <w:rFonts w:ascii="Times New Roman" w:hAnsi="Times New Roman" w:cs="Times New Roman"/>
          <w:sz w:val="28"/>
          <w:szCs w:val="28"/>
        </w:rPr>
        <w:t xml:space="preserve"> реализуется при помощи комбинации следующих речевых тактик</w:t>
      </w:r>
      <w:r w:rsidR="000930B2">
        <w:rPr>
          <w:rFonts w:ascii="Times New Roman" w:hAnsi="Times New Roman" w:cs="Times New Roman"/>
          <w:sz w:val="28"/>
          <w:szCs w:val="28"/>
        </w:rPr>
        <w:t xml:space="preserve"> </w:t>
      </w:r>
      <w:r w:rsidR="000930B2" w:rsidRPr="00935EE5">
        <w:rPr>
          <w:rFonts w:ascii="Times New Roman" w:hAnsi="Times New Roman" w:cs="Times New Roman"/>
          <w:sz w:val="28"/>
          <w:szCs w:val="28"/>
        </w:rPr>
        <w:t>(в скобках</w:t>
      </w:r>
      <w:r w:rsidR="000930B2" w:rsidRPr="00FB247D">
        <w:rPr>
          <w:rFonts w:ascii="Times New Roman" w:hAnsi="Times New Roman" w:cs="Times New Roman"/>
          <w:sz w:val="28"/>
          <w:szCs w:val="28"/>
        </w:rPr>
        <w:t xml:space="preserve"> указано количество </w:t>
      </w:r>
      <w:r w:rsidR="00935EE5" w:rsidRPr="00FB247D">
        <w:rPr>
          <w:rFonts w:ascii="Times New Roman" w:hAnsi="Times New Roman" w:cs="Times New Roman"/>
          <w:sz w:val="28"/>
          <w:szCs w:val="28"/>
        </w:rPr>
        <w:t>примеров</w:t>
      </w:r>
      <w:r w:rsidR="000930B2" w:rsidRPr="00FB247D">
        <w:rPr>
          <w:rFonts w:ascii="Times New Roman" w:hAnsi="Times New Roman" w:cs="Times New Roman"/>
          <w:sz w:val="28"/>
          <w:szCs w:val="28"/>
        </w:rPr>
        <w:t>)</w:t>
      </w:r>
      <w:r w:rsidR="000866A1" w:rsidRPr="00FB247D">
        <w:rPr>
          <w:rFonts w:ascii="Times New Roman" w:hAnsi="Times New Roman" w:cs="Times New Roman"/>
          <w:sz w:val="28"/>
          <w:szCs w:val="28"/>
        </w:rPr>
        <w:t xml:space="preserve">: </w:t>
      </w:r>
    </w:p>
    <w:p w:rsidR="000866A1" w:rsidRPr="00935EE5" w:rsidRDefault="000866A1" w:rsidP="00820AD7">
      <w:pPr>
        <w:pStyle w:val="a3"/>
        <w:numPr>
          <w:ilvl w:val="0"/>
          <w:numId w:val="27"/>
        </w:numPr>
        <w:spacing w:before="0" w:beforeAutospacing="0" w:after="0" w:afterAutospacing="0" w:line="360" w:lineRule="auto"/>
        <w:jc w:val="both"/>
        <w:rPr>
          <w:rFonts w:eastAsiaTheme="minorEastAsia"/>
          <w:sz w:val="28"/>
          <w:szCs w:val="28"/>
          <w:lang w:eastAsia="zh-CN"/>
        </w:rPr>
      </w:pPr>
      <w:r w:rsidRPr="00935EE5">
        <w:rPr>
          <w:rFonts w:eastAsiaTheme="minorEastAsia"/>
          <w:sz w:val="28"/>
          <w:szCs w:val="28"/>
          <w:lang w:eastAsia="zh-CN"/>
        </w:rPr>
        <w:t>Тактика информирования</w:t>
      </w:r>
      <w:r w:rsidR="000930B2" w:rsidRPr="00935EE5">
        <w:rPr>
          <w:rFonts w:eastAsiaTheme="minorEastAsia"/>
          <w:sz w:val="28"/>
          <w:szCs w:val="28"/>
          <w:lang w:eastAsia="zh-CN"/>
        </w:rPr>
        <w:t xml:space="preserve"> (3)</w:t>
      </w:r>
    </w:p>
    <w:p w:rsidR="000930B2" w:rsidRPr="00935EE5" w:rsidRDefault="000930B2" w:rsidP="000930B2">
      <w:pPr>
        <w:pStyle w:val="a3"/>
        <w:numPr>
          <w:ilvl w:val="0"/>
          <w:numId w:val="27"/>
        </w:numPr>
        <w:spacing w:before="0" w:beforeAutospacing="0" w:after="0" w:afterAutospacing="0" w:line="360" w:lineRule="auto"/>
        <w:jc w:val="both"/>
        <w:rPr>
          <w:rFonts w:eastAsiaTheme="minorEastAsia"/>
          <w:sz w:val="28"/>
          <w:szCs w:val="28"/>
          <w:lang w:eastAsia="zh-CN"/>
        </w:rPr>
      </w:pPr>
      <w:r w:rsidRPr="00935EE5">
        <w:rPr>
          <w:rFonts w:eastAsiaTheme="minorEastAsia"/>
          <w:sz w:val="28"/>
          <w:szCs w:val="28"/>
          <w:lang w:eastAsia="zh-CN"/>
        </w:rPr>
        <w:t>Тактика выражения позиции (3)</w:t>
      </w:r>
    </w:p>
    <w:p w:rsidR="000866A1" w:rsidRPr="00935EE5" w:rsidRDefault="000866A1" w:rsidP="00820AD7">
      <w:pPr>
        <w:pStyle w:val="a3"/>
        <w:numPr>
          <w:ilvl w:val="0"/>
          <w:numId w:val="27"/>
        </w:numPr>
        <w:spacing w:before="0" w:beforeAutospacing="0" w:after="0" w:afterAutospacing="0" w:line="360" w:lineRule="auto"/>
        <w:jc w:val="both"/>
        <w:rPr>
          <w:rFonts w:eastAsiaTheme="minorEastAsia"/>
          <w:sz w:val="28"/>
          <w:szCs w:val="28"/>
          <w:lang w:eastAsia="zh-CN"/>
        </w:rPr>
      </w:pPr>
      <w:r w:rsidRPr="00935EE5">
        <w:rPr>
          <w:rFonts w:eastAsiaTheme="minorEastAsia"/>
          <w:sz w:val="28"/>
          <w:szCs w:val="28"/>
          <w:lang w:eastAsia="zh-CN"/>
        </w:rPr>
        <w:t>Тактика солидаризации</w:t>
      </w:r>
      <w:r w:rsidR="000930B2" w:rsidRPr="00935EE5">
        <w:rPr>
          <w:rFonts w:eastAsiaTheme="minorEastAsia"/>
          <w:sz w:val="28"/>
          <w:szCs w:val="28"/>
          <w:lang w:eastAsia="zh-CN"/>
        </w:rPr>
        <w:t xml:space="preserve"> (2)</w:t>
      </w:r>
    </w:p>
    <w:p w:rsidR="000866A1" w:rsidRPr="00935EE5" w:rsidRDefault="000866A1" w:rsidP="00820AD7">
      <w:pPr>
        <w:pStyle w:val="a3"/>
        <w:numPr>
          <w:ilvl w:val="0"/>
          <w:numId w:val="27"/>
        </w:numPr>
        <w:spacing w:before="0" w:beforeAutospacing="0" w:after="0" w:afterAutospacing="0" w:line="360" w:lineRule="auto"/>
        <w:jc w:val="both"/>
        <w:rPr>
          <w:rFonts w:eastAsiaTheme="minorEastAsia"/>
          <w:sz w:val="28"/>
          <w:szCs w:val="28"/>
          <w:lang w:eastAsia="zh-CN"/>
        </w:rPr>
      </w:pPr>
      <w:r w:rsidRPr="00935EE5">
        <w:rPr>
          <w:rFonts w:eastAsiaTheme="minorEastAsia"/>
          <w:sz w:val="28"/>
          <w:szCs w:val="28"/>
          <w:lang w:eastAsia="zh-CN"/>
        </w:rPr>
        <w:t xml:space="preserve">Тактика </w:t>
      </w:r>
      <w:proofErr w:type="spellStart"/>
      <w:r w:rsidRPr="00935EE5">
        <w:rPr>
          <w:rFonts w:eastAsiaTheme="minorEastAsia"/>
          <w:sz w:val="28"/>
          <w:szCs w:val="28"/>
          <w:lang w:eastAsia="zh-CN"/>
        </w:rPr>
        <w:t>дистанцирования</w:t>
      </w:r>
      <w:proofErr w:type="spellEnd"/>
      <w:r w:rsidR="000930B2" w:rsidRPr="00935EE5">
        <w:rPr>
          <w:rFonts w:eastAsiaTheme="minorEastAsia"/>
          <w:sz w:val="28"/>
          <w:szCs w:val="28"/>
          <w:lang w:eastAsia="zh-CN"/>
        </w:rPr>
        <w:t xml:space="preserve"> (2)</w:t>
      </w:r>
    </w:p>
    <w:p w:rsidR="000930B2" w:rsidRPr="00935EE5" w:rsidRDefault="000930B2" w:rsidP="000930B2">
      <w:pPr>
        <w:pStyle w:val="a3"/>
        <w:numPr>
          <w:ilvl w:val="0"/>
          <w:numId w:val="27"/>
        </w:numPr>
        <w:spacing w:before="0" w:beforeAutospacing="0" w:after="0" w:afterAutospacing="0" w:line="360" w:lineRule="auto"/>
        <w:jc w:val="both"/>
        <w:rPr>
          <w:rFonts w:eastAsiaTheme="minorEastAsia"/>
          <w:sz w:val="28"/>
          <w:szCs w:val="28"/>
          <w:lang w:eastAsia="zh-CN"/>
        </w:rPr>
      </w:pPr>
      <w:r w:rsidRPr="00935EE5">
        <w:rPr>
          <w:rFonts w:eastAsiaTheme="minorEastAsia"/>
          <w:sz w:val="28"/>
          <w:szCs w:val="28"/>
          <w:lang w:eastAsia="zh-CN"/>
        </w:rPr>
        <w:t>Тактика обещания (2)</w:t>
      </w:r>
    </w:p>
    <w:p w:rsidR="000866A1" w:rsidRPr="00935EE5" w:rsidRDefault="000866A1" w:rsidP="000930B2">
      <w:pPr>
        <w:pStyle w:val="a3"/>
        <w:numPr>
          <w:ilvl w:val="0"/>
          <w:numId w:val="27"/>
        </w:numPr>
        <w:spacing w:before="0" w:beforeAutospacing="0" w:after="0" w:afterAutospacing="0" w:line="360" w:lineRule="auto"/>
        <w:jc w:val="both"/>
        <w:rPr>
          <w:rFonts w:eastAsiaTheme="minorEastAsia"/>
          <w:sz w:val="28"/>
          <w:szCs w:val="28"/>
          <w:lang w:eastAsia="zh-CN"/>
        </w:rPr>
      </w:pPr>
      <w:r w:rsidRPr="00935EE5">
        <w:rPr>
          <w:rFonts w:eastAsiaTheme="minorEastAsia"/>
          <w:sz w:val="28"/>
          <w:szCs w:val="28"/>
          <w:lang w:eastAsia="zh-CN"/>
        </w:rPr>
        <w:t>Тактика планирования</w:t>
      </w:r>
      <w:r w:rsidR="000930B2" w:rsidRPr="00935EE5">
        <w:rPr>
          <w:rFonts w:eastAsiaTheme="minorEastAsia"/>
          <w:sz w:val="28"/>
          <w:szCs w:val="28"/>
          <w:lang w:eastAsia="zh-CN"/>
        </w:rPr>
        <w:t xml:space="preserve"> (1)</w:t>
      </w:r>
    </w:p>
    <w:p w:rsidR="000866A1" w:rsidRPr="00935EE5" w:rsidRDefault="000866A1" w:rsidP="00820AD7">
      <w:pPr>
        <w:pStyle w:val="a3"/>
        <w:numPr>
          <w:ilvl w:val="0"/>
          <w:numId w:val="27"/>
        </w:numPr>
        <w:spacing w:before="0" w:beforeAutospacing="0" w:after="0" w:afterAutospacing="0" w:line="360" w:lineRule="auto"/>
        <w:jc w:val="both"/>
        <w:rPr>
          <w:rFonts w:eastAsiaTheme="minorEastAsia"/>
          <w:sz w:val="28"/>
          <w:szCs w:val="28"/>
          <w:lang w:eastAsia="zh-CN"/>
        </w:rPr>
      </w:pPr>
      <w:r w:rsidRPr="00935EE5">
        <w:rPr>
          <w:rFonts w:eastAsiaTheme="minorEastAsia"/>
          <w:sz w:val="28"/>
          <w:szCs w:val="28"/>
          <w:lang w:eastAsia="zh-CN"/>
        </w:rPr>
        <w:t>Тактика призыва</w:t>
      </w:r>
      <w:r w:rsidR="000930B2" w:rsidRPr="00935EE5">
        <w:rPr>
          <w:rFonts w:eastAsiaTheme="minorEastAsia"/>
          <w:sz w:val="28"/>
          <w:szCs w:val="28"/>
          <w:lang w:eastAsia="zh-CN"/>
        </w:rPr>
        <w:t xml:space="preserve"> (1)</w:t>
      </w:r>
    </w:p>
    <w:p w:rsidR="000930B2" w:rsidRPr="00935EE5" w:rsidRDefault="000930B2" w:rsidP="000930B2">
      <w:pPr>
        <w:pStyle w:val="a3"/>
        <w:numPr>
          <w:ilvl w:val="0"/>
          <w:numId w:val="27"/>
        </w:numPr>
        <w:spacing w:before="0" w:beforeAutospacing="0" w:after="0" w:afterAutospacing="0" w:line="360" w:lineRule="auto"/>
        <w:jc w:val="both"/>
        <w:rPr>
          <w:rFonts w:eastAsiaTheme="minorEastAsia"/>
          <w:sz w:val="28"/>
          <w:szCs w:val="28"/>
          <w:lang w:eastAsia="zh-CN"/>
        </w:rPr>
      </w:pPr>
      <w:r w:rsidRPr="00935EE5">
        <w:rPr>
          <w:rFonts w:eastAsiaTheme="minorEastAsia"/>
          <w:sz w:val="28"/>
          <w:szCs w:val="28"/>
          <w:lang w:eastAsia="zh-CN"/>
        </w:rPr>
        <w:t>Тактика учёта ценностей адресата (1)</w:t>
      </w:r>
    </w:p>
    <w:p w:rsidR="00E36887" w:rsidRPr="00563240" w:rsidRDefault="00001C05" w:rsidP="00927BC0">
      <w:pPr>
        <w:pStyle w:val="a3"/>
        <w:spacing w:before="0" w:beforeAutospacing="0" w:after="0" w:afterAutospacing="0" w:line="360" w:lineRule="auto"/>
        <w:ind w:firstLine="468"/>
        <w:jc w:val="both"/>
        <w:rPr>
          <w:rFonts w:eastAsiaTheme="minorEastAsia"/>
          <w:sz w:val="28"/>
          <w:szCs w:val="28"/>
          <w:lang w:eastAsia="zh-CN"/>
        </w:rPr>
      </w:pPr>
      <w:r w:rsidRPr="00563240">
        <w:rPr>
          <w:rFonts w:eastAsiaTheme="minorEastAsia"/>
          <w:sz w:val="28"/>
          <w:szCs w:val="28"/>
          <w:lang w:eastAsia="zh-CN"/>
        </w:rPr>
        <w:t xml:space="preserve">Комбинирование нескольких тактик в определённой последовательности соответствует стратегии говорящего. </w:t>
      </w:r>
      <w:r w:rsidR="006147F6">
        <w:rPr>
          <w:rFonts w:eastAsiaTheme="minorEastAsia"/>
          <w:sz w:val="28"/>
          <w:szCs w:val="28"/>
          <w:lang w:eastAsia="zh-CN"/>
        </w:rPr>
        <w:t xml:space="preserve">Во всех </w:t>
      </w:r>
      <w:r w:rsidRPr="00563240">
        <w:rPr>
          <w:rFonts w:eastAsiaTheme="minorEastAsia"/>
          <w:sz w:val="28"/>
          <w:szCs w:val="28"/>
          <w:lang w:eastAsia="zh-CN"/>
        </w:rPr>
        <w:t xml:space="preserve">предвыборных программах, </w:t>
      </w:r>
      <w:r w:rsidR="00561F9D">
        <w:rPr>
          <w:rFonts w:eastAsiaTheme="minorEastAsia"/>
          <w:sz w:val="28"/>
          <w:szCs w:val="28"/>
          <w:lang w:eastAsia="zh-CN"/>
        </w:rPr>
        <w:t xml:space="preserve">где </w:t>
      </w:r>
      <w:r w:rsidR="006147F6">
        <w:rPr>
          <w:rFonts w:eastAsiaTheme="minorEastAsia"/>
          <w:sz w:val="28"/>
          <w:szCs w:val="28"/>
          <w:lang w:eastAsia="zh-CN"/>
        </w:rPr>
        <w:t>присутствует</w:t>
      </w:r>
      <w:r w:rsidRPr="00563240">
        <w:rPr>
          <w:rFonts w:eastAsiaTheme="minorEastAsia"/>
          <w:sz w:val="28"/>
          <w:szCs w:val="28"/>
          <w:lang w:eastAsia="zh-CN"/>
        </w:rPr>
        <w:t xml:space="preserve"> стратегия </w:t>
      </w:r>
      <w:proofErr w:type="spellStart"/>
      <w:r w:rsidRPr="00563240">
        <w:rPr>
          <w:rFonts w:eastAsiaTheme="minorEastAsia"/>
          <w:sz w:val="28"/>
          <w:szCs w:val="28"/>
          <w:lang w:eastAsia="zh-CN"/>
        </w:rPr>
        <w:t>самопрезентации</w:t>
      </w:r>
      <w:proofErr w:type="spellEnd"/>
      <w:r w:rsidR="006147F6">
        <w:rPr>
          <w:rFonts w:eastAsiaTheme="minorEastAsia"/>
          <w:sz w:val="28"/>
          <w:szCs w:val="28"/>
          <w:lang w:eastAsia="zh-CN"/>
        </w:rPr>
        <w:t>, она встречается</w:t>
      </w:r>
      <w:r w:rsidRPr="00563240">
        <w:rPr>
          <w:rFonts w:eastAsiaTheme="minorEastAsia"/>
          <w:sz w:val="28"/>
          <w:szCs w:val="28"/>
          <w:lang w:eastAsia="zh-CN"/>
        </w:rPr>
        <w:t xml:space="preserve"> в начале текста. Такое использование этой стратегии представляется логичным, </w:t>
      </w:r>
      <w:r w:rsidRPr="00563240">
        <w:rPr>
          <w:rFonts w:eastAsiaTheme="minorEastAsia"/>
          <w:sz w:val="28"/>
          <w:szCs w:val="28"/>
          <w:lang w:eastAsia="zh-CN"/>
        </w:rPr>
        <w:lastRenderedPageBreak/>
        <w:t>соответствующим жанровым особенностям предвыборной программы. Сначала автор представляет свою партию, используя информировани</w:t>
      </w:r>
      <w:r w:rsidR="00561F9D">
        <w:rPr>
          <w:rFonts w:eastAsiaTheme="minorEastAsia"/>
          <w:sz w:val="28"/>
          <w:szCs w:val="28"/>
          <w:lang w:eastAsia="zh-CN"/>
        </w:rPr>
        <w:t>е</w:t>
      </w:r>
      <w:r w:rsidRPr="00563240">
        <w:rPr>
          <w:rFonts w:eastAsiaTheme="minorEastAsia"/>
          <w:sz w:val="28"/>
          <w:szCs w:val="28"/>
          <w:lang w:eastAsia="zh-CN"/>
        </w:rPr>
        <w:t xml:space="preserve"> о себе, затем переходит к выражению позиции по отдельным вопросам, при этом в большинстве случаев также происходит солидаризация с адресатом и учёт его ценностей. Иногда адресант также обращается к тактике </w:t>
      </w:r>
      <w:proofErr w:type="spellStart"/>
      <w:r w:rsidRPr="00563240">
        <w:rPr>
          <w:rFonts w:eastAsiaTheme="minorEastAsia"/>
          <w:sz w:val="28"/>
          <w:szCs w:val="28"/>
          <w:lang w:eastAsia="zh-CN"/>
        </w:rPr>
        <w:t>дистанцирования</w:t>
      </w:r>
      <w:proofErr w:type="spellEnd"/>
      <w:r w:rsidRPr="00563240">
        <w:rPr>
          <w:rFonts w:eastAsiaTheme="minorEastAsia"/>
          <w:sz w:val="28"/>
          <w:szCs w:val="28"/>
          <w:lang w:eastAsia="zh-CN"/>
        </w:rPr>
        <w:t xml:space="preserve">, что тоже используется как часть стратегии </w:t>
      </w:r>
      <w:proofErr w:type="spellStart"/>
      <w:r w:rsidRPr="00563240">
        <w:rPr>
          <w:rFonts w:eastAsiaTheme="minorEastAsia"/>
          <w:sz w:val="28"/>
          <w:szCs w:val="28"/>
          <w:lang w:eastAsia="zh-CN"/>
        </w:rPr>
        <w:t>самопрезентации</w:t>
      </w:r>
      <w:proofErr w:type="spellEnd"/>
      <w:r w:rsidRPr="00563240">
        <w:rPr>
          <w:rFonts w:eastAsiaTheme="minorEastAsia"/>
          <w:sz w:val="28"/>
          <w:szCs w:val="28"/>
          <w:lang w:eastAsia="zh-CN"/>
        </w:rPr>
        <w:t>, таким образом</w:t>
      </w:r>
      <w:r w:rsidR="008F6683" w:rsidRPr="00563240">
        <w:rPr>
          <w:rFonts w:eastAsiaTheme="minorEastAsia"/>
          <w:sz w:val="28"/>
          <w:szCs w:val="28"/>
          <w:lang w:eastAsia="zh-CN"/>
        </w:rPr>
        <w:t>,</w:t>
      </w:r>
      <w:r w:rsidRPr="00563240">
        <w:rPr>
          <w:rFonts w:eastAsiaTheme="minorEastAsia"/>
          <w:sz w:val="28"/>
          <w:szCs w:val="28"/>
          <w:lang w:eastAsia="zh-CN"/>
        </w:rPr>
        <w:t xml:space="preserve"> кандидат выражает собственное мнение посредством </w:t>
      </w:r>
      <w:r w:rsidR="008F6683" w:rsidRPr="00563240">
        <w:rPr>
          <w:rFonts w:eastAsiaTheme="minorEastAsia"/>
          <w:sz w:val="28"/>
          <w:szCs w:val="28"/>
          <w:lang w:eastAsia="zh-CN"/>
        </w:rPr>
        <w:t xml:space="preserve">выражения неодобрения действий или мнений оппонента. Тактики планирования и обещания обычно используются как следующий этап в рамках данной стратегии. В завершение кандидат переходит к тактике призыва (обычно даётся призыв голосовать именно за него). Наиболее значимыми с точки зрения реализации стратегии </w:t>
      </w:r>
      <w:proofErr w:type="spellStart"/>
      <w:r w:rsidR="008F6683" w:rsidRPr="00563240">
        <w:rPr>
          <w:rFonts w:eastAsiaTheme="minorEastAsia"/>
          <w:sz w:val="28"/>
          <w:szCs w:val="28"/>
          <w:lang w:eastAsia="zh-CN"/>
        </w:rPr>
        <w:t>самопрезентации</w:t>
      </w:r>
      <w:proofErr w:type="spellEnd"/>
      <w:r w:rsidR="008F6683" w:rsidRPr="00563240">
        <w:rPr>
          <w:rFonts w:eastAsiaTheme="minorEastAsia"/>
          <w:sz w:val="28"/>
          <w:szCs w:val="28"/>
          <w:lang w:eastAsia="zh-CN"/>
        </w:rPr>
        <w:t xml:space="preserve"> являются тактики информирования и выражения позициями. Без использования этих тактик невозможна реализация стратегии, в то время как все остальные тактики являются менее значимыми, так как их отсутствие не препятствует реализации стратегии </w:t>
      </w:r>
      <w:proofErr w:type="spellStart"/>
      <w:r w:rsidR="008F6683" w:rsidRPr="00563240">
        <w:rPr>
          <w:rFonts w:eastAsiaTheme="minorEastAsia"/>
          <w:sz w:val="28"/>
          <w:szCs w:val="28"/>
          <w:lang w:eastAsia="zh-CN"/>
        </w:rPr>
        <w:t>самопрезентации</w:t>
      </w:r>
      <w:proofErr w:type="spellEnd"/>
      <w:r w:rsidR="008F6683" w:rsidRPr="00563240">
        <w:rPr>
          <w:rFonts w:eastAsiaTheme="minorEastAsia"/>
          <w:sz w:val="28"/>
          <w:szCs w:val="28"/>
          <w:lang w:eastAsia="zh-CN"/>
        </w:rPr>
        <w:t>. Для этой стратегии они являются вспомогательными.</w:t>
      </w:r>
      <w:r w:rsidR="00E36887" w:rsidRPr="00563240">
        <w:rPr>
          <w:rFonts w:eastAsiaTheme="minorEastAsia"/>
          <w:sz w:val="28"/>
          <w:szCs w:val="28"/>
          <w:lang w:eastAsia="zh-CN"/>
        </w:rPr>
        <w:t xml:space="preserve"> Следовательно, целью стратегии </w:t>
      </w:r>
      <w:proofErr w:type="spellStart"/>
      <w:r w:rsidR="00E36887" w:rsidRPr="00563240">
        <w:rPr>
          <w:rFonts w:eastAsiaTheme="minorEastAsia"/>
          <w:sz w:val="28"/>
          <w:szCs w:val="28"/>
          <w:lang w:eastAsia="zh-CN"/>
        </w:rPr>
        <w:t>самопрезентации</w:t>
      </w:r>
      <w:proofErr w:type="spellEnd"/>
      <w:r w:rsidR="00E36887" w:rsidRPr="00563240">
        <w:rPr>
          <w:rFonts w:eastAsiaTheme="minorEastAsia"/>
          <w:sz w:val="28"/>
          <w:szCs w:val="28"/>
          <w:lang w:eastAsia="zh-CN"/>
        </w:rPr>
        <w:t xml:space="preserve"> </w:t>
      </w:r>
      <w:r w:rsidR="00CF36F6" w:rsidRPr="00563240">
        <w:rPr>
          <w:rFonts w:eastAsiaTheme="minorEastAsia"/>
          <w:sz w:val="28"/>
          <w:szCs w:val="28"/>
          <w:lang w:eastAsia="zh-CN"/>
        </w:rPr>
        <w:t>является выражение собственной позиции, информирование избирателя о планах, представление пунктов предвыборной программы.</w:t>
      </w:r>
      <w:r w:rsidR="00FE24FF" w:rsidRPr="00563240">
        <w:rPr>
          <w:rFonts w:eastAsiaTheme="minorEastAsia"/>
          <w:sz w:val="28"/>
          <w:szCs w:val="28"/>
          <w:lang w:eastAsia="zh-CN"/>
        </w:rPr>
        <w:t xml:space="preserve"> Анализ примеров из материала данного исследования показали, что такие экспрессивные синтаксические конструкции, как парцелляция (4), синтаксический параллелизм (2), лексический повтор с синтаксическим распространением (2), участвуют в формировании этой стратегии.</w:t>
      </w:r>
    </w:p>
    <w:p w:rsidR="00927BC0" w:rsidRPr="00563240" w:rsidRDefault="00D13D48" w:rsidP="00927BC0">
      <w:pPr>
        <w:pStyle w:val="a3"/>
        <w:spacing w:before="0" w:beforeAutospacing="0" w:after="0" w:afterAutospacing="0" w:line="360" w:lineRule="auto"/>
        <w:ind w:firstLine="468"/>
        <w:jc w:val="both"/>
        <w:rPr>
          <w:rFonts w:eastAsiaTheme="minorEastAsia"/>
          <w:sz w:val="28"/>
          <w:szCs w:val="28"/>
          <w:lang w:eastAsia="zh-CN"/>
        </w:rPr>
      </w:pPr>
      <w:r w:rsidRPr="00563240">
        <w:rPr>
          <w:rFonts w:eastAsiaTheme="minorEastAsia"/>
          <w:i/>
          <w:sz w:val="28"/>
          <w:szCs w:val="28"/>
          <w:lang w:eastAsia="zh-CN"/>
        </w:rPr>
        <w:t>Стратегия дискредитации оппонента</w:t>
      </w:r>
      <w:r w:rsidR="00CF36F6" w:rsidRPr="00563240">
        <w:rPr>
          <w:rFonts w:eastAsiaTheme="minorEastAsia"/>
          <w:sz w:val="28"/>
          <w:szCs w:val="28"/>
          <w:lang w:eastAsia="zh-CN"/>
        </w:rPr>
        <w:t xml:space="preserve"> является также одной из основных в жанре предвыборной программы. Это связано, прежде всего, с главной задачей кандидата – убедить избирателя в  том, что именно голос, отданный ему, является единственным достойным выбором. В связи с этим, кандидат использует дискредитацию оппонента, с целью подорвать его авторитет, лишить его голосов избирателей и представить собственную кандидатуру более выгодно на фоне недостатков оппонента. </w:t>
      </w:r>
      <w:r w:rsidR="00927BC0" w:rsidRPr="00563240">
        <w:rPr>
          <w:rFonts w:eastAsiaTheme="minorEastAsia"/>
          <w:sz w:val="28"/>
          <w:szCs w:val="28"/>
          <w:lang w:eastAsia="zh-CN"/>
        </w:rPr>
        <w:t xml:space="preserve">В ходе </w:t>
      </w:r>
      <w:r w:rsidR="00927BC0" w:rsidRPr="00563240">
        <w:rPr>
          <w:rFonts w:eastAsiaTheme="minorEastAsia"/>
          <w:sz w:val="28"/>
          <w:szCs w:val="28"/>
          <w:lang w:eastAsia="zh-CN"/>
        </w:rPr>
        <w:lastRenderedPageBreak/>
        <w:t>исследования были определены тактики, реализующие данную стратегию в примерах из материала исследования:</w:t>
      </w:r>
    </w:p>
    <w:p w:rsidR="00927BC0" w:rsidRPr="00935EE5" w:rsidRDefault="00927BC0" w:rsidP="00820AD7">
      <w:pPr>
        <w:pStyle w:val="a5"/>
        <w:numPr>
          <w:ilvl w:val="0"/>
          <w:numId w:val="28"/>
        </w:numPr>
        <w:spacing w:after="0" w:line="360" w:lineRule="auto"/>
        <w:jc w:val="both"/>
      </w:pPr>
      <w:r w:rsidRPr="00935EE5">
        <w:t>Тактика критики</w:t>
      </w:r>
      <w:r w:rsidR="000930B2" w:rsidRPr="00935EE5">
        <w:t xml:space="preserve"> (5)</w:t>
      </w:r>
    </w:p>
    <w:p w:rsidR="00927BC0" w:rsidRPr="00935EE5" w:rsidRDefault="00927BC0" w:rsidP="00820AD7">
      <w:pPr>
        <w:pStyle w:val="a5"/>
        <w:numPr>
          <w:ilvl w:val="0"/>
          <w:numId w:val="28"/>
        </w:numPr>
        <w:spacing w:after="0" w:line="360" w:lineRule="auto"/>
        <w:jc w:val="both"/>
      </w:pPr>
      <w:r w:rsidRPr="00935EE5">
        <w:t>Тактика обвинения</w:t>
      </w:r>
      <w:r w:rsidR="000930B2" w:rsidRPr="00935EE5">
        <w:t xml:space="preserve"> (4)</w:t>
      </w:r>
    </w:p>
    <w:p w:rsidR="00927BC0" w:rsidRPr="00935EE5" w:rsidRDefault="00927BC0" w:rsidP="00820AD7">
      <w:pPr>
        <w:pStyle w:val="a5"/>
        <w:numPr>
          <w:ilvl w:val="0"/>
          <w:numId w:val="28"/>
        </w:numPr>
        <w:spacing w:after="0" w:line="360" w:lineRule="auto"/>
        <w:jc w:val="both"/>
      </w:pPr>
      <w:r w:rsidRPr="00935EE5">
        <w:t>Тактика иллюстрирования</w:t>
      </w:r>
      <w:r w:rsidR="000930B2" w:rsidRPr="00935EE5">
        <w:t xml:space="preserve"> (3)</w:t>
      </w:r>
    </w:p>
    <w:p w:rsidR="000930B2" w:rsidRPr="00935EE5" w:rsidRDefault="000930B2" w:rsidP="000930B2">
      <w:pPr>
        <w:pStyle w:val="a5"/>
        <w:numPr>
          <w:ilvl w:val="0"/>
          <w:numId w:val="28"/>
        </w:numPr>
        <w:spacing w:after="0" w:line="360" w:lineRule="auto"/>
        <w:ind w:left="714" w:hanging="357"/>
        <w:jc w:val="both"/>
      </w:pPr>
      <w:r w:rsidRPr="00935EE5">
        <w:t>Тактика указания на проблему (3)</w:t>
      </w:r>
    </w:p>
    <w:p w:rsidR="000930B2" w:rsidRPr="00935EE5" w:rsidRDefault="000930B2" w:rsidP="000930B2">
      <w:pPr>
        <w:pStyle w:val="a5"/>
        <w:numPr>
          <w:ilvl w:val="0"/>
          <w:numId w:val="28"/>
        </w:numPr>
        <w:spacing w:after="0" w:line="360" w:lineRule="auto"/>
        <w:ind w:left="714" w:hanging="357"/>
        <w:jc w:val="both"/>
      </w:pPr>
      <w:r w:rsidRPr="00935EE5">
        <w:t>Тактика предложения решения проблемы (1)</w:t>
      </w:r>
    </w:p>
    <w:p w:rsidR="00927BC0" w:rsidRPr="00935EE5" w:rsidRDefault="00927BC0" w:rsidP="00820AD7">
      <w:pPr>
        <w:pStyle w:val="a5"/>
        <w:numPr>
          <w:ilvl w:val="0"/>
          <w:numId w:val="28"/>
        </w:numPr>
        <w:spacing w:after="0" w:line="360" w:lineRule="auto"/>
        <w:jc w:val="both"/>
      </w:pPr>
      <w:r w:rsidRPr="00935EE5">
        <w:t>Тактика противопоставления</w:t>
      </w:r>
      <w:r w:rsidR="000930B2" w:rsidRPr="00935EE5">
        <w:t xml:space="preserve"> (1)</w:t>
      </w:r>
    </w:p>
    <w:p w:rsidR="00927BC0" w:rsidRPr="00935EE5" w:rsidRDefault="00927BC0" w:rsidP="00820AD7">
      <w:pPr>
        <w:pStyle w:val="a5"/>
        <w:numPr>
          <w:ilvl w:val="0"/>
          <w:numId w:val="28"/>
        </w:numPr>
        <w:spacing w:after="0" w:line="360" w:lineRule="auto"/>
        <w:jc w:val="both"/>
      </w:pPr>
      <w:r w:rsidRPr="00935EE5">
        <w:t>Тактика сопоставления</w:t>
      </w:r>
      <w:r w:rsidR="000930B2" w:rsidRPr="00935EE5">
        <w:t xml:space="preserve"> (1)</w:t>
      </w:r>
    </w:p>
    <w:p w:rsidR="00927BC0" w:rsidRPr="00935EE5" w:rsidRDefault="00927BC0" w:rsidP="00820AD7">
      <w:pPr>
        <w:pStyle w:val="a5"/>
        <w:numPr>
          <w:ilvl w:val="0"/>
          <w:numId w:val="28"/>
        </w:numPr>
        <w:spacing w:after="0" w:line="360" w:lineRule="auto"/>
        <w:jc w:val="both"/>
      </w:pPr>
      <w:r w:rsidRPr="00935EE5">
        <w:t>Тактика солидаризации</w:t>
      </w:r>
      <w:r w:rsidR="000930B2" w:rsidRPr="00935EE5">
        <w:t xml:space="preserve"> (1)</w:t>
      </w:r>
    </w:p>
    <w:p w:rsidR="00927BC0" w:rsidRPr="00935EE5" w:rsidRDefault="00927BC0" w:rsidP="00820AD7">
      <w:pPr>
        <w:pStyle w:val="a5"/>
        <w:numPr>
          <w:ilvl w:val="0"/>
          <w:numId w:val="28"/>
        </w:numPr>
        <w:spacing w:after="0" w:line="360" w:lineRule="auto"/>
        <w:jc w:val="both"/>
      </w:pPr>
      <w:r w:rsidRPr="00935EE5">
        <w:t>Тактика эмоционального воздействия</w:t>
      </w:r>
      <w:r w:rsidR="000930B2" w:rsidRPr="00935EE5">
        <w:t xml:space="preserve"> (1)</w:t>
      </w:r>
    </w:p>
    <w:p w:rsidR="00927BC0" w:rsidRPr="00935EE5" w:rsidRDefault="00927BC0" w:rsidP="00820AD7">
      <w:pPr>
        <w:pStyle w:val="a5"/>
        <w:numPr>
          <w:ilvl w:val="0"/>
          <w:numId w:val="28"/>
        </w:numPr>
        <w:spacing w:after="0" w:line="360" w:lineRule="auto"/>
        <w:jc w:val="both"/>
      </w:pPr>
      <w:r w:rsidRPr="00935EE5">
        <w:t>Тактика учёта ценностей адресата</w:t>
      </w:r>
      <w:r w:rsidR="000930B2" w:rsidRPr="00935EE5">
        <w:t xml:space="preserve"> (1)</w:t>
      </w:r>
    </w:p>
    <w:p w:rsidR="00927BC0" w:rsidRPr="00935EE5" w:rsidRDefault="00927BC0" w:rsidP="000930B2">
      <w:pPr>
        <w:pStyle w:val="a5"/>
        <w:numPr>
          <w:ilvl w:val="0"/>
          <w:numId w:val="28"/>
        </w:numPr>
        <w:spacing w:after="0" w:line="360" w:lineRule="auto"/>
        <w:ind w:left="714" w:hanging="357"/>
        <w:jc w:val="both"/>
      </w:pPr>
      <w:r w:rsidRPr="00935EE5">
        <w:t>Тактика реакции</w:t>
      </w:r>
      <w:r w:rsidR="000930B2" w:rsidRPr="00935EE5">
        <w:t xml:space="preserve"> (1)</w:t>
      </w:r>
    </w:p>
    <w:p w:rsidR="00FE24FF" w:rsidRPr="003C00BD" w:rsidRDefault="00CF36F6" w:rsidP="00FE24FF">
      <w:pPr>
        <w:pStyle w:val="a3"/>
        <w:spacing w:before="0" w:beforeAutospacing="0" w:after="0" w:afterAutospacing="0" w:line="360" w:lineRule="auto"/>
        <w:ind w:firstLine="468"/>
        <w:jc w:val="both"/>
        <w:rPr>
          <w:rFonts w:eastAsiaTheme="minorEastAsia"/>
          <w:sz w:val="28"/>
          <w:szCs w:val="28"/>
          <w:lang w:eastAsia="zh-CN"/>
        </w:rPr>
      </w:pPr>
      <w:r w:rsidRPr="003C00BD">
        <w:rPr>
          <w:rFonts w:eastAsiaTheme="minorEastAsia"/>
          <w:sz w:val="28"/>
          <w:szCs w:val="28"/>
          <w:lang w:eastAsia="zh-CN"/>
        </w:rPr>
        <w:t xml:space="preserve">При реализации данной стратегии широко используется тактика критики, тактика обвинения (реже тактика оскорбления). Эти тактики можно назвать основными, так как без них невозможно реализовать данную стратегию. </w:t>
      </w:r>
      <w:r w:rsidR="00927BC0" w:rsidRPr="003C00BD">
        <w:rPr>
          <w:rFonts w:eastAsiaTheme="minorEastAsia"/>
          <w:sz w:val="28"/>
          <w:szCs w:val="28"/>
          <w:lang w:eastAsia="zh-CN"/>
        </w:rPr>
        <w:t xml:space="preserve">Тактика иллюстрации также важна для приведения примеров, указания вины, поэтому является сопутствующей. При этом кандидат также использует сопоставление и противопоставление. Тактики эмоционального воздействия, учёта ценностей адресата, реакции и солидаризации обычно реализуются посредством использования оценочной лексики, синтаксического параллелизма, повтора. Включение этих тактик позволяет усилить степень дискредитации оппонента, однако не является обязательным. Как правило, кандидат указывает на какую-либо существующую проблему с целью предложения путей решения этой проблемы. Эти тактики часто используются вместе с тактикой обвинения. </w:t>
      </w:r>
      <w:r w:rsidR="00FE24FF" w:rsidRPr="003C00BD">
        <w:rPr>
          <w:rFonts w:eastAsiaTheme="minorEastAsia"/>
          <w:sz w:val="28"/>
          <w:szCs w:val="28"/>
          <w:lang w:eastAsia="zh-CN"/>
        </w:rPr>
        <w:t xml:space="preserve">В ходе исследования выяснилось, что в формировании этой стратегии участвуют следующие экспрессивные синтаксические конструкции: риторическое единство (4), лексический повтор с синтаксическим распространением (3), парцелляция (1), синтаксический </w:t>
      </w:r>
      <w:r w:rsidR="00FE24FF" w:rsidRPr="003C00BD">
        <w:rPr>
          <w:rFonts w:eastAsiaTheme="minorEastAsia"/>
          <w:sz w:val="28"/>
          <w:szCs w:val="28"/>
          <w:lang w:eastAsia="zh-CN"/>
        </w:rPr>
        <w:lastRenderedPageBreak/>
        <w:t>параллелизм (1), сегментированная синтаксическая конструкция (1), вводные конструкции (1).</w:t>
      </w:r>
    </w:p>
    <w:p w:rsidR="00FE24FF" w:rsidRPr="003C00BD" w:rsidRDefault="004760EE" w:rsidP="004760EE">
      <w:pPr>
        <w:pStyle w:val="a3"/>
        <w:spacing w:before="0" w:beforeAutospacing="0" w:after="0" w:afterAutospacing="0" w:line="360" w:lineRule="auto"/>
        <w:ind w:firstLine="468"/>
        <w:jc w:val="both"/>
        <w:rPr>
          <w:rFonts w:eastAsiaTheme="minorEastAsia"/>
          <w:sz w:val="28"/>
          <w:szCs w:val="28"/>
          <w:lang w:eastAsia="zh-CN"/>
        </w:rPr>
      </w:pPr>
      <w:r w:rsidRPr="003C00BD">
        <w:rPr>
          <w:rFonts w:eastAsiaTheme="minorEastAsia"/>
          <w:i/>
          <w:sz w:val="28"/>
          <w:szCs w:val="28"/>
          <w:lang w:eastAsia="zh-CN"/>
        </w:rPr>
        <w:t>Стратегия манипуляции</w:t>
      </w:r>
      <w:r w:rsidRPr="003C00BD">
        <w:rPr>
          <w:rFonts w:eastAsiaTheme="minorEastAsia"/>
          <w:sz w:val="28"/>
          <w:szCs w:val="28"/>
          <w:lang w:eastAsia="zh-CN"/>
        </w:rPr>
        <w:t xml:space="preserve"> тесно связана со стратегий дискредитации оппонента. В некоторых случаях их очень тяжело разграничить. Это объясняется довольно широким значением  самого понятия «манипуляция». Преследование кандидатом какой-либо стратегии и отбор определенных речевых тактик изначально происходит с целью манипулирования сознанием избирателя. Тем не менее, когда речь идёт о речевой стратегии манипуляции, можно проследить некоторые закономерности её использования и особенностей, отличающих её от стратегии дискредитации. Манипуляция может происходить и без дискредитации и критики оппонента. Главная её цель – убедить, воздействовать на сознание избирателя.</w:t>
      </w:r>
    </w:p>
    <w:p w:rsidR="004760EE" w:rsidRPr="003C00BD" w:rsidRDefault="004760EE" w:rsidP="004760EE">
      <w:pPr>
        <w:pStyle w:val="a3"/>
        <w:spacing w:before="0" w:beforeAutospacing="0" w:after="0" w:afterAutospacing="0" w:line="360" w:lineRule="auto"/>
        <w:ind w:firstLine="468"/>
        <w:jc w:val="both"/>
        <w:rPr>
          <w:rFonts w:eastAsiaTheme="minorEastAsia"/>
          <w:sz w:val="28"/>
          <w:szCs w:val="28"/>
          <w:lang w:eastAsia="zh-CN"/>
        </w:rPr>
      </w:pPr>
      <w:r w:rsidRPr="003C00BD">
        <w:rPr>
          <w:rFonts w:eastAsiaTheme="minorEastAsia"/>
          <w:sz w:val="28"/>
          <w:szCs w:val="28"/>
          <w:lang w:eastAsia="zh-CN"/>
        </w:rPr>
        <w:t xml:space="preserve">В ходе данного исследования были выявлены такие тактики, реализующие </w:t>
      </w:r>
      <w:proofErr w:type="spellStart"/>
      <w:r w:rsidRPr="003C00BD">
        <w:rPr>
          <w:rFonts w:eastAsiaTheme="minorEastAsia"/>
          <w:sz w:val="28"/>
          <w:szCs w:val="28"/>
          <w:lang w:eastAsia="zh-CN"/>
        </w:rPr>
        <w:t>манипулятивную</w:t>
      </w:r>
      <w:proofErr w:type="spellEnd"/>
      <w:r w:rsidRPr="003C00BD">
        <w:rPr>
          <w:rFonts w:eastAsiaTheme="minorEastAsia"/>
          <w:sz w:val="28"/>
          <w:szCs w:val="28"/>
          <w:lang w:eastAsia="zh-CN"/>
        </w:rPr>
        <w:t xml:space="preserve"> стратегию:</w:t>
      </w:r>
    </w:p>
    <w:p w:rsidR="00FE24FF" w:rsidRPr="00935EE5" w:rsidRDefault="00FE24FF" w:rsidP="00820AD7">
      <w:pPr>
        <w:pStyle w:val="a3"/>
        <w:numPr>
          <w:ilvl w:val="0"/>
          <w:numId w:val="29"/>
        </w:numPr>
        <w:spacing w:before="0" w:beforeAutospacing="0" w:after="0" w:afterAutospacing="0" w:line="360" w:lineRule="auto"/>
        <w:jc w:val="both"/>
        <w:rPr>
          <w:rFonts w:eastAsiaTheme="minorEastAsia"/>
          <w:sz w:val="28"/>
          <w:szCs w:val="28"/>
          <w:lang w:eastAsia="zh-CN"/>
        </w:rPr>
      </w:pPr>
      <w:r w:rsidRPr="00935EE5">
        <w:rPr>
          <w:rFonts w:eastAsiaTheme="minorEastAsia"/>
          <w:sz w:val="28"/>
          <w:szCs w:val="28"/>
          <w:lang w:eastAsia="zh-CN"/>
        </w:rPr>
        <w:t>Тактика убеждения</w:t>
      </w:r>
      <w:r w:rsidR="000930B2" w:rsidRPr="00935EE5">
        <w:rPr>
          <w:rFonts w:eastAsiaTheme="minorEastAsia"/>
          <w:sz w:val="28"/>
          <w:szCs w:val="28"/>
          <w:lang w:eastAsia="zh-CN"/>
        </w:rPr>
        <w:t xml:space="preserve"> (1)</w:t>
      </w:r>
    </w:p>
    <w:p w:rsidR="00FE24FF" w:rsidRPr="00935EE5" w:rsidRDefault="00FE24FF" w:rsidP="00820AD7">
      <w:pPr>
        <w:pStyle w:val="a3"/>
        <w:numPr>
          <w:ilvl w:val="0"/>
          <w:numId w:val="29"/>
        </w:numPr>
        <w:spacing w:before="0" w:beforeAutospacing="0" w:after="0" w:afterAutospacing="0" w:line="360" w:lineRule="auto"/>
        <w:jc w:val="both"/>
        <w:rPr>
          <w:rFonts w:eastAsiaTheme="minorEastAsia"/>
          <w:sz w:val="28"/>
          <w:szCs w:val="28"/>
          <w:lang w:eastAsia="zh-CN"/>
        </w:rPr>
      </w:pPr>
      <w:r w:rsidRPr="00935EE5">
        <w:rPr>
          <w:rFonts w:eastAsiaTheme="minorEastAsia"/>
          <w:sz w:val="28"/>
          <w:szCs w:val="28"/>
          <w:lang w:eastAsia="zh-CN"/>
        </w:rPr>
        <w:t>Тактика эмоционального воздействия</w:t>
      </w:r>
      <w:r w:rsidR="000930B2" w:rsidRPr="00935EE5">
        <w:rPr>
          <w:rFonts w:eastAsiaTheme="minorEastAsia"/>
          <w:sz w:val="28"/>
          <w:szCs w:val="28"/>
          <w:lang w:eastAsia="zh-CN"/>
        </w:rPr>
        <w:t xml:space="preserve"> (1) </w:t>
      </w:r>
    </w:p>
    <w:p w:rsidR="00FE24FF" w:rsidRPr="00935EE5" w:rsidRDefault="00FE24FF" w:rsidP="00820AD7">
      <w:pPr>
        <w:pStyle w:val="a3"/>
        <w:numPr>
          <w:ilvl w:val="0"/>
          <w:numId w:val="29"/>
        </w:numPr>
        <w:spacing w:before="0" w:beforeAutospacing="0" w:after="0" w:afterAutospacing="0" w:line="360" w:lineRule="auto"/>
        <w:jc w:val="both"/>
        <w:rPr>
          <w:rFonts w:eastAsiaTheme="minorEastAsia"/>
          <w:sz w:val="28"/>
          <w:szCs w:val="28"/>
          <w:lang w:eastAsia="zh-CN"/>
        </w:rPr>
      </w:pPr>
      <w:r w:rsidRPr="00935EE5">
        <w:rPr>
          <w:rFonts w:eastAsiaTheme="minorEastAsia"/>
          <w:sz w:val="28"/>
          <w:szCs w:val="28"/>
          <w:lang w:eastAsia="zh-CN"/>
        </w:rPr>
        <w:t>Тактика утрирования</w:t>
      </w:r>
      <w:r w:rsidR="000930B2" w:rsidRPr="00935EE5">
        <w:rPr>
          <w:rFonts w:eastAsiaTheme="minorEastAsia"/>
          <w:sz w:val="28"/>
          <w:szCs w:val="28"/>
          <w:lang w:eastAsia="zh-CN"/>
        </w:rPr>
        <w:t xml:space="preserve"> (2)</w:t>
      </w:r>
    </w:p>
    <w:p w:rsidR="004760EE" w:rsidRPr="00935EE5" w:rsidRDefault="004760EE" w:rsidP="00820AD7">
      <w:pPr>
        <w:pStyle w:val="a5"/>
        <w:numPr>
          <w:ilvl w:val="0"/>
          <w:numId w:val="29"/>
        </w:numPr>
        <w:spacing w:after="0" w:line="360" w:lineRule="auto"/>
        <w:jc w:val="both"/>
      </w:pPr>
      <w:r w:rsidRPr="00935EE5">
        <w:t>Тактика солидаризации</w:t>
      </w:r>
      <w:r w:rsidR="000930B2" w:rsidRPr="00935EE5">
        <w:t xml:space="preserve"> (1)</w:t>
      </w:r>
    </w:p>
    <w:p w:rsidR="00FE24FF" w:rsidRPr="00935EE5" w:rsidRDefault="00FE24FF" w:rsidP="00820AD7">
      <w:pPr>
        <w:pStyle w:val="a3"/>
        <w:numPr>
          <w:ilvl w:val="0"/>
          <w:numId w:val="29"/>
        </w:numPr>
        <w:spacing w:before="0" w:beforeAutospacing="0" w:after="0" w:afterAutospacing="0" w:line="360" w:lineRule="auto"/>
        <w:jc w:val="both"/>
        <w:rPr>
          <w:rFonts w:eastAsiaTheme="minorEastAsia"/>
          <w:sz w:val="28"/>
          <w:szCs w:val="28"/>
          <w:lang w:eastAsia="zh-CN"/>
        </w:rPr>
      </w:pPr>
      <w:r w:rsidRPr="00935EE5">
        <w:rPr>
          <w:rFonts w:eastAsiaTheme="minorEastAsia"/>
          <w:sz w:val="28"/>
          <w:szCs w:val="28"/>
          <w:lang w:eastAsia="zh-CN"/>
        </w:rPr>
        <w:t>Тактика информирования</w:t>
      </w:r>
      <w:r w:rsidR="000930B2" w:rsidRPr="00935EE5">
        <w:rPr>
          <w:rFonts w:eastAsiaTheme="minorEastAsia"/>
          <w:sz w:val="28"/>
          <w:szCs w:val="28"/>
          <w:lang w:eastAsia="zh-CN"/>
        </w:rPr>
        <w:t xml:space="preserve"> (2)</w:t>
      </w:r>
    </w:p>
    <w:p w:rsidR="00D13D48" w:rsidRPr="00935EE5" w:rsidRDefault="00FE24FF" w:rsidP="00820AD7">
      <w:pPr>
        <w:pStyle w:val="a3"/>
        <w:numPr>
          <w:ilvl w:val="0"/>
          <w:numId w:val="29"/>
        </w:numPr>
        <w:spacing w:before="0" w:beforeAutospacing="0" w:after="0" w:afterAutospacing="0" w:line="360" w:lineRule="auto"/>
        <w:jc w:val="both"/>
        <w:rPr>
          <w:rFonts w:eastAsiaTheme="minorEastAsia"/>
          <w:sz w:val="28"/>
          <w:szCs w:val="28"/>
          <w:lang w:eastAsia="zh-CN"/>
        </w:rPr>
      </w:pPr>
      <w:r w:rsidRPr="00935EE5">
        <w:rPr>
          <w:rFonts w:eastAsiaTheme="minorEastAsia"/>
          <w:sz w:val="28"/>
          <w:szCs w:val="28"/>
          <w:lang w:eastAsia="zh-CN"/>
        </w:rPr>
        <w:t>Тактика призыва</w:t>
      </w:r>
      <w:r w:rsidR="000930B2" w:rsidRPr="00935EE5">
        <w:rPr>
          <w:rFonts w:eastAsiaTheme="minorEastAsia"/>
          <w:sz w:val="28"/>
          <w:szCs w:val="28"/>
          <w:lang w:eastAsia="zh-CN"/>
        </w:rPr>
        <w:t>(1)</w:t>
      </w:r>
    </w:p>
    <w:p w:rsidR="004760EE" w:rsidRPr="003C00BD" w:rsidRDefault="004760EE" w:rsidP="00A24625">
      <w:pPr>
        <w:pStyle w:val="a3"/>
        <w:spacing w:before="0" w:beforeAutospacing="0" w:after="0" w:afterAutospacing="0" w:line="360" w:lineRule="auto"/>
        <w:ind w:firstLine="360"/>
        <w:jc w:val="both"/>
        <w:rPr>
          <w:rFonts w:eastAsiaTheme="minorEastAsia"/>
          <w:sz w:val="28"/>
          <w:szCs w:val="28"/>
          <w:lang w:eastAsia="zh-CN"/>
        </w:rPr>
      </w:pPr>
      <w:r w:rsidRPr="003C00BD">
        <w:rPr>
          <w:rFonts w:eastAsiaTheme="minorEastAsia"/>
          <w:sz w:val="28"/>
          <w:szCs w:val="28"/>
          <w:lang w:eastAsia="zh-CN"/>
        </w:rPr>
        <w:t xml:space="preserve">Такая последовательность применения тактик выстроена логично, в соответствии с главной задачей стратегии манипуляции. Тактика </w:t>
      </w:r>
      <w:r w:rsidRPr="00883951">
        <w:rPr>
          <w:rFonts w:eastAsiaTheme="minorEastAsia"/>
          <w:sz w:val="28"/>
          <w:szCs w:val="28"/>
          <w:lang w:eastAsia="zh-CN"/>
        </w:rPr>
        <w:t>убеждения является основной, центральной в рамках данной стратегии</w:t>
      </w:r>
      <w:r w:rsidR="00883951" w:rsidRPr="00883951">
        <w:rPr>
          <w:rFonts w:eastAsiaTheme="minorEastAsia"/>
          <w:sz w:val="28"/>
          <w:szCs w:val="28"/>
          <w:lang w:eastAsia="zh-CN"/>
        </w:rPr>
        <w:t xml:space="preserve">. </w:t>
      </w:r>
      <w:r w:rsidR="00AF1C3C" w:rsidRPr="00883951">
        <w:rPr>
          <w:rFonts w:eastAsiaTheme="minorEastAsia"/>
          <w:sz w:val="28"/>
          <w:szCs w:val="28"/>
          <w:lang w:eastAsia="zh-CN"/>
        </w:rPr>
        <w:t>Т</w:t>
      </w:r>
      <w:r w:rsidR="00A24625" w:rsidRPr="00883951">
        <w:rPr>
          <w:rFonts w:eastAsiaTheme="minorEastAsia"/>
          <w:sz w:val="28"/>
          <w:szCs w:val="28"/>
          <w:lang w:eastAsia="zh-CN"/>
        </w:rPr>
        <w:t>а</w:t>
      </w:r>
      <w:r w:rsidR="00A24625" w:rsidRPr="003C00BD">
        <w:rPr>
          <w:rFonts w:eastAsiaTheme="minorEastAsia"/>
          <w:sz w:val="28"/>
          <w:szCs w:val="28"/>
          <w:lang w:eastAsia="zh-CN"/>
        </w:rPr>
        <w:t xml:space="preserve">кие тактики, как тактика эмоционального воздействия, утрирования, солидаризации, информирования помогают кандидату более эффективно реализовать манипуляцию, так как являются усиливающими. Тактика призыва имеет большое значение при формировании стратегии манипуляции, но не является обязательным её элементом, а может служить в качестве завершающей тактики. В данном исследовании стратегия манипуляции определялась на </w:t>
      </w:r>
      <w:r w:rsidR="00A24625" w:rsidRPr="003C00BD">
        <w:rPr>
          <w:rFonts w:eastAsiaTheme="minorEastAsia"/>
          <w:sz w:val="28"/>
          <w:szCs w:val="28"/>
          <w:lang w:eastAsia="zh-CN"/>
        </w:rPr>
        <w:lastRenderedPageBreak/>
        <w:t>примерах использования риторического единства (4), парцелляции (3) и инверсии (2).</w:t>
      </w:r>
    </w:p>
    <w:p w:rsidR="008F6683" w:rsidRPr="003C00BD" w:rsidRDefault="00A24625" w:rsidP="00AA60C8">
      <w:pPr>
        <w:spacing w:after="0" w:line="360" w:lineRule="auto"/>
        <w:jc w:val="both"/>
        <w:rPr>
          <w:rFonts w:ascii="Times New Roman" w:hAnsi="Times New Roman" w:cs="Times New Roman"/>
          <w:sz w:val="28"/>
          <w:szCs w:val="28"/>
        </w:rPr>
      </w:pPr>
      <w:r w:rsidRPr="003C00BD">
        <w:rPr>
          <w:rFonts w:ascii="Times New Roman" w:hAnsi="Times New Roman" w:cs="Times New Roman"/>
          <w:sz w:val="28"/>
          <w:szCs w:val="28"/>
        </w:rPr>
        <w:tab/>
      </w:r>
      <w:r w:rsidRPr="003C00BD">
        <w:rPr>
          <w:rFonts w:ascii="Times New Roman" w:hAnsi="Times New Roman" w:cs="Times New Roman"/>
          <w:i/>
          <w:sz w:val="28"/>
          <w:szCs w:val="28"/>
        </w:rPr>
        <w:t>Стратегия информирования</w:t>
      </w:r>
      <w:r w:rsidRPr="003C00BD">
        <w:rPr>
          <w:rFonts w:ascii="Times New Roman" w:hAnsi="Times New Roman" w:cs="Times New Roman"/>
          <w:sz w:val="28"/>
          <w:szCs w:val="28"/>
        </w:rPr>
        <w:t xml:space="preserve"> тесно связана со стратегией </w:t>
      </w:r>
      <w:proofErr w:type="spellStart"/>
      <w:r w:rsidRPr="003C00BD">
        <w:rPr>
          <w:rFonts w:ascii="Times New Roman" w:hAnsi="Times New Roman" w:cs="Times New Roman"/>
          <w:sz w:val="28"/>
          <w:szCs w:val="28"/>
        </w:rPr>
        <w:t>самопрезентации</w:t>
      </w:r>
      <w:proofErr w:type="spellEnd"/>
      <w:r w:rsidRPr="003C00BD">
        <w:rPr>
          <w:rFonts w:ascii="Times New Roman" w:hAnsi="Times New Roman" w:cs="Times New Roman"/>
          <w:sz w:val="28"/>
          <w:szCs w:val="28"/>
        </w:rPr>
        <w:t>, но отличается от неё тем, что она может быть использована не только в начале текста, но на протяжении всего документа.</w:t>
      </w:r>
      <w:r w:rsidR="00AA60C8" w:rsidRPr="003C00BD">
        <w:rPr>
          <w:rFonts w:ascii="Times New Roman" w:hAnsi="Times New Roman" w:cs="Times New Roman"/>
          <w:sz w:val="28"/>
          <w:szCs w:val="28"/>
        </w:rPr>
        <w:t xml:space="preserve"> Цель данной стратегии – проинформировать избирателя о какой-либо проблеме, разъяснить какое-либо понятие.</w:t>
      </w:r>
      <w:r w:rsidR="00E73F07" w:rsidRPr="003C00BD">
        <w:rPr>
          <w:rFonts w:ascii="Times New Roman" w:hAnsi="Times New Roman" w:cs="Times New Roman"/>
          <w:sz w:val="28"/>
          <w:szCs w:val="28"/>
        </w:rPr>
        <w:t xml:space="preserve"> </w:t>
      </w:r>
      <w:r w:rsidR="00AA60C8" w:rsidRPr="003C00BD">
        <w:rPr>
          <w:rFonts w:ascii="Times New Roman" w:hAnsi="Times New Roman" w:cs="Times New Roman"/>
          <w:sz w:val="28"/>
          <w:szCs w:val="28"/>
        </w:rPr>
        <w:t xml:space="preserve">Эта стратегия также носит </w:t>
      </w:r>
      <w:proofErr w:type="spellStart"/>
      <w:r w:rsidR="00AA60C8" w:rsidRPr="003C00BD">
        <w:rPr>
          <w:rFonts w:ascii="Times New Roman" w:hAnsi="Times New Roman" w:cs="Times New Roman"/>
          <w:sz w:val="28"/>
          <w:szCs w:val="28"/>
        </w:rPr>
        <w:t>манипулятивный</w:t>
      </w:r>
      <w:proofErr w:type="spellEnd"/>
      <w:r w:rsidR="00AA60C8" w:rsidRPr="003C00BD">
        <w:rPr>
          <w:rFonts w:ascii="Times New Roman" w:hAnsi="Times New Roman" w:cs="Times New Roman"/>
          <w:sz w:val="28"/>
          <w:szCs w:val="28"/>
        </w:rPr>
        <w:t xml:space="preserve"> характер, так как информация даётся с точки зрения адресанта. Тем нее менее задача проинформировать является главной, так как воздействие происходит через разъяснение этой информации.</w:t>
      </w:r>
    </w:p>
    <w:p w:rsidR="000930B2" w:rsidRPr="003C00BD" w:rsidRDefault="00AA60C8" w:rsidP="00AA60C8">
      <w:pPr>
        <w:spacing w:after="0" w:line="360" w:lineRule="auto"/>
        <w:jc w:val="both"/>
        <w:rPr>
          <w:rFonts w:ascii="Times New Roman" w:hAnsi="Times New Roman" w:cs="Times New Roman"/>
          <w:sz w:val="28"/>
          <w:szCs w:val="28"/>
        </w:rPr>
      </w:pPr>
      <w:r w:rsidRPr="003C00BD">
        <w:rPr>
          <w:rFonts w:ascii="Times New Roman" w:hAnsi="Times New Roman" w:cs="Times New Roman"/>
          <w:sz w:val="28"/>
          <w:szCs w:val="28"/>
        </w:rPr>
        <w:tab/>
        <w:t>В рамках нашего исследования были выделены следующие тактики, которые относятся к стратегии информирования:</w:t>
      </w:r>
    </w:p>
    <w:p w:rsidR="000930B2" w:rsidRPr="00935EE5" w:rsidRDefault="000930B2" w:rsidP="000930B2">
      <w:pPr>
        <w:pStyle w:val="a5"/>
        <w:numPr>
          <w:ilvl w:val="0"/>
          <w:numId w:val="30"/>
        </w:numPr>
        <w:spacing w:after="0" w:line="360" w:lineRule="auto"/>
        <w:jc w:val="both"/>
      </w:pPr>
      <w:r w:rsidRPr="00935EE5">
        <w:t xml:space="preserve">Тактика акцентирования на заслугах (4) </w:t>
      </w:r>
    </w:p>
    <w:p w:rsidR="000930B2" w:rsidRPr="00935EE5" w:rsidRDefault="000930B2" w:rsidP="000930B2">
      <w:pPr>
        <w:pStyle w:val="a5"/>
        <w:numPr>
          <w:ilvl w:val="0"/>
          <w:numId w:val="30"/>
        </w:numPr>
        <w:spacing w:after="0" w:line="360" w:lineRule="auto"/>
        <w:jc w:val="both"/>
      </w:pPr>
      <w:r w:rsidRPr="00935EE5">
        <w:t>Тактика иллюстрирования (3)</w:t>
      </w:r>
    </w:p>
    <w:p w:rsidR="000930B2" w:rsidRPr="00935EE5" w:rsidRDefault="000930B2" w:rsidP="000930B2">
      <w:pPr>
        <w:pStyle w:val="a5"/>
        <w:numPr>
          <w:ilvl w:val="0"/>
          <w:numId w:val="30"/>
        </w:numPr>
        <w:spacing w:after="0" w:line="360" w:lineRule="auto"/>
        <w:jc w:val="both"/>
      </w:pPr>
      <w:r w:rsidRPr="00935EE5">
        <w:t>Тактика утрирования (2)</w:t>
      </w:r>
    </w:p>
    <w:p w:rsidR="000930B2" w:rsidRPr="00935EE5" w:rsidRDefault="000930B2" w:rsidP="000930B2">
      <w:pPr>
        <w:pStyle w:val="a3"/>
        <w:numPr>
          <w:ilvl w:val="0"/>
          <w:numId w:val="30"/>
        </w:numPr>
        <w:spacing w:before="0" w:beforeAutospacing="0" w:after="0" w:afterAutospacing="0" w:line="360" w:lineRule="auto"/>
        <w:jc w:val="both"/>
        <w:rPr>
          <w:sz w:val="28"/>
          <w:szCs w:val="28"/>
        </w:rPr>
      </w:pPr>
      <w:r w:rsidRPr="00935EE5">
        <w:rPr>
          <w:sz w:val="28"/>
          <w:szCs w:val="28"/>
        </w:rPr>
        <w:t>Тактика сопоставления (2)</w:t>
      </w:r>
    </w:p>
    <w:p w:rsidR="00AA60C8" w:rsidRPr="00935EE5" w:rsidRDefault="00AA60C8" w:rsidP="00820AD7">
      <w:pPr>
        <w:pStyle w:val="a3"/>
        <w:numPr>
          <w:ilvl w:val="0"/>
          <w:numId w:val="30"/>
        </w:numPr>
        <w:spacing w:before="0" w:beforeAutospacing="0" w:after="0" w:afterAutospacing="0" w:line="360" w:lineRule="auto"/>
        <w:jc w:val="both"/>
        <w:rPr>
          <w:rFonts w:eastAsiaTheme="minorEastAsia"/>
          <w:sz w:val="28"/>
          <w:szCs w:val="28"/>
          <w:lang w:eastAsia="zh-CN"/>
        </w:rPr>
      </w:pPr>
      <w:r w:rsidRPr="00935EE5">
        <w:rPr>
          <w:rFonts w:eastAsiaTheme="minorEastAsia"/>
          <w:sz w:val="28"/>
          <w:szCs w:val="28"/>
          <w:lang w:eastAsia="zh-CN"/>
        </w:rPr>
        <w:t>Тактика разъяснения</w:t>
      </w:r>
      <w:r w:rsidR="000930B2" w:rsidRPr="00935EE5">
        <w:rPr>
          <w:rFonts w:eastAsiaTheme="minorEastAsia"/>
          <w:sz w:val="28"/>
          <w:szCs w:val="28"/>
          <w:lang w:eastAsia="zh-CN"/>
        </w:rPr>
        <w:t xml:space="preserve"> </w:t>
      </w:r>
      <w:r w:rsidR="000930B2" w:rsidRPr="00935EE5">
        <w:t>(1)</w:t>
      </w:r>
    </w:p>
    <w:p w:rsidR="00AA60C8" w:rsidRPr="00935EE5" w:rsidRDefault="00AA60C8" w:rsidP="00820AD7">
      <w:pPr>
        <w:pStyle w:val="a3"/>
        <w:numPr>
          <w:ilvl w:val="0"/>
          <w:numId w:val="30"/>
        </w:numPr>
        <w:spacing w:before="0" w:beforeAutospacing="0" w:after="0" w:afterAutospacing="0" w:line="360" w:lineRule="auto"/>
        <w:jc w:val="both"/>
        <w:rPr>
          <w:rFonts w:eastAsiaTheme="minorEastAsia"/>
          <w:sz w:val="28"/>
          <w:szCs w:val="28"/>
          <w:lang w:eastAsia="zh-CN"/>
        </w:rPr>
      </w:pPr>
      <w:r w:rsidRPr="00935EE5">
        <w:rPr>
          <w:rFonts w:eastAsiaTheme="minorEastAsia"/>
          <w:sz w:val="28"/>
          <w:szCs w:val="28"/>
          <w:lang w:eastAsia="zh-CN"/>
        </w:rPr>
        <w:t>Тактика указания на проблему</w:t>
      </w:r>
      <w:r w:rsidR="000930B2" w:rsidRPr="00935EE5">
        <w:rPr>
          <w:rFonts w:eastAsiaTheme="minorEastAsia"/>
          <w:sz w:val="28"/>
          <w:szCs w:val="28"/>
          <w:lang w:eastAsia="zh-CN"/>
        </w:rPr>
        <w:t xml:space="preserve"> </w:t>
      </w:r>
      <w:r w:rsidR="000930B2" w:rsidRPr="00935EE5">
        <w:t>(1)</w:t>
      </w:r>
    </w:p>
    <w:p w:rsidR="000930B2" w:rsidRPr="00935EE5" w:rsidRDefault="00AA60C8" w:rsidP="000930B2">
      <w:pPr>
        <w:pStyle w:val="a5"/>
        <w:numPr>
          <w:ilvl w:val="0"/>
          <w:numId w:val="30"/>
        </w:numPr>
        <w:spacing w:after="0" w:line="360" w:lineRule="auto"/>
        <w:jc w:val="both"/>
      </w:pPr>
      <w:r w:rsidRPr="00935EE5">
        <w:t>Тактика эмоционального воздействия</w:t>
      </w:r>
      <w:r w:rsidR="000930B2" w:rsidRPr="00935EE5">
        <w:t xml:space="preserve"> (1)</w:t>
      </w:r>
    </w:p>
    <w:p w:rsidR="00AA60C8" w:rsidRPr="00935EE5" w:rsidRDefault="00AA60C8" w:rsidP="000930B2">
      <w:pPr>
        <w:pStyle w:val="a5"/>
        <w:numPr>
          <w:ilvl w:val="0"/>
          <w:numId w:val="30"/>
        </w:numPr>
        <w:spacing w:after="0" w:line="360" w:lineRule="auto"/>
        <w:jc w:val="both"/>
      </w:pPr>
      <w:r w:rsidRPr="00935EE5">
        <w:t>Тактика восхваления</w:t>
      </w:r>
      <w:r w:rsidR="000930B2" w:rsidRPr="00935EE5">
        <w:t xml:space="preserve"> (1)</w:t>
      </w:r>
    </w:p>
    <w:p w:rsidR="00AA60C8" w:rsidRPr="00935EE5" w:rsidRDefault="00AA60C8" w:rsidP="00820AD7">
      <w:pPr>
        <w:pStyle w:val="a5"/>
        <w:numPr>
          <w:ilvl w:val="0"/>
          <w:numId w:val="30"/>
        </w:numPr>
        <w:spacing w:after="0" w:line="360" w:lineRule="auto"/>
        <w:jc w:val="both"/>
      </w:pPr>
      <w:r w:rsidRPr="00935EE5">
        <w:t>Тактика обвинения</w:t>
      </w:r>
      <w:r w:rsidR="000930B2" w:rsidRPr="00935EE5">
        <w:t xml:space="preserve"> (1)</w:t>
      </w:r>
    </w:p>
    <w:p w:rsidR="004B5E24" w:rsidRPr="003C00BD" w:rsidRDefault="00AA60C8" w:rsidP="004B5E24">
      <w:pPr>
        <w:spacing w:after="0" w:line="360" w:lineRule="auto"/>
        <w:ind w:firstLine="357"/>
        <w:jc w:val="both"/>
        <w:rPr>
          <w:rFonts w:ascii="Times New Roman" w:hAnsi="Times New Roman" w:cs="Times New Roman"/>
          <w:sz w:val="28"/>
          <w:szCs w:val="28"/>
        </w:rPr>
      </w:pPr>
      <w:r w:rsidRPr="003C00BD">
        <w:rPr>
          <w:rFonts w:ascii="Times New Roman" w:hAnsi="Times New Roman" w:cs="Times New Roman"/>
          <w:sz w:val="28"/>
          <w:szCs w:val="28"/>
        </w:rPr>
        <w:t xml:space="preserve">Тактика разъяснения является основополагающей, так как она соответствует задаче стратегии. Остальные тактики встречаются и в реализации других стратегий, являются общими для всех стратегий и вспомогательными для данной стратегии. Синтаксические конструкции, участвующие в формировании стратегии информирования на примерах настоящей работы – парцелляция (4), синтаксический параллелизм (2), </w:t>
      </w:r>
      <w:r w:rsidR="004B5E24" w:rsidRPr="003C00BD">
        <w:rPr>
          <w:rFonts w:ascii="Times New Roman" w:hAnsi="Times New Roman" w:cs="Times New Roman"/>
          <w:sz w:val="28"/>
          <w:szCs w:val="28"/>
        </w:rPr>
        <w:t>инверсия (1).</w:t>
      </w:r>
    </w:p>
    <w:p w:rsidR="004B5E24" w:rsidRPr="003C00BD" w:rsidRDefault="00AC1F5B" w:rsidP="004B5E24">
      <w:pPr>
        <w:spacing w:after="0" w:line="360" w:lineRule="auto"/>
        <w:ind w:firstLine="357"/>
        <w:jc w:val="both"/>
        <w:rPr>
          <w:rFonts w:ascii="Times New Roman" w:hAnsi="Times New Roman" w:cs="Times New Roman"/>
          <w:sz w:val="28"/>
          <w:szCs w:val="28"/>
        </w:rPr>
      </w:pPr>
      <w:r w:rsidRPr="003C00BD">
        <w:rPr>
          <w:rFonts w:ascii="Times New Roman" w:hAnsi="Times New Roman" w:cs="Times New Roman"/>
          <w:i/>
          <w:sz w:val="28"/>
          <w:szCs w:val="28"/>
        </w:rPr>
        <w:t xml:space="preserve">Стратегия на достижение цели </w:t>
      </w:r>
      <w:r w:rsidRPr="003C00BD">
        <w:rPr>
          <w:rFonts w:ascii="Times New Roman" w:hAnsi="Times New Roman" w:cs="Times New Roman"/>
          <w:sz w:val="28"/>
          <w:szCs w:val="28"/>
        </w:rPr>
        <w:t xml:space="preserve">крайне важна для жанра предвыборной программы. Она составляет основную часть текста программы, так как </w:t>
      </w:r>
      <w:r w:rsidRPr="003C00BD">
        <w:rPr>
          <w:rFonts w:ascii="Times New Roman" w:hAnsi="Times New Roman" w:cs="Times New Roman"/>
          <w:sz w:val="28"/>
          <w:szCs w:val="28"/>
        </w:rPr>
        <w:lastRenderedPageBreak/>
        <w:t>направлена на выражение целей, стремлений, планов кандидата, то есть выражает суть политики и намерений кандидата.</w:t>
      </w:r>
    </w:p>
    <w:p w:rsidR="00AC1F5B" w:rsidRPr="003C00BD" w:rsidRDefault="00AC1F5B" w:rsidP="00E73F07">
      <w:pPr>
        <w:spacing w:after="0" w:line="360" w:lineRule="auto"/>
        <w:ind w:firstLine="357"/>
        <w:jc w:val="both"/>
        <w:rPr>
          <w:rFonts w:ascii="Times New Roman" w:hAnsi="Times New Roman" w:cs="Times New Roman"/>
          <w:sz w:val="28"/>
          <w:szCs w:val="28"/>
        </w:rPr>
      </w:pPr>
      <w:r w:rsidRPr="003C00BD">
        <w:rPr>
          <w:rFonts w:ascii="Times New Roman" w:hAnsi="Times New Roman" w:cs="Times New Roman"/>
          <w:sz w:val="28"/>
          <w:szCs w:val="28"/>
        </w:rPr>
        <w:t>По результатам нашего исследования представляется возможным выделить следующие тактики, характерные для формирования этой стратегии:</w:t>
      </w:r>
    </w:p>
    <w:p w:rsidR="000930B2" w:rsidRPr="00935EE5" w:rsidRDefault="000930B2" w:rsidP="000930B2">
      <w:pPr>
        <w:pStyle w:val="a3"/>
        <w:numPr>
          <w:ilvl w:val="0"/>
          <w:numId w:val="31"/>
        </w:numPr>
        <w:spacing w:before="0" w:beforeAutospacing="0" w:after="0" w:afterAutospacing="0" w:line="360" w:lineRule="auto"/>
        <w:ind w:left="714" w:hanging="357"/>
        <w:jc w:val="both"/>
        <w:rPr>
          <w:rFonts w:eastAsiaTheme="minorEastAsia"/>
          <w:sz w:val="28"/>
          <w:szCs w:val="28"/>
          <w:lang w:eastAsia="zh-CN"/>
        </w:rPr>
      </w:pPr>
      <w:r w:rsidRPr="00935EE5">
        <w:rPr>
          <w:rFonts w:eastAsiaTheme="minorEastAsia"/>
          <w:sz w:val="28"/>
          <w:szCs w:val="28"/>
          <w:lang w:eastAsia="zh-CN"/>
        </w:rPr>
        <w:t>Тактика предложения решения проблемы (7)</w:t>
      </w:r>
    </w:p>
    <w:p w:rsidR="000930B2" w:rsidRPr="00935EE5" w:rsidRDefault="000930B2" w:rsidP="000930B2">
      <w:pPr>
        <w:pStyle w:val="a3"/>
        <w:numPr>
          <w:ilvl w:val="0"/>
          <w:numId w:val="31"/>
        </w:numPr>
        <w:spacing w:before="0" w:beforeAutospacing="0" w:after="0" w:afterAutospacing="0" w:line="360" w:lineRule="auto"/>
        <w:ind w:left="714" w:hanging="357"/>
        <w:jc w:val="both"/>
        <w:rPr>
          <w:rFonts w:eastAsiaTheme="minorEastAsia"/>
          <w:sz w:val="28"/>
          <w:szCs w:val="28"/>
          <w:lang w:eastAsia="zh-CN"/>
        </w:rPr>
      </w:pPr>
      <w:r w:rsidRPr="00935EE5">
        <w:rPr>
          <w:sz w:val="28"/>
          <w:szCs w:val="28"/>
        </w:rPr>
        <w:t>Тактика выражения позиции (6)</w:t>
      </w:r>
    </w:p>
    <w:p w:rsidR="000930B2" w:rsidRPr="00935EE5" w:rsidRDefault="000930B2" w:rsidP="000930B2">
      <w:pPr>
        <w:pStyle w:val="a3"/>
        <w:numPr>
          <w:ilvl w:val="0"/>
          <w:numId w:val="31"/>
        </w:numPr>
        <w:spacing w:before="0" w:beforeAutospacing="0" w:after="0" w:afterAutospacing="0" w:line="360" w:lineRule="auto"/>
        <w:ind w:left="714" w:hanging="357"/>
        <w:jc w:val="both"/>
        <w:rPr>
          <w:sz w:val="28"/>
          <w:szCs w:val="28"/>
        </w:rPr>
      </w:pPr>
      <w:r w:rsidRPr="00935EE5">
        <w:rPr>
          <w:sz w:val="28"/>
          <w:szCs w:val="28"/>
        </w:rPr>
        <w:t>Тактика выделения (5)</w:t>
      </w:r>
    </w:p>
    <w:p w:rsidR="000930B2" w:rsidRPr="00935EE5" w:rsidRDefault="000930B2" w:rsidP="000930B2">
      <w:pPr>
        <w:pStyle w:val="a3"/>
        <w:numPr>
          <w:ilvl w:val="0"/>
          <w:numId w:val="31"/>
        </w:numPr>
        <w:spacing w:before="0" w:beforeAutospacing="0" w:after="0" w:afterAutospacing="0" w:line="360" w:lineRule="auto"/>
        <w:ind w:left="714" w:hanging="357"/>
        <w:jc w:val="both"/>
        <w:rPr>
          <w:rFonts w:eastAsiaTheme="minorEastAsia"/>
          <w:sz w:val="28"/>
          <w:szCs w:val="28"/>
          <w:lang w:eastAsia="zh-CN"/>
        </w:rPr>
      </w:pPr>
      <w:r w:rsidRPr="00935EE5">
        <w:rPr>
          <w:rFonts w:eastAsiaTheme="minorEastAsia"/>
          <w:sz w:val="28"/>
          <w:szCs w:val="28"/>
          <w:lang w:eastAsia="zh-CN"/>
        </w:rPr>
        <w:t>Тактика учёта ценностей адресата (4)</w:t>
      </w:r>
    </w:p>
    <w:p w:rsidR="000930B2" w:rsidRPr="00935EE5" w:rsidRDefault="000930B2" w:rsidP="000930B2">
      <w:pPr>
        <w:pStyle w:val="a3"/>
        <w:numPr>
          <w:ilvl w:val="0"/>
          <w:numId w:val="31"/>
        </w:numPr>
        <w:spacing w:before="0" w:beforeAutospacing="0" w:after="0" w:afterAutospacing="0" w:line="360" w:lineRule="auto"/>
        <w:ind w:left="714" w:hanging="357"/>
        <w:jc w:val="both"/>
        <w:rPr>
          <w:rFonts w:eastAsiaTheme="minorEastAsia"/>
          <w:sz w:val="28"/>
          <w:szCs w:val="28"/>
          <w:lang w:eastAsia="zh-CN"/>
        </w:rPr>
      </w:pPr>
      <w:r w:rsidRPr="00935EE5">
        <w:rPr>
          <w:rFonts w:eastAsiaTheme="minorEastAsia"/>
          <w:sz w:val="28"/>
          <w:szCs w:val="28"/>
          <w:lang w:eastAsia="zh-CN"/>
        </w:rPr>
        <w:t>Тактика выражения желания (3)</w:t>
      </w:r>
    </w:p>
    <w:p w:rsidR="00E73F07" w:rsidRPr="00935EE5" w:rsidRDefault="00E73F07" w:rsidP="00820AD7">
      <w:pPr>
        <w:pStyle w:val="a5"/>
        <w:numPr>
          <w:ilvl w:val="0"/>
          <w:numId w:val="31"/>
        </w:numPr>
        <w:spacing w:after="0" w:line="360" w:lineRule="auto"/>
        <w:ind w:left="714" w:hanging="357"/>
        <w:jc w:val="both"/>
      </w:pPr>
      <w:r w:rsidRPr="00935EE5">
        <w:t>Тактика указания на проблему</w:t>
      </w:r>
      <w:r w:rsidR="000930B2" w:rsidRPr="00935EE5">
        <w:t xml:space="preserve"> (2)</w:t>
      </w:r>
    </w:p>
    <w:p w:rsidR="00E73F07" w:rsidRPr="00935EE5" w:rsidRDefault="00E73F07" w:rsidP="00820AD7">
      <w:pPr>
        <w:pStyle w:val="a5"/>
        <w:numPr>
          <w:ilvl w:val="0"/>
          <w:numId w:val="31"/>
        </w:numPr>
        <w:spacing w:after="0" w:line="360" w:lineRule="auto"/>
        <w:ind w:left="714" w:hanging="357"/>
        <w:jc w:val="both"/>
      </w:pPr>
      <w:r w:rsidRPr="00935EE5">
        <w:t>Тактика выражения условия для осуществления цели</w:t>
      </w:r>
      <w:r w:rsidR="000930B2" w:rsidRPr="00935EE5">
        <w:t xml:space="preserve"> (2)</w:t>
      </w:r>
    </w:p>
    <w:p w:rsidR="00E73F07" w:rsidRPr="00935EE5" w:rsidRDefault="00E73F07" w:rsidP="00820AD7">
      <w:pPr>
        <w:pStyle w:val="a3"/>
        <w:numPr>
          <w:ilvl w:val="0"/>
          <w:numId w:val="31"/>
        </w:numPr>
        <w:spacing w:before="0" w:beforeAutospacing="0" w:after="0" w:afterAutospacing="0" w:line="360" w:lineRule="auto"/>
        <w:ind w:left="714" w:hanging="357"/>
        <w:jc w:val="both"/>
        <w:rPr>
          <w:sz w:val="28"/>
          <w:szCs w:val="28"/>
        </w:rPr>
      </w:pPr>
      <w:r w:rsidRPr="00935EE5">
        <w:rPr>
          <w:sz w:val="28"/>
          <w:szCs w:val="28"/>
        </w:rPr>
        <w:t>Тактика ограничения условия</w:t>
      </w:r>
      <w:r w:rsidR="000930B2" w:rsidRPr="00935EE5">
        <w:rPr>
          <w:sz w:val="28"/>
          <w:szCs w:val="28"/>
        </w:rPr>
        <w:t xml:space="preserve"> (2)</w:t>
      </w:r>
    </w:p>
    <w:p w:rsidR="00E73F07" w:rsidRPr="00935EE5" w:rsidRDefault="00E73F07" w:rsidP="00820AD7">
      <w:pPr>
        <w:pStyle w:val="a5"/>
        <w:numPr>
          <w:ilvl w:val="0"/>
          <w:numId w:val="31"/>
        </w:numPr>
        <w:spacing w:after="0" w:line="360" w:lineRule="auto"/>
        <w:ind w:left="714" w:hanging="357"/>
        <w:jc w:val="both"/>
      </w:pPr>
      <w:r w:rsidRPr="00935EE5">
        <w:t xml:space="preserve">Тактика </w:t>
      </w:r>
      <w:proofErr w:type="spellStart"/>
      <w:r w:rsidRPr="00935EE5">
        <w:t>дистанцирования</w:t>
      </w:r>
      <w:proofErr w:type="spellEnd"/>
      <w:r w:rsidR="000930B2" w:rsidRPr="00935EE5">
        <w:t xml:space="preserve"> (2)</w:t>
      </w:r>
    </w:p>
    <w:p w:rsidR="00E73F07" w:rsidRPr="00935EE5" w:rsidRDefault="00E73F07" w:rsidP="00820AD7">
      <w:pPr>
        <w:pStyle w:val="a5"/>
        <w:numPr>
          <w:ilvl w:val="0"/>
          <w:numId w:val="31"/>
        </w:numPr>
        <w:spacing w:after="0" w:line="360" w:lineRule="auto"/>
        <w:ind w:left="714" w:hanging="357"/>
        <w:jc w:val="both"/>
      </w:pPr>
      <w:r w:rsidRPr="00935EE5">
        <w:t>Тактика противопоставления</w:t>
      </w:r>
      <w:r w:rsidR="000930B2" w:rsidRPr="00935EE5">
        <w:t xml:space="preserve"> (2)</w:t>
      </w:r>
    </w:p>
    <w:p w:rsidR="00E73F07" w:rsidRPr="00935EE5" w:rsidRDefault="00E73F07" w:rsidP="00820AD7">
      <w:pPr>
        <w:pStyle w:val="a5"/>
        <w:numPr>
          <w:ilvl w:val="0"/>
          <w:numId w:val="31"/>
        </w:numPr>
        <w:spacing w:after="0" w:line="360" w:lineRule="auto"/>
        <w:ind w:left="714" w:hanging="357"/>
        <w:jc w:val="both"/>
      </w:pPr>
      <w:r w:rsidRPr="00935EE5">
        <w:t>Тактика призыва</w:t>
      </w:r>
      <w:r w:rsidR="000930B2" w:rsidRPr="00935EE5">
        <w:t xml:space="preserve"> (2)</w:t>
      </w:r>
    </w:p>
    <w:p w:rsidR="000930B2" w:rsidRPr="00935EE5" w:rsidRDefault="000930B2" w:rsidP="000930B2">
      <w:pPr>
        <w:pStyle w:val="a5"/>
        <w:numPr>
          <w:ilvl w:val="0"/>
          <w:numId w:val="31"/>
        </w:numPr>
        <w:spacing w:after="0" w:line="360" w:lineRule="auto"/>
        <w:ind w:left="714" w:hanging="357"/>
        <w:jc w:val="both"/>
      </w:pPr>
      <w:r w:rsidRPr="00935EE5">
        <w:t>Тактика обещания (1)</w:t>
      </w:r>
    </w:p>
    <w:p w:rsidR="000930B2" w:rsidRPr="00935EE5" w:rsidRDefault="000930B2" w:rsidP="000930B2">
      <w:pPr>
        <w:pStyle w:val="a5"/>
        <w:numPr>
          <w:ilvl w:val="0"/>
          <w:numId w:val="31"/>
        </w:numPr>
        <w:spacing w:after="0" w:line="360" w:lineRule="auto"/>
        <w:ind w:left="714" w:hanging="357"/>
        <w:jc w:val="both"/>
      </w:pPr>
      <w:r w:rsidRPr="00935EE5">
        <w:t>Тактика иллюстрирования (1)</w:t>
      </w:r>
    </w:p>
    <w:p w:rsidR="00E73F07" w:rsidRPr="00935EE5" w:rsidRDefault="00E73F07" w:rsidP="00820AD7">
      <w:pPr>
        <w:pStyle w:val="a3"/>
        <w:numPr>
          <w:ilvl w:val="0"/>
          <w:numId w:val="31"/>
        </w:numPr>
        <w:spacing w:before="0" w:beforeAutospacing="0" w:after="0" w:afterAutospacing="0" w:line="360" w:lineRule="auto"/>
        <w:ind w:left="714" w:hanging="357"/>
        <w:jc w:val="both"/>
        <w:rPr>
          <w:sz w:val="28"/>
          <w:szCs w:val="28"/>
        </w:rPr>
      </w:pPr>
      <w:r w:rsidRPr="00935EE5">
        <w:rPr>
          <w:sz w:val="28"/>
          <w:szCs w:val="28"/>
        </w:rPr>
        <w:t>Тактика оскорбления</w:t>
      </w:r>
      <w:r w:rsidR="000930B2" w:rsidRPr="00935EE5">
        <w:rPr>
          <w:sz w:val="28"/>
          <w:szCs w:val="28"/>
        </w:rPr>
        <w:t xml:space="preserve"> (1)</w:t>
      </w:r>
    </w:p>
    <w:p w:rsidR="00E73F07" w:rsidRPr="00935EE5" w:rsidRDefault="00E73F07" w:rsidP="00820AD7">
      <w:pPr>
        <w:pStyle w:val="a5"/>
        <w:numPr>
          <w:ilvl w:val="0"/>
          <w:numId w:val="31"/>
        </w:numPr>
        <w:spacing w:after="0" w:line="360" w:lineRule="auto"/>
        <w:ind w:left="714" w:hanging="357"/>
        <w:jc w:val="both"/>
      </w:pPr>
      <w:r w:rsidRPr="00935EE5">
        <w:t>Тактика утрирования</w:t>
      </w:r>
      <w:r w:rsidR="000930B2" w:rsidRPr="00935EE5">
        <w:t xml:space="preserve"> (1)</w:t>
      </w:r>
    </w:p>
    <w:p w:rsidR="00E73F07" w:rsidRPr="00935EE5" w:rsidRDefault="00E73F07" w:rsidP="00820AD7">
      <w:pPr>
        <w:pStyle w:val="a3"/>
        <w:numPr>
          <w:ilvl w:val="0"/>
          <w:numId w:val="31"/>
        </w:numPr>
        <w:spacing w:before="0" w:beforeAutospacing="0" w:after="0" w:afterAutospacing="0" w:line="360" w:lineRule="auto"/>
        <w:ind w:left="714" w:hanging="357"/>
        <w:jc w:val="both"/>
        <w:rPr>
          <w:rFonts w:eastAsiaTheme="minorEastAsia"/>
          <w:sz w:val="28"/>
          <w:szCs w:val="28"/>
          <w:lang w:eastAsia="zh-CN"/>
        </w:rPr>
      </w:pPr>
      <w:r w:rsidRPr="00935EE5">
        <w:rPr>
          <w:rFonts w:eastAsiaTheme="minorEastAsia"/>
          <w:sz w:val="28"/>
          <w:szCs w:val="28"/>
          <w:lang w:eastAsia="zh-CN"/>
        </w:rPr>
        <w:t>Тактика  единения</w:t>
      </w:r>
      <w:r w:rsidR="000930B2" w:rsidRPr="00935EE5">
        <w:rPr>
          <w:rFonts w:eastAsiaTheme="minorEastAsia"/>
          <w:sz w:val="28"/>
          <w:szCs w:val="28"/>
          <w:lang w:eastAsia="zh-CN"/>
        </w:rPr>
        <w:t xml:space="preserve"> (1)</w:t>
      </w:r>
    </w:p>
    <w:p w:rsidR="00E73F07" w:rsidRPr="00935EE5" w:rsidRDefault="00E73F07" w:rsidP="00820AD7">
      <w:pPr>
        <w:pStyle w:val="a3"/>
        <w:numPr>
          <w:ilvl w:val="0"/>
          <w:numId w:val="31"/>
        </w:numPr>
        <w:spacing w:before="0" w:beforeAutospacing="0" w:after="0" w:afterAutospacing="0" w:line="360" w:lineRule="auto"/>
        <w:ind w:left="714" w:hanging="357"/>
        <w:jc w:val="both"/>
        <w:rPr>
          <w:rFonts w:eastAsiaTheme="minorEastAsia"/>
          <w:sz w:val="28"/>
          <w:szCs w:val="28"/>
          <w:lang w:eastAsia="zh-CN"/>
        </w:rPr>
      </w:pPr>
      <w:r w:rsidRPr="00935EE5">
        <w:rPr>
          <w:rFonts w:eastAsiaTheme="minorEastAsia"/>
          <w:sz w:val="28"/>
          <w:szCs w:val="28"/>
          <w:lang w:eastAsia="zh-CN"/>
        </w:rPr>
        <w:t>Тактика разъяснения</w:t>
      </w:r>
      <w:r w:rsidR="000930B2" w:rsidRPr="00935EE5">
        <w:rPr>
          <w:rFonts w:eastAsiaTheme="minorEastAsia"/>
          <w:sz w:val="28"/>
          <w:szCs w:val="28"/>
          <w:lang w:eastAsia="zh-CN"/>
        </w:rPr>
        <w:t xml:space="preserve"> (1)</w:t>
      </w:r>
    </w:p>
    <w:p w:rsidR="00947065" w:rsidRPr="003C00BD" w:rsidRDefault="00E73F07" w:rsidP="00947065">
      <w:pPr>
        <w:pStyle w:val="a3"/>
        <w:spacing w:before="0" w:beforeAutospacing="0" w:after="0" w:afterAutospacing="0" w:line="360" w:lineRule="auto"/>
        <w:ind w:left="357" w:firstLine="352"/>
        <w:jc w:val="both"/>
        <w:rPr>
          <w:sz w:val="28"/>
          <w:szCs w:val="28"/>
        </w:rPr>
      </w:pPr>
      <w:r w:rsidRPr="003C00BD">
        <w:rPr>
          <w:rFonts w:eastAsiaTheme="minorEastAsia"/>
          <w:sz w:val="28"/>
          <w:szCs w:val="28"/>
        </w:rPr>
        <w:t xml:space="preserve">Данная стратегия обладает наиболее широким спектром тактик, участвующих в её реализации. Исходя из полученных результатов, можно отметить то, что существует ряд тактик, характерных только для этой стратегий, следовательно, являющихся основными. Среди них </w:t>
      </w:r>
      <w:r w:rsidR="00947065" w:rsidRPr="003C00BD">
        <w:rPr>
          <w:rFonts w:eastAsiaTheme="minorEastAsia"/>
          <w:sz w:val="28"/>
          <w:szCs w:val="28"/>
        </w:rPr>
        <w:t>т</w:t>
      </w:r>
      <w:r w:rsidRPr="003C00BD">
        <w:rPr>
          <w:sz w:val="28"/>
          <w:szCs w:val="28"/>
        </w:rPr>
        <w:t>актика указания на проблему</w:t>
      </w:r>
      <w:r w:rsidR="00947065" w:rsidRPr="003C00BD">
        <w:rPr>
          <w:sz w:val="28"/>
          <w:szCs w:val="28"/>
        </w:rPr>
        <w:t xml:space="preserve">, </w:t>
      </w:r>
      <w:r w:rsidRPr="003C00BD">
        <w:rPr>
          <w:rFonts w:eastAsiaTheme="minorEastAsia"/>
          <w:sz w:val="28"/>
          <w:szCs w:val="28"/>
        </w:rPr>
        <w:t>выражения желания</w:t>
      </w:r>
      <w:r w:rsidR="00947065" w:rsidRPr="003C00BD">
        <w:rPr>
          <w:rFonts w:eastAsiaTheme="minorEastAsia"/>
          <w:sz w:val="28"/>
          <w:szCs w:val="28"/>
        </w:rPr>
        <w:t xml:space="preserve">, </w:t>
      </w:r>
      <w:r w:rsidRPr="003C00BD">
        <w:rPr>
          <w:sz w:val="28"/>
          <w:szCs w:val="28"/>
        </w:rPr>
        <w:t>обещания</w:t>
      </w:r>
      <w:r w:rsidR="00947065" w:rsidRPr="003C00BD">
        <w:rPr>
          <w:rFonts w:eastAsiaTheme="minorEastAsia"/>
          <w:sz w:val="28"/>
          <w:szCs w:val="28"/>
          <w:lang w:eastAsia="zh-CN"/>
        </w:rPr>
        <w:t>, т</w:t>
      </w:r>
      <w:r w:rsidRPr="003C00BD">
        <w:rPr>
          <w:rFonts w:eastAsiaTheme="minorEastAsia"/>
          <w:sz w:val="28"/>
          <w:szCs w:val="28"/>
          <w:lang w:eastAsia="zh-CN"/>
        </w:rPr>
        <w:t>актика предложения решения проблемы</w:t>
      </w:r>
      <w:r w:rsidR="00947065" w:rsidRPr="003C00BD">
        <w:rPr>
          <w:rFonts w:eastAsiaTheme="minorEastAsia"/>
          <w:sz w:val="28"/>
          <w:szCs w:val="28"/>
          <w:lang w:eastAsia="zh-CN"/>
        </w:rPr>
        <w:t xml:space="preserve">, </w:t>
      </w:r>
      <w:r w:rsidR="00947065" w:rsidRPr="003C00BD">
        <w:rPr>
          <w:sz w:val="28"/>
          <w:szCs w:val="28"/>
        </w:rPr>
        <w:t>т</w:t>
      </w:r>
      <w:r w:rsidRPr="003C00BD">
        <w:rPr>
          <w:sz w:val="28"/>
          <w:szCs w:val="28"/>
        </w:rPr>
        <w:t>актика выражения условия для осуществления цели</w:t>
      </w:r>
      <w:r w:rsidR="00947065" w:rsidRPr="003C00BD">
        <w:rPr>
          <w:rFonts w:eastAsiaTheme="minorEastAsia"/>
          <w:sz w:val="28"/>
          <w:szCs w:val="28"/>
          <w:lang w:eastAsia="zh-CN"/>
        </w:rPr>
        <w:t>, т</w:t>
      </w:r>
      <w:r w:rsidRPr="003C00BD">
        <w:rPr>
          <w:sz w:val="28"/>
          <w:szCs w:val="28"/>
        </w:rPr>
        <w:t>актика ограничения условия</w:t>
      </w:r>
      <w:r w:rsidR="00947065" w:rsidRPr="003C00BD">
        <w:rPr>
          <w:sz w:val="28"/>
          <w:szCs w:val="28"/>
        </w:rPr>
        <w:t>, т</w:t>
      </w:r>
      <w:r w:rsidRPr="003C00BD">
        <w:rPr>
          <w:sz w:val="28"/>
          <w:szCs w:val="28"/>
        </w:rPr>
        <w:t>актика выделения</w:t>
      </w:r>
      <w:r w:rsidR="00947065" w:rsidRPr="003C00BD">
        <w:rPr>
          <w:sz w:val="28"/>
          <w:szCs w:val="28"/>
        </w:rPr>
        <w:t xml:space="preserve">. Данный набор тактик соответствует логике постановки проблемы, </w:t>
      </w:r>
      <w:r w:rsidR="00947065" w:rsidRPr="003C00BD">
        <w:rPr>
          <w:sz w:val="28"/>
          <w:szCs w:val="28"/>
        </w:rPr>
        <w:lastRenderedPageBreak/>
        <w:t xml:space="preserve">указания цели, предложения путей достижения этой цели, выражения условий её осуществления. Остальные перечисленные тактики участвуют в формировании данной стратегии, но не являются основными. Они являются вспомогательными, помогают уточнить, разъяснить, воздействовать  и т.д. </w:t>
      </w:r>
    </w:p>
    <w:p w:rsidR="00AB57B7" w:rsidRDefault="00947065" w:rsidP="00DA04D1">
      <w:pPr>
        <w:pStyle w:val="a3"/>
        <w:spacing w:before="0" w:beforeAutospacing="0" w:after="0" w:afterAutospacing="0" w:line="360" w:lineRule="auto"/>
        <w:ind w:left="357" w:firstLine="352"/>
        <w:jc w:val="both"/>
        <w:rPr>
          <w:sz w:val="28"/>
          <w:szCs w:val="28"/>
        </w:rPr>
      </w:pPr>
      <w:r w:rsidRPr="003C00BD">
        <w:rPr>
          <w:sz w:val="28"/>
          <w:szCs w:val="28"/>
        </w:rPr>
        <w:t xml:space="preserve">Синтаксические средства, формирующие стратегию на достижение цели  - эллипсис (14), парцелляция (6), лексический повтор с </w:t>
      </w:r>
      <w:proofErr w:type="spellStart"/>
      <w:proofErr w:type="gramStart"/>
      <w:r w:rsidRPr="003C00BD">
        <w:rPr>
          <w:sz w:val="28"/>
          <w:szCs w:val="28"/>
        </w:rPr>
        <w:t>с</w:t>
      </w:r>
      <w:proofErr w:type="spellEnd"/>
      <w:proofErr w:type="gramEnd"/>
      <w:r w:rsidRPr="003C00BD">
        <w:rPr>
          <w:sz w:val="28"/>
          <w:szCs w:val="28"/>
        </w:rPr>
        <w:t xml:space="preserve"> синтаксическим распространением (4), синтаксический параллелизм (3), инверсия (1). Такое разнообразие синтаксических конструкций</w:t>
      </w:r>
      <w:r w:rsidR="00DA04D1" w:rsidRPr="003C00BD">
        <w:rPr>
          <w:sz w:val="28"/>
          <w:szCs w:val="28"/>
        </w:rPr>
        <w:t>, представленных тактик</w:t>
      </w:r>
      <w:r w:rsidRPr="003C00BD">
        <w:rPr>
          <w:sz w:val="28"/>
          <w:szCs w:val="28"/>
        </w:rPr>
        <w:t xml:space="preserve"> и наибольшая частотность использования в сравнении с другими стратегиями </w:t>
      </w:r>
      <w:r w:rsidR="00DA04D1" w:rsidRPr="003C00BD">
        <w:rPr>
          <w:sz w:val="28"/>
          <w:szCs w:val="28"/>
        </w:rPr>
        <w:t>может быть связана не только со сложностью реализации данной стратегии, но и с её важностью в формировании жанра предвыборной программы.</w:t>
      </w:r>
    </w:p>
    <w:p w:rsidR="00D177EB" w:rsidRDefault="00D177EB" w:rsidP="00D177EB">
      <w:pPr>
        <w:spacing w:after="0" w:line="360" w:lineRule="auto"/>
        <w:ind w:firstLine="708"/>
        <w:jc w:val="center"/>
        <w:rPr>
          <w:rFonts w:ascii="Times New Roman" w:hAnsi="Times New Roman" w:cs="Times New Roman"/>
          <w:sz w:val="28"/>
          <w:szCs w:val="28"/>
        </w:rPr>
      </w:pPr>
    </w:p>
    <w:p w:rsidR="00887342" w:rsidRPr="00D177EB" w:rsidRDefault="00887342" w:rsidP="00D177EB">
      <w:pPr>
        <w:spacing w:after="0" w:line="360" w:lineRule="auto"/>
        <w:ind w:firstLine="708"/>
        <w:jc w:val="center"/>
        <w:rPr>
          <w:rFonts w:ascii="Times New Roman" w:hAnsi="Times New Roman" w:cs="Times New Roman"/>
          <w:sz w:val="28"/>
          <w:szCs w:val="28"/>
        </w:rPr>
      </w:pPr>
    </w:p>
    <w:p w:rsidR="00C47DA4" w:rsidRDefault="00C47DA4" w:rsidP="00C47DA4">
      <w:pPr>
        <w:spacing w:after="0" w:line="360" w:lineRule="auto"/>
        <w:jc w:val="center"/>
        <w:rPr>
          <w:rFonts w:ascii="Times New Roman" w:hAnsi="Times New Roman" w:cs="Times New Roman"/>
          <w:b/>
          <w:sz w:val="28"/>
          <w:szCs w:val="28"/>
        </w:rPr>
      </w:pPr>
      <w:r w:rsidRPr="00C47DA4">
        <w:rPr>
          <w:rFonts w:ascii="Times New Roman" w:hAnsi="Times New Roman" w:cs="Times New Roman"/>
          <w:b/>
          <w:sz w:val="28"/>
          <w:szCs w:val="28"/>
        </w:rPr>
        <w:t>2.3. Сопоставительный анализ предвыборных агитационных материалов партий</w:t>
      </w:r>
    </w:p>
    <w:p w:rsidR="00887342" w:rsidRDefault="00887342" w:rsidP="0009076A">
      <w:pPr>
        <w:pStyle w:val="a3"/>
        <w:spacing w:before="0" w:beforeAutospacing="0" w:after="0" w:afterAutospacing="0" w:line="360" w:lineRule="auto"/>
        <w:ind w:right="-142" w:firstLine="567"/>
        <w:jc w:val="both"/>
        <w:rPr>
          <w:sz w:val="28"/>
          <w:szCs w:val="28"/>
        </w:rPr>
      </w:pPr>
    </w:p>
    <w:p w:rsidR="00561F9D" w:rsidRDefault="006147F6" w:rsidP="0009076A">
      <w:pPr>
        <w:pStyle w:val="a3"/>
        <w:spacing w:before="0" w:beforeAutospacing="0" w:after="0" w:afterAutospacing="0" w:line="360" w:lineRule="auto"/>
        <w:ind w:right="-142" w:firstLine="567"/>
        <w:jc w:val="both"/>
        <w:rPr>
          <w:rFonts w:eastAsiaTheme="minorEastAsia"/>
          <w:sz w:val="28"/>
          <w:szCs w:val="28"/>
        </w:rPr>
      </w:pPr>
      <w:r w:rsidRPr="006147F6">
        <w:rPr>
          <w:sz w:val="28"/>
          <w:szCs w:val="28"/>
        </w:rPr>
        <w:t xml:space="preserve">Наиболее частотны примеры реализации стратегии на достижение цели. </w:t>
      </w:r>
      <w:r w:rsidRPr="006147F6">
        <w:rPr>
          <w:rFonts w:eastAsiaTheme="minorEastAsia"/>
          <w:sz w:val="28"/>
          <w:szCs w:val="28"/>
        </w:rPr>
        <w:t xml:space="preserve">Данная стратегия обладает наиболее широким спектром тактик, участвующих в её реализации. Основные </w:t>
      </w:r>
      <w:r w:rsidR="00561F9D">
        <w:rPr>
          <w:rFonts w:eastAsiaTheme="minorEastAsia"/>
          <w:sz w:val="28"/>
          <w:szCs w:val="28"/>
        </w:rPr>
        <w:t>тактики, формирующие эту стратегию:</w:t>
      </w:r>
    </w:p>
    <w:p w:rsidR="00561F9D" w:rsidRDefault="006147F6" w:rsidP="0009076A">
      <w:pPr>
        <w:pStyle w:val="a3"/>
        <w:numPr>
          <w:ilvl w:val="0"/>
          <w:numId w:val="33"/>
        </w:numPr>
        <w:spacing w:before="0" w:beforeAutospacing="0" w:after="0" w:afterAutospacing="0" w:line="360" w:lineRule="auto"/>
        <w:ind w:left="0" w:right="-142" w:firstLine="567"/>
        <w:jc w:val="both"/>
        <w:rPr>
          <w:sz w:val="28"/>
          <w:szCs w:val="28"/>
        </w:rPr>
      </w:pPr>
      <w:r w:rsidRPr="006147F6">
        <w:rPr>
          <w:rFonts w:eastAsiaTheme="minorEastAsia"/>
          <w:sz w:val="28"/>
          <w:szCs w:val="28"/>
        </w:rPr>
        <w:t>т</w:t>
      </w:r>
      <w:r w:rsidR="00561F9D">
        <w:rPr>
          <w:sz w:val="28"/>
          <w:szCs w:val="28"/>
        </w:rPr>
        <w:t>актика указания на проблему</w:t>
      </w:r>
    </w:p>
    <w:p w:rsidR="00561F9D" w:rsidRPr="00561F9D" w:rsidRDefault="00561F9D" w:rsidP="0009076A">
      <w:pPr>
        <w:pStyle w:val="a3"/>
        <w:numPr>
          <w:ilvl w:val="0"/>
          <w:numId w:val="33"/>
        </w:numPr>
        <w:spacing w:before="0" w:beforeAutospacing="0" w:after="0" w:afterAutospacing="0" w:line="360" w:lineRule="auto"/>
        <w:ind w:left="0" w:right="-142" w:firstLine="567"/>
        <w:jc w:val="both"/>
        <w:rPr>
          <w:rFonts w:eastAsiaTheme="minorEastAsia"/>
          <w:sz w:val="28"/>
          <w:szCs w:val="28"/>
        </w:rPr>
      </w:pPr>
      <w:r>
        <w:rPr>
          <w:sz w:val="28"/>
          <w:szCs w:val="28"/>
        </w:rPr>
        <w:t xml:space="preserve">тактика </w:t>
      </w:r>
      <w:r>
        <w:rPr>
          <w:rFonts w:eastAsiaTheme="minorEastAsia"/>
          <w:sz w:val="28"/>
          <w:szCs w:val="28"/>
        </w:rPr>
        <w:t>выражения желания</w:t>
      </w:r>
    </w:p>
    <w:p w:rsidR="00561F9D" w:rsidRDefault="00561F9D" w:rsidP="0009076A">
      <w:pPr>
        <w:pStyle w:val="a3"/>
        <w:numPr>
          <w:ilvl w:val="0"/>
          <w:numId w:val="33"/>
        </w:numPr>
        <w:spacing w:before="0" w:beforeAutospacing="0" w:after="0" w:afterAutospacing="0" w:line="360" w:lineRule="auto"/>
        <w:ind w:left="0" w:right="-142" w:firstLine="567"/>
        <w:jc w:val="both"/>
        <w:rPr>
          <w:sz w:val="28"/>
          <w:szCs w:val="28"/>
        </w:rPr>
      </w:pPr>
      <w:r w:rsidRPr="006147F6">
        <w:rPr>
          <w:rFonts w:eastAsiaTheme="minorEastAsia"/>
          <w:sz w:val="28"/>
          <w:szCs w:val="28"/>
          <w:lang w:eastAsia="zh-CN"/>
        </w:rPr>
        <w:t>тактика предложения решения проблемы</w:t>
      </w:r>
    </w:p>
    <w:p w:rsidR="00561F9D" w:rsidRDefault="00561F9D" w:rsidP="0009076A">
      <w:pPr>
        <w:pStyle w:val="a3"/>
        <w:numPr>
          <w:ilvl w:val="0"/>
          <w:numId w:val="33"/>
        </w:numPr>
        <w:spacing w:before="0" w:beforeAutospacing="0" w:after="0" w:afterAutospacing="0" w:line="360" w:lineRule="auto"/>
        <w:ind w:left="0" w:right="-142" w:firstLine="567"/>
        <w:jc w:val="both"/>
        <w:rPr>
          <w:sz w:val="28"/>
          <w:szCs w:val="28"/>
        </w:rPr>
      </w:pPr>
      <w:r w:rsidRPr="006147F6">
        <w:rPr>
          <w:rFonts w:eastAsiaTheme="minorEastAsia"/>
          <w:sz w:val="28"/>
          <w:szCs w:val="28"/>
          <w:lang w:eastAsia="zh-CN"/>
        </w:rPr>
        <w:t>тактика</w:t>
      </w:r>
      <w:r>
        <w:rPr>
          <w:sz w:val="28"/>
          <w:szCs w:val="28"/>
        </w:rPr>
        <w:t xml:space="preserve"> </w:t>
      </w:r>
      <w:r w:rsidR="006147F6" w:rsidRPr="006147F6">
        <w:rPr>
          <w:sz w:val="28"/>
          <w:szCs w:val="28"/>
        </w:rPr>
        <w:t>обещания</w:t>
      </w:r>
    </w:p>
    <w:p w:rsidR="00561F9D" w:rsidRDefault="006147F6" w:rsidP="0009076A">
      <w:pPr>
        <w:pStyle w:val="a3"/>
        <w:numPr>
          <w:ilvl w:val="0"/>
          <w:numId w:val="33"/>
        </w:numPr>
        <w:spacing w:before="0" w:beforeAutospacing="0" w:after="0" w:afterAutospacing="0" w:line="360" w:lineRule="auto"/>
        <w:ind w:left="0" w:right="-142" w:firstLine="567"/>
        <w:jc w:val="both"/>
        <w:rPr>
          <w:rFonts w:eastAsiaTheme="minorEastAsia"/>
          <w:sz w:val="28"/>
          <w:szCs w:val="28"/>
          <w:lang w:eastAsia="zh-CN"/>
        </w:rPr>
      </w:pPr>
      <w:r w:rsidRPr="006147F6">
        <w:rPr>
          <w:sz w:val="28"/>
          <w:szCs w:val="28"/>
        </w:rPr>
        <w:t>тактика выражения условия для осуществления цели</w:t>
      </w:r>
    </w:p>
    <w:p w:rsidR="00561F9D" w:rsidRDefault="006147F6" w:rsidP="0009076A">
      <w:pPr>
        <w:pStyle w:val="a3"/>
        <w:numPr>
          <w:ilvl w:val="0"/>
          <w:numId w:val="33"/>
        </w:numPr>
        <w:spacing w:before="0" w:beforeAutospacing="0" w:after="0" w:afterAutospacing="0" w:line="360" w:lineRule="auto"/>
        <w:ind w:left="0" w:right="-142" w:firstLine="567"/>
        <w:jc w:val="both"/>
        <w:rPr>
          <w:sz w:val="28"/>
          <w:szCs w:val="28"/>
        </w:rPr>
      </w:pPr>
      <w:r w:rsidRPr="006147F6">
        <w:rPr>
          <w:rFonts w:eastAsiaTheme="minorEastAsia"/>
          <w:sz w:val="28"/>
          <w:szCs w:val="28"/>
          <w:lang w:eastAsia="zh-CN"/>
        </w:rPr>
        <w:t>т</w:t>
      </w:r>
      <w:r w:rsidR="00561F9D">
        <w:rPr>
          <w:sz w:val="28"/>
          <w:szCs w:val="28"/>
        </w:rPr>
        <w:t xml:space="preserve">актика ограничения условия </w:t>
      </w:r>
    </w:p>
    <w:p w:rsidR="00561F9D" w:rsidRPr="00561F9D" w:rsidRDefault="00561F9D" w:rsidP="0009076A">
      <w:pPr>
        <w:pStyle w:val="a3"/>
        <w:numPr>
          <w:ilvl w:val="0"/>
          <w:numId w:val="33"/>
        </w:numPr>
        <w:spacing w:before="0" w:beforeAutospacing="0" w:after="0" w:afterAutospacing="0" w:line="360" w:lineRule="auto"/>
        <w:ind w:left="0" w:right="-142" w:firstLine="567"/>
        <w:jc w:val="both"/>
        <w:rPr>
          <w:sz w:val="28"/>
          <w:szCs w:val="28"/>
        </w:rPr>
      </w:pPr>
      <w:r>
        <w:rPr>
          <w:sz w:val="28"/>
          <w:szCs w:val="28"/>
        </w:rPr>
        <w:t>тактика выделения</w:t>
      </w:r>
    </w:p>
    <w:p w:rsidR="0078742B" w:rsidRDefault="006147F6" w:rsidP="0009076A">
      <w:pPr>
        <w:pStyle w:val="a3"/>
        <w:spacing w:before="0" w:beforeAutospacing="0" w:after="0" w:afterAutospacing="0" w:line="360" w:lineRule="auto"/>
        <w:ind w:right="-142" w:firstLine="567"/>
        <w:jc w:val="both"/>
        <w:rPr>
          <w:sz w:val="28"/>
          <w:szCs w:val="28"/>
        </w:rPr>
      </w:pPr>
      <w:r w:rsidRPr="006147F6">
        <w:rPr>
          <w:sz w:val="28"/>
          <w:szCs w:val="28"/>
        </w:rPr>
        <w:lastRenderedPageBreak/>
        <w:t xml:space="preserve"> Данный набор тактик соответствует логике постановки проблемы, указания цели, предложения путей достижения этой цели, выражения условий её осуществления</w:t>
      </w:r>
      <w:r w:rsidR="00561F9D">
        <w:rPr>
          <w:sz w:val="28"/>
          <w:szCs w:val="28"/>
        </w:rPr>
        <w:t>, при этом, как правило, делается акцент на наиболее важные с точки зрения кандидата утверждения (тактика выделения)</w:t>
      </w:r>
      <w:r w:rsidRPr="006147F6">
        <w:rPr>
          <w:sz w:val="28"/>
          <w:szCs w:val="28"/>
        </w:rPr>
        <w:t>. Остальны</w:t>
      </w:r>
      <w:r w:rsidR="00561F9D">
        <w:rPr>
          <w:sz w:val="28"/>
          <w:szCs w:val="28"/>
        </w:rPr>
        <w:t xml:space="preserve">е </w:t>
      </w:r>
      <w:r w:rsidRPr="006147F6">
        <w:rPr>
          <w:sz w:val="28"/>
          <w:szCs w:val="28"/>
        </w:rPr>
        <w:t xml:space="preserve">тактики участвуют в формировании данной стратегии, но не являются основными. Они являются вспомогательными, помогают уточнить, разъяснить, воздействовать  и т.д. </w:t>
      </w:r>
      <w:r w:rsidR="0078742B">
        <w:rPr>
          <w:sz w:val="28"/>
          <w:szCs w:val="28"/>
        </w:rPr>
        <w:t xml:space="preserve">(тактика разъяснения, </w:t>
      </w:r>
      <w:r w:rsidRPr="006147F6">
        <w:rPr>
          <w:sz w:val="28"/>
          <w:szCs w:val="28"/>
        </w:rPr>
        <w:t>иллюстрирования и</w:t>
      </w:r>
      <w:r w:rsidR="0078742B">
        <w:rPr>
          <w:sz w:val="28"/>
          <w:szCs w:val="28"/>
        </w:rPr>
        <w:t xml:space="preserve"> пр.).</w:t>
      </w:r>
      <w:r w:rsidR="003E43F2">
        <w:rPr>
          <w:sz w:val="28"/>
          <w:szCs w:val="28"/>
        </w:rPr>
        <w:t xml:space="preserve"> Использование такой цепочки тактик позволяет говорить о типичной логике воздействия на электорат.</w:t>
      </w:r>
    </w:p>
    <w:p w:rsidR="0078742B" w:rsidRPr="006147F6" w:rsidRDefault="006147F6" w:rsidP="0009076A">
      <w:pPr>
        <w:pStyle w:val="a3"/>
        <w:spacing w:before="0" w:beforeAutospacing="0" w:after="0" w:afterAutospacing="0" w:line="360" w:lineRule="auto"/>
        <w:ind w:right="-142" w:firstLine="567"/>
        <w:jc w:val="both"/>
        <w:rPr>
          <w:sz w:val="28"/>
          <w:szCs w:val="28"/>
        </w:rPr>
      </w:pPr>
      <w:r w:rsidRPr="006147F6">
        <w:rPr>
          <w:sz w:val="28"/>
          <w:szCs w:val="28"/>
        </w:rPr>
        <w:t>Синтаксические средства, формирующие стратегию на достижение цели  - эллипсис (14), парцелл</w:t>
      </w:r>
      <w:r w:rsidR="0078742B">
        <w:rPr>
          <w:sz w:val="28"/>
          <w:szCs w:val="28"/>
        </w:rPr>
        <w:t>яция (6), лексический повтор с</w:t>
      </w:r>
      <w:r w:rsidRPr="006147F6">
        <w:rPr>
          <w:sz w:val="28"/>
          <w:szCs w:val="28"/>
        </w:rPr>
        <w:t xml:space="preserve"> синтаксическим распространением (4), синтаксический параллелизм (3), инверсия (1). Такое разнообразие синтаксических конструкций, представленных тактик и наибольшая частотность использования в сравнении с другими стратегиями может быть связана не только со сложностью реализации данной стратегии, но и с её важностью в формировании жанра предвыборной программы. </w:t>
      </w:r>
      <w:r w:rsidR="00561F9D">
        <w:rPr>
          <w:sz w:val="28"/>
          <w:szCs w:val="28"/>
        </w:rPr>
        <w:t>Предвыборная программа имеет своей целью представить избирателю план кандидат, его цели и задачи.</w:t>
      </w:r>
    </w:p>
    <w:p w:rsidR="00972420" w:rsidRDefault="006147F6" w:rsidP="0009076A">
      <w:pPr>
        <w:pStyle w:val="a3"/>
        <w:spacing w:before="0" w:beforeAutospacing="0" w:after="0" w:afterAutospacing="0" w:line="360" w:lineRule="auto"/>
        <w:ind w:right="-142" w:firstLine="567"/>
        <w:jc w:val="both"/>
        <w:rPr>
          <w:rFonts w:eastAsiaTheme="minorEastAsia"/>
          <w:sz w:val="28"/>
          <w:szCs w:val="28"/>
          <w:lang w:eastAsia="zh-CN"/>
        </w:rPr>
      </w:pPr>
      <w:r w:rsidRPr="006147F6">
        <w:rPr>
          <w:rFonts w:eastAsiaTheme="minorEastAsia"/>
          <w:sz w:val="28"/>
          <w:szCs w:val="28"/>
          <w:lang w:eastAsia="zh-CN"/>
        </w:rPr>
        <w:t xml:space="preserve">В качестве основных стратегий данного жанра выступают стратегии </w:t>
      </w:r>
      <w:proofErr w:type="spellStart"/>
      <w:r w:rsidRPr="006147F6">
        <w:rPr>
          <w:rFonts w:eastAsiaTheme="minorEastAsia"/>
          <w:sz w:val="28"/>
          <w:szCs w:val="28"/>
          <w:lang w:eastAsia="zh-CN"/>
        </w:rPr>
        <w:t>самопрезентации</w:t>
      </w:r>
      <w:proofErr w:type="spellEnd"/>
      <w:r w:rsidRPr="006147F6">
        <w:rPr>
          <w:rFonts w:eastAsiaTheme="minorEastAsia"/>
          <w:sz w:val="28"/>
          <w:szCs w:val="28"/>
          <w:lang w:eastAsia="zh-CN"/>
        </w:rPr>
        <w:t xml:space="preserve">, стратегия манипуляции и стратегия на достижение цели. </w:t>
      </w:r>
      <w:r w:rsidR="00972420">
        <w:rPr>
          <w:rFonts w:eastAsiaTheme="minorEastAsia"/>
          <w:sz w:val="28"/>
          <w:szCs w:val="28"/>
          <w:lang w:eastAsia="zh-CN"/>
        </w:rPr>
        <w:t xml:space="preserve">В исследованных программах стратегия </w:t>
      </w:r>
      <w:proofErr w:type="spellStart"/>
      <w:r w:rsidR="00972420">
        <w:rPr>
          <w:rFonts w:eastAsiaTheme="minorEastAsia"/>
          <w:sz w:val="28"/>
          <w:szCs w:val="28"/>
          <w:lang w:eastAsia="zh-CN"/>
        </w:rPr>
        <w:t>самопрезентации</w:t>
      </w:r>
      <w:proofErr w:type="spellEnd"/>
      <w:r w:rsidR="00972420">
        <w:rPr>
          <w:rFonts w:eastAsiaTheme="minorEastAsia"/>
          <w:sz w:val="28"/>
          <w:szCs w:val="28"/>
          <w:lang w:eastAsia="zh-CN"/>
        </w:rPr>
        <w:t xml:space="preserve"> присутствуют в начале текста программа, однако был также найден один пример её использования в заключительной части одной из программ, тем не менее, она уже была использована и в начале текста этой программы. Что касается стратегии манипуляции, на примерах данного исследования не было выделено тенденции закрепления этой стратегии в определенной позиции в тексте, она встречается повсеместно. Использование этих трёх стратегий было замечено во всех программах, поэтому представляется возможным говорить об их жанрообразующих свойствах жанра предвыборной программы.</w:t>
      </w:r>
    </w:p>
    <w:p w:rsidR="0020352B" w:rsidRDefault="003E43F2" w:rsidP="0009076A">
      <w:pPr>
        <w:pStyle w:val="a3"/>
        <w:spacing w:before="0" w:beforeAutospacing="0" w:after="0" w:afterAutospacing="0" w:line="360" w:lineRule="auto"/>
        <w:ind w:right="-142" w:firstLine="567"/>
        <w:jc w:val="both"/>
        <w:rPr>
          <w:rFonts w:eastAsiaTheme="minorEastAsia"/>
          <w:sz w:val="28"/>
          <w:szCs w:val="28"/>
          <w:lang w:eastAsia="zh-CN"/>
        </w:rPr>
      </w:pPr>
      <w:r>
        <w:rPr>
          <w:rFonts w:eastAsiaTheme="minorEastAsia"/>
          <w:sz w:val="28"/>
          <w:szCs w:val="28"/>
          <w:lang w:eastAsia="zh-CN"/>
        </w:rPr>
        <w:lastRenderedPageBreak/>
        <w:t>С</w:t>
      </w:r>
      <w:r w:rsidR="006147F6" w:rsidRPr="006147F6">
        <w:rPr>
          <w:rFonts w:eastAsiaTheme="minorEastAsia"/>
          <w:sz w:val="28"/>
          <w:szCs w:val="28"/>
          <w:lang w:eastAsia="zh-CN"/>
        </w:rPr>
        <w:t xml:space="preserve">тратегии дискредитации оппонента и информирования выступают как вспомогательные. </w:t>
      </w:r>
      <w:r>
        <w:rPr>
          <w:rFonts w:eastAsiaTheme="minorEastAsia"/>
          <w:sz w:val="28"/>
          <w:szCs w:val="28"/>
          <w:lang w:eastAsia="zh-CN"/>
        </w:rPr>
        <w:t>Они также активно используются и присутствуют в предвыборных программах, тем не менее, создание предвыборной программы теоретически возможно без использования этих стратегий. Они дополняют, раскрывают намерения кандидата более подробно, помогают кандидатам противопоставить себя оппонентам, выделив наилучшие свои стороны. Но цель жанра предвыборной программы всё же может быть достигнута при помощи всего лишь трёх основных стратегий.</w:t>
      </w:r>
      <w:r w:rsidR="0020352B">
        <w:rPr>
          <w:rFonts w:eastAsiaTheme="minorEastAsia"/>
          <w:sz w:val="28"/>
          <w:szCs w:val="28"/>
          <w:lang w:eastAsia="zh-CN"/>
        </w:rPr>
        <w:t xml:space="preserve"> Например, в исследуемых программах использование стратегии дискредитации оппонента встречается в предвыборных программах всех партий, кроме партии «Единая Россия».</w:t>
      </w:r>
    </w:p>
    <w:p w:rsidR="00295E0A" w:rsidRDefault="0020352B" w:rsidP="00E04E63">
      <w:pPr>
        <w:pStyle w:val="a3"/>
        <w:spacing w:before="0" w:beforeAutospacing="0" w:after="0" w:afterAutospacing="0" w:line="360" w:lineRule="auto"/>
        <w:ind w:right="-142" w:firstLine="567"/>
        <w:jc w:val="both"/>
        <w:rPr>
          <w:rFonts w:eastAsiaTheme="minorEastAsia"/>
          <w:sz w:val="28"/>
          <w:szCs w:val="28"/>
          <w:lang w:eastAsia="zh-CN"/>
        </w:rPr>
      </w:pPr>
      <w:r>
        <w:rPr>
          <w:rFonts w:eastAsiaTheme="minorEastAsia"/>
          <w:sz w:val="28"/>
          <w:szCs w:val="28"/>
          <w:lang w:eastAsia="zh-CN"/>
        </w:rPr>
        <w:t xml:space="preserve"> Касательно функционирования синтаксических конструкций в текстах, здесь также можно наблюдать интересные результаты. Например, синтаксическая конструкция парцелляция используется преимущественно «Единой Россией» (стратегия </w:t>
      </w:r>
      <w:proofErr w:type="spellStart"/>
      <w:r>
        <w:rPr>
          <w:rFonts w:eastAsiaTheme="minorEastAsia"/>
          <w:sz w:val="28"/>
          <w:szCs w:val="28"/>
          <w:lang w:eastAsia="zh-CN"/>
        </w:rPr>
        <w:t>самопрезентации</w:t>
      </w:r>
      <w:proofErr w:type="spellEnd"/>
      <w:r>
        <w:rPr>
          <w:rFonts w:eastAsiaTheme="minorEastAsia"/>
          <w:sz w:val="28"/>
          <w:szCs w:val="28"/>
          <w:lang w:eastAsia="zh-CN"/>
        </w:rPr>
        <w:t xml:space="preserve">) и «КПРФ» (стратегии дискредитации оппонента и манипуляции), «ЛДПР» (стратегия на достижение цели). </w:t>
      </w:r>
      <w:r w:rsidR="00295E0A">
        <w:rPr>
          <w:rFonts w:eastAsiaTheme="minorEastAsia"/>
          <w:sz w:val="28"/>
          <w:szCs w:val="28"/>
          <w:lang w:eastAsia="zh-CN"/>
        </w:rPr>
        <w:t xml:space="preserve">Большинство примеров использования эллипсиса встречается в текстах программ партий «КПРФ» и «ЛДПР», также было найдено 2 примера с этой конструкцией в программах «Единой России».  Лексической повтор с синтаксическим распространением наиболее часто встречается в текстах программ партии «Яблоко». Использование остальных синтаксических конструкций происходит более равномерно среди всех партий. </w:t>
      </w:r>
    </w:p>
    <w:p w:rsidR="000930B2" w:rsidRDefault="00887342" w:rsidP="00887342">
      <w:pPr>
        <w:pStyle w:val="a3"/>
        <w:tabs>
          <w:tab w:val="left" w:pos="2529"/>
        </w:tabs>
        <w:spacing w:before="0" w:beforeAutospacing="0" w:after="0" w:afterAutospacing="0" w:line="360" w:lineRule="auto"/>
        <w:ind w:right="-142" w:firstLine="567"/>
        <w:jc w:val="both"/>
        <w:rPr>
          <w:rFonts w:eastAsiaTheme="minorEastAsia"/>
          <w:sz w:val="28"/>
          <w:szCs w:val="28"/>
          <w:lang w:eastAsia="zh-CN"/>
        </w:rPr>
      </w:pPr>
      <w:r>
        <w:rPr>
          <w:rFonts w:eastAsiaTheme="minorEastAsia"/>
          <w:sz w:val="28"/>
          <w:szCs w:val="28"/>
          <w:lang w:eastAsia="zh-CN"/>
        </w:rPr>
        <w:tab/>
      </w:r>
    </w:p>
    <w:p w:rsidR="00887342" w:rsidRDefault="00887342" w:rsidP="00887342">
      <w:pPr>
        <w:pStyle w:val="a3"/>
        <w:tabs>
          <w:tab w:val="left" w:pos="2529"/>
        </w:tabs>
        <w:spacing w:before="0" w:beforeAutospacing="0" w:after="0" w:afterAutospacing="0" w:line="360" w:lineRule="auto"/>
        <w:ind w:right="-142" w:firstLine="567"/>
        <w:jc w:val="both"/>
        <w:rPr>
          <w:rFonts w:eastAsiaTheme="minorEastAsia"/>
          <w:sz w:val="28"/>
          <w:szCs w:val="28"/>
          <w:lang w:eastAsia="zh-CN"/>
        </w:rPr>
      </w:pPr>
    </w:p>
    <w:p w:rsidR="000930B2" w:rsidRPr="007A68F2" w:rsidRDefault="000930B2" w:rsidP="000930B2">
      <w:pPr>
        <w:spacing w:after="0" w:line="360" w:lineRule="auto"/>
        <w:jc w:val="center"/>
        <w:rPr>
          <w:rFonts w:ascii="Times New Roman" w:hAnsi="Times New Roman" w:cs="Times New Roman"/>
          <w:b/>
          <w:sz w:val="28"/>
          <w:szCs w:val="28"/>
        </w:rPr>
      </w:pPr>
      <w:r w:rsidRPr="007A68F2">
        <w:rPr>
          <w:rFonts w:ascii="Times New Roman" w:hAnsi="Times New Roman" w:cs="Times New Roman"/>
          <w:b/>
          <w:sz w:val="28"/>
          <w:szCs w:val="28"/>
        </w:rPr>
        <w:t>2.3.1.  Соотношение главных и вспомогательных стратегий в предвыборной программе</w:t>
      </w:r>
    </w:p>
    <w:p w:rsidR="00887342" w:rsidRDefault="000930B2" w:rsidP="000930B2">
      <w:pPr>
        <w:pStyle w:val="a3"/>
        <w:spacing w:before="0" w:beforeAutospacing="0" w:after="0" w:afterAutospacing="0" w:line="360" w:lineRule="auto"/>
        <w:jc w:val="both"/>
        <w:rPr>
          <w:rFonts w:eastAsiaTheme="minorEastAsia"/>
          <w:sz w:val="28"/>
          <w:szCs w:val="28"/>
          <w:lang w:eastAsia="zh-CN"/>
        </w:rPr>
      </w:pPr>
      <w:r w:rsidRPr="007A68F2">
        <w:rPr>
          <w:rFonts w:eastAsiaTheme="minorEastAsia"/>
          <w:sz w:val="28"/>
          <w:szCs w:val="28"/>
          <w:lang w:eastAsia="zh-CN"/>
        </w:rPr>
        <w:t xml:space="preserve">      </w:t>
      </w:r>
    </w:p>
    <w:p w:rsidR="000930B2" w:rsidRPr="007A68F2" w:rsidRDefault="000930B2" w:rsidP="00887342">
      <w:pPr>
        <w:pStyle w:val="a3"/>
        <w:spacing w:before="0" w:beforeAutospacing="0" w:after="0" w:afterAutospacing="0" w:line="360" w:lineRule="auto"/>
        <w:ind w:firstLine="708"/>
        <w:jc w:val="both"/>
        <w:rPr>
          <w:rFonts w:eastAsiaTheme="minorEastAsia"/>
          <w:sz w:val="28"/>
          <w:szCs w:val="28"/>
          <w:lang w:eastAsia="zh-CN"/>
        </w:rPr>
      </w:pPr>
      <w:r w:rsidRPr="007A68F2">
        <w:rPr>
          <w:rFonts w:eastAsiaTheme="minorEastAsia"/>
          <w:sz w:val="28"/>
          <w:szCs w:val="28"/>
          <w:lang w:eastAsia="zh-CN"/>
        </w:rPr>
        <w:t xml:space="preserve">Как отмечалось ранее, основные стратегии жанра предвыборной программы соответствуют его коммуникативной цели – презентации с целью убеждения. Стратегии </w:t>
      </w:r>
      <w:proofErr w:type="spellStart"/>
      <w:r w:rsidRPr="007A68F2">
        <w:rPr>
          <w:rFonts w:eastAsiaTheme="minorEastAsia"/>
          <w:sz w:val="28"/>
          <w:szCs w:val="28"/>
          <w:lang w:eastAsia="zh-CN"/>
        </w:rPr>
        <w:t>самопрезентации</w:t>
      </w:r>
      <w:proofErr w:type="spellEnd"/>
      <w:r w:rsidRPr="007A68F2">
        <w:rPr>
          <w:rFonts w:eastAsiaTheme="minorEastAsia"/>
          <w:sz w:val="28"/>
          <w:szCs w:val="28"/>
          <w:lang w:eastAsia="zh-CN"/>
        </w:rPr>
        <w:t xml:space="preserve">, манипуляции и стратегии на достижение цели удалось выделить в программах всех партий. Таким </w:t>
      </w:r>
      <w:r w:rsidRPr="007A68F2">
        <w:rPr>
          <w:rFonts w:eastAsiaTheme="minorEastAsia"/>
          <w:sz w:val="28"/>
          <w:szCs w:val="28"/>
          <w:lang w:eastAsia="zh-CN"/>
        </w:rPr>
        <w:lastRenderedPageBreak/>
        <w:t xml:space="preserve">образом, представляется возможным говорить о том, что без использования этих стратегий коммуникативная цель жанра не считается достигнутой.   </w:t>
      </w:r>
    </w:p>
    <w:p w:rsidR="000930B2" w:rsidRPr="007A68F2" w:rsidRDefault="000930B2" w:rsidP="000930B2">
      <w:pPr>
        <w:pStyle w:val="a3"/>
        <w:spacing w:before="0" w:beforeAutospacing="0" w:after="0" w:afterAutospacing="0" w:line="360" w:lineRule="auto"/>
        <w:jc w:val="both"/>
        <w:rPr>
          <w:rFonts w:eastAsiaTheme="minorEastAsia"/>
          <w:sz w:val="28"/>
          <w:szCs w:val="28"/>
          <w:lang w:eastAsia="zh-CN"/>
        </w:rPr>
      </w:pPr>
      <w:r w:rsidRPr="007A68F2">
        <w:rPr>
          <w:rFonts w:eastAsiaTheme="minorEastAsia"/>
          <w:sz w:val="28"/>
          <w:szCs w:val="28"/>
          <w:lang w:eastAsia="zh-CN"/>
        </w:rPr>
        <w:t xml:space="preserve">     Стратегии дискредитации оппонента и информирования используются в качестве дополнительных стратегий. Они не способствуют реализации коммуникативной цели жанра напрямую, а лишь косвенно, дополняя и раскрывая основные стратегии. Так, например, стратегия дискредитации оппонента может помогать реализовать стратегию </w:t>
      </w:r>
      <w:proofErr w:type="spellStart"/>
      <w:r w:rsidRPr="007A68F2">
        <w:rPr>
          <w:rFonts w:eastAsiaTheme="minorEastAsia"/>
          <w:sz w:val="28"/>
          <w:szCs w:val="28"/>
          <w:lang w:eastAsia="zh-CN"/>
        </w:rPr>
        <w:t>самопрезентации</w:t>
      </w:r>
      <w:proofErr w:type="spellEnd"/>
      <w:r w:rsidRPr="007A68F2">
        <w:rPr>
          <w:rFonts w:eastAsiaTheme="minorEastAsia"/>
          <w:sz w:val="28"/>
          <w:szCs w:val="28"/>
          <w:lang w:eastAsia="zh-CN"/>
        </w:rPr>
        <w:t xml:space="preserve">, когда кандидат делает саморекламу на фоне сопоставления и противопоставления другим кандидатам. </w:t>
      </w:r>
    </w:p>
    <w:p w:rsidR="000930B2" w:rsidRPr="007A68F2" w:rsidRDefault="000930B2" w:rsidP="000930B2">
      <w:pPr>
        <w:pStyle w:val="a3"/>
        <w:spacing w:before="0" w:beforeAutospacing="0" w:after="0" w:afterAutospacing="0" w:line="360" w:lineRule="auto"/>
        <w:ind w:firstLine="468"/>
        <w:jc w:val="both"/>
        <w:rPr>
          <w:rFonts w:eastAsiaTheme="minorEastAsia"/>
          <w:sz w:val="28"/>
          <w:szCs w:val="28"/>
          <w:lang w:eastAsia="zh-CN"/>
        </w:rPr>
      </w:pPr>
      <w:r w:rsidRPr="007A68F2">
        <w:rPr>
          <w:rFonts w:eastAsiaTheme="minorEastAsia"/>
          <w:sz w:val="28"/>
          <w:szCs w:val="28"/>
          <w:lang w:eastAsia="zh-CN"/>
        </w:rPr>
        <w:t xml:space="preserve">Соотношение главных и вспомогательных стратегий в разных документах оказалось различным, что во многом объясняется  позицией партий и принципами воздействия на электорат. </w:t>
      </w:r>
      <w:r w:rsidR="001D69F0">
        <w:rPr>
          <w:rFonts w:eastAsiaTheme="minorEastAsia"/>
          <w:sz w:val="28"/>
          <w:szCs w:val="28"/>
          <w:lang w:eastAsia="zh-CN"/>
        </w:rPr>
        <w:t>П</w:t>
      </w:r>
      <w:r w:rsidRPr="007A68F2">
        <w:rPr>
          <w:rFonts w:eastAsiaTheme="minorEastAsia"/>
          <w:sz w:val="28"/>
          <w:szCs w:val="28"/>
          <w:lang w:eastAsia="zh-CN"/>
        </w:rPr>
        <w:t xml:space="preserve">реобладание главных стратегий в тексте предвыборной программы говорит о том, что такая программа более </w:t>
      </w:r>
      <w:proofErr w:type="spellStart"/>
      <w:r w:rsidRPr="007A68F2">
        <w:rPr>
          <w:rFonts w:eastAsiaTheme="minorEastAsia"/>
          <w:sz w:val="28"/>
          <w:szCs w:val="28"/>
          <w:lang w:eastAsia="zh-CN"/>
        </w:rPr>
        <w:t>прототипична</w:t>
      </w:r>
      <w:proofErr w:type="spellEnd"/>
      <w:r w:rsidRPr="007A68F2">
        <w:rPr>
          <w:rFonts w:eastAsiaTheme="minorEastAsia"/>
          <w:sz w:val="28"/>
          <w:szCs w:val="28"/>
          <w:lang w:eastAsia="zh-CN"/>
        </w:rPr>
        <w:t xml:space="preserve"> и близка к канону жанра. Следовательно, партия придерживается основных принципов составления программы, не прибегая, к примеру, к использованию тактик критики, обвинения, противопоставления и т.д. </w:t>
      </w:r>
    </w:p>
    <w:p w:rsidR="000930B2" w:rsidRDefault="000930B2" w:rsidP="000930B2">
      <w:pPr>
        <w:pStyle w:val="a3"/>
        <w:spacing w:before="0" w:beforeAutospacing="0" w:after="0" w:afterAutospacing="0" w:line="360" w:lineRule="auto"/>
        <w:ind w:firstLine="468"/>
        <w:jc w:val="both"/>
        <w:rPr>
          <w:rFonts w:eastAsiaTheme="minorEastAsia"/>
          <w:sz w:val="28"/>
          <w:szCs w:val="28"/>
          <w:lang w:eastAsia="zh-CN"/>
        </w:rPr>
      </w:pPr>
      <w:r w:rsidRPr="007A68F2">
        <w:rPr>
          <w:rFonts w:eastAsiaTheme="minorEastAsia"/>
          <w:sz w:val="28"/>
          <w:szCs w:val="28"/>
          <w:lang w:eastAsia="zh-CN"/>
        </w:rPr>
        <w:t xml:space="preserve">Низкий процент использования главных стратегий жанра по отношению к вспомогательным, напротив, говорит о противоположной позиции партии. В подобном случае партия стремится привлечь избирателя не с помощью последовательной </w:t>
      </w:r>
      <w:proofErr w:type="spellStart"/>
      <w:r w:rsidRPr="007A68F2">
        <w:rPr>
          <w:rFonts w:eastAsiaTheme="minorEastAsia"/>
          <w:sz w:val="28"/>
          <w:szCs w:val="28"/>
          <w:lang w:eastAsia="zh-CN"/>
        </w:rPr>
        <w:t>самопрезентации</w:t>
      </w:r>
      <w:proofErr w:type="spellEnd"/>
      <w:r w:rsidRPr="007A68F2">
        <w:rPr>
          <w:rFonts w:eastAsiaTheme="minorEastAsia"/>
          <w:sz w:val="28"/>
          <w:szCs w:val="28"/>
          <w:lang w:eastAsia="zh-CN"/>
        </w:rPr>
        <w:t xml:space="preserve"> и акцентирования на заслугах, а пытаясь поднять популярность партии, используя дискредитацию, критику, противопоставление оппоненту. </w:t>
      </w:r>
    </w:p>
    <w:p w:rsidR="0066441C" w:rsidRPr="00935EE5" w:rsidRDefault="007A68F2" w:rsidP="0066441C">
      <w:pPr>
        <w:pStyle w:val="a3"/>
        <w:spacing w:before="0" w:beforeAutospacing="0" w:after="0" w:afterAutospacing="0" w:line="360" w:lineRule="auto"/>
        <w:ind w:firstLine="468"/>
        <w:jc w:val="both"/>
        <w:rPr>
          <w:sz w:val="28"/>
          <w:szCs w:val="28"/>
        </w:rPr>
      </w:pPr>
      <w:r w:rsidRPr="00935EE5">
        <w:rPr>
          <w:rFonts w:eastAsiaTheme="minorEastAsia"/>
          <w:sz w:val="28"/>
          <w:szCs w:val="28"/>
          <w:lang w:eastAsia="zh-CN"/>
        </w:rPr>
        <w:t>Согласно проведенному анализ</w:t>
      </w:r>
      <w:r w:rsidR="0066441C" w:rsidRPr="00935EE5">
        <w:rPr>
          <w:rFonts w:eastAsiaTheme="minorEastAsia"/>
          <w:sz w:val="28"/>
          <w:szCs w:val="28"/>
          <w:lang w:eastAsia="zh-CN"/>
        </w:rPr>
        <w:t xml:space="preserve">у соотношение использования главных и вспомогательных стратегий для партии «Единая Россия» - 91% использования главных стратегий жанра (в особенности, стратегии </w:t>
      </w:r>
      <w:proofErr w:type="spellStart"/>
      <w:r w:rsidR="0066441C" w:rsidRPr="00935EE5">
        <w:rPr>
          <w:rFonts w:eastAsiaTheme="minorEastAsia"/>
          <w:sz w:val="28"/>
          <w:szCs w:val="28"/>
          <w:lang w:eastAsia="zh-CN"/>
        </w:rPr>
        <w:t>самопрезентации</w:t>
      </w:r>
      <w:proofErr w:type="spellEnd"/>
      <w:r w:rsidR="0066441C" w:rsidRPr="00935EE5">
        <w:rPr>
          <w:rFonts w:eastAsiaTheme="minorEastAsia"/>
          <w:sz w:val="28"/>
          <w:szCs w:val="28"/>
          <w:lang w:eastAsia="zh-CN"/>
        </w:rPr>
        <w:t xml:space="preserve">). Также партия активно применяет стратегию информирования, также в программах полностью отсутствует стратегия дискредитации оппонента. В исследованных примерах можно выделить тенденцию партии акцентировать внимание на заслугах, подчеркивать </w:t>
      </w:r>
      <w:r w:rsidR="0066441C" w:rsidRPr="00935EE5">
        <w:rPr>
          <w:rFonts w:eastAsiaTheme="minorEastAsia"/>
          <w:sz w:val="28"/>
          <w:szCs w:val="28"/>
          <w:lang w:eastAsia="zh-CN"/>
        </w:rPr>
        <w:lastRenderedPageBreak/>
        <w:t>достижения (тактика выделения). Воздействие происходит по принципу демонстрирования результатов,</w:t>
      </w:r>
      <w:r w:rsidR="00935EE5">
        <w:rPr>
          <w:rFonts w:eastAsiaTheme="minorEastAsia"/>
          <w:sz w:val="28"/>
          <w:szCs w:val="28"/>
          <w:lang w:eastAsia="zh-CN"/>
        </w:rPr>
        <w:t xml:space="preserve"> а не </w:t>
      </w:r>
      <w:r w:rsidR="0066441C" w:rsidRPr="00935EE5">
        <w:rPr>
          <w:rFonts w:eastAsiaTheme="minorEastAsia"/>
          <w:sz w:val="28"/>
          <w:szCs w:val="28"/>
          <w:lang w:eastAsia="zh-CN"/>
        </w:rPr>
        <w:t>критики оппонентов. Предвыборные программы этой партии отличаются наибольшим объемом, например, последняя программа составляла 96 страниц, тогда как программы других партий порой достигали всего лишь 2 страницы. В предвыборных программах «КПРФ» процент использования главных стратегий составляет 60%. Наиболее часто встречаемые стратегии для этой партии – стратегии на достижение цели и дискредитации оппонента. Программы наполнены целями и обещаниями, а также критикой современного положения дел. Для партии «ЛДПР» это соотношение составило 73%.  Наиболее частотные стратегии – на достижение цели, манипуляции и дискредитации оппонента.  В текстах предвыборных программ этой партии часто можно встретить использование маркированной, оценочной лексики, синтаксис простой и динамичный, что отражается в активном использовании таких экспрессивных конструкций, как эллипсис и риторическое единство. Процент использования главных стратегий по отношению к вспомогательным в материалах партии «Яблоко» - 81%. Наиболее используемая стратегия  - на достижение цели. В отличие от упомянутых партий, «Яблоко» практически не использует стратегию дискредитации оппонента, а лишь указывает на проблемы  и предлагает пути их реш</w:t>
      </w:r>
      <w:r w:rsidR="0079533E" w:rsidRPr="00935EE5">
        <w:rPr>
          <w:rFonts w:eastAsiaTheme="minorEastAsia"/>
          <w:sz w:val="28"/>
          <w:szCs w:val="28"/>
          <w:lang w:eastAsia="zh-CN"/>
        </w:rPr>
        <w:t xml:space="preserve">ения. Также стоит отметить, что </w:t>
      </w:r>
      <w:r w:rsidR="0066441C" w:rsidRPr="00935EE5">
        <w:rPr>
          <w:rFonts w:eastAsiaTheme="minorEastAsia"/>
          <w:sz w:val="28"/>
          <w:szCs w:val="28"/>
          <w:lang w:eastAsia="zh-CN"/>
        </w:rPr>
        <w:t>материалы этой партии отличаются редким использованием экспрессивных синтаксических конструкций,  таких примеров из материалов этой партии оказалось всего лишь 9.</w:t>
      </w:r>
    </w:p>
    <w:p w:rsidR="0066441C" w:rsidRPr="00935EE5" w:rsidRDefault="0066441C" w:rsidP="0066441C">
      <w:pPr>
        <w:pStyle w:val="a3"/>
        <w:spacing w:before="0" w:beforeAutospacing="0" w:after="0" w:afterAutospacing="0" w:line="360" w:lineRule="auto"/>
        <w:ind w:firstLine="468"/>
        <w:jc w:val="both"/>
        <w:rPr>
          <w:rFonts w:eastAsiaTheme="minorEastAsia"/>
          <w:sz w:val="28"/>
          <w:szCs w:val="28"/>
          <w:lang w:eastAsia="zh-CN"/>
        </w:rPr>
      </w:pPr>
      <w:r w:rsidRPr="00935EE5">
        <w:rPr>
          <w:rFonts w:eastAsiaTheme="minorEastAsia"/>
          <w:sz w:val="28"/>
          <w:szCs w:val="28"/>
          <w:lang w:eastAsia="zh-CN"/>
        </w:rPr>
        <w:t xml:space="preserve">Таким образом, соотношение главной и вспомогательной стратегий в разных документах оказалось различным, что во многом объясняется  позицией партий и принципами воздействия на электорат. </w:t>
      </w:r>
    </w:p>
    <w:p w:rsidR="00E7751E" w:rsidRPr="00935EE5" w:rsidRDefault="001D69F0" w:rsidP="0066441C">
      <w:pPr>
        <w:pStyle w:val="a3"/>
        <w:spacing w:before="0" w:beforeAutospacing="0" w:after="0" w:afterAutospacing="0" w:line="360" w:lineRule="auto"/>
        <w:ind w:firstLine="468"/>
        <w:jc w:val="both"/>
        <w:rPr>
          <w:rFonts w:eastAsiaTheme="minorEastAsia"/>
          <w:sz w:val="28"/>
          <w:szCs w:val="28"/>
          <w:lang w:eastAsia="zh-CN"/>
        </w:rPr>
      </w:pPr>
      <w:r w:rsidRPr="00935EE5">
        <w:rPr>
          <w:rFonts w:eastAsiaTheme="minorEastAsia"/>
          <w:sz w:val="28"/>
          <w:szCs w:val="28"/>
          <w:lang w:eastAsia="zh-CN"/>
        </w:rPr>
        <w:t xml:space="preserve">Также изменения предпочтений партий относительно использования стратегий в исследуемый период позволяют говорить об эволюции жанра предвыборной программы. Например, в  предвыборных программах 2007 года преобладает использование главных стратегий. В программе «Единой России»  присутствуют только стратегии </w:t>
      </w:r>
      <w:proofErr w:type="spellStart"/>
      <w:r w:rsidRPr="00935EE5">
        <w:rPr>
          <w:rFonts w:eastAsiaTheme="minorEastAsia"/>
          <w:sz w:val="28"/>
          <w:szCs w:val="28"/>
          <w:lang w:eastAsia="zh-CN"/>
        </w:rPr>
        <w:t>самопрезентации</w:t>
      </w:r>
      <w:proofErr w:type="spellEnd"/>
      <w:r w:rsidRPr="00935EE5">
        <w:rPr>
          <w:rFonts w:eastAsiaTheme="minorEastAsia"/>
          <w:sz w:val="28"/>
          <w:szCs w:val="28"/>
          <w:lang w:eastAsia="zh-CN"/>
        </w:rPr>
        <w:t xml:space="preserve">. В программах </w:t>
      </w:r>
      <w:r w:rsidRPr="00935EE5">
        <w:rPr>
          <w:rFonts w:eastAsiaTheme="minorEastAsia"/>
          <w:sz w:val="28"/>
          <w:szCs w:val="28"/>
          <w:lang w:eastAsia="zh-CN"/>
        </w:rPr>
        <w:lastRenderedPageBreak/>
        <w:t xml:space="preserve">партий «Яблоко» и «КПРФ» также присутствуют главные стратегии. </w:t>
      </w:r>
      <w:r w:rsidR="00E7751E" w:rsidRPr="00935EE5">
        <w:rPr>
          <w:rFonts w:eastAsiaTheme="minorEastAsia"/>
          <w:sz w:val="28"/>
          <w:szCs w:val="28"/>
          <w:lang w:eastAsia="zh-CN"/>
        </w:rPr>
        <w:t xml:space="preserve">Однако в </w:t>
      </w:r>
      <w:r w:rsidRPr="00935EE5">
        <w:rPr>
          <w:rFonts w:eastAsiaTheme="minorEastAsia"/>
          <w:sz w:val="28"/>
          <w:szCs w:val="28"/>
          <w:lang w:eastAsia="zh-CN"/>
        </w:rPr>
        <w:t xml:space="preserve">программе «ЛДПР» стратегия </w:t>
      </w:r>
      <w:r w:rsidR="00E7751E" w:rsidRPr="00935EE5">
        <w:rPr>
          <w:rFonts w:eastAsiaTheme="minorEastAsia"/>
          <w:sz w:val="28"/>
          <w:szCs w:val="28"/>
          <w:lang w:eastAsia="zh-CN"/>
        </w:rPr>
        <w:t xml:space="preserve">дискредитации оппонента встречается в 2 раза чаще, чем главная стратегия (на достижение цели). Стоит отметить, что все программы этого года включают в себе очень ограниченный список стратегий. Это становится более заметно при сравнении с программами 2011 года. Так, в программе «ЛДПР» использовано уже 4 разных стратегии, при этом главные сильно преобладают – 92%. У «КПРФ» использование главных и вспомогательных стратегий, в частности дискредитации оппонента, находится примерно на одном уровне, но использование в тексте главных стратегий немного преобладает – 57%. В программе партии «Яблоко» дополнительные стратегии не присутствуют. </w:t>
      </w:r>
      <w:r w:rsidR="008B40F9" w:rsidRPr="00935EE5">
        <w:rPr>
          <w:rFonts w:eastAsiaTheme="minorEastAsia"/>
          <w:sz w:val="28"/>
          <w:szCs w:val="28"/>
          <w:lang w:eastAsia="zh-CN"/>
        </w:rPr>
        <w:t xml:space="preserve">Программа «Единой России» 2011 года не рассматривалась, так как предвыборная программа в традиционном понимании не была представлена (См. Прил. 7). Программа 2007 года была представлена в качестве устного выступления представителей партии. В 2016 году в программах представлен ещё больший спектр стратегий. В программах всех партий преобладают главные стратегии («КПРФ» - 66%, «Единая Россия» - </w:t>
      </w:r>
      <w:r w:rsidR="000C753D" w:rsidRPr="00935EE5">
        <w:rPr>
          <w:rFonts w:eastAsiaTheme="minorEastAsia"/>
          <w:sz w:val="28"/>
          <w:szCs w:val="28"/>
          <w:lang w:eastAsia="zh-CN"/>
        </w:rPr>
        <w:t>64%, «ЛДПР» - 80%, «Яблоко» - 63%)</w:t>
      </w:r>
      <w:r w:rsidR="008B40F9" w:rsidRPr="00935EE5">
        <w:rPr>
          <w:rFonts w:eastAsiaTheme="minorEastAsia"/>
          <w:sz w:val="28"/>
          <w:szCs w:val="28"/>
          <w:lang w:eastAsia="zh-CN"/>
        </w:rPr>
        <w:t xml:space="preserve">. </w:t>
      </w:r>
      <w:r w:rsidR="000C753D" w:rsidRPr="00935EE5">
        <w:rPr>
          <w:rFonts w:eastAsiaTheme="minorEastAsia"/>
          <w:sz w:val="28"/>
          <w:szCs w:val="28"/>
          <w:lang w:eastAsia="zh-CN"/>
        </w:rPr>
        <w:t xml:space="preserve">Такие показатели говорят о том, что со временем соотношение использования главных и вспомогательных стратегий стало более стабильным и закономерным, в отличие от предыдущих годов. </w:t>
      </w:r>
    </w:p>
    <w:p w:rsidR="001D69F0" w:rsidRPr="00C34312" w:rsidRDefault="00935EE5" w:rsidP="00EA1670">
      <w:pPr>
        <w:pStyle w:val="a3"/>
        <w:spacing w:before="0" w:beforeAutospacing="0" w:after="0" w:afterAutospacing="0" w:line="360" w:lineRule="auto"/>
        <w:ind w:firstLine="468"/>
        <w:rPr>
          <w:rFonts w:eastAsiaTheme="minorEastAsia"/>
          <w:color w:val="000000" w:themeColor="text1"/>
          <w:sz w:val="28"/>
          <w:szCs w:val="28"/>
          <w:lang w:eastAsia="zh-CN"/>
        </w:rPr>
      </w:pPr>
      <w:r w:rsidRPr="00FB247D">
        <w:rPr>
          <w:rFonts w:eastAsiaTheme="minorEastAsia"/>
          <w:sz w:val="28"/>
          <w:szCs w:val="28"/>
          <w:lang w:eastAsia="zh-CN"/>
        </w:rPr>
        <w:t xml:space="preserve">Соответственно, применение синтаксических конструкций </w:t>
      </w:r>
      <w:r w:rsidR="00825269" w:rsidRPr="00FB247D">
        <w:rPr>
          <w:rFonts w:eastAsiaTheme="minorEastAsia"/>
          <w:sz w:val="28"/>
          <w:szCs w:val="28"/>
          <w:lang w:eastAsia="zh-CN"/>
        </w:rPr>
        <w:t>в целях стратегического воздействия также</w:t>
      </w:r>
      <w:r w:rsidR="00825269" w:rsidRPr="00935EE5">
        <w:rPr>
          <w:rFonts w:eastAsiaTheme="minorEastAsia"/>
          <w:sz w:val="28"/>
          <w:szCs w:val="28"/>
          <w:lang w:eastAsia="zh-CN"/>
        </w:rPr>
        <w:t xml:space="preserve"> менялось с течением времени. Согласно результатам анализа только 3 экспрессивные конструкции (парцелляции, лексический повтор с синтаксическим распространением) стабильно используются в программах 2007 года. Хотя встречаются единичные случаи использования  риторического единства («ЛДПР»), сегментированной синтаксической конструкции («КПРФ»),  синтаксического параллелизма («Единая Россия»). </w:t>
      </w:r>
      <w:r w:rsidR="00D35853" w:rsidRPr="00935EE5">
        <w:rPr>
          <w:rFonts w:eastAsiaTheme="minorEastAsia"/>
          <w:sz w:val="28"/>
          <w:szCs w:val="28"/>
          <w:lang w:eastAsia="zh-CN"/>
        </w:rPr>
        <w:t>В</w:t>
      </w:r>
      <w:r w:rsidR="00825269" w:rsidRPr="00935EE5">
        <w:rPr>
          <w:rFonts w:eastAsiaTheme="minorEastAsia"/>
          <w:sz w:val="28"/>
          <w:szCs w:val="28"/>
          <w:lang w:eastAsia="zh-CN"/>
        </w:rPr>
        <w:t xml:space="preserve"> 2011 году в </w:t>
      </w:r>
      <w:r w:rsidR="00D35853" w:rsidRPr="00935EE5">
        <w:rPr>
          <w:rFonts w:eastAsiaTheme="minorEastAsia"/>
          <w:sz w:val="28"/>
          <w:szCs w:val="28"/>
          <w:lang w:eastAsia="zh-CN"/>
        </w:rPr>
        <w:t xml:space="preserve">текстах программ уже </w:t>
      </w:r>
      <w:r w:rsidR="00825269" w:rsidRPr="00935EE5">
        <w:rPr>
          <w:rFonts w:eastAsiaTheme="minorEastAsia"/>
          <w:sz w:val="28"/>
          <w:szCs w:val="28"/>
          <w:lang w:eastAsia="zh-CN"/>
        </w:rPr>
        <w:t xml:space="preserve">регулярно встречаются </w:t>
      </w:r>
      <w:r w:rsidR="00D35853" w:rsidRPr="00935EE5">
        <w:rPr>
          <w:rFonts w:eastAsiaTheme="minorEastAsia"/>
          <w:sz w:val="28"/>
          <w:szCs w:val="28"/>
          <w:lang w:eastAsia="zh-CN"/>
        </w:rPr>
        <w:t xml:space="preserve">6 экспрессивных конструкций. В то время, как в программах 2016 года частотны случаи использовании уже 8 конструкций. Первое </w:t>
      </w:r>
      <w:r w:rsidR="00D35853" w:rsidRPr="00935EE5">
        <w:rPr>
          <w:rFonts w:eastAsiaTheme="minorEastAsia"/>
          <w:sz w:val="28"/>
          <w:szCs w:val="28"/>
          <w:lang w:eastAsia="zh-CN"/>
        </w:rPr>
        <w:lastRenderedPageBreak/>
        <w:t>появление некоторых конструкций произошло в программах 2011 и 2016 года, теперь некоторые из них несут закреплённую функциональную нагрузку. К примеру, эллипсис стал типичной конс</w:t>
      </w:r>
      <w:r w:rsidR="00EA1670">
        <w:rPr>
          <w:rFonts w:eastAsiaTheme="minorEastAsia"/>
          <w:sz w:val="28"/>
          <w:szCs w:val="28"/>
          <w:lang w:eastAsia="zh-CN"/>
        </w:rPr>
        <w:t xml:space="preserve">трукций для выражения стратегии </w:t>
      </w:r>
      <w:r w:rsidR="00D35853" w:rsidRPr="00935EE5">
        <w:rPr>
          <w:rFonts w:eastAsiaTheme="minorEastAsia"/>
          <w:sz w:val="28"/>
          <w:szCs w:val="28"/>
          <w:lang w:eastAsia="zh-CN"/>
        </w:rPr>
        <w:t>на достижение цели.</w:t>
      </w:r>
      <w:r w:rsidR="00D35853" w:rsidRPr="00935EE5">
        <w:rPr>
          <w:rFonts w:eastAsiaTheme="minorEastAsia"/>
          <w:sz w:val="28"/>
          <w:szCs w:val="28"/>
          <w:lang w:eastAsia="zh-CN"/>
        </w:rPr>
        <w:br/>
      </w:r>
      <w:r w:rsidR="00D35853" w:rsidRPr="00935EE5">
        <w:rPr>
          <w:rFonts w:eastAsiaTheme="minorEastAsia"/>
          <w:sz w:val="28"/>
          <w:szCs w:val="28"/>
          <w:lang w:eastAsia="zh-CN"/>
        </w:rPr>
        <w:tab/>
        <w:t xml:space="preserve">Такие изменения в использовании синтаксических конструкций и разнообразии стратегий свидетельствует о постепенном развитии жанра </w:t>
      </w:r>
      <w:r w:rsidR="00D35853" w:rsidRPr="00FB247D">
        <w:rPr>
          <w:rFonts w:eastAsiaTheme="minorEastAsia"/>
          <w:sz w:val="28"/>
          <w:szCs w:val="28"/>
          <w:lang w:eastAsia="zh-CN"/>
        </w:rPr>
        <w:t>предвыборной программы.</w:t>
      </w:r>
      <w:r w:rsidR="00CE491C" w:rsidRPr="00FB247D">
        <w:rPr>
          <w:rFonts w:eastAsiaTheme="minorEastAsia"/>
          <w:sz w:val="28"/>
          <w:szCs w:val="28"/>
          <w:lang w:eastAsia="zh-CN"/>
        </w:rPr>
        <w:t xml:space="preserve"> Можно представить тенденции использования синтаксических конструкций следующим образом:</w:t>
      </w:r>
    </w:p>
    <w:p w:rsidR="00CE491C" w:rsidRPr="00C34312" w:rsidRDefault="00CE491C" w:rsidP="00C34312">
      <w:pPr>
        <w:pStyle w:val="a3"/>
        <w:spacing w:before="0" w:beforeAutospacing="0" w:after="0" w:afterAutospacing="0" w:line="360" w:lineRule="auto"/>
        <w:jc w:val="right"/>
        <w:rPr>
          <w:rFonts w:eastAsiaTheme="minorEastAsia"/>
          <w:color w:val="000000" w:themeColor="text1"/>
          <w:sz w:val="28"/>
          <w:szCs w:val="28"/>
          <w:lang w:eastAsia="zh-CN"/>
        </w:rPr>
      </w:pPr>
      <w:r w:rsidRPr="00C34312">
        <w:rPr>
          <w:rFonts w:eastAsiaTheme="minorEastAsia"/>
          <w:color w:val="000000" w:themeColor="text1"/>
          <w:sz w:val="28"/>
          <w:szCs w:val="28"/>
          <w:lang w:eastAsia="zh-CN"/>
        </w:rPr>
        <w:tab/>
      </w:r>
      <w:r w:rsidRPr="00C34312">
        <w:rPr>
          <w:rFonts w:eastAsiaTheme="minorEastAsia"/>
          <w:color w:val="000000" w:themeColor="text1"/>
          <w:sz w:val="28"/>
          <w:szCs w:val="28"/>
          <w:lang w:eastAsia="zh-CN"/>
        </w:rPr>
        <w:tab/>
      </w:r>
      <w:r w:rsidRPr="00C34312">
        <w:rPr>
          <w:rFonts w:eastAsiaTheme="minorEastAsia"/>
          <w:color w:val="000000" w:themeColor="text1"/>
          <w:sz w:val="28"/>
          <w:szCs w:val="28"/>
          <w:lang w:eastAsia="zh-CN"/>
        </w:rPr>
        <w:tab/>
      </w:r>
      <w:r w:rsidRPr="00C34312">
        <w:rPr>
          <w:rFonts w:eastAsiaTheme="minorEastAsia"/>
          <w:color w:val="000000" w:themeColor="text1"/>
          <w:sz w:val="28"/>
          <w:szCs w:val="28"/>
          <w:lang w:eastAsia="zh-CN"/>
        </w:rPr>
        <w:tab/>
        <w:t>Табл</w:t>
      </w:r>
      <w:r w:rsidR="00FB247D" w:rsidRPr="00C34312">
        <w:rPr>
          <w:rFonts w:eastAsiaTheme="minorEastAsia"/>
          <w:color w:val="000000" w:themeColor="text1"/>
          <w:sz w:val="28"/>
          <w:szCs w:val="28"/>
          <w:lang w:eastAsia="zh-CN"/>
        </w:rPr>
        <w:t>. 12</w:t>
      </w:r>
    </w:p>
    <w:p w:rsidR="00CE491C" w:rsidRPr="00C34312" w:rsidRDefault="00F27531" w:rsidP="00C34312">
      <w:pPr>
        <w:pStyle w:val="a3"/>
        <w:spacing w:before="0" w:beforeAutospacing="0" w:after="0" w:afterAutospacing="0" w:line="360" w:lineRule="auto"/>
        <w:jc w:val="center"/>
        <w:rPr>
          <w:rFonts w:eastAsiaTheme="minorEastAsia"/>
          <w:b/>
          <w:color w:val="000000" w:themeColor="text1"/>
          <w:sz w:val="28"/>
          <w:szCs w:val="28"/>
          <w:lang w:eastAsia="zh-CN"/>
        </w:rPr>
      </w:pPr>
      <w:r w:rsidRPr="00C34312">
        <w:rPr>
          <w:rFonts w:eastAsiaTheme="minorEastAsia"/>
          <w:b/>
          <w:color w:val="000000" w:themeColor="text1"/>
          <w:sz w:val="28"/>
          <w:szCs w:val="28"/>
          <w:lang w:eastAsia="zh-CN"/>
        </w:rPr>
        <w:t>Сравнительная таблица использования синтаксических конструкций стратегического воздействия</w:t>
      </w:r>
    </w:p>
    <w:tbl>
      <w:tblPr>
        <w:tblStyle w:val="a7"/>
        <w:tblW w:w="0" w:type="auto"/>
        <w:tblLook w:val="04A0"/>
      </w:tblPr>
      <w:tblGrid>
        <w:gridCol w:w="2298"/>
        <w:gridCol w:w="2389"/>
        <w:gridCol w:w="2384"/>
        <w:gridCol w:w="2499"/>
      </w:tblGrid>
      <w:tr w:rsidR="00C34312" w:rsidRPr="00C34312" w:rsidTr="00CE491C">
        <w:tc>
          <w:tcPr>
            <w:tcW w:w="2392" w:type="dxa"/>
          </w:tcPr>
          <w:p w:rsidR="00CE491C" w:rsidRPr="00C34312" w:rsidRDefault="00CE491C" w:rsidP="00C34312">
            <w:pPr>
              <w:pStyle w:val="a3"/>
              <w:tabs>
                <w:tab w:val="right" w:pos="2082"/>
              </w:tabs>
              <w:spacing w:before="0" w:beforeAutospacing="0" w:after="0" w:afterAutospacing="0" w:line="360" w:lineRule="auto"/>
              <w:jc w:val="center"/>
              <w:rPr>
                <w:rFonts w:eastAsiaTheme="minorEastAsia"/>
                <w:color w:val="000000" w:themeColor="text1"/>
                <w:sz w:val="28"/>
                <w:szCs w:val="28"/>
                <w:lang w:eastAsia="zh-CN"/>
              </w:rPr>
            </w:pPr>
            <w:r w:rsidRPr="00C34312">
              <w:rPr>
                <w:rFonts w:eastAsiaTheme="minorEastAsia"/>
                <w:color w:val="000000" w:themeColor="text1"/>
                <w:sz w:val="28"/>
                <w:szCs w:val="28"/>
                <w:lang w:eastAsia="zh-CN"/>
              </w:rPr>
              <w:t>Партия</w:t>
            </w:r>
          </w:p>
        </w:tc>
        <w:tc>
          <w:tcPr>
            <w:tcW w:w="2392" w:type="dxa"/>
          </w:tcPr>
          <w:p w:rsidR="00CE491C" w:rsidRPr="00C34312" w:rsidRDefault="00887342" w:rsidP="00C34312">
            <w:pPr>
              <w:pStyle w:val="a3"/>
              <w:spacing w:before="0" w:beforeAutospacing="0" w:after="0" w:afterAutospacing="0" w:line="360" w:lineRule="auto"/>
              <w:jc w:val="center"/>
              <w:rPr>
                <w:rFonts w:eastAsiaTheme="minorEastAsia"/>
                <w:color w:val="000000" w:themeColor="text1"/>
                <w:sz w:val="28"/>
                <w:szCs w:val="28"/>
                <w:lang w:eastAsia="zh-CN"/>
              </w:rPr>
            </w:pPr>
            <w:r>
              <w:rPr>
                <w:rFonts w:eastAsiaTheme="minorEastAsia"/>
                <w:color w:val="000000" w:themeColor="text1"/>
                <w:sz w:val="28"/>
                <w:szCs w:val="28"/>
                <w:lang w:eastAsia="zh-CN"/>
              </w:rPr>
              <w:t>В</w:t>
            </w:r>
            <w:r w:rsidR="00CE491C" w:rsidRPr="00C34312">
              <w:rPr>
                <w:rFonts w:eastAsiaTheme="minorEastAsia"/>
                <w:color w:val="000000" w:themeColor="text1"/>
                <w:sz w:val="28"/>
                <w:szCs w:val="28"/>
                <w:lang w:eastAsia="zh-CN"/>
              </w:rPr>
              <w:t>едущие стратегии</w:t>
            </w:r>
          </w:p>
        </w:tc>
        <w:tc>
          <w:tcPr>
            <w:tcW w:w="2393" w:type="dxa"/>
          </w:tcPr>
          <w:p w:rsidR="00CE491C" w:rsidRPr="00C34312" w:rsidRDefault="00887342" w:rsidP="00C34312">
            <w:pPr>
              <w:pStyle w:val="a3"/>
              <w:spacing w:before="0" w:beforeAutospacing="0" w:after="0" w:afterAutospacing="0" w:line="360" w:lineRule="auto"/>
              <w:jc w:val="center"/>
              <w:rPr>
                <w:rFonts w:eastAsiaTheme="minorEastAsia"/>
                <w:color w:val="000000" w:themeColor="text1"/>
                <w:sz w:val="28"/>
                <w:szCs w:val="28"/>
                <w:lang w:eastAsia="zh-CN"/>
              </w:rPr>
            </w:pPr>
            <w:r>
              <w:rPr>
                <w:rFonts w:eastAsiaTheme="minorEastAsia"/>
                <w:color w:val="000000" w:themeColor="text1"/>
                <w:sz w:val="28"/>
                <w:szCs w:val="28"/>
                <w:lang w:eastAsia="zh-CN"/>
              </w:rPr>
              <w:t>Н</w:t>
            </w:r>
            <w:r w:rsidR="00CE491C" w:rsidRPr="00C34312">
              <w:rPr>
                <w:rFonts w:eastAsiaTheme="minorEastAsia"/>
                <w:color w:val="000000" w:themeColor="text1"/>
                <w:sz w:val="28"/>
                <w:szCs w:val="28"/>
                <w:lang w:eastAsia="zh-CN"/>
              </w:rPr>
              <w:t>аиболее частотные тактики</w:t>
            </w:r>
          </w:p>
        </w:tc>
        <w:tc>
          <w:tcPr>
            <w:tcW w:w="2393" w:type="dxa"/>
          </w:tcPr>
          <w:p w:rsidR="00CE491C" w:rsidRPr="00C34312" w:rsidRDefault="00CE491C" w:rsidP="00C34312">
            <w:pPr>
              <w:pStyle w:val="a3"/>
              <w:spacing w:before="0" w:beforeAutospacing="0" w:after="0" w:afterAutospacing="0" w:line="360" w:lineRule="auto"/>
              <w:jc w:val="center"/>
              <w:rPr>
                <w:rFonts w:eastAsiaTheme="minorEastAsia"/>
                <w:color w:val="000000" w:themeColor="text1"/>
                <w:sz w:val="28"/>
                <w:szCs w:val="28"/>
                <w:lang w:eastAsia="zh-CN"/>
              </w:rPr>
            </w:pPr>
            <w:r w:rsidRPr="00C34312">
              <w:rPr>
                <w:rFonts w:eastAsiaTheme="minorEastAsia"/>
                <w:color w:val="000000" w:themeColor="text1"/>
                <w:sz w:val="28"/>
                <w:szCs w:val="28"/>
                <w:lang w:eastAsia="zh-CN"/>
              </w:rPr>
              <w:t>Синтаксические конструкции</w:t>
            </w:r>
          </w:p>
        </w:tc>
      </w:tr>
      <w:tr w:rsidR="00C34312" w:rsidRPr="00C34312" w:rsidTr="00CE491C">
        <w:tc>
          <w:tcPr>
            <w:tcW w:w="2392" w:type="dxa"/>
          </w:tcPr>
          <w:p w:rsidR="00CE491C" w:rsidRPr="00C34312" w:rsidRDefault="00CE491C"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Единая Россия</w:t>
            </w:r>
          </w:p>
        </w:tc>
        <w:tc>
          <w:tcPr>
            <w:tcW w:w="2392" w:type="dxa"/>
          </w:tcPr>
          <w:p w:rsidR="00CE491C" w:rsidRPr="00C34312" w:rsidRDefault="00FB247D"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 xml:space="preserve">Стратегия </w:t>
            </w:r>
            <w:proofErr w:type="spellStart"/>
            <w:r w:rsidRPr="00C34312">
              <w:rPr>
                <w:rFonts w:eastAsiaTheme="minorEastAsia"/>
                <w:color w:val="000000" w:themeColor="text1"/>
                <w:sz w:val="28"/>
                <w:szCs w:val="28"/>
                <w:lang w:eastAsia="zh-CN"/>
              </w:rPr>
              <w:t>самопрезентации</w:t>
            </w:r>
            <w:proofErr w:type="spellEnd"/>
            <w:r w:rsidR="00421B96" w:rsidRPr="00C34312">
              <w:rPr>
                <w:rFonts w:eastAsiaTheme="minorEastAsia"/>
                <w:color w:val="000000" w:themeColor="text1"/>
                <w:sz w:val="28"/>
                <w:szCs w:val="28"/>
                <w:lang w:eastAsia="zh-CN"/>
              </w:rPr>
              <w:t>;</w:t>
            </w:r>
          </w:p>
          <w:p w:rsidR="00FB247D" w:rsidRPr="00C34312" w:rsidRDefault="00FB247D"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Стратегия информирования</w:t>
            </w:r>
          </w:p>
        </w:tc>
        <w:tc>
          <w:tcPr>
            <w:tcW w:w="2393" w:type="dxa"/>
          </w:tcPr>
          <w:p w:rsidR="00CE491C" w:rsidRPr="00C34312" w:rsidRDefault="002366AB"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Тактика  информирования</w:t>
            </w:r>
          </w:p>
          <w:p w:rsidR="00421B96" w:rsidRPr="00C34312" w:rsidRDefault="00421B96" w:rsidP="00C34312">
            <w:pPr>
              <w:pStyle w:val="a3"/>
              <w:spacing w:before="0" w:beforeAutospacing="0" w:after="0" w:afterAutospacing="0" w:line="360" w:lineRule="auto"/>
              <w:jc w:val="both"/>
              <w:rPr>
                <w:rFonts w:eastAsiaTheme="minorEastAsia"/>
                <w:color w:val="000000" w:themeColor="text1"/>
                <w:sz w:val="28"/>
                <w:szCs w:val="28"/>
                <w:lang w:eastAsia="zh-CN"/>
              </w:rPr>
            </w:pPr>
          </w:p>
        </w:tc>
        <w:tc>
          <w:tcPr>
            <w:tcW w:w="2393" w:type="dxa"/>
          </w:tcPr>
          <w:p w:rsidR="00CE491C" w:rsidRPr="00C34312" w:rsidRDefault="00421B96"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Парцелляция;</w:t>
            </w:r>
          </w:p>
          <w:p w:rsidR="00421B96" w:rsidRPr="00C34312" w:rsidRDefault="00421B96"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Синтаксический параллелизм</w:t>
            </w:r>
          </w:p>
        </w:tc>
      </w:tr>
      <w:tr w:rsidR="00C34312" w:rsidRPr="00C34312" w:rsidTr="00CE491C">
        <w:tc>
          <w:tcPr>
            <w:tcW w:w="2392" w:type="dxa"/>
          </w:tcPr>
          <w:p w:rsidR="00CE491C" w:rsidRPr="00C34312" w:rsidRDefault="00CE491C"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Яблоко</w:t>
            </w:r>
          </w:p>
        </w:tc>
        <w:tc>
          <w:tcPr>
            <w:tcW w:w="2392" w:type="dxa"/>
          </w:tcPr>
          <w:p w:rsidR="00CE491C" w:rsidRPr="00C34312" w:rsidRDefault="00421B96"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Стратегия на достижение цели;</w:t>
            </w:r>
          </w:p>
          <w:p w:rsidR="00421B96" w:rsidRPr="00C34312" w:rsidRDefault="00421B96"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Стратегия информирования</w:t>
            </w:r>
          </w:p>
        </w:tc>
        <w:tc>
          <w:tcPr>
            <w:tcW w:w="2393" w:type="dxa"/>
          </w:tcPr>
          <w:p w:rsidR="00CE491C" w:rsidRPr="00C34312" w:rsidRDefault="00421B96"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 xml:space="preserve">Тактика выражения позиции </w:t>
            </w:r>
          </w:p>
        </w:tc>
        <w:tc>
          <w:tcPr>
            <w:tcW w:w="2393" w:type="dxa"/>
          </w:tcPr>
          <w:p w:rsidR="00CE491C" w:rsidRPr="00C34312" w:rsidRDefault="00421B96"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Лексический повтор с синтаксическим распространением;</w:t>
            </w:r>
          </w:p>
          <w:p w:rsidR="00421B96" w:rsidRPr="00C34312" w:rsidRDefault="00421B96"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Сегмент</w:t>
            </w:r>
            <w:r w:rsidR="00E80339" w:rsidRPr="00C34312">
              <w:rPr>
                <w:rFonts w:eastAsiaTheme="minorEastAsia"/>
                <w:color w:val="000000" w:themeColor="text1"/>
                <w:sz w:val="28"/>
                <w:szCs w:val="28"/>
                <w:lang w:eastAsia="zh-CN"/>
              </w:rPr>
              <w:t>ированная</w:t>
            </w:r>
            <w:r w:rsidRPr="00C34312">
              <w:rPr>
                <w:rFonts w:eastAsiaTheme="minorEastAsia"/>
                <w:color w:val="000000" w:themeColor="text1"/>
                <w:sz w:val="28"/>
                <w:szCs w:val="28"/>
                <w:lang w:eastAsia="zh-CN"/>
              </w:rPr>
              <w:t xml:space="preserve"> синтаксическая конструкция</w:t>
            </w:r>
          </w:p>
        </w:tc>
      </w:tr>
      <w:tr w:rsidR="00C34312" w:rsidRPr="00C34312" w:rsidTr="00CE491C">
        <w:tc>
          <w:tcPr>
            <w:tcW w:w="2392" w:type="dxa"/>
          </w:tcPr>
          <w:p w:rsidR="00CE491C" w:rsidRPr="00C34312" w:rsidRDefault="00CE491C"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ЛДПР</w:t>
            </w:r>
          </w:p>
        </w:tc>
        <w:tc>
          <w:tcPr>
            <w:tcW w:w="2392" w:type="dxa"/>
          </w:tcPr>
          <w:p w:rsidR="00CE491C" w:rsidRPr="00C34312" w:rsidRDefault="00421B96"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Стратегия на достижение цели;</w:t>
            </w:r>
          </w:p>
          <w:p w:rsidR="00421B96" w:rsidRPr="00C34312" w:rsidRDefault="00421B96"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 xml:space="preserve">Стратегия дискредитации </w:t>
            </w:r>
            <w:r w:rsidRPr="00C34312">
              <w:rPr>
                <w:rFonts w:eastAsiaTheme="minorEastAsia"/>
                <w:color w:val="000000" w:themeColor="text1"/>
                <w:sz w:val="28"/>
                <w:szCs w:val="28"/>
                <w:lang w:eastAsia="zh-CN"/>
              </w:rPr>
              <w:lastRenderedPageBreak/>
              <w:t>оппонента</w:t>
            </w:r>
          </w:p>
        </w:tc>
        <w:tc>
          <w:tcPr>
            <w:tcW w:w="2393" w:type="dxa"/>
          </w:tcPr>
          <w:p w:rsidR="00CE491C" w:rsidRPr="00C34312" w:rsidRDefault="00F27531"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lastRenderedPageBreak/>
              <w:t>Тактика предложения решения проблемы;</w:t>
            </w:r>
          </w:p>
          <w:p w:rsidR="00F27531" w:rsidRPr="00C34312" w:rsidRDefault="00F27531"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lastRenderedPageBreak/>
              <w:t>Тактика указания на проблему</w:t>
            </w:r>
          </w:p>
        </w:tc>
        <w:tc>
          <w:tcPr>
            <w:tcW w:w="2393" w:type="dxa"/>
          </w:tcPr>
          <w:p w:rsidR="00CE491C" w:rsidRPr="00C34312" w:rsidRDefault="00F27531"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lastRenderedPageBreak/>
              <w:t>Эллипсис;</w:t>
            </w:r>
          </w:p>
          <w:p w:rsidR="00F27531" w:rsidRPr="00C34312" w:rsidRDefault="00F27531"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Парцелляция</w:t>
            </w:r>
          </w:p>
        </w:tc>
      </w:tr>
      <w:tr w:rsidR="00CE491C" w:rsidRPr="00C34312" w:rsidTr="00CE491C">
        <w:tc>
          <w:tcPr>
            <w:tcW w:w="2392" w:type="dxa"/>
          </w:tcPr>
          <w:p w:rsidR="00CE491C" w:rsidRPr="00C34312" w:rsidRDefault="00CE491C"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lastRenderedPageBreak/>
              <w:t>КПРФ</w:t>
            </w:r>
          </w:p>
        </w:tc>
        <w:tc>
          <w:tcPr>
            <w:tcW w:w="2392" w:type="dxa"/>
          </w:tcPr>
          <w:p w:rsidR="00CE491C" w:rsidRPr="00C34312" w:rsidRDefault="00F27531"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Стратегия на достижение цели;</w:t>
            </w:r>
          </w:p>
          <w:p w:rsidR="00F27531" w:rsidRPr="00C34312" w:rsidRDefault="00F27531"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Стратегия дискредитации оппонента</w:t>
            </w:r>
          </w:p>
        </w:tc>
        <w:tc>
          <w:tcPr>
            <w:tcW w:w="2393" w:type="dxa"/>
          </w:tcPr>
          <w:p w:rsidR="00CE491C" w:rsidRPr="00C34312" w:rsidRDefault="00F27531"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Тактика эмоционального воздействия;</w:t>
            </w:r>
          </w:p>
          <w:p w:rsidR="00F27531" w:rsidRPr="00C34312" w:rsidRDefault="00F27531"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Тактика утрирования</w:t>
            </w:r>
          </w:p>
        </w:tc>
        <w:tc>
          <w:tcPr>
            <w:tcW w:w="2393" w:type="dxa"/>
          </w:tcPr>
          <w:p w:rsidR="00CE491C" w:rsidRPr="00C34312" w:rsidRDefault="00F27531"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Парцелляция;</w:t>
            </w:r>
          </w:p>
          <w:p w:rsidR="00F27531" w:rsidRPr="00C34312" w:rsidRDefault="00F27531" w:rsidP="00C34312">
            <w:pPr>
              <w:pStyle w:val="a3"/>
              <w:spacing w:before="0" w:beforeAutospacing="0" w:after="0" w:afterAutospacing="0" w:line="360" w:lineRule="auto"/>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Эллипсис</w:t>
            </w:r>
          </w:p>
        </w:tc>
      </w:tr>
    </w:tbl>
    <w:p w:rsidR="0079533E" w:rsidRPr="00C34312" w:rsidRDefault="0079533E" w:rsidP="00C34312">
      <w:pPr>
        <w:pStyle w:val="a3"/>
        <w:spacing w:before="0" w:beforeAutospacing="0" w:after="0" w:afterAutospacing="0" w:line="360" w:lineRule="auto"/>
        <w:jc w:val="both"/>
        <w:rPr>
          <w:rFonts w:eastAsiaTheme="minorEastAsia"/>
          <w:color w:val="000000" w:themeColor="text1"/>
          <w:sz w:val="28"/>
          <w:szCs w:val="28"/>
          <w:lang w:eastAsia="zh-CN"/>
        </w:rPr>
      </w:pPr>
    </w:p>
    <w:p w:rsidR="00CE491C" w:rsidRPr="00C34312" w:rsidRDefault="00CE491C" w:rsidP="00C34312">
      <w:pPr>
        <w:pStyle w:val="a3"/>
        <w:spacing w:before="0" w:beforeAutospacing="0" w:after="0" w:afterAutospacing="0" w:line="360" w:lineRule="auto"/>
        <w:ind w:firstLine="708"/>
        <w:jc w:val="both"/>
        <w:rPr>
          <w:rFonts w:eastAsiaTheme="minorEastAsia"/>
          <w:color w:val="000000" w:themeColor="text1"/>
          <w:sz w:val="28"/>
          <w:szCs w:val="28"/>
          <w:lang w:eastAsia="zh-CN"/>
        </w:rPr>
      </w:pPr>
      <w:r w:rsidRPr="00C34312">
        <w:rPr>
          <w:rFonts w:eastAsiaTheme="minorEastAsia"/>
          <w:color w:val="000000" w:themeColor="text1"/>
          <w:sz w:val="28"/>
          <w:szCs w:val="28"/>
          <w:lang w:eastAsia="zh-CN"/>
        </w:rPr>
        <w:t>В среднем показатели тенденции по всем партиям использования экспрессивных кон</w:t>
      </w:r>
      <w:r w:rsidR="00C34312" w:rsidRPr="00C34312">
        <w:rPr>
          <w:rFonts w:eastAsiaTheme="minorEastAsia"/>
          <w:color w:val="000000" w:themeColor="text1"/>
          <w:sz w:val="28"/>
          <w:szCs w:val="28"/>
          <w:lang w:eastAsia="zh-CN"/>
        </w:rPr>
        <w:t>с</w:t>
      </w:r>
      <w:r w:rsidRPr="00C34312">
        <w:rPr>
          <w:rFonts w:eastAsiaTheme="minorEastAsia"/>
          <w:color w:val="000000" w:themeColor="text1"/>
          <w:sz w:val="28"/>
          <w:szCs w:val="28"/>
          <w:lang w:eastAsia="zh-CN"/>
        </w:rPr>
        <w:t>трукций следующие:</w:t>
      </w:r>
    </w:p>
    <w:p w:rsidR="00CE491C" w:rsidRPr="001A338B" w:rsidRDefault="00CE491C" w:rsidP="00C34312">
      <w:pPr>
        <w:pStyle w:val="a3"/>
        <w:spacing w:before="0" w:beforeAutospacing="0" w:after="0" w:afterAutospacing="0" w:line="360" w:lineRule="auto"/>
        <w:jc w:val="right"/>
        <w:rPr>
          <w:rFonts w:eastAsiaTheme="minorEastAsia"/>
          <w:sz w:val="28"/>
          <w:szCs w:val="28"/>
          <w:lang w:eastAsia="zh-CN"/>
        </w:rPr>
      </w:pPr>
      <w:r w:rsidRPr="001A338B">
        <w:rPr>
          <w:rFonts w:eastAsiaTheme="minorEastAsia"/>
          <w:sz w:val="28"/>
          <w:szCs w:val="28"/>
          <w:lang w:eastAsia="zh-CN"/>
        </w:rPr>
        <w:t>Табл</w:t>
      </w:r>
      <w:r w:rsidR="00F27531" w:rsidRPr="001A338B">
        <w:rPr>
          <w:rFonts w:eastAsiaTheme="minorEastAsia"/>
          <w:sz w:val="28"/>
          <w:szCs w:val="28"/>
          <w:lang w:eastAsia="zh-CN"/>
        </w:rPr>
        <w:t>. 13</w:t>
      </w:r>
    </w:p>
    <w:p w:rsidR="00CE491C" w:rsidRPr="0033431F" w:rsidRDefault="00F27531" w:rsidP="00C34312">
      <w:pPr>
        <w:pStyle w:val="a3"/>
        <w:spacing w:before="0" w:beforeAutospacing="0" w:after="0" w:afterAutospacing="0" w:line="360" w:lineRule="auto"/>
        <w:jc w:val="center"/>
        <w:rPr>
          <w:rFonts w:eastAsiaTheme="minorEastAsia"/>
          <w:b/>
          <w:sz w:val="28"/>
          <w:szCs w:val="28"/>
          <w:lang w:eastAsia="zh-CN"/>
        </w:rPr>
      </w:pPr>
      <w:r w:rsidRPr="0033431F">
        <w:rPr>
          <w:rFonts w:eastAsiaTheme="minorEastAsia"/>
          <w:b/>
          <w:sz w:val="28"/>
          <w:szCs w:val="28"/>
          <w:lang w:eastAsia="zh-CN"/>
        </w:rPr>
        <w:t>Изменения частотности использования синтаксических конструкций</w:t>
      </w:r>
      <w:r w:rsidR="001A338B" w:rsidRPr="0033431F">
        <w:rPr>
          <w:rFonts w:eastAsiaTheme="minorEastAsia"/>
          <w:b/>
          <w:sz w:val="28"/>
          <w:szCs w:val="28"/>
          <w:lang w:eastAsia="zh-CN"/>
        </w:rPr>
        <w:t xml:space="preserve"> (количество использований по годам)</w:t>
      </w:r>
    </w:p>
    <w:p w:rsidR="001A338B" w:rsidRPr="0033431F" w:rsidRDefault="001A338B" w:rsidP="001A338B"/>
    <w:tbl>
      <w:tblPr>
        <w:tblStyle w:val="a7"/>
        <w:tblW w:w="0" w:type="auto"/>
        <w:tblLook w:val="04A0"/>
      </w:tblPr>
      <w:tblGrid>
        <w:gridCol w:w="2455"/>
        <w:gridCol w:w="2371"/>
        <w:gridCol w:w="2372"/>
        <w:gridCol w:w="2372"/>
      </w:tblGrid>
      <w:tr w:rsidR="001A338B" w:rsidRPr="0033431F" w:rsidTr="0033431F">
        <w:tc>
          <w:tcPr>
            <w:tcW w:w="2392" w:type="dxa"/>
          </w:tcPr>
          <w:p w:rsidR="001A338B" w:rsidRPr="0033431F" w:rsidRDefault="001A338B" w:rsidP="0033431F">
            <w:pPr>
              <w:jc w:val="center"/>
              <w:rPr>
                <w:rFonts w:ascii="Times New Roman" w:hAnsi="Times New Roman" w:cs="Times New Roman"/>
                <w:b/>
                <w:sz w:val="28"/>
                <w:szCs w:val="28"/>
              </w:rPr>
            </w:pPr>
            <w:r w:rsidRPr="0033431F">
              <w:rPr>
                <w:rFonts w:ascii="Times New Roman" w:hAnsi="Times New Roman" w:cs="Times New Roman"/>
                <w:b/>
                <w:sz w:val="28"/>
                <w:szCs w:val="28"/>
              </w:rPr>
              <w:t>Синтаксическая конструкция</w:t>
            </w:r>
          </w:p>
        </w:tc>
        <w:tc>
          <w:tcPr>
            <w:tcW w:w="2393" w:type="dxa"/>
          </w:tcPr>
          <w:p w:rsidR="001A338B" w:rsidRPr="0033431F" w:rsidRDefault="001A338B" w:rsidP="0033431F">
            <w:pPr>
              <w:jc w:val="center"/>
              <w:rPr>
                <w:rFonts w:ascii="Times New Roman" w:hAnsi="Times New Roman" w:cs="Times New Roman"/>
                <w:b/>
                <w:sz w:val="28"/>
                <w:szCs w:val="28"/>
              </w:rPr>
            </w:pPr>
            <w:r w:rsidRPr="0033431F">
              <w:rPr>
                <w:rFonts w:ascii="Times New Roman" w:hAnsi="Times New Roman" w:cs="Times New Roman"/>
                <w:b/>
                <w:sz w:val="28"/>
                <w:szCs w:val="28"/>
              </w:rPr>
              <w:t xml:space="preserve">В 2007 г. </w:t>
            </w:r>
          </w:p>
        </w:tc>
        <w:tc>
          <w:tcPr>
            <w:tcW w:w="2393" w:type="dxa"/>
          </w:tcPr>
          <w:p w:rsidR="001A338B" w:rsidRPr="0033431F" w:rsidRDefault="001A338B" w:rsidP="0033431F">
            <w:pPr>
              <w:jc w:val="center"/>
              <w:rPr>
                <w:rFonts w:ascii="Times New Roman" w:hAnsi="Times New Roman" w:cs="Times New Roman"/>
                <w:b/>
                <w:sz w:val="28"/>
                <w:szCs w:val="28"/>
              </w:rPr>
            </w:pPr>
            <w:r w:rsidRPr="0033431F">
              <w:rPr>
                <w:rFonts w:ascii="Times New Roman" w:hAnsi="Times New Roman" w:cs="Times New Roman"/>
                <w:b/>
                <w:sz w:val="28"/>
                <w:szCs w:val="28"/>
              </w:rPr>
              <w:t>В 2011 г.</w:t>
            </w:r>
          </w:p>
        </w:tc>
        <w:tc>
          <w:tcPr>
            <w:tcW w:w="2393" w:type="dxa"/>
          </w:tcPr>
          <w:p w:rsidR="001A338B" w:rsidRPr="0033431F" w:rsidRDefault="001A338B" w:rsidP="0033431F">
            <w:pPr>
              <w:jc w:val="center"/>
              <w:rPr>
                <w:rFonts w:ascii="Times New Roman" w:hAnsi="Times New Roman" w:cs="Times New Roman"/>
                <w:b/>
                <w:sz w:val="28"/>
                <w:szCs w:val="28"/>
              </w:rPr>
            </w:pPr>
            <w:r w:rsidRPr="0033431F">
              <w:rPr>
                <w:rFonts w:ascii="Times New Roman" w:hAnsi="Times New Roman" w:cs="Times New Roman"/>
                <w:b/>
                <w:sz w:val="28"/>
                <w:szCs w:val="28"/>
              </w:rPr>
              <w:t>В 2016 г.</w:t>
            </w:r>
          </w:p>
        </w:tc>
      </w:tr>
      <w:tr w:rsidR="001A338B" w:rsidRPr="0033431F" w:rsidTr="0033431F">
        <w:tc>
          <w:tcPr>
            <w:tcW w:w="2392" w:type="dxa"/>
          </w:tcPr>
          <w:p w:rsidR="001A338B" w:rsidRPr="0033431F" w:rsidRDefault="001A338B" w:rsidP="0033431F">
            <w:pPr>
              <w:rPr>
                <w:rFonts w:ascii="Times New Roman" w:hAnsi="Times New Roman" w:cs="Times New Roman"/>
                <w:sz w:val="28"/>
                <w:szCs w:val="28"/>
              </w:rPr>
            </w:pPr>
            <w:r w:rsidRPr="0033431F">
              <w:rPr>
                <w:rFonts w:ascii="Times New Roman" w:hAnsi="Times New Roman" w:cs="Times New Roman"/>
                <w:sz w:val="28"/>
                <w:szCs w:val="28"/>
              </w:rPr>
              <w:t>Парцелляция</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5</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2</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5</w:t>
            </w:r>
          </w:p>
        </w:tc>
      </w:tr>
      <w:tr w:rsidR="001A338B" w:rsidRPr="0033431F" w:rsidTr="0033431F">
        <w:trPr>
          <w:trHeight w:val="235"/>
        </w:trPr>
        <w:tc>
          <w:tcPr>
            <w:tcW w:w="2392" w:type="dxa"/>
          </w:tcPr>
          <w:p w:rsidR="001A338B" w:rsidRPr="0033431F" w:rsidRDefault="001A338B" w:rsidP="0033431F">
            <w:pPr>
              <w:rPr>
                <w:rFonts w:ascii="Times New Roman" w:hAnsi="Times New Roman" w:cs="Times New Roman"/>
                <w:sz w:val="28"/>
                <w:szCs w:val="28"/>
              </w:rPr>
            </w:pPr>
            <w:r w:rsidRPr="0033431F">
              <w:rPr>
                <w:rFonts w:ascii="Times New Roman" w:hAnsi="Times New Roman" w:cs="Times New Roman"/>
                <w:sz w:val="28"/>
                <w:szCs w:val="28"/>
              </w:rPr>
              <w:t>Синтаксический параллелизм</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1</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3</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4</w:t>
            </w:r>
          </w:p>
        </w:tc>
      </w:tr>
      <w:tr w:rsidR="001A338B" w:rsidRPr="0033431F" w:rsidTr="0033431F">
        <w:tc>
          <w:tcPr>
            <w:tcW w:w="2392" w:type="dxa"/>
          </w:tcPr>
          <w:p w:rsidR="001A338B" w:rsidRPr="0033431F" w:rsidRDefault="001A338B" w:rsidP="0033431F">
            <w:pPr>
              <w:rPr>
                <w:rFonts w:ascii="Times New Roman" w:hAnsi="Times New Roman" w:cs="Times New Roman"/>
                <w:sz w:val="28"/>
                <w:szCs w:val="28"/>
              </w:rPr>
            </w:pPr>
            <w:r w:rsidRPr="0033431F">
              <w:rPr>
                <w:rFonts w:ascii="Times New Roman" w:hAnsi="Times New Roman" w:cs="Times New Roman"/>
                <w:sz w:val="28"/>
                <w:szCs w:val="28"/>
              </w:rPr>
              <w:t>Сегментированная синтаксическая конструкция</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1</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3</w:t>
            </w:r>
          </w:p>
        </w:tc>
      </w:tr>
      <w:tr w:rsidR="001A338B" w:rsidRPr="0033431F" w:rsidTr="0033431F">
        <w:tc>
          <w:tcPr>
            <w:tcW w:w="2392" w:type="dxa"/>
          </w:tcPr>
          <w:p w:rsidR="001A338B" w:rsidRPr="0033431F" w:rsidRDefault="001A338B" w:rsidP="0033431F">
            <w:pPr>
              <w:rPr>
                <w:rFonts w:ascii="Times New Roman" w:hAnsi="Times New Roman" w:cs="Times New Roman"/>
                <w:sz w:val="28"/>
                <w:szCs w:val="28"/>
              </w:rPr>
            </w:pPr>
            <w:r w:rsidRPr="0033431F">
              <w:rPr>
                <w:rFonts w:ascii="Times New Roman" w:hAnsi="Times New Roman" w:cs="Times New Roman"/>
                <w:sz w:val="28"/>
                <w:szCs w:val="28"/>
              </w:rPr>
              <w:t>Инверсия</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2</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2</w:t>
            </w:r>
          </w:p>
        </w:tc>
      </w:tr>
      <w:tr w:rsidR="001A338B" w:rsidRPr="0033431F" w:rsidTr="0033431F">
        <w:tc>
          <w:tcPr>
            <w:tcW w:w="2392" w:type="dxa"/>
          </w:tcPr>
          <w:p w:rsidR="001A338B" w:rsidRPr="0033431F" w:rsidRDefault="001A338B" w:rsidP="0033431F">
            <w:pPr>
              <w:rPr>
                <w:rFonts w:ascii="Times New Roman" w:hAnsi="Times New Roman" w:cs="Times New Roman"/>
                <w:sz w:val="28"/>
                <w:szCs w:val="28"/>
              </w:rPr>
            </w:pPr>
            <w:r w:rsidRPr="0033431F">
              <w:rPr>
                <w:rFonts w:ascii="Times New Roman" w:hAnsi="Times New Roman" w:cs="Times New Roman"/>
                <w:sz w:val="28"/>
                <w:szCs w:val="28"/>
              </w:rPr>
              <w:t>Риторическое единство</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1</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4</w:t>
            </w:r>
          </w:p>
        </w:tc>
        <w:tc>
          <w:tcPr>
            <w:tcW w:w="2393" w:type="dxa"/>
          </w:tcPr>
          <w:p w:rsidR="001A338B" w:rsidRPr="0033431F" w:rsidRDefault="00253DB3" w:rsidP="0033431F">
            <w:pPr>
              <w:jc w:val="center"/>
              <w:rPr>
                <w:rFonts w:ascii="Times New Roman" w:hAnsi="Times New Roman" w:cs="Times New Roman"/>
                <w:sz w:val="28"/>
                <w:szCs w:val="28"/>
              </w:rPr>
            </w:pPr>
            <w:r w:rsidRPr="0033431F">
              <w:rPr>
                <w:rFonts w:ascii="Times New Roman" w:hAnsi="Times New Roman" w:cs="Times New Roman"/>
                <w:sz w:val="28"/>
                <w:szCs w:val="28"/>
              </w:rPr>
              <w:t>3</w:t>
            </w:r>
          </w:p>
        </w:tc>
      </w:tr>
      <w:tr w:rsidR="001A338B" w:rsidRPr="0033431F" w:rsidTr="0033431F">
        <w:tc>
          <w:tcPr>
            <w:tcW w:w="2392" w:type="dxa"/>
          </w:tcPr>
          <w:p w:rsidR="001A338B" w:rsidRPr="0033431F" w:rsidRDefault="001A338B" w:rsidP="0033431F">
            <w:pPr>
              <w:rPr>
                <w:rFonts w:ascii="Times New Roman" w:hAnsi="Times New Roman" w:cs="Times New Roman"/>
                <w:sz w:val="28"/>
                <w:szCs w:val="28"/>
              </w:rPr>
            </w:pPr>
            <w:r w:rsidRPr="0033431F">
              <w:rPr>
                <w:rFonts w:ascii="Times New Roman" w:hAnsi="Times New Roman" w:cs="Times New Roman"/>
                <w:sz w:val="28"/>
                <w:szCs w:val="28"/>
              </w:rPr>
              <w:t>Эллипсис</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4</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10</w:t>
            </w:r>
          </w:p>
        </w:tc>
      </w:tr>
      <w:tr w:rsidR="001A338B" w:rsidRPr="0033431F" w:rsidTr="0033431F">
        <w:tc>
          <w:tcPr>
            <w:tcW w:w="2392" w:type="dxa"/>
          </w:tcPr>
          <w:p w:rsidR="001A338B" w:rsidRPr="0033431F" w:rsidRDefault="001A338B" w:rsidP="0033431F">
            <w:pPr>
              <w:rPr>
                <w:rFonts w:ascii="Times New Roman" w:hAnsi="Times New Roman" w:cs="Times New Roman"/>
                <w:sz w:val="28"/>
                <w:szCs w:val="28"/>
              </w:rPr>
            </w:pPr>
            <w:r w:rsidRPr="0033431F">
              <w:rPr>
                <w:rFonts w:ascii="Times New Roman" w:hAnsi="Times New Roman" w:cs="Times New Roman"/>
                <w:sz w:val="28"/>
                <w:szCs w:val="28"/>
              </w:rPr>
              <w:t>Лексический повтор с синтаксическим распространением</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2</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5</w:t>
            </w:r>
          </w:p>
        </w:tc>
      </w:tr>
      <w:tr w:rsidR="001A338B" w:rsidRPr="0033431F" w:rsidTr="0033431F">
        <w:tc>
          <w:tcPr>
            <w:tcW w:w="2392" w:type="dxa"/>
          </w:tcPr>
          <w:p w:rsidR="001A338B" w:rsidRPr="0033431F" w:rsidRDefault="001A338B" w:rsidP="0033431F">
            <w:pPr>
              <w:rPr>
                <w:rFonts w:ascii="Times New Roman" w:hAnsi="Times New Roman" w:cs="Times New Roman"/>
                <w:sz w:val="28"/>
                <w:szCs w:val="28"/>
              </w:rPr>
            </w:pPr>
            <w:r w:rsidRPr="0033431F">
              <w:rPr>
                <w:rFonts w:ascii="Times New Roman" w:hAnsi="Times New Roman" w:cs="Times New Roman"/>
                <w:sz w:val="28"/>
                <w:szCs w:val="28"/>
              </w:rPr>
              <w:t>Вводные конструкции</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1</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1</w:t>
            </w:r>
          </w:p>
        </w:tc>
        <w:tc>
          <w:tcPr>
            <w:tcW w:w="2393" w:type="dxa"/>
          </w:tcPr>
          <w:p w:rsidR="001A338B" w:rsidRPr="0033431F" w:rsidRDefault="001A338B" w:rsidP="0033431F">
            <w:pPr>
              <w:jc w:val="center"/>
              <w:rPr>
                <w:rFonts w:ascii="Times New Roman" w:hAnsi="Times New Roman" w:cs="Times New Roman"/>
                <w:sz w:val="28"/>
                <w:szCs w:val="28"/>
              </w:rPr>
            </w:pPr>
            <w:r w:rsidRPr="0033431F">
              <w:rPr>
                <w:rFonts w:ascii="Times New Roman" w:hAnsi="Times New Roman" w:cs="Times New Roman"/>
                <w:sz w:val="28"/>
                <w:szCs w:val="28"/>
              </w:rPr>
              <w:t>2</w:t>
            </w:r>
          </w:p>
        </w:tc>
      </w:tr>
    </w:tbl>
    <w:p w:rsidR="0079533E" w:rsidRPr="0033431F" w:rsidRDefault="0079533E" w:rsidP="001D69F0">
      <w:pPr>
        <w:pStyle w:val="a3"/>
        <w:spacing w:before="0" w:beforeAutospacing="0" w:after="0" w:afterAutospacing="0" w:line="360" w:lineRule="auto"/>
        <w:jc w:val="both"/>
        <w:rPr>
          <w:rFonts w:eastAsiaTheme="minorEastAsia"/>
          <w:sz w:val="28"/>
          <w:szCs w:val="28"/>
          <w:lang w:eastAsia="zh-CN"/>
        </w:rPr>
      </w:pPr>
    </w:p>
    <w:p w:rsidR="00253DB3" w:rsidRDefault="00253DB3" w:rsidP="001D69F0">
      <w:pPr>
        <w:pStyle w:val="a3"/>
        <w:spacing w:before="0" w:beforeAutospacing="0" w:after="0" w:afterAutospacing="0" w:line="360" w:lineRule="auto"/>
        <w:jc w:val="both"/>
        <w:rPr>
          <w:rFonts w:eastAsiaTheme="minorEastAsia"/>
          <w:sz w:val="28"/>
          <w:szCs w:val="28"/>
          <w:lang w:eastAsia="zh-CN"/>
        </w:rPr>
      </w:pPr>
      <w:r w:rsidRPr="0033431F">
        <w:rPr>
          <w:rFonts w:eastAsiaTheme="minorEastAsia"/>
          <w:sz w:val="28"/>
          <w:szCs w:val="28"/>
          <w:lang w:eastAsia="zh-CN"/>
        </w:rPr>
        <w:tab/>
        <w:t xml:space="preserve">Невысокое количество использования синтаксических конструкций в предвыборных программах связано с постепенным развитием жанра, а также </w:t>
      </w:r>
      <w:r w:rsidRPr="0033431F">
        <w:rPr>
          <w:rFonts w:eastAsiaTheme="minorEastAsia"/>
          <w:sz w:val="28"/>
          <w:szCs w:val="28"/>
          <w:lang w:eastAsia="zh-CN"/>
        </w:rPr>
        <w:lastRenderedPageBreak/>
        <w:t>может быть связано с характерной для того в</w:t>
      </w:r>
      <w:r w:rsidR="00EA1670">
        <w:rPr>
          <w:rFonts w:eastAsiaTheme="minorEastAsia"/>
          <w:sz w:val="28"/>
          <w:szCs w:val="28"/>
          <w:lang w:eastAsia="zh-CN"/>
        </w:rPr>
        <w:t xml:space="preserve">ремени ситуацией. Тем не менее, </w:t>
      </w:r>
      <w:r w:rsidRPr="0033431F">
        <w:rPr>
          <w:rFonts w:eastAsiaTheme="minorEastAsia"/>
          <w:sz w:val="28"/>
          <w:szCs w:val="28"/>
          <w:lang w:eastAsia="zh-CN"/>
        </w:rPr>
        <w:t xml:space="preserve">можно отметить </w:t>
      </w:r>
      <w:r w:rsidRPr="00070071">
        <w:rPr>
          <w:rFonts w:eastAsiaTheme="minorEastAsia"/>
          <w:sz w:val="28"/>
          <w:szCs w:val="28"/>
          <w:lang w:eastAsia="zh-CN"/>
        </w:rPr>
        <w:t>увеличение количества использования почти всех синтаксических конструкций.</w:t>
      </w:r>
      <w:r w:rsidR="0033431F" w:rsidRPr="00070071">
        <w:rPr>
          <w:rFonts w:eastAsiaTheme="minorEastAsia"/>
          <w:sz w:val="28"/>
          <w:szCs w:val="28"/>
          <w:lang w:eastAsia="zh-CN"/>
        </w:rPr>
        <w:t xml:space="preserve"> В наибольшей степени это выражено в случае с эллиптическими конструкциями, что связано с отмечаемой многими исследователями тенденцией к интеллектуализации всех жанров, к увеличению плотности информационного потока и к имитации разговорной речи для уменьшения дистанции между автором документа и читателем.</w:t>
      </w:r>
      <w:r w:rsidR="0033431F">
        <w:rPr>
          <w:rFonts w:eastAsiaTheme="minorEastAsia"/>
          <w:sz w:val="28"/>
          <w:szCs w:val="28"/>
          <w:lang w:eastAsia="zh-CN"/>
        </w:rPr>
        <w:t xml:space="preserve"> </w:t>
      </w:r>
    </w:p>
    <w:p w:rsidR="00253DB3" w:rsidRDefault="00253DB3" w:rsidP="001D69F0">
      <w:pPr>
        <w:pStyle w:val="a3"/>
        <w:spacing w:before="0" w:beforeAutospacing="0" w:after="0" w:afterAutospacing="0" w:line="360" w:lineRule="auto"/>
        <w:jc w:val="both"/>
        <w:rPr>
          <w:rFonts w:eastAsiaTheme="minorEastAsia"/>
          <w:sz w:val="28"/>
          <w:szCs w:val="28"/>
          <w:lang w:eastAsia="zh-CN"/>
        </w:rPr>
      </w:pPr>
    </w:p>
    <w:p w:rsidR="00253DB3" w:rsidRDefault="00253DB3" w:rsidP="001D69F0">
      <w:pPr>
        <w:pStyle w:val="a3"/>
        <w:spacing w:before="0" w:beforeAutospacing="0" w:after="0" w:afterAutospacing="0" w:line="360" w:lineRule="auto"/>
        <w:jc w:val="both"/>
        <w:rPr>
          <w:rFonts w:eastAsiaTheme="minorEastAsia"/>
          <w:sz w:val="28"/>
          <w:szCs w:val="28"/>
          <w:lang w:eastAsia="zh-CN"/>
        </w:rPr>
      </w:pPr>
    </w:p>
    <w:p w:rsidR="00253DB3" w:rsidRDefault="00253DB3" w:rsidP="001D69F0">
      <w:pPr>
        <w:pStyle w:val="a3"/>
        <w:spacing w:before="0" w:beforeAutospacing="0" w:after="0" w:afterAutospacing="0" w:line="360" w:lineRule="auto"/>
        <w:jc w:val="both"/>
        <w:rPr>
          <w:rFonts w:eastAsiaTheme="minorEastAsia"/>
          <w:sz w:val="28"/>
          <w:szCs w:val="28"/>
          <w:lang w:eastAsia="zh-CN"/>
        </w:rPr>
      </w:pPr>
    </w:p>
    <w:p w:rsidR="00253DB3" w:rsidRDefault="00253DB3" w:rsidP="001D69F0">
      <w:pPr>
        <w:pStyle w:val="a3"/>
        <w:spacing w:before="0" w:beforeAutospacing="0" w:after="0" w:afterAutospacing="0" w:line="360" w:lineRule="auto"/>
        <w:jc w:val="both"/>
        <w:rPr>
          <w:rFonts w:eastAsiaTheme="minorEastAsia"/>
          <w:sz w:val="28"/>
          <w:szCs w:val="28"/>
          <w:lang w:eastAsia="zh-CN"/>
        </w:rPr>
      </w:pPr>
    </w:p>
    <w:p w:rsidR="00253DB3" w:rsidRDefault="00253DB3" w:rsidP="001D69F0">
      <w:pPr>
        <w:pStyle w:val="a3"/>
        <w:spacing w:before="0" w:beforeAutospacing="0" w:after="0" w:afterAutospacing="0" w:line="360" w:lineRule="auto"/>
        <w:jc w:val="both"/>
        <w:rPr>
          <w:rFonts w:eastAsiaTheme="minorEastAsia"/>
          <w:sz w:val="28"/>
          <w:szCs w:val="28"/>
          <w:lang w:eastAsia="zh-CN"/>
        </w:rPr>
      </w:pPr>
    </w:p>
    <w:p w:rsidR="000957DA" w:rsidRDefault="000957DA" w:rsidP="001D69F0">
      <w:pPr>
        <w:pStyle w:val="a3"/>
        <w:spacing w:before="0" w:beforeAutospacing="0" w:after="0" w:afterAutospacing="0" w:line="360" w:lineRule="auto"/>
        <w:jc w:val="both"/>
        <w:rPr>
          <w:rFonts w:eastAsiaTheme="minorEastAsia"/>
          <w:sz w:val="28"/>
          <w:szCs w:val="28"/>
          <w:lang w:eastAsia="zh-CN"/>
        </w:rPr>
      </w:pPr>
    </w:p>
    <w:p w:rsidR="00253DB3" w:rsidRDefault="00253DB3" w:rsidP="001D69F0">
      <w:pPr>
        <w:pStyle w:val="a3"/>
        <w:spacing w:before="0" w:beforeAutospacing="0" w:after="0" w:afterAutospacing="0" w:line="360" w:lineRule="auto"/>
        <w:jc w:val="both"/>
        <w:rPr>
          <w:rFonts w:eastAsiaTheme="minorEastAsia"/>
          <w:sz w:val="28"/>
          <w:szCs w:val="28"/>
          <w:lang w:eastAsia="zh-CN"/>
        </w:rPr>
      </w:pPr>
    </w:p>
    <w:p w:rsidR="00887342" w:rsidRDefault="00887342" w:rsidP="00D3585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7F6C09" w:rsidRDefault="00BD7A89" w:rsidP="00D35853">
      <w:pPr>
        <w:spacing w:after="0" w:line="360" w:lineRule="auto"/>
        <w:jc w:val="center"/>
        <w:rPr>
          <w:rFonts w:ascii="Times New Roman" w:hAnsi="Times New Roman" w:cs="Times New Roman"/>
          <w:b/>
          <w:sz w:val="28"/>
          <w:szCs w:val="28"/>
        </w:rPr>
      </w:pPr>
      <w:r w:rsidRPr="00BD7A89">
        <w:rPr>
          <w:rFonts w:ascii="Times New Roman" w:hAnsi="Times New Roman" w:cs="Times New Roman"/>
          <w:b/>
          <w:sz w:val="28"/>
          <w:szCs w:val="28"/>
        </w:rPr>
        <w:lastRenderedPageBreak/>
        <w:t>Выводы</w:t>
      </w:r>
    </w:p>
    <w:p w:rsidR="00D03D76" w:rsidRPr="00935EE5" w:rsidRDefault="00D03D76" w:rsidP="00281856">
      <w:pPr>
        <w:spacing w:after="0" w:line="360" w:lineRule="auto"/>
        <w:jc w:val="both"/>
        <w:rPr>
          <w:rFonts w:ascii="Times New Roman" w:hAnsi="Times New Roman" w:cs="Times New Roman"/>
          <w:sz w:val="28"/>
          <w:szCs w:val="28"/>
        </w:rPr>
      </w:pPr>
      <w:r w:rsidRPr="007F3911">
        <w:rPr>
          <w:rFonts w:ascii="Times New Roman" w:hAnsi="Times New Roman" w:cs="Times New Roman"/>
          <w:sz w:val="28"/>
          <w:szCs w:val="28"/>
        </w:rPr>
        <w:tab/>
      </w:r>
      <w:r w:rsidR="00935EE5" w:rsidRPr="00070071">
        <w:rPr>
          <w:rFonts w:ascii="Times New Roman" w:hAnsi="Times New Roman" w:cs="Times New Roman"/>
          <w:sz w:val="28"/>
          <w:szCs w:val="28"/>
        </w:rPr>
        <w:t>Для проведения анализа в</w:t>
      </w:r>
      <w:r w:rsidRPr="00070071">
        <w:rPr>
          <w:rFonts w:ascii="Times New Roman" w:hAnsi="Times New Roman" w:cs="Times New Roman"/>
          <w:sz w:val="28"/>
          <w:szCs w:val="28"/>
        </w:rPr>
        <w:t xml:space="preserve"> первой главе данной работы были выделены </w:t>
      </w:r>
      <w:r w:rsidR="0033431F" w:rsidRPr="00070071">
        <w:rPr>
          <w:rFonts w:ascii="Times New Roman" w:hAnsi="Times New Roman" w:cs="Times New Roman"/>
          <w:sz w:val="28"/>
          <w:szCs w:val="28"/>
        </w:rPr>
        <w:t>основные типы</w:t>
      </w:r>
      <w:r w:rsidRPr="00935EE5">
        <w:rPr>
          <w:rFonts w:ascii="Times New Roman" w:hAnsi="Times New Roman" w:cs="Times New Roman"/>
          <w:sz w:val="28"/>
          <w:szCs w:val="28"/>
        </w:rPr>
        <w:t xml:space="preserve"> экспрессивны</w:t>
      </w:r>
      <w:r w:rsidR="0033431F">
        <w:rPr>
          <w:rFonts w:ascii="Times New Roman" w:hAnsi="Times New Roman" w:cs="Times New Roman"/>
          <w:sz w:val="28"/>
          <w:szCs w:val="28"/>
        </w:rPr>
        <w:t>х</w:t>
      </w:r>
      <w:r w:rsidRPr="00935EE5">
        <w:rPr>
          <w:rFonts w:ascii="Times New Roman" w:hAnsi="Times New Roman" w:cs="Times New Roman"/>
          <w:sz w:val="28"/>
          <w:szCs w:val="28"/>
        </w:rPr>
        <w:t xml:space="preserve"> синтаксически</w:t>
      </w:r>
      <w:r w:rsidR="0033431F">
        <w:rPr>
          <w:rFonts w:ascii="Times New Roman" w:hAnsi="Times New Roman" w:cs="Times New Roman"/>
          <w:sz w:val="28"/>
          <w:szCs w:val="28"/>
        </w:rPr>
        <w:t>х конструкций (</w:t>
      </w:r>
      <w:r w:rsidRPr="00935EE5">
        <w:rPr>
          <w:rFonts w:ascii="Times New Roman" w:hAnsi="Times New Roman" w:cs="Times New Roman"/>
          <w:sz w:val="28"/>
          <w:szCs w:val="28"/>
        </w:rPr>
        <w:t xml:space="preserve">парцелляция, синтаксический параллелизм, сегментированная синтаксическая конструкция, инверсия, риторическое единство, эллипсис, </w:t>
      </w:r>
      <w:r w:rsidRPr="00070071">
        <w:rPr>
          <w:rFonts w:ascii="Times New Roman" w:hAnsi="Times New Roman" w:cs="Times New Roman"/>
          <w:sz w:val="28"/>
          <w:szCs w:val="28"/>
        </w:rPr>
        <w:t>лексический повтор с синтаксическим распространением, вводные конструкции</w:t>
      </w:r>
      <w:r w:rsidR="0033431F" w:rsidRPr="00070071">
        <w:rPr>
          <w:rFonts w:ascii="Times New Roman" w:hAnsi="Times New Roman" w:cs="Times New Roman"/>
          <w:sz w:val="28"/>
          <w:szCs w:val="28"/>
        </w:rPr>
        <w:t>), что стало одним из принципов отбора фрагментов текста и, наряду с жанровыми и стилевыми характеристиками материалов, послужило основанием для выявления стратегического потенциала средств экспрессивного синтаксиса</w:t>
      </w:r>
      <w:r w:rsidRPr="00070071">
        <w:rPr>
          <w:rFonts w:ascii="Times New Roman" w:hAnsi="Times New Roman" w:cs="Times New Roman"/>
          <w:sz w:val="28"/>
          <w:szCs w:val="28"/>
        </w:rPr>
        <w:t>.</w:t>
      </w:r>
      <w:r w:rsidRPr="00935EE5">
        <w:rPr>
          <w:rFonts w:ascii="Times New Roman" w:hAnsi="Times New Roman" w:cs="Times New Roman"/>
          <w:sz w:val="28"/>
          <w:szCs w:val="28"/>
        </w:rPr>
        <w:t xml:space="preserve"> </w:t>
      </w:r>
    </w:p>
    <w:p w:rsidR="00382254" w:rsidRPr="00C34312" w:rsidRDefault="00D97FC0" w:rsidP="00382254">
      <w:pPr>
        <w:pStyle w:val="a3"/>
        <w:spacing w:before="0" w:beforeAutospacing="0" w:after="0" w:afterAutospacing="0" w:line="360" w:lineRule="auto"/>
        <w:ind w:right="-142" w:firstLine="567"/>
        <w:jc w:val="both"/>
        <w:rPr>
          <w:rFonts w:eastAsiaTheme="minorEastAsia"/>
          <w:sz w:val="28"/>
          <w:szCs w:val="28"/>
          <w:lang w:eastAsia="zh-CN"/>
        </w:rPr>
      </w:pPr>
      <w:r w:rsidRPr="00C34312">
        <w:rPr>
          <w:sz w:val="28"/>
          <w:szCs w:val="28"/>
        </w:rPr>
        <w:t>Одной</w:t>
      </w:r>
      <w:r w:rsidR="0074422C" w:rsidRPr="00C34312">
        <w:rPr>
          <w:sz w:val="28"/>
          <w:szCs w:val="28"/>
        </w:rPr>
        <w:t xml:space="preserve"> из наиболее значимых является стратегия </w:t>
      </w:r>
      <w:r w:rsidR="00C34312" w:rsidRPr="00C34312">
        <w:rPr>
          <w:sz w:val="28"/>
          <w:szCs w:val="28"/>
        </w:rPr>
        <w:t>достижения</w:t>
      </w:r>
      <w:r w:rsidR="0074422C" w:rsidRPr="00C34312">
        <w:rPr>
          <w:sz w:val="28"/>
          <w:szCs w:val="28"/>
        </w:rPr>
        <w:t xml:space="preserve"> цели. </w:t>
      </w:r>
      <w:r w:rsidR="00281856" w:rsidRPr="00C34312">
        <w:rPr>
          <w:sz w:val="28"/>
          <w:szCs w:val="28"/>
        </w:rPr>
        <w:t xml:space="preserve">Эта стратегия встречается в программах всех партий. </w:t>
      </w:r>
      <w:r w:rsidR="00382254" w:rsidRPr="00C34312">
        <w:rPr>
          <w:sz w:val="28"/>
          <w:szCs w:val="28"/>
        </w:rPr>
        <w:t>Главные конструкции, реализующие эту стратеги</w:t>
      </w:r>
      <w:r w:rsidR="000F05B9">
        <w:rPr>
          <w:sz w:val="28"/>
          <w:szCs w:val="28"/>
        </w:rPr>
        <w:t>ю</w:t>
      </w:r>
      <w:r w:rsidR="00382254" w:rsidRPr="00C34312">
        <w:rPr>
          <w:sz w:val="28"/>
          <w:szCs w:val="28"/>
        </w:rPr>
        <w:t xml:space="preserve">, - эллипсис и парцелляция. </w:t>
      </w:r>
      <w:r w:rsidR="0074422C" w:rsidRPr="00C34312">
        <w:rPr>
          <w:sz w:val="28"/>
          <w:szCs w:val="28"/>
        </w:rPr>
        <w:t xml:space="preserve">Другие важные стратегии для этого жанра -  </w:t>
      </w:r>
      <w:proofErr w:type="spellStart"/>
      <w:r w:rsidR="0074422C" w:rsidRPr="00C34312">
        <w:rPr>
          <w:sz w:val="28"/>
          <w:szCs w:val="28"/>
        </w:rPr>
        <w:t>самопрезентация</w:t>
      </w:r>
      <w:proofErr w:type="spellEnd"/>
      <w:r w:rsidR="00E04E63" w:rsidRPr="00C34312">
        <w:rPr>
          <w:sz w:val="28"/>
          <w:szCs w:val="28"/>
        </w:rPr>
        <w:t xml:space="preserve"> (длина цепочки тактик – 8)</w:t>
      </w:r>
      <w:r w:rsidR="0074422C" w:rsidRPr="00C34312">
        <w:rPr>
          <w:sz w:val="28"/>
          <w:szCs w:val="28"/>
        </w:rPr>
        <w:t xml:space="preserve"> и манипуляция</w:t>
      </w:r>
      <w:r w:rsidR="00E04E63" w:rsidRPr="00C34312">
        <w:rPr>
          <w:sz w:val="28"/>
          <w:szCs w:val="28"/>
        </w:rPr>
        <w:t xml:space="preserve"> (длина цепочки тактик – 6)</w:t>
      </w:r>
      <w:r w:rsidR="0074422C" w:rsidRPr="00C34312">
        <w:rPr>
          <w:sz w:val="28"/>
          <w:szCs w:val="28"/>
        </w:rPr>
        <w:t>.</w:t>
      </w:r>
      <w:r w:rsidR="00E04E63" w:rsidRPr="00C34312">
        <w:rPr>
          <w:sz w:val="28"/>
          <w:szCs w:val="28"/>
        </w:rPr>
        <w:t xml:space="preserve"> </w:t>
      </w:r>
      <w:r w:rsidR="00382254" w:rsidRPr="00C34312">
        <w:rPr>
          <w:rFonts w:eastAsiaTheme="minorEastAsia"/>
          <w:sz w:val="28"/>
          <w:szCs w:val="28"/>
          <w:lang w:eastAsia="zh-CN"/>
        </w:rPr>
        <w:t>С</w:t>
      </w:r>
      <w:r w:rsidR="00E04E63" w:rsidRPr="00C34312">
        <w:rPr>
          <w:rFonts w:eastAsiaTheme="minorEastAsia"/>
          <w:sz w:val="28"/>
          <w:szCs w:val="28"/>
          <w:lang w:eastAsia="zh-CN"/>
        </w:rPr>
        <w:t>тратеги</w:t>
      </w:r>
      <w:r w:rsidR="00382254" w:rsidRPr="00C34312">
        <w:rPr>
          <w:rFonts w:eastAsiaTheme="minorEastAsia"/>
          <w:sz w:val="28"/>
          <w:szCs w:val="28"/>
          <w:lang w:eastAsia="zh-CN"/>
        </w:rPr>
        <w:t>я</w:t>
      </w:r>
      <w:r w:rsidR="00E04E63" w:rsidRPr="00C34312">
        <w:rPr>
          <w:rFonts w:eastAsiaTheme="minorEastAsia"/>
          <w:sz w:val="28"/>
          <w:szCs w:val="28"/>
          <w:lang w:eastAsia="zh-CN"/>
        </w:rPr>
        <w:t xml:space="preserve"> </w:t>
      </w:r>
      <w:proofErr w:type="spellStart"/>
      <w:r w:rsidR="00E04E63" w:rsidRPr="00C34312">
        <w:rPr>
          <w:rFonts w:eastAsiaTheme="minorEastAsia"/>
          <w:sz w:val="28"/>
          <w:szCs w:val="28"/>
          <w:lang w:eastAsia="zh-CN"/>
        </w:rPr>
        <w:t>самопрезентации</w:t>
      </w:r>
      <w:proofErr w:type="spellEnd"/>
      <w:r w:rsidR="00E04E63" w:rsidRPr="00C34312">
        <w:rPr>
          <w:rFonts w:eastAsiaTheme="minorEastAsia"/>
          <w:sz w:val="28"/>
          <w:szCs w:val="28"/>
          <w:lang w:eastAsia="zh-CN"/>
        </w:rPr>
        <w:t xml:space="preserve"> </w:t>
      </w:r>
      <w:r w:rsidR="00382254" w:rsidRPr="00C34312">
        <w:rPr>
          <w:rFonts w:eastAsiaTheme="minorEastAsia"/>
          <w:sz w:val="28"/>
          <w:szCs w:val="28"/>
          <w:lang w:eastAsia="zh-CN"/>
        </w:rPr>
        <w:t>чаще всего реализуется посредством использования парцелляции.</w:t>
      </w:r>
      <w:r w:rsidR="00281856" w:rsidRPr="00C34312">
        <w:rPr>
          <w:rFonts w:eastAsiaTheme="minorEastAsia"/>
          <w:sz w:val="28"/>
          <w:szCs w:val="28"/>
          <w:lang w:eastAsia="zh-CN"/>
        </w:rPr>
        <w:t xml:space="preserve"> </w:t>
      </w:r>
      <w:r w:rsidR="00382254" w:rsidRPr="00C34312">
        <w:rPr>
          <w:rFonts w:eastAsiaTheme="minorEastAsia"/>
          <w:sz w:val="28"/>
          <w:szCs w:val="28"/>
          <w:lang w:eastAsia="zh-CN"/>
        </w:rPr>
        <w:t xml:space="preserve">Основным средством реализации </w:t>
      </w:r>
      <w:r w:rsidR="00E04E63" w:rsidRPr="00C34312">
        <w:rPr>
          <w:rFonts w:eastAsiaTheme="minorEastAsia"/>
          <w:sz w:val="28"/>
          <w:szCs w:val="28"/>
          <w:lang w:eastAsia="zh-CN"/>
        </w:rPr>
        <w:t>стратегии</w:t>
      </w:r>
      <w:r w:rsidR="00281856" w:rsidRPr="00C34312">
        <w:rPr>
          <w:rFonts w:eastAsiaTheme="minorEastAsia"/>
          <w:sz w:val="28"/>
          <w:szCs w:val="28"/>
          <w:lang w:eastAsia="zh-CN"/>
        </w:rPr>
        <w:t xml:space="preserve"> манипуляции</w:t>
      </w:r>
      <w:r w:rsidR="00E04E63" w:rsidRPr="00C34312">
        <w:rPr>
          <w:rFonts w:eastAsiaTheme="minorEastAsia"/>
          <w:sz w:val="28"/>
          <w:szCs w:val="28"/>
          <w:lang w:eastAsia="zh-CN"/>
        </w:rPr>
        <w:t xml:space="preserve"> </w:t>
      </w:r>
      <w:r w:rsidR="00382254" w:rsidRPr="00C34312">
        <w:rPr>
          <w:rFonts w:eastAsiaTheme="minorEastAsia"/>
          <w:sz w:val="28"/>
          <w:szCs w:val="28"/>
          <w:lang w:eastAsia="zh-CN"/>
        </w:rPr>
        <w:t>является риторическое единство</w:t>
      </w:r>
      <w:r w:rsidR="00E04E63" w:rsidRPr="00C34312">
        <w:rPr>
          <w:rFonts w:eastAsiaTheme="minorEastAsia"/>
          <w:sz w:val="28"/>
          <w:szCs w:val="28"/>
          <w:lang w:eastAsia="zh-CN"/>
        </w:rPr>
        <w:t>. Использование этих трёх стратегий было замечено во всех программах, поэтому представляется возможным говорить об их жанрообразующих свойствах предвыборной программы</w:t>
      </w:r>
      <w:r w:rsidR="00E04E63" w:rsidRPr="00C34312">
        <w:rPr>
          <w:sz w:val="28"/>
          <w:szCs w:val="28"/>
        </w:rPr>
        <w:t>.</w:t>
      </w:r>
      <w:r w:rsidR="00281856" w:rsidRPr="00C34312">
        <w:rPr>
          <w:sz w:val="28"/>
          <w:szCs w:val="28"/>
        </w:rPr>
        <w:t xml:space="preserve"> </w:t>
      </w:r>
      <w:r w:rsidR="00E04E63" w:rsidRPr="00C34312">
        <w:rPr>
          <w:rFonts w:eastAsiaTheme="minorEastAsia"/>
          <w:sz w:val="28"/>
          <w:szCs w:val="28"/>
          <w:lang w:eastAsia="zh-CN"/>
        </w:rPr>
        <w:t xml:space="preserve">Стратегии дискредитации оппонента и информирования выступают как вспомогательные. </w:t>
      </w:r>
      <w:r w:rsidR="00281856" w:rsidRPr="00C34312">
        <w:rPr>
          <w:rFonts w:eastAsiaTheme="minorEastAsia"/>
          <w:sz w:val="28"/>
          <w:szCs w:val="28"/>
          <w:lang w:eastAsia="zh-CN"/>
        </w:rPr>
        <w:t>Цель жанра предвыборной программы может быть достигнута при помощи трёх основных стратегий</w:t>
      </w:r>
      <w:r w:rsidR="00CA4D06" w:rsidRPr="00C34312">
        <w:rPr>
          <w:rFonts w:eastAsiaTheme="minorEastAsia"/>
          <w:sz w:val="28"/>
          <w:szCs w:val="28"/>
          <w:lang w:eastAsia="zh-CN"/>
        </w:rPr>
        <w:t xml:space="preserve">, </w:t>
      </w:r>
      <w:r w:rsidR="00EA1670">
        <w:rPr>
          <w:rFonts w:eastAsiaTheme="minorEastAsia"/>
          <w:sz w:val="28"/>
          <w:szCs w:val="28"/>
          <w:lang w:eastAsia="zh-CN"/>
        </w:rPr>
        <w:t xml:space="preserve"> в то время</w:t>
      </w:r>
      <w:r w:rsidR="00281856" w:rsidRPr="00C34312">
        <w:rPr>
          <w:rFonts w:eastAsiaTheme="minorEastAsia"/>
          <w:sz w:val="28"/>
          <w:szCs w:val="28"/>
          <w:lang w:eastAsia="zh-CN"/>
        </w:rPr>
        <w:t xml:space="preserve"> как эти стратегии опциональны.</w:t>
      </w:r>
      <w:r w:rsidR="00F2430F" w:rsidRPr="00C34312">
        <w:rPr>
          <w:rFonts w:eastAsiaTheme="minorEastAsia"/>
          <w:sz w:val="28"/>
          <w:szCs w:val="28"/>
          <w:lang w:eastAsia="zh-CN"/>
        </w:rPr>
        <w:t xml:space="preserve"> </w:t>
      </w:r>
    </w:p>
    <w:p w:rsidR="000100C8" w:rsidRPr="00C34312" w:rsidRDefault="00281856" w:rsidP="00281856">
      <w:pPr>
        <w:pStyle w:val="a3"/>
        <w:spacing w:before="0" w:beforeAutospacing="0" w:after="0" w:afterAutospacing="0" w:line="360" w:lineRule="auto"/>
        <w:ind w:firstLine="468"/>
        <w:jc w:val="both"/>
        <w:rPr>
          <w:rFonts w:eastAsiaTheme="minorEastAsia"/>
          <w:sz w:val="28"/>
          <w:szCs w:val="28"/>
          <w:lang w:eastAsia="zh-CN"/>
        </w:rPr>
      </w:pPr>
      <w:r w:rsidRPr="00C34312">
        <w:rPr>
          <w:rFonts w:eastAsiaTheme="minorEastAsia"/>
          <w:sz w:val="28"/>
          <w:szCs w:val="28"/>
          <w:lang w:eastAsia="zh-CN"/>
        </w:rPr>
        <w:t>Соотношение</w:t>
      </w:r>
      <w:r w:rsidR="008C40CC" w:rsidRPr="00C34312">
        <w:rPr>
          <w:rFonts w:eastAsiaTheme="minorEastAsia"/>
          <w:sz w:val="28"/>
          <w:szCs w:val="28"/>
          <w:lang w:eastAsia="zh-CN"/>
        </w:rPr>
        <w:t xml:space="preserve"> главной и вспомогательной стратегий в разных документах оказалось разли</w:t>
      </w:r>
      <w:r w:rsidR="0045426C">
        <w:rPr>
          <w:rFonts w:eastAsiaTheme="minorEastAsia"/>
          <w:sz w:val="28"/>
          <w:szCs w:val="28"/>
          <w:lang w:eastAsia="zh-CN"/>
        </w:rPr>
        <w:t>чным, что во многом объясняется</w:t>
      </w:r>
      <w:r w:rsidR="008C40CC" w:rsidRPr="00C34312">
        <w:rPr>
          <w:rFonts w:eastAsiaTheme="minorEastAsia"/>
          <w:sz w:val="28"/>
          <w:szCs w:val="28"/>
          <w:lang w:eastAsia="zh-CN"/>
        </w:rPr>
        <w:t xml:space="preserve"> позицией партий и принципами воздействия на электорат.</w:t>
      </w:r>
      <w:r w:rsidRPr="00C34312">
        <w:rPr>
          <w:rFonts w:eastAsiaTheme="minorEastAsia"/>
          <w:sz w:val="28"/>
          <w:szCs w:val="28"/>
          <w:lang w:eastAsia="zh-CN"/>
        </w:rPr>
        <w:t xml:space="preserve"> Партия </w:t>
      </w:r>
      <w:r w:rsidR="00A54D33" w:rsidRPr="00C34312">
        <w:rPr>
          <w:rFonts w:eastAsiaTheme="minorEastAsia"/>
          <w:sz w:val="28"/>
          <w:szCs w:val="28"/>
          <w:lang w:eastAsia="zh-CN"/>
        </w:rPr>
        <w:t xml:space="preserve">«Единая Россия» </w:t>
      </w:r>
      <w:r w:rsidRPr="00C34312">
        <w:rPr>
          <w:rFonts w:eastAsiaTheme="minorEastAsia"/>
          <w:sz w:val="28"/>
          <w:szCs w:val="28"/>
          <w:lang w:eastAsia="zh-CN"/>
        </w:rPr>
        <w:t xml:space="preserve">предпочитает использование стратегий </w:t>
      </w:r>
      <w:proofErr w:type="spellStart"/>
      <w:r w:rsidRPr="00C34312">
        <w:rPr>
          <w:rFonts w:eastAsiaTheme="minorEastAsia"/>
          <w:sz w:val="28"/>
          <w:szCs w:val="28"/>
          <w:lang w:eastAsia="zh-CN"/>
        </w:rPr>
        <w:t>самопрезентации</w:t>
      </w:r>
      <w:proofErr w:type="spellEnd"/>
      <w:r w:rsidRPr="00C34312">
        <w:rPr>
          <w:rFonts w:eastAsiaTheme="minorEastAsia"/>
          <w:sz w:val="28"/>
          <w:szCs w:val="28"/>
          <w:lang w:eastAsia="zh-CN"/>
        </w:rPr>
        <w:t xml:space="preserve"> и</w:t>
      </w:r>
      <w:r w:rsidR="008B2F7E" w:rsidRPr="00C34312">
        <w:rPr>
          <w:rFonts w:eastAsiaTheme="minorEastAsia"/>
          <w:sz w:val="28"/>
          <w:szCs w:val="28"/>
          <w:lang w:eastAsia="zh-CN"/>
        </w:rPr>
        <w:t xml:space="preserve"> информирования, в программах полностью отсутствует стратегия дискредитации оппонента</w:t>
      </w:r>
      <w:r w:rsidRPr="00C34312">
        <w:rPr>
          <w:rFonts w:eastAsiaTheme="minorEastAsia"/>
          <w:sz w:val="28"/>
          <w:szCs w:val="28"/>
          <w:lang w:eastAsia="zh-CN"/>
        </w:rPr>
        <w:t xml:space="preserve">. </w:t>
      </w:r>
      <w:r w:rsidR="00567EDD" w:rsidRPr="00C34312">
        <w:rPr>
          <w:rFonts w:eastAsiaTheme="minorEastAsia"/>
          <w:sz w:val="28"/>
          <w:szCs w:val="28"/>
          <w:lang w:eastAsia="zh-CN"/>
        </w:rPr>
        <w:t xml:space="preserve">В предвыборных программах «КПРФ» </w:t>
      </w:r>
      <w:r w:rsidRPr="00C34312">
        <w:rPr>
          <w:rFonts w:eastAsiaTheme="minorEastAsia"/>
          <w:sz w:val="28"/>
          <w:szCs w:val="28"/>
          <w:lang w:eastAsia="zh-CN"/>
        </w:rPr>
        <w:t>н</w:t>
      </w:r>
      <w:r w:rsidR="00567EDD" w:rsidRPr="00C34312">
        <w:rPr>
          <w:rFonts w:eastAsiaTheme="minorEastAsia"/>
          <w:sz w:val="28"/>
          <w:szCs w:val="28"/>
          <w:lang w:eastAsia="zh-CN"/>
        </w:rPr>
        <w:t xml:space="preserve">аиболее часто встречаемые стратегии </w:t>
      </w:r>
      <w:r w:rsidRPr="00C34312">
        <w:rPr>
          <w:rFonts w:eastAsiaTheme="minorEastAsia"/>
          <w:sz w:val="28"/>
          <w:szCs w:val="28"/>
          <w:lang w:eastAsia="zh-CN"/>
        </w:rPr>
        <w:t>-</w:t>
      </w:r>
      <w:r w:rsidR="00567EDD" w:rsidRPr="00C34312">
        <w:rPr>
          <w:rFonts w:eastAsiaTheme="minorEastAsia"/>
          <w:sz w:val="28"/>
          <w:szCs w:val="28"/>
          <w:lang w:eastAsia="zh-CN"/>
        </w:rPr>
        <w:t xml:space="preserve"> на достижение цели и дискредитаци</w:t>
      </w:r>
      <w:r w:rsidRPr="00C34312">
        <w:rPr>
          <w:rFonts w:eastAsiaTheme="minorEastAsia"/>
          <w:sz w:val="28"/>
          <w:szCs w:val="28"/>
          <w:lang w:eastAsia="zh-CN"/>
        </w:rPr>
        <w:t>я</w:t>
      </w:r>
      <w:r w:rsidR="00567EDD" w:rsidRPr="00C34312">
        <w:rPr>
          <w:rFonts w:eastAsiaTheme="minorEastAsia"/>
          <w:sz w:val="28"/>
          <w:szCs w:val="28"/>
          <w:lang w:eastAsia="zh-CN"/>
        </w:rPr>
        <w:t xml:space="preserve"> оппонента. Для партии «ЛДПР» </w:t>
      </w:r>
      <w:r w:rsidRPr="00C34312">
        <w:rPr>
          <w:rFonts w:eastAsiaTheme="minorEastAsia"/>
          <w:sz w:val="28"/>
          <w:szCs w:val="28"/>
          <w:lang w:eastAsia="zh-CN"/>
        </w:rPr>
        <w:t>н</w:t>
      </w:r>
      <w:r w:rsidR="00567EDD" w:rsidRPr="00C34312">
        <w:rPr>
          <w:rFonts w:eastAsiaTheme="minorEastAsia"/>
          <w:sz w:val="28"/>
          <w:szCs w:val="28"/>
          <w:lang w:eastAsia="zh-CN"/>
        </w:rPr>
        <w:t xml:space="preserve">аиболее частотны стратегии – на достижение цели, манипуляции и </w:t>
      </w:r>
      <w:r w:rsidR="00567EDD" w:rsidRPr="00C34312">
        <w:rPr>
          <w:rFonts w:eastAsiaTheme="minorEastAsia"/>
          <w:sz w:val="28"/>
          <w:szCs w:val="28"/>
          <w:lang w:eastAsia="zh-CN"/>
        </w:rPr>
        <w:lastRenderedPageBreak/>
        <w:t>дискредитации оппонента</w:t>
      </w:r>
      <w:r w:rsidRPr="00C34312">
        <w:rPr>
          <w:rFonts w:eastAsiaTheme="minorEastAsia"/>
          <w:sz w:val="28"/>
          <w:szCs w:val="28"/>
          <w:lang w:eastAsia="zh-CN"/>
        </w:rPr>
        <w:t xml:space="preserve">. </w:t>
      </w:r>
      <w:r w:rsidR="0079533E" w:rsidRPr="00C34312">
        <w:rPr>
          <w:rFonts w:eastAsiaTheme="minorEastAsia"/>
          <w:sz w:val="28"/>
          <w:szCs w:val="28"/>
          <w:lang w:eastAsia="zh-CN"/>
        </w:rPr>
        <w:t>Для партии</w:t>
      </w:r>
      <w:r w:rsidR="00567EDD" w:rsidRPr="00C34312">
        <w:rPr>
          <w:rFonts w:eastAsiaTheme="minorEastAsia"/>
          <w:sz w:val="28"/>
          <w:szCs w:val="28"/>
          <w:lang w:eastAsia="zh-CN"/>
        </w:rPr>
        <w:t xml:space="preserve"> «Яблоко» </w:t>
      </w:r>
      <w:r w:rsidR="0079533E" w:rsidRPr="00C34312">
        <w:rPr>
          <w:rFonts w:eastAsiaTheme="minorEastAsia"/>
          <w:sz w:val="28"/>
          <w:szCs w:val="28"/>
          <w:lang w:eastAsia="zh-CN"/>
        </w:rPr>
        <w:t>наиболее</w:t>
      </w:r>
      <w:r w:rsidR="00567EDD" w:rsidRPr="00C34312">
        <w:rPr>
          <w:rFonts w:eastAsiaTheme="minorEastAsia"/>
          <w:sz w:val="28"/>
          <w:szCs w:val="28"/>
          <w:lang w:eastAsia="zh-CN"/>
        </w:rPr>
        <w:t xml:space="preserve"> используемая </w:t>
      </w:r>
      <w:r w:rsidR="0079533E" w:rsidRPr="00C34312">
        <w:rPr>
          <w:rFonts w:eastAsiaTheme="minorEastAsia"/>
          <w:sz w:val="28"/>
          <w:szCs w:val="28"/>
          <w:lang w:eastAsia="zh-CN"/>
        </w:rPr>
        <w:t xml:space="preserve">стратегия  - на достижение цели, </w:t>
      </w:r>
      <w:r w:rsidR="00567EDD" w:rsidRPr="00C34312">
        <w:rPr>
          <w:rFonts w:eastAsiaTheme="minorEastAsia"/>
          <w:sz w:val="28"/>
          <w:szCs w:val="28"/>
          <w:lang w:eastAsia="zh-CN"/>
        </w:rPr>
        <w:t xml:space="preserve">практически </w:t>
      </w:r>
      <w:r w:rsidR="0079533E" w:rsidRPr="00C34312">
        <w:rPr>
          <w:rFonts w:eastAsiaTheme="minorEastAsia"/>
          <w:sz w:val="28"/>
          <w:szCs w:val="28"/>
          <w:lang w:eastAsia="zh-CN"/>
        </w:rPr>
        <w:t xml:space="preserve">отсутствует </w:t>
      </w:r>
      <w:r w:rsidR="00567EDD" w:rsidRPr="00C34312">
        <w:rPr>
          <w:rFonts w:eastAsiaTheme="minorEastAsia"/>
          <w:sz w:val="28"/>
          <w:szCs w:val="28"/>
          <w:lang w:eastAsia="zh-CN"/>
        </w:rPr>
        <w:t>стратеги</w:t>
      </w:r>
      <w:r w:rsidR="0079533E" w:rsidRPr="00C34312">
        <w:rPr>
          <w:rFonts w:eastAsiaTheme="minorEastAsia"/>
          <w:sz w:val="28"/>
          <w:szCs w:val="28"/>
          <w:lang w:eastAsia="zh-CN"/>
        </w:rPr>
        <w:t xml:space="preserve">я </w:t>
      </w:r>
      <w:r w:rsidR="00567EDD" w:rsidRPr="00C34312">
        <w:rPr>
          <w:rFonts w:eastAsiaTheme="minorEastAsia"/>
          <w:sz w:val="28"/>
          <w:szCs w:val="28"/>
          <w:lang w:eastAsia="zh-CN"/>
        </w:rPr>
        <w:t>дискредитации оппонента</w:t>
      </w:r>
      <w:r w:rsidR="0079533E" w:rsidRPr="00C34312">
        <w:rPr>
          <w:rFonts w:eastAsiaTheme="minorEastAsia"/>
          <w:sz w:val="28"/>
          <w:szCs w:val="28"/>
          <w:lang w:eastAsia="zh-CN"/>
        </w:rPr>
        <w:t>.</w:t>
      </w:r>
      <w:r w:rsidR="000100C8" w:rsidRPr="00C34312">
        <w:rPr>
          <w:rFonts w:eastAsiaTheme="minorEastAsia"/>
          <w:sz w:val="28"/>
          <w:szCs w:val="28"/>
          <w:lang w:eastAsia="zh-CN"/>
        </w:rPr>
        <w:t xml:space="preserve"> </w:t>
      </w:r>
    </w:p>
    <w:p w:rsidR="00502F6D" w:rsidRPr="00C34312" w:rsidRDefault="00502F6D" w:rsidP="00281856">
      <w:pPr>
        <w:pStyle w:val="a3"/>
        <w:spacing w:before="0" w:beforeAutospacing="0" w:after="0" w:afterAutospacing="0" w:line="360" w:lineRule="auto"/>
        <w:ind w:firstLine="468"/>
        <w:jc w:val="both"/>
        <w:rPr>
          <w:rFonts w:eastAsiaTheme="minorEastAsia"/>
          <w:sz w:val="28"/>
          <w:szCs w:val="28"/>
          <w:lang w:eastAsia="zh-CN"/>
        </w:rPr>
      </w:pPr>
      <w:r w:rsidRPr="00C34312">
        <w:rPr>
          <w:rFonts w:eastAsiaTheme="minorEastAsia"/>
          <w:sz w:val="28"/>
          <w:szCs w:val="28"/>
          <w:lang w:eastAsia="zh-CN"/>
        </w:rPr>
        <w:t xml:space="preserve">Такие синтаксические конструкции, как парцелляция, синтаксический параллелизм, способствуют реализации всех главных стратегий, таким образом, они являются одними из наиболее важных с точки зрения создания экспрессивности в предвыборной программе. </w:t>
      </w:r>
      <w:r w:rsidR="00EF6D49" w:rsidRPr="00C34312">
        <w:rPr>
          <w:rFonts w:eastAsiaTheme="minorEastAsia"/>
          <w:sz w:val="28"/>
          <w:szCs w:val="28"/>
          <w:lang w:eastAsia="zh-CN"/>
        </w:rPr>
        <w:t xml:space="preserve"> Остальные конструкции  также участвуют в реализации как главных, так и вспомогательных стратегий, но являются менее частотными. Сегментированная синтаксическая конструкция участвует в формировании только вспомогательных стратегий.</w:t>
      </w:r>
    </w:p>
    <w:p w:rsidR="000957DA" w:rsidRPr="00935EE5" w:rsidRDefault="000957DA" w:rsidP="000957DA">
      <w:pPr>
        <w:spacing w:after="0" w:line="360" w:lineRule="auto"/>
        <w:ind w:firstLine="567"/>
        <w:jc w:val="both"/>
        <w:rPr>
          <w:rFonts w:ascii="Times New Roman" w:hAnsi="Times New Roman" w:cs="Times New Roman"/>
          <w:sz w:val="28"/>
          <w:szCs w:val="28"/>
        </w:rPr>
      </w:pPr>
      <w:r w:rsidRPr="00935EE5">
        <w:rPr>
          <w:rFonts w:ascii="Times New Roman" w:hAnsi="Times New Roman" w:cs="Times New Roman"/>
          <w:sz w:val="28"/>
          <w:szCs w:val="28"/>
        </w:rPr>
        <w:t xml:space="preserve">Исследование показывает, что </w:t>
      </w:r>
      <w:r w:rsidRPr="00935EE5">
        <w:rPr>
          <w:rFonts w:ascii="Times New Roman" w:hAnsi="Times New Roman" w:cs="Times New Roman"/>
          <w:i/>
          <w:sz w:val="28"/>
          <w:szCs w:val="28"/>
        </w:rPr>
        <w:t>парцелляция</w:t>
      </w:r>
      <w:r w:rsidRPr="00935EE5">
        <w:rPr>
          <w:rFonts w:ascii="Times New Roman" w:hAnsi="Times New Roman" w:cs="Times New Roman"/>
          <w:sz w:val="28"/>
          <w:szCs w:val="28"/>
        </w:rPr>
        <w:t xml:space="preserve"> реализует следующие  группы тактик: достижение цели, </w:t>
      </w:r>
      <w:proofErr w:type="spellStart"/>
      <w:r w:rsidRPr="00935EE5">
        <w:rPr>
          <w:rFonts w:ascii="Times New Roman" w:hAnsi="Times New Roman" w:cs="Times New Roman"/>
          <w:sz w:val="28"/>
          <w:szCs w:val="28"/>
        </w:rPr>
        <w:t>самопрезентация</w:t>
      </w:r>
      <w:proofErr w:type="spellEnd"/>
      <w:r w:rsidRPr="00935EE5">
        <w:rPr>
          <w:rFonts w:ascii="Times New Roman" w:hAnsi="Times New Roman" w:cs="Times New Roman"/>
          <w:sz w:val="28"/>
          <w:szCs w:val="28"/>
        </w:rPr>
        <w:t xml:space="preserve">, информирование, манипуляция. </w:t>
      </w:r>
      <w:r w:rsidRPr="00935EE5">
        <w:rPr>
          <w:rFonts w:ascii="Times New Roman" w:hAnsi="Times New Roman" w:cs="Times New Roman"/>
          <w:i/>
          <w:sz w:val="28"/>
          <w:szCs w:val="28"/>
        </w:rPr>
        <w:t>Эллипсис</w:t>
      </w:r>
      <w:r w:rsidRPr="00935EE5">
        <w:rPr>
          <w:rFonts w:ascii="Times New Roman" w:hAnsi="Times New Roman" w:cs="Times New Roman"/>
          <w:sz w:val="28"/>
          <w:szCs w:val="28"/>
        </w:rPr>
        <w:t xml:space="preserve"> реализует группу тактик, направленную на достижение цели (тактики от постановки проблемы к путям её решения). Л</w:t>
      </w:r>
      <w:r w:rsidRPr="00935EE5">
        <w:rPr>
          <w:rFonts w:ascii="Times New Roman" w:hAnsi="Times New Roman" w:cs="Times New Roman"/>
          <w:i/>
          <w:sz w:val="28"/>
          <w:szCs w:val="28"/>
        </w:rPr>
        <w:t>ексический повтор с синтаксическим распространением</w:t>
      </w:r>
      <w:r w:rsidRPr="00935EE5">
        <w:rPr>
          <w:rFonts w:ascii="Times New Roman" w:hAnsi="Times New Roman" w:cs="Times New Roman"/>
          <w:sz w:val="28"/>
          <w:szCs w:val="28"/>
        </w:rPr>
        <w:t xml:space="preserve"> - группы тактик на достижени</w:t>
      </w:r>
      <w:r>
        <w:rPr>
          <w:rFonts w:ascii="Times New Roman" w:hAnsi="Times New Roman" w:cs="Times New Roman"/>
          <w:sz w:val="28"/>
          <w:szCs w:val="28"/>
        </w:rPr>
        <w:t>е цели, дискредитацию оппонента</w:t>
      </w:r>
      <w:r w:rsidRPr="00935EE5">
        <w:rPr>
          <w:rFonts w:ascii="Times New Roman" w:hAnsi="Times New Roman" w:cs="Times New Roman"/>
          <w:sz w:val="28"/>
          <w:szCs w:val="28"/>
        </w:rPr>
        <w:t xml:space="preserve"> и </w:t>
      </w:r>
      <w:proofErr w:type="spellStart"/>
      <w:r w:rsidRPr="00935EE5">
        <w:rPr>
          <w:rFonts w:ascii="Times New Roman" w:hAnsi="Times New Roman" w:cs="Times New Roman"/>
          <w:sz w:val="28"/>
          <w:szCs w:val="28"/>
        </w:rPr>
        <w:t>самопрезентацию</w:t>
      </w:r>
      <w:proofErr w:type="spellEnd"/>
      <w:r w:rsidRPr="00935EE5">
        <w:rPr>
          <w:rFonts w:ascii="Times New Roman" w:hAnsi="Times New Roman" w:cs="Times New Roman"/>
          <w:sz w:val="28"/>
          <w:szCs w:val="28"/>
        </w:rPr>
        <w:t xml:space="preserve">. </w:t>
      </w:r>
      <w:r w:rsidRPr="00935EE5">
        <w:rPr>
          <w:rFonts w:ascii="Times New Roman" w:hAnsi="Times New Roman" w:cs="Times New Roman"/>
          <w:i/>
          <w:sz w:val="28"/>
          <w:szCs w:val="28"/>
        </w:rPr>
        <w:t>Синтаксический параллелизм</w:t>
      </w:r>
      <w:r w:rsidRPr="00935EE5">
        <w:rPr>
          <w:rFonts w:ascii="Times New Roman" w:hAnsi="Times New Roman" w:cs="Times New Roman"/>
          <w:sz w:val="28"/>
          <w:szCs w:val="28"/>
        </w:rPr>
        <w:t xml:space="preserve"> - группы тактик: </w:t>
      </w:r>
      <w:proofErr w:type="spellStart"/>
      <w:r w:rsidRPr="00935EE5">
        <w:rPr>
          <w:rFonts w:ascii="Times New Roman" w:hAnsi="Times New Roman" w:cs="Times New Roman"/>
          <w:sz w:val="28"/>
          <w:szCs w:val="28"/>
        </w:rPr>
        <w:t>самопрезентация</w:t>
      </w:r>
      <w:proofErr w:type="spellEnd"/>
      <w:r w:rsidRPr="00935EE5">
        <w:rPr>
          <w:rFonts w:ascii="Times New Roman" w:hAnsi="Times New Roman" w:cs="Times New Roman"/>
          <w:sz w:val="28"/>
          <w:szCs w:val="28"/>
        </w:rPr>
        <w:t xml:space="preserve">, дискредитация оппонента, информирование, достижение цели. Синтаксическая конструкция </w:t>
      </w:r>
      <w:r w:rsidRPr="00935EE5">
        <w:rPr>
          <w:rFonts w:ascii="Times New Roman" w:hAnsi="Times New Roman" w:cs="Times New Roman"/>
          <w:i/>
          <w:sz w:val="28"/>
          <w:szCs w:val="28"/>
        </w:rPr>
        <w:t xml:space="preserve">риторическое единство </w:t>
      </w:r>
      <w:r w:rsidRPr="00935EE5">
        <w:rPr>
          <w:rFonts w:ascii="Times New Roman" w:hAnsi="Times New Roman" w:cs="Times New Roman"/>
          <w:sz w:val="28"/>
          <w:szCs w:val="28"/>
        </w:rPr>
        <w:t xml:space="preserve">-  манипуляция и дискредитация оппонента. </w:t>
      </w:r>
      <w:r w:rsidRPr="00935EE5">
        <w:rPr>
          <w:rFonts w:ascii="Times New Roman" w:hAnsi="Times New Roman" w:cs="Times New Roman"/>
          <w:i/>
          <w:sz w:val="28"/>
          <w:szCs w:val="28"/>
        </w:rPr>
        <w:t>Инверсия</w:t>
      </w:r>
      <w:r w:rsidRPr="00935EE5">
        <w:rPr>
          <w:rFonts w:ascii="Times New Roman" w:hAnsi="Times New Roman" w:cs="Times New Roman"/>
          <w:sz w:val="28"/>
          <w:szCs w:val="28"/>
        </w:rPr>
        <w:t xml:space="preserve"> - группы тактик (манипуляция, информирование, достижение цели). С</w:t>
      </w:r>
      <w:r w:rsidRPr="00935EE5">
        <w:rPr>
          <w:rFonts w:ascii="Times New Roman" w:hAnsi="Times New Roman" w:cs="Times New Roman"/>
          <w:i/>
          <w:sz w:val="28"/>
          <w:szCs w:val="28"/>
        </w:rPr>
        <w:t xml:space="preserve">егментированная синтаксическая конструкция (сегментация) </w:t>
      </w:r>
      <w:r w:rsidRPr="00935EE5">
        <w:rPr>
          <w:rFonts w:ascii="Times New Roman" w:hAnsi="Times New Roman" w:cs="Times New Roman"/>
          <w:sz w:val="28"/>
          <w:szCs w:val="28"/>
        </w:rPr>
        <w:t xml:space="preserve">реализует группы тактик, направленные на информирование и дискредитацию оппонента. Различные типы </w:t>
      </w:r>
      <w:r w:rsidRPr="00935EE5">
        <w:rPr>
          <w:rFonts w:ascii="Times New Roman" w:hAnsi="Times New Roman" w:cs="Times New Roman"/>
          <w:i/>
          <w:sz w:val="28"/>
          <w:szCs w:val="28"/>
        </w:rPr>
        <w:t>вводных конструкций</w:t>
      </w:r>
      <w:r w:rsidRPr="00935EE5">
        <w:rPr>
          <w:rFonts w:ascii="Times New Roman" w:hAnsi="Times New Roman" w:cs="Times New Roman"/>
          <w:sz w:val="28"/>
          <w:szCs w:val="28"/>
        </w:rPr>
        <w:t xml:space="preserve"> реализуют группы тактик на достижение цели и дискредитацию оппонента.</w:t>
      </w:r>
    </w:p>
    <w:p w:rsidR="0079533E" w:rsidRDefault="00EF6D49" w:rsidP="002A2A4E">
      <w:pPr>
        <w:pStyle w:val="a3"/>
        <w:spacing w:before="0" w:beforeAutospacing="0" w:after="0" w:afterAutospacing="0" w:line="360" w:lineRule="auto"/>
        <w:ind w:firstLine="468"/>
        <w:jc w:val="both"/>
        <w:rPr>
          <w:rFonts w:eastAsiaTheme="minorEastAsia"/>
          <w:sz w:val="28"/>
          <w:szCs w:val="28"/>
          <w:lang w:eastAsia="zh-CN"/>
        </w:rPr>
      </w:pPr>
      <w:r w:rsidRPr="00C34312">
        <w:rPr>
          <w:rFonts w:eastAsiaTheme="minorEastAsia"/>
          <w:sz w:val="28"/>
          <w:szCs w:val="28"/>
          <w:lang w:eastAsia="zh-CN"/>
        </w:rPr>
        <w:t>Результаты анализ</w:t>
      </w:r>
      <w:r w:rsidR="002B731A">
        <w:rPr>
          <w:rFonts w:eastAsiaTheme="minorEastAsia"/>
          <w:sz w:val="28"/>
          <w:szCs w:val="28"/>
          <w:lang w:eastAsia="zh-CN"/>
        </w:rPr>
        <w:t>а</w:t>
      </w:r>
      <w:r w:rsidRPr="00C34312">
        <w:rPr>
          <w:rFonts w:eastAsiaTheme="minorEastAsia"/>
          <w:sz w:val="28"/>
          <w:szCs w:val="28"/>
          <w:lang w:eastAsia="zh-CN"/>
        </w:rPr>
        <w:t xml:space="preserve"> позволяют говорить об изменениях частотности использования синтаксических конструкций. Так, в 2011 году такие конструкции, как синтаксический параллелизм и риторическое единство, стали использоваться </w:t>
      </w:r>
      <w:r w:rsidR="0045426C">
        <w:rPr>
          <w:rFonts w:eastAsiaTheme="minorEastAsia"/>
          <w:sz w:val="28"/>
          <w:szCs w:val="28"/>
          <w:lang w:eastAsia="zh-CN"/>
        </w:rPr>
        <w:t>в несколько раз чаще, чем в</w:t>
      </w:r>
      <w:r w:rsidRPr="00C34312">
        <w:rPr>
          <w:rFonts w:eastAsiaTheme="minorEastAsia"/>
          <w:sz w:val="28"/>
          <w:szCs w:val="28"/>
          <w:lang w:eastAsia="zh-CN"/>
        </w:rPr>
        <w:t xml:space="preserve"> 2007 г. В 2016 году повышение частотности можно отметить для всех конструкций, кроме </w:t>
      </w:r>
      <w:r w:rsidRPr="00C34312">
        <w:rPr>
          <w:rFonts w:eastAsiaTheme="minorEastAsia"/>
          <w:sz w:val="28"/>
          <w:szCs w:val="28"/>
          <w:lang w:eastAsia="zh-CN"/>
        </w:rPr>
        <w:lastRenderedPageBreak/>
        <w:t>инверсии. В сравнении с предвыборным</w:t>
      </w:r>
      <w:r w:rsidR="002A2A4E" w:rsidRPr="00C34312">
        <w:rPr>
          <w:rFonts w:eastAsiaTheme="minorEastAsia"/>
          <w:sz w:val="28"/>
          <w:szCs w:val="28"/>
          <w:lang w:eastAsia="zh-CN"/>
        </w:rPr>
        <w:t>и</w:t>
      </w:r>
      <w:r w:rsidRPr="00C34312">
        <w:rPr>
          <w:rFonts w:eastAsiaTheme="minorEastAsia"/>
          <w:sz w:val="28"/>
          <w:szCs w:val="28"/>
          <w:lang w:eastAsia="zh-CN"/>
        </w:rPr>
        <w:t xml:space="preserve"> программами 20</w:t>
      </w:r>
      <w:r w:rsidR="002A2A4E" w:rsidRPr="00C34312">
        <w:rPr>
          <w:rFonts w:eastAsiaTheme="minorEastAsia"/>
          <w:sz w:val="28"/>
          <w:szCs w:val="28"/>
          <w:lang w:eastAsia="zh-CN"/>
        </w:rPr>
        <w:t xml:space="preserve">16 г., процент использования синтаксических конструкций был ниже в </w:t>
      </w:r>
      <w:r w:rsidRPr="00C34312">
        <w:rPr>
          <w:rFonts w:eastAsiaTheme="minorEastAsia"/>
          <w:sz w:val="28"/>
          <w:szCs w:val="28"/>
          <w:lang w:eastAsia="zh-CN"/>
        </w:rPr>
        <w:t>2011 г. (</w:t>
      </w:r>
      <w:r w:rsidR="002A2A4E" w:rsidRPr="00C34312">
        <w:rPr>
          <w:rFonts w:eastAsiaTheme="minorEastAsia"/>
          <w:sz w:val="28"/>
          <w:szCs w:val="28"/>
          <w:lang w:eastAsia="zh-CN"/>
        </w:rPr>
        <w:t>на 25%</w:t>
      </w:r>
      <w:r w:rsidRPr="00C34312">
        <w:rPr>
          <w:rFonts w:eastAsiaTheme="minorEastAsia"/>
          <w:sz w:val="28"/>
          <w:szCs w:val="28"/>
          <w:lang w:eastAsia="zh-CN"/>
        </w:rPr>
        <w:t xml:space="preserve">) </w:t>
      </w:r>
      <w:r w:rsidR="002A2A4E" w:rsidRPr="00C34312">
        <w:rPr>
          <w:rFonts w:eastAsiaTheme="minorEastAsia"/>
          <w:sz w:val="28"/>
          <w:szCs w:val="28"/>
          <w:lang w:eastAsia="zh-CN"/>
        </w:rPr>
        <w:t xml:space="preserve">и </w:t>
      </w:r>
      <w:r w:rsidRPr="00C34312">
        <w:rPr>
          <w:rFonts w:eastAsiaTheme="minorEastAsia"/>
          <w:sz w:val="28"/>
          <w:szCs w:val="28"/>
          <w:lang w:eastAsia="zh-CN"/>
        </w:rPr>
        <w:t>в программах 20</w:t>
      </w:r>
      <w:r w:rsidR="002A2A4E" w:rsidRPr="00C34312">
        <w:rPr>
          <w:rFonts w:eastAsiaTheme="minorEastAsia"/>
          <w:sz w:val="28"/>
          <w:szCs w:val="28"/>
          <w:lang w:eastAsia="zh-CN"/>
        </w:rPr>
        <w:t>07</w:t>
      </w:r>
      <w:r w:rsidRPr="00C34312">
        <w:rPr>
          <w:rFonts w:eastAsiaTheme="minorEastAsia"/>
          <w:sz w:val="28"/>
          <w:szCs w:val="28"/>
          <w:lang w:eastAsia="zh-CN"/>
        </w:rPr>
        <w:t xml:space="preserve"> г. (</w:t>
      </w:r>
      <w:r w:rsidR="002A2A4E" w:rsidRPr="00C34312">
        <w:rPr>
          <w:rFonts w:eastAsiaTheme="minorEastAsia"/>
          <w:sz w:val="28"/>
          <w:szCs w:val="28"/>
          <w:lang w:eastAsia="zh-CN"/>
        </w:rPr>
        <w:t>на 63%</w:t>
      </w:r>
      <w:r w:rsidR="00C34312">
        <w:rPr>
          <w:rFonts w:eastAsiaTheme="minorEastAsia"/>
          <w:sz w:val="28"/>
          <w:szCs w:val="28"/>
          <w:lang w:eastAsia="zh-CN"/>
        </w:rPr>
        <w:t>).</w:t>
      </w:r>
    </w:p>
    <w:p w:rsidR="0079533E" w:rsidRPr="00E04E63" w:rsidRDefault="0079533E" w:rsidP="00567EDD">
      <w:pPr>
        <w:pStyle w:val="a3"/>
        <w:spacing w:before="0" w:beforeAutospacing="0" w:after="0" w:afterAutospacing="0" w:line="360" w:lineRule="auto"/>
        <w:ind w:firstLine="468"/>
        <w:jc w:val="both"/>
        <w:rPr>
          <w:rFonts w:eastAsiaTheme="minorEastAsia"/>
          <w:sz w:val="28"/>
          <w:szCs w:val="28"/>
          <w:lang w:eastAsia="zh-CN"/>
        </w:rPr>
      </w:pPr>
    </w:p>
    <w:p w:rsidR="000A5E47" w:rsidRDefault="000A5E47" w:rsidP="000A5E47">
      <w:pPr>
        <w:pStyle w:val="a3"/>
        <w:jc w:val="center"/>
        <w:rPr>
          <w:b/>
          <w:sz w:val="28"/>
          <w:szCs w:val="28"/>
        </w:rPr>
      </w:pPr>
    </w:p>
    <w:p w:rsidR="000A5E47" w:rsidRDefault="000A5E47" w:rsidP="000A5E47">
      <w:pPr>
        <w:pStyle w:val="a3"/>
        <w:jc w:val="center"/>
        <w:rPr>
          <w:b/>
          <w:sz w:val="28"/>
          <w:szCs w:val="28"/>
        </w:rPr>
      </w:pPr>
    </w:p>
    <w:p w:rsidR="000A5E47" w:rsidRDefault="000A5E47" w:rsidP="000A5E47">
      <w:pPr>
        <w:pStyle w:val="a3"/>
        <w:jc w:val="center"/>
        <w:rPr>
          <w:b/>
          <w:sz w:val="28"/>
          <w:szCs w:val="28"/>
        </w:rPr>
      </w:pPr>
    </w:p>
    <w:p w:rsidR="000A5E47" w:rsidRDefault="000A5E47" w:rsidP="000A5E47">
      <w:pPr>
        <w:pStyle w:val="a3"/>
        <w:jc w:val="center"/>
        <w:rPr>
          <w:b/>
          <w:sz w:val="28"/>
          <w:szCs w:val="28"/>
        </w:rPr>
      </w:pPr>
    </w:p>
    <w:p w:rsidR="000A5E47" w:rsidRDefault="000A5E47" w:rsidP="000A5E47">
      <w:pPr>
        <w:pStyle w:val="a3"/>
        <w:jc w:val="center"/>
        <w:rPr>
          <w:b/>
          <w:sz w:val="28"/>
          <w:szCs w:val="28"/>
        </w:rPr>
      </w:pPr>
    </w:p>
    <w:p w:rsidR="000A5E47" w:rsidRDefault="000A5E47" w:rsidP="000A5E47">
      <w:pPr>
        <w:pStyle w:val="a3"/>
        <w:jc w:val="center"/>
        <w:rPr>
          <w:b/>
          <w:sz w:val="28"/>
          <w:szCs w:val="28"/>
        </w:rPr>
      </w:pPr>
    </w:p>
    <w:p w:rsidR="000A5E47" w:rsidRDefault="000A5E47" w:rsidP="000A5E47">
      <w:pPr>
        <w:pStyle w:val="a3"/>
        <w:jc w:val="center"/>
        <w:rPr>
          <w:b/>
          <w:sz w:val="28"/>
          <w:szCs w:val="28"/>
        </w:rPr>
      </w:pPr>
    </w:p>
    <w:p w:rsidR="000A5E47" w:rsidRDefault="000A5E47" w:rsidP="000A5E47">
      <w:pPr>
        <w:pStyle w:val="a3"/>
        <w:jc w:val="center"/>
        <w:rPr>
          <w:b/>
          <w:sz w:val="28"/>
          <w:szCs w:val="28"/>
        </w:rPr>
      </w:pPr>
    </w:p>
    <w:p w:rsidR="000A5E47" w:rsidRDefault="000A5E47" w:rsidP="000A5E47">
      <w:pPr>
        <w:pStyle w:val="a3"/>
        <w:jc w:val="center"/>
        <w:rPr>
          <w:b/>
          <w:sz w:val="28"/>
          <w:szCs w:val="28"/>
        </w:rPr>
      </w:pPr>
    </w:p>
    <w:p w:rsidR="000A5E47" w:rsidRDefault="000A5E47" w:rsidP="000A5E47">
      <w:pPr>
        <w:pStyle w:val="a3"/>
        <w:jc w:val="center"/>
        <w:rPr>
          <w:b/>
          <w:sz w:val="28"/>
          <w:szCs w:val="28"/>
        </w:rPr>
      </w:pPr>
    </w:p>
    <w:p w:rsidR="000A5E47" w:rsidRDefault="000A5E47" w:rsidP="000A5E47">
      <w:pPr>
        <w:pStyle w:val="a3"/>
        <w:jc w:val="center"/>
        <w:rPr>
          <w:b/>
          <w:sz w:val="28"/>
          <w:szCs w:val="28"/>
        </w:rPr>
      </w:pPr>
    </w:p>
    <w:p w:rsidR="00BE3FEC" w:rsidRDefault="00BE3FEC" w:rsidP="000A5E47">
      <w:pPr>
        <w:pStyle w:val="a3"/>
        <w:jc w:val="center"/>
        <w:rPr>
          <w:b/>
          <w:sz w:val="28"/>
          <w:szCs w:val="28"/>
        </w:rPr>
      </w:pPr>
    </w:p>
    <w:p w:rsidR="00BE3FEC" w:rsidRDefault="00BE3FEC" w:rsidP="000A5E47">
      <w:pPr>
        <w:pStyle w:val="a3"/>
        <w:jc w:val="center"/>
        <w:rPr>
          <w:b/>
          <w:sz w:val="28"/>
          <w:szCs w:val="28"/>
        </w:rPr>
      </w:pPr>
    </w:p>
    <w:p w:rsidR="00BE3FEC" w:rsidRDefault="00BE3FEC" w:rsidP="000A5E47">
      <w:pPr>
        <w:pStyle w:val="a3"/>
        <w:jc w:val="center"/>
        <w:rPr>
          <w:b/>
          <w:sz w:val="28"/>
          <w:szCs w:val="28"/>
        </w:rPr>
      </w:pPr>
    </w:p>
    <w:p w:rsidR="00BE3FEC" w:rsidRDefault="00BE3FEC" w:rsidP="000A5E47">
      <w:pPr>
        <w:pStyle w:val="a3"/>
        <w:jc w:val="center"/>
        <w:rPr>
          <w:b/>
          <w:sz w:val="28"/>
          <w:szCs w:val="28"/>
        </w:rPr>
      </w:pPr>
    </w:p>
    <w:p w:rsidR="00BE3FEC" w:rsidRDefault="00BE3FEC" w:rsidP="000A5E47">
      <w:pPr>
        <w:pStyle w:val="a3"/>
        <w:jc w:val="center"/>
        <w:rPr>
          <w:b/>
          <w:sz w:val="28"/>
          <w:szCs w:val="28"/>
        </w:rPr>
      </w:pPr>
    </w:p>
    <w:p w:rsidR="00BE3FEC" w:rsidRDefault="00BE3FEC" w:rsidP="000A5E47">
      <w:pPr>
        <w:pStyle w:val="a3"/>
        <w:jc w:val="center"/>
        <w:rPr>
          <w:b/>
          <w:sz w:val="28"/>
          <w:szCs w:val="28"/>
        </w:rPr>
      </w:pPr>
    </w:p>
    <w:p w:rsidR="00BE3FEC" w:rsidRDefault="00BE3FEC" w:rsidP="000A5E47">
      <w:pPr>
        <w:pStyle w:val="a3"/>
        <w:jc w:val="center"/>
        <w:rPr>
          <w:b/>
          <w:sz w:val="28"/>
          <w:szCs w:val="28"/>
        </w:rPr>
      </w:pPr>
    </w:p>
    <w:p w:rsidR="00BE3FEC" w:rsidRDefault="00BE3FEC" w:rsidP="000A5E47">
      <w:pPr>
        <w:pStyle w:val="a3"/>
        <w:jc w:val="center"/>
        <w:rPr>
          <w:b/>
          <w:sz w:val="28"/>
          <w:szCs w:val="28"/>
        </w:rPr>
      </w:pPr>
    </w:p>
    <w:p w:rsidR="000957DA" w:rsidRDefault="000957DA" w:rsidP="002C0E99">
      <w:pPr>
        <w:pStyle w:val="a3"/>
        <w:rPr>
          <w:b/>
          <w:sz w:val="28"/>
          <w:szCs w:val="28"/>
        </w:rPr>
      </w:pPr>
    </w:p>
    <w:p w:rsidR="002A2A4E" w:rsidRPr="0045426C" w:rsidRDefault="007F6C09" w:rsidP="000A5E47">
      <w:pPr>
        <w:pStyle w:val="a3"/>
        <w:jc w:val="center"/>
        <w:rPr>
          <w:b/>
          <w:sz w:val="28"/>
          <w:szCs w:val="28"/>
        </w:rPr>
      </w:pPr>
      <w:r w:rsidRPr="0045426C">
        <w:rPr>
          <w:b/>
          <w:sz w:val="28"/>
          <w:szCs w:val="28"/>
        </w:rPr>
        <w:lastRenderedPageBreak/>
        <w:t>Заключение</w:t>
      </w:r>
    </w:p>
    <w:p w:rsidR="0029374F" w:rsidRPr="001855D7" w:rsidRDefault="008467E5" w:rsidP="0045426C">
      <w:pPr>
        <w:spacing w:after="0" w:line="360" w:lineRule="auto"/>
        <w:ind w:firstLine="851"/>
        <w:jc w:val="both"/>
        <w:rPr>
          <w:rFonts w:ascii="Times New Roman" w:eastAsia="Calibri" w:hAnsi="Times New Roman" w:cs="Times New Roman"/>
          <w:sz w:val="28"/>
          <w:szCs w:val="28"/>
        </w:rPr>
      </w:pPr>
      <w:r w:rsidRPr="0029374F">
        <w:rPr>
          <w:rFonts w:ascii="Times New Roman" w:eastAsia="Calibri" w:hAnsi="Times New Roman" w:cs="Times New Roman"/>
          <w:sz w:val="28"/>
          <w:szCs w:val="28"/>
        </w:rPr>
        <w:t xml:space="preserve">Результаты политических выборов напрямую влияют на социальную, экономическую, политическую сферу страны. Используя экспрессивные синтаксические конструкции как средство речевого воздействия, авторы </w:t>
      </w:r>
      <w:r w:rsidRPr="001855D7">
        <w:rPr>
          <w:rFonts w:ascii="Times New Roman" w:eastAsia="Calibri" w:hAnsi="Times New Roman" w:cs="Times New Roman"/>
          <w:sz w:val="28"/>
          <w:szCs w:val="28"/>
        </w:rPr>
        <w:t xml:space="preserve">предвыборных программ </w:t>
      </w:r>
      <w:r w:rsidR="007D7155" w:rsidRPr="001855D7">
        <w:rPr>
          <w:rFonts w:ascii="Times New Roman" w:eastAsia="Calibri" w:hAnsi="Times New Roman" w:cs="Times New Roman"/>
          <w:spacing w:val="-8"/>
          <w:sz w:val="28"/>
          <w:szCs w:val="28"/>
        </w:rPr>
        <w:t>влияют</w:t>
      </w:r>
      <w:r w:rsidRPr="001855D7">
        <w:rPr>
          <w:rFonts w:ascii="Times New Roman" w:eastAsia="Calibri" w:hAnsi="Times New Roman" w:cs="Times New Roman"/>
          <w:sz w:val="28"/>
          <w:szCs w:val="28"/>
        </w:rPr>
        <w:t xml:space="preserve"> на мнение электората и исход выборов.</w:t>
      </w:r>
    </w:p>
    <w:p w:rsidR="0029374F" w:rsidRPr="001855D7" w:rsidRDefault="001855D7" w:rsidP="0045426C">
      <w:pPr>
        <w:spacing w:after="0" w:line="360" w:lineRule="auto"/>
        <w:ind w:firstLine="851"/>
        <w:jc w:val="both"/>
        <w:rPr>
          <w:rFonts w:ascii="Times New Roman" w:eastAsia="Calibri" w:hAnsi="Times New Roman" w:cs="Times New Roman"/>
          <w:sz w:val="28"/>
          <w:szCs w:val="28"/>
        </w:rPr>
      </w:pPr>
      <w:r w:rsidRPr="001855D7">
        <w:rPr>
          <w:rFonts w:ascii="Times New Roman" w:hAnsi="Times New Roman" w:cs="Times New Roman"/>
          <w:sz w:val="28"/>
          <w:szCs w:val="28"/>
        </w:rPr>
        <w:t xml:space="preserve">Экспрессивность в языке – это результат нарушения естественного для данной языковой ситуации синтаксиса и появления новых средств языкового выражения. </w:t>
      </w:r>
      <w:r w:rsidRPr="00070071">
        <w:rPr>
          <w:rFonts w:ascii="Times New Roman" w:eastAsia="Calibri" w:hAnsi="Times New Roman" w:cs="Times New Roman"/>
          <w:sz w:val="28"/>
          <w:szCs w:val="28"/>
        </w:rPr>
        <w:t>Это становится возможным исходя из оснований, заложенных в самих конструкциях</w:t>
      </w:r>
      <w:r w:rsidRPr="001855D7">
        <w:rPr>
          <w:rFonts w:ascii="Times New Roman" w:eastAsia="Calibri" w:hAnsi="Times New Roman" w:cs="Times New Roman"/>
          <w:sz w:val="28"/>
          <w:szCs w:val="28"/>
        </w:rPr>
        <w:t xml:space="preserve"> </w:t>
      </w:r>
    </w:p>
    <w:p w:rsidR="002C0E99" w:rsidRPr="007C7C2F" w:rsidRDefault="002C0E99" w:rsidP="007C7C2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w:t>
      </w:r>
      <w:r w:rsidRPr="002B72E6">
        <w:rPr>
          <w:rFonts w:ascii="Times New Roman" w:hAnsi="Times New Roman" w:cs="Times New Roman"/>
          <w:sz w:val="28"/>
          <w:szCs w:val="28"/>
        </w:rPr>
        <w:t>потреблени</w:t>
      </w:r>
      <w:r w:rsidR="005B21E2">
        <w:rPr>
          <w:rFonts w:ascii="Times New Roman" w:hAnsi="Times New Roman" w:cs="Times New Roman"/>
          <w:sz w:val="28"/>
          <w:szCs w:val="28"/>
        </w:rPr>
        <w:t>е</w:t>
      </w:r>
      <w:r w:rsidRPr="002B72E6">
        <w:rPr>
          <w:rFonts w:ascii="Times New Roman" w:hAnsi="Times New Roman" w:cs="Times New Roman"/>
          <w:sz w:val="28"/>
          <w:szCs w:val="28"/>
        </w:rPr>
        <w:t xml:space="preserve"> </w:t>
      </w:r>
      <w:r>
        <w:rPr>
          <w:rFonts w:ascii="Times New Roman" w:hAnsi="Times New Roman" w:cs="Times New Roman"/>
          <w:sz w:val="28"/>
          <w:szCs w:val="28"/>
        </w:rPr>
        <w:t>экспрессивных с</w:t>
      </w:r>
      <w:r w:rsidRPr="002B72E6">
        <w:rPr>
          <w:rFonts w:ascii="Times New Roman" w:hAnsi="Times New Roman" w:cs="Times New Roman"/>
          <w:sz w:val="28"/>
          <w:szCs w:val="28"/>
        </w:rPr>
        <w:t>интаксических конструкций</w:t>
      </w:r>
      <w:r>
        <w:rPr>
          <w:rFonts w:ascii="Times New Roman" w:hAnsi="Times New Roman" w:cs="Times New Roman"/>
          <w:sz w:val="28"/>
          <w:szCs w:val="28"/>
        </w:rPr>
        <w:t xml:space="preserve"> связано с выбор</w:t>
      </w:r>
      <w:r w:rsidR="000005EC">
        <w:rPr>
          <w:rFonts w:ascii="Times New Roman" w:hAnsi="Times New Roman" w:cs="Times New Roman"/>
          <w:sz w:val="28"/>
          <w:szCs w:val="28"/>
        </w:rPr>
        <w:t>ом</w:t>
      </w:r>
      <w:r>
        <w:rPr>
          <w:rFonts w:ascii="Times New Roman" w:hAnsi="Times New Roman" w:cs="Times New Roman"/>
          <w:sz w:val="28"/>
          <w:szCs w:val="28"/>
        </w:rPr>
        <w:t xml:space="preserve">, </w:t>
      </w:r>
      <w:r w:rsidR="000005EC">
        <w:rPr>
          <w:rFonts w:ascii="Times New Roman" w:hAnsi="Times New Roman" w:cs="Times New Roman"/>
          <w:sz w:val="28"/>
          <w:szCs w:val="28"/>
        </w:rPr>
        <w:t xml:space="preserve">который совершается </w:t>
      </w:r>
      <w:r>
        <w:rPr>
          <w:rFonts w:ascii="Times New Roman" w:hAnsi="Times New Roman" w:cs="Times New Roman"/>
          <w:sz w:val="28"/>
          <w:szCs w:val="28"/>
        </w:rPr>
        <w:t>согласно</w:t>
      </w:r>
      <w:r w:rsidRPr="002B72E6">
        <w:rPr>
          <w:rFonts w:ascii="Times New Roman" w:hAnsi="Times New Roman" w:cs="Times New Roman"/>
          <w:sz w:val="28"/>
          <w:szCs w:val="28"/>
        </w:rPr>
        <w:t xml:space="preserve"> коммуникативным намерениям </w:t>
      </w:r>
      <w:proofErr w:type="gramStart"/>
      <w:r w:rsidRPr="002B72E6">
        <w:rPr>
          <w:rFonts w:ascii="Times New Roman" w:hAnsi="Times New Roman" w:cs="Times New Roman"/>
          <w:sz w:val="28"/>
          <w:szCs w:val="28"/>
        </w:rPr>
        <w:t>говорящего</w:t>
      </w:r>
      <w:proofErr w:type="gramEnd"/>
      <w:r>
        <w:rPr>
          <w:rFonts w:ascii="Times New Roman" w:hAnsi="Times New Roman" w:cs="Times New Roman"/>
          <w:sz w:val="28"/>
          <w:szCs w:val="28"/>
        </w:rPr>
        <w:t>. И</w:t>
      </w:r>
      <w:r w:rsidRPr="002B72E6">
        <w:rPr>
          <w:rFonts w:ascii="Times New Roman" w:hAnsi="Times New Roman" w:cs="Times New Roman"/>
          <w:sz w:val="28"/>
          <w:szCs w:val="28"/>
        </w:rPr>
        <w:t xml:space="preserve">спользование синтаксической экспрессии в текстах </w:t>
      </w:r>
      <w:proofErr w:type="gramStart"/>
      <w:r w:rsidRPr="002B72E6">
        <w:rPr>
          <w:rFonts w:ascii="Times New Roman" w:hAnsi="Times New Roman" w:cs="Times New Roman"/>
          <w:sz w:val="28"/>
          <w:szCs w:val="28"/>
        </w:rPr>
        <w:t>предвыборного</w:t>
      </w:r>
      <w:proofErr w:type="gramEnd"/>
      <w:r w:rsidRPr="002B72E6">
        <w:rPr>
          <w:rFonts w:ascii="Times New Roman" w:hAnsi="Times New Roman" w:cs="Times New Roman"/>
          <w:sz w:val="28"/>
          <w:szCs w:val="28"/>
        </w:rPr>
        <w:t xml:space="preserve"> дискурса является следствием современных языковых тенденцией</w:t>
      </w:r>
      <w:r>
        <w:rPr>
          <w:rFonts w:ascii="Times New Roman" w:hAnsi="Times New Roman" w:cs="Times New Roman"/>
          <w:sz w:val="28"/>
          <w:szCs w:val="28"/>
        </w:rPr>
        <w:t xml:space="preserve"> к экономичности, </w:t>
      </w:r>
      <w:proofErr w:type="spellStart"/>
      <w:r>
        <w:rPr>
          <w:rFonts w:ascii="Times New Roman" w:hAnsi="Times New Roman" w:cs="Times New Roman"/>
          <w:sz w:val="28"/>
          <w:szCs w:val="28"/>
        </w:rPr>
        <w:t>дистинктности</w:t>
      </w:r>
      <w:proofErr w:type="spellEnd"/>
      <w:r w:rsidR="005B21E2">
        <w:rPr>
          <w:rFonts w:ascii="Times New Roman" w:hAnsi="Times New Roman" w:cs="Times New Roman"/>
          <w:sz w:val="28"/>
          <w:szCs w:val="28"/>
        </w:rPr>
        <w:t xml:space="preserve"> и </w:t>
      </w:r>
      <w:r>
        <w:rPr>
          <w:rFonts w:ascii="Times New Roman" w:hAnsi="Times New Roman" w:cs="Times New Roman"/>
          <w:sz w:val="28"/>
          <w:szCs w:val="28"/>
        </w:rPr>
        <w:t>реализации воздейст</w:t>
      </w:r>
      <w:r w:rsidR="005B21E2">
        <w:rPr>
          <w:rFonts w:ascii="Times New Roman" w:hAnsi="Times New Roman" w:cs="Times New Roman"/>
          <w:sz w:val="28"/>
          <w:szCs w:val="28"/>
        </w:rPr>
        <w:t>в</w:t>
      </w:r>
      <w:r>
        <w:rPr>
          <w:rFonts w:ascii="Times New Roman" w:hAnsi="Times New Roman" w:cs="Times New Roman"/>
          <w:sz w:val="28"/>
          <w:szCs w:val="28"/>
        </w:rPr>
        <w:t>ующей функции.</w:t>
      </w:r>
      <w:r w:rsidRPr="002B72E6">
        <w:rPr>
          <w:rFonts w:ascii="Times New Roman" w:hAnsi="Times New Roman" w:cs="Times New Roman"/>
          <w:sz w:val="28"/>
          <w:szCs w:val="28"/>
        </w:rPr>
        <w:t xml:space="preserve"> </w:t>
      </w:r>
      <w:r w:rsidR="007C7C2F" w:rsidRPr="002B72E6">
        <w:rPr>
          <w:rFonts w:ascii="Times New Roman" w:hAnsi="Times New Roman" w:cs="Times New Roman"/>
          <w:sz w:val="28"/>
          <w:szCs w:val="28"/>
        </w:rPr>
        <w:t xml:space="preserve">Речевой выбор </w:t>
      </w:r>
      <w:proofErr w:type="gramStart"/>
      <w:r w:rsidR="007C7C2F" w:rsidRPr="002B72E6">
        <w:rPr>
          <w:rFonts w:ascii="Times New Roman" w:hAnsi="Times New Roman" w:cs="Times New Roman"/>
          <w:sz w:val="28"/>
          <w:szCs w:val="28"/>
        </w:rPr>
        <w:t>говорящего</w:t>
      </w:r>
      <w:proofErr w:type="gramEnd"/>
      <w:r w:rsidR="007C7C2F" w:rsidRPr="002B72E6">
        <w:rPr>
          <w:rFonts w:ascii="Times New Roman" w:hAnsi="Times New Roman" w:cs="Times New Roman"/>
          <w:sz w:val="28"/>
          <w:szCs w:val="28"/>
        </w:rPr>
        <w:t xml:space="preserve"> свидетельствует о когнитивных, лингвистических и эк</w:t>
      </w:r>
      <w:r w:rsidR="005B21E2">
        <w:rPr>
          <w:rFonts w:ascii="Times New Roman" w:hAnsi="Times New Roman" w:cs="Times New Roman"/>
          <w:sz w:val="28"/>
          <w:szCs w:val="28"/>
        </w:rPr>
        <w:t>с</w:t>
      </w:r>
      <w:r w:rsidR="007C7C2F" w:rsidRPr="002B72E6">
        <w:rPr>
          <w:rFonts w:ascii="Times New Roman" w:hAnsi="Times New Roman" w:cs="Times New Roman"/>
          <w:sz w:val="28"/>
          <w:szCs w:val="28"/>
        </w:rPr>
        <w:t>тралингвистических фактор</w:t>
      </w:r>
      <w:r w:rsidR="005B21E2">
        <w:rPr>
          <w:rFonts w:ascii="Times New Roman" w:hAnsi="Times New Roman" w:cs="Times New Roman"/>
          <w:sz w:val="28"/>
          <w:szCs w:val="28"/>
        </w:rPr>
        <w:t>ах</w:t>
      </w:r>
      <w:r w:rsidR="007C7C2F" w:rsidRPr="002B72E6">
        <w:rPr>
          <w:rFonts w:ascii="Times New Roman" w:hAnsi="Times New Roman" w:cs="Times New Roman"/>
          <w:sz w:val="28"/>
          <w:szCs w:val="28"/>
        </w:rPr>
        <w:t>, под влиянием которых он находится в конкретной коммуникативной ситуации.</w:t>
      </w:r>
    </w:p>
    <w:p w:rsidR="000F05B9" w:rsidRPr="006B0962" w:rsidRDefault="000F05B9" w:rsidP="000F05B9">
      <w:pPr>
        <w:spacing w:after="0" w:line="360" w:lineRule="auto"/>
        <w:ind w:firstLine="567"/>
        <w:jc w:val="both"/>
        <w:rPr>
          <w:rFonts w:ascii="Times New Roman" w:hAnsi="Times New Roman" w:cs="Times New Roman"/>
          <w:sz w:val="28"/>
          <w:szCs w:val="28"/>
        </w:rPr>
      </w:pPr>
      <w:r w:rsidRPr="006B0962">
        <w:rPr>
          <w:rFonts w:ascii="Times New Roman" w:hAnsi="Times New Roman" w:cs="Times New Roman"/>
          <w:sz w:val="28"/>
          <w:szCs w:val="28"/>
        </w:rPr>
        <w:t>Появление экспрессивности в тексте обусловлено коммуникативными намерениями адресанта. Предвыборные программы партий направлены на преднамеренное воздействие на адресата</w:t>
      </w:r>
      <w:r w:rsidR="006B0962" w:rsidRPr="006B0962">
        <w:rPr>
          <w:rFonts w:ascii="Times New Roman" w:hAnsi="Times New Roman" w:cs="Times New Roman"/>
          <w:sz w:val="28"/>
          <w:szCs w:val="28"/>
        </w:rPr>
        <w:t xml:space="preserve">, </w:t>
      </w:r>
      <w:r w:rsidR="006B0962" w:rsidRPr="007C7C2F">
        <w:rPr>
          <w:rFonts w:ascii="Times New Roman" w:hAnsi="Times New Roman" w:cs="Times New Roman"/>
          <w:sz w:val="28"/>
          <w:szCs w:val="28"/>
        </w:rPr>
        <w:t xml:space="preserve">однако, вследствие жанровых ограничений, не свободны в выборе лексических средств и компенсируют это </w:t>
      </w:r>
      <w:r w:rsidRPr="007C7C2F">
        <w:rPr>
          <w:rFonts w:ascii="Times New Roman" w:hAnsi="Times New Roman" w:cs="Times New Roman"/>
          <w:sz w:val="28"/>
          <w:szCs w:val="28"/>
        </w:rPr>
        <w:t xml:space="preserve"> использование</w:t>
      </w:r>
      <w:r w:rsidR="006B0962" w:rsidRPr="007C7C2F">
        <w:rPr>
          <w:rFonts w:ascii="Times New Roman" w:hAnsi="Times New Roman" w:cs="Times New Roman"/>
          <w:sz w:val="28"/>
          <w:szCs w:val="28"/>
        </w:rPr>
        <w:t>м</w:t>
      </w:r>
      <w:r w:rsidRPr="006B0962">
        <w:rPr>
          <w:rFonts w:ascii="Times New Roman" w:hAnsi="Times New Roman" w:cs="Times New Roman"/>
          <w:sz w:val="28"/>
          <w:szCs w:val="28"/>
        </w:rPr>
        <w:t xml:space="preserve"> элементов экспрессии на синтаксическом уровне.</w:t>
      </w:r>
    </w:p>
    <w:p w:rsidR="007C7C2F" w:rsidRPr="007C7C2F" w:rsidRDefault="000F05B9" w:rsidP="007C7C2F">
      <w:pPr>
        <w:spacing w:after="0" w:line="360" w:lineRule="auto"/>
        <w:ind w:firstLine="567"/>
        <w:jc w:val="both"/>
        <w:rPr>
          <w:rFonts w:ascii="Times New Roman" w:hAnsi="Times New Roman" w:cs="Times New Roman"/>
          <w:strike/>
          <w:sz w:val="28"/>
          <w:szCs w:val="28"/>
        </w:rPr>
      </w:pPr>
      <w:r w:rsidRPr="006B0962">
        <w:rPr>
          <w:rFonts w:ascii="Times New Roman" w:hAnsi="Times New Roman" w:cs="Times New Roman"/>
          <w:sz w:val="28"/>
          <w:szCs w:val="28"/>
        </w:rPr>
        <w:t>Жанры предвыборного дискурса</w:t>
      </w:r>
      <w:r w:rsidR="006B0962" w:rsidRPr="006B0962">
        <w:rPr>
          <w:rFonts w:ascii="Times New Roman" w:hAnsi="Times New Roman" w:cs="Times New Roman"/>
          <w:sz w:val="28"/>
          <w:szCs w:val="28"/>
        </w:rPr>
        <w:t xml:space="preserve">, </w:t>
      </w:r>
      <w:r w:rsidR="006B0962" w:rsidRPr="007C7C2F">
        <w:rPr>
          <w:rFonts w:ascii="Times New Roman" w:hAnsi="Times New Roman" w:cs="Times New Roman"/>
          <w:sz w:val="28"/>
          <w:szCs w:val="28"/>
        </w:rPr>
        <w:t xml:space="preserve">входящие в более широкую сферу политического дискурса, </w:t>
      </w:r>
      <w:r w:rsidRPr="007C7C2F">
        <w:rPr>
          <w:rFonts w:ascii="Times New Roman" w:hAnsi="Times New Roman" w:cs="Times New Roman"/>
          <w:sz w:val="28"/>
          <w:szCs w:val="28"/>
        </w:rPr>
        <w:t xml:space="preserve"> можно разделит</w:t>
      </w:r>
      <w:r w:rsidRPr="006B0962">
        <w:rPr>
          <w:rFonts w:ascii="Times New Roman" w:hAnsi="Times New Roman" w:cs="Times New Roman"/>
          <w:sz w:val="28"/>
          <w:szCs w:val="28"/>
        </w:rPr>
        <w:t xml:space="preserve">ь на политическую рекламу (плакат, буклет, брошюра, листовка) и жанр предвыборной программы.  </w:t>
      </w:r>
      <w:r w:rsidR="007C7C2F" w:rsidRPr="007C7C2F">
        <w:rPr>
          <w:rFonts w:ascii="Times New Roman" w:hAnsi="Times New Roman" w:cs="Times New Roman"/>
          <w:sz w:val="28"/>
          <w:szCs w:val="28"/>
        </w:rPr>
        <w:t>П</w:t>
      </w:r>
      <w:r w:rsidR="007C7C2F" w:rsidRPr="007C7C2F">
        <w:rPr>
          <w:rFonts w:ascii="Times New Roman" w:hAnsi="Times New Roman" w:cs="Times New Roman"/>
          <w:color w:val="000000"/>
          <w:sz w:val="28"/>
          <w:szCs w:val="28"/>
        </w:rPr>
        <w:t>редвыборная программа является жанром информативным</w:t>
      </w:r>
      <w:r w:rsidR="00921744">
        <w:rPr>
          <w:rFonts w:ascii="Times New Roman" w:hAnsi="Times New Roman" w:cs="Times New Roman"/>
          <w:color w:val="000000"/>
          <w:sz w:val="28"/>
          <w:szCs w:val="28"/>
        </w:rPr>
        <w:t>. Е</w:t>
      </w:r>
      <w:r w:rsidR="007C7C2F" w:rsidRPr="007C7C2F">
        <w:rPr>
          <w:rFonts w:ascii="Times New Roman" w:hAnsi="Times New Roman" w:cs="Times New Roman"/>
          <w:color w:val="000000"/>
          <w:sz w:val="28"/>
          <w:szCs w:val="28"/>
        </w:rPr>
        <w:t>ё коммуникативн</w:t>
      </w:r>
      <w:r w:rsidR="00921744">
        <w:rPr>
          <w:rFonts w:ascii="Times New Roman" w:hAnsi="Times New Roman" w:cs="Times New Roman"/>
          <w:color w:val="000000"/>
          <w:sz w:val="28"/>
          <w:szCs w:val="28"/>
        </w:rPr>
        <w:t>ая цель -</w:t>
      </w:r>
      <w:r w:rsidR="007C7C2F" w:rsidRPr="007C7C2F">
        <w:rPr>
          <w:rFonts w:ascii="Times New Roman" w:hAnsi="Times New Roman" w:cs="Times New Roman"/>
          <w:color w:val="000000"/>
          <w:sz w:val="28"/>
          <w:szCs w:val="28"/>
        </w:rPr>
        <w:t xml:space="preserve"> информация и презентация. «Образ» автора представляет кандидатура, представленная на выборах</w:t>
      </w:r>
      <w:r w:rsidR="00921744">
        <w:rPr>
          <w:rFonts w:ascii="Times New Roman" w:hAnsi="Times New Roman" w:cs="Times New Roman"/>
          <w:color w:val="000000"/>
          <w:sz w:val="28"/>
          <w:szCs w:val="28"/>
        </w:rPr>
        <w:t>, «о</w:t>
      </w:r>
      <w:r w:rsidR="007C7C2F" w:rsidRPr="007C7C2F">
        <w:rPr>
          <w:rFonts w:ascii="Times New Roman" w:hAnsi="Times New Roman" w:cs="Times New Roman"/>
          <w:color w:val="000000"/>
          <w:sz w:val="28"/>
          <w:szCs w:val="28"/>
        </w:rPr>
        <w:t xml:space="preserve">браз» адресата </w:t>
      </w:r>
      <w:r w:rsidR="00921744">
        <w:rPr>
          <w:rFonts w:ascii="Times New Roman" w:hAnsi="Times New Roman" w:cs="Times New Roman"/>
          <w:color w:val="000000"/>
          <w:sz w:val="28"/>
          <w:szCs w:val="28"/>
        </w:rPr>
        <w:t>-</w:t>
      </w:r>
      <w:r w:rsidR="007C7C2F" w:rsidRPr="007C7C2F">
        <w:rPr>
          <w:rFonts w:ascii="Times New Roman" w:hAnsi="Times New Roman" w:cs="Times New Roman"/>
          <w:color w:val="000000"/>
          <w:sz w:val="28"/>
          <w:szCs w:val="28"/>
        </w:rPr>
        <w:t xml:space="preserve"> электорат. </w:t>
      </w:r>
      <w:r w:rsidR="00921744">
        <w:rPr>
          <w:rFonts w:ascii="Times New Roman" w:hAnsi="Times New Roman" w:cs="Times New Roman"/>
          <w:color w:val="000000"/>
          <w:sz w:val="28"/>
          <w:szCs w:val="28"/>
        </w:rPr>
        <w:t xml:space="preserve">Ситуация выборов воплощает </w:t>
      </w:r>
      <w:r w:rsidR="007C7C2F" w:rsidRPr="007C7C2F">
        <w:rPr>
          <w:rFonts w:ascii="Times New Roman" w:hAnsi="Times New Roman" w:cs="Times New Roman"/>
          <w:color w:val="000000"/>
          <w:sz w:val="28"/>
          <w:szCs w:val="28"/>
        </w:rPr>
        <w:t>событийно</w:t>
      </w:r>
      <w:r w:rsidR="00921744">
        <w:rPr>
          <w:rFonts w:ascii="Times New Roman" w:hAnsi="Times New Roman" w:cs="Times New Roman"/>
          <w:color w:val="000000"/>
          <w:sz w:val="28"/>
          <w:szCs w:val="28"/>
        </w:rPr>
        <w:t>е</w:t>
      </w:r>
      <w:r w:rsidR="007C7C2F" w:rsidRPr="007C7C2F">
        <w:rPr>
          <w:rFonts w:ascii="Times New Roman" w:hAnsi="Times New Roman" w:cs="Times New Roman"/>
          <w:color w:val="000000"/>
          <w:sz w:val="28"/>
          <w:szCs w:val="28"/>
        </w:rPr>
        <w:t xml:space="preserve"> содержани</w:t>
      </w:r>
      <w:r w:rsidR="00921744">
        <w:rPr>
          <w:rFonts w:ascii="Times New Roman" w:hAnsi="Times New Roman" w:cs="Times New Roman"/>
          <w:color w:val="000000"/>
          <w:sz w:val="28"/>
          <w:szCs w:val="28"/>
        </w:rPr>
        <w:t>е</w:t>
      </w:r>
      <w:r w:rsidR="007C7C2F" w:rsidRPr="007C7C2F">
        <w:rPr>
          <w:rFonts w:ascii="Times New Roman" w:hAnsi="Times New Roman" w:cs="Times New Roman"/>
          <w:color w:val="000000"/>
          <w:sz w:val="28"/>
          <w:szCs w:val="28"/>
        </w:rPr>
        <w:t xml:space="preserve">. Фактор коммуникативного прошлого – отражение существующих социальных </w:t>
      </w:r>
      <w:r w:rsidR="007C7C2F" w:rsidRPr="007C7C2F">
        <w:rPr>
          <w:rFonts w:ascii="Times New Roman" w:hAnsi="Times New Roman" w:cs="Times New Roman"/>
          <w:color w:val="000000"/>
          <w:sz w:val="28"/>
          <w:szCs w:val="28"/>
        </w:rPr>
        <w:lastRenderedPageBreak/>
        <w:t xml:space="preserve">проблем. Фактор коммуникативного будущего – отношение к положению дел и планы решения проблем. </w:t>
      </w:r>
      <w:r w:rsidR="007C7C2F" w:rsidRPr="007C7C2F">
        <w:rPr>
          <w:rFonts w:ascii="Times New Roman" w:hAnsi="Times New Roman" w:cs="Times New Roman"/>
          <w:sz w:val="28"/>
          <w:szCs w:val="28"/>
        </w:rPr>
        <w:t xml:space="preserve">Наличие чётко выраженной интенции,  особого образа говорящего, учёт адресата, включённость в общий контекст ситуации определяют отбор языковых средств. </w:t>
      </w:r>
    </w:p>
    <w:p w:rsidR="00663E18" w:rsidRPr="002B731A" w:rsidRDefault="00663E18" w:rsidP="000F05B9">
      <w:pPr>
        <w:spacing w:after="0" w:line="360" w:lineRule="auto"/>
        <w:ind w:firstLine="567"/>
        <w:jc w:val="both"/>
        <w:rPr>
          <w:rFonts w:ascii="Times New Roman" w:hAnsi="Times New Roman" w:cs="Times New Roman"/>
          <w:sz w:val="28"/>
          <w:szCs w:val="28"/>
          <w:highlight w:val="lightGray"/>
        </w:rPr>
      </w:pPr>
      <w:r w:rsidRPr="002B731A">
        <w:rPr>
          <w:rFonts w:ascii="Times New Roman" w:hAnsi="Times New Roman" w:cs="Times New Roman"/>
          <w:sz w:val="28"/>
          <w:szCs w:val="28"/>
        </w:rPr>
        <w:t xml:space="preserve">Исследование </w:t>
      </w:r>
      <w:r w:rsidR="002B731A" w:rsidRPr="002B731A">
        <w:rPr>
          <w:rFonts w:ascii="Times New Roman" w:hAnsi="Times New Roman" w:cs="Times New Roman"/>
          <w:sz w:val="28"/>
          <w:szCs w:val="28"/>
        </w:rPr>
        <w:t>показывает, что:</w:t>
      </w:r>
    </w:p>
    <w:p w:rsidR="00F81F52" w:rsidRPr="00921744" w:rsidRDefault="00920B6D" w:rsidP="00F81F52">
      <w:pPr>
        <w:spacing w:after="0" w:line="360" w:lineRule="auto"/>
        <w:ind w:firstLine="567"/>
        <w:jc w:val="both"/>
        <w:rPr>
          <w:rFonts w:ascii="Times New Roman" w:hAnsi="Times New Roman" w:cs="Times New Roman"/>
          <w:sz w:val="28"/>
          <w:szCs w:val="28"/>
        </w:rPr>
      </w:pPr>
      <w:r w:rsidRPr="002B731A">
        <w:rPr>
          <w:rFonts w:ascii="Times New Roman" w:hAnsi="Times New Roman" w:cs="Times New Roman"/>
          <w:sz w:val="28"/>
          <w:szCs w:val="28"/>
        </w:rPr>
        <w:t>1) синтаксические конструкции</w:t>
      </w:r>
      <w:r w:rsidRPr="00921744">
        <w:rPr>
          <w:rFonts w:ascii="Times New Roman" w:hAnsi="Times New Roman" w:cs="Times New Roman"/>
          <w:sz w:val="28"/>
          <w:szCs w:val="28"/>
        </w:rPr>
        <w:t xml:space="preserve">, являющиеся стратегическим основанием жанра </w:t>
      </w:r>
      <w:r w:rsidR="00F81F52">
        <w:rPr>
          <w:rFonts w:ascii="Times New Roman" w:hAnsi="Times New Roman" w:cs="Times New Roman"/>
          <w:sz w:val="28"/>
          <w:szCs w:val="28"/>
        </w:rPr>
        <w:t>предвыборной программы</w:t>
      </w:r>
      <w:r w:rsidRPr="00921744">
        <w:rPr>
          <w:rFonts w:ascii="Times New Roman" w:hAnsi="Times New Roman" w:cs="Times New Roman"/>
          <w:sz w:val="28"/>
          <w:szCs w:val="28"/>
        </w:rPr>
        <w:t xml:space="preserve"> -</w:t>
      </w:r>
      <w:r w:rsidR="002B731A">
        <w:rPr>
          <w:rFonts w:ascii="Times New Roman" w:hAnsi="Times New Roman" w:cs="Times New Roman"/>
          <w:sz w:val="28"/>
          <w:szCs w:val="28"/>
        </w:rPr>
        <w:t xml:space="preserve"> </w:t>
      </w:r>
      <w:r w:rsidRPr="00921744">
        <w:rPr>
          <w:rFonts w:ascii="Times New Roman" w:hAnsi="Times New Roman" w:cs="Times New Roman"/>
          <w:sz w:val="28"/>
          <w:szCs w:val="28"/>
        </w:rPr>
        <w:t xml:space="preserve">это </w:t>
      </w:r>
      <w:r w:rsidR="002B731A">
        <w:rPr>
          <w:rFonts w:ascii="Times New Roman" w:hAnsi="Times New Roman" w:cs="Times New Roman"/>
          <w:sz w:val="28"/>
          <w:szCs w:val="28"/>
        </w:rPr>
        <w:t>парцелляция и синтаксический параллелизм.</w:t>
      </w:r>
      <w:r w:rsidRPr="00921744">
        <w:rPr>
          <w:rFonts w:ascii="Times New Roman" w:hAnsi="Times New Roman" w:cs="Times New Roman"/>
          <w:sz w:val="28"/>
          <w:szCs w:val="28"/>
        </w:rPr>
        <w:t xml:space="preserve"> </w:t>
      </w:r>
      <w:r w:rsidR="00F81F52">
        <w:rPr>
          <w:rFonts w:ascii="Times New Roman" w:hAnsi="Times New Roman" w:cs="Times New Roman"/>
          <w:sz w:val="28"/>
          <w:szCs w:val="28"/>
        </w:rPr>
        <w:t>Они участвуют в реализации главных стратегий жанра, длина цепочки тактик</w:t>
      </w:r>
      <w:r w:rsidR="000005EC">
        <w:rPr>
          <w:rFonts w:ascii="Times New Roman" w:hAnsi="Times New Roman" w:cs="Times New Roman"/>
          <w:sz w:val="28"/>
          <w:szCs w:val="28"/>
        </w:rPr>
        <w:t xml:space="preserve"> по всем реализуемым стратегиям</w:t>
      </w:r>
      <w:r w:rsidR="00F81F52">
        <w:rPr>
          <w:rFonts w:ascii="Times New Roman" w:hAnsi="Times New Roman" w:cs="Times New Roman"/>
          <w:sz w:val="28"/>
          <w:szCs w:val="28"/>
        </w:rPr>
        <w:t xml:space="preserve"> – 20 и 13 соответственно.</w:t>
      </w:r>
    </w:p>
    <w:p w:rsidR="00920B6D" w:rsidRDefault="00920B6D" w:rsidP="00DA2E51">
      <w:pPr>
        <w:spacing w:after="0" w:line="360" w:lineRule="auto"/>
        <w:ind w:firstLine="567"/>
        <w:jc w:val="both"/>
        <w:rPr>
          <w:rFonts w:ascii="Times New Roman" w:hAnsi="Times New Roman" w:cs="Times New Roman"/>
          <w:sz w:val="28"/>
          <w:szCs w:val="28"/>
        </w:rPr>
      </w:pPr>
      <w:r w:rsidRPr="00921744">
        <w:rPr>
          <w:rFonts w:ascii="Times New Roman" w:hAnsi="Times New Roman" w:cs="Times New Roman"/>
          <w:sz w:val="28"/>
          <w:szCs w:val="28"/>
        </w:rPr>
        <w:t xml:space="preserve">2) </w:t>
      </w:r>
      <w:r w:rsidR="00DA2E51">
        <w:rPr>
          <w:rFonts w:ascii="Times New Roman" w:hAnsi="Times New Roman" w:cs="Times New Roman"/>
          <w:sz w:val="28"/>
          <w:szCs w:val="28"/>
        </w:rPr>
        <w:t xml:space="preserve">- </w:t>
      </w:r>
      <w:r w:rsidRPr="00921744">
        <w:rPr>
          <w:rFonts w:ascii="Times New Roman" w:hAnsi="Times New Roman" w:cs="Times New Roman"/>
          <w:sz w:val="28"/>
          <w:szCs w:val="28"/>
        </w:rPr>
        <w:t xml:space="preserve">синтаксические конструкции, реализующие речевые тактики внутри стратегии </w:t>
      </w:r>
      <w:r w:rsidR="00F81F52" w:rsidRPr="00DA2E51">
        <w:rPr>
          <w:rFonts w:ascii="Times New Roman" w:hAnsi="Times New Roman" w:cs="Times New Roman"/>
          <w:i/>
          <w:sz w:val="28"/>
          <w:szCs w:val="28"/>
        </w:rPr>
        <w:t>на достижение цели</w:t>
      </w:r>
      <w:r w:rsidR="00F81F52">
        <w:rPr>
          <w:rFonts w:ascii="Times New Roman" w:hAnsi="Times New Roman" w:cs="Times New Roman"/>
          <w:sz w:val="28"/>
          <w:szCs w:val="28"/>
        </w:rPr>
        <w:t xml:space="preserve"> – парцелляция, эллипсис,</w:t>
      </w:r>
      <w:r w:rsidR="00DA2E51">
        <w:rPr>
          <w:rFonts w:ascii="Times New Roman" w:hAnsi="Times New Roman" w:cs="Times New Roman"/>
          <w:sz w:val="28"/>
          <w:szCs w:val="28"/>
        </w:rPr>
        <w:t xml:space="preserve"> лексический повтор с синтаксическим распространением, синтаксический параллелизм, инверсия, вводные конструкции;</w:t>
      </w:r>
    </w:p>
    <w:p w:rsidR="00DA2E51" w:rsidRDefault="00DA2E51" w:rsidP="00DA2E51">
      <w:pPr>
        <w:spacing w:after="0" w:line="360" w:lineRule="auto"/>
        <w:ind w:firstLine="567"/>
        <w:jc w:val="both"/>
        <w:rPr>
          <w:rFonts w:ascii="Times New Roman" w:hAnsi="Times New Roman" w:cs="Times New Roman"/>
          <w:sz w:val="28"/>
          <w:szCs w:val="28"/>
        </w:rPr>
      </w:pPr>
      <w:r w:rsidRPr="009217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1744">
        <w:rPr>
          <w:rFonts w:ascii="Times New Roman" w:hAnsi="Times New Roman" w:cs="Times New Roman"/>
          <w:sz w:val="28"/>
          <w:szCs w:val="28"/>
        </w:rPr>
        <w:t xml:space="preserve">синтаксические конструкции, реализующие речевые тактики внутри стратегии </w:t>
      </w:r>
      <w:proofErr w:type="spellStart"/>
      <w:r>
        <w:rPr>
          <w:rFonts w:ascii="Times New Roman" w:hAnsi="Times New Roman" w:cs="Times New Roman"/>
          <w:i/>
          <w:sz w:val="28"/>
          <w:szCs w:val="28"/>
        </w:rPr>
        <w:t>самопрезентации</w:t>
      </w:r>
      <w:proofErr w:type="spellEnd"/>
      <w:r>
        <w:rPr>
          <w:rFonts w:ascii="Times New Roman" w:hAnsi="Times New Roman" w:cs="Times New Roman"/>
          <w:i/>
          <w:sz w:val="28"/>
          <w:szCs w:val="28"/>
        </w:rPr>
        <w:t xml:space="preserve"> - </w:t>
      </w:r>
      <w:r>
        <w:rPr>
          <w:rFonts w:ascii="Times New Roman" w:hAnsi="Times New Roman" w:cs="Times New Roman"/>
          <w:sz w:val="28"/>
          <w:szCs w:val="28"/>
        </w:rPr>
        <w:t>парцелляция, лексический повтор с синтаксическим распространением, синтаксический параллелизм;</w:t>
      </w:r>
    </w:p>
    <w:p w:rsidR="00DA2E51" w:rsidRDefault="00DA2E51" w:rsidP="000F05B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21744">
        <w:rPr>
          <w:rFonts w:ascii="Times New Roman" w:hAnsi="Times New Roman" w:cs="Times New Roman"/>
          <w:sz w:val="28"/>
          <w:szCs w:val="28"/>
        </w:rPr>
        <w:t xml:space="preserve">синтаксические конструкции, реализующие речевые тактики внутри стратегии </w:t>
      </w:r>
      <w:r>
        <w:rPr>
          <w:rFonts w:ascii="Times New Roman" w:hAnsi="Times New Roman" w:cs="Times New Roman"/>
          <w:i/>
          <w:sz w:val="28"/>
          <w:szCs w:val="28"/>
        </w:rPr>
        <w:t xml:space="preserve">манипуляции - </w:t>
      </w:r>
      <w:r>
        <w:rPr>
          <w:rFonts w:ascii="Times New Roman" w:hAnsi="Times New Roman" w:cs="Times New Roman"/>
          <w:sz w:val="28"/>
          <w:szCs w:val="28"/>
        </w:rPr>
        <w:t>риторическое единство, парцелляция, инверсия;</w:t>
      </w:r>
    </w:p>
    <w:p w:rsidR="00DA2E51" w:rsidRDefault="00DA2E51" w:rsidP="000F05B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21744">
        <w:rPr>
          <w:rFonts w:ascii="Times New Roman" w:hAnsi="Times New Roman" w:cs="Times New Roman"/>
          <w:sz w:val="28"/>
          <w:szCs w:val="28"/>
        </w:rPr>
        <w:t xml:space="preserve">синтаксические конструкции, реализующие речевые тактики внутри стратегии </w:t>
      </w:r>
      <w:r>
        <w:rPr>
          <w:rFonts w:ascii="Times New Roman" w:hAnsi="Times New Roman" w:cs="Times New Roman"/>
          <w:i/>
          <w:sz w:val="28"/>
          <w:szCs w:val="28"/>
        </w:rPr>
        <w:t>информирования –</w:t>
      </w:r>
      <w:r>
        <w:rPr>
          <w:rFonts w:ascii="Times New Roman" w:hAnsi="Times New Roman" w:cs="Times New Roman"/>
          <w:sz w:val="28"/>
          <w:szCs w:val="28"/>
        </w:rPr>
        <w:t>синтаксический параллелизм, инверсия, парцелляция, сегментация;</w:t>
      </w:r>
    </w:p>
    <w:p w:rsidR="00DA2E51" w:rsidRDefault="00DA2E51" w:rsidP="000F05B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21744">
        <w:rPr>
          <w:rFonts w:ascii="Times New Roman" w:hAnsi="Times New Roman" w:cs="Times New Roman"/>
          <w:sz w:val="28"/>
          <w:szCs w:val="28"/>
        </w:rPr>
        <w:t xml:space="preserve">синтаксические конструкции, реализующие речевые тактики внутри стратегии </w:t>
      </w:r>
      <w:r>
        <w:rPr>
          <w:rFonts w:ascii="Times New Roman" w:hAnsi="Times New Roman" w:cs="Times New Roman"/>
          <w:i/>
          <w:sz w:val="28"/>
          <w:szCs w:val="28"/>
        </w:rPr>
        <w:t>дискредитации оппонента -</w:t>
      </w:r>
      <w:r>
        <w:rPr>
          <w:rFonts w:ascii="Times New Roman" w:hAnsi="Times New Roman" w:cs="Times New Roman"/>
          <w:sz w:val="28"/>
          <w:szCs w:val="28"/>
        </w:rPr>
        <w:t xml:space="preserve">  лексический повтор с синтаксическим распространением, синтаксический параллелизм, риторическое единство, сегментация, вводные конструкции.</w:t>
      </w:r>
    </w:p>
    <w:p w:rsidR="00492712" w:rsidRDefault="00492712" w:rsidP="00492712">
      <w:pPr>
        <w:pStyle w:val="a3"/>
        <w:spacing w:before="0" w:beforeAutospacing="0" w:after="0" w:afterAutospacing="0" w:line="360" w:lineRule="auto"/>
        <w:ind w:firstLine="567"/>
        <w:jc w:val="both"/>
        <w:rPr>
          <w:rFonts w:eastAsiaTheme="minorEastAsia"/>
          <w:sz w:val="28"/>
          <w:szCs w:val="28"/>
          <w:lang w:eastAsia="zh-CN"/>
        </w:rPr>
      </w:pPr>
      <w:r w:rsidRPr="00492712">
        <w:rPr>
          <w:sz w:val="28"/>
          <w:szCs w:val="28"/>
        </w:rPr>
        <w:t xml:space="preserve">Такое функционирование экспрессивных синтаксических конструкций является отражением естественного и первостепенного желания говорящего - достичь коммуникативных целей и реализовать воздействующую функцию. Оно может реализоваться посредством применения соответствующей данной </w:t>
      </w:r>
      <w:r w:rsidRPr="00492712">
        <w:rPr>
          <w:sz w:val="28"/>
          <w:szCs w:val="28"/>
        </w:rPr>
        <w:lastRenderedPageBreak/>
        <w:t>ситуации общения коммуникативной стратегии.</w:t>
      </w:r>
      <w:r>
        <w:rPr>
          <w:sz w:val="28"/>
          <w:szCs w:val="28"/>
        </w:rPr>
        <w:t xml:space="preserve"> </w:t>
      </w:r>
      <w:r>
        <w:rPr>
          <w:sz w:val="28"/>
          <w:szCs w:val="28"/>
        </w:rPr>
        <w:br/>
      </w:r>
      <w:r>
        <w:rPr>
          <w:rFonts w:eastAsiaTheme="minorEastAsia"/>
          <w:sz w:val="28"/>
          <w:szCs w:val="28"/>
          <w:lang w:eastAsia="zh-CN"/>
        </w:rPr>
        <w:t>Постепенное увеличение частотности</w:t>
      </w:r>
      <w:r w:rsidRPr="0033431F">
        <w:rPr>
          <w:rFonts w:eastAsiaTheme="minorEastAsia"/>
          <w:sz w:val="28"/>
          <w:szCs w:val="28"/>
          <w:lang w:eastAsia="zh-CN"/>
        </w:rPr>
        <w:t xml:space="preserve"> синтаксических конструкций в предвыборных программах связано с </w:t>
      </w:r>
      <w:proofErr w:type="spellStart"/>
      <w:r>
        <w:rPr>
          <w:rFonts w:eastAsiaTheme="minorEastAsia"/>
          <w:sz w:val="28"/>
          <w:szCs w:val="28"/>
          <w:lang w:eastAsia="zh-CN"/>
        </w:rPr>
        <w:t>эволюционированием</w:t>
      </w:r>
      <w:proofErr w:type="spellEnd"/>
      <w:r w:rsidRPr="0033431F">
        <w:rPr>
          <w:rFonts w:eastAsiaTheme="minorEastAsia"/>
          <w:sz w:val="28"/>
          <w:szCs w:val="28"/>
          <w:lang w:eastAsia="zh-CN"/>
        </w:rPr>
        <w:t xml:space="preserve"> жанра</w:t>
      </w:r>
      <w:r>
        <w:rPr>
          <w:rFonts w:eastAsiaTheme="minorEastAsia"/>
          <w:sz w:val="28"/>
          <w:szCs w:val="28"/>
          <w:lang w:eastAsia="zh-CN"/>
        </w:rPr>
        <w:t xml:space="preserve"> предвыборной программы, </w:t>
      </w:r>
      <w:r w:rsidRPr="0033431F">
        <w:rPr>
          <w:rFonts w:eastAsiaTheme="minorEastAsia"/>
          <w:sz w:val="28"/>
          <w:szCs w:val="28"/>
          <w:lang w:eastAsia="zh-CN"/>
        </w:rPr>
        <w:t xml:space="preserve">а также с </w:t>
      </w:r>
      <w:r>
        <w:rPr>
          <w:rFonts w:eastAsiaTheme="minorEastAsia"/>
          <w:sz w:val="28"/>
          <w:szCs w:val="28"/>
          <w:lang w:eastAsia="zh-CN"/>
        </w:rPr>
        <w:t xml:space="preserve">изменением экстралингвистических факторов (социальные, политические изменения, темп жизни). </w:t>
      </w:r>
    </w:p>
    <w:p w:rsidR="00492712" w:rsidRDefault="00492712" w:rsidP="005126F0">
      <w:pPr>
        <w:pStyle w:val="a3"/>
        <w:spacing w:before="0" w:beforeAutospacing="0" w:after="0" w:afterAutospacing="0" w:line="360" w:lineRule="auto"/>
        <w:ind w:firstLine="468"/>
        <w:jc w:val="both"/>
        <w:rPr>
          <w:rFonts w:eastAsiaTheme="minorEastAsia"/>
          <w:sz w:val="28"/>
          <w:szCs w:val="28"/>
          <w:lang w:eastAsia="zh-CN"/>
        </w:rPr>
      </w:pPr>
      <w:r>
        <w:rPr>
          <w:rFonts w:eastAsiaTheme="minorEastAsia"/>
          <w:sz w:val="28"/>
          <w:szCs w:val="28"/>
          <w:lang w:eastAsia="zh-CN"/>
        </w:rPr>
        <w:t>Распределение синтаксических конструкций и набор реализуемых стратегий</w:t>
      </w:r>
      <w:r w:rsidRPr="00C34312">
        <w:rPr>
          <w:rFonts w:eastAsiaTheme="minorEastAsia"/>
          <w:sz w:val="28"/>
          <w:szCs w:val="28"/>
          <w:lang w:eastAsia="zh-CN"/>
        </w:rPr>
        <w:t xml:space="preserve"> </w:t>
      </w:r>
      <w:r>
        <w:rPr>
          <w:rFonts w:eastAsiaTheme="minorEastAsia"/>
          <w:sz w:val="28"/>
          <w:szCs w:val="28"/>
          <w:lang w:eastAsia="zh-CN"/>
        </w:rPr>
        <w:t>отличается в документах различных партий</w:t>
      </w:r>
      <w:r w:rsidRPr="00C34312">
        <w:rPr>
          <w:rFonts w:eastAsiaTheme="minorEastAsia"/>
          <w:sz w:val="28"/>
          <w:szCs w:val="28"/>
          <w:lang w:eastAsia="zh-CN"/>
        </w:rPr>
        <w:t xml:space="preserve">. </w:t>
      </w:r>
      <w:r w:rsidR="0037457B">
        <w:rPr>
          <w:rFonts w:eastAsiaTheme="minorEastAsia"/>
          <w:sz w:val="28"/>
          <w:szCs w:val="28"/>
          <w:lang w:eastAsia="zh-CN"/>
        </w:rPr>
        <w:t xml:space="preserve">Превалирование стратегий на достижение цели, </w:t>
      </w:r>
      <w:proofErr w:type="spellStart"/>
      <w:r w:rsidR="0037457B">
        <w:rPr>
          <w:rFonts w:eastAsiaTheme="minorEastAsia"/>
          <w:sz w:val="28"/>
          <w:szCs w:val="28"/>
          <w:lang w:eastAsia="zh-CN"/>
        </w:rPr>
        <w:t>самопрезентации</w:t>
      </w:r>
      <w:proofErr w:type="spellEnd"/>
      <w:r w:rsidR="0037457B">
        <w:rPr>
          <w:rFonts w:eastAsiaTheme="minorEastAsia"/>
          <w:sz w:val="28"/>
          <w:szCs w:val="28"/>
          <w:lang w:eastAsia="zh-CN"/>
        </w:rPr>
        <w:t>, информирования говорит о том, что партия руководствуется принципами «честной борьбы», выбирая представление собственных предложений и независимость</w:t>
      </w:r>
      <w:r w:rsidR="005126F0">
        <w:rPr>
          <w:rFonts w:eastAsiaTheme="minorEastAsia"/>
          <w:sz w:val="28"/>
          <w:szCs w:val="28"/>
          <w:lang w:eastAsia="zh-CN"/>
        </w:rPr>
        <w:t xml:space="preserve"> от позиции оппонентов</w:t>
      </w:r>
      <w:r w:rsidR="0037457B">
        <w:rPr>
          <w:rFonts w:eastAsiaTheme="minorEastAsia"/>
          <w:sz w:val="28"/>
          <w:szCs w:val="28"/>
          <w:lang w:eastAsia="zh-CN"/>
        </w:rPr>
        <w:t xml:space="preserve">. Тексты предвыборных программ данных партий более </w:t>
      </w:r>
      <w:r w:rsidR="005126F0">
        <w:rPr>
          <w:rFonts w:eastAsiaTheme="minorEastAsia"/>
          <w:sz w:val="28"/>
          <w:szCs w:val="28"/>
          <w:lang w:eastAsia="zh-CN"/>
        </w:rPr>
        <w:t xml:space="preserve">близки к </w:t>
      </w:r>
      <w:r w:rsidR="0037457B">
        <w:rPr>
          <w:rFonts w:eastAsiaTheme="minorEastAsia"/>
          <w:sz w:val="28"/>
          <w:szCs w:val="28"/>
          <w:lang w:eastAsia="zh-CN"/>
        </w:rPr>
        <w:t>канон</w:t>
      </w:r>
      <w:r w:rsidR="005126F0">
        <w:rPr>
          <w:rFonts w:eastAsiaTheme="minorEastAsia"/>
          <w:sz w:val="28"/>
          <w:szCs w:val="28"/>
          <w:lang w:eastAsia="zh-CN"/>
        </w:rPr>
        <w:t>у</w:t>
      </w:r>
      <w:r w:rsidR="0037457B">
        <w:rPr>
          <w:rFonts w:eastAsiaTheme="minorEastAsia"/>
          <w:sz w:val="28"/>
          <w:szCs w:val="28"/>
          <w:lang w:eastAsia="zh-CN"/>
        </w:rPr>
        <w:t xml:space="preserve"> (п</w:t>
      </w:r>
      <w:r w:rsidRPr="00C34312">
        <w:rPr>
          <w:rFonts w:eastAsiaTheme="minorEastAsia"/>
          <w:sz w:val="28"/>
          <w:szCs w:val="28"/>
          <w:lang w:eastAsia="zh-CN"/>
        </w:rPr>
        <w:t>арти</w:t>
      </w:r>
      <w:r w:rsidR="005126F0">
        <w:rPr>
          <w:rFonts w:eastAsiaTheme="minorEastAsia"/>
          <w:sz w:val="28"/>
          <w:szCs w:val="28"/>
          <w:lang w:eastAsia="zh-CN"/>
        </w:rPr>
        <w:t>и</w:t>
      </w:r>
      <w:r w:rsidRPr="00C34312">
        <w:rPr>
          <w:rFonts w:eastAsiaTheme="minorEastAsia"/>
          <w:sz w:val="28"/>
          <w:szCs w:val="28"/>
          <w:lang w:eastAsia="zh-CN"/>
        </w:rPr>
        <w:t xml:space="preserve"> «Единая Россия» </w:t>
      </w:r>
      <w:r w:rsidR="0037457B">
        <w:rPr>
          <w:rFonts w:eastAsiaTheme="minorEastAsia"/>
          <w:sz w:val="28"/>
          <w:szCs w:val="28"/>
          <w:lang w:eastAsia="zh-CN"/>
        </w:rPr>
        <w:t xml:space="preserve">и «Яблоко»). Высокая частотность </w:t>
      </w:r>
      <w:r w:rsidR="005126F0">
        <w:rPr>
          <w:rFonts w:eastAsiaTheme="minorEastAsia"/>
          <w:sz w:val="28"/>
          <w:szCs w:val="28"/>
          <w:lang w:eastAsia="zh-CN"/>
        </w:rPr>
        <w:t xml:space="preserve">стратегий манипуляции и дискредитации оппонента в текстах программ говорит о такой позиции партий, когда для продвижения и лоббирования собственных идей сделан акцент на критику неудач оппонента, сопоставление позволяет представить свою позицию как наиболее выгодное и правильное решение (партии «КПРФ» и «ЛДПР»). Выбор синтаксических конструкций для реализации тех или иных тактик </w:t>
      </w:r>
      <w:r w:rsidR="0037457B">
        <w:rPr>
          <w:rFonts w:eastAsiaTheme="minorEastAsia"/>
          <w:sz w:val="28"/>
          <w:szCs w:val="28"/>
          <w:lang w:eastAsia="zh-CN"/>
        </w:rPr>
        <w:t>объясняется</w:t>
      </w:r>
      <w:r w:rsidR="0037457B" w:rsidRPr="00C34312">
        <w:rPr>
          <w:rFonts w:eastAsiaTheme="minorEastAsia"/>
          <w:sz w:val="28"/>
          <w:szCs w:val="28"/>
          <w:lang w:eastAsia="zh-CN"/>
        </w:rPr>
        <w:t xml:space="preserve"> позицией партий и принципами воздействия на электорат</w:t>
      </w:r>
      <w:r w:rsidR="005126F0">
        <w:rPr>
          <w:rFonts w:eastAsiaTheme="minorEastAsia"/>
          <w:sz w:val="28"/>
          <w:szCs w:val="28"/>
          <w:lang w:eastAsia="zh-CN"/>
        </w:rPr>
        <w:t>.</w:t>
      </w:r>
    </w:p>
    <w:p w:rsidR="000005EC" w:rsidRPr="00492712" w:rsidRDefault="000005EC" w:rsidP="000F05B9">
      <w:pPr>
        <w:spacing w:after="0" w:line="360" w:lineRule="auto"/>
        <w:ind w:firstLine="567"/>
        <w:jc w:val="both"/>
        <w:rPr>
          <w:rFonts w:ascii="Times New Roman" w:hAnsi="Times New Roman" w:cs="Times New Roman"/>
          <w:sz w:val="28"/>
          <w:szCs w:val="28"/>
        </w:rPr>
      </w:pPr>
    </w:p>
    <w:p w:rsidR="00C47DA4" w:rsidRDefault="00DA2E51" w:rsidP="005126F0">
      <w:pPr>
        <w:spacing w:after="0" w:line="36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 </w:t>
      </w:r>
    </w:p>
    <w:p w:rsidR="005126F0" w:rsidRDefault="005126F0" w:rsidP="005126F0">
      <w:pPr>
        <w:spacing w:after="0" w:line="360" w:lineRule="auto"/>
        <w:ind w:firstLine="567"/>
        <w:jc w:val="both"/>
        <w:rPr>
          <w:rFonts w:ascii="Times New Roman" w:hAnsi="Times New Roman" w:cs="Times New Roman"/>
          <w:sz w:val="28"/>
          <w:szCs w:val="28"/>
        </w:rPr>
      </w:pPr>
    </w:p>
    <w:p w:rsidR="005126F0" w:rsidRDefault="005126F0" w:rsidP="005126F0">
      <w:pPr>
        <w:spacing w:after="0" w:line="360" w:lineRule="auto"/>
        <w:ind w:firstLine="567"/>
        <w:jc w:val="both"/>
        <w:rPr>
          <w:rFonts w:ascii="Times New Roman" w:hAnsi="Times New Roman" w:cs="Times New Roman"/>
          <w:sz w:val="28"/>
          <w:szCs w:val="28"/>
        </w:rPr>
      </w:pPr>
    </w:p>
    <w:p w:rsidR="005126F0" w:rsidRDefault="005126F0" w:rsidP="005126F0">
      <w:pPr>
        <w:spacing w:after="0" w:line="360" w:lineRule="auto"/>
        <w:ind w:firstLine="567"/>
        <w:jc w:val="both"/>
        <w:rPr>
          <w:rFonts w:ascii="Times New Roman" w:hAnsi="Times New Roman" w:cs="Times New Roman"/>
          <w:sz w:val="28"/>
          <w:szCs w:val="28"/>
        </w:rPr>
      </w:pPr>
    </w:p>
    <w:p w:rsidR="005126F0" w:rsidRDefault="005126F0" w:rsidP="005126F0">
      <w:pPr>
        <w:spacing w:after="0" w:line="360" w:lineRule="auto"/>
        <w:ind w:firstLine="567"/>
        <w:jc w:val="both"/>
        <w:rPr>
          <w:rFonts w:ascii="Times New Roman" w:hAnsi="Times New Roman" w:cs="Times New Roman"/>
          <w:sz w:val="28"/>
          <w:szCs w:val="28"/>
        </w:rPr>
      </w:pPr>
    </w:p>
    <w:p w:rsidR="005126F0" w:rsidRDefault="005126F0" w:rsidP="005126F0">
      <w:pPr>
        <w:spacing w:after="0" w:line="360" w:lineRule="auto"/>
        <w:ind w:firstLine="567"/>
        <w:jc w:val="both"/>
        <w:rPr>
          <w:b/>
          <w:sz w:val="28"/>
          <w:szCs w:val="28"/>
        </w:rPr>
      </w:pPr>
    </w:p>
    <w:p w:rsidR="000F05B9" w:rsidRDefault="000F05B9" w:rsidP="00140C43">
      <w:pPr>
        <w:pStyle w:val="a3"/>
        <w:rPr>
          <w:b/>
          <w:sz w:val="28"/>
          <w:szCs w:val="28"/>
        </w:rPr>
      </w:pPr>
    </w:p>
    <w:p w:rsidR="000F05B9" w:rsidRDefault="000F05B9" w:rsidP="00140C43">
      <w:pPr>
        <w:pStyle w:val="a3"/>
        <w:rPr>
          <w:b/>
          <w:sz w:val="28"/>
          <w:szCs w:val="28"/>
        </w:rPr>
      </w:pPr>
    </w:p>
    <w:p w:rsidR="000F05B9" w:rsidRDefault="000F05B9" w:rsidP="00140C43">
      <w:pPr>
        <w:pStyle w:val="a3"/>
        <w:rPr>
          <w:b/>
          <w:sz w:val="28"/>
          <w:szCs w:val="28"/>
        </w:rPr>
      </w:pPr>
    </w:p>
    <w:p w:rsidR="00ED1702" w:rsidRDefault="000E40B4" w:rsidP="00140C43">
      <w:pPr>
        <w:pStyle w:val="a3"/>
        <w:rPr>
          <w:b/>
          <w:sz w:val="28"/>
          <w:szCs w:val="28"/>
        </w:rPr>
      </w:pPr>
      <w:r w:rsidRPr="000E40B4">
        <w:rPr>
          <w:b/>
          <w:sz w:val="28"/>
          <w:szCs w:val="28"/>
        </w:rPr>
        <w:lastRenderedPageBreak/>
        <w:t>Список  литературы:</w:t>
      </w:r>
    </w:p>
    <w:p w:rsidR="00ED1702" w:rsidRPr="00ED1702" w:rsidRDefault="00ED1702" w:rsidP="001A152B">
      <w:pPr>
        <w:pStyle w:val="a5"/>
        <w:numPr>
          <w:ilvl w:val="0"/>
          <w:numId w:val="2"/>
        </w:numPr>
        <w:spacing w:after="0" w:line="360" w:lineRule="auto"/>
        <w:ind w:left="426" w:hanging="426"/>
        <w:jc w:val="both"/>
      </w:pPr>
      <w:proofErr w:type="spellStart"/>
      <w:r w:rsidRPr="00ED1702">
        <w:rPr>
          <w:shd w:val="clear" w:color="auto" w:fill="FFFFFF"/>
        </w:rPr>
        <w:t>Агаркова</w:t>
      </w:r>
      <w:proofErr w:type="spellEnd"/>
      <w:r w:rsidRPr="00ED1702">
        <w:rPr>
          <w:shd w:val="clear" w:color="auto" w:fill="FFFFFF"/>
        </w:rPr>
        <w:t xml:space="preserve"> О. А. Коммуникативные стратегии и тактики </w:t>
      </w:r>
      <w:proofErr w:type="spellStart"/>
      <w:r w:rsidRPr="00ED1702">
        <w:rPr>
          <w:shd w:val="clear" w:color="auto" w:fill="FFFFFF"/>
        </w:rPr>
        <w:t>комплиментарных</w:t>
      </w:r>
      <w:proofErr w:type="spellEnd"/>
      <w:r w:rsidRPr="00ED1702">
        <w:rPr>
          <w:shd w:val="clear" w:color="auto" w:fill="FFFFFF"/>
        </w:rPr>
        <w:t xml:space="preserve"> высказываний//Филологические науки в России и за рубежом: материалы </w:t>
      </w:r>
      <w:proofErr w:type="spellStart"/>
      <w:r w:rsidRPr="00ED1702">
        <w:rPr>
          <w:shd w:val="clear" w:color="auto" w:fill="FFFFFF"/>
        </w:rPr>
        <w:t>Междунар</w:t>
      </w:r>
      <w:proofErr w:type="spellEnd"/>
      <w:r w:rsidRPr="00ED1702">
        <w:rPr>
          <w:shd w:val="clear" w:color="auto" w:fill="FFFFFF"/>
        </w:rPr>
        <w:t xml:space="preserve">. науч. </w:t>
      </w:r>
      <w:proofErr w:type="spellStart"/>
      <w:r w:rsidRPr="00ED1702">
        <w:rPr>
          <w:shd w:val="clear" w:color="auto" w:fill="FFFFFF"/>
        </w:rPr>
        <w:t>конф</w:t>
      </w:r>
      <w:proofErr w:type="spellEnd"/>
      <w:r w:rsidRPr="00ED1702">
        <w:rPr>
          <w:shd w:val="clear" w:color="auto" w:fill="FFFFFF"/>
        </w:rPr>
        <w:t>. (г. Санкт-Петербург, февраль 2012 г.). — СПб.: Реноме, 2012. — С. 95-97.</w:t>
      </w:r>
    </w:p>
    <w:p w:rsidR="00296C1D" w:rsidRPr="00CA377D" w:rsidRDefault="00296C1D" w:rsidP="001A152B">
      <w:pPr>
        <w:pStyle w:val="a5"/>
        <w:numPr>
          <w:ilvl w:val="0"/>
          <w:numId w:val="2"/>
        </w:numPr>
        <w:spacing w:after="0" w:line="360" w:lineRule="auto"/>
        <w:ind w:left="426" w:hanging="426"/>
        <w:jc w:val="both"/>
      </w:pPr>
      <w:r w:rsidRPr="00CA377D">
        <w:rPr>
          <w:iCs/>
          <w:color w:val="000000"/>
        </w:rPr>
        <w:t>Акимова Г.Н., Вяткина С.В. и др.</w:t>
      </w:r>
      <w:r w:rsidRPr="00CA377D">
        <w:rPr>
          <w:rStyle w:val="apple-converted-space"/>
          <w:color w:val="000000"/>
        </w:rPr>
        <w:t> </w:t>
      </w:r>
      <w:r w:rsidRPr="00CA377D">
        <w:t>Си</w:t>
      </w:r>
      <w:r w:rsidRPr="00CA377D">
        <w:rPr>
          <w:color w:val="000000"/>
        </w:rPr>
        <w:t>нтаксис современного русского языка. </w:t>
      </w:r>
      <w:r w:rsidRPr="00CA377D">
        <w:rPr>
          <w:rStyle w:val="apple-converted-space"/>
          <w:color w:val="000000"/>
        </w:rPr>
        <w:t> – СПб.: СПбГУ; М., 2009. – 346 с.</w:t>
      </w:r>
    </w:p>
    <w:p w:rsidR="00296C1D" w:rsidRPr="00CA377D" w:rsidRDefault="00B513CF" w:rsidP="001A152B">
      <w:pPr>
        <w:pStyle w:val="a5"/>
        <w:numPr>
          <w:ilvl w:val="0"/>
          <w:numId w:val="2"/>
        </w:numPr>
        <w:spacing w:after="0" w:line="360" w:lineRule="auto"/>
        <w:ind w:left="426" w:hanging="426"/>
        <w:jc w:val="both"/>
      </w:pPr>
      <w:r w:rsidRPr="00CA377D">
        <w:t>Акимова Г.Н. Новое в синтаксисе современного русского языка. – М., 1990. – 168 с.</w:t>
      </w:r>
    </w:p>
    <w:p w:rsidR="00CA377D" w:rsidRPr="00C96A85" w:rsidRDefault="00296C1D" w:rsidP="001A152B">
      <w:pPr>
        <w:pStyle w:val="a5"/>
        <w:numPr>
          <w:ilvl w:val="0"/>
          <w:numId w:val="2"/>
        </w:numPr>
        <w:spacing w:after="0" w:line="360" w:lineRule="auto"/>
        <w:ind w:left="426" w:hanging="426"/>
        <w:jc w:val="both"/>
      </w:pPr>
      <w:r w:rsidRPr="00ED1702">
        <w:rPr>
          <w:shd w:val="clear" w:color="auto" w:fill="FCFCFC"/>
        </w:rPr>
        <w:t>Акимова Г.Н. Экспрессивные свойства синтаксических структур//Предложение и текст: семантика, прагматика и синтаксис. - Л.: Изд-во Ленинградского университета, 1988. – С.15-20.</w:t>
      </w:r>
    </w:p>
    <w:p w:rsidR="00C96A85" w:rsidRPr="00C96A85" w:rsidRDefault="00C96A85" w:rsidP="00C96A85">
      <w:pPr>
        <w:pStyle w:val="a5"/>
        <w:numPr>
          <w:ilvl w:val="0"/>
          <w:numId w:val="2"/>
        </w:numPr>
        <w:spacing w:after="0" w:line="360" w:lineRule="auto"/>
        <w:ind w:left="426" w:hanging="426"/>
        <w:jc w:val="both"/>
      </w:pPr>
      <w:proofErr w:type="spellStart"/>
      <w:r>
        <w:rPr>
          <w:shd w:val="clear" w:color="auto" w:fill="FCFCFC"/>
        </w:rPr>
        <w:t>Алефиренко</w:t>
      </w:r>
      <w:proofErr w:type="spellEnd"/>
      <w:r>
        <w:rPr>
          <w:shd w:val="clear" w:color="auto" w:fill="FCFCFC"/>
        </w:rPr>
        <w:t xml:space="preserve"> Н.Ф. Теория речевых жанров и прагматика </w:t>
      </w:r>
      <w:proofErr w:type="spellStart"/>
      <w:r>
        <w:rPr>
          <w:shd w:val="clear" w:color="auto" w:fill="FCFCFC"/>
        </w:rPr>
        <w:t>дискурса</w:t>
      </w:r>
      <w:proofErr w:type="spellEnd"/>
      <w:r>
        <w:rPr>
          <w:shd w:val="clear" w:color="auto" w:fill="FCFCFC"/>
        </w:rPr>
        <w:t xml:space="preserve"> // Ве</w:t>
      </w:r>
      <w:r w:rsidR="00E178A2">
        <w:rPr>
          <w:shd w:val="clear" w:color="auto" w:fill="FCFCFC"/>
        </w:rPr>
        <w:t>с</w:t>
      </w:r>
      <w:r>
        <w:rPr>
          <w:shd w:val="clear" w:color="auto" w:fill="FCFCFC"/>
        </w:rPr>
        <w:t xml:space="preserve">тник </w:t>
      </w:r>
      <w:proofErr w:type="spellStart"/>
      <w:r>
        <w:rPr>
          <w:shd w:val="clear" w:color="auto" w:fill="FCFCFC"/>
        </w:rPr>
        <w:t>КемГУ</w:t>
      </w:r>
      <w:proofErr w:type="spellEnd"/>
      <w:r>
        <w:rPr>
          <w:shd w:val="clear" w:color="auto" w:fill="FCFCFC"/>
        </w:rPr>
        <w:t xml:space="preserve"> №4 (52) Т.3.- Кемерово, 2012. – С. 16-21.</w:t>
      </w:r>
    </w:p>
    <w:p w:rsidR="00CA377D" w:rsidRPr="00BA02BE" w:rsidRDefault="00CA377D" w:rsidP="001A152B">
      <w:pPr>
        <w:pStyle w:val="a5"/>
        <w:numPr>
          <w:ilvl w:val="0"/>
          <w:numId w:val="2"/>
        </w:numPr>
        <w:spacing w:after="0" w:line="360" w:lineRule="auto"/>
        <w:ind w:left="426" w:hanging="426"/>
        <w:jc w:val="both"/>
      </w:pPr>
      <w:r w:rsidRPr="00ED1702">
        <w:rPr>
          <w:shd w:val="clear" w:color="auto" w:fill="FFFFFF"/>
        </w:rPr>
        <w:t xml:space="preserve">Андросова Ф.С. Авторские пунктуационные знаки в художественном тексте: Функциональный аспект: </w:t>
      </w:r>
      <w:proofErr w:type="spellStart"/>
      <w:r w:rsidRPr="00ED1702">
        <w:rPr>
          <w:shd w:val="clear" w:color="auto" w:fill="FFFFFF"/>
        </w:rPr>
        <w:t>Дисс</w:t>
      </w:r>
      <w:proofErr w:type="spellEnd"/>
      <w:r w:rsidRPr="00ED1702">
        <w:rPr>
          <w:shd w:val="clear" w:color="auto" w:fill="FFFFFF"/>
        </w:rPr>
        <w:t>… канд. фил</w:t>
      </w:r>
      <w:proofErr w:type="gramStart"/>
      <w:r w:rsidRPr="00ED1702">
        <w:rPr>
          <w:shd w:val="clear" w:color="auto" w:fill="FFFFFF"/>
        </w:rPr>
        <w:t>.</w:t>
      </w:r>
      <w:proofErr w:type="gramEnd"/>
      <w:r w:rsidRPr="00ED1702">
        <w:rPr>
          <w:shd w:val="clear" w:color="auto" w:fill="FFFFFF"/>
        </w:rPr>
        <w:t xml:space="preserve"> </w:t>
      </w:r>
      <w:proofErr w:type="gramStart"/>
      <w:r w:rsidRPr="00ED1702">
        <w:rPr>
          <w:shd w:val="clear" w:color="auto" w:fill="FFFFFF"/>
        </w:rPr>
        <w:t>н</w:t>
      </w:r>
      <w:proofErr w:type="gramEnd"/>
      <w:r w:rsidRPr="00ED1702">
        <w:rPr>
          <w:shd w:val="clear" w:color="auto" w:fill="FFFFFF"/>
        </w:rPr>
        <w:t>аук. – Якутск, 2014. - 220 с.</w:t>
      </w:r>
    </w:p>
    <w:p w:rsidR="00BA02BE" w:rsidRPr="00ED1702" w:rsidRDefault="00BA02BE" w:rsidP="001A152B">
      <w:pPr>
        <w:pStyle w:val="a5"/>
        <w:numPr>
          <w:ilvl w:val="0"/>
          <w:numId w:val="2"/>
        </w:numPr>
        <w:spacing w:after="0" w:line="360" w:lineRule="auto"/>
        <w:ind w:left="426" w:hanging="426"/>
        <w:jc w:val="both"/>
      </w:pPr>
      <w:r>
        <w:rPr>
          <w:shd w:val="clear" w:color="auto" w:fill="FFFFFF"/>
        </w:rPr>
        <w:t xml:space="preserve">Антонова В.В. О </w:t>
      </w:r>
      <w:proofErr w:type="spellStart"/>
      <w:r>
        <w:rPr>
          <w:shd w:val="clear" w:color="auto" w:fill="FFFFFF"/>
        </w:rPr>
        <w:t>лингвокультурологическом</w:t>
      </w:r>
      <w:proofErr w:type="spellEnd"/>
      <w:r>
        <w:rPr>
          <w:shd w:val="clear" w:color="auto" w:fill="FFFFFF"/>
        </w:rPr>
        <w:t xml:space="preserve"> потенциале синтаксических конструкций русского языка (на примере </w:t>
      </w:r>
      <w:proofErr w:type="spellStart"/>
      <w:r>
        <w:rPr>
          <w:shd w:val="clear" w:color="auto" w:fill="FFFFFF"/>
        </w:rPr>
        <w:t>пар</w:t>
      </w:r>
      <w:r w:rsidR="001A3C84">
        <w:rPr>
          <w:shd w:val="clear" w:color="auto" w:fill="FFFFFF"/>
        </w:rPr>
        <w:t>е</w:t>
      </w:r>
      <w:r>
        <w:rPr>
          <w:shd w:val="clear" w:color="auto" w:fill="FFFFFF"/>
        </w:rPr>
        <w:t>нтезы</w:t>
      </w:r>
      <w:proofErr w:type="spellEnd"/>
      <w:r>
        <w:rPr>
          <w:shd w:val="clear" w:color="auto" w:fill="FFFFFF"/>
        </w:rPr>
        <w:t xml:space="preserve">) //Вестник </w:t>
      </w:r>
      <w:proofErr w:type="spellStart"/>
      <w:r>
        <w:rPr>
          <w:shd w:val="clear" w:color="auto" w:fill="FFFFFF"/>
        </w:rPr>
        <w:t>РУДН</w:t>
      </w:r>
      <w:proofErr w:type="gramStart"/>
      <w:r>
        <w:rPr>
          <w:shd w:val="clear" w:color="auto" w:fill="FFFFFF"/>
        </w:rPr>
        <w:t>.С</w:t>
      </w:r>
      <w:proofErr w:type="gramEnd"/>
      <w:r>
        <w:rPr>
          <w:shd w:val="clear" w:color="auto" w:fill="FFFFFF"/>
        </w:rPr>
        <w:t>ерия</w:t>
      </w:r>
      <w:proofErr w:type="spellEnd"/>
      <w:r>
        <w:rPr>
          <w:shd w:val="clear" w:color="auto" w:fill="FFFFFF"/>
        </w:rPr>
        <w:t>: Русский и иностранные языки и методика их преподавания</w:t>
      </w:r>
      <w:r w:rsidR="001A3C84">
        <w:rPr>
          <w:shd w:val="clear" w:color="auto" w:fill="FFFFFF"/>
        </w:rPr>
        <w:t>. – М.: 2014. – С. 12-16.</w:t>
      </w:r>
    </w:p>
    <w:p w:rsidR="00AC7025" w:rsidRPr="00ED1702" w:rsidRDefault="00296C1D" w:rsidP="001A152B">
      <w:pPr>
        <w:pStyle w:val="a5"/>
        <w:numPr>
          <w:ilvl w:val="0"/>
          <w:numId w:val="2"/>
        </w:numPr>
        <w:spacing w:after="0" w:line="360" w:lineRule="auto"/>
        <w:ind w:left="426" w:hanging="426"/>
        <w:jc w:val="both"/>
      </w:pPr>
      <w:r w:rsidRPr="00CA377D">
        <w:t xml:space="preserve">Арутюнов А.Р., Чеботарев П.Г. Справочник: Интенции диалогического общения и их стандартные реализации (Проект «Банки методических данных: каталог коммуникативных единиц») // Русский язык за рубежом. </w:t>
      </w:r>
      <w:r w:rsidRPr="00ED1702">
        <w:t>№ 5 – 6, 1993. С. 75 – 82.</w:t>
      </w:r>
    </w:p>
    <w:p w:rsidR="00AC7025" w:rsidRPr="00ED1702" w:rsidRDefault="00AC7025" w:rsidP="001A152B">
      <w:pPr>
        <w:pStyle w:val="a5"/>
        <w:numPr>
          <w:ilvl w:val="0"/>
          <w:numId w:val="2"/>
        </w:numPr>
        <w:spacing w:after="0" w:line="360" w:lineRule="auto"/>
        <w:ind w:left="426" w:hanging="426"/>
        <w:jc w:val="both"/>
      </w:pPr>
      <w:r w:rsidRPr="00ED1702">
        <w:rPr>
          <w:color w:val="000000"/>
          <w:shd w:val="clear" w:color="auto" w:fill="FFFFFF"/>
        </w:rPr>
        <w:t>Борисова, И. Н. Дискурсивные стратегии в разговорном диалоге. Русская разговорная речь как явление городской культуры. - Екатеринбург, 1996.</w:t>
      </w:r>
      <w:r w:rsidRPr="00ED1702">
        <w:rPr>
          <w:rStyle w:val="apple-converted-space"/>
          <w:color w:val="000000"/>
          <w:shd w:val="clear" w:color="auto" w:fill="FFFFFF"/>
        </w:rPr>
        <w:t> </w:t>
      </w:r>
      <w:r w:rsidR="00ED1702">
        <w:rPr>
          <w:rStyle w:val="apple-converted-space"/>
          <w:color w:val="000000"/>
          <w:shd w:val="clear" w:color="auto" w:fill="FFFFFF"/>
        </w:rPr>
        <w:t>– С. 21-48.</w:t>
      </w:r>
    </w:p>
    <w:p w:rsidR="002873A5" w:rsidRPr="00CA377D" w:rsidRDefault="002873A5" w:rsidP="001A152B">
      <w:pPr>
        <w:pStyle w:val="a5"/>
        <w:numPr>
          <w:ilvl w:val="0"/>
          <w:numId w:val="2"/>
        </w:numPr>
        <w:spacing w:after="0" w:line="360" w:lineRule="auto"/>
        <w:ind w:left="426" w:hanging="426"/>
        <w:jc w:val="both"/>
      </w:pPr>
      <w:proofErr w:type="spellStart"/>
      <w:r w:rsidRPr="00CA377D">
        <w:rPr>
          <w:shd w:val="clear" w:color="auto" w:fill="FFFFFF"/>
        </w:rPr>
        <w:t>Белошапкова</w:t>
      </w:r>
      <w:proofErr w:type="spellEnd"/>
      <w:r w:rsidRPr="00CA377D">
        <w:rPr>
          <w:shd w:val="clear" w:color="auto" w:fill="FFFFFF"/>
        </w:rPr>
        <w:t xml:space="preserve"> В.А. (отв. ред.). Современный русский язык. 2-е изд., </w:t>
      </w:r>
      <w:proofErr w:type="spellStart"/>
      <w:r w:rsidRPr="00CA377D">
        <w:rPr>
          <w:shd w:val="clear" w:color="auto" w:fill="FFFFFF"/>
        </w:rPr>
        <w:t>испр</w:t>
      </w:r>
      <w:proofErr w:type="spellEnd"/>
      <w:r w:rsidRPr="00CA377D">
        <w:rPr>
          <w:shd w:val="clear" w:color="auto" w:fill="FFFFFF"/>
        </w:rPr>
        <w:t>. и доп. - М.: Высшая школа, 1989. - 800 с.</w:t>
      </w:r>
      <w:r w:rsidRPr="00CA377D">
        <w:rPr>
          <w:rStyle w:val="apple-converted-space"/>
          <w:shd w:val="clear" w:color="auto" w:fill="FFFFFF"/>
        </w:rPr>
        <w:t> </w:t>
      </w:r>
    </w:p>
    <w:p w:rsidR="00296C1D" w:rsidRPr="00BA02BE" w:rsidRDefault="00BA24AE" w:rsidP="001A152B">
      <w:pPr>
        <w:pStyle w:val="a3"/>
        <w:numPr>
          <w:ilvl w:val="0"/>
          <w:numId w:val="2"/>
        </w:numPr>
        <w:spacing w:before="0" w:beforeAutospacing="0" w:after="0" w:afterAutospacing="0" w:line="360" w:lineRule="auto"/>
        <w:ind w:left="426" w:hanging="426"/>
        <w:jc w:val="both"/>
        <w:rPr>
          <w:rStyle w:val="apple-converted-space"/>
          <w:sz w:val="28"/>
          <w:szCs w:val="28"/>
        </w:rPr>
      </w:pPr>
      <w:r w:rsidRPr="00CA377D">
        <w:rPr>
          <w:color w:val="000000"/>
          <w:sz w:val="28"/>
          <w:szCs w:val="28"/>
        </w:rPr>
        <w:lastRenderedPageBreak/>
        <w:t>Бондарко А.В.</w:t>
      </w:r>
      <w:r w:rsidRPr="00CA377D">
        <w:rPr>
          <w:rStyle w:val="apple-converted-space"/>
          <w:color w:val="000000"/>
          <w:sz w:val="28"/>
          <w:szCs w:val="28"/>
        </w:rPr>
        <w:t> </w:t>
      </w:r>
      <w:r w:rsidRPr="00CA377D">
        <w:rPr>
          <w:iCs/>
          <w:color w:val="000000"/>
          <w:sz w:val="28"/>
          <w:szCs w:val="28"/>
        </w:rPr>
        <w:t xml:space="preserve">К проблеме </w:t>
      </w:r>
      <w:proofErr w:type="spellStart"/>
      <w:r w:rsidRPr="00CA377D">
        <w:rPr>
          <w:iCs/>
          <w:color w:val="000000"/>
          <w:sz w:val="28"/>
          <w:szCs w:val="28"/>
        </w:rPr>
        <w:t>интенциональности</w:t>
      </w:r>
      <w:proofErr w:type="spellEnd"/>
      <w:r w:rsidRPr="00CA377D">
        <w:rPr>
          <w:iCs/>
          <w:color w:val="000000"/>
          <w:sz w:val="28"/>
          <w:szCs w:val="28"/>
        </w:rPr>
        <w:t xml:space="preserve"> в грамматике</w:t>
      </w:r>
      <w:r w:rsidRPr="00CA377D">
        <w:rPr>
          <w:color w:val="000000"/>
          <w:sz w:val="28"/>
          <w:szCs w:val="28"/>
        </w:rPr>
        <w:t>. – Вопросы языкознания,</w:t>
      </w:r>
      <w:r w:rsidR="00B513CF" w:rsidRPr="00CA377D">
        <w:rPr>
          <w:color w:val="000000"/>
          <w:sz w:val="28"/>
          <w:szCs w:val="28"/>
        </w:rPr>
        <w:t>№ 2</w:t>
      </w:r>
      <w:r w:rsidR="00B513CF" w:rsidRPr="00CA377D">
        <w:rPr>
          <w:rStyle w:val="apple-converted-space"/>
          <w:color w:val="000000"/>
          <w:sz w:val="28"/>
          <w:szCs w:val="28"/>
        </w:rPr>
        <w:t>, СПб,</w:t>
      </w:r>
      <w:r w:rsidRPr="00CA377D">
        <w:rPr>
          <w:color w:val="000000"/>
          <w:sz w:val="28"/>
          <w:szCs w:val="28"/>
        </w:rPr>
        <w:t xml:space="preserve"> 1994,</w:t>
      </w:r>
      <w:r w:rsidR="00B513CF" w:rsidRPr="00CA377D">
        <w:rPr>
          <w:rStyle w:val="apple-converted-space"/>
          <w:color w:val="000000"/>
          <w:sz w:val="28"/>
          <w:szCs w:val="28"/>
        </w:rPr>
        <w:t xml:space="preserve">– </w:t>
      </w:r>
      <w:r w:rsidR="00296C1D" w:rsidRPr="00CA377D">
        <w:rPr>
          <w:rStyle w:val="apple-converted-space"/>
          <w:color w:val="000000"/>
          <w:sz w:val="28"/>
          <w:szCs w:val="28"/>
        </w:rPr>
        <w:t xml:space="preserve">29 </w:t>
      </w:r>
      <w:proofErr w:type="gramStart"/>
      <w:r w:rsidR="00296C1D" w:rsidRPr="00CA377D">
        <w:rPr>
          <w:rStyle w:val="apple-converted-space"/>
          <w:color w:val="000000"/>
          <w:sz w:val="28"/>
          <w:szCs w:val="28"/>
        </w:rPr>
        <w:t>с</w:t>
      </w:r>
      <w:proofErr w:type="gramEnd"/>
      <w:r w:rsidR="00296C1D" w:rsidRPr="00CA377D">
        <w:rPr>
          <w:rStyle w:val="apple-converted-space"/>
          <w:color w:val="000000"/>
          <w:sz w:val="28"/>
          <w:szCs w:val="28"/>
        </w:rPr>
        <w:t>.</w:t>
      </w:r>
    </w:p>
    <w:p w:rsidR="00BA02BE" w:rsidRPr="00CA377D" w:rsidRDefault="00BA02BE" w:rsidP="001A152B">
      <w:pPr>
        <w:pStyle w:val="a3"/>
        <w:numPr>
          <w:ilvl w:val="0"/>
          <w:numId w:val="2"/>
        </w:numPr>
        <w:spacing w:before="0" w:beforeAutospacing="0" w:after="0" w:afterAutospacing="0" w:line="360" w:lineRule="auto"/>
        <w:ind w:left="426" w:hanging="426"/>
        <w:jc w:val="both"/>
        <w:rPr>
          <w:sz w:val="28"/>
          <w:szCs w:val="28"/>
        </w:rPr>
      </w:pPr>
      <w:proofErr w:type="spellStart"/>
      <w:r>
        <w:rPr>
          <w:sz w:val="28"/>
        </w:rPr>
        <w:t>Валгина</w:t>
      </w:r>
      <w:proofErr w:type="spellEnd"/>
      <w:r>
        <w:rPr>
          <w:sz w:val="28"/>
        </w:rPr>
        <w:t xml:space="preserve"> Н.С. Активные процессы в современном русском языке. – М.: Логос,  2003. – 304 с.</w:t>
      </w:r>
    </w:p>
    <w:p w:rsidR="00296C1D" w:rsidRDefault="00C81A68" w:rsidP="001A152B">
      <w:pPr>
        <w:pStyle w:val="a3"/>
        <w:numPr>
          <w:ilvl w:val="0"/>
          <w:numId w:val="2"/>
        </w:numPr>
        <w:spacing w:before="0" w:beforeAutospacing="0" w:after="0" w:afterAutospacing="0" w:line="360" w:lineRule="auto"/>
        <w:ind w:left="426" w:hanging="426"/>
        <w:jc w:val="both"/>
        <w:rPr>
          <w:sz w:val="28"/>
          <w:szCs w:val="28"/>
        </w:rPr>
      </w:pPr>
      <w:proofErr w:type="spellStart"/>
      <w:r w:rsidRPr="00CA377D">
        <w:rPr>
          <w:sz w:val="28"/>
          <w:szCs w:val="28"/>
        </w:rPr>
        <w:t>Валгина</w:t>
      </w:r>
      <w:proofErr w:type="spellEnd"/>
      <w:r w:rsidRPr="00CA377D">
        <w:rPr>
          <w:sz w:val="28"/>
          <w:szCs w:val="28"/>
        </w:rPr>
        <w:t xml:space="preserve">, Н. С. Теория текста : учеб. </w:t>
      </w:r>
      <w:proofErr w:type="spellStart"/>
      <w:r w:rsidRPr="00CA377D">
        <w:rPr>
          <w:sz w:val="28"/>
          <w:szCs w:val="28"/>
        </w:rPr>
        <w:t>пос</w:t>
      </w:r>
      <w:proofErr w:type="gramStart"/>
      <w:r w:rsidRPr="00CA377D">
        <w:rPr>
          <w:sz w:val="28"/>
          <w:szCs w:val="28"/>
        </w:rPr>
        <w:t>о</w:t>
      </w:r>
      <w:proofErr w:type="spellEnd"/>
      <w:r w:rsidRPr="00CA377D">
        <w:rPr>
          <w:sz w:val="28"/>
          <w:szCs w:val="28"/>
        </w:rPr>
        <w:t>-</w:t>
      </w:r>
      <w:proofErr w:type="gramEnd"/>
      <w:r w:rsidRPr="00CA377D">
        <w:rPr>
          <w:sz w:val="28"/>
          <w:szCs w:val="28"/>
        </w:rPr>
        <w:t xml:space="preserve"> </w:t>
      </w:r>
      <w:proofErr w:type="spellStart"/>
      <w:r w:rsidRPr="00CA377D">
        <w:rPr>
          <w:sz w:val="28"/>
          <w:szCs w:val="28"/>
        </w:rPr>
        <w:t>бие</w:t>
      </w:r>
      <w:proofErr w:type="spellEnd"/>
      <w:r w:rsidRPr="00CA377D">
        <w:rPr>
          <w:sz w:val="28"/>
          <w:szCs w:val="28"/>
        </w:rPr>
        <w:t>.</w:t>
      </w:r>
      <w:r w:rsidR="00ED1702">
        <w:rPr>
          <w:sz w:val="28"/>
          <w:szCs w:val="28"/>
        </w:rPr>
        <w:t xml:space="preserve"> -</w:t>
      </w:r>
      <w:r w:rsidRPr="00CA377D">
        <w:rPr>
          <w:sz w:val="28"/>
          <w:szCs w:val="28"/>
        </w:rPr>
        <w:t xml:space="preserve"> М., 2003. - 173 с. </w:t>
      </w:r>
    </w:p>
    <w:p w:rsidR="00ED1702" w:rsidRPr="001A3C84" w:rsidRDefault="00ED1702" w:rsidP="001A152B">
      <w:pPr>
        <w:pStyle w:val="a3"/>
        <w:numPr>
          <w:ilvl w:val="0"/>
          <w:numId w:val="2"/>
        </w:numPr>
        <w:spacing w:before="0" w:beforeAutospacing="0" w:after="0" w:afterAutospacing="0" w:line="360" w:lineRule="auto"/>
        <w:ind w:left="426" w:hanging="426"/>
        <w:jc w:val="both"/>
        <w:rPr>
          <w:sz w:val="28"/>
          <w:szCs w:val="28"/>
        </w:rPr>
      </w:pPr>
      <w:r w:rsidRPr="00ED1702">
        <w:rPr>
          <w:sz w:val="28"/>
          <w:szCs w:val="28"/>
        </w:rPr>
        <w:t xml:space="preserve">Ван Дейк Т.А. Язык. Познание. Коммуникация.- </w:t>
      </w:r>
      <w:r>
        <w:rPr>
          <w:sz w:val="28"/>
          <w:szCs w:val="28"/>
          <w:shd w:val="clear" w:color="auto" w:fill="FFFFFF"/>
        </w:rPr>
        <w:t>М.: 1989</w:t>
      </w:r>
      <w:r w:rsidRPr="00ED1702">
        <w:rPr>
          <w:sz w:val="28"/>
          <w:szCs w:val="28"/>
          <w:shd w:val="clear" w:color="auto" w:fill="FFFFFF"/>
        </w:rPr>
        <w:t>. — 3</w:t>
      </w:r>
      <w:r>
        <w:rPr>
          <w:sz w:val="28"/>
          <w:szCs w:val="28"/>
          <w:shd w:val="clear" w:color="auto" w:fill="FFFFFF"/>
        </w:rPr>
        <w:t>12</w:t>
      </w:r>
      <w:r w:rsidRPr="00ED1702">
        <w:rPr>
          <w:sz w:val="28"/>
          <w:szCs w:val="28"/>
          <w:shd w:val="clear" w:color="auto" w:fill="FFFFFF"/>
        </w:rPr>
        <w:t xml:space="preserve"> с.</w:t>
      </w:r>
    </w:p>
    <w:p w:rsidR="00E44C0F" w:rsidRPr="00E44C0F" w:rsidRDefault="001A3C84" w:rsidP="00E44C0F">
      <w:pPr>
        <w:pStyle w:val="a3"/>
        <w:numPr>
          <w:ilvl w:val="0"/>
          <w:numId w:val="2"/>
        </w:numPr>
        <w:spacing w:before="0" w:beforeAutospacing="0" w:after="0" w:afterAutospacing="0" w:line="360" w:lineRule="auto"/>
        <w:ind w:left="426" w:hanging="426"/>
        <w:jc w:val="both"/>
        <w:rPr>
          <w:sz w:val="28"/>
          <w:szCs w:val="28"/>
        </w:rPr>
      </w:pPr>
      <w:r>
        <w:rPr>
          <w:sz w:val="28"/>
          <w:szCs w:val="28"/>
          <w:shd w:val="clear" w:color="auto" w:fill="FFFFFF"/>
        </w:rPr>
        <w:t xml:space="preserve">Васильев Л.М. К вопросу об экспрессивности и экспрессивных связях // Славянский филологический сборник. </w:t>
      </w:r>
      <w:proofErr w:type="spellStart"/>
      <w:r>
        <w:rPr>
          <w:sz w:val="28"/>
          <w:szCs w:val="28"/>
          <w:shd w:val="clear" w:color="auto" w:fill="FFFFFF"/>
        </w:rPr>
        <w:t>Вып</w:t>
      </w:r>
      <w:proofErr w:type="spellEnd"/>
      <w:r>
        <w:rPr>
          <w:sz w:val="28"/>
          <w:szCs w:val="28"/>
          <w:shd w:val="clear" w:color="auto" w:fill="FFFFFF"/>
        </w:rPr>
        <w:t>. 9. №3. – Уфа: 1962. – С.107-118.</w:t>
      </w:r>
    </w:p>
    <w:p w:rsidR="00296C1D" w:rsidRPr="00E44C0F" w:rsidRDefault="00961E43" w:rsidP="001A152B">
      <w:pPr>
        <w:pStyle w:val="a3"/>
        <w:numPr>
          <w:ilvl w:val="0"/>
          <w:numId w:val="2"/>
        </w:numPr>
        <w:spacing w:before="0" w:beforeAutospacing="0" w:after="0" w:afterAutospacing="0" w:line="360" w:lineRule="auto"/>
        <w:ind w:left="426" w:hanging="426"/>
        <w:jc w:val="both"/>
        <w:rPr>
          <w:sz w:val="28"/>
          <w:szCs w:val="28"/>
        </w:rPr>
      </w:pPr>
      <w:r w:rsidRPr="00CA377D">
        <w:rPr>
          <w:iCs/>
          <w:color w:val="000000"/>
          <w:sz w:val="28"/>
          <w:szCs w:val="28"/>
          <w:shd w:val="clear" w:color="auto" w:fill="FFFFFF"/>
        </w:rPr>
        <w:t xml:space="preserve">Виноградов В. </w:t>
      </w:r>
      <w:r w:rsidR="00296C1D" w:rsidRPr="00CA377D">
        <w:rPr>
          <w:iCs/>
          <w:color w:val="000000"/>
          <w:sz w:val="28"/>
          <w:szCs w:val="28"/>
          <w:shd w:val="clear" w:color="auto" w:fill="FFFFFF"/>
        </w:rPr>
        <w:t xml:space="preserve">В. </w:t>
      </w:r>
      <w:r w:rsidRPr="00CA377D">
        <w:rPr>
          <w:iCs/>
          <w:color w:val="000000"/>
          <w:sz w:val="28"/>
          <w:szCs w:val="28"/>
          <w:shd w:val="clear" w:color="auto" w:fill="FFFFFF"/>
        </w:rPr>
        <w:t>О т</w:t>
      </w:r>
      <w:r w:rsidR="00296C1D" w:rsidRPr="00CA377D">
        <w:rPr>
          <w:iCs/>
          <w:color w:val="000000"/>
          <w:sz w:val="28"/>
          <w:szCs w:val="28"/>
          <w:shd w:val="clear" w:color="auto" w:fill="FFFFFF"/>
        </w:rPr>
        <w:t>еории художественной речи. - М.,</w:t>
      </w:r>
      <w:r w:rsidRPr="00CA377D">
        <w:rPr>
          <w:iCs/>
          <w:color w:val="000000"/>
          <w:sz w:val="28"/>
          <w:szCs w:val="28"/>
          <w:shd w:val="clear" w:color="auto" w:fill="FFFFFF"/>
        </w:rPr>
        <w:t>1971. – 239 с.</w:t>
      </w:r>
    </w:p>
    <w:p w:rsidR="00E44C0F" w:rsidRPr="00CA377D" w:rsidRDefault="00E44C0F" w:rsidP="001A152B">
      <w:pPr>
        <w:pStyle w:val="a3"/>
        <w:numPr>
          <w:ilvl w:val="0"/>
          <w:numId w:val="2"/>
        </w:numPr>
        <w:spacing w:before="0" w:beforeAutospacing="0" w:after="0" w:afterAutospacing="0" w:line="360" w:lineRule="auto"/>
        <w:ind w:left="426" w:hanging="426"/>
        <w:jc w:val="both"/>
        <w:rPr>
          <w:sz w:val="28"/>
          <w:szCs w:val="28"/>
        </w:rPr>
      </w:pPr>
      <w:r>
        <w:rPr>
          <w:iCs/>
          <w:color w:val="000000"/>
          <w:sz w:val="28"/>
          <w:szCs w:val="28"/>
          <w:shd w:val="clear" w:color="auto" w:fill="FFFFFF"/>
        </w:rPr>
        <w:t>Ворожцова Н.В. Предвыборный дискурс и его жанры // Вестник ИГЛУ. – Иркутск: 2010. – С. 106-113.</w:t>
      </w:r>
    </w:p>
    <w:p w:rsidR="00296C1D" w:rsidRPr="00CA377D" w:rsidRDefault="000E40B4" w:rsidP="001A152B">
      <w:pPr>
        <w:pStyle w:val="a3"/>
        <w:numPr>
          <w:ilvl w:val="0"/>
          <w:numId w:val="2"/>
        </w:numPr>
        <w:spacing w:before="0" w:beforeAutospacing="0" w:after="0" w:afterAutospacing="0" w:line="360" w:lineRule="auto"/>
        <w:ind w:left="426" w:hanging="426"/>
        <w:jc w:val="both"/>
        <w:rPr>
          <w:sz w:val="28"/>
          <w:szCs w:val="28"/>
        </w:rPr>
      </w:pPr>
      <w:r w:rsidRPr="00CA377D">
        <w:rPr>
          <w:sz w:val="28"/>
          <w:szCs w:val="28"/>
        </w:rPr>
        <w:t xml:space="preserve">Галкина-Федорук Е. М. Об экспрессивности и эмоциональности в языке // Сб. ст. по языкознанию. Профессору Московского ун-та академику В. В. Виноградову в день его 60-летия. </w:t>
      </w:r>
      <w:r w:rsidR="001A3C84">
        <w:rPr>
          <w:sz w:val="28"/>
          <w:szCs w:val="28"/>
        </w:rPr>
        <w:t xml:space="preserve">- </w:t>
      </w:r>
      <w:r w:rsidRPr="00CA377D">
        <w:rPr>
          <w:sz w:val="28"/>
          <w:szCs w:val="28"/>
        </w:rPr>
        <w:t xml:space="preserve">М.: Изд-во </w:t>
      </w:r>
      <w:proofErr w:type="spellStart"/>
      <w:r w:rsidRPr="00CA377D">
        <w:rPr>
          <w:sz w:val="28"/>
          <w:szCs w:val="28"/>
        </w:rPr>
        <w:t>Моск</w:t>
      </w:r>
      <w:proofErr w:type="spellEnd"/>
      <w:r w:rsidRPr="00CA377D">
        <w:rPr>
          <w:sz w:val="28"/>
          <w:szCs w:val="28"/>
        </w:rPr>
        <w:t xml:space="preserve">. ун-та, 1958. </w:t>
      </w:r>
      <w:r w:rsidR="00296C1D" w:rsidRPr="00CA377D">
        <w:rPr>
          <w:sz w:val="28"/>
          <w:szCs w:val="28"/>
        </w:rPr>
        <w:t xml:space="preserve"> – С.103-124</w:t>
      </w:r>
      <w:r w:rsidR="00ED1702">
        <w:rPr>
          <w:sz w:val="28"/>
          <w:szCs w:val="28"/>
        </w:rPr>
        <w:t>.</w:t>
      </w:r>
    </w:p>
    <w:p w:rsidR="00296C1D" w:rsidRPr="00CA377D" w:rsidRDefault="002873A5" w:rsidP="001A152B">
      <w:pPr>
        <w:pStyle w:val="a3"/>
        <w:numPr>
          <w:ilvl w:val="0"/>
          <w:numId w:val="2"/>
        </w:numPr>
        <w:spacing w:before="0" w:beforeAutospacing="0" w:after="0" w:afterAutospacing="0" w:line="360" w:lineRule="auto"/>
        <w:ind w:left="426" w:hanging="426"/>
        <w:jc w:val="both"/>
        <w:rPr>
          <w:rStyle w:val="w"/>
          <w:sz w:val="28"/>
          <w:szCs w:val="28"/>
        </w:rPr>
      </w:pPr>
      <w:r w:rsidRPr="00CA377D">
        <w:rPr>
          <w:rStyle w:val="w"/>
          <w:sz w:val="28"/>
          <w:szCs w:val="28"/>
          <w:shd w:val="clear" w:color="auto" w:fill="FFFFFF"/>
        </w:rPr>
        <w:t xml:space="preserve"> </w:t>
      </w:r>
      <w:r w:rsidR="00D67001" w:rsidRPr="00CA377D">
        <w:rPr>
          <w:rStyle w:val="w"/>
          <w:sz w:val="28"/>
          <w:szCs w:val="28"/>
          <w:shd w:val="clear" w:color="auto" w:fill="FFFFFF"/>
        </w:rPr>
        <w:t>Гальперин</w:t>
      </w:r>
      <w:r w:rsidR="00D67001" w:rsidRPr="00CA377D">
        <w:rPr>
          <w:rStyle w:val="apple-converted-space"/>
          <w:sz w:val="28"/>
          <w:szCs w:val="28"/>
          <w:shd w:val="clear" w:color="auto" w:fill="FFFFFF"/>
        </w:rPr>
        <w:t> </w:t>
      </w:r>
      <w:r w:rsidR="00D67001" w:rsidRPr="00CA377D">
        <w:rPr>
          <w:rStyle w:val="w"/>
          <w:sz w:val="28"/>
          <w:szCs w:val="28"/>
          <w:shd w:val="clear" w:color="auto" w:fill="FFFFFF"/>
        </w:rPr>
        <w:t>И</w:t>
      </w:r>
      <w:r w:rsidR="00D67001" w:rsidRPr="00CA377D">
        <w:rPr>
          <w:sz w:val="28"/>
          <w:szCs w:val="28"/>
          <w:shd w:val="clear" w:color="auto" w:fill="FFFFFF"/>
        </w:rPr>
        <w:t>.</w:t>
      </w:r>
      <w:r w:rsidR="00D67001" w:rsidRPr="00CA377D">
        <w:rPr>
          <w:rStyle w:val="w"/>
          <w:sz w:val="28"/>
          <w:szCs w:val="28"/>
          <w:shd w:val="clear" w:color="auto" w:fill="FFFFFF"/>
        </w:rPr>
        <w:t>Р</w:t>
      </w:r>
      <w:r w:rsidR="00D67001" w:rsidRPr="00CA377D">
        <w:rPr>
          <w:sz w:val="28"/>
          <w:szCs w:val="28"/>
          <w:shd w:val="clear" w:color="auto" w:fill="FFFFFF"/>
        </w:rPr>
        <w:t>.</w:t>
      </w:r>
      <w:r w:rsidR="00D67001" w:rsidRPr="00CA377D">
        <w:rPr>
          <w:rStyle w:val="apple-converted-space"/>
          <w:sz w:val="28"/>
          <w:szCs w:val="28"/>
          <w:shd w:val="clear" w:color="auto" w:fill="FFFFFF"/>
        </w:rPr>
        <w:t> </w:t>
      </w:r>
      <w:r w:rsidR="00D67001" w:rsidRPr="00CA377D">
        <w:rPr>
          <w:rStyle w:val="w"/>
          <w:sz w:val="28"/>
          <w:szCs w:val="28"/>
          <w:shd w:val="clear" w:color="auto" w:fill="FFFFFF"/>
        </w:rPr>
        <w:t>Текст</w:t>
      </w:r>
      <w:r w:rsidR="00D67001" w:rsidRPr="00CA377D">
        <w:rPr>
          <w:rStyle w:val="apple-converted-space"/>
          <w:sz w:val="28"/>
          <w:szCs w:val="28"/>
          <w:shd w:val="clear" w:color="auto" w:fill="FFFFFF"/>
        </w:rPr>
        <w:t> </w:t>
      </w:r>
      <w:r w:rsidR="00D67001" w:rsidRPr="00CA377D">
        <w:rPr>
          <w:rStyle w:val="w"/>
          <w:sz w:val="28"/>
          <w:szCs w:val="28"/>
          <w:shd w:val="clear" w:color="auto" w:fill="FFFFFF"/>
        </w:rPr>
        <w:t>как</w:t>
      </w:r>
      <w:r w:rsidR="00D67001" w:rsidRPr="00CA377D">
        <w:rPr>
          <w:rStyle w:val="apple-converted-space"/>
          <w:sz w:val="28"/>
          <w:szCs w:val="28"/>
          <w:shd w:val="clear" w:color="auto" w:fill="FFFFFF"/>
        </w:rPr>
        <w:t> </w:t>
      </w:r>
      <w:r w:rsidR="00D67001" w:rsidRPr="00CA377D">
        <w:rPr>
          <w:rStyle w:val="w"/>
          <w:sz w:val="28"/>
          <w:szCs w:val="28"/>
          <w:shd w:val="clear" w:color="auto" w:fill="FFFFFF"/>
        </w:rPr>
        <w:t>объект</w:t>
      </w:r>
      <w:r w:rsidR="00D67001" w:rsidRPr="00CA377D">
        <w:rPr>
          <w:rStyle w:val="apple-converted-space"/>
          <w:sz w:val="28"/>
          <w:szCs w:val="28"/>
          <w:shd w:val="clear" w:color="auto" w:fill="FFFFFF"/>
        </w:rPr>
        <w:t> </w:t>
      </w:r>
      <w:r w:rsidR="00D67001" w:rsidRPr="00CA377D">
        <w:rPr>
          <w:rStyle w:val="w"/>
          <w:sz w:val="28"/>
          <w:szCs w:val="28"/>
          <w:shd w:val="clear" w:color="auto" w:fill="FFFFFF"/>
        </w:rPr>
        <w:t>лингвистического</w:t>
      </w:r>
      <w:r w:rsidR="00D67001" w:rsidRPr="00CA377D">
        <w:rPr>
          <w:rStyle w:val="apple-converted-space"/>
          <w:sz w:val="28"/>
          <w:szCs w:val="28"/>
          <w:shd w:val="clear" w:color="auto" w:fill="FFFFFF"/>
        </w:rPr>
        <w:t> </w:t>
      </w:r>
      <w:r w:rsidR="00D67001" w:rsidRPr="00CA377D">
        <w:rPr>
          <w:rStyle w:val="w"/>
          <w:sz w:val="28"/>
          <w:szCs w:val="28"/>
          <w:shd w:val="clear" w:color="auto" w:fill="FFFFFF"/>
        </w:rPr>
        <w:t>исследования</w:t>
      </w:r>
      <w:r w:rsidR="00D67001" w:rsidRPr="00CA377D">
        <w:rPr>
          <w:sz w:val="28"/>
          <w:szCs w:val="28"/>
          <w:shd w:val="clear" w:color="auto" w:fill="FFFFFF"/>
        </w:rPr>
        <w:t>. -</w:t>
      </w:r>
      <w:r w:rsidR="00D67001" w:rsidRPr="00CA377D">
        <w:rPr>
          <w:rStyle w:val="apple-converted-space"/>
          <w:sz w:val="28"/>
          <w:szCs w:val="28"/>
          <w:shd w:val="clear" w:color="auto" w:fill="FFFFFF"/>
        </w:rPr>
        <w:t> </w:t>
      </w:r>
      <w:r w:rsidR="00D67001" w:rsidRPr="00CA377D">
        <w:rPr>
          <w:rStyle w:val="w"/>
          <w:sz w:val="28"/>
          <w:szCs w:val="28"/>
          <w:shd w:val="clear" w:color="auto" w:fill="FFFFFF"/>
        </w:rPr>
        <w:t>М</w:t>
      </w:r>
      <w:r w:rsidR="00D67001" w:rsidRPr="00CA377D">
        <w:rPr>
          <w:sz w:val="28"/>
          <w:szCs w:val="28"/>
          <w:shd w:val="clear" w:color="auto" w:fill="FFFFFF"/>
        </w:rPr>
        <w:t>.,</w:t>
      </w:r>
      <w:r w:rsidR="00D67001" w:rsidRPr="00CA377D">
        <w:rPr>
          <w:rStyle w:val="apple-converted-space"/>
          <w:sz w:val="28"/>
          <w:szCs w:val="28"/>
          <w:shd w:val="clear" w:color="auto" w:fill="FFFFFF"/>
        </w:rPr>
        <w:t> </w:t>
      </w:r>
      <w:r w:rsidR="00D67001" w:rsidRPr="00CA377D">
        <w:rPr>
          <w:rStyle w:val="w"/>
          <w:sz w:val="28"/>
          <w:szCs w:val="28"/>
          <w:shd w:val="clear" w:color="auto" w:fill="FFFFFF"/>
        </w:rPr>
        <w:t>1981</w:t>
      </w:r>
      <w:r w:rsidR="00296C1D" w:rsidRPr="00CA377D">
        <w:rPr>
          <w:rStyle w:val="w"/>
          <w:sz w:val="28"/>
          <w:szCs w:val="28"/>
          <w:shd w:val="clear" w:color="auto" w:fill="FFFFFF"/>
        </w:rPr>
        <w:t>. – 139 с.</w:t>
      </w:r>
    </w:p>
    <w:p w:rsidR="002873A5" w:rsidRDefault="00296C1D" w:rsidP="001A152B">
      <w:pPr>
        <w:pStyle w:val="a3"/>
        <w:numPr>
          <w:ilvl w:val="0"/>
          <w:numId w:val="2"/>
        </w:numPr>
        <w:spacing w:before="0" w:beforeAutospacing="0" w:after="0" w:afterAutospacing="0" w:line="360" w:lineRule="auto"/>
        <w:ind w:left="426" w:hanging="426"/>
        <w:jc w:val="both"/>
        <w:rPr>
          <w:sz w:val="28"/>
          <w:szCs w:val="28"/>
        </w:rPr>
      </w:pPr>
      <w:r w:rsidRPr="00CA377D">
        <w:rPr>
          <w:rStyle w:val="w"/>
          <w:sz w:val="28"/>
          <w:szCs w:val="28"/>
        </w:rPr>
        <w:t xml:space="preserve"> </w:t>
      </w:r>
      <w:r w:rsidR="000E40B4" w:rsidRPr="00ED1702">
        <w:rPr>
          <w:sz w:val="28"/>
          <w:szCs w:val="28"/>
        </w:rPr>
        <w:t xml:space="preserve">Геллер Э. С. Синтаксические средства экспрессивности и их роль в </w:t>
      </w:r>
      <w:r w:rsidR="000E40B4" w:rsidRPr="00A07071">
        <w:rPr>
          <w:sz w:val="28"/>
          <w:szCs w:val="28"/>
        </w:rPr>
        <w:t xml:space="preserve">абзаце </w:t>
      </w:r>
      <w:r w:rsidRPr="00A07071">
        <w:rPr>
          <w:sz w:val="28"/>
          <w:szCs w:val="28"/>
        </w:rPr>
        <w:t xml:space="preserve">научных текстов: </w:t>
      </w:r>
      <w:proofErr w:type="spellStart"/>
      <w:r w:rsidRPr="00A07071">
        <w:rPr>
          <w:sz w:val="28"/>
          <w:szCs w:val="28"/>
        </w:rPr>
        <w:t>Дисс</w:t>
      </w:r>
      <w:proofErr w:type="spellEnd"/>
      <w:r w:rsidRPr="00A07071">
        <w:rPr>
          <w:sz w:val="28"/>
          <w:szCs w:val="28"/>
        </w:rPr>
        <w:t>… канд. фил. наук. - Махачкала</w:t>
      </w:r>
      <w:r w:rsidR="000E40B4" w:rsidRPr="00A07071">
        <w:rPr>
          <w:sz w:val="28"/>
          <w:szCs w:val="28"/>
        </w:rPr>
        <w:t xml:space="preserve">., 1991. </w:t>
      </w:r>
      <w:r w:rsidRPr="00A07071">
        <w:rPr>
          <w:sz w:val="28"/>
          <w:szCs w:val="28"/>
        </w:rPr>
        <w:t>– 160 с.</w:t>
      </w:r>
    </w:p>
    <w:p w:rsidR="002D5B68" w:rsidRDefault="002D5B68" w:rsidP="001A152B">
      <w:pPr>
        <w:pStyle w:val="a3"/>
        <w:numPr>
          <w:ilvl w:val="0"/>
          <w:numId w:val="2"/>
        </w:numPr>
        <w:spacing w:before="0" w:beforeAutospacing="0" w:after="0" w:afterAutospacing="0" w:line="360" w:lineRule="auto"/>
        <w:ind w:left="426" w:hanging="426"/>
        <w:jc w:val="both"/>
        <w:rPr>
          <w:sz w:val="28"/>
          <w:szCs w:val="28"/>
        </w:rPr>
      </w:pPr>
      <w:r>
        <w:rPr>
          <w:sz w:val="28"/>
          <w:szCs w:val="28"/>
        </w:rPr>
        <w:t xml:space="preserve">Глазкова М.Ю. Экспрессивный синтаксис в современной публицистике. </w:t>
      </w:r>
      <w:proofErr w:type="spellStart"/>
      <w:r>
        <w:rPr>
          <w:sz w:val="28"/>
          <w:szCs w:val="28"/>
        </w:rPr>
        <w:t>Дисс</w:t>
      </w:r>
      <w:proofErr w:type="spellEnd"/>
      <w:r>
        <w:rPr>
          <w:sz w:val="28"/>
          <w:szCs w:val="28"/>
        </w:rPr>
        <w:t>… канд. фил. наук. – Ростов-на-Дону, 2010.</w:t>
      </w:r>
    </w:p>
    <w:p w:rsidR="00BA02BE" w:rsidRPr="00A07071" w:rsidRDefault="00BA02BE" w:rsidP="001A152B">
      <w:pPr>
        <w:pStyle w:val="a3"/>
        <w:numPr>
          <w:ilvl w:val="0"/>
          <w:numId w:val="2"/>
        </w:numPr>
        <w:spacing w:before="0" w:beforeAutospacing="0" w:after="0" w:afterAutospacing="0" w:line="360" w:lineRule="auto"/>
        <w:ind w:left="426" w:hanging="426"/>
        <w:jc w:val="both"/>
        <w:rPr>
          <w:sz w:val="28"/>
          <w:szCs w:val="28"/>
        </w:rPr>
      </w:pPr>
      <w:r>
        <w:rPr>
          <w:sz w:val="28"/>
          <w:szCs w:val="28"/>
        </w:rPr>
        <w:t>Голубева Н.А., Борисова Д.А. Функции языковой экспрессии в формировании прецедентных смыслов // Вопросы когнитивной лингвистики. – 2012. - №3. – С.116-119.</w:t>
      </w:r>
    </w:p>
    <w:p w:rsidR="00A07071" w:rsidRPr="00143902" w:rsidRDefault="00A07071" w:rsidP="00143902">
      <w:pPr>
        <w:pStyle w:val="a3"/>
        <w:numPr>
          <w:ilvl w:val="0"/>
          <w:numId w:val="2"/>
        </w:numPr>
        <w:spacing w:before="0" w:beforeAutospacing="0" w:after="0" w:afterAutospacing="0" w:line="360" w:lineRule="auto"/>
        <w:ind w:left="426" w:hanging="426"/>
        <w:jc w:val="both"/>
        <w:rPr>
          <w:sz w:val="28"/>
          <w:szCs w:val="28"/>
        </w:rPr>
      </w:pPr>
      <w:proofErr w:type="spellStart"/>
      <w:r w:rsidRPr="00A07071">
        <w:rPr>
          <w:sz w:val="28"/>
          <w:szCs w:val="28"/>
        </w:rPr>
        <w:t>Дымарский</w:t>
      </w:r>
      <w:proofErr w:type="spellEnd"/>
      <w:r w:rsidRPr="00A07071">
        <w:rPr>
          <w:sz w:val="28"/>
          <w:szCs w:val="28"/>
        </w:rPr>
        <w:t xml:space="preserve"> М.Я. Сложное синтаксическое целое    // Ильенко С.Г. </w:t>
      </w:r>
      <w:r w:rsidR="00143902">
        <w:rPr>
          <w:sz w:val="28"/>
          <w:szCs w:val="28"/>
        </w:rPr>
        <w:t xml:space="preserve"> </w:t>
      </w:r>
      <w:r w:rsidRPr="00A07071">
        <w:rPr>
          <w:sz w:val="28"/>
          <w:szCs w:val="28"/>
        </w:rPr>
        <w:t xml:space="preserve">Коммуникативно-структурный синтаксис современного русского    языка. </w:t>
      </w:r>
      <w:r w:rsidRPr="00143902">
        <w:rPr>
          <w:sz w:val="28"/>
          <w:szCs w:val="28"/>
        </w:rPr>
        <w:t>— СПб.: Изд-во РГПУ им. А.И.Герцена, 2009. — С. 353-374.</w:t>
      </w:r>
    </w:p>
    <w:p w:rsidR="00143902" w:rsidRPr="00143902" w:rsidRDefault="00143902" w:rsidP="00A07071">
      <w:pPr>
        <w:pStyle w:val="1"/>
        <w:numPr>
          <w:ilvl w:val="0"/>
          <w:numId w:val="2"/>
        </w:numPr>
        <w:shd w:val="clear" w:color="auto" w:fill="FFFFFF"/>
        <w:spacing w:before="0" w:line="360" w:lineRule="auto"/>
        <w:ind w:left="426" w:hanging="426"/>
        <w:jc w:val="both"/>
        <w:textAlignment w:val="baseline"/>
        <w:rPr>
          <w:rFonts w:ascii="Times New Roman" w:hAnsi="Times New Roman" w:cs="Times New Roman"/>
          <w:color w:val="000000"/>
          <w:sz w:val="28"/>
          <w:szCs w:val="28"/>
        </w:rPr>
      </w:pPr>
      <w:proofErr w:type="spellStart"/>
      <w:r w:rsidRPr="00143902">
        <w:rPr>
          <w:rFonts w:ascii="Times New Roman" w:hAnsi="Times New Roman" w:cs="Times New Roman"/>
          <w:bCs/>
          <w:color w:val="000000"/>
          <w:sz w:val="28"/>
          <w:szCs w:val="28"/>
        </w:rPr>
        <w:lastRenderedPageBreak/>
        <w:t>Дымарский</w:t>
      </w:r>
      <w:proofErr w:type="spellEnd"/>
      <w:r w:rsidRPr="00143902">
        <w:rPr>
          <w:rFonts w:ascii="Times New Roman" w:hAnsi="Times New Roman" w:cs="Times New Roman"/>
          <w:bCs/>
          <w:color w:val="000000"/>
          <w:sz w:val="28"/>
          <w:szCs w:val="28"/>
        </w:rPr>
        <w:t xml:space="preserve"> М.Я. Проблемы </w:t>
      </w:r>
      <w:proofErr w:type="spellStart"/>
      <w:r w:rsidRPr="00143902">
        <w:rPr>
          <w:rFonts w:ascii="Times New Roman" w:hAnsi="Times New Roman" w:cs="Times New Roman"/>
          <w:bCs/>
          <w:color w:val="000000"/>
          <w:sz w:val="28"/>
          <w:szCs w:val="28"/>
        </w:rPr>
        <w:t>текстообразования</w:t>
      </w:r>
      <w:proofErr w:type="spellEnd"/>
      <w:r w:rsidRPr="00143902">
        <w:rPr>
          <w:rFonts w:ascii="Times New Roman" w:hAnsi="Times New Roman" w:cs="Times New Roman"/>
          <w:bCs/>
          <w:color w:val="000000"/>
          <w:sz w:val="28"/>
          <w:szCs w:val="28"/>
        </w:rPr>
        <w:t xml:space="preserve"> и художественный текст (на материале русской прозы XIX - XX вв.) - </w:t>
      </w:r>
      <w:r w:rsidRPr="00143902">
        <w:rPr>
          <w:rFonts w:ascii="Times New Roman" w:hAnsi="Times New Roman" w:cs="Times New Roman"/>
          <w:color w:val="000000"/>
          <w:sz w:val="28"/>
          <w:szCs w:val="28"/>
          <w:shd w:val="clear" w:color="auto" w:fill="FFFFFF"/>
        </w:rPr>
        <w:t>М.</w:t>
      </w:r>
      <w:proofErr w:type="gramStart"/>
      <w:r w:rsidRPr="00143902">
        <w:rPr>
          <w:rFonts w:ascii="Times New Roman" w:hAnsi="Times New Roman" w:cs="Times New Roman"/>
          <w:color w:val="000000"/>
          <w:sz w:val="28"/>
          <w:szCs w:val="28"/>
          <w:shd w:val="clear" w:color="auto" w:fill="FFFFFF"/>
        </w:rPr>
        <w:t xml:space="preserve"> :</w:t>
      </w:r>
      <w:proofErr w:type="gramEnd"/>
      <w:r w:rsidRPr="00143902">
        <w:rPr>
          <w:rFonts w:ascii="Times New Roman" w:hAnsi="Times New Roman" w:cs="Times New Roman"/>
          <w:color w:val="000000"/>
          <w:sz w:val="28"/>
          <w:szCs w:val="28"/>
          <w:shd w:val="clear" w:color="auto" w:fill="FFFFFF"/>
        </w:rPr>
        <w:t xml:space="preserve"> </w:t>
      </w:r>
      <w:proofErr w:type="spellStart"/>
      <w:r w:rsidRPr="00143902">
        <w:rPr>
          <w:rFonts w:ascii="Times New Roman" w:hAnsi="Times New Roman" w:cs="Times New Roman"/>
          <w:color w:val="000000"/>
          <w:sz w:val="28"/>
          <w:szCs w:val="28"/>
          <w:shd w:val="clear" w:color="auto" w:fill="FFFFFF"/>
        </w:rPr>
        <w:t>Эдиториал</w:t>
      </w:r>
      <w:proofErr w:type="spellEnd"/>
      <w:r w:rsidRPr="00143902">
        <w:rPr>
          <w:rFonts w:ascii="Times New Roman" w:hAnsi="Times New Roman" w:cs="Times New Roman"/>
          <w:color w:val="000000"/>
          <w:sz w:val="28"/>
          <w:szCs w:val="28"/>
          <w:shd w:val="clear" w:color="auto" w:fill="FFFFFF"/>
        </w:rPr>
        <w:t xml:space="preserve"> УРСС, 2001. — 328 с.</w:t>
      </w:r>
    </w:p>
    <w:p w:rsidR="00A07071" w:rsidRPr="00A07071" w:rsidRDefault="00A07071" w:rsidP="00A07071">
      <w:pPr>
        <w:pStyle w:val="a3"/>
        <w:numPr>
          <w:ilvl w:val="0"/>
          <w:numId w:val="2"/>
        </w:numPr>
        <w:spacing w:before="0" w:beforeAutospacing="0" w:after="0" w:afterAutospacing="0" w:line="360" w:lineRule="auto"/>
        <w:ind w:left="426" w:hanging="426"/>
        <w:jc w:val="both"/>
        <w:rPr>
          <w:sz w:val="28"/>
          <w:szCs w:val="28"/>
        </w:rPr>
      </w:pPr>
      <w:proofErr w:type="spellStart"/>
      <w:r w:rsidRPr="00143902">
        <w:rPr>
          <w:sz w:val="28"/>
          <w:szCs w:val="28"/>
        </w:rPr>
        <w:t>Дымарский</w:t>
      </w:r>
      <w:proofErr w:type="spellEnd"/>
      <w:r w:rsidRPr="00143902">
        <w:rPr>
          <w:sz w:val="28"/>
          <w:szCs w:val="28"/>
        </w:rPr>
        <w:t xml:space="preserve"> М.Я. Текст </w:t>
      </w:r>
      <w:proofErr w:type="spellStart"/>
      <w:r w:rsidRPr="00143902">
        <w:rPr>
          <w:sz w:val="28"/>
          <w:szCs w:val="28"/>
        </w:rPr>
        <w:t>vs</w:t>
      </w:r>
      <w:proofErr w:type="spellEnd"/>
      <w:r w:rsidRPr="00143902">
        <w:rPr>
          <w:sz w:val="28"/>
          <w:szCs w:val="28"/>
        </w:rPr>
        <w:t xml:space="preserve">. дискурс: еще раз к    определению понятий // Функциональная лингвистика: Научный журнал. — 2011.    — № 2. — Т. 1 [Сб. науч. ст.: </w:t>
      </w:r>
      <w:proofErr w:type="spellStart"/>
      <w:r w:rsidRPr="00143902">
        <w:rPr>
          <w:sz w:val="28"/>
          <w:szCs w:val="28"/>
        </w:rPr>
        <w:t>М-лы</w:t>
      </w:r>
      <w:proofErr w:type="spellEnd"/>
      <w:r w:rsidRPr="00143902">
        <w:rPr>
          <w:sz w:val="28"/>
          <w:szCs w:val="28"/>
        </w:rPr>
        <w:t xml:space="preserve"> III Крымского </w:t>
      </w:r>
      <w:proofErr w:type="spellStart"/>
      <w:r w:rsidRPr="00143902">
        <w:rPr>
          <w:sz w:val="28"/>
          <w:szCs w:val="28"/>
        </w:rPr>
        <w:t>междунар</w:t>
      </w:r>
      <w:proofErr w:type="spellEnd"/>
      <w:r w:rsidRPr="00143902">
        <w:rPr>
          <w:sz w:val="28"/>
          <w:szCs w:val="28"/>
        </w:rPr>
        <w:t xml:space="preserve">.    лингвистического конгресса / Науч. ред. А.Н.Рудяков]. — Симферополь, 2011.    — С. 189–192. </w:t>
      </w:r>
    </w:p>
    <w:p w:rsidR="000930B2" w:rsidRPr="000930B2" w:rsidRDefault="002873A5" w:rsidP="000930B2">
      <w:pPr>
        <w:pStyle w:val="a3"/>
        <w:numPr>
          <w:ilvl w:val="0"/>
          <w:numId w:val="2"/>
        </w:numPr>
        <w:spacing w:before="0" w:beforeAutospacing="0" w:after="0" w:afterAutospacing="0" w:line="360" w:lineRule="auto"/>
        <w:ind w:left="426" w:hanging="426"/>
        <w:jc w:val="both"/>
        <w:rPr>
          <w:sz w:val="28"/>
          <w:szCs w:val="28"/>
        </w:rPr>
      </w:pPr>
      <w:r w:rsidRPr="00A07071">
        <w:rPr>
          <w:bCs/>
          <w:sz w:val="28"/>
          <w:szCs w:val="28"/>
        </w:rPr>
        <w:t xml:space="preserve"> Золотова Г.</w:t>
      </w:r>
      <w:r w:rsidRPr="00ED1702">
        <w:rPr>
          <w:bCs/>
          <w:sz w:val="28"/>
          <w:szCs w:val="28"/>
        </w:rPr>
        <w:t xml:space="preserve">А., </w:t>
      </w:r>
      <w:proofErr w:type="spellStart"/>
      <w:r w:rsidRPr="00ED1702">
        <w:rPr>
          <w:bCs/>
          <w:sz w:val="28"/>
          <w:szCs w:val="28"/>
        </w:rPr>
        <w:t>Онипенко</w:t>
      </w:r>
      <w:proofErr w:type="spellEnd"/>
      <w:r w:rsidRPr="00ED1702">
        <w:rPr>
          <w:bCs/>
          <w:sz w:val="28"/>
          <w:szCs w:val="28"/>
        </w:rPr>
        <w:t xml:space="preserve"> Н.К., Сидорова М.Ю. Коммуникативная грамматика русского языка. – М.: Наука, 2004. – 544 с.</w:t>
      </w:r>
    </w:p>
    <w:p w:rsidR="000930B2" w:rsidRPr="000930B2" w:rsidRDefault="000930B2" w:rsidP="000930B2">
      <w:pPr>
        <w:pStyle w:val="a3"/>
        <w:numPr>
          <w:ilvl w:val="0"/>
          <w:numId w:val="2"/>
        </w:numPr>
        <w:spacing w:before="0" w:beforeAutospacing="0" w:after="0" w:afterAutospacing="0" w:line="360" w:lineRule="auto"/>
        <w:ind w:left="426" w:hanging="426"/>
        <w:jc w:val="both"/>
        <w:rPr>
          <w:sz w:val="28"/>
          <w:szCs w:val="28"/>
        </w:rPr>
      </w:pPr>
      <w:proofErr w:type="spellStart"/>
      <w:r w:rsidRPr="000930B2">
        <w:rPr>
          <w:bCs/>
          <w:sz w:val="28"/>
          <w:szCs w:val="28"/>
        </w:rPr>
        <w:t>Иссерс</w:t>
      </w:r>
      <w:proofErr w:type="spellEnd"/>
      <w:r w:rsidRPr="000930B2">
        <w:rPr>
          <w:bCs/>
          <w:sz w:val="28"/>
          <w:szCs w:val="28"/>
        </w:rPr>
        <w:t xml:space="preserve">, О.С. Коммуникативные стратегии и тактики русской речи. </w:t>
      </w:r>
      <w:r w:rsidRPr="000930B2">
        <w:rPr>
          <w:sz w:val="28"/>
          <w:szCs w:val="28"/>
        </w:rPr>
        <w:t>–</w:t>
      </w:r>
      <w:r w:rsidRPr="000930B2">
        <w:rPr>
          <w:bCs/>
          <w:sz w:val="28"/>
          <w:szCs w:val="28"/>
        </w:rPr>
        <w:t xml:space="preserve"> М.: URSS / УРСС; ЛКИ, 2008. </w:t>
      </w:r>
      <w:r w:rsidRPr="000930B2">
        <w:rPr>
          <w:sz w:val="28"/>
          <w:szCs w:val="28"/>
        </w:rPr>
        <w:t>–</w:t>
      </w:r>
      <w:r w:rsidRPr="000930B2">
        <w:rPr>
          <w:bCs/>
          <w:sz w:val="28"/>
          <w:szCs w:val="28"/>
        </w:rPr>
        <w:t xml:space="preserve"> 288 с.</w:t>
      </w:r>
    </w:p>
    <w:p w:rsidR="002873A5" w:rsidRPr="00ED1702" w:rsidRDefault="002873A5" w:rsidP="001A152B">
      <w:pPr>
        <w:pStyle w:val="a3"/>
        <w:numPr>
          <w:ilvl w:val="0"/>
          <w:numId w:val="2"/>
        </w:numPr>
        <w:spacing w:before="0" w:beforeAutospacing="0" w:after="0" w:afterAutospacing="0" w:line="360" w:lineRule="auto"/>
        <w:ind w:left="426" w:hanging="426"/>
        <w:jc w:val="both"/>
        <w:rPr>
          <w:rStyle w:val="apple-converted-space"/>
          <w:sz w:val="28"/>
          <w:szCs w:val="28"/>
        </w:rPr>
      </w:pPr>
      <w:r w:rsidRPr="00ED1702">
        <w:rPr>
          <w:sz w:val="28"/>
          <w:szCs w:val="28"/>
          <w:shd w:val="clear" w:color="auto" w:fill="FFFFFF"/>
        </w:rPr>
        <w:t xml:space="preserve"> Кара-Мурза Е. С. Активные синтаксические процессы в современной русской рекламе // Вестник Московского университета. Сер. 9. Филология. 2008. - № 6. - С. 72-83.</w:t>
      </w:r>
      <w:r w:rsidRPr="00ED1702">
        <w:rPr>
          <w:rStyle w:val="apple-converted-space"/>
          <w:sz w:val="28"/>
          <w:szCs w:val="28"/>
          <w:shd w:val="clear" w:color="auto" w:fill="FFFFFF"/>
        </w:rPr>
        <w:t> </w:t>
      </w:r>
    </w:p>
    <w:p w:rsidR="002873A5" w:rsidRPr="00093E2C" w:rsidRDefault="002873A5" w:rsidP="001A152B">
      <w:pPr>
        <w:pStyle w:val="a3"/>
        <w:numPr>
          <w:ilvl w:val="0"/>
          <w:numId w:val="2"/>
        </w:numPr>
        <w:spacing w:before="0" w:beforeAutospacing="0" w:after="0" w:afterAutospacing="0" w:line="360" w:lineRule="auto"/>
        <w:ind w:left="426" w:hanging="426"/>
        <w:jc w:val="both"/>
        <w:rPr>
          <w:rStyle w:val="apple-converted-space"/>
          <w:sz w:val="28"/>
          <w:szCs w:val="28"/>
        </w:rPr>
      </w:pPr>
      <w:r w:rsidRPr="00ED1702">
        <w:rPr>
          <w:rStyle w:val="apple-converted-space"/>
          <w:sz w:val="28"/>
          <w:szCs w:val="28"/>
          <w:shd w:val="clear" w:color="auto" w:fill="FFFFFF"/>
        </w:rPr>
        <w:t xml:space="preserve"> Кара-Мурза С.Г. Манипуляция сознанием. – М.: </w:t>
      </w:r>
      <w:proofErr w:type="spellStart"/>
      <w:r w:rsidRPr="00ED1702">
        <w:rPr>
          <w:rStyle w:val="apple-converted-space"/>
          <w:sz w:val="28"/>
          <w:szCs w:val="28"/>
          <w:shd w:val="clear" w:color="auto" w:fill="FFFFFF"/>
        </w:rPr>
        <w:t>Эксмо</w:t>
      </w:r>
      <w:proofErr w:type="spellEnd"/>
      <w:r w:rsidRPr="00ED1702">
        <w:rPr>
          <w:rStyle w:val="apple-converted-space"/>
          <w:sz w:val="28"/>
          <w:szCs w:val="28"/>
          <w:shd w:val="clear" w:color="auto" w:fill="FFFFFF"/>
        </w:rPr>
        <w:t>, 2004. - 864 с.</w:t>
      </w:r>
    </w:p>
    <w:p w:rsidR="00093E2C" w:rsidRPr="00FE3559" w:rsidRDefault="00093E2C" w:rsidP="001A152B">
      <w:pPr>
        <w:pStyle w:val="a3"/>
        <w:numPr>
          <w:ilvl w:val="0"/>
          <w:numId w:val="2"/>
        </w:numPr>
        <w:spacing w:before="0" w:beforeAutospacing="0" w:after="0" w:afterAutospacing="0" w:line="360" w:lineRule="auto"/>
        <w:ind w:left="426" w:hanging="426"/>
        <w:jc w:val="both"/>
        <w:rPr>
          <w:sz w:val="28"/>
          <w:szCs w:val="28"/>
        </w:rPr>
      </w:pPr>
      <w:r>
        <w:rPr>
          <w:color w:val="000000"/>
          <w:sz w:val="28"/>
          <w:szCs w:val="28"/>
        </w:rPr>
        <w:t xml:space="preserve">Каримова Б.С. Жанровое пространство политического </w:t>
      </w:r>
      <w:proofErr w:type="spellStart"/>
      <w:r>
        <w:rPr>
          <w:color w:val="000000"/>
          <w:sz w:val="28"/>
          <w:szCs w:val="28"/>
        </w:rPr>
        <w:t>дискурса</w:t>
      </w:r>
      <w:proofErr w:type="spellEnd"/>
      <w:r>
        <w:rPr>
          <w:color w:val="000000"/>
          <w:sz w:val="28"/>
          <w:szCs w:val="28"/>
        </w:rPr>
        <w:t xml:space="preserve"> // Вестник </w:t>
      </w:r>
      <w:proofErr w:type="spellStart"/>
      <w:r>
        <w:rPr>
          <w:color w:val="000000"/>
          <w:sz w:val="28"/>
          <w:szCs w:val="28"/>
        </w:rPr>
        <w:t>КазНУ</w:t>
      </w:r>
      <w:proofErr w:type="spellEnd"/>
      <w:r>
        <w:rPr>
          <w:color w:val="000000"/>
          <w:sz w:val="28"/>
          <w:szCs w:val="28"/>
        </w:rPr>
        <w:t xml:space="preserve"> им. </w:t>
      </w:r>
      <w:proofErr w:type="spellStart"/>
      <w:r>
        <w:rPr>
          <w:color w:val="000000"/>
          <w:sz w:val="28"/>
          <w:szCs w:val="28"/>
        </w:rPr>
        <w:t>аль-Фараби</w:t>
      </w:r>
      <w:proofErr w:type="spellEnd"/>
      <w:r>
        <w:rPr>
          <w:color w:val="000000"/>
          <w:sz w:val="28"/>
          <w:szCs w:val="28"/>
        </w:rPr>
        <w:t>. Серия филологическая. – Алматы, 2006. - №2 (92). – С. 37-41.</w:t>
      </w:r>
    </w:p>
    <w:p w:rsidR="00E73D21" w:rsidRPr="00FE3559" w:rsidRDefault="00E73D21" w:rsidP="001A152B">
      <w:pPr>
        <w:pStyle w:val="a3"/>
        <w:numPr>
          <w:ilvl w:val="0"/>
          <w:numId w:val="2"/>
        </w:numPr>
        <w:spacing w:before="0" w:beforeAutospacing="0" w:after="0" w:afterAutospacing="0" w:line="360" w:lineRule="auto"/>
        <w:ind w:left="426" w:hanging="426"/>
        <w:jc w:val="both"/>
        <w:rPr>
          <w:sz w:val="28"/>
          <w:szCs w:val="28"/>
        </w:rPr>
      </w:pPr>
      <w:r>
        <w:rPr>
          <w:color w:val="000000"/>
          <w:sz w:val="28"/>
          <w:szCs w:val="28"/>
        </w:rPr>
        <w:t xml:space="preserve">Клюев Е.В. Речевая коммуникация: успешность речевого взаимодействия. – М.: </w:t>
      </w:r>
      <w:proofErr w:type="spellStart"/>
      <w:r>
        <w:rPr>
          <w:color w:val="000000"/>
          <w:sz w:val="28"/>
          <w:szCs w:val="28"/>
        </w:rPr>
        <w:t>Рипол</w:t>
      </w:r>
      <w:proofErr w:type="spellEnd"/>
      <w:r>
        <w:rPr>
          <w:color w:val="000000"/>
          <w:sz w:val="28"/>
          <w:szCs w:val="28"/>
        </w:rPr>
        <w:t xml:space="preserve"> Классик, </w:t>
      </w:r>
      <w:r w:rsidR="00FE3559">
        <w:rPr>
          <w:color w:val="000000"/>
          <w:sz w:val="28"/>
          <w:szCs w:val="28"/>
        </w:rPr>
        <w:t>2002</w:t>
      </w:r>
      <w:r>
        <w:rPr>
          <w:color w:val="000000"/>
          <w:sz w:val="28"/>
          <w:szCs w:val="28"/>
        </w:rPr>
        <w:t xml:space="preserve">. – 320 с. </w:t>
      </w:r>
    </w:p>
    <w:p w:rsidR="00FE3559" w:rsidRPr="00FE3559" w:rsidRDefault="00FE3559" w:rsidP="00FE3559">
      <w:pPr>
        <w:pStyle w:val="a3"/>
        <w:numPr>
          <w:ilvl w:val="0"/>
          <w:numId w:val="2"/>
        </w:numPr>
        <w:spacing w:before="0" w:beforeAutospacing="0" w:after="0" w:afterAutospacing="0" w:line="360" w:lineRule="auto"/>
        <w:ind w:left="426" w:hanging="426"/>
        <w:jc w:val="both"/>
        <w:rPr>
          <w:sz w:val="28"/>
          <w:szCs w:val="28"/>
        </w:rPr>
      </w:pPr>
      <w:r>
        <w:rPr>
          <w:color w:val="000000"/>
          <w:sz w:val="28"/>
          <w:szCs w:val="28"/>
        </w:rPr>
        <w:t>Клюев Ю.В.</w:t>
      </w:r>
      <w:r>
        <w:rPr>
          <w:sz w:val="28"/>
          <w:szCs w:val="28"/>
        </w:rPr>
        <w:t xml:space="preserve"> Политический </w:t>
      </w:r>
      <w:proofErr w:type="spellStart"/>
      <w:r>
        <w:rPr>
          <w:sz w:val="28"/>
          <w:szCs w:val="28"/>
        </w:rPr>
        <w:t>массмедиадискурс</w:t>
      </w:r>
      <w:proofErr w:type="spellEnd"/>
      <w:r>
        <w:rPr>
          <w:sz w:val="28"/>
          <w:szCs w:val="28"/>
        </w:rPr>
        <w:t xml:space="preserve"> в России: феномен и концепции (2000-е годы):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док. пол. наук. – СПб., 2017. – 64 с.</w:t>
      </w:r>
    </w:p>
    <w:p w:rsidR="000930B2" w:rsidRPr="000930B2" w:rsidRDefault="002873A5" w:rsidP="000930B2">
      <w:pPr>
        <w:pStyle w:val="a3"/>
        <w:numPr>
          <w:ilvl w:val="0"/>
          <w:numId w:val="2"/>
        </w:numPr>
        <w:spacing w:before="0" w:beforeAutospacing="0" w:after="0" w:afterAutospacing="0" w:line="360" w:lineRule="auto"/>
        <w:ind w:left="426" w:hanging="426"/>
        <w:jc w:val="both"/>
        <w:rPr>
          <w:sz w:val="28"/>
          <w:szCs w:val="28"/>
        </w:rPr>
      </w:pPr>
      <w:proofErr w:type="spellStart"/>
      <w:r w:rsidRPr="00ED1702">
        <w:rPr>
          <w:sz w:val="28"/>
          <w:szCs w:val="28"/>
          <w:shd w:val="clear" w:color="auto" w:fill="FFFFFF"/>
        </w:rPr>
        <w:t>К</w:t>
      </w:r>
      <w:r w:rsidRPr="00ED1702">
        <w:rPr>
          <w:sz w:val="28"/>
          <w:szCs w:val="28"/>
        </w:rPr>
        <w:t>овтунова</w:t>
      </w:r>
      <w:proofErr w:type="spellEnd"/>
      <w:r w:rsidRPr="00ED1702">
        <w:rPr>
          <w:sz w:val="28"/>
          <w:szCs w:val="28"/>
        </w:rPr>
        <w:t xml:space="preserve"> И. И. Современный русский язык. Порядок слов и актуальное </w:t>
      </w:r>
      <w:r w:rsidRPr="000930B2">
        <w:rPr>
          <w:sz w:val="28"/>
          <w:szCs w:val="28"/>
        </w:rPr>
        <w:t>членение предложения. М.: Просвещение, 1976. - 239 с.</w:t>
      </w:r>
    </w:p>
    <w:p w:rsidR="000930B2" w:rsidRPr="000930B2" w:rsidRDefault="000930B2" w:rsidP="000930B2">
      <w:pPr>
        <w:pStyle w:val="a3"/>
        <w:numPr>
          <w:ilvl w:val="0"/>
          <w:numId w:val="2"/>
        </w:numPr>
        <w:spacing w:before="0" w:beforeAutospacing="0" w:after="0" w:afterAutospacing="0" w:line="360" w:lineRule="auto"/>
        <w:ind w:left="426" w:hanging="426"/>
        <w:jc w:val="both"/>
        <w:rPr>
          <w:sz w:val="28"/>
          <w:szCs w:val="28"/>
        </w:rPr>
      </w:pPr>
      <w:r w:rsidRPr="000930B2">
        <w:rPr>
          <w:sz w:val="28"/>
          <w:szCs w:val="28"/>
        </w:rPr>
        <w:t>Купина Н.А. Креативная стилистика. Учебное пособие. – М., 2014. – 184 с.</w:t>
      </w:r>
    </w:p>
    <w:p w:rsidR="00EB37A5" w:rsidRPr="002D5B68" w:rsidRDefault="00EB37A5" w:rsidP="001A152B">
      <w:pPr>
        <w:pStyle w:val="a3"/>
        <w:numPr>
          <w:ilvl w:val="0"/>
          <w:numId w:val="2"/>
        </w:numPr>
        <w:spacing w:before="0" w:beforeAutospacing="0" w:after="0" w:afterAutospacing="0" w:line="360" w:lineRule="auto"/>
        <w:ind w:left="426" w:hanging="426"/>
        <w:jc w:val="both"/>
        <w:rPr>
          <w:rStyle w:val="apple-converted-space"/>
          <w:sz w:val="28"/>
          <w:szCs w:val="28"/>
        </w:rPr>
      </w:pPr>
      <w:r w:rsidRPr="00EB37A5">
        <w:rPr>
          <w:sz w:val="27"/>
          <w:szCs w:val="27"/>
          <w:shd w:val="clear" w:color="auto" w:fill="FFFFFF"/>
        </w:rPr>
        <w:t>Лисовский С.Ф. Политическая реклама. М.: ИВЦ «Маркетинг», 2000. – 256 с.</w:t>
      </w:r>
      <w:r w:rsidRPr="00EB37A5">
        <w:rPr>
          <w:rStyle w:val="apple-converted-space"/>
          <w:sz w:val="27"/>
          <w:szCs w:val="27"/>
          <w:shd w:val="clear" w:color="auto" w:fill="FFFFFF"/>
        </w:rPr>
        <w:t> </w:t>
      </w:r>
    </w:p>
    <w:p w:rsidR="002D5B68" w:rsidRPr="00633A40" w:rsidRDefault="002D5B68" w:rsidP="001A152B">
      <w:pPr>
        <w:pStyle w:val="a3"/>
        <w:numPr>
          <w:ilvl w:val="0"/>
          <w:numId w:val="2"/>
        </w:numPr>
        <w:spacing w:before="0" w:beforeAutospacing="0" w:after="0" w:afterAutospacing="0" w:line="360" w:lineRule="auto"/>
        <w:ind w:left="426" w:hanging="426"/>
        <w:jc w:val="both"/>
        <w:rPr>
          <w:rStyle w:val="apple-converted-space"/>
          <w:sz w:val="28"/>
          <w:szCs w:val="28"/>
        </w:rPr>
      </w:pPr>
      <w:r>
        <w:rPr>
          <w:rStyle w:val="apple-converted-space"/>
          <w:sz w:val="27"/>
          <w:szCs w:val="27"/>
          <w:shd w:val="clear" w:color="auto" w:fill="FFFFFF"/>
        </w:rPr>
        <w:lastRenderedPageBreak/>
        <w:t xml:space="preserve">Лу </w:t>
      </w:r>
      <w:proofErr w:type="spellStart"/>
      <w:r>
        <w:rPr>
          <w:rStyle w:val="apple-converted-space"/>
          <w:sz w:val="27"/>
          <w:szCs w:val="27"/>
          <w:shd w:val="clear" w:color="auto" w:fill="FFFFFF"/>
        </w:rPr>
        <w:t>Бо</w:t>
      </w:r>
      <w:proofErr w:type="spellEnd"/>
      <w:r>
        <w:rPr>
          <w:rStyle w:val="apple-converted-space"/>
          <w:sz w:val="27"/>
          <w:szCs w:val="27"/>
          <w:shd w:val="clear" w:color="auto" w:fill="FFFFFF"/>
        </w:rPr>
        <w:t xml:space="preserve">. Русские экспрессивные синтаксические конструкции как коммуникативные единицы. </w:t>
      </w:r>
      <w:proofErr w:type="spellStart"/>
      <w:r>
        <w:rPr>
          <w:rStyle w:val="apple-converted-space"/>
          <w:sz w:val="27"/>
          <w:szCs w:val="27"/>
          <w:shd w:val="clear" w:color="auto" w:fill="FFFFFF"/>
        </w:rPr>
        <w:t>Дисс</w:t>
      </w:r>
      <w:proofErr w:type="spellEnd"/>
      <w:r>
        <w:rPr>
          <w:rStyle w:val="apple-converted-space"/>
          <w:sz w:val="27"/>
          <w:szCs w:val="27"/>
          <w:shd w:val="clear" w:color="auto" w:fill="FFFFFF"/>
        </w:rPr>
        <w:t>… канд. фил. наук. – Воронеж, 2015.</w:t>
      </w:r>
    </w:p>
    <w:p w:rsidR="00633A40" w:rsidRPr="00EB37A5" w:rsidRDefault="00633A40" w:rsidP="001A152B">
      <w:pPr>
        <w:pStyle w:val="a3"/>
        <w:numPr>
          <w:ilvl w:val="0"/>
          <w:numId w:val="2"/>
        </w:numPr>
        <w:spacing w:before="0" w:beforeAutospacing="0" w:after="0" w:afterAutospacing="0" w:line="360" w:lineRule="auto"/>
        <w:ind w:left="426" w:hanging="426"/>
        <w:jc w:val="both"/>
        <w:rPr>
          <w:sz w:val="28"/>
          <w:szCs w:val="28"/>
        </w:rPr>
      </w:pPr>
      <w:r>
        <w:rPr>
          <w:rStyle w:val="apple-converted-space"/>
          <w:sz w:val="27"/>
          <w:szCs w:val="27"/>
          <w:shd w:val="clear" w:color="auto" w:fill="FFFFFF"/>
        </w:rPr>
        <w:t xml:space="preserve"> Маслова В.А. Когнитивная лингвистика: учеб. пособие. – Минск, 2008. – 272 с.</w:t>
      </w:r>
    </w:p>
    <w:p w:rsidR="002873A5" w:rsidRPr="00024244" w:rsidRDefault="00CA377D" w:rsidP="001A152B">
      <w:pPr>
        <w:pStyle w:val="a3"/>
        <w:numPr>
          <w:ilvl w:val="0"/>
          <w:numId w:val="2"/>
        </w:numPr>
        <w:spacing w:before="0" w:beforeAutospacing="0" w:after="0" w:afterAutospacing="0" w:line="360" w:lineRule="auto"/>
        <w:ind w:left="426" w:hanging="426"/>
        <w:jc w:val="both"/>
        <w:rPr>
          <w:sz w:val="28"/>
          <w:szCs w:val="28"/>
        </w:rPr>
      </w:pPr>
      <w:r w:rsidRPr="00ED1702">
        <w:rPr>
          <w:sz w:val="28"/>
          <w:szCs w:val="28"/>
          <w:shd w:val="clear" w:color="auto" w:fill="FFFFFF"/>
        </w:rPr>
        <w:t xml:space="preserve"> </w:t>
      </w:r>
      <w:r w:rsidR="002873A5" w:rsidRPr="00ED1702">
        <w:rPr>
          <w:sz w:val="28"/>
          <w:szCs w:val="28"/>
          <w:shd w:val="clear" w:color="auto" w:fill="FCFCFC"/>
        </w:rPr>
        <w:t>Маслова В.А Лингвистический анализ экспрессивности художественного текста. – Минск, 1997. – 156 с.</w:t>
      </w:r>
    </w:p>
    <w:p w:rsidR="00024244" w:rsidRPr="00024244" w:rsidRDefault="00024244" w:rsidP="001A152B">
      <w:pPr>
        <w:pStyle w:val="a3"/>
        <w:numPr>
          <w:ilvl w:val="0"/>
          <w:numId w:val="2"/>
        </w:numPr>
        <w:spacing w:before="0" w:beforeAutospacing="0" w:after="0" w:afterAutospacing="0" w:line="360" w:lineRule="auto"/>
        <w:ind w:left="426" w:hanging="426"/>
        <w:jc w:val="both"/>
        <w:rPr>
          <w:sz w:val="28"/>
          <w:szCs w:val="28"/>
        </w:rPr>
      </w:pPr>
      <w:r w:rsidRPr="00024244">
        <w:rPr>
          <w:sz w:val="28"/>
          <w:szCs w:val="28"/>
        </w:rPr>
        <w:t xml:space="preserve">Михалева О.Л. Политический </w:t>
      </w:r>
      <w:proofErr w:type="spellStart"/>
      <w:r w:rsidRPr="00024244">
        <w:rPr>
          <w:sz w:val="28"/>
          <w:szCs w:val="28"/>
        </w:rPr>
        <w:t>дискурс</w:t>
      </w:r>
      <w:proofErr w:type="spellEnd"/>
      <w:r w:rsidRPr="00024244">
        <w:rPr>
          <w:sz w:val="28"/>
          <w:szCs w:val="28"/>
        </w:rPr>
        <w:t xml:space="preserve">: способы реализации </w:t>
      </w:r>
      <w:proofErr w:type="spellStart"/>
      <w:r w:rsidRPr="00024244">
        <w:rPr>
          <w:sz w:val="28"/>
          <w:szCs w:val="28"/>
        </w:rPr>
        <w:t>агональности</w:t>
      </w:r>
      <w:proofErr w:type="spellEnd"/>
      <w:r w:rsidRPr="00024244">
        <w:rPr>
          <w:sz w:val="28"/>
          <w:szCs w:val="28"/>
        </w:rPr>
        <w:t xml:space="preserve"> // Построение гражданского общества: Материалы международного гуманитарного конгресса. Ч. 3: Русский язык: его современное состояние и проблемы </w:t>
      </w:r>
      <w:proofErr w:type="spellStart"/>
      <w:r w:rsidRPr="00024244">
        <w:rPr>
          <w:sz w:val="28"/>
          <w:szCs w:val="28"/>
        </w:rPr>
        <w:t>преподав</w:t>
      </w:r>
      <w:proofErr w:type="gramStart"/>
      <w:r w:rsidRPr="00024244">
        <w:rPr>
          <w:sz w:val="28"/>
          <w:szCs w:val="28"/>
        </w:rPr>
        <w:t>а</w:t>
      </w:r>
      <w:proofErr w:type="spellEnd"/>
      <w:r w:rsidRPr="00024244">
        <w:rPr>
          <w:sz w:val="28"/>
          <w:szCs w:val="28"/>
        </w:rPr>
        <w:t>-</w:t>
      </w:r>
      <w:proofErr w:type="gramEnd"/>
      <w:r w:rsidRPr="00024244">
        <w:rPr>
          <w:sz w:val="28"/>
          <w:szCs w:val="28"/>
        </w:rPr>
        <w:t xml:space="preserve"> </w:t>
      </w:r>
      <w:proofErr w:type="spellStart"/>
      <w:r w:rsidRPr="00024244">
        <w:rPr>
          <w:sz w:val="28"/>
          <w:szCs w:val="28"/>
        </w:rPr>
        <w:t>ния</w:t>
      </w:r>
      <w:proofErr w:type="spellEnd"/>
      <w:r w:rsidRPr="00024244">
        <w:rPr>
          <w:sz w:val="28"/>
          <w:szCs w:val="28"/>
        </w:rPr>
        <w:t xml:space="preserve">. Иркутск: Изд-во </w:t>
      </w:r>
      <w:proofErr w:type="spellStart"/>
      <w:r w:rsidRPr="00024244">
        <w:rPr>
          <w:sz w:val="28"/>
          <w:szCs w:val="28"/>
        </w:rPr>
        <w:t>Ирк</w:t>
      </w:r>
      <w:proofErr w:type="spellEnd"/>
      <w:r w:rsidRPr="00024244">
        <w:rPr>
          <w:sz w:val="28"/>
          <w:szCs w:val="28"/>
        </w:rPr>
        <w:t xml:space="preserve">. гос. </w:t>
      </w:r>
      <w:proofErr w:type="spellStart"/>
      <w:r w:rsidRPr="00024244">
        <w:rPr>
          <w:sz w:val="28"/>
          <w:szCs w:val="28"/>
        </w:rPr>
        <w:t>пед</w:t>
      </w:r>
      <w:proofErr w:type="spellEnd"/>
      <w:r w:rsidRPr="00024244">
        <w:rPr>
          <w:sz w:val="28"/>
          <w:szCs w:val="28"/>
        </w:rPr>
        <w:t>. ун-та, 2002. С. 96-105</w:t>
      </w:r>
      <w:r>
        <w:rPr>
          <w:sz w:val="28"/>
          <w:szCs w:val="28"/>
        </w:rPr>
        <w:t>.</w:t>
      </w:r>
    </w:p>
    <w:p w:rsidR="000E40B4" w:rsidRPr="000943C8" w:rsidRDefault="002873A5" w:rsidP="001A152B">
      <w:pPr>
        <w:pStyle w:val="a3"/>
        <w:numPr>
          <w:ilvl w:val="0"/>
          <w:numId w:val="2"/>
        </w:numPr>
        <w:spacing w:before="0" w:beforeAutospacing="0" w:after="0" w:afterAutospacing="0" w:line="360" w:lineRule="auto"/>
        <w:ind w:left="426" w:hanging="426"/>
        <w:jc w:val="both"/>
        <w:rPr>
          <w:sz w:val="28"/>
          <w:szCs w:val="28"/>
        </w:rPr>
      </w:pPr>
      <w:r w:rsidRPr="00260B15">
        <w:rPr>
          <w:sz w:val="28"/>
          <w:szCs w:val="28"/>
          <w:shd w:val="clear" w:color="auto" w:fill="FFFFFF"/>
        </w:rPr>
        <w:t xml:space="preserve"> </w:t>
      </w:r>
      <w:r w:rsidR="00260B15">
        <w:rPr>
          <w:sz w:val="28"/>
          <w:szCs w:val="28"/>
          <w:shd w:val="clear" w:color="auto" w:fill="FFFFFF"/>
        </w:rPr>
        <w:t>Новиков А.А.</w:t>
      </w:r>
      <w:r w:rsidR="000E40B4" w:rsidRPr="00260B15">
        <w:rPr>
          <w:sz w:val="28"/>
          <w:szCs w:val="28"/>
          <w:shd w:val="clear" w:color="auto" w:fill="FFFFFF"/>
        </w:rPr>
        <w:t xml:space="preserve"> Современный русский язык. Синтаксис. Учеб. пособие. — 2-е изд., </w:t>
      </w:r>
      <w:proofErr w:type="spellStart"/>
      <w:r w:rsidR="000E40B4" w:rsidRPr="00260B15">
        <w:rPr>
          <w:sz w:val="28"/>
          <w:szCs w:val="28"/>
          <w:shd w:val="clear" w:color="auto" w:fill="FFFFFF"/>
        </w:rPr>
        <w:t>испр</w:t>
      </w:r>
      <w:proofErr w:type="spellEnd"/>
      <w:r w:rsidR="000E40B4" w:rsidRPr="00260B15">
        <w:rPr>
          <w:sz w:val="28"/>
          <w:szCs w:val="28"/>
          <w:shd w:val="clear" w:color="auto" w:fill="FFFFFF"/>
        </w:rPr>
        <w:t>. и доп. — Харьков: Изд-во ХНПУ, 2004. — 56 с.</w:t>
      </w:r>
    </w:p>
    <w:p w:rsidR="000943C8" w:rsidRPr="00E44C0F" w:rsidRDefault="000943C8" w:rsidP="001A152B">
      <w:pPr>
        <w:pStyle w:val="a3"/>
        <w:numPr>
          <w:ilvl w:val="0"/>
          <w:numId w:val="2"/>
        </w:numPr>
        <w:spacing w:before="0" w:beforeAutospacing="0" w:after="0" w:afterAutospacing="0" w:line="360" w:lineRule="auto"/>
        <w:ind w:left="426" w:hanging="426"/>
        <w:jc w:val="both"/>
        <w:rPr>
          <w:sz w:val="28"/>
          <w:szCs w:val="28"/>
        </w:rPr>
      </w:pPr>
      <w:proofErr w:type="spellStart"/>
      <w:r>
        <w:rPr>
          <w:sz w:val="28"/>
          <w:szCs w:val="28"/>
          <w:shd w:val="clear" w:color="auto" w:fill="FFFFFF"/>
        </w:rPr>
        <w:t>Олянич</w:t>
      </w:r>
      <w:proofErr w:type="spellEnd"/>
      <w:r>
        <w:rPr>
          <w:sz w:val="28"/>
          <w:szCs w:val="28"/>
          <w:shd w:val="clear" w:color="auto" w:fill="FFFFFF"/>
        </w:rPr>
        <w:t xml:space="preserve"> А.В. Презентационная теория дискурса. – М.: ГНОЗИС, 2007. – 407 С.</w:t>
      </w:r>
    </w:p>
    <w:p w:rsidR="00E44C0F" w:rsidRPr="00260B15" w:rsidRDefault="00E44C0F" w:rsidP="001A152B">
      <w:pPr>
        <w:pStyle w:val="a3"/>
        <w:numPr>
          <w:ilvl w:val="0"/>
          <w:numId w:val="2"/>
        </w:numPr>
        <w:spacing w:before="0" w:beforeAutospacing="0" w:after="0" w:afterAutospacing="0" w:line="360" w:lineRule="auto"/>
        <w:ind w:left="426" w:hanging="426"/>
        <w:jc w:val="both"/>
        <w:rPr>
          <w:sz w:val="28"/>
          <w:szCs w:val="28"/>
        </w:rPr>
      </w:pPr>
      <w:proofErr w:type="spellStart"/>
      <w:r>
        <w:rPr>
          <w:sz w:val="28"/>
          <w:szCs w:val="28"/>
          <w:shd w:val="clear" w:color="auto" w:fill="FFFFFF"/>
        </w:rPr>
        <w:t>Омаева</w:t>
      </w:r>
      <w:proofErr w:type="spellEnd"/>
      <w:r>
        <w:rPr>
          <w:sz w:val="28"/>
          <w:szCs w:val="28"/>
          <w:shd w:val="clear" w:color="auto" w:fill="FFFFFF"/>
        </w:rPr>
        <w:t xml:space="preserve"> З.И. Синтаксические конструкции экспрессивного типа как средство выражения авторских интенций: на мат. художественных произведений В.В. Набокова. </w:t>
      </w:r>
      <w:proofErr w:type="spellStart"/>
      <w:r>
        <w:rPr>
          <w:sz w:val="28"/>
          <w:szCs w:val="28"/>
          <w:shd w:val="clear" w:color="auto" w:fill="FFFFFF"/>
        </w:rPr>
        <w:t>Дисс</w:t>
      </w:r>
      <w:proofErr w:type="spellEnd"/>
      <w:r>
        <w:rPr>
          <w:sz w:val="28"/>
          <w:szCs w:val="28"/>
          <w:shd w:val="clear" w:color="auto" w:fill="FFFFFF"/>
        </w:rPr>
        <w:t>… канд. фил. наук. – Махачкала: 2006. – 176 с.</w:t>
      </w:r>
    </w:p>
    <w:p w:rsidR="00ED1702" w:rsidRPr="00ED1702" w:rsidRDefault="00ED1702" w:rsidP="001A152B">
      <w:pPr>
        <w:pStyle w:val="a3"/>
        <w:numPr>
          <w:ilvl w:val="0"/>
          <w:numId w:val="2"/>
        </w:numPr>
        <w:spacing w:before="0" w:beforeAutospacing="0" w:after="0" w:afterAutospacing="0" w:line="360" w:lineRule="auto"/>
        <w:ind w:left="426" w:hanging="426"/>
        <w:jc w:val="both"/>
        <w:rPr>
          <w:sz w:val="28"/>
          <w:szCs w:val="28"/>
        </w:rPr>
      </w:pPr>
      <w:r w:rsidRPr="00ED1702">
        <w:rPr>
          <w:sz w:val="28"/>
          <w:szCs w:val="28"/>
          <w:shd w:val="clear" w:color="auto" w:fill="FFFFFF"/>
        </w:rPr>
        <w:t xml:space="preserve">Паршина О.Н. Российская политическая речь: Теория и практика / Под ред. О.Б.Сиротининой. Изд. 2-е, </w:t>
      </w:r>
      <w:proofErr w:type="spellStart"/>
      <w:r w:rsidRPr="00ED1702">
        <w:rPr>
          <w:sz w:val="28"/>
          <w:szCs w:val="28"/>
          <w:shd w:val="clear" w:color="auto" w:fill="FFFFFF"/>
        </w:rPr>
        <w:t>испр</w:t>
      </w:r>
      <w:proofErr w:type="spellEnd"/>
      <w:r w:rsidRPr="00ED1702">
        <w:rPr>
          <w:sz w:val="28"/>
          <w:szCs w:val="28"/>
          <w:shd w:val="clear" w:color="auto" w:fill="FFFFFF"/>
        </w:rPr>
        <w:t>. и доп. М.: Издательство ЛКИ, 2007.</w:t>
      </w:r>
      <w:r w:rsidRPr="00ED1702">
        <w:rPr>
          <w:rStyle w:val="apple-converted-space"/>
          <w:sz w:val="28"/>
          <w:szCs w:val="28"/>
          <w:shd w:val="clear" w:color="auto" w:fill="FFFFFF"/>
        </w:rPr>
        <w:t> </w:t>
      </w:r>
    </w:p>
    <w:p w:rsidR="00CA377D" w:rsidRPr="00633A40" w:rsidRDefault="00CA377D" w:rsidP="001A152B">
      <w:pPr>
        <w:pStyle w:val="a3"/>
        <w:numPr>
          <w:ilvl w:val="0"/>
          <w:numId w:val="2"/>
        </w:numPr>
        <w:spacing w:before="0" w:beforeAutospacing="0" w:after="0" w:afterAutospacing="0" w:line="360" w:lineRule="auto"/>
        <w:ind w:left="426" w:hanging="426"/>
        <w:jc w:val="both"/>
        <w:rPr>
          <w:sz w:val="28"/>
          <w:szCs w:val="28"/>
        </w:rPr>
      </w:pPr>
      <w:r w:rsidRPr="00ED1702">
        <w:rPr>
          <w:sz w:val="28"/>
          <w:szCs w:val="28"/>
          <w:shd w:val="clear" w:color="auto" w:fill="FFFFFF"/>
        </w:rPr>
        <w:t xml:space="preserve"> Погорелова С. Д., Яковлева А. С. Связь оценки с другими категориями языка [Текст] // Современная филология: материалы II </w:t>
      </w:r>
      <w:proofErr w:type="spellStart"/>
      <w:r w:rsidRPr="00ED1702">
        <w:rPr>
          <w:sz w:val="28"/>
          <w:szCs w:val="28"/>
          <w:shd w:val="clear" w:color="auto" w:fill="FFFFFF"/>
        </w:rPr>
        <w:t>междунар</w:t>
      </w:r>
      <w:proofErr w:type="spellEnd"/>
      <w:r w:rsidRPr="00ED1702">
        <w:rPr>
          <w:sz w:val="28"/>
          <w:szCs w:val="28"/>
          <w:shd w:val="clear" w:color="auto" w:fill="FFFFFF"/>
        </w:rPr>
        <w:t xml:space="preserve">. науч. </w:t>
      </w:r>
      <w:proofErr w:type="spellStart"/>
      <w:r w:rsidRPr="00ED1702">
        <w:rPr>
          <w:sz w:val="28"/>
          <w:szCs w:val="28"/>
          <w:shd w:val="clear" w:color="auto" w:fill="FFFFFF"/>
        </w:rPr>
        <w:t>конф</w:t>
      </w:r>
      <w:proofErr w:type="spellEnd"/>
      <w:r w:rsidRPr="00ED1702">
        <w:rPr>
          <w:sz w:val="28"/>
          <w:szCs w:val="28"/>
          <w:shd w:val="clear" w:color="auto" w:fill="FFFFFF"/>
        </w:rPr>
        <w:t>. (г. Уфа, январь 2013 г.). — Уфа: Лето, 2013. — С. 86-89.</w:t>
      </w:r>
    </w:p>
    <w:p w:rsidR="00E178A2" w:rsidRDefault="00633A40" w:rsidP="00E178A2">
      <w:pPr>
        <w:pStyle w:val="a3"/>
        <w:numPr>
          <w:ilvl w:val="0"/>
          <w:numId w:val="2"/>
        </w:numPr>
        <w:spacing w:before="0" w:beforeAutospacing="0" w:after="0" w:afterAutospacing="0" w:line="360" w:lineRule="auto"/>
        <w:ind w:left="426" w:hanging="426"/>
        <w:jc w:val="both"/>
        <w:rPr>
          <w:sz w:val="28"/>
          <w:szCs w:val="28"/>
        </w:rPr>
      </w:pPr>
      <w:r>
        <w:rPr>
          <w:sz w:val="28"/>
          <w:szCs w:val="28"/>
          <w:shd w:val="clear" w:color="auto" w:fill="FFFFFF"/>
        </w:rPr>
        <w:t xml:space="preserve"> Попова З.Д.</w:t>
      </w:r>
      <w:r>
        <w:rPr>
          <w:sz w:val="28"/>
          <w:szCs w:val="28"/>
        </w:rPr>
        <w:t xml:space="preserve">, </w:t>
      </w:r>
      <w:proofErr w:type="spellStart"/>
      <w:r>
        <w:rPr>
          <w:sz w:val="28"/>
          <w:szCs w:val="28"/>
        </w:rPr>
        <w:t>Стернин</w:t>
      </w:r>
      <w:proofErr w:type="spellEnd"/>
      <w:r>
        <w:rPr>
          <w:sz w:val="28"/>
          <w:szCs w:val="28"/>
        </w:rPr>
        <w:t xml:space="preserve"> И.А. Когнитивная лингвистика. Монография. – М., 2007. – 314 с.</w:t>
      </w:r>
    </w:p>
    <w:p w:rsidR="00EA5493" w:rsidRPr="00E178A2" w:rsidRDefault="00E178A2" w:rsidP="00E178A2">
      <w:pPr>
        <w:pStyle w:val="a3"/>
        <w:numPr>
          <w:ilvl w:val="0"/>
          <w:numId w:val="2"/>
        </w:numPr>
        <w:spacing w:before="0" w:beforeAutospacing="0" w:after="0" w:afterAutospacing="0" w:line="360" w:lineRule="auto"/>
        <w:ind w:left="426" w:hanging="426"/>
        <w:rPr>
          <w:rStyle w:val="ac"/>
          <w:sz w:val="28"/>
          <w:szCs w:val="28"/>
        </w:rPr>
      </w:pPr>
      <w:r>
        <w:rPr>
          <w:sz w:val="28"/>
          <w:szCs w:val="28"/>
        </w:rPr>
        <w:t xml:space="preserve"> </w:t>
      </w:r>
      <w:proofErr w:type="spellStart"/>
      <w:r w:rsidRPr="00E178A2">
        <w:rPr>
          <w:rStyle w:val="ac"/>
          <w:spacing w:val="15"/>
          <w:sz w:val="28"/>
          <w:szCs w:val="28"/>
          <w:bdr w:val="none" w:sz="0" w:space="0" w:color="auto" w:frame="1"/>
          <w:shd w:val="clear" w:color="auto" w:fill="FFFFFF"/>
        </w:rPr>
        <w:t>Попова</w:t>
      </w:r>
      <w:r w:rsidR="00EA5493" w:rsidRPr="00E178A2">
        <w:rPr>
          <w:rStyle w:val="ac"/>
          <w:spacing w:val="15"/>
          <w:sz w:val="28"/>
          <w:szCs w:val="28"/>
          <w:bdr w:val="none" w:sz="0" w:space="0" w:color="auto" w:frame="1"/>
          <w:shd w:val="clear" w:color="auto" w:fill="FFFFFF"/>
        </w:rPr>
        <w:t>Т.И</w:t>
      </w:r>
      <w:proofErr w:type="spellEnd"/>
      <w:r w:rsidR="00EA5493" w:rsidRPr="00E178A2">
        <w:rPr>
          <w:rStyle w:val="ac"/>
          <w:spacing w:val="15"/>
          <w:sz w:val="28"/>
          <w:szCs w:val="28"/>
          <w:bdr w:val="none" w:sz="0" w:space="0" w:color="auto" w:frame="1"/>
          <w:shd w:val="clear" w:color="auto" w:fill="FFFFFF"/>
        </w:rPr>
        <w:t>.</w:t>
      </w:r>
      <w:r w:rsidR="00EA5493" w:rsidRPr="00E178A2">
        <w:rPr>
          <w:rStyle w:val="apple-converted-space"/>
          <w:spacing w:val="15"/>
          <w:sz w:val="28"/>
          <w:szCs w:val="28"/>
          <w:bdr w:val="none" w:sz="0" w:space="0" w:color="auto" w:frame="1"/>
          <w:shd w:val="clear" w:color="auto" w:fill="FFFFFF"/>
        </w:rPr>
        <w:t> </w:t>
      </w:r>
      <w:proofErr w:type="spellStart"/>
      <w:r w:rsidR="00EA5493" w:rsidRPr="00E178A2">
        <w:rPr>
          <w:rStyle w:val="ac"/>
          <w:spacing w:val="15"/>
          <w:sz w:val="28"/>
          <w:szCs w:val="28"/>
          <w:bdr w:val="none" w:sz="0" w:space="0" w:color="auto" w:frame="1"/>
          <w:shd w:val="clear" w:color="auto" w:fill="FFFFFF"/>
        </w:rPr>
        <w:t>Телеинт</w:t>
      </w:r>
      <w:r w:rsidRPr="00E178A2">
        <w:rPr>
          <w:rStyle w:val="l7"/>
          <w:spacing w:val="15"/>
          <w:sz w:val="28"/>
          <w:szCs w:val="28"/>
          <w:bdr w:val="none" w:sz="0" w:space="0" w:color="auto" w:frame="1"/>
          <w:shd w:val="clear" w:color="auto" w:fill="FFFFFF"/>
        </w:rPr>
        <w:t>ервью</w:t>
      </w:r>
      <w:proofErr w:type="spellEnd"/>
      <w:r w:rsidRPr="00E178A2">
        <w:rPr>
          <w:rStyle w:val="l7"/>
          <w:spacing w:val="15"/>
          <w:sz w:val="28"/>
          <w:szCs w:val="28"/>
          <w:bdr w:val="none" w:sz="0" w:space="0" w:color="auto" w:frame="1"/>
          <w:shd w:val="clear" w:color="auto" w:fill="FFFFFF"/>
        </w:rPr>
        <w:t xml:space="preserve"> </w:t>
      </w:r>
      <w:r w:rsidR="00EA5493" w:rsidRPr="00E178A2">
        <w:rPr>
          <w:rStyle w:val="l7"/>
          <w:spacing w:val="15"/>
          <w:sz w:val="28"/>
          <w:szCs w:val="28"/>
          <w:bdr w:val="none" w:sz="0" w:space="0" w:color="auto" w:frame="1"/>
          <w:shd w:val="clear" w:color="auto" w:fill="FFFFFF"/>
        </w:rPr>
        <w:t>в</w:t>
      </w:r>
      <w:r w:rsidR="00EA5493" w:rsidRPr="00E178A2">
        <w:rPr>
          <w:rStyle w:val="apple-converted-space"/>
          <w:spacing w:val="15"/>
          <w:sz w:val="28"/>
          <w:szCs w:val="28"/>
          <w:bdr w:val="none" w:sz="0" w:space="0" w:color="auto" w:frame="1"/>
          <w:shd w:val="clear" w:color="auto" w:fill="FFFFFF"/>
        </w:rPr>
        <w:t> </w:t>
      </w:r>
      <w:proofErr w:type="spellStart"/>
      <w:r w:rsidR="00EA5493" w:rsidRPr="00E178A2">
        <w:rPr>
          <w:rStyle w:val="l7"/>
          <w:spacing w:val="15"/>
          <w:sz w:val="28"/>
          <w:szCs w:val="28"/>
          <w:bdr w:val="none" w:sz="0" w:space="0" w:color="auto" w:frame="1"/>
          <w:shd w:val="clear" w:color="auto" w:fill="FFFFFF"/>
        </w:rPr>
        <w:t>коммун</w:t>
      </w:r>
      <w:r w:rsidRPr="00E178A2">
        <w:rPr>
          <w:rStyle w:val="l6"/>
          <w:spacing w:val="15"/>
          <w:sz w:val="28"/>
          <w:szCs w:val="28"/>
          <w:bdr w:val="none" w:sz="0" w:space="0" w:color="auto" w:frame="1"/>
          <w:shd w:val="clear" w:color="auto" w:fill="FFFFFF"/>
        </w:rPr>
        <w:t>икативн</w:t>
      </w:r>
      <w:proofErr w:type="gramStart"/>
      <w:r w:rsidRPr="00E178A2">
        <w:rPr>
          <w:rStyle w:val="l6"/>
          <w:spacing w:val="15"/>
          <w:sz w:val="28"/>
          <w:szCs w:val="28"/>
          <w:bdr w:val="none" w:sz="0" w:space="0" w:color="auto" w:frame="1"/>
          <w:shd w:val="clear" w:color="auto" w:fill="FFFFFF"/>
        </w:rPr>
        <w:t>о</w:t>
      </w:r>
      <w:proofErr w:type="spellEnd"/>
      <w:r>
        <w:rPr>
          <w:rStyle w:val="l6"/>
          <w:spacing w:val="15"/>
          <w:sz w:val="28"/>
          <w:szCs w:val="28"/>
          <w:bdr w:val="none" w:sz="0" w:space="0" w:color="auto" w:frame="1"/>
          <w:shd w:val="clear" w:color="auto" w:fill="FFFFFF"/>
        </w:rPr>
        <w:t>-</w:t>
      </w:r>
      <w:proofErr w:type="gramEnd"/>
      <w:r>
        <w:rPr>
          <w:rStyle w:val="l6"/>
          <w:spacing w:val="15"/>
          <w:sz w:val="28"/>
          <w:szCs w:val="28"/>
          <w:bdr w:val="none" w:sz="0" w:space="0" w:color="auto" w:frame="1"/>
          <w:shd w:val="clear" w:color="auto" w:fill="FFFFFF"/>
        </w:rPr>
        <w:t xml:space="preserve"> </w:t>
      </w:r>
      <w:r w:rsidR="00EA5493" w:rsidRPr="00E178A2">
        <w:rPr>
          <w:rStyle w:val="l6"/>
          <w:spacing w:val="15"/>
          <w:sz w:val="28"/>
          <w:szCs w:val="28"/>
          <w:bdr w:val="none" w:sz="0" w:space="0" w:color="auto" w:frame="1"/>
          <w:shd w:val="clear" w:color="auto" w:fill="FFFFFF"/>
        </w:rPr>
        <w:t>прагматичес</w:t>
      </w:r>
      <w:r w:rsidR="00EA5493" w:rsidRPr="00E178A2">
        <w:rPr>
          <w:rStyle w:val="l7"/>
          <w:spacing w:val="15"/>
          <w:sz w:val="28"/>
          <w:szCs w:val="28"/>
          <w:bdr w:val="none" w:sz="0" w:space="0" w:color="auto" w:frame="1"/>
          <w:shd w:val="clear" w:color="auto" w:fill="FFFFFF"/>
        </w:rPr>
        <w:t>ком</w:t>
      </w:r>
      <w:r w:rsidR="00EA5493" w:rsidRPr="00E178A2">
        <w:rPr>
          <w:rStyle w:val="apple-converted-space"/>
          <w:spacing w:val="15"/>
          <w:sz w:val="28"/>
          <w:szCs w:val="28"/>
          <w:bdr w:val="none" w:sz="0" w:space="0" w:color="auto" w:frame="1"/>
          <w:shd w:val="clear" w:color="auto" w:fill="FFFFFF"/>
        </w:rPr>
        <w:t> </w:t>
      </w:r>
      <w:r w:rsidR="00EA5493" w:rsidRPr="00E178A2">
        <w:rPr>
          <w:rStyle w:val="l7"/>
          <w:spacing w:val="15"/>
          <w:sz w:val="28"/>
          <w:szCs w:val="28"/>
          <w:bdr w:val="none" w:sz="0" w:space="0" w:color="auto" w:frame="1"/>
          <w:shd w:val="clear" w:color="auto" w:fill="FFFFFF"/>
        </w:rPr>
        <w:t>аспект</w:t>
      </w:r>
      <w:r w:rsidR="00EA5493" w:rsidRPr="00E178A2">
        <w:rPr>
          <w:rStyle w:val="l6"/>
          <w:spacing w:val="15"/>
          <w:sz w:val="28"/>
          <w:szCs w:val="28"/>
          <w:bdr w:val="none" w:sz="0" w:space="0" w:color="auto" w:frame="1"/>
          <w:shd w:val="clear" w:color="auto" w:fill="FFFFFF"/>
        </w:rPr>
        <w:t>е.</w:t>
      </w:r>
      <w:r w:rsidR="00EA5493" w:rsidRPr="00E178A2">
        <w:rPr>
          <w:rStyle w:val="apple-converted-space"/>
          <w:spacing w:val="15"/>
          <w:sz w:val="28"/>
          <w:szCs w:val="28"/>
          <w:bdr w:val="none" w:sz="0" w:space="0" w:color="auto" w:frame="1"/>
          <w:shd w:val="clear" w:color="auto" w:fill="FFFFFF"/>
        </w:rPr>
        <w:t> </w:t>
      </w:r>
      <w:r w:rsidR="00EA5493" w:rsidRPr="00E178A2">
        <w:rPr>
          <w:rStyle w:val="l6"/>
          <w:spacing w:val="15"/>
          <w:sz w:val="28"/>
          <w:szCs w:val="28"/>
          <w:bdr w:val="none" w:sz="0" w:space="0" w:color="auto" w:frame="1"/>
          <w:shd w:val="clear" w:color="auto" w:fill="FFFFFF"/>
        </w:rPr>
        <w:t>–</w:t>
      </w:r>
      <w:r w:rsidR="00EA5493" w:rsidRPr="00E178A2">
        <w:rPr>
          <w:rStyle w:val="apple-converted-space"/>
          <w:spacing w:val="15"/>
          <w:sz w:val="28"/>
          <w:szCs w:val="28"/>
          <w:bdr w:val="none" w:sz="0" w:space="0" w:color="auto" w:frame="1"/>
          <w:shd w:val="clear" w:color="auto" w:fill="FFFFFF"/>
        </w:rPr>
        <w:t> </w:t>
      </w:r>
      <w:r w:rsidR="00EA5493" w:rsidRPr="00E178A2">
        <w:rPr>
          <w:rStyle w:val="l6"/>
          <w:spacing w:val="15"/>
          <w:sz w:val="28"/>
          <w:szCs w:val="28"/>
          <w:bdr w:val="none" w:sz="0" w:space="0" w:color="auto" w:frame="1"/>
          <w:shd w:val="clear" w:color="auto" w:fill="FFFFFF"/>
        </w:rPr>
        <w:t>СПб:</w:t>
      </w:r>
      <w:r w:rsidR="00EA5493" w:rsidRPr="00E178A2">
        <w:rPr>
          <w:rStyle w:val="apple-converted-space"/>
          <w:spacing w:val="15"/>
          <w:sz w:val="28"/>
          <w:szCs w:val="28"/>
          <w:bdr w:val="none" w:sz="0" w:space="0" w:color="auto" w:frame="1"/>
          <w:shd w:val="clear" w:color="auto" w:fill="FFFFFF"/>
        </w:rPr>
        <w:t> </w:t>
      </w:r>
      <w:r w:rsidR="00EA5493" w:rsidRPr="00E178A2">
        <w:rPr>
          <w:rStyle w:val="l6"/>
          <w:spacing w:val="15"/>
          <w:sz w:val="28"/>
          <w:szCs w:val="28"/>
          <w:bdr w:val="none" w:sz="0" w:space="0" w:color="auto" w:frame="1"/>
          <w:shd w:val="clear" w:color="auto" w:fill="FFFFFF"/>
        </w:rPr>
        <w:t xml:space="preserve">Изд-во СПбГУ, </w:t>
      </w:r>
      <w:r w:rsidR="00EA5493" w:rsidRPr="00E178A2">
        <w:rPr>
          <w:rStyle w:val="ac"/>
          <w:sz w:val="28"/>
          <w:szCs w:val="28"/>
          <w:bdr w:val="none" w:sz="0" w:space="0" w:color="auto" w:frame="1"/>
          <w:shd w:val="clear" w:color="auto" w:fill="FFFFFF"/>
        </w:rPr>
        <w:t xml:space="preserve">2002. – 220 </w:t>
      </w:r>
      <w:proofErr w:type="gramStart"/>
      <w:r w:rsidR="00EA5493" w:rsidRPr="00E178A2">
        <w:rPr>
          <w:rStyle w:val="ac"/>
          <w:sz w:val="28"/>
          <w:szCs w:val="28"/>
          <w:bdr w:val="none" w:sz="0" w:space="0" w:color="auto" w:frame="1"/>
          <w:shd w:val="clear" w:color="auto" w:fill="FFFFFF"/>
        </w:rPr>
        <w:t>с</w:t>
      </w:r>
      <w:proofErr w:type="gramEnd"/>
      <w:r w:rsidR="00EA5493" w:rsidRPr="00E178A2">
        <w:rPr>
          <w:rStyle w:val="ac"/>
          <w:sz w:val="28"/>
          <w:szCs w:val="28"/>
          <w:bdr w:val="none" w:sz="0" w:space="0" w:color="auto" w:frame="1"/>
          <w:shd w:val="clear" w:color="auto" w:fill="FFFFFF"/>
        </w:rPr>
        <w:t>.</w:t>
      </w:r>
    </w:p>
    <w:p w:rsidR="00EA5493" w:rsidRPr="00EA5493" w:rsidRDefault="00EA5493" w:rsidP="001A152B">
      <w:pPr>
        <w:pStyle w:val="a3"/>
        <w:numPr>
          <w:ilvl w:val="0"/>
          <w:numId w:val="2"/>
        </w:numPr>
        <w:spacing w:before="0" w:beforeAutospacing="0" w:after="0" w:afterAutospacing="0" w:line="360" w:lineRule="auto"/>
        <w:ind w:left="425" w:hanging="425"/>
        <w:jc w:val="both"/>
        <w:rPr>
          <w:sz w:val="28"/>
          <w:szCs w:val="28"/>
        </w:rPr>
      </w:pPr>
      <w:r w:rsidRPr="00EA5493">
        <w:rPr>
          <w:rStyle w:val="a6"/>
          <w:bCs/>
          <w:i w:val="0"/>
          <w:iCs w:val="0"/>
          <w:sz w:val="28"/>
          <w:szCs w:val="28"/>
          <w:shd w:val="clear" w:color="auto" w:fill="FFFFFF"/>
        </w:rPr>
        <w:lastRenderedPageBreak/>
        <w:t>Попова Т</w:t>
      </w:r>
      <w:r w:rsidRPr="00EA5493">
        <w:rPr>
          <w:sz w:val="28"/>
          <w:szCs w:val="28"/>
          <w:shd w:val="clear" w:color="auto" w:fill="FFFFFF"/>
        </w:rPr>
        <w:t>.</w:t>
      </w:r>
      <w:r w:rsidRPr="00EA5493">
        <w:rPr>
          <w:rStyle w:val="a6"/>
          <w:bCs/>
          <w:i w:val="0"/>
          <w:iCs w:val="0"/>
          <w:sz w:val="28"/>
          <w:szCs w:val="28"/>
          <w:shd w:val="clear" w:color="auto" w:fill="FFFFFF"/>
        </w:rPr>
        <w:t>И</w:t>
      </w:r>
      <w:r w:rsidRPr="00EA5493">
        <w:rPr>
          <w:sz w:val="28"/>
          <w:szCs w:val="28"/>
          <w:shd w:val="clear" w:color="auto" w:fill="FFFFFF"/>
        </w:rPr>
        <w:t>. Телевизионное</w:t>
      </w:r>
      <w:r w:rsidRPr="00EA5493">
        <w:rPr>
          <w:rStyle w:val="apple-converted-space"/>
          <w:sz w:val="28"/>
          <w:szCs w:val="28"/>
          <w:shd w:val="clear" w:color="auto" w:fill="FFFFFF"/>
        </w:rPr>
        <w:t> </w:t>
      </w:r>
      <w:r w:rsidRPr="00EA5493">
        <w:rPr>
          <w:rStyle w:val="a6"/>
          <w:bCs/>
          <w:i w:val="0"/>
          <w:iCs w:val="0"/>
          <w:sz w:val="28"/>
          <w:szCs w:val="28"/>
          <w:shd w:val="clear" w:color="auto" w:fill="FFFFFF"/>
        </w:rPr>
        <w:t>интервью</w:t>
      </w:r>
      <w:r w:rsidRPr="00EA5493">
        <w:rPr>
          <w:rStyle w:val="apple-converted-space"/>
          <w:sz w:val="28"/>
          <w:szCs w:val="28"/>
          <w:shd w:val="clear" w:color="auto" w:fill="FFFFFF"/>
        </w:rPr>
        <w:t> </w:t>
      </w:r>
      <w:r w:rsidRPr="00EA5493">
        <w:rPr>
          <w:sz w:val="28"/>
          <w:szCs w:val="28"/>
          <w:shd w:val="clear" w:color="auto" w:fill="FFFFFF"/>
        </w:rPr>
        <w:t>: семантический и прагматический аспекты :</w:t>
      </w:r>
      <w:r w:rsidRPr="00EA5493">
        <w:rPr>
          <w:rStyle w:val="apple-converted-space"/>
          <w:sz w:val="28"/>
          <w:szCs w:val="28"/>
          <w:shd w:val="clear" w:color="auto" w:fill="FFFFFF"/>
        </w:rPr>
        <w:t> </w:t>
      </w:r>
      <w:proofErr w:type="spellStart"/>
      <w:r w:rsidRPr="00EA5493">
        <w:rPr>
          <w:rStyle w:val="a6"/>
          <w:bCs/>
          <w:i w:val="0"/>
          <w:iCs w:val="0"/>
          <w:sz w:val="28"/>
          <w:szCs w:val="28"/>
          <w:shd w:val="clear" w:color="auto" w:fill="FFFFFF"/>
        </w:rPr>
        <w:t>дис</w:t>
      </w:r>
      <w:proofErr w:type="spellEnd"/>
      <w:r>
        <w:rPr>
          <w:sz w:val="28"/>
          <w:szCs w:val="28"/>
          <w:shd w:val="clear" w:color="auto" w:fill="FFFFFF"/>
        </w:rPr>
        <w:t>..</w:t>
      </w:r>
      <w:proofErr w:type="gramStart"/>
      <w:r w:rsidRPr="00EA5493">
        <w:rPr>
          <w:sz w:val="28"/>
          <w:szCs w:val="28"/>
          <w:shd w:val="clear" w:color="auto" w:fill="FFFFFF"/>
        </w:rPr>
        <w:t>.д</w:t>
      </w:r>
      <w:proofErr w:type="gramEnd"/>
      <w:r w:rsidRPr="00EA5493">
        <w:rPr>
          <w:sz w:val="28"/>
          <w:szCs w:val="28"/>
          <w:shd w:val="clear" w:color="auto" w:fill="FFFFFF"/>
        </w:rPr>
        <w:t xml:space="preserve">октора </w:t>
      </w:r>
      <w:proofErr w:type="spellStart"/>
      <w:r w:rsidRPr="00EA5493">
        <w:rPr>
          <w:sz w:val="28"/>
          <w:szCs w:val="28"/>
          <w:shd w:val="clear" w:color="auto" w:fill="FFFFFF"/>
        </w:rPr>
        <w:t>филол</w:t>
      </w:r>
      <w:proofErr w:type="spellEnd"/>
      <w:r w:rsidRPr="00EA5493">
        <w:rPr>
          <w:sz w:val="28"/>
          <w:szCs w:val="28"/>
          <w:shd w:val="clear" w:color="auto" w:fill="FFFFFF"/>
        </w:rPr>
        <w:t>. наук /</w:t>
      </w:r>
      <w:r w:rsidRPr="00EA5493">
        <w:rPr>
          <w:rStyle w:val="apple-converted-space"/>
          <w:sz w:val="28"/>
          <w:szCs w:val="28"/>
          <w:shd w:val="clear" w:color="auto" w:fill="FFFFFF"/>
        </w:rPr>
        <w:t> </w:t>
      </w:r>
      <w:r w:rsidRPr="00EA5493">
        <w:rPr>
          <w:rStyle w:val="a6"/>
          <w:bCs/>
          <w:i w:val="0"/>
          <w:iCs w:val="0"/>
          <w:sz w:val="28"/>
          <w:szCs w:val="28"/>
          <w:shd w:val="clear" w:color="auto" w:fill="FFFFFF"/>
        </w:rPr>
        <w:t>Попова Т</w:t>
      </w:r>
      <w:r w:rsidRPr="00EA5493">
        <w:rPr>
          <w:sz w:val="28"/>
          <w:szCs w:val="28"/>
          <w:shd w:val="clear" w:color="auto" w:fill="FFFFFF"/>
        </w:rPr>
        <w:t>.</w:t>
      </w:r>
      <w:r w:rsidRPr="00EA5493">
        <w:rPr>
          <w:rStyle w:val="a6"/>
          <w:bCs/>
          <w:i w:val="0"/>
          <w:iCs w:val="0"/>
          <w:sz w:val="28"/>
          <w:szCs w:val="28"/>
          <w:shd w:val="clear" w:color="auto" w:fill="FFFFFF"/>
        </w:rPr>
        <w:t>И</w:t>
      </w:r>
      <w:r w:rsidRPr="00EA5493">
        <w:rPr>
          <w:sz w:val="28"/>
          <w:szCs w:val="28"/>
          <w:shd w:val="clear" w:color="auto" w:fill="FFFFFF"/>
        </w:rPr>
        <w:t>.- СПб., 2004. - С. 299.</w:t>
      </w:r>
    </w:p>
    <w:p w:rsidR="00CA377D" w:rsidRDefault="00CA377D" w:rsidP="001A152B">
      <w:pPr>
        <w:pStyle w:val="a5"/>
        <w:numPr>
          <w:ilvl w:val="0"/>
          <w:numId w:val="2"/>
        </w:numPr>
        <w:spacing w:after="0" w:line="360" w:lineRule="auto"/>
        <w:ind w:left="426" w:hanging="426"/>
        <w:jc w:val="both"/>
      </w:pPr>
      <w:r w:rsidRPr="00ED1702">
        <w:rPr>
          <w:shd w:val="clear" w:color="auto" w:fill="FFFFFF"/>
        </w:rPr>
        <w:t xml:space="preserve"> Рогова К.А. и др. Текст: теоретическ</w:t>
      </w:r>
      <w:r w:rsidR="00ED1702">
        <w:rPr>
          <w:shd w:val="clear" w:color="auto" w:fill="FFFFFF"/>
        </w:rPr>
        <w:t>ие основания и принципы анализа</w:t>
      </w:r>
      <w:r w:rsidRPr="00ED1702">
        <w:rPr>
          <w:shd w:val="clear" w:color="auto" w:fill="FFFFFF"/>
        </w:rPr>
        <w:t>: Учебно-научное пособие</w:t>
      </w:r>
      <w:r w:rsidRPr="00ED1702">
        <w:t>. – СПб.: Златоуст, 2011. – 464 с.</w:t>
      </w:r>
    </w:p>
    <w:p w:rsidR="000F49D9" w:rsidRDefault="000F49D9" w:rsidP="001A152B">
      <w:pPr>
        <w:pStyle w:val="a5"/>
        <w:numPr>
          <w:ilvl w:val="0"/>
          <w:numId w:val="2"/>
        </w:numPr>
        <w:spacing w:after="0" w:line="360" w:lineRule="auto"/>
        <w:ind w:left="426" w:hanging="426"/>
        <w:jc w:val="both"/>
      </w:pPr>
      <w:r>
        <w:t>Романов А.А. Системный анализ регулятивных средств диалогического общения.– М.: Ин-т языкознания АН СССР, 1988. – 183 с</w:t>
      </w:r>
    </w:p>
    <w:p w:rsidR="00ED1702" w:rsidRPr="0092682C" w:rsidRDefault="000F49D9" w:rsidP="001A152B">
      <w:pPr>
        <w:pStyle w:val="a5"/>
        <w:numPr>
          <w:ilvl w:val="0"/>
          <w:numId w:val="2"/>
        </w:numPr>
        <w:spacing w:after="0" w:line="360" w:lineRule="auto"/>
        <w:ind w:left="426" w:hanging="426"/>
        <w:jc w:val="both"/>
      </w:pPr>
      <w:proofErr w:type="spellStart"/>
      <w:r>
        <w:rPr>
          <w:rStyle w:val="hl"/>
        </w:rPr>
        <w:t>Рытников</w:t>
      </w:r>
      <w:r w:rsidR="00ED1702" w:rsidRPr="00ED1702">
        <w:rPr>
          <w:rStyle w:val="hl"/>
        </w:rPr>
        <w:t>а</w:t>
      </w:r>
      <w:proofErr w:type="spellEnd"/>
      <w:r w:rsidR="00ED1702" w:rsidRPr="00ED1702">
        <w:rPr>
          <w:rStyle w:val="apple-converted-space"/>
          <w:shd w:val="clear" w:color="auto" w:fill="FFFFFF"/>
        </w:rPr>
        <w:t> </w:t>
      </w:r>
      <w:r w:rsidR="00ED1702" w:rsidRPr="00ED1702">
        <w:rPr>
          <w:shd w:val="clear" w:color="auto" w:fill="FFFFFF"/>
        </w:rPr>
        <w:t>Я.Т. Гармония и дисгармония в открытой семейной беседе // Русская разговорная речь как явление городской культуры. Екатеринбург: Урал. гос. ун-т, 1996. - С. 94 - 115.</w:t>
      </w:r>
    </w:p>
    <w:p w:rsidR="0092682C" w:rsidRPr="00ED1702" w:rsidRDefault="0092682C" w:rsidP="0092682C">
      <w:pPr>
        <w:pStyle w:val="a5"/>
        <w:numPr>
          <w:ilvl w:val="0"/>
          <w:numId w:val="2"/>
        </w:numPr>
        <w:spacing w:after="0" w:line="360" w:lineRule="auto"/>
        <w:ind w:left="426" w:hanging="426"/>
        <w:jc w:val="both"/>
      </w:pPr>
      <w:r w:rsidRPr="00ED1702">
        <w:t xml:space="preserve">Сковородников А.П. </w:t>
      </w:r>
      <w:r>
        <w:t>Выразительные средства русского языка и речевые ошибки и недочёты. Энциклопедический словарь-справочник.</w:t>
      </w:r>
      <w:r w:rsidRPr="00ED1702">
        <w:t xml:space="preserve"> </w:t>
      </w:r>
      <w:r>
        <w:t>– М.: Наука, 2009</w:t>
      </w:r>
      <w:r w:rsidRPr="00ED1702">
        <w:t xml:space="preserve">. – </w:t>
      </w:r>
      <w:r>
        <w:t>497 с.</w:t>
      </w:r>
    </w:p>
    <w:p w:rsidR="00CA377D" w:rsidRPr="00ED1702" w:rsidRDefault="00CA377D" w:rsidP="001A152B">
      <w:pPr>
        <w:pStyle w:val="a5"/>
        <w:numPr>
          <w:ilvl w:val="0"/>
          <w:numId w:val="2"/>
        </w:numPr>
        <w:spacing w:after="0" w:line="360" w:lineRule="auto"/>
        <w:ind w:left="426" w:hanging="426"/>
        <w:jc w:val="both"/>
      </w:pPr>
      <w:r w:rsidRPr="00ED1702">
        <w:t xml:space="preserve"> Сковородников А.П. Экспрессивные синтаксические конструкции современного русского литературного языка. Томск, 1981</w:t>
      </w:r>
      <w:r w:rsidR="004913B0" w:rsidRPr="00ED1702">
        <w:t>.</w:t>
      </w:r>
      <w:r w:rsidRPr="00ED1702">
        <w:t xml:space="preserve"> – 255 с.</w:t>
      </w:r>
    </w:p>
    <w:p w:rsidR="004913B0" w:rsidRPr="00ED1702" w:rsidRDefault="004913B0" w:rsidP="001A152B">
      <w:pPr>
        <w:pStyle w:val="a5"/>
        <w:numPr>
          <w:ilvl w:val="0"/>
          <w:numId w:val="2"/>
        </w:numPr>
        <w:spacing w:after="0" w:line="360" w:lineRule="auto"/>
        <w:ind w:left="426" w:hanging="426"/>
        <w:jc w:val="both"/>
      </w:pPr>
      <w:proofErr w:type="spellStart"/>
      <w:r w:rsidRPr="00ED1702">
        <w:t>Стернин</w:t>
      </w:r>
      <w:proofErr w:type="spellEnd"/>
      <w:r w:rsidRPr="00ED1702">
        <w:t>, И. А. Введение в речевое воздействие. Воронеж: Полиграф, 2001. – 227 с.</w:t>
      </w:r>
    </w:p>
    <w:p w:rsidR="00CA377D" w:rsidRPr="00ED1702" w:rsidRDefault="00CA377D" w:rsidP="001A152B">
      <w:pPr>
        <w:pStyle w:val="a5"/>
        <w:numPr>
          <w:ilvl w:val="0"/>
          <w:numId w:val="2"/>
        </w:numPr>
        <w:spacing w:after="0" w:line="360" w:lineRule="auto"/>
        <w:ind w:left="426" w:hanging="426"/>
        <w:jc w:val="both"/>
        <w:rPr>
          <w:rStyle w:val="apple-converted-space"/>
        </w:rPr>
      </w:pPr>
      <w:r w:rsidRPr="00ED1702">
        <w:rPr>
          <w:shd w:val="clear" w:color="auto" w:fill="FFFFFF"/>
        </w:rPr>
        <w:t xml:space="preserve"> Телия В. Н. Механизмы экспрессивной окраски // Человеческий фактор в языке: Языковые механизмы экспрессивности. - М.: Наука, 1991. - 214 с.</w:t>
      </w:r>
      <w:r w:rsidRPr="00ED1702">
        <w:rPr>
          <w:rStyle w:val="apple-converted-space"/>
          <w:shd w:val="clear" w:color="auto" w:fill="FFFFFF"/>
        </w:rPr>
        <w:t> </w:t>
      </w:r>
    </w:p>
    <w:p w:rsidR="00CA377D" w:rsidRPr="00ED1702" w:rsidRDefault="00CA377D" w:rsidP="001A152B">
      <w:pPr>
        <w:pStyle w:val="a5"/>
        <w:numPr>
          <w:ilvl w:val="0"/>
          <w:numId w:val="2"/>
        </w:numPr>
        <w:spacing w:after="0" w:line="360" w:lineRule="auto"/>
        <w:ind w:left="426" w:hanging="426"/>
        <w:jc w:val="both"/>
      </w:pPr>
      <w:r w:rsidRPr="00ED1702">
        <w:rPr>
          <w:shd w:val="clear" w:color="auto" w:fill="FFFFFF"/>
        </w:rPr>
        <w:t xml:space="preserve"> Телия В. Н. Типы языковых значений. — М.: Наука, 1981. — 269с.</w:t>
      </w:r>
    </w:p>
    <w:p w:rsidR="002A17D3" w:rsidRPr="002A17D3" w:rsidRDefault="00ED1702" w:rsidP="002A17D3">
      <w:pPr>
        <w:pStyle w:val="a5"/>
        <w:numPr>
          <w:ilvl w:val="0"/>
          <w:numId w:val="2"/>
        </w:numPr>
        <w:spacing w:after="0" w:line="360" w:lineRule="auto"/>
        <w:ind w:left="426" w:hanging="426"/>
        <w:jc w:val="both"/>
      </w:pPr>
      <w:proofErr w:type="spellStart"/>
      <w:r w:rsidRPr="00ED1702">
        <w:rPr>
          <w:shd w:val="clear" w:color="auto" w:fill="FFFEFB"/>
        </w:rPr>
        <w:t>Формановская</w:t>
      </w:r>
      <w:proofErr w:type="spellEnd"/>
      <w:r w:rsidRPr="00ED1702">
        <w:rPr>
          <w:shd w:val="clear" w:color="auto" w:fill="FFFEFB"/>
        </w:rPr>
        <w:t xml:space="preserve"> Н.И. Речевое общение: коммуникативно-прагматический подход. – М., 2002 – 214 с.</w:t>
      </w:r>
    </w:p>
    <w:p w:rsidR="002A17D3" w:rsidRPr="002A17D3" w:rsidRDefault="002A17D3" w:rsidP="002A17D3">
      <w:pPr>
        <w:pStyle w:val="a5"/>
        <w:numPr>
          <w:ilvl w:val="0"/>
          <w:numId w:val="2"/>
        </w:numPr>
        <w:spacing w:after="0" w:line="360" w:lineRule="auto"/>
        <w:ind w:left="426" w:hanging="426"/>
        <w:jc w:val="both"/>
        <w:rPr>
          <w:rStyle w:val="apple-converted-space"/>
        </w:rPr>
      </w:pPr>
      <w:r>
        <w:rPr>
          <w:shd w:val="clear" w:color="auto" w:fill="FFFEFB"/>
        </w:rPr>
        <w:t xml:space="preserve"> </w:t>
      </w:r>
      <w:r w:rsidRPr="002A17D3">
        <w:rPr>
          <w:bCs/>
        </w:rPr>
        <w:t>Харитонова Е.В.. Д</w:t>
      </w:r>
      <w:r w:rsidR="002D5B68">
        <w:rPr>
          <w:bCs/>
        </w:rPr>
        <w:t>инамика</w:t>
      </w:r>
      <w:r w:rsidRPr="002A17D3">
        <w:rPr>
          <w:bCs/>
        </w:rPr>
        <w:t xml:space="preserve"> структуры синтаксиса современного русского языка</w:t>
      </w:r>
      <w:r w:rsidR="002D5B68">
        <w:rPr>
          <w:bCs/>
        </w:rPr>
        <w:t xml:space="preserve">: тенденции к экономичности и к </w:t>
      </w:r>
      <w:proofErr w:type="spellStart"/>
      <w:r w:rsidR="002D5B68">
        <w:rPr>
          <w:bCs/>
        </w:rPr>
        <w:t>дистинктности</w:t>
      </w:r>
      <w:proofErr w:type="spellEnd"/>
      <w:r w:rsidR="002D5B68">
        <w:rPr>
          <w:bCs/>
        </w:rPr>
        <w:t xml:space="preserve"> (на материале современной прессы). </w:t>
      </w:r>
      <w:proofErr w:type="spellStart"/>
      <w:r w:rsidR="002D5B68">
        <w:rPr>
          <w:bCs/>
        </w:rPr>
        <w:t>Дисс</w:t>
      </w:r>
      <w:proofErr w:type="spellEnd"/>
      <w:r w:rsidR="002D5B68">
        <w:rPr>
          <w:bCs/>
        </w:rPr>
        <w:t xml:space="preserve">… маг. – Волгоград, </w:t>
      </w:r>
      <w:r w:rsidRPr="002A17D3">
        <w:rPr>
          <w:bCs/>
        </w:rPr>
        <w:t>2014</w:t>
      </w:r>
      <w:r w:rsidR="002D5B68">
        <w:rPr>
          <w:bCs/>
        </w:rPr>
        <w:t xml:space="preserve">. </w:t>
      </w:r>
    </w:p>
    <w:p w:rsidR="000E40B4" w:rsidRPr="00ED1702" w:rsidRDefault="00CA377D" w:rsidP="001A152B">
      <w:pPr>
        <w:pStyle w:val="a5"/>
        <w:numPr>
          <w:ilvl w:val="0"/>
          <w:numId w:val="2"/>
        </w:numPr>
        <w:spacing w:after="0" w:line="360" w:lineRule="auto"/>
        <w:ind w:left="426" w:hanging="426"/>
        <w:jc w:val="both"/>
      </w:pPr>
      <w:r w:rsidRPr="00ED1702">
        <w:t xml:space="preserve"> </w:t>
      </w:r>
      <w:r w:rsidR="000E40B4" w:rsidRPr="00ED1702">
        <w:t xml:space="preserve">Шведова Н.Ю. Очерки по синтаксису русской разговорной речи </w:t>
      </w:r>
      <w:r w:rsidR="000E40B4" w:rsidRPr="00ED1702">
        <w:rPr>
          <w:b/>
          <w:bCs/>
        </w:rPr>
        <w:t xml:space="preserve">- </w:t>
      </w:r>
      <w:r w:rsidR="00ED1702" w:rsidRPr="00ED1702">
        <w:t xml:space="preserve">М.: Высшая школа, 1958. - </w:t>
      </w:r>
      <w:r w:rsidR="000E40B4" w:rsidRPr="00ED1702">
        <w:t>477 с.</w:t>
      </w:r>
    </w:p>
    <w:p w:rsidR="00093E2C" w:rsidRPr="00093E2C" w:rsidRDefault="00ED1702" w:rsidP="001A152B">
      <w:pPr>
        <w:pStyle w:val="a5"/>
        <w:numPr>
          <w:ilvl w:val="0"/>
          <w:numId w:val="2"/>
        </w:numPr>
        <w:spacing w:after="0" w:line="360" w:lineRule="auto"/>
        <w:ind w:left="426" w:hanging="426"/>
        <w:jc w:val="both"/>
      </w:pPr>
      <w:proofErr w:type="spellStart"/>
      <w:r w:rsidRPr="00ED1702">
        <w:rPr>
          <w:shd w:val="clear" w:color="auto" w:fill="FFFEFB"/>
        </w:rPr>
        <w:t>Шейгал</w:t>
      </w:r>
      <w:proofErr w:type="spellEnd"/>
      <w:r w:rsidRPr="00ED1702">
        <w:rPr>
          <w:shd w:val="clear" w:color="auto" w:fill="FFFEFB"/>
        </w:rPr>
        <w:t xml:space="preserve"> Е.И. Вербальная агрессия в </w:t>
      </w:r>
      <w:proofErr w:type="spellStart"/>
      <w:r w:rsidRPr="00ED1702">
        <w:rPr>
          <w:shd w:val="clear" w:color="auto" w:fill="FFFEFB"/>
        </w:rPr>
        <w:t>политичеком</w:t>
      </w:r>
      <w:proofErr w:type="spellEnd"/>
      <w:r w:rsidRPr="00ED1702">
        <w:rPr>
          <w:shd w:val="clear" w:color="auto" w:fill="FFFEFB"/>
        </w:rPr>
        <w:t xml:space="preserve"> </w:t>
      </w:r>
      <w:proofErr w:type="spellStart"/>
      <w:r w:rsidRPr="00ED1702">
        <w:rPr>
          <w:shd w:val="clear" w:color="auto" w:fill="FFFEFB"/>
        </w:rPr>
        <w:t>дискурсе</w:t>
      </w:r>
      <w:proofErr w:type="spellEnd"/>
      <w:r w:rsidRPr="00ED1702">
        <w:rPr>
          <w:shd w:val="clear" w:color="auto" w:fill="FFFEFB"/>
        </w:rPr>
        <w:t xml:space="preserve"> // Вопросы стилистики. </w:t>
      </w:r>
      <w:proofErr w:type="spellStart"/>
      <w:r w:rsidRPr="00ED1702">
        <w:rPr>
          <w:shd w:val="clear" w:color="auto" w:fill="FFFEFB"/>
        </w:rPr>
        <w:t>Межвуз.сб</w:t>
      </w:r>
      <w:proofErr w:type="gramStart"/>
      <w:r w:rsidRPr="00ED1702">
        <w:rPr>
          <w:shd w:val="clear" w:color="auto" w:fill="FFFEFB"/>
        </w:rPr>
        <w:t>.н</w:t>
      </w:r>
      <w:proofErr w:type="gramEnd"/>
      <w:r w:rsidRPr="00ED1702">
        <w:rPr>
          <w:shd w:val="clear" w:color="auto" w:fill="FFFEFB"/>
        </w:rPr>
        <w:t>ауч.тр</w:t>
      </w:r>
      <w:proofErr w:type="spellEnd"/>
      <w:r w:rsidRPr="00ED1702">
        <w:rPr>
          <w:shd w:val="clear" w:color="auto" w:fill="FFFEFB"/>
        </w:rPr>
        <w:t>. - Саратов,1999.- С.204-222</w:t>
      </w:r>
    </w:p>
    <w:p w:rsidR="00093E2C" w:rsidRPr="00093E2C" w:rsidRDefault="00093E2C" w:rsidP="001A152B">
      <w:pPr>
        <w:pStyle w:val="a5"/>
        <w:numPr>
          <w:ilvl w:val="0"/>
          <w:numId w:val="2"/>
        </w:numPr>
        <w:spacing w:after="0" w:line="360" w:lineRule="auto"/>
        <w:ind w:left="426" w:hanging="426"/>
        <w:jc w:val="both"/>
      </w:pPr>
      <w:proofErr w:type="spellStart"/>
      <w:r w:rsidRPr="00093E2C">
        <w:rPr>
          <w:color w:val="000000"/>
        </w:rPr>
        <w:t>Шейгал</w:t>
      </w:r>
      <w:proofErr w:type="spellEnd"/>
      <w:r w:rsidRPr="00093E2C">
        <w:rPr>
          <w:color w:val="000000"/>
        </w:rPr>
        <w:t xml:space="preserve"> Е.И. Семиотика политического дискурса: монография. – Москва – Волгоград: Перемена, 2000 – 367 с.</w:t>
      </w:r>
    </w:p>
    <w:p w:rsidR="009917CC" w:rsidRPr="00BD6CD5" w:rsidRDefault="009917CC" w:rsidP="001A152B">
      <w:pPr>
        <w:pStyle w:val="a5"/>
        <w:numPr>
          <w:ilvl w:val="0"/>
          <w:numId w:val="2"/>
        </w:numPr>
        <w:spacing w:after="0" w:line="360" w:lineRule="auto"/>
        <w:ind w:left="426" w:hanging="426"/>
        <w:jc w:val="both"/>
      </w:pPr>
      <w:r w:rsidRPr="00BD6CD5">
        <w:rPr>
          <w:color w:val="000000"/>
          <w:shd w:val="clear" w:color="auto" w:fill="FFFFFF"/>
        </w:rPr>
        <w:lastRenderedPageBreak/>
        <w:t xml:space="preserve">Шмелева Т.В. Речевой жанр: Опыт </w:t>
      </w:r>
      <w:proofErr w:type="spellStart"/>
      <w:r w:rsidRPr="00BD6CD5">
        <w:rPr>
          <w:color w:val="000000"/>
          <w:shd w:val="clear" w:color="auto" w:fill="FFFFFF"/>
        </w:rPr>
        <w:t>общефилологического</w:t>
      </w:r>
      <w:proofErr w:type="spellEnd"/>
      <w:r w:rsidRPr="00BD6CD5">
        <w:rPr>
          <w:color w:val="000000"/>
          <w:shd w:val="clear" w:color="auto" w:fill="FFFFFF"/>
        </w:rPr>
        <w:t xml:space="preserve"> осмысления / Т.В. Шмелева // </w:t>
      </w:r>
      <w:proofErr w:type="spellStart"/>
      <w:r w:rsidRPr="00BD6CD5">
        <w:rPr>
          <w:color w:val="000000"/>
          <w:shd w:val="clear" w:color="auto" w:fill="FFFFFF"/>
        </w:rPr>
        <w:t>Collegium</w:t>
      </w:r>
      <w:proofErr w:type="spellEnd"/>
      <w:r w:rsidRPr="00BD6CD5">
        <w:rPr>
          <w:color w:val="000000"/>
          <w:shd w:val="clear" w:color="auto" w:fill="FFFFFF"/>
        </w:rPr>
        <w:t>. – Киев, 1995. – №1 -2. – С. 57 -65.</w:t>
      </w:r>
    </w:p>
    <w:p w:rsidR="00CA377D" w:rsidRPr="00ED1702" w:rsidRDefault="00ED1702" w:rsidP="001A152B">
      <w:pPr>
        <w:pStyle w:val="a5"/>
        <w:numPr>
          <w:ilvl w:val="0"/>
          <w:numId w:val="2"/>
        </w:numPr>
        <w:spacing w:after="0" w:line="360" w:lineRule="auto"/>
        <w:ind w:left="426" w:hanging="426"/>
        <w:jc w:val="both"/>
      </w:pPr>
      <w:proofErr w:type="spellStart"/>
      <w:r w:rsidRPr="00ED1702">
        <w:rPr>
          <w:bdr w:val="none" w:sz="0" w:space="0" w:color="auto" w:frame="1"/>
          <w:shd w:val="clear" w:color="auto" w:fill="FFFEFB"/>
        </w:rPr>
        <w:t>Ыйм</w:t>
      </w:r>
      <w:proofErr w:type="spellEnd"/>
      <w:r w:rsidRPr="00ED1702">
        <w:rPr>
          <w:bdr w:val="none" w:sz="0" w:space="0" w:color="auto" w:frame="1"/>
          <w:shd w:val="clear" w:color="auto" w:fill="FFFEFB"/>
        </w:rPr>
        <w:t xml:space="preserve"> Х.Я. Прагматика речевого общения // Теория и модели знаний: труды   по искусственному интеллекту. - Тарту, </w:t>
      </w:r>
      <w:proofErr w:type="spellStart"/>
      <w:r w:rsidRPr="00ED1702">
        <w:rPr>
          <w:bdr w:val="none" w:sz="0" w:space="0" w:color="auto" w:frame="1"/>
          <w:shd w:val="clear" w:color="auto" w:fill="FFFEFB"/>
        </w:rPr>
        <w:t>Вып</w:t>
      </w:r>
      <w:proofErr w:type="spellEnd"/>
      <w:r w:rsidRPr="00ED1702">
        <w:rPr>
          <w:bdr w:val="none" w:sz="0" w:space="0" w:color="auto" w:frame="1"/>
          <w:shd w:val="clear" w:color="auto" w:fill="FFFEFB"/>
        </w:rPr>
        <w:t>. 714.</w:t>
      </w:r>
      <w:r w:rsidRPr="00ED1702">
        <w:rPr>
          <w:rStyle w:val="apple-converted-space"/>
          <w:bdr w:val="none" w:sz="0" w:space="0" w:color="auto" w:frame="1"/>
          <w:shd w:val="clear" w:color="auto" w:fill="FFFEFB"/>
        </w:rPr>
        <w:t> </w:t>
      </w:r>
      <w:r w:rsidRPr="00093E2C">
        <w:rPr>
          <w:bdr w:val="none" w:sz="0" w:space="0" w:color="auto" w:frame="1"/>
          <w:shd w:val="clear" w:color="auto" w:fill="FFFEFB"/>
        </w:rPr>
        <w:t>1985. -</w:t>
      </w:r>
      <w:r w:rsidRPr="00ED1702">
        <w:rPr>
          <w:rStyle w:val="apple-converted-space"/>
          <w:bdr w:val="none" w:sz="0" w:space="0" w:color="auto" w:frame="1"/>
          <w:shd w:val="clear" w:color="auto" w:fill="FFFEFB"/>
          <w:lang w:val="en-US"/>
        </w:rPr>
        <w:t> </w:t>
      </w:r>
      <w:r w:rsidRPr="00ED1702">
        <w:rPr>
          <w:bdr w:val="none" w:sz="0" w:space="0" w:color="auto" w:frame="1"/>
          <w:shd w:val="clear" w:color="auto" w:fill="FFFEFB"/>
        </w:rPr>
        <w:t>С</w:t>
      </w:r>
      <w:r w:rsidRPr="00093E2C">
        <w:rPr>
          <w:bdr w:val="none" w:sz="0" w:space="0" w:color="auto" w:frame="1"/>
          <w:shd w:val="clear" w:color="auto" w:fill="FFFEFB"/>
        </w:rPr>
        <w:t>. 217-237</w:t>
      </w:r>
      <w:r>
        <w:rPr>
          <w:bdr w:val="none" w:sz="0" w:space="0" w:color="auto" w:frame="1"/>
          <w:shd w:val="clear" w:color="auto" w:fill="FFFEFB"/>
        </w:rPr>
        <w:t>.</w:t>
      </w:r>
    </w:p>
    <w:p w:rsidR="00CA377D" w:rsidRPr="00093E2C" w:rsidRDefault="00CA377D" w:rsidP="00CA377D">
      <w:pPr>
        <w:pStyle w:val="a3"/>
        <w:spacing w:before="0" w:beforeAutospacing="0" w:after="0" w:afterAutospacing="0" w:line="360" w:lineRule="auto"/>
        <w:ind w:left="284" w:firstLine="225"/>
        <w:jc w:val="both"/>
        <w:rPr>
          <w:color w:val="000000"/>
          <w:sz w:val="28"/>
          <w:szCs w:val="28"/>
        </w:rPr>
      </w:pPr>
    </w:p>
    <w:p w:rsidR="00CA377D" w:rsidRPr="00CA377D" w:rsidRDefault="00CA377D" w:rsidP="00CA377D">
      <w:pPr>
        <w:pStyle w:val="a3"/>
        <w:spacing w:before="0" w:beforeAutospacing="0" w:after="0" w:afterAutospacing="0" w:line="360" w:lineRule="auto"/>
        <w:jc w:val="center"/>
        <w:rPr>
          <w:b/>
          <w:color w:val="000000"/>
          <w:sz w:val="28"/>
          <w:szCs w:val="28"/>
          <w:shd w:val="clear" w:color="auto" w:fill="FFFFFF"/>
        </w:rPr>
      </w:pPr>
      <w:r w:rsidRPr="00CA377D">
        <w:rPr>
          <w:b/>
          <w:color w:val="000000"/>
          <w:sz w:val="28"/>
          <w:szCs w:val="28"/>
          <w:shd w:val="clear" w:color="auto" w:fill="FFFFFF"/>
        </w:rPr>
        <w:t>Лексикографические источники:</w:t>
      </w:r>
    </w:p>
    <w:p w:rsidR="00CA377D" w:rsidRPr="00CA377D" w:rsidRDefault="00CA377D" w:rsidP="00C96A85">
      <w:pPr>
        <w:pStyle w:val="a3"/>
        <w:numPr>
          <w:ilvl w:val="0"/>
          <w:numId w:val="3"/>
        </w:numPr>
        <w:spacing w:before="0" w:beforeAutospacing="0" w:after="0" w:afterAutospacing="0" w:line="360" w:lineRule="auto"/>
        <w:ind w:left="0" w:firstLine="284"/>
        <w:jc w:val="both"/>
        <w:rPr>
          <w:color w:val="000000"/>
          <w:sz w:val="28"/>
          <w:szCs w:val="28"/>
          <w:shd w:val="clear" w:color="auto" w:fill="FFFFFF"/>
        </w:rPr>
      </w:pPr>
      <w:r w:rsidRPr="00CA377D">
        <w:rPr>
          <w:color w:val="000000"/>
          <w:sz w:val="28"/>
          <w:szCs w:val="28"/>
          <w:shd w:val="clear" w:color="auto" w:fill="FFFFFF"/>
        </w:rPr>
        <w:t xml:space="preserve">Ярцева В.Н. (гл. ред.). Лингвистический энциклопедический словарь. – М.: Большая рос. </w:t>
      </w:r>
      <w:proofErr w:type="spellStart"/>
      <w:r w:rsidRPr="00CA377D">
        <w:rPr>
          <w:color w:val="000000"/>
          <w:sz w:val="28"/>
          <w:szCs w:val="28"/>
          <w:shd w:val="clear" w:color="auto" w:fill="FFFFFF"/>
        </w:rPr>
        <w:t>энцикл</w:t>
      </w:r>
      <w:proofErr w:type="spellEnd"/>
      <w:r w:rsidRPr="00CA377D">
        <w:rPr>
          <w:color w:val="000000"/>
          <w:sz w:val="28"/>
          <w:szCs w:val="28"/>
          <w:shd w:val="clear" w:color="auto" w:fill="FFFFFF"/>
        </w:rPr>
        <w:t>., 2002. – 709 с.</w:t>
      </w:r>
    </w:p>
    <w:p w:rsidR="000E40B4" w:rsidRDefault="000E40B4" w:rsidP="00CA377D">
      <w:pPr>
        <w:spacing w:after="0" w:line="360" w:lineRule="auto"/>
        <w:ind w:left="284" w:firstLine="720"/>
        <w:jc w:val="both"/>
        <w:rPr>
          <w:rFonts w:ascii="Times New Roman" w:hAnsi="Times New Roman" w:cs="Times New Roman"/>
          <w:sz w:val="28"/>
          <w:szCs w:val="28"/>
        </w:rPr>
      </w:pPr>
    </w:p>
    <w:p w:rsidR="00023550" w:rsidRDefault="00023550" w:rsidP="004033AE">
      <w:pPr>
        <w:spacing w:after="0" w:line="360" w:lineRule="auto"/>
        <w:jc w:val="both"/>
        <w:rPr>
          <w:rFonts w:ascii="Times New Roman" w:hAnsi="Times New Roman" w:cs="Times New Roman"/>
          <w:sz w:val="28"/>
          <w:szCs w:val="28"/>
        </w:rPr>
      </w:pPr>
    </w:p>
    <w:p w:rsidR="00EB2D94" w:rsidRPr="00205A3F" w:rsidRDefault="00EB2D94" w:rsidP="004033AE">
      <w:pPr>
        <w:spacing w:after="0" w:line="360" w:lineRule="auto"/>
        <w:jc w:val="both"/>
        <w:rPr>
          <w:rFonts w:ascii="Times New Roman" w:hAnsi="Times New Roman" w:cs="Times New Roman"/>
          <w:sz w:val="28"/>
          <w:szCs w:val="28"/>
        </w:rPr>
      </w:pPr>
    </w:p>
    <w:p w:rsidR="00E71F54" w:rsidRDefault="00E71F54" w:rsidP="004033AE">
      <w:pPr>
        <w:spacing w:after="0" w:line="360" w:lineRule="auto"/>
        <w:jc w:val="both"/>
        <w:rPr>
          <w:rFonts w:ascii="Times New Roman" w:hAnsi="Times New Roman" w:cs="Times New Roman"/>
          <w:sz w:val="28"/>
          <w:szCs w:val="28"/>
        </w:rPr>
      </w:pPr>
    </w:p>
    <w:p w:rsidR="007D5F04" w:rsidRDefault="007D5F04" w:rsidP="004033AE">
      <w:pPr>
        <w:spacing w:after="0" w:line="360" w:lineRule="auto"/>
        <w:jc w:val="both"/>
        <w:rPr>
          <w:rFonts w:ascii="Times New Roman" w:hAnsi="Times New Roman" w:cs="Times New Roman"/>
          <w:sz w:val="28"/>
          <w:szCs w:val="28"/>
        </w:rPr>
      </w:pPr>
    </w:p>
    <w:p w:rsidR="007D5F04" w:rsidRDefault="007D5F04" w:rsidP="004033AE">
      <w:pPr>
        <w:spacing w:after="0" w:line="360" w:lineRule="auto"/>
        <w:jc w:val="both"/>
        <w:rPr>
          <w:rFonts w:ascii="Times New Roman" w:hAnsi="Times New Roman" w:cs="Times New Roman"/>
          <w:sz w:val="28"/>
          <w:szCs w:val="28"/>
        </w:rPr>
      </w:pPr>
    </w:p>
    <w:p w:rsidR="00A465A3" w:rsidRDefault="00A465A3" w:rsidP="004033AE">
      <w:pPr>
        <w:spacing w:after="0" w:line="360" w:lineRule="auto"/>
        <w:jc w:val="both"/>
        <w:rPr>
          <w:rFonts w:ascii="Times New Roman" w:hAnsi="Times New Roman" w:cs="Times New Roman"/>
          <w:sz w:val="28"/>
          <w:szCs w:val="28"/>
        </w:rPr>
      </w:pPr>
    </w:p>
    <w:p w:rsidR="00A465A3" w:rsidRDefault="00A465A3" w:rsidP="004033AE">
      <w:pPr>
        <w:spacing w:after="0" w:line="360" w:lineRule="auto"/>
        <w:jc w:val="both"/>
        <w:rPr>
          <w:rFonts w:ascii="Times New Roman" w:hAnsi="Times New Roman" w:cs="Times New Roman"/>
          <w:sz w:val="28"/>
          <w:szCs w:val="28"/>
        </w:rPr>
      </w:pPr>
    </w:p>
    <w:p w:rsidR="00A465A3" w:rsidRDefault="00A465A3" w:rsidP="004033AE">
      <w:pPr>
        <w:spacing w:after="0" w:line="360" w:lineRule="auto"/>
        <w:jc w:val="both"/>
        <w:rPr>
          <w:rFonts w:ascii="Times New Roman" w:hAnsi="Times New Roman" w:cs="Times New Roman"/>
          <w:sz w:val="28"/>
          <w:szCs w:val="28"/>
        </w:rPr>
      </w:pPr>
    </w:p>
    <w:p w:rsidR="002A17D3" w:rsidRDefault="002A17D3" w:rsidP="004033AE">
      <w:pPr>
        <w:spacing w:after="0" w:line="360" w:lineRule="auto"/>
        <w:jc w:val="both"/>
        <w:rPr>
          <w:rFonts w:ascii="Times New Roman" w:hAnsi="Times New Roman" w:cs="Times New Roman"/>
          <w:sz w:val="28"/>
          <w:szCs w:val="28"/>
        </w:rPr>
      </w:pPr>
    </w:p>
    <w:p w:rsidR="002A17D3" w:rsidRDefault="002A17D3" w:rsidP="004033AE">
      <w:pPr>
        <w:spacing w:after="0" w:line="360" w:lineRule="auto"/>
        <w:jc w:val="both"/>
        <w:rPr>
          <w:rFonts w:ascii="Times New Roman" w:hAnsi="Times New Roman" w:cs="Times New Roman"/>
          <w:sz w:val="28"/>
          <w:szCs w:val="28"/>
        </w:rPr>
      </w:pPr>
    </w:p>
    <w:p w:rsidR="002A17D3" w:rsidRDefault="002A17D3" w:rsidP="004033AE">
      <w:pPr>
        <w:spacing w:after="0" w:line="360" w:lineRule="auto"/>
        <w:jc w:val="both"/>
        <w:rPr>
          <w:rFonts w:ascii="Times New Roman" w:hAnsi="Times New Roman" w:cs="Times New Roman"/>
          <w:sz w:val="28"/>
          <w:szCs w:val="28"/>
        </w:rPr>
      </w:pPr>
    </w:p>
    <w:p w:rsidR="00816BFD" w:rsidRDefault="00816BFD" w:rsidP="004033AE">
      <w:pPr>
        <w:spacing w:after="0" w:line="360" w:lineRule="auto"/>
        <w:jc w:val="both"/>
        <w:rPr>
          <w:rFonts w:ascii="Times New Roman" w:hAnsi="Times New Roman" w:cs="Times New Roman"/>
          <w:sz w:val="28"/>
          <w:szCs w:val="28"/>
        </w:rPr>
      </w:pPr>
    </w:p>
    <w:p w:rsidR="00816BFD" w:rsidRDefault="00816BFD" w:rsidP="004033AE">
      <w:pPr>
        <w:spacing w:after="0" w:line="360" w:lineRule="auto"/>
        <w:jc w:val="both"/>
        <w:rPr>
          <w:rFonts w:ascii="Times New Roman" w:hAnsi="Times New Roman" w:cs="Times New Roman"/>
          <w:sz w:val="28"/>
          <w:szCs w:val="28"/>
        </w:rPr>
      </w:pPr>
    </w:p>
    <w:p w:rsidR="00816BFD" w:rsidRDefault="00816BFD" w:rsidP="004033AE">
      <w:pPr>
        <w:spacing w:after="0" w:line="360" w:lineRule="auto"/>
        <w:jc w:val="both"/>
        <w:rPr>
          <w:rFonts w:ascii="Times New Roman" w:hAnsi="Times New Roman" w:cs="Times New Roman"/>
          <w:sz w:val="28"/>
          <w:szCs w:val="28"/>
        </w:rPr>
      </w:pPr>
    </w:p>
    <w:p w:rsidR="00816BFD" w:rsidRDefault="00816BFD" w:rsidP="004033AE">
      <w:pPr>
        <w:spacing w:after="0" w:line="360" w:lineRule="auto"/>
        <w:jc w:val="both"/>
        <w:rPr>
          <w:rFonts w:ascii="Times New Roman" w:hAnsi="Times New Roman" w:cs="Times New Roman"/>
          <w:sz w:val="28"/>
          <w:szCs w:val="28"/>
        </w:rPr>
      </w:pPr>
    </w:p>
    <w:p w:rsidR="00816BFD" w:rsidRDefault="00816BFD" w:rsidP="004033AE">
      <w:pPr>
        <w:spacing w:after="0" w:line="360" w:lineRule="auto"/>
        <w:jc w:val="both"/>
        <w:rPr>
          <w:rFonts w:ascii="Times New Roman" w:hAnsi="Times New Roman" w:cs="Times New Roman"/>
          <w:sz w:val="28"/>
          <w:szCs w:val="28"/>
        </w:rPr>
      </w:pPr>
    </w:p>
    <w:p w:rsidR="00816BFD" w:rsidRDefault="00816BFD" w:rsidP="004033AE">
      <w:pPr>
        <w:spacing w:after="0" w:line="360" w:lineRule="auto"/>
        <w:jc w:val="both"/>
        <w:rPr>
          <w:rFonts w:ascii="Times New Roman" w:hAnsi="Times New Roman" w:cs="Times New Roman"/>
          <w:sz w:val="28"/>
          <w:szCs w:val="28"/>
        </w:rPr>
      </w:pPr>
    </w:p>
    <w:p w:rsidR="00816BFD" w:rsidRDefault="00816BFD" w:rsidP="004033AE">
      <w:pPr>
        <w:spacing w:after="0" w:line="360" w:lineRule="auto"/>
        <w:jc w:val="both"/>
        <w:rPr>
          <w:rFonts w:ascii="Times New Roman" w:hAnsi="Times New Roman" w:cs="Times New Roman"/>
          <w:sz w:val="28"/>
          <w:szCs w:val="28"/>
        </w:rPr>
      </w:pPr>
    </w:p>
    <w:p w:rsidR="00816BFD" w:rsidRDefault="00816BFD" w:rsidP="004033AE">
      <w:pPr>
        <w:spacing w:after="0" w:line="360" w:lineRule="auto"/>
        <w:jc w:val="both"/>
        <w:rPr>
          <w:rFonts w:ascii="Times New Roman" w:hAnsi="Times New Roman" w:cs="Times New Roman"/>
          <w:sz w:val="28"/>
          <w:szCs w:val="28"/>
        </w:rPr>
      </w:pPr>
    </w:p>
    <w:p w:rsidR="00E04E63" w:rsidRDefault="00E04E63" w:rsidP="004033AE">
      <w:pPr>
        <w:spacing w:after="0" w:line="360" w:lineRule="auto"/>
        <w:jc w:val="both"/>
        <w:rPr>
          <w:rFonts w:ascii="Times New Roman" w:hAnsi="Times New Roman" w:cs="Times New Roman"/>
          <w:sz w:val="28"/>
          <w:szCs w:val="28"/>
        </w:rPr>
      </w:pPr>
    </w:p>
    <w:p w:rsidR="00A465A3" w:rsidRPr="00A465A3" w:rsidRDefault="009A4FFF" w:rsidP="00A465A3">
      <w:pPr>
        <w:spacing w:after="0" w:line="360" w:lineRule="auto"/>
        <w:jc w:val="center"/>
        <w:rPr>
          <w:rFonts w:ascii="Times New Roman" w:hAnsi="Times New Roman" w:cs="Times New Roman"/>
          <w:b/>
          <w:sz w:val="28"/>
          <w:szCs w:val="28"/>
        </w:rPr>
      </w:pPr>
      <w:r w:rsidRPr="009A4FFF">
        <w:rPr>
          <w:rFonts w:ascii="Times New Roman" w:hAnsi="Times New Roman" w:cs="Times New Roman"/>
          <w:b/>
          <w:sz w:val="28"/>
          <w:szCs w:val="28"/>
        </w:rPr>
        <w:lastRenderedPageBreak/>
        <w:t>Приложение</w:t>
      </w:r>
    </w:p>
    <w:p w:rsidR="00A465A3" w:rsidRPr="0030532A" w:rsidRDefault="00A465A3" w:rsidP="00A465A3">
      <w:pPr>
        <w:spacing w:after="0" w:line="360" w:lineRule="auto"/>
        <w:jc w:val="right"/>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Прил. 1</w:t>
      </w:r>
      <w:r w:rsidR="002A17D3">
        <w:rPr>
          <w:rFonts w:ascii="Times New Roman" w:hAnsi="Times New Roman" w:cs="Times New Roman"/>
          <w:i/>
          <w:sz w:val="28"/>
          <w:szCs w:val="28"/>
        </w:rPr>
        <w:t>. Примеры использования экспрессивных синтаксических конструкций</w:t>
      </w:r>
    </w:p>
    <w:tbl>
      <w:tblPr>
        <w:tblStyle w:val="a7"/>
        <w:tblW w:w="8896" w:type="dxa"/>
        <w:tblLayout w:type="fixed"/>
        <w:tblLook w:val="04A0"/>
      </w:tblPr>
      <w:tblGrid>
        <w:gridCol w:w="8896"/>
      </w:tblGrid>
      <w:tr w:rsidR="00A465A3" w:rsidTr="00A465A3">
        <w:trPr>
          <w:trHeight w:val="364"/>
        </w:trPr>
        <w:tc>
          <w:tcPr>
            <w:tcW w:w="8896" w:type="dxa"/>
          </w:tcPr>
          <w:p w:rsidR="00A465A3" w:rsidRPr="003A1926" w:rsidRDefault="00A465A3" w:rsidP="00A465A3">
            <w:pPr>
              <w:spacing w:line="240" w:lineRule="atLeast"/>
              <w:jc w:val="center"/>
              <w:rPr>
                <w:rFonts w:ascii="Times New Roman" w:hAnsi="Times New Roman" w:cs="Times New Roman"/>
                <w:b/>
                <w:sz w:val="32"/>
                <w:szCs w:val="32"/>
              </w:rPr>
            </w:pPr>
            <w:r>
              <w:rPr>
                <w:rFonts w:ascii="Times New Roman" w:hAnsi="Times New Roman" w:cs="Times New Roman"/>
                <w:b/>
                <w:sz w:val="32"/>
                <w:szCs w:val="32"/>
              </w:rPr>
              <w:t>ПАРЦЕЛЛЯЦИЯ (18)</w:t>
            </w:r>
          </w:p>
        </w:tc>
      </w:tr>
      <w:tr w:rsidR="00A465A3" w:rsidTr="00A465A3">
        <w:trPr>
          <w:cantSplit/>
          <w:trHeight w:val="10229"/>
        </w:trPr>
        <w:tc>
          <w:tcPr>
            <w:tcW w:w="8896" w:type="dxa"/>
          </w:tcPr>
          <w:p w:rsidR="00A465A3" w:rsidRPr="008454E8" w:rsidRDefault="00A465A3" w:rsidP="00A465A3">
            <w:pPr>
              <w:spacing w:line="240" w:lineRule="atLeast"/>
              <w:jc w:val="both"/>
              <w:rPr>
                <w:rFonts w:ascii="Times New Roman" w:hAnsi="Times New Roman" w:cs="Times New Roman"/>
                <w:b/>
                <w:sz w:val="28"/>
                <w:szCs w:val="28"/>
              </w:rPr>
            </w:pPr>
            <w:r>
              <w:rPr>
                <w:rFonts w:ascii="Times New Roman" w:hAnsi="Times New Roman" w:cs="Times New Roman"/>
                <w:b/>
                <w:sz w:val="28"/>
                <w:szCs w:val="28"/>
              </w:rPr>
              <w:t>СТРАТЕГИЯ САМОПРЕЗЕНТАЦИИ (4)</w:t>
            </w:r>
          </w:p>
          <w:p w:rsidR="00A465A3" w:rsidRPr="008454E8" w:rsidRDefault="00A465A3" w:rsidP="00820AD7">
            <w:pPr>
              <w:pStyle w:val="a5"/>
              <w:numPr>
                <w:ilvl w:val="0"/>
                <w:numId w:val="12"/>
              </w:numPr>
              <w:spacing w:line="240" w:lineRule="atLeast"/>
              <w:ind w:left="176" w:hanging="142"/>
              <w:jc w:val="both"/>
            </w:pPr>
            <w:r w:rsidRPr="008454E8">
              <w:t>Не так много государств способны проводить по-настоящему суверенную внешнюю политику, ни на кого не оглядываясь. Россия – может. И мы не раз это доказывали. И вернув Крым. И сражаясь с международным терроризмом на Ближнем Востоке. У нас эффективные, мобильные, хорошо оснащенные Вооруженные силы. Это – гарантия нашей безопасности. Мы вовремя запустили военную реформу. И поступили стратегически верно, когда даже в непростые периоды защитили оборонные расходы от сокращения. (</w:t>
            </w:r>
            <w:r w:rsidRPr="008454E8">
              <w:rPr>
                <w:sz w:val="22"/>
                <w:szCs w:val="22"/>
              </w:rPr>
              <w:t>Предвыборная программа Партии «ЕДИНАЯ РОССИЯ» на выборах депутатов Государственной Думы ФС РФ VII созыва)</w:t>
            </w:r>
          </w:p>
          <w:p w:rsidR="00A465A3" w:rsidRPr="00D03686" w:rsidRDefault="00A465A3" w:rsidP="00A465A3">
            <w:pPr>
              <w:spacing w:line="240" w:lineRule="atLeast"/>
              <w:ind w:left="176" w:hanging="142"/>
              <w:jc w:val="both"/>
              <w:rPr>
                <w:rFonts w:ascii="Times New Roman" w:hAnsi="Times New Roman" w:cs="Times New Roman"/>
                <w:sz w:val="28"/>
                <w:szCs w:val="28"/>
              </w:rPr>
            </w:pPr>
            <w:r w:rsidRPr="0097194C">
              <w:rPr>
                <w:rFonts w:ascii="Times New Roman" w:hAnsi="Times New Roman" w:cs="Times New Roman"/>
                <w:sz w:val="28"/>
                <w:szCs w:val="28"/>
              </w:rPr>
              <w:t xml:space="preserve">2. Мы стремимся вместе с каждым из вас трудиться на благо страны, отстаивать национальные интересы, обновлять Россию. </w:t>
            </w:r>
            <w:r w:rsidRPr="008454E8">
              <w:rPr>
                <w:rFonts w:ascii="Times New Roman" w:hAnsi="Times New Roman" w:cs="Times New Roman"/>
                <w:i/>
                <w:sz w:val="28"/>
                <w:szCs w:val="28"/>
              </w:rPr>
              <w:t>Делать ее более сильной, успешной и развитой.</w:t>
            </w:r>
            <w:r w:rsidRPr="0097194C">
              <w:rPr>
                <w:rFonts w:ascii="Times New Roman" w:hAnsi="Times New Roman" w:cs="Times New Roman"/>
                <w:sz w:val="28"/>
                <w:szCs w:val="28"/>
              </w:rPr>
              <w:t xml:space="preserve"> (</w:t>
            </w:r>
            <w:r w:rsidRPr="0097194C">
              <w:rPr>
                <w:rFonts w:ascii="Times New Roman" w:hAnsi="Times New Roman" w:cs="Times New Roman"/>
              </w:rPr>
              <w:t>Предвыборная программа Партии «ЕДИНАЯ РОССИЯ» на выборах депутатов Государственной Думы ФС РФ VII созыва)</w:t>
            </w:r>
          </w:p>
          <w:p w:rsidR="00A465A3" w:rsidRPr="0097194C" w:rsidRDefault="00A465A3" w:rsidP="00A465A3">
            <w:pPr>
              <w:spacing w:line="240" w:lineRule="atLeast"/>
              <w:ind w:left="176" w:hanging="142"/>
              <w:jc w:val="both"/>
              <w:rPr>
                <w:rFonts w:ascii="Times New Roman" w:hAnsi="Times New Roman" w:cs="Times New Roman"/>
                <w:sz w:val="28"/>
                <w:szCs w:val="28"/>
              </w:rPr>
            </w:pPr>
            <w:r>
              <w:rPr>
                <w:rFonts w:ascii="Times New Roman" w:hAnsi="Times New Roman" w:cs="Times New Roman"/>
              </w:rPr>
              <w:t>3</w:t>
            </w:r>
            <w:r w:rsidRPr="0097194C">
              <w:rPr>
                <w:rFonts w:ascii="Times New Roman" w:hAnsi="Times New Roman" w:cs="Times New Roman"/>
              </w:rPr>
              <w:t xml:space="preserve">. </w:t>
            </w:r>
            <w:r w:rsidRPr="0097194C">
              <w:rPr>
                <w:rFonts w:ascii="Times New Roman" w:hAnsi="Times New Roman" w:cs="Times New Roman"/>
                <w:sz w:val="28"/>
                <w:szCs w:val="28"/>
              </w:rPr>
              <w:t xml:space="preserve">«ЕДИНАЯ РОССИЯ» сегодня твердо и последовательно выступает за повышение доли социальных расходов в валовом внутреннем продукте. «ЕДИНАЯ РОССИЯ» будет и впредь </w:t>
            </w:r>
            <w:r w:rsidRPr="0097194C">
              <w:rPr>
                <w:rFonts w:ascii="Times New Roman" w:hAnsi="Times New Roman" w:cs="Times New Roman"/>
                <w:i/>
                <w:sz w:val="28"/>
                <w:szCs w:val="28"/>
              </w:rPr>
              <w:t>отстаивать незыблемость социальных гарантий. И настаивать</w:t>
            </w:r>
            <w:r w:rsidRPr="0097194C">
              <w:rPr>
                <w:rFonts w:ascii="Times New Roman" w:hAnsi="Times New Roman" w:cs="Times New Roman"/>
                <w:sz w:val="28"/>
                <w:szCs w:val="28"/>
              </w:rPr>
              <w:t xml:space="preserve"> на том, чтобы новые возможности, создаваемые экономическим ростом, использовались в первую очередь для повышения уровня социальной защищенности граждан. (</w:t>
            </w:r>
            <w:r w:rsidRPr="0097194C">
              <w:rPr>
                <w:rFonts w:ascii="Times New Roman" w:hAnsi="Times New Roman" w:cs="Times New Roman"/>
              </w:rPr>
              <w:t>Предвыборная программа Партии «ЕДИНАЯ РОССИЯ» на выборах депутатов Государственной Думы ФС РФ VII созыва)</w:t>
            </w:r>
          </w:p>
          <w:p w:rsidR="00A465A3" w:rsidRPr="00E701D0" w:rsidRDefault="00A465A3" w:rsidP="00A465A3">
            <w:pPr>
              <w:spacing w:line="240" w:lineRule="atLeast"/>
              <w:ind w:left="176" w:hanging="142"/>
              <w:jc w:val="both"/>
              <w:rPr>
                <w:rFonts w:ascii="Times New Roman" w:hAnsi="Times New Roman" w:cs="Times New Roman"/>
                <w:b/>
              </w:rPr>
            </w:pPr>
            <w:r w:rsidRPr="0097194C">
              <w:rPr>
                <w:rFonts w:ascii="Times New Roman" w:hAnsi="Times New Roman" w:cs="Times New Roman"/>
                <w:sz w:val="28"/>
                <w:szCs w:val="28"/>
              </w:rPr>
              <w:t xml:space="preserve">4. В политической системе и в обществе в целом было сформировано устойчивое народное большинство Партии «ЕДИНАЯ РОССИЯ». Это позволило </w:t>
            </w:r>
            <w:r w:rsidRPr="00D03686">
              <w:rPr>
                <w:rFonts w:ascii="Times New Roman" w:hAnsi="Times New Roman" w:cs="Times New Roman"/>
                <w:sz w:val="28"/>
                <w:szCs w:val="28"/>
              </w:rPr>
              <w:t>решать в дальнейшем многие задачи развития. Реализовать в середине 2000-х годов приоритетные национальные проекты. Эффективно минимизировать и преодолеть последствия экономического кризиса 2008-2009 годов. И сегодня продолжать эффективно преодолевать многие трудности и, несмотря ни на что, обеспечивать движение России только вперед</w:t>
            </w:r>
            <w:r w:rsidRPr="00D03686">
              <w:rPr>
                <w:rFonts w:ascii="Times New Roman" w:hAnsi="Times New Roman" w:cs="Times New Roman"/>
              </w:rPr>
              <w:t>.</w:t>
            </w:r>
            <w:r w:rsidRPr="0097194C">
              <w:rPr>
                <w:rFonts w:ascii="Times New Roman" w:hAnsi="Times New Roman" w:cs="Times New Roman"/>
                <w:sz w:val="28"/>
                <w:szCs w:val="28"/>
              </w:rPr>
              <w:t xml:space="preserve"> (</w:t>
            </w:r>
            <w:r w:rsidRPr="0097194C">
              <w:rPr>
                <w:rFonts w:ascii="Times New Roman" w:hAnsi="Times New Roman" w:cs="Times New Roman"/>
              </w:rPr>
              <w:t>Предвыборная программа Партии «ЕДИНАЯ РОССИЯ» на выборах депутатов Государственной Думы ФС РФ VII созыва)</w:t>
            </w:r>
          </w:p>
        </w:tc>
      </w:tr>
      <w:tr w:rsidR="00A465A3" w:rsidTr="00A465A3">
        <w:trPr>
          <w:cantSplit/>
          <w:trHeight w:val="2731"/>
        </w:trPr>
        <w:tc>
          <w:tcPr>
            <w:tcW w:w="8896" w:type="dxa"/>
          </w:tcPr>
          <w:p w:rsidR="00A465A3" w:rsidRDefault="00A465A3" w:rsidP="00A465A3">
            <w:pPr>
              <w:spacing w:line="240" w:lineRule="atLeast"/>
              <w:ind w:left="176" w:hanging="142"/>
              <w:jc w:val="both"/>
              <w:rPr>
                <w:rFonts w:ascii="Times New Roman" w:hAnsi="Times New Roman" w:cs="Times New Roman"/>
                <w:b/>
                <w:sz w:val="28"/>
                <w:szCs w:val="28"/>
              </w:rPr>
            </w:pPr>
            <w:r w:rsidRPr="00E701D0">
              <w:rPr>
                <w:rFonts w:ascii="Times New Roman" w:hAnsi="Times New Roman" w:cs="Times New Roman"/>
                <w:b/>
                <w:sz w:val="28"/>
                <w:szCs w:val="28"/>
              </w:rPr>
              <w:lastRenderedPageBreak/>
              <w:t>СТРАТЕГИЯ ДИСКРЕДИТАЦИИ ОППОНЕНТА (1)</w:t>
            </w:r>
          </w:p>
          <w:p w:rsidR="00A465A3" w:rsidRDefault="00A465A3" w:rsidP="00820AD7">
            <w:pPr>
              <w:pStyle w:val="a5"/>
              <w:numPr>
                <w:ilvl w:val="0"/>
                <w:numId w:val="24"/>
              </w:numPr>
              <w:spacing w:line="240" w:lineRule="atLeast"/>
              <w:ind w:left="284" w:hanging="284"/>
              <w:jc w:val="both"/>
              <w:rPr>
                <w:b/>
              </w:rPr>
            </w:pPr>
            <w:r w:rsidRPr="00E701D0">
              <w:rPr>
                <w:shd w:val="clear" w:color="auto" w:fill="FFFFFF"/>
              </w:rPr>
              <w:t>Таким образом, у России есть четыре важных фактора для развития: природно-ресурсный, экономический, морально-духовный и внешнеполитический. Опираясь на них, страна может шагнуть вперёд. </w:t>
            </w:r>
            <w:r w:rsidRPr="00E701D0">
              <w:rPr>
                <w:rStyle w:val="af"/>
                <w:b w:val="0"/>
                <w:bdr w:val="none" w:sz="0" w:space="0" w:color="auto" w:frame="1"/>
                <w:shd w:val="clear" w:color="auto" w:fill="FFFFFF"/>
              </w:rPr>
              <w:t>Но сегодня у неё нет пятого и главного фактора – ответственного и национально мыслящего</w:t>
            </w:r>
            <w:r w:rsidRPr="0078503B">
              <w:rPr>
                <w:rStyle w:val="af"/>
                <w:b w:val="0"/>
                <w:bdr w:val="none" w:sz="0" w:space="0" w:color="auto" w:frame="1"/>
                <w:shd w:val="clear" w:color="auto" w:fill="FFFFFF"/>
              </w:rPr>
              <w:t xml:space="preserve"> правительства. Правительства, действующего в интересах большинства граждан</w:t>
            </w:r>
            <w:r w:rsidRPr="00E701D0">
              <w:rPr>
                <w:rStyle w:val="af"/>
                <w:b w:val="0"/>
                <w:i/>
                <w:bdr w:val="none" w:sz="0" w:space="0" w:color="auto" w:frame="1"/>
                <w:shd w:val="clear" w:color="auto" w:fill="FFFFFF"/>
              </w:rPr>
              <w:t>.</w:t>
            </w:r>
            <w:r w:rsidRPr="00E701D0">
              <w:rPr>
                <w:rStyle w:val="af"/>
                <w:b w:val="0"/>
                <w:bdr w:val="none" w:sz="0" w:space="0" w:color="auto" w:frame="1"/>
                <w:shd w:val="clear" w:color="auto" w:fill="FFFFFF"/>
              </w:rPr>
              <w:t xml:space="preserve"> </w:t>
            </w:r>
            <w:r w:rsidRPr="00E701D0">
              <w:rPr>
                <w:rFonts w:ascii="Arial" w:hAnsi="Arial" w:cs="Arial"/>
                <w:sz w:val="22"/>
                <w:szCs w:val="22"/>
                <w:shd w:val="clear" w:color="auto" w:fill="FFFFFF"/>
              </w:rPr>
              <w:t>(</w:t>
            </w:r>
            <w:r w:rsidRPr="00E701D0">
              <w:rPr>
                <w:sz w:val="22"/>
                <w:szCs w:val="22"/>
              </w:rPr>
              <w:t>Предвыборная программа КПРФ. Политика большинства призвана побеждать. Вернуть украденную у нас Родину! – 2011 г.</w:t>
            </w:r>
            <w:r w:rsidRPr="00936324">
              <w:rPr>
                <w:sz w:val="22"/>
                <w:szCs w:val="22"/>
              </w:rPr>
              <w:t>)</w:t>
            </w:r>
          </w:p>
        </w:tc>
      </w:tr>
      <w:tr w:rsidR="00A465A3" w:rsidTr="00A465A3">
        <w:trPr>
          <w:cantSplit/>
          <w:trHeight w:val="8495"/>
        </w:trPr>
        <w:tc>
          <w:tcPr>
            <w:tcW w:w="8896" w:type="dxa"/>
          </w:tcPr>
          <w:p w:rsidR="00A465A3" w:rsidRPr="00D03686" w:rsidRDefault="00A465A3" w:rsidP="00A465A3">
            <w:pPr>
              <w:widowControl w:val="0"/>
              <w:tabs>
                <w:tab w:val="left" w:pos="652"/>
              </w:tabs>
              <w:autoSpaceDE w:val="0"/>
              <w:autoSpaceDN w:val="0"/>
              <w:adjustRightInd w:val="0"/>
              <w:spacing w:line="240" w:lineRule="atLeast"/>
              <w:jc w:val="both"/>
              <w:textAlignment w:val="center"/>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СТРАТЕГИЯ МАНИПУЛЯЦИИ (3)</w:t>
            </w:r>
          </w:p>
          <w:p w:rsidR="00A465A3" w:rsidRPr="00D03686" w:rsidRDefault="00A465A3" w:rsidP="00820AD7">
            <w:pPr>
              <w:pStyle w:val="a5"/>
              <w:numPr>
                <w:ilvl w:val="0"/>
                <w:numId w:val="22"/>
              </w:numPr>
              <w:spacing w:line="240" w:lineRule="atLeast"/>
              <w:ind w:left="284" w:hanging="142"/>
              <w:rPr>
                <w:color w:val="000000"/>
                <w:shd w:val="clear" w:color="auto" w:fill="FFFFFF"/>
              </w:rPr>
            </w:pPr>
            <w:r w:rsidRPr="00D03686">
              <w:rPr>
                <w:color w:val="000000"/>
                <w:shd w:val="clear" w:color="auto" w:fill="FFFFFF"/>
              </w:rPr>
              <w:t xml:space="preserve">Но надежда еще остается. Прорыв в будущее возможен. Для России. Для всех нас. Для народов великой страны с уникальной культурой. С героической историей побед и свершений. С примерами жертвенного служения добру, правде и справедливости. </w:t>
            </w:r>
            <w:proofErr w:type="gramStart"/>
            <w:r w:rsidRPr="00D03686">
              <w:rPr>
                <w:color w:val="000000"/>
                <w:sz w:val="22"/>
                <w:szCs w:val="22"/>
                <w:shd w:val="clear" w:color="auto" w:fill="FFFFFF"/>
              </w:rPr>
              <w:t>(</w:t>
            </w:r>
            <w:r w:rsidRPr="00D03686">
              <w:rPr>
                <w:sz w:val="22"/>
                <w:szCs w:val="22"/>
              </w:rPr>
              <w:t>Предвыборная программа Коммунистической партии Российской Федерации:</w:t>
            </w:r>
            <w:proofErr w:type="gramEnd"/>
            <w:r w:rsidRPr="00D03686">
              <w:rPr>
                <w:sz w:val="22"/>
                <w:szCs w:val="22"/>
              </w:rPr>
              <w:t xml:space="preserve"> </w:t>
            </w:r>
            <w:proofErr w:type="gramStart"/>
            <w:r w:rsidRPr="00D03686">
              <w:rPr>
                <w:sz w:val="22"/>
                <w:szCs w:val="22"/>
              </w:rPr>
              <w:t>За власть трудового народа! – 2007 г.)</w:t>
            </w:r>
            <w:proofErr w:type="gramEnd"/>
          </w:p>
          <w:p w:rsidR="00A465A3" w:rsidRPr="00D03686" w:rsidRDefault="00A465A3" w:rsidP="00820AD7">
            <w:pPr>
              <w:pStyle w:val="a5"/>
              <w:numPr>
                <w:ilvl w:val="0"/>
                <w:numId w:val="22"/>
              </w:numPr>
              <w:spacing w:line="240" w:lineRule="atLeast"/>
              <w:ind w:left="142" w:hanging="142"/>
              <w:rPr>
                <w:color w:val="000000"/>
                <w:shd w:val="clear" w:color="auto" w:fill="FFFFFF"/>
              </w:rPr>
            </w:pPr>
            <w:r w:rsidRPr="00D03686">
              <w:rPr>
                <w:color w:val="000000"/>
                <w:shd w:val="clear" w:color="auto" w:fill="FFFFFF"/>
              </w:rPr>
              <w:t xml:space="preserve">У России есть шанс для прорыва. Еще не весь экономический потенциал утрачен. Не все природные ресурсы вычерпаны. Не все научные школы свернуты. И есть главное – люди, способные мыслить и действовать, трудиться и побеждать. Люди, уставшие от безрадостной жизни. Жаждущие прорыва. Умеющие решать сложнейшие задачи. Готовые создавать новую процветающую Россию. Истинно единую и справедливую, а значит – социалистическую! Способные осознать, что величие и процветание Отечества возможно только на пути социалистического развития. Понять уже сейчас. Или чуть позже – на марше. Верша большие дела. Окунувшись в  созидательный труд. </w:t>
            </w:r>
            <w:proofErr w:type="gramStart"/>
            <w:r w:rsidRPr="00D03686">
              <w:rPr>
                <w:color w:val="000000"/>
                <w:sz w:val="22"/>
                <w:szCs w:val="22"/>
                <w:shd w:val="clear" w:color="auto" w:fill="FFFFFF"/>
              </w:rPr>
              <w:t>(</w:t>
            </w:r>
            <w:r w:rsidRPr="00D03686">
              <w:rPr>
                <w:sz w:val="22"/>
                <w:szCs w:val="22"/>
              </w:rPr>
              <w:t>Предвыборная программа Коммунистической партии Российской Федерации:</w:t>
            </w:r>
            <w:proofErr w:type="gramEnd"/>
            <w:r w:rsidRPr="00D03686">
              <w:rPr>
                <w:sz w:val="22"/>
                <w:szCs w:val="22"/>
              </w:rPr>
              <w:t xml:space="preserve"> </w:t>
            </w:r>
            <w:proofErr w:type="gramStart"/>
            <w:r w:rsidRPr="00D03686">
              <w:rPr>
                <w:sz w:val="22"/>
                <w:szCs w:val="22"/>
              </w:rPr>
              <w:t>За власть трудового народа! – 2007 г.)</w:t>
            </w:r>
            <w:proofErr w:type="gramEnd"/>
          </w:p>
          <w:p w:rsidR="00A465A3" w:rsidRPr="00D03686" w:rsidRDefault="00A465A3" w:rsidP="00820AD7">
            <w:pPr>
              <w:pStyle w:val="a5"/>
              <w:numPr>
                <w:ilvl w:val="0"/>
                <w:numId w:val="22"/>
              </w:numPr>
              <w:spacing w:line="240" w:lineRule="atLeast"/>
              <w:ind w:left="284" w:hanging="142"/>
              <w:rPr>
                <w:color w:val="000000"/>
                <w:shd w:val="clear" w:color="auto" w:fill="FFFFFF"/>
              </w:rPr>
            </w:pPr>
            <w:r w:rsidRPr="00D03686">
              <w:rPr>
                <w:color w:val="000000"/>
                <w:shd w:val="clear" w:color="auto" w:fill="FFFFFF"/>
              </w:rPr>
              <w:t xml:space="preserve">Новая Россия возможна. Если каждый почувствует ответственность за судьбу страны. За свою судьбу. За общую нашу судьбу. Если, не посыпая головы пеплом, примет свою часть вины за случившееся. Если встряхнется и расправит плечи. Если скажет себе: «Мы – можем!» Можем волею большинства. Силою единства трудового народа. Можем с партией, предложившей программу спасения России. </w:t>
            </w:r>
            <w:proofErr w:type="gramStart"/>
            <w:r w:rsidRPr="00D03686">
              <w:rPr>
                <w:color w:val="000000"/>
                <w:sz w:val="22"/>
                <w:szCs w:val="22"/>
                <w:shd w:val="clear" w:color="auto" w:fill="FFFFFF"/>
              </w:rPr>
              <w:t>(</w:t>
            </w:r>
            <w:r w:rsidRPr="00D03686">
              <w:rPr>
                <w:sz w:val="22"/>
                <w:szCs w:val="22"/>
              </w:rPr>
              <w:t>Предвыборная программа Коммунистической партии Российской Федерации:</w:t>
            </w:r>
            <w:proofErr w:type="gramEnd"/>
            <w:r w:rsidRPr="00D03686">
              <w:rPr>
                <w:sz w:val="22"/>
                <w:szCs w:val="22"/>
              </w:rPr>
              <w:t xml:space="preserve"> </w:t>
            </w:r>
            <w:proofErr w:type="gramStart"/>
            <w:r w:rsidRPr="00D03686">
              <w:rPr>
                <w:sz w:val="22"/>
                <w:szCs w:val="22"/>
              </w:rPr>
              <w:t>За власть трудового народа! – 2007 г.)</w:t>
            </w:r>
            <w:proofErr w:type="gramEnd"/>
          </w:p>
          <w:p w:rsidR="00A465A3" w:rsidRDefault="00A465A3" w:rsidP="00A465A3">
            <w:pPr>
              <w:spacing w:line="240" w:lineRule="atLeast"/>
              <w:jc w:val="both"/>
              <w:rPr>
                <w:rFonts w:ascii="Times New Roman" w:hAnsi="Times New Roman" w:cs="Times New Roman"/>
                <w:b/>
                <w:sz w:val="28"/>
                <w:szCs w:val="28"/>
              </w:rPr>
            </w:pPr>
          </w:p>
        </w:tc>
      </w:tr>
      <w:tr w:rsidR="00A465A3" w:rsidTr="00A465A3">
        <w:trPr>
          <w:trHeight w:val="3923"/>
        </w:trPr>
        <w:tc>
          <w:tcPr>
            <w:tcW w:w="8896" w:type="dxa"/>
          </w:tcPr>
          <w:p w:rsidR="00A465A3" w:rsidRPr="008454E8" w:rsidRDefault="00A465A3" w:rsidP="00A465A3">
            <w:pPr>
              <w:spacing w:line="240" w:lineRule="atLeast"/>
              <w:jc w:val="both"/>
              <w:rPr>
                <w:rFonts w:ascii="Times New Roman" w:hAnsi="Times New Roman" w:cs="Times New Roman"/>
                <w:b/>
                <w:sz w:val="28"/>
                <w:szCs w:val="28"/>
              </w:rPr>
            </w:pPr>
            <w:r w:rsidRPr="008454E8">
              <w:rPr>
                <w:rFonts w:ascii="Times New Roman" w:hAnsi="Times New Roman" w:cs="Times New Roman"/>
                <w:b/>
                <w:sz w:val="28"/>
                <w:szCs w:val="28"/>
              </w:rPr>
              <w:lastRenderedPageBreak/>
              <w:t>СТРАТЕГИЯ ИНФОРМИРОВАНИЯ</w:t>
            </w:r>
            <w:r>
              <w:rPr>
                <w:rFonts w:ascii="Times New Roman" w:hAnsi="Times New Roman" w:cs="Times New Roman"/>
                <w:b/>
                <w:sz w:val="28"/>
                <w:szCs w:val="28"/>
              </w:rPr>
              <w:t xml:space="preserve"> (4)</w:t>
            </w:r>
          </w:p>
          <w:p w:rsidR="00A465A3" w:rsidRPr="003A1926" w:rsidRDefault="00A465A3" w:rsidP="00820AD7">
            <w:pPr>
              <w:pStyle w:val="a5"/>
              <w:numPr>
                <w:ilvl w:val="0"/>
                <w:numId w:val="13"/>
              </w:numPr>
              <w:spacing w:line="240" w:lineRule="atLeast"/>
              <w:ind w:left="176" w:hanging="176"/>
              <w:jc w:val="both"/>
            </w:pPr>
            <w:r w:rsidRPr="003A1926">
              <w:t xml:space="preserve">После шоковых реформ начала 1990-х годов страна еще раз получила тяжелейший удар дефолта 1998 года. Неизбежным следствием этого стало ухудшение качества жизни людей, демографический кризис, рост коррупции, преступности, пренебрежение к закону и крайне низкий уровень взаимного доверия в обществе. Поэтому </w:t>
            </w:r>
            <w:r w:rsidRPr="003A1926">
              <w:rPr>
                <w:i/>
              </w:rPr>
              <w:t xml:space="preserve">нам пришлось вытаскивать страну из полномасштабного кризиса. Нужно было возрождать сильную государственность, укреплять суверенитет страны. Бороться с бедностью и создавать мощную современную экономику. </w:t>
            </w:r>
            <w:r w:rsidRPr="003A1926">
              <w:t>(</w:t>
            </w:r>
            <w:r w:rsidRPr="003A1926">
              <w:rPr>
                <w:sz w:val="22"/>
                <w:szCs w:val="22"/>
              </w:rPr>
              <w:t>Предвыборная программа Партии «ЕДИНАЯ РОССИЯ» на выборах депутатов Государственной Думы ФС РФ VII созыва)</w:t>
            </w:r>
          </w:p>
          <w:p w:rsidR="00A465A3" w:rsidRPr="00D03686" w:rsidRDefault="00A465A3" w:rsidP="00820AD7">
            <w:pPr>
              <w:pStyle w:val="a5"/>
              <w:numPr>
                <w:ilvl w:val="0"/>
                <w:numId w:val="13"/>
              </w:numPr>
              <w:spacing w:line="240" w:lineRule="atLeast"/>
              <w:ind w:left="176" w:right="113" w:hanging="176"/>
              <w:jc w:val="both"/>
            </w:pPr>
            <w:r w:rsidRPr="003A1926">
              <w:t xml:space="preserve">Никогда в истории русского государства не стоял на повестке дня русский вопрос. Мы строили великую империю, общую для всех населяющих её народов. И никто из них даже и не думал забрать себе кусок этой империи и объявить, что он принадлежит только одному какому-то народу. То есть национальный вопрос был для всех решён. И у каждого из народов России был свой регион, где соблюдались национальные традиции и в школах преподавали родной для населения язык. Только у русских такого региона не было. </w:t>
            </w:r>
            <w:r w:rsidRPr="003A1926">
              <w:rPr>
                <w:sz w:val="22"/>
                <w:szCs w:val="22"/>
              </w:rPr>
              <w:t>(</w:t>
            </w:r>
            <w:hyperlink r:id="rId15" w:history="1">
              <w:r w:rsidRPr="003A1926">
                <w:rPr>
                  <w:rStyle w:val="a4"/>
                  <w:iCs/>
                  <w:color w:val="auto"/>
                  <w:sz w:val="22"/>
                  <w:szCs w:val="22"/>
                  <w:u w:val="none"/>
                  <w:shd w:val="clear" w:color="auto" w:fill="FFFFFF"/>
                </w:rPr>
                <w:t>Предвыборная программа ЛДПР. Мы за русских! (111 позиций ЛДПР) 2011 г. </w:t>
              </w:r>
            </w:hyperlink>
            <w:r w:rsidRPr="003A1926">
              <w:rPr>
                <w:sz w:val="22"/>
                <w:szCs w:val="22"/>
              </w:rPr>
              <w:t>)</w:t>
            </w:r>
          </w:p>
          <w:p w:rsidR="00A465A3" w:rsidRPr="00D03686" w:rsidRDefault="00A465A3" w:rsidP="00820AD7">
            <w:pPr>
              <w:pStyle w:val="a5"/>
              <w:numPr>
                <w:ilvl w:val="0"/>
                <w:numId w:val="13"/>
              </w:numPr>
              <w:spacing w:line="240" w:lineRule="atLeast"/>
              <w:ind w:left="176" w:right="113" w:hanging="176"/>
              <w:jc w:val="both"/>
            </w:pPr>
            <w:r w:rsidRPr="00D03686">
              <w:rPr>
                <w:color w:val="000000"/>
                <w:shd w:val="clear" w:color="auto" w:fill="FFFFFF"/>
              </w:rPr>
              <w:t>Идет седьмой год третьего тысячелетия. Россия вступила в него с огромными человеческими потерями. С загубленной промышленностью и разоренным селом. С утраченным лидерством в образовании и науке.</w:t>
            </w:r>
            <w:r w:rsidRPr="00D03686">
              <w:rPr>
                <w:rFonts w:ascii="Arial" w:hAnsi="Arial" w:cs="Arial"/>
                <w:color w:val="000000"/>
                <w:shd w:val="clear" w:color="auto" w:fill="FFFFFF"/>
              </w:rPr>
              <w:t xml:space="preserve"> </w:t>
            </w:r>
            <w:proofErr w:type="gramStart"/>
            <w:r w:rsidRPr="00D03686">
              <w:rPr>
                <w:color w:val="000000"/>
                <w:sz w:val="22"/>
                <w:szCs w:val="22"/>
                <w:shd w:val="clear" w:color="auto" w:fill="FFFFFF"/>
              </w:rPr>
              <w:t>(</w:t>
            </w:r>
            <w:r w:rsidRPr="00D03686">
              <w:rPr>
                <w:sz w:val="22"/>
                <w:szCs w:val="22"/>
              </w:rPr>
              <w:t>Предвыборная программа Коммунистической партии Российской Федерации:</w:t>
            </w:r>
            <w:proofErr w:type="gramEnd"/>
            <w:r w:rsidRPr="00D03686">
              <w:rPr>
                <w:sz w:val="22"/>
                <w:szCs w:val="22"/>
              </w:rPr>
              <w:t xml:space="preserve"> </w:t>
            </w:r>
            <w:proofErr w:type="gramStart"/>
            <w:r w:rsidRPr="00D03686">
              <w:rPr>
                <w:sz w:val="22"/>
                <w:szCs w:val="22"/>
              </w:rPr>
              <w:t>За власть трудового народа! – 2007 г.)</w:t>
            </w:r>
            <w:proofErr w:type="gramEnd"/>
          </w:p>
          <w:p w:rsidR="00A465A3" w:rsidRPr="00D03686" w:rsidRDefault="00A465A3" w:rsidP="00820AD7">
            <w:pPr>
              <w:pStyle w:val="a5"/>
              <w:numPr>
                <w:ilvl w:val="0"/>
                <w:numId w:val="13"/>
              </w:numPr>
              <w:tabs>
                <w:tab w:val="left" w:pos="993"/>
              </w:tabs>
              <w:ind w:left="284" w:hanging="284"/>
              <w:rPr>
                <w:sz w:val="22"/>
                <w:szCs w:val="22"/>
              </w:rPr>
            </w:pPr>
            <w:r w:rsidRPr="00D03686">
              <w:rPr>
                <w:color w:val="000000"/>
                <w:shd w:val="clear" w:color="auto" w:fill="FFFFFF"/>
              </w:rPr>
              <w:t xml:space="preserve">Ржавчина неверия в свои силы еще разъедает миллионы сердец. Но есть примеры, дающие надежду. В их числе достижения социалистического Китая, независимой Индии, растущей Бразилии. Успехи братской Белоруссии. Уверенная поступь Кубы и Вьетнама. Самостоятельный курс КНДР и Лаоса. Прорыв к лучшей жизни народов Венесуэлы и Боливии. Независимая политика, отказ жить под диктовку империалистов дают быстрый экономический результат. Это подтверждают даже  бедные страны с потенциалом, куда меньше российского. На наших глазах они демонстрируют возможности свободного развития. Политики во благо народа. Преобразований в интересах трудящихся. </w:t>
            </w:r>
            <w:proofErr w:type="gramStart"/>
            <w:r w:rsidRPr="00D03686">
              <w:rPr>
                <w:color w:val="000000"/>
                <w:sz w:val="22"/>
                <w:szCs w:val="22"/>
                <w:shd w:val="clear" w:color="auto" w:fill="FFFFFF"/>
              </w:rPr>
              <w:t>(</w:t>
            </w:r>
            <w:r w:rsidRPr="00D03686">
              <w:rPr>
                <w:sz w:val="22"/>
                <w:szCs w:val="22"/>
              </w:rPr>
              <w:t>Предвыборная программа Коммунистической партии Российской Федерации:</w:t>
            </w:r>
            <w:proofErr w:type="gramEnd"/>
            <w:r w:rsidRPr="00D03686">
              <w:rPr>
                <w:sz w:val="22"/>
                <w:szCs w:val="22"/>
              </w:rPr>
              <w:t xml:space="preserve"> </w:t>
            </w:r>
            <w:proofErr w:type="gramStart"/>
            <w:r w:rsidRPr="00D03686">
              <w:rPr>
                <w:sz w:val="22"/>
                <w:szCs w:val="22"/>
              </w:rPr>
              <w:t>За власть трудового народа! – 2007 г.)</w:t>
            </w:r>
            <w:proofErr w:type="gramEnd"/>
          </w:p>
        </w:tc>
      </w:tr>
      <w:tr w:rsidR="00A465A3" w:rsidTr="00A465A3">
        <w:trPr>
          <w:trHeight w:val="840"/>
        </w:trPr>
        <w:tc>
          <w:tcPr>
            <w:tcW w:w="8896" w:type="dxa"/>
          </w:tcPr>
          <w:p w:rsidR="00A465A3" w:rsidRPr="008454E8" w:rsidRDefault="00A465A3" w:rsidP="00A465A3">
            <w:pPr>
              <w:widowControl w:val="0"/>
              <w:tabs>
                <w:tab w:val="left" w:pos="652"/>
              </w:tabs>
              <w:autoSpaceDE w:val="0"/>
              <w:autoSpaceDN w:val="0"/>
              <w:adjustRightInd w:val="0"/>
              <w:spacing w:line="240" w:lineRule="atLeast"/>
              <w:jc w:val="both"/>
              <w:textAlignment w:val="center"/>
              <w:rPr>
                <w:rFonts w:ascii="Times New Roman" w:hAnsi="Times New Roman" w:cs="Times New Roman"/>
                <w:b/>
                <w:color w:val="000000"/>
                <w:spacing w:val="1"/>
                <w:sz w:val="28"/>
                <w:szCs w:val="28"/>
              </w:rPr>
            </w:pPr>
            <w:r w:rsidRPr="008454E8">
              <w:rPr>
                <w:rFonts w:ascii="Times New Roman" w:hAnsi="Times New Roman" w:cs="Times New Roman"/>
                <w:b/>
                <w:color w:val="000000"/>
                <w:spacing w:val="1"/>
                <w:sz w:val="28"/>
                <w:szCs w:val="28"/>
              </w:rPr>
              <w:t>СТРАТЕГИЯ НА ДОСТИЖЕНИЕ ЦЕЛИ</w:t>
            </w:r>
            <w:r>
              <w:rPr>
                <w:rFonts w:ascii="Times New Roman" w:hAnsi="Times New Roman" w:cs="Times New Roman"/>
                <w:b/>
                <w:color w:val="000000"/>
                <w:spacing w:val="1"/>
                <w:sz w:val="28"/>
                <w:szCs w:val="28"/>
              </w:rPr>
              <w:t xml:space="preserve"> (6)</w:t>
            </w:r>
          </w:p>
          <w:p w:rsidR="00A465A3" w:rsidRPr="0097194C" w:rsidRDefault="00A465A3" w:rsidP="00A465A3">
            <w:pPr>
              <w:widowControl w:val="0"/>
              <w:tabs>
                <w:tab w:val="left" w:pos="652"/>
              </w:tabs>
              <w:autoSpaceDE w:val="0"/>
              <w:autoSpaceDN w:val="0"/>
              <w:adjustRightInd w:val="0"/>
              <w:spacing w:line="240" w:lineRule="atLeast"/>
              <w:jc w:val="both"/>
              <w:textAlignment w:val="center"/>
              <w:rPr>
                <w:rFonts w:ascii="Times New Roman" w:hAnsi="Times New Roman" w:cs="Times New Roman"/>
                <w:color w:val="000000"/>
                <w:spacing w:val="1"/>
              </w:rPr>
            </w:pPr>
            <w:r>
              <w:rPr>
                <w:rFonts w:ascii="Times New Roman" w:hAnsi="Times New Roman" w:cs="Times New Roman"/>
                <w:color w:val="000000"/>
                <w:spacing w:val="1"/>
                <w:sz w:val="28"/>
                <w:szCs w:val="28"/>
              </w:rPr>
              <w:t>1</w:t>
            </w:r>
            <w:r w:rsidRPr="0097194C">
              <w:rPr>
                <w:rFonts w:ascii="Times New Roman" w:hAnsi="Times New Roman" w:cs="Times New Roman"/>
                <w:color w:val="000000"/>
                <w:spacing w:val="1"/>
                <w:sz w:val="28"/>
                <w:szCs w:val="28"/>
              </w:rPr>
              <w:t>. С</w:t>
            </w:r>
            <w:r w:rsidRPr="0097194C">
              <w:rPr>
                <w:rFonts w:ascii="Times New Roman" w:eastAsia="Calibri" w:hAnsi="Times New Roman" w:cs="Times New Roman"/>
                <w:color w:val="000000"/>
                <w:spacing w:val="1"/>
                <w:sz w:val="28"/>
                <w:szCs w:val="28"/>
              </w:rPr>
              <w:t>ледует законодательно закрепить за политической оппозицией две функции: контроль над составлением и расходованием бюджета и надзор за соблюдением правовых норм. Также закрепить за оппозицией должности руководителей Счетной палаты и Генерального прокурора.</w:t>
            </w:r>
            <w:r w:rsidRPr="0097194C">
              <w:rPr>
                <w:rFonts w:ascii="Times New Roman" w:hAnsi="Times New Roman" w:cs="Times New Roman"/>
                <w:color w:val="000000"/>
                <w:spacing w:val="1"/>
                <w:sz w:val="28"/>
                <w:szCs w:val="28"/>
              </w:rPr>
              <w:t xml:space="preserve"> </w:t>
            </w:r>
            <w:r w:rsidRPr="0097194C">
              <w:rPr>
                <w:rFonts w:ascii="Times New Roman" w:hAnsi="Times New Roman" w:cs="Times New Roman"/>
                <w:color w:val="000000"/>
                <w:spacing w:val="1"/>
              </w:rPr>
              <w:t xml:space="preserve">(Предвыборная программа ЛДПР – 2016 г.) </w:t>
            </w:r>
          </w:p>
          <w:p w:rsidR="00A465A3" w:rsidRPr="0097194C" w:rsidRDefault="00A465A3" w:rsidP="00A465A3">
            <w:pPr>
              <w:widowControl w:val="0"/>
              <w:tabs>
                <w:tab w:val="left" w:pos="652"/>
              </w:tabs>
              <w:autoSpaceDE w:val="0"/>
              <w:autoSpaceDN w:val="0"/>
              <w:adjustRightInd w:val="0"/>
              <w:spacing w:line="240" w:lineRule="atLeast"/>
              <w:jc w:val="both"/>
              <w:textAlignment w:val="center"/>
              <w:rPr>
                <w:rFonts w:ascii="Times New Roman" w:eastAsia="Calibri" w:hAnsi="Times New Roman" w:cs="Times New Roman"/>
                <w:color w:val="000000"/>
                <w:spacing w:val="1"/>
                <w:sz w:val="28"/>
                <w:szCs w:val="28"/>
              </w:rPr>
            </w:pPr>
            <w:r>
              <w:rPr>
                <w:rFonts w:ascii="Times New Roman" w:hAnsi="Times New Roman" w:cs="Times New Roman"/>
                <w:color w:val="000000"/>
                <w:spacing w:val="1"/>
              </w:rPr>
              <w:t>2</w:t>
            </w:r>
            <w:r w:rsidRPr="0097194C">
              <w:rPr>
                <w:rFonts w:ascii="Times New Roman" w:hAnsi="Times New Roman" w:cs="Times New Roman"/>
                <w:color w:val="000000"/>
                <w:spacing w:val="1"/>
              </w:rPr>
              <w:t xml:space="preserve">. </w:t>
            </w:r>
            <w:r w:rsidRPr="0097194C">
              <w:rPr>
                <w:rFonts w:ascii="Times New Roman" w:hAnsi="Times New Roman" w:cs="Times New Roman"/>
                <w:color w:val="000000"/>
                <w:spacing w:val="1"/>
                <w:sz w:val="28"/>
                <w:szCs w:val="28"/>
              </w:rPr>
              <w:t xml:space="preserve">ЛДПР предлагает </w:t>
            </w:r>
            <w:r w:rsidRPr="0097194C">
              <w:rPr>
                <w:rFonts w:ascii="Times New Roman" w:eastAsia="Calibri" w:hAnsi="Times New Roman" w:cs="Times New Roman"/>
                <w:color w:val="000000"/>
                <w:spacing w:val="1"/>
                <w:sz w:val="28"/>
                <w:szCs w:val="28"/>
              </w:rPr>
              <w:t xml:space="preserve">повышать явку на выборах: для этого нужно </w:t>
            </w:r>
            <w:r w:rsidRPr="0097194C">
              <w:rPr>
                <w:rFonts w:ascii="Times New Roman" w:eastAsia="Calibri" w:hAnsi="Times New Roman" w:cs="Times New Roman"/>
                <w:color w:val="000000"/>
                <w:spacing w:val="1"/>
                <w:sz w:val="28"/>
                <w:szCs w:val="28"/>
              </w:rPr>
              <w:lastRenderedPageBreak/>
              <w:t>проводить все выборы в один день, включая выборы в Госдуму и выборы президента. А за участие награждать избирателя дополнительным выходным днем</w:t>
            </w:r>
            <w:r w:rsidRPr="0097194C">
              <w:rPr>
                <w:rFonts w:ascii="Times New Roman" w:hAnsi="Times New Roman" w:cs="Times New Roman"/>
                <w:color w:val="000000"/>
                <w:spacing w:val="1"/>
                <w:sz w:val="28"/>
                <w:szCs w:val="28"/>
              </w:rPr>
              <w:t xml:space="preserve">» </w:t>
            </w:r>
            <w:r w:rsidRPr="0097194C">
              <w:rPr>
                <w:rFonts w:ascii="Times New Roman" w:hAnsi="Times New Roman" w:cs="Times New Roman"/>
                <w:color w:val="000000"/>
                <w:spacing w:val="1"/>
              </w:rPr>
              <w:t xml:space="preserve">(Предвыборная программа ЛДПР – 2016 г.) </w:t>
            </w:r>
          </w:p>
          <w:p w:rsidR="00A465A3" w:rsidRPr="00E701D0" w:rsidRDefault="00A465A3" w:rsidP="00A465A3">
            <w:pPr>
              <w:pStyle w:val="af5"/>
              <w:spacing w:line="240" w:lineRule="atLeast"/>
              <w:ind w:right="113" w:firstLine="0"/>
              <w:rPr>
                <w:rFonts w:ascii="Times New Roman" w:hAnsi="Times New Roman" w:cs="Times New Roman"/>
                <w:sz w:val="22"/>
                <w:szCs w:val="22"/>
              </w:rPr>
            </w:pPr>
            <w:r>
              <w:rPr>
                <w:rFonts w:ascii="Times New Roman" w:hAnsi="Times New Roman" w:cs="Times New Roman"/>
                <w:sz w:val="28"/>
                <w:szCs w:val="28"/>
              </w:rPr>
              <w:t xml:space="preserve">3. </w:t>
            </w:r>
            <w:r w:rsidRPr="007F43AF">
              <w:rPr>
                <w:rFonts w:ascii="Times New Roman" w:hAnsi="Times New Roman" w:cs="Times New Roman"/>
                <w:sz w:val="28"/>
                <w:szCs w:val="28"/>
              </w:rPr>
              <w:t>Надо дать молодым жилье и землю на льготных условиях. Пусть занимаются сельским хозяйством. На таких условиях молодёжь поедет в деревни и села не только из малых, но даже и из больших городов.</w:t>
            </w:r>
            <w:r w:rsidRPr="0097194C">
              <w:rPr>
                <w:rFonts w:ascii="Times New Roman" w:hAnsi="Times New Roman" w:cs="Times New Roman"/>
                <w:sz w:val="22"/>
                <w:szCs w:val="22"/>
              </w:rPr>
              <w:t xml:space="preserve"> (</w:t>
            </w:r>
            <w:hyperlink r:id="rId16" w:history="1">
              <w:r w:rsidRPr="0097194C">
                <w:rPr>
                  <w:rStyle w:val="a4"/>
                  <w:rFonts w:ascii="Times New Roman" w:hAnsi="Times New Roman" w:cs="Times New Roman"/>
                  <w:iCs/>
                  <w:color w:val="auto"/>
                  <w:sz w:val="22"/>
                  <w:szCs w:val="22"/>
                  <w:u w:val="none"/>
                  <w:shd w:val="clear" w:color="auto" w:fill="FFFFFF"/>
                </w:rPr>
                <w:t>Предвыборная программа ЛДПР. Мы за русских! (111 позиций ЛДПР) 2011 г. </w:t>
              </w:r>
            </w:hyperlink>
            <w:r w:rsidRPr="0097194C">
              <w:rPr>
                <w:rFonts w:ascii="Times New Roman" w:hAnsi="Times New Roman" w:cs="Times New Roman"/>
                <w:sz w:val="22"/>
                <w:szCs w:val="22"/>
              </w:rPr>
              <w:t>)</w:t>
            </w:r>
          </w:p>
          <w:p w:rsidR="00A465A3" w:rsidRDefault="00A465A3" w:rsidP="00A465A3">
            <w:pPr>
              <w:pStyle w:val="a3"/>
              <w:shd w:val="clear" w:color="auto" w:fill="FFFFFF"/>
              <w:spacing w:before="0" w:beforeAutospacing="0" w:after="0" w:afterAutospacing="0" w:line="240" w:lineRule="atLeast"/>
              <w:rPr>
                <w:sz w:val="22"/>
                <w:szCs w:val="22"/>
              </w:rPr>
            </w:pPr>
            <w:r>
              <w:rPr>
                <w:sz w:val="22"/>
                <w:szCs w:val="22"/>
              </w:rPr>
              <w:t xml:space="preserve">4. </w:t>
            </w:r>
            <w:r w:rsidRPr="001376B9">
              <w:rPr>
                <w:color w:val="000000"/>
                <w:sz w:val="28"/>
                <w:szCs w:val="28"/>
                <w:shd w:val="clear" w:color="auto" w:fill="FFFFFF"/>
              </w:rPr>
              <w:t>Наши потери исключительно велики. За упущенное Россией время мир пережил большой технологический рывок. Нам предстоит начать немедленное восхождение или оказаться на самом дне. </w:t>
            </w:r>
            <w:r w:rsidRPr="001376B9">
              <w:rPr>
                <w:rStyle w:val="af"/>
                <w:b w:val="0"/>
                <w:color w:val="000000"/>
                <w:sz w:val="28"/>
                <w:szCs w:val="28"/>
                <w:bdr w:val="none" w:sz="0" w:space="0" w:color="auto" w:frame="1"/>
                <w:shd w:val="clear" w:color="auto" w:fill="FFFFFF"/>
              </w:rPr>
              <w:t>Время требует перемен. Немедленных перемен ради людей, ради будущего.</w:t>
            </w:r>
            <w:r>
              <w:rPr>
                <w:rStyle w:val="af"/>
                <w:b w:val="0"/>
                <w:color w:val="000000"/>
                <w:sz w:val="28"/>
                <w:szCs w:val="28"/>
                <w:bdr w:val="none" w:sz="0" w:space="0" w:color="auto" w:frame="1"/>
                <w:shd w:val="clear" w:color="auto" w:fill="FFFFFF"/>
              </w:rPr>
              <w:t xml:space="preserve"> </w:t>
            </w:r>
            <w:r w:rsidRPr="00936324">
              <w:rPr>
                <w:rFonts w:ascii="Arial" w:hAnsi="Arial" w:cs="Arial"/>
                <w:color w:val="000000"/>
                <w:sz w:val="22"/>
                <w:szCs w:val="22"/>
                <w:shd w:val="clear" w:color="auto" w:fill="FFFFFF"/>
              </w:rPr>
              <w:t>(</w:t>
            </w:r>
            <w:r w:rsidRPr="00936324">
              <w:rPr>
                <w:sz w:val="22"/>
                <w:szCs w:val="22"/>
              </w:rPr>
              <w:t>Предвыборная программа КПРФ. Политика большинства призвана побеждать. Вернуть украденную у нас Родину! – 2011 г.)</w:t>
            </w:r>
          </w:p>
          <w:p w:rsidR="00A465A3" w:rsidRDefault="00A465A3" w:rsidP="00A465A3">
            <w:pPr>
              <w:rPr>
                <w:rFonts w:ascii="Times New Roman" w:hAnsi="Times New Roman" w:cs="Times New Roman"/>
              </w:rPr>
            </w:pPr>
            <w:r>
              <w:t xml:space="preserve">5. </w:t>
            </w:r>
            <w:r w:rsidRPr="006F45B7">
              <w:rPr>
                <w:rFonts w:ascii="Times New Roman" w:hAnsi="Times New Roman" w:cs="Times New Roman"/>
                <w:color w:val="000000"/>
                <w:spacing w:val="4"/>
                <w:sz w:val="28"/>
                <w:szCs w:val="28"/>
              </w:rPr>
              <w:t> Мы хотим, чтобы бедные перестали быть бедными! Мы хотим, чтобы все жили в достатке и были счастливы дома и на работе. Чтобы каждый человек утром ехал на работу с радостью и с радостью возвращался вечером домой. Чтобы все имели работу и достойную пенсию. Чтобы каждый, кто честно работает, был обеспеченным гражданином благополучного и могущественного Российского государства.</w:t>
            </w:r>
            <w:r>
              <w:rPr>
                <w:rFonts w:ascii="Times New Roman" w:hAnsi="Times New Roman" w:cs="Times New Roman"/>
                <w:color w:val="000000"/>
                <w:spacing w:val="4"/>
                <w:sz w:val="28"/>
                <w:szCs w:val="28"/>
              </w:rPr>
              <w:t xml:space="preserve"> </w:t>
            </w:r>
            <w:proofErr w:type="gramStart"/>
            <w:r w:rsidRPr="006F45B7">
              <w:rPr>
                <w:rFonts w:ascii="Times New Roman" w:hAnsi="Times New Roman" w:cs="Times New Roman"/>
                <w:b/>
                <w:color w:val="000000"/>
                <w:spacing w:val="3"/>
              </w:rPr>
              <w:t>(</w:t>
            </w:r>
            <w:r w:rsidRPr="006F45B7">
              <w:rPr>
                <w:rStyle w:val="af"/>
                <w:rFonts w:ascii="Times New Roman" w:hAnsi="Times New Roman" w:cs="Times New Roman"/>
                <w:b w:val="0"/>
                <w:color w:val="000000"/>
                <w:spacing w:val="6"/>
              </w:rPr>
              <w:t xml:space="preserve">Предвыборная программа </w:t>
            </w:r>
            <w:r w:rsidRPr="006F45B7">
              <w:rPr>
                <w:rFonts w:ascii="Times New Roman" w:hAnsi="Times New Roman" w:cs="Times New Roman"/>
                <w:color w:val="000000"/>
                <w:spacing w:val="3"/>
              </w:rPr>
              <w:t>ЛДПР:</w:t>
            </w:r>
            <w:proofErr w:type="gramEnd"/>
            <w:r w:rsidRPr="006F45B7">
              <w:rPr>
                <w:rFonts w:ascii="Times New Roman" w:hAnsi="Times New Roman" w:cs="Times New Roman"/>
                <w:color w:val="000000"/>
                <w:spacing w:val="3"/>
              </w:rPr>
              <w:t xml:space="preserve"> </w:t>
            </w:r>
            <w:proofErr w:type="gramStart"/>
            <w:r w:rsidRPr="006F45B7">
              <w:rPr>
                <w:rFonts w:ascii="Times New Roman" w:hAnsi="Times New Roman" w:cs="Times New Roman"/>
                <w:color w:val="000000"/>
                <w:spacing w:val="3"/>
              </w:rPr>
              <w:t>За достойную жизнь в сильной стране! –</w:t>
            </w:r>
            <w:r w:rsidRPr="006F45B7">
              <w:rPr>
                <w:rFonts w:ascii="Times New Roman" w:hAnsi="Times New Roman" w:cs="Times New Roman"/>
              </w:rPr>
              <w:t xml:space="preserve"> 2007 г.)</w:t>
            </w:r>
            <w:proofErr w:type="gramEnd"/>
          </w:p>
          <w:p w:rsidR="00A465A3" w:rsidRPr="00D03686" w:rsidRDefault="00A465A3" w:rsidP="00A465A3">
            <w:pPr>
              <w:spacing w:line="240" w:lineRule="atLeast"/>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6. </w:t>
            </w:r>
            <w:r w:rsidRPr="00D03686">
              <w:rPr>
                <w:rFonts w:ascii="Times New Roman" w:hAnsi="Times New Roman" w:cs="Times New Roman"/>
                <w:color w:val="000000"/>
                <w:sz w:val="26"/>
                <w:szCs w:val="26"/>
                <w:shd w:val="clear" w:color="auto" w:fill="FFFFFF"/>
              </w:rPr>
              <w:t xml:space="preserve">Государство обеспечит сохранение светского, фундаментального характера образования в школе и вузе. Прекратит разрушение системы подготовки специалистов. Остановит принудительный переход к системе </w:t>
            </w:r>
            <w:proofErr w:type="spellStart"/>
            <w:r w:rsidRPr="00D03686">
              <w:rPr>
                <w:rFonts w:ascii="Times New Roman" w:hAnsi="Times New Roman" w:cs="Times New Roman"/>
                <w:color w:val="000000"/>
                <w:sz w:val="26"/>
                <w:szCs w:val="26"/>
                <w:shd w:val="clear" w:color="auto" w:fill="FFFFFF"/>
              </w:rPr>
              <w:t>бакалавриата</w:t>
            </w:r>
            <w:proofErr w:type="spellEnd"/>
            <w:r w:rsidRPr="00D03686">
              <w:rPr>
                <w:rFonts w:ascii="Times New Roman" w:hAnsi="Times New Roman" w:cs="Times New Roman"/>
                <w:color w:val="000000"/>
                <w:sz w:val="26"/>
                <w:szCs w:val="26"/>
                <w:shd w:val="clear" w:color="auto" w:fill="FFFFFF"/>
              </w:rPr>
              <w:t xml:space="preserve"> и магистратуры, дав вузам право выбора. Откажется от не оправдавшего себя единого </w:t>
            </w:r>
            <w:proofErr w:type="spellStart"/>
            <w:r w:rsidRPr="00D03686">
              <w:rPr>
                <w:rFonts w:ascii="Times New Roman" w:hAnsi="Times New Roman" w:cs="Times New Roman"/>
                <w:color w:val="000000"/>
                <w:sz w:val="26"/>
                <w:szCs w:val="26"/>
                <w:shd w:val="clear" w:color="auto" w:fill="FFFFFF"/>
              </w:rPr>
              <w:t>госэкзамена</w:t>
            </w:r>
            <w:proofErr w:type="spellEnd"/>
            <w:r w:rsidRPr="00D03686">
              <w:rPr>
                <w:rFonts w:ascii="Times New Roman" w:hAnsi="Times New Roman" w:cs="Times New Roman"/>
                <w:color w:val="000000"/>
                <w:sz w:val="26"/>
                <w:szCs w:val="26"/>
                <w:shd w:val="clear" w:color="auto" w:fill="FFFFFF"/>
              </w:rPr>
              <w:t xml:space="preserve"> для выпускников школ. Восстановит систему </w:t>
            </w:r>
            <w:proofErr w:type="spellStart"/>
            <w:r w:rsidRPr="00D03686">
              <w:rPr>
                <w:rFonts w:ascii="Times New Roman" w:hAnsi="Times New Roman" w:cs="Times New Roman"/>
                <w:color w:val="000000"/>
                <w:sz w:val="26"/>
                <w:szCs w:val="26"/>
                <w:shd w:val="clear" w:color="auto" w:fill="FFFFFF"/>
              </w:rPr>
              <w:t>профтехобразования</w:t>
            </w:r>
            <w:proofErr w:type="spellEnd"/>
            <w:r w:rsidRPr="00D03686">
              <w:rPr>
                <w:rFonts w:ascii="Times New Roman" w:hAnsi="Times New Roman" w:cs="Times New Roman"/>
                <w:color w:val="000000"/>
                <w:sz w:val="26"/>
                <w:szCs w:val="26"/>
                <w:shd w:val="clear" w:color="auto" w:fill="FFFFFF"/>
              </w:rPr>
              <w:t xml:space="preserve"> в городе и на селе. Обеспечит целостность образовательного пространства, единство учебных программ при широкой специализации. Поддержит научные школы, окажет содействие их пополнению молодыми кадрами</w:t>
            </w:r>
            <w:r w:rsidRPr="004B615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gramStart"/>
            <w:r w:rsidRPr="006F45B7">
              <w:rPr>
                <w:rFonts w:ascii="Times New Roman" w:hAnsi="Times New Roman" w:cs="Times New Roman"/>
                <w:color w:val="000000"/>
                <w:shd w:val="clear" w:color="auto" w:fill="FFFFFF"/>
              </w:rPr>
              <w:t>(</w:t>
            </w:r>
            <w:r w:rsidRPr="006F45B7">
              <w:rPr>
                <w:rFonts w:ascii="Times New Roman" w:hAnsi="Times New Roman" w:cs="Times New Roman"/>
              </w:rPr>
              <w:t>Предвыборная программа Коммунистической партии Российской Федерации:</w:t>
            </w:r>
            <w:proofErr w:type="gramEnd"/>
            <w:r w:rsidRPr="006F45B7">
              <w:rPr>
                <w:rFonts w:ascii="Times New Roman" w:hAnsi="Times New Roman" w:cs="Times New Roman"/>
              </w:rPr>
              <w:t xml:space="preserve"> </w:t>
            </w:r>
            <w:proofErr w:type="gramStart"/>
            <w:r w:rsidRPr="006F45B7">
              <w:rPr>
                <w:rFonts w:ascii="Times New Roman" w:hAnsi="Times New Roman" w:cs="Times New Roman"/>
              </w:rPr>
              <w:t>За власть трудового народа! – 2007 г.)</w:t>
            </w:r>
            <w:proofErr w:type="gramEnd"/>
          </w:p>
        </w:tc>
      </w:tr>
      <w:tr w:rsidR="00A465A3" w:rsidTr="00A465A3">
        <w:trPr>
          <w:trHeight w:val="275"/>
        </w:trPr>
        <w:tc>
          <w:tcPr>
            <w:tcW w:w="8896" w:type="dxa"/>
          </w:tcPr>
          <w:p w:rsidR="00A465A3" w:rsidRPr="003A1926" w:rsidRDefault="00A465A3" w:rsidP="00A465A3">
            <w:pPr>
              <w:spacing w:line="240" w:lineRule="atLeast"/>
              <w:jc w:val="center"/>
              <w:rPr>
                <w:rFonts w:ascii="Times New Roman" w:hAnsi="Times New Roman" w:cs="Times New Roman"/>
                <w:b/>
                <w:sz w:val="32"/>
                <w:szCs w:val="32"/>
              </w:rPr>
            </w:pPr>
            <w:r w:rsidRPr="003A1926">
              <w:rPr>
                <w:rFonts w:ascii="Times New Roman" w:hAnsi="Times New Roman" w:cs="Times New Roman"/>
                <w:b/>
                <w:sz w:val="32"/>
                <w:szCs w:val="32"/>
              </w:rPr>
              <w:lastRenderedPageBreak/>
              <w:t>СИНТАКСИЧЕСКИЙ ПАРАЛЛЕЛИЗМ</w:t>
            </w:r>
            <w:r w:rsidR="00EB2D94">
              <w:rPr>
                <w:rFonts w:ascii="Times New Roman" w:hAnsi="Times New Roman" w:cs="Times New Roman"/>
                <w:b/>
                <w:sz w:val="32"/>
                <w:szCs w:val="32"/>
              </w:rPr>
              <w:t xml:space="preserve"> (7</w:t>
            </w:r>
            <w:r>
              <w:rPr>
                <w:rFonts w:ascii="Times New Roman" w:hAnsi="Times New Roman" w:cs="Times New Roman"/>
                <w:b/>
                <w:sz w:val="32"/>
                <w:szCs w:val="32"/>
              </w:rPr>
              <w:t>)</w:t>
            </w:r>
          </w:p>
        </w:tc>
      </w:tr>
      <w:tr w:rsidR="00A465A3" w:rsidTr="00A465A3">
        <w:trPr>
          <w:trHeight w:val="7360"/>
        </w:trPr>
        <w:tc>
          <w:tcPr>
            <w:tcW w:w="8896" w:type="dxa"/>
          </w:tcPr>
          <w:p w:rsidR="00A465A3" w:rsidRDefault="00A465A3" w:rsidP="00A465A3">
            <w:pPr>
              <w:pStyle w:val="a5"/>
              <w:spacing w:line="240" w:lineRule="atLeast"/>
              <w:ind w:left="83"/>
              <w:jc w:val="both"/>
              <w:rPr>
                <w:b/>
              </w:rPr>
            </w:pPr>
            <w:r>
              <w:rPr>
                <w:b/>
              </w:rPr>
              <w:lastRenderedPageBreak/>
              <w:t>СТРАТЕГИЯ САМОПРЕЗЕНТАЦИИ (2)</w:t>
            </w:r>
          </w:p>
          <w:p w:rsidR="00A465A3" w:rsidRPr="001376B9" w:rsidRDefault="00A465A3" w:rsidP="00820AD7">
            <w:pPr>
              <w:pStyle w:val="af5"/>
              <w:numPr>
                <w:ilvl w:val="0"/>
                <w:numId w:val="6"/>
              </w:numPr>
              <w:spacing w:line="240" w:lineRule="atLeast"/>
              <w:ind w:left="238" w:right="113" w:hanging="142"/>
              <w:rPr>
                <w:rFonts w:ascii="Times New Roman" w:hAnsi="Times New Roman" w:cs="Times New Roman"/>
                <w:sz w:val="28"/>
                <w:szCs w:val="28"/>
              </w:rPr>
            </w:pPr>
            <w:r w:rsidRPr="001376B9">
              <w:rPr>
                <w:rFonts w:ascii="Times New Roman" w:hAnsi="Times New Roman" w:cs="Times New Roman"/>
                <w:sz w:val="28"/>
                <w:szCs w:val="28"/>
              </w:rPr>
              <w:t xml:space="preserve">Наша демократия – это свобода без анархии и выборность без давления со стороны партии власти и без использования административного ресурса. </w:t>
            </w:r>
          </w:p>
          <w:p w:rsidR="00A465A3" w:rsidRPr="001376B9" w:rsidRDefault="00A465A3" w:rsidP="00A465A3">
            <w:pPr>
              <w:pStyle w:val="af5"/>
              <w:spacing w:line="240" w:lineRule="atLeast"/>
              <w:ind w:left="238" w:right="113" w:hanging="142"/>
              <w:rPr>
                <w:rFonts w:ascii="Times New Roman" w:hAnsi="Times New Roman" w:cs="Times New Roman"/>
                <w:sz w:val="28"/>
                <w:szCs w:val="28"/>
              </w:rPr>
            </w:pPr>
            <w:r w:rsidRPr="001376B9">
              <w:rPr>
                <w:rFonts w:ascii="Times New Roman" w:hAnsi="Times New Roman" w:cs="Times New Roman"/>
                <w:sz w:val="28"/>
                <w:szCs w:val="28"/>
              </w:rPr>
              <w:t>Наш либерализм – это свободное развитие общества, основанное на уважении к разным мнениям, убеждениям, привычкам, к разным укладам жизни и мышления. И никто из иностранцев не должен указывать гражданам России, как им жить.</w:t>
            </w:r>
          </w:p>
          <w:p w:rsidR="00A465A3" w:rsidRDefault="00A465A3" w:rsidP="00A465A3">
            <w:pPr>
              <w:pStyle w:val="af5"/>
              <w:spacing w:line="240" w:lineRule="atLeast"/>
              <w:ind w:left="238" w:right="113" w:hanging="142"/>
              <w:rPr>
                <w:rFonts w:ascii="Times New Roman" w:hAnsi="Times New Roman" w:cs="Times New Roman"/>
                <w:sz w:val="22"/>
                <w:szCs w:val="22"/>
              </w:rPr>
            </w:pPr>
            <w:r w:rsidRPr="001376B9">
              <w:rPr>
                <w:rFonts w:ascii="Times New Roman" w:hAnsi="Times New Roman" w:cs="Times New Roman"/>
                <w:sz w:val="28"/>
                <w:szCs w:val="28"/>
              </w:rPr>
              <w:t xml:space="preserve">Наш патриотизм – это любовь к России и русскому народу, который создал великое государство и открыл путь в будущее для сотен народов и народностей нашей страны. </w:t>
            </w:r>
            <w:r w:rsidRPr="001376B9">
              <w:rPr>
                <w:rFonts w:ascii="Times New Roman" w:hAnsi="Times New Roman" w:cs="Times New Roman"/>
                <w:sz w:val="22"/>
                <w:szCs w:val="22"/>
              </w:rPr>
              <w:t>(</w:t>
            </w:r>
            <w:hyperlink r:id="rId17" w:history="1">
              <w:r w:rsidRPr="001376B9">
                <w:rPr>
                  <w:rStyle w:val="a4"/>
                  <w:rFonts w:ascii="Times New Roman" w:hAnsi="Times New Roman" w:cs="Times New Roman"/>
                  <w:iCs/>
                  <w:color w:val="auto"/>
                  <w:sz w:val="22"/>
                  <w:szCs w:val="22"/>
                  <w:u w:val="none"/>
                  <w:shd w:val="clear" w:color="auto" w:fill="FFFFFF"/>
                </w:rPr>
                <w:t>Предвыборная программа ЛДПР. Мы за русских! (111 позиций ЛДПР) 2011 г. </w:t>
              </w:r>
            </w:hyperlink>
            <w:r w:rsidRPr="001376B9">
              <w:rPr>
                <w:rFonts w:ascii="Times New Roman" w:hAnsi="Times New Roman" w:cs="Times New Roman"/>
                <w:sz w:val="22"/>
                <w:szCs w:val="22"/>
              </w:rPr>
              <w:t>)</w:t>
            </w:r>
          </w:p>
          <w:p w:rsidR="00A465A3" w:rsidRPr="00D03686" w:rsidRDefault="00A465A3" w:rsidP="00820AD7">
            <w:pPr>
              <w:pStyle w:val="af5"/>
              <w:numPr>
                <w:ilvl w:val="0"/>
                <w:numId w:val="6"/>
              </w:numPr>
              <w:spacing w:line="240" w:lineRule="atLeast"/>
              <w:ind w:left="284" w:right="113" w:hanging="142"/>
              <w:rPr>
                <w:rFonts w:ascii="Times New Roman" w:hAnsi="Times New Roman" w:cs="Times New Roman"/>
                <w:sz w:val="22"/>
                <w:szCs w:val="22"/>
              </w:rPr>
            </w:pPr>
            <w:r w:rsidRPr="00D03686">
              <w:rPr>
                <w:rFonts w:ascii="Times New Roman" w:hAnsi="Times New Roman" w:cs="Times New Roman"/>
                <w:spacing w:val="6"/>
                <w:sz w:val="26"/>
                <w:szCs w:val="26"/>
              </w:rPr>
              <w:t>Такова Предвыборная программа Всероссийской политической партии "ЕДИНАЯ РОССИЯ". Мы считаем себя продолжателями патриотических традиций всей тысячелетней российской государственности. Мы выражаем объединенные интересы современного российского общества. Мы не обещаем в одночасье осчастливить всех. Но мы создадим такие условия, при которых каждый гражданин страны сможет выстроить свою успешную судьбу, обеспечить благосостояние себе и своей семье. Мы призываем всех, кому дорого Отечество, быть вместе с нами в рядах тех, кто строит сильную, процветающую, великую Россию - страну исторического успеха!</w:t>
            </w:r>
            <w:r w:rsidRPr="0042647A">
              <w:rPr>
                <w:spacing w:val="6"/>
                <w:sz w:val="22"/>
                <w:szCs w:val="22"/>
              </w:rPr>
              <w:t xml:space="preserve"> </w:t>
            </w:r>
            <w:r w:rsidRPr="00D03686">
              <w:rPr>
                <w:rFonts w:ascii="Times New Roman" w:hAnsi="Times New Roman" w:cs="Times New Roman"/>
                <w:b/>
                <w:spacing w:val="6"/>
                <w:sz w:val="22"/>
                <w:szCs w:val="22"/>
              </w:rPr>
              <w:t>(</w:t>
            </w:r>
            <w:r w:rsidRPr="00D03686">
              <w:rPr>
                <w:rStyle w:val="af"/>
                <w:rFonts w:ascii="Times New Roman" w:hAnsi="Times New Roman" w:cs="Times New Roman"/>
                <w:b w:val="0"/>
                <w:spacing w:val="6"/>
                <w:sz w:val="22"/>
                <w:szCs w:val="22"/>
              </w:rPr>
              <w:t>ПРЕДВЫБОРНАЯ ПРОГРАММА</w:t>
            </w:r>
            <w:r w:rsidRPr="00D03686">
              <w:rPr>
                <w:rFonts w:ascii="Times New Roman" w:hAnsi="Times New Roman" w:cs="Times New Roman"/>
                <w:b/>
                <w:bCs/>
                <w:spacing w:val="6"/>
                <w:sz w:val="22"/>
                <w:szCs w:val="22"/>
              </w:rPr>
              <w:t xml:space="preserve"> </w:t>
            </w:r>
            <w:r w:rsidRPr="00D03686">
              <w:rPr>
                <w:rStyle w:val="af"/>
                <w:rFonts w:ascii="Times New Roman" w:hAnsi="Times New Roman" w:cs="Times New Roman"/>
                <w:b w:val="0"/>
                <w:spacing w:val="6"/>
                <w:sz w:val="22"/>
                <w:szCs w:val="22"/>
              </w:rPr>
              <w:t>Всероссийской политической партии "ЕДИНАЯ РОССИЯ" – 2007 г.)</w:t>
            </w:r>
          </w:p>
        </w:tc>
      </w:tr>
      <w:tr w:rsidR="00A465A3" w:rsidTr="00A465A3">
        <w:trPr>
          <w:trHeight w:val="6368"/>
        </w:trPr>
        <w:tc>
          <w:tcPr>
            <w:tcW w:w="8896" w:type="dxa"/>
          </w:tcPr>
          <w:p w:rsidR="00A465A3" w:rsidRPr="000B0864" w:rsidRDefault="00A465A3" w:rsidP="00A465A3">
            <w:pPr>
              <w:pStyle w:val="a5"/>
              <w:spacing w:line="240" w:lineRule="atLeast"/>
              <w:ind w:left="83"/>
              <w:jc w:val="both"/>
              <w:rPr>
                <w:b/>
              </w:rPr>
            </w:pPr>
            <w:r w:rsidRPr="000B0864">
              <w:rPr>
                <w:b/>
              </w:rPr>
              <w:t>СТРАТЕГИЯ НА ДОСТИЖЕНИЕ ЦЕЛИ</w:t>
            </w:r>
            <w:r>
              <w:rPr>
                <w:b/>
              </w:rPr>
              <w:t xml:space="preserve"> (3)</w:t>
            </w:r>
          </w:p>
          <w:p w:rsidR="00A465A3" w:rsidRPr="00C1130A" w:rsidRDefault="00A465A3" w:rsidP="00820AD7">
            <w:pPr>
              <w:pStyle w:val="a5"/>
              <w:numPr>
                <w:ilvl w:val="0"/>
                <w:numId w:val="15"/>
              </w:numPr>
              <w:spacing w:line="240" w:lineRule="atLeast"/>
              <w:ind w:left="284" w:hanging="284"/>
              <w:jc w:val="both"/>
            </w:pPr>
            <w:r w:rsidRPr="0097194C">
              <w:t>СЛЫШАТЬ ГОЛОС КАЖДОГО – НАША ОБЯЗАННОСТЬ! ДЕЙСТВОВАТЬ В ИНТЕРЕСАХ ЛЮДЕЙ – НАША РАБОТА! СОЗДАТЬ И ЗАЩИТИТЬ БУДУЩЕЕ РОССИИ – НАША ЦЕЛЬ! (</w:t>
            </w:r>
            <w:r w:rsidRPr="00C1130A">
              <w:rPr>
                <w:sz w:val="22"/>
                <w:szCs w:val="22"/>
              </w:rPr>
              <w:t>Предвыборная программа Партии «ЕДИНАЯ РОССИЯ» на выборах депутатов Государственной Думы ФС РФ VII созыва)</w:t>
            </w:r>
          </w:p>
          <w:p w:rsidR="00A465A3" w:rsidRPr="000B0864" w:rsidRDefault="00A465A3" w:rsidP="00820AD7">
            <w:pPr>
              <w:pStyle w:val="a5"/>
              <w:numPr>
                <w:ilvl w:val="0"/>
                <w:numId w:val="15"/>
              </w:numPr>
              <w:spacing w:line="240" w:lineRule="atLeast"/>
              <w:ind w:left="284" w:hanging="284"/>
              <w:jc w:val="both"/>
            </w:pPr>
            <w:r w:rsidRPr="000B0864">
              <w:rPr>
                <w:shd w:val="clear" w:color="auto" w:fill="FFFFFF"/>
              </w:rPr>
              <w:t xml:space="preserve">Мы не просто выступаем против правящего режима и политики Владимира Путина. Мы предлагаем ему альтернативу – содержательную, стилистическую, нравственную и человеческую. Мы рассматриваем приход в Государственную Думу РФ в сентябре 2016 года как важный шаг к последующему успешному участию в президентских выборах 2018 года. </w:t>
            </w:r>
            <w:r w:rsidRPr="000B0864">
              <w:rPr>
                <w:sz w:val="22"/>
                <w:szCs w:val="22"/>
                <w:shd w:val="clear" w:color="auto" w:fill="FFFFFF"/>
              </w:rPr>
              <w:t>(</w:t>
            </w:r>
            <w:r w:rsidRPr="000B0864">
              <w:rPr>
                <w:rFonts w:eastAsia="Times New Roman"/>
                <w:kern w:val="36"/>
                <w:sz w:val="22"/>
                <w:szCs w:val="22"/>
                <w:lang w:eastAsia="ru-RU"/>
              </w:rPr>
              <w:t>Предвыборная программа партии «ЯБЛОКО» «Уважение к человеку», 2016 год</w:t>
            </w:r>
            <w:r w:rsidRPr="000B0864">
              <w:rPr>
                <w:kern w:val="36"/>
                <w:sz w:val="22"/>
                <w:szCs w:val="22"/>
              </w:rPr>
              <w:t>)</w:t>
            </w:r>
          </w:p>
          <w:p w:rsidR="00A465A3" w:rsidRPr="00C1130A" w:rsidRDefault="00A465A3" w:rsidP="00820AD7">
            <w:pPr>
              <w:pStyle w:val="a5"/>
              <w:numPr>
                <w:ilvl w:val="0"/>
                <w:numId w:val="15"/>
              </w:numPr>
              <w:tabs>
                <w:tab w:val="left" w:pos="540"/>
              </w:tabs>
              <w:spacing w:line="240" w:lineRule="atLeast"/>
              <w:ind w:left="284" w:right="113" w:hanging="284"/>
              <w:jc w:val="both"/>
            </w:pPr>
            <w:r w:rsidRPr="0097194C">
              <w:t xml:space="preserve">Мы хотим, чтобы звучал твёрдый, ясный русский голос в столице нашей родины Москве, в других городах. Мы хотим, чтобы наши соседи – близкие и дальние – относились к нам с большим уважением. А ещё мы хотим, чтобы нашей молодёжи не надо было выходить на Манежную площадь и требовать законного наказания убийц русских людей. </w:t>
            </w:r>
            <w:r w:rsidRPr="0097194C">
              <w:rPr>
                <w:sz w:val="22"/>
                <w:szCs w:val="22"/>
              </w:rPr>
              <w:t>(</w:t>
            </w:r>
            <w:hyperlink r:id="rId18" w:history="1">
              <w:r w:rsidRPr="0097194C">
                <w:rPr>
                  <w:rStyle w:val="a4"/>
                  <w:iCs/>
                  <w:color w:val="auto"/>
                  <w:sz w:val="22"/>
                  <w:szCs w:val="22"/>
                  <w:u w:val="none"/>
                  <w:shd w:val="clear" w:color="auto" w:fill="FFFFFF"/>
                </w:rPr>
                <w:t>Предвыборная программа ЛДПР. Мы за русских! (111 позиций ЛДПР) 2011 г. </w:t>
              </w:r>
            </w:hyperlink>
            <w:r w:rsidRPr="0097194C">
              <w:rPr>
                <w:sz w:val="22"/>
                <w:szCs w:val="22"/>
              </w:rPr>
              <w:t>)</w:t>
            </w:r>
          </w:p>
        </w:tc>
      </w:tr>
      <w:tr w:rsidR="00A465A3" w:rsidTr="00A465A3">
        <w:trPr>
          <w:trHeight w:val="4667"/>
        </w:trPr>
        <w:tc>
          <w:tcPr>
            <w:tcW w:w="8896" w:type="dxa"/>
          </w:tcPr>
          <w:p w:rsidR="00A465A3" w:rsidRPr="000B0864" w:rsidRDefault="00A465A3" w:rsidP="00A465A3">
            <w:pPr>
              <w:pStyle w:val="a5"/>
              <w:spacing w:line="240" w:lineRule="atLeast"/>
              <w:ind w:left="83"/>
              <w:jc w:val="both"/>
              <w:rPr>
                <w:b/>
              </w:rPr>
            </w:pPr>
            <w:r w:rsidRPr="000B0864">
              <w:rPr>
                <w:b/>
              </w:rPr>
              <w:lastRenderedPageBreak/>
              <w:t>СТРАТЕГИЯ ИНФОРМИРОВАНИЯ</w:t>
            </w:r>
            <w:r>
              <w:rPr>
                <w:b/>
              </w:rPr>
              <w:t xml:space="preserve"> (2)</w:t>
            </w:r>
          </w:p>
          <w:p w:rsidR="00A465A3" w:rsidRPr="0097194C" w:rsidRDefault="00A465A3" w:rsidP="00820AD7">
            <w:pPr>
              <w:pStyle w:val="a5"/>
              <w:numPr>
                <w:ilvl w:val="0"/>
                <w:numId w:val="16"/>
              </w:numPr>
              <w:spacing w:line="240" w:lineRule="atLeast"/>
              <w:ind w:left="284" w:hanging="284"/>
              <w:jc w:val="both"/>
            </w:pPr>
            <w:r w:rsidRPr="0097194C">
              <w:t>Для решения задачи поддержания надлежащего качества многоквартирных домов был создан механизм финансирования их капитального ремонта. Приняты региональные программы капитального ремонта, в течение 30 лет планируется отремонтировать более 2,34 млрд кв. м жилья в 736 000 многоквартирных домах. Созданы региональные операторы, которые отвечают за капитальный ремонт и его качество. (</w:t>
            </w:r>
            <w:r w:rsidRPr="00C1130A">
              <w:rPr>
                <w:sz w:val="22"/>
                <w:szCs w:val="22"/>
              </w:rPr>
              <w:t>Предвыборная программа Партии «ЕДИНАЯ РОССИЯ» на выборах депутатов Государственной Думы ФС РФ VII созыва)</w:t>
            </w:r>
          </w:p>
          <w:p w:rsidR="00A465A3" w:rsidRPr="000B0864" w:rsidRDefault="00A465A3" w:rsidP="00820AD7">
            <w:pPr>
              <w:pStyle w:val="a5"/>
              <w:numPr>
                <w:ilvl w:val="0"/>
                <w:numId w:val="16"/>
              </w:numPr>
              <w:spacing w:line="240" w:lineRule="atLeast"/>
              <w:ind w:left="284" w:hanging="284"/>
              <w:jc w:val="both"/>
              <w:rPr>
                <w:b/>
              </w:rPr>
            </w:pPr>
            <w:r w:rsidRPr="0097194C">
              <w:t>Мы засеваем сельскохозяйственных культур по сравнению с 2007 годом на 3 млн га больше (в 2015 году – 79,3 млн га). Мы собираем в среднем зерна на уровне более 100 млн тонн. Мы создаем условия для здорового питания – выращиваем больше овощей. (</w:t>
            </w:r>
            <w:r w:rsidRPr="0097194C">
              <w:rPr>
                <w:sz w:val="22"/>
                <w:szCs w:val="22"/>
              </w:rPr>
              <w:t>Предвыборная программа Партии «ЕДИНАЯ РОССИЯ» на выборах депутатов Государственной Думы ФС РФ VII созыва)</w:t>
            </w:r>
          </w:p>
        </w:tc>
      </w:tr>
      <w:tr w:rsidR="00A465A3" w:rsidTr="00A465A3">
        <w:trPr>
          <w:trHeight w:val="2275"/>
        </w:trPr>
        <w:tc>
          <w:tcPr>
            <w:tcW w:w="8896" w:type="dxa"/>
          </w:tcPr>
          <w:p w:rsidR="00A465A3" w:rsidRPr="00C1130A" w:rsidRDefault="00A465A3" w:rsidP="00A465A3">
            <w:pPr>
              <w:spacing w:line="240" w:lineRule="atLeast"/>
              <w:jc w:val="both"/>
              <w:rPr>
                <w:rFonts w:ascii="Times New Roman" w:hAnsi="Times New Roman" w:cs="Times New Roman"/>
                <w:b/>
                <w:sz w:val="28"/>
                <w:szCs w:val="28"/>
              </w:rPr>
            </w:pPr>
            <w:r>
              <w:rPr>
                <w:rFonts w:ascii="Times New Roman" w:hAnsi="Times New Roman" w:cs="Times New Roman"/>
                <w:b/>
                <w:sz w:val="28"/>
                <w:szCs w:val="28"/>
              </w:rPr>
              <w:t>СТРАТЕГИЯ ДИСКРЕДИТАЦИИ ОППОНЕНТА (1)</w:t>
            </w:r>
          </w:p>
          <w:p w:rsidR="00EB2D94" w:rsidRPr="00C117C6" w:rsidRDefault="00A465A3" w:rsidP="00C117C6">
            <w:pPr>
              <w:pStyle w:val="af5"/>
              <w:numPr>
                <w:ilvl w:val="0"/>
                <w:numId w:val="17"/>
              </w:numPr>
              <w:spacing w:line="240" w:lineRule="atLeast"/>
              <w:ind w:left="284" w:right="113" w:hanging="284"/>
              <w:rPr>
                <w:rFonts w:ascii="Times New Roman" w:hAnsi="Times New Roman" w:cs="Times New Roman"/>
                <w:sz w:val="28"/>
                <w:szCs w:val="28"/>
              </w:rPr>
            </w:pPr>
            <w:r w:rsidRPr="001376B9">
              <w:rPr>
                <w:rFonts w:ascii="Times New Roman" w:hAnsi="Times New Roman" w:cs="Times New Roman"/>
                <w:sz w:val="28"/>
                <w:szCs w:val="28"/>
                <w:shd w:val="clear" w:color="auto" w:fill="FFFFFF"/>
              </w:rPr>
              <w:t xml:space="preserve">У России есть средства для развития, но они отправляются в западные банки. Есть природные ресурсы, но они разбазариваются. Есть интеллектуальный потенциал, но его губит «утечка умов», разрушение школы и </w:t>
            </w:r>
            <w:proofErr w:type="spellStart"/>
            <w:r w:rsidRPr="001376B9">
              <w:rPr>
                <w:rFonts w:ascii="Times New Roman" w:hAnsi="Times New Roman" w:cs="Times New Roman"/>
                <w:sz w:val="28"/>
                <w:szCs w:val="28"/>
                <w:shd w:val="clear" w:color="auto" w:fill="FFFFFF"/>
              </w:rPr>
              <w:t>дебилизация</w:t>
            </w:r>
            <w:proofErr w:type="spellEnd"/>
            <w:r w:rsidRPr="001376B9">
              <w:rPr>
                <w:rFonts w:ascii="Times New Roman" w:hAnsi="Times New Roman" w:cs="Times New Roman"/>
                <w:sz w:val="28"/>
                <w:szCs w:val="28"/>
                <w:shd w:val="clear" w:color="auto" w:fill="FFFFFF"/>
              </w:rPr>
              <w:t xml:space="preserve"> населения «зомби-ящиком».</w:t>
            </w:r>
            <w:r w:rsidRPr="001376B9">
              <w:rPr>
                <w:rStyle w:val="af"/>
                <w:rFonts w:ascii="Times New Roman" w:hAnsi="Times New Roman" w:cs="Times New Roman"/>
                <w:sz w:val="39"/>
                <w:szCs w:val="39"/>
                <w:bdr w:val="none" w:sz="0" w:space="0" w:color="auto" w:frame="1"/>
                <w:shd w:val="clear" w:color="auto" w:fill="FFFFFF"/>
              </w:rPr>
              <w:t> </w:t>
            </w:r>
            <w:r w:rsidRPr="001376B9">
              <w:rPr>
                <w:rFonts w:ascii="Times New Roman" w:hAnsi="Times New Roman" w:cs="Times New Roman"/>
                <w:sz w:val="22"/>
                <w:szCs w:val="22"/>
                <w:shd w:val="clear" w:color="auto" w:fill="FFFFFF"/>
              </w:rPr>
              <w:t xml:space="preserve"> (</w:t>
            </w:r>
            <w:r w:rsidRPr="001376B9">
              <w:rPr>
                <w:rFonts w:ascii="Times New Roman" w:hAnsi="Times New Roman" w:cs="Times New Roman"/>
                <w:color w:val="auto"/>
                <w:sz w:val="22"/>
                <w:szCs w:val="22"/>
              </w:rPr>
              <w:t>Предвыборная программа КПРФ. Политика большинства призвана побеждать. Вернуть украденную у нас Родину! – 2011 г.</w:t>
            </w:r>
            <w:r w:rsidRPr="001376B9">
              <w:rPr>
                <w:rFonts w:ascii="Times New Roman" w:hAnsi="Times New Roman" w:cs="Times New Roman"/>
                <w:sz w:val="22"/>
                <w:szCs w:val="22"/>
              </w:rPr>
              <w:t>)</w:t>
            </w:r>
          </w:p>
        </w:tc>
      </w:tr>
      <w:tr w:rsidR="00A465A3" w:rsidTr="00A465A3">
        <w:tc>
          <w:tcPr>
            <w:tcW w:w="8896" w:type="dxa"/>
          </w:tcPr>
          <w:p w:rsidR="00A465A3" w:rsidRPr="00D03686" w:rsidRDefault="00A465A3" w:rsidP="00A465A3">
            <w:pPr>
              <w:spacing w:line="240" w:lineRule="atLeast"/>
              <w:rPr>
                <w:rFonts w:ascii="Times New Roman" w:hAnsi="Times New Roman" w:cs="Times New Roman"/>
                <w:b/>
                <w:sz w:val="28"/>
                <w:szCs w:val="28"/>
              </w:rPr>
            </w:pPr>
            <w:r w:rsidRPr="00D03686">
              <w:rPr>
                <w:rFonts w:ascii="Times New Roman" w:hAnsi="Times New Roman" w:cs="Times New Roman"/>
                <w:b/>
                <w:sz w:val="28"/>
                <w:szCs w:val="28"/>
              </w:rPr>
              <w:t>СЕГМЕНТИРОВАННАЯ СИНТАКСИЧЕСКАЯ КОНСТРУКЦИЯ</w:t>
            </w:r>
            <w:r>
              <w:rPr>
                <w:rFonts w:ascii="Times New Roman" w:hAnsi="Times New Roman" w:cs="Times New Roman"/>
                <w:b/>
                <w:sz w:val="28"/>
                <w:szCs w:val="28"/>
              </w:rPr>
              <w:t xml:space="preserve"> (4)</w:t>
            </w:r>
          </w:p>
        </w:tc>
      </w:tr>
      <w:tr w:rsidR="00A465A3" w:rsidTr="00EB2D94">
        <w:trPr>
          <w:trHeight w:val="6150"/>
        </w:trPr>
        <w:tc>
          <w:tcPr>
            <w:tcW w:w="8896" w:type="dxa"/>
          </w:tcPr>
          <w:p w:rsidR="00A465A3" w:rsidRPr="00C1130A" w:rsidRDefault="00A465A3" w:rsidP="00A465A3">
            <w:pPr>
              <w:spacing w:line="240" w:lineRule="atLeast"/>
              <w:jc w:val="both"/>
              <w:rPr>
                <w:rFonts w:ascii="Times New Roman" w:hAnsi="Times New Roman" w:cs="Times New Roman"/>
                <w:b/>
                <w:sz w:val="28"/>
                <w:szCs w:val="28"/>
              </w:rPr>
            </w:pPr>
            <w:r w:rsidRPr="00C1130A">
              <w:rPr>
                <w:rFonts w:ascii="Times New Roman" w:hAnsi="Times New Roman" w:cs="Times New Roman"/>
                <w:b/>
                <w:sz w:val="28"/>
                <w:szCs w:val="28"/>
              </w:rPr>
              <w:t>СТРАТЕГИЯ ИНФОРМИРОВАНИЯ</w:t>
            </w:r>
            <w:r w:rsidR="00EB2D94">
              <w:rPr>
                <w:rFonts w:ascii="Times New Roman" w:hAnsi="Times New Roman" w:cs="Times New Roman"/>
                <w:b/>
                <w:sz w:val="28"/>
                <w:szCs w:val="28"/>
              </w:rPr>
              <w:t xml:space="preserve"> (3</w:t>
            </w:r>
            <w:r>
              <w:rPr>
                <w:rFonts w:ascii="Times New Roman" w:hAnsi="Times New Roman" w:cs="Times New Roman"/>
                <w:b/>
                <w:sz w:val="28"/>
                <w:szCs w:val="28"/>
              </w:rPr>
              <w:t>)</w:t>
            </w:r>
          </w:p>
          <w:p w:rsidR="00A465A3" w:rsidRPr="0097194C" w:rsidRDefault="00A465A3" w:rsidP="00820AD7">
            <w:pPr>
              <w:pStyle w:val="a5"/>
              <w:numPr>
                <w:ilvl w:val="0"/>
                <w:numId w:val="7"/>
              </w:numPr>
              <w:spacing w:line="240" w:lineRule="atLeast"/>
              <w:ind w:left="0" w:firstLine="142"/>
              <w:jc w:val="both"/>
            </w:pPr>
            <w:r w:rsidRPr="0097194C">
              <w:t xml:space="preserve">Наша страна богата нефтью, газом и лесом. Но главное ее богатство – </w:t>
            </w:r>
            <w:r w:rsidRPr="00C1130A">
              <w:rPr>
                <w:i/>
              </w:rPr>
              <w:t>люди. Уникальный человеческий потенциал. Активные, высокообразованные, патриотически настроенные граждане, носители</w:t>
            </w:r>
            <w:r w:rsidRPr="0097194C">
              <w:t xml:space="preserve"> великой культуры и многовековых традиций. Именно это преимущество в ближайшее время станет определяющим. (</w:t>
            </w:r>
            <w:r w:rsidRPr="00C1130A">
              <w:rPr>
                <w:sz w:val="22"/>
                <w:szCs w:val="22"/>
              </w:rPr>
              <w:t>Предвыборная программа Партии «ЕДИНАЯ РОССИЯ» на выборах депутатов Государственной Думы ФС РФ VII созыва)</w:t>
            </w:r>
          </w:p>
          <w:p w:rsidR="00A465A3" w:rsidRPr="0097194C" w:rsidRDefault="00A465A3" w:rsidP="00820AD7">
            <w:pPr>
              <w:pStyle w:val="a5"/>
              <w:numPr>
                <w:ilvl w:val="0"/>
                <w:numId w:val="7"/>
              </w:numPr>
              <w:spacing w:line="240" w:lineRule="atLeast"/>
              <w:ind w:left="0" w:firstLine="142"/>
              <w:jc w:val="both"/>
            </w:pPr>
            <w:r w:rsidRPr="0097194C">
              <w:rPr>
                <w:shd w:val="clear" w:color="auto" w:fill="FFFFFF"/>
              </w:rPr>
              <w:t xml:space="preserve">Потребители – это все мы. Ежедневно, приобретая товары и услуги, заказывая работы, мы выполняем функции потребителя. Потребитель – конечное и самое главное звено в любой отрасли экономики, без потребителя экономики не станет. </w:t>
            </w:r>
            <w:r w:rsidRPr="0097194C">
              <w:rPr>
                <w:sz w:val="22"/>
                <w:szCs w:val="22"/>
                <w:shd w:val="clear" w:color="auto" w:fill="FFFFFF"/>
              </w:rPr>
              <w:t>(</w:t>
            </w:r>
            <w:r w:rsidRPr="00AB67B5">
              <w:rPr>
                <w:rFonts w:eastAsia="Times New Roman"/>
                <w:kern w:val="36"/>
                <w:sz w:val="22"/>
                <w:szCs w:val="22"/>
                <w:lang w:eastAsia="ru-RU"/>
              </w:rPr>
              <w:t>Предвыборная программа партии «ЯБЛОКО» «Уважение к человеку», 2016 год</w:t>
            </w:r>
            <w:r w:rsidRPr="0097194C">
              <w:rPr>
                <w:kern w:val="36"/>
                <w:sz w:val="22"/>
                <w:szCs w:val="22"/>
              </w:rPr>
              <w:t>)</w:t>
            </w:r>
          </w:p>
          <w:p w:rsidR="00A465A3" w:rsidRPr="0085553E" w:rsidRDefault="00A465A3" w:rsidP="00820AD7">
            <w:pPr>
              <w:pStyle w:val="a5"/>
              <w:numPr>
                <w:ilvl w:val="0"/>
                <w:numId w:val="7"/>
              </w:numPr>
              <w:spacing w:line="240" w:lineRule="atLeast"/>
              <w:ind w:left="0" w:firstLine="142"/>
              <w:jc w:val="both"/>
              <w:rPr>
                <w:color w:val="000000"/>
                <w:shd w:val="clear" w:color="auto" w:fill="FFFFFF"/>
              </w:rPr>
            </w:pPr>
            <w:r w:rsidRPr="0097194C">
              <w:rPr>
                <w:shd w:val="clear" w:color="auto" w:fill="FFFFFF"/>
              </w:rPr>
              <w:t xml:space="preserve">Современное государство и разделение властей невозможны без честных, прозрачных и справедливых выборов. Выборы – универсальный элемент демократии при всем ее многообразии. Выборы с известными правилами и неизвестным заранее результатом, когда на них может проиграть и правящая партия, – минимальное условие для существования демократических политических систем. </w:t>
            </w:r>
            <w:r w:rsidRPr="0097194C">
              <w:rPr>
                <w:sz w:val="22"/>
                <w:szCs w:val="22"/>
                <w:shd w:val="clear" w:color="auto" w:fill="FFFFFF"/>
              </w:rPr>
              <w:t>(</w:t>
            </w:r>
            <w:r w:rsidRPr="00AB67B5">
              <w:rPr>
                <w:rFonts w:eastAsia="Times New Roman"/>
                <w:kern w:val="36"/>
                <w:sz w:val="22"/>
                <w:szCs w:val="22"/>
                <w:lang w:eastAsia="ru-RU"/>
              </w:rPr>
              <w:t>Предвыборная программа партии «ЯБЛОКО» «Уважение к человеку», 2016 год</w:t>
            </w:r>
            <w:r w:rsidRPr="0097194C">
              <w:rPr>
                <w:kern w:val="36"/>
                <w:sz w:val="22"/>
                <w:szCs w:val="22"/>
              </w:rPr>
              <w:t>)</w:t>
            </w:r>
          </w:p>
        </w:tc>
      </w:tr>
      <w:tr w:rsidR="00EB2D94" w:rsidTr="00A465A3">
        <w:trPr>
          <w:trHeight w:val="1440"/>
        </w:trPr>
        <w:tc>
          <w:tcPr>
            <w:tcW w:w="8896" w:type="dxa"/>
          </w:tcPr>
          <w:p w:rsidR="00EB2D94" w:rsidRPr="00C1130A" w:rsidRDefault="00EB2D94" w:rsidP="0085553E">
            <w:pPr>
              <w:spacing w:line="240" w:lineRule="atLeast"/>
              <w:jc w:val="both"/>
              <w:rPr>
                <w:rFonts w:ascii="Times New Roman" w:hAnsi="Times New Roman" w:cs="Times New Roman"/>
                <w:b/>
                <w:sz w:val="28"/>
                <w:szCs w:val="28"/>
              </w:rPr>
            </w:pPr>
            <w:r>
              <w:rPr>
                <w:rFonts w:ascii="Times New Roman" w:hAnsi="Times New Roman" w:cs="Times New Roman"/>
                <w:b/>
                <w:sz w:val="28"/>
                <w:szCs w:val="28"/>
              </w:rPr>
              <w:lastRenderedPageBreak/>
              <w:t>СТРАТЕГИЯ ДИСКРЕДИТАЦИИ ОППОНЕНТА (1)</w:t>
            </w:r>
          </w:p>
          <w:p w:rsidR="00EB2D94" w:rsidRPr="00C1130A" w:rsidRDefault="00EB2D94" w:rsidP="00820AD7">
            <w:pPr>
              <w:pStyle w:val="a5"/>
              <w:numPr>
                <w:ilvl w:val="0"/>
                <w:numId w:val="25"/>
              </w:numPr>
              <w:spacing w:line="240" w:lineRule="atLeast"/>
              <w:ind w:left="284" w:hanging="284"/>
              <w:rPr>
                <w:b/>
              </w:rPr>
            </w:pPr>
            <w:r w:rsidRPr="0085553E">
              <w:rPr>
                <w:color w:val="000000"/>
                <w:shd w:val="clear" w:color="auto" w:fill="FFFFFF"/>
              </w:rPr>
              <w:t xml:space="preserve">Такова реальная политика правящих сил. Политика укрепления олигархического режима. Политика, ведущая страну в тупик. </w:t>
            </w:r>
            <w:proofErr w:type="gramStart"/>
            <w:r w:rsidRPr="0085553E">
              <w:rPr>
                <w:color w:val="000000"/>
                <w:sz w:val="22"/>
                <w:szCs w:val="22"/>
                <w:shd w:val="clear" w:color="auto" w:fill="FFFFFF"/>
              </w:rPr>
              <w:t>(</w:t>
            </w:r>
            <w:r w:rsidRPr="0085553E">
              <w:rPr>
                <w:sz w:val="22"/>
                <w:szCs w:val="22"/>
              </w:rPr>
              <w:t>Предвыборная программа Коммунистической партии Российской Федерации:</w:t>
            </w:r>
            <w:proofErr w:type="gramEnd"/>
            <w:r w:rsidRPr="0085553E">
              <w:rPr>
                <w:sz w:val="22"/>
                <w:szCs w:val="22"/>
              </w:rPr>
              <w:t xml:space="preserve"> </w:t>
            </w:r>
            <w:proofErr w:type="gramStart"/>
            <w:r w:rsidRPr="0085553E">
              <w:rPr>
                <w:sz w:val="22"/>
                <w:szCs w:val="22"/>
              </w:rPr>
              <w:t>За власть трудового народа! – 2007 г.)</w:t>
            </w:r>
            <w:proofErr w:type="gramEnd"/>
          </w:p>
        </w:tc>
      </w:tr>
      <w:tr w:rsidR="00A465A3" w:rsidTr="00A465A3">
        <w:tc>
          <w:tcPr>
            <w:tcW w:w="8896" w:type="dxa"/>
          </w:tcPr>
          <w:p w:rsidR="00A465A3" w:rsidRPr="003A1926" w:rsidRDefault="00A465A3" w:rsidP="00A465A3">
            <w:pPr>
              <w:pStyle w:val="a5"/>
              <w:spacing w:line="240" w:lineRule="atLeast"/>
              <w:ind w:left="97"/>
              <w:jc w:val="center"/>
              <w:rPr>
                <w:b/>
                <w:sz w:val="32"/>
                <w:szCs w:val="32"/>
              </w:rPr>
            </w:pPr>
            <w:r>
              <w:rPr>
                <w:b/>
                <w:sz w:val="32"/>
                <w:szCs w:val="32"/>
              </w:rPr>
              <w:t>ИНВЕРСИЯ (4)</w:t>
            </w:r>
          </w:p>
        </w:tc>
      </w:tr>
      <w:tr w:rsidR="00A465A3" w:rsidTr="00A465A3">
        <w:trPr>
          <w:trHeight w:val="2209"/>
        </w:trPr>
        <w:tc>
          <w:tcPr>
            <w:tcW w:w="8896" w:type="dxa"/>
          </w:tcPr>
          <w:p w:rsidR="00A465A3" w:rsidRDefault="00A465A3" w:rsidP="00A465A3">
            <w:pPr>
              <w:spacing w:line="240" w:lineRule="atLeast"/>
              <w:jc w:val="both"/>
              <w:rPr>
                <w:rFonts w:ascii="Times New Roman" w:hAnsi="Times New Roman" w:cs="Times New Roman"/>
                <w:b/>
                <w:sz w:val="28"/>
                <w:szCs w:val="28"/>
              </w:rPr>
            </w:pPr>
            <w:r>
              <w:rPr>
                <w:rFonts w:ascii="Times New Roman" w:hAnsi="Times New Roman" w:cs="Times New Roman"/>
                <w:b/>
                <w:sz w:val="28"/>
                <w:szCs w:val="28"/>
              </w:rPr>
              <w:t>СТРАТЕГИЯ НА ДОСТИЖЕНИЕ ЦЕЛИ (1)</w:t>
            </w:r>
          </w:p>
          <w:p w:rsidR="00A465A3" w:rsidRPr="00431892" w:rsidRDefault="00A465A3" w:rsidP="00820AD7">
            <w:pPr>
              <w:pStyle w:val="af5"/>
              <w:numPr>
                <w:ilvl w:val="0"/>
                <w:numId w:val="8"/>
              </w:numPr>
              <w:spacing w:line="240" w:lineRule="atLeast"/>
              <w:ind w:left="238" w:right="113" w:hanging="142"/>
              <w:rPr>
                <w:rFonts w:ascii="Times New Roman" w:hAnsi="Times New Roman" w:cs="Times New Roman"/>
                <w:sz w:val="28"/>
                <w:szCs w:val="28"/>
              </w:rPr>
            </w:pPr>
            <w:r w:rsidRPr="007F43AF">
              <w:rPr>
                <w:rFonts w:ascii="Times New Roman" w:hAnsi="Times New Roman" w:cs="Times New Roman"/>
                <w:sz w:val="28"/>
                <w:szCs w:val="28"/>
              </w:rPr>
              <w:t xml:space="preserve">Из грязных, перенаселённых городов люди должны переехать в сёла, посёлки и малые города. Для этого необходимо создать современные агропромышленные комплексы, вокруг которых при серьёзной поддержке государства будут построены дороги, жилье, школы, спортивные центры и пр. </w:t>
            </w:r>
            <w:r w:rsidRPr="0097194C">
              <w:rPr>
                <w:rFonts w:ascii="Times New Roman" w:hAnsi="Times New Roman" w:cs="Times New Roman"/>
                <w:sz w:val="22"/>
                <w:szCs w:val="22"/>
              </w:rPr>
              <w:t>(</w:t>
            </w:r>
            <w:hyperlink r:id="rId19" w:history="1">
              <w:r w:rsidRPr="0097194C">
                <w:rPr>
                  <w:rStyle w:val="a4"/>
                  <w:rFonts w:ascii="Times New Roman" w:hAnsi="Times New Roman" w:cs="Times New Roman"/>
                  <w:iCs/>
                  <w:color w:val="auto"/>
                  <w:sz w:val="22"/>
                  <w:szCs w:val="22"/>
                  <w:u w:val="none"/>
                  <w:shd w:val="clear" w:color="auto" w:fill="FFFFFF"/>
                </w:rPr>
                <w:t>Предвыборная программа ЛДПР. Мы за русских! (111 позиций ЛДПР) 2011 г. </w:t>
              </w:r>
            </w:hyperlink>
            <w:r w:rsidRPr="0097194C">
              <w:rPr>
                <w:rFonts w:ascii="Times New Roman" w:hAnsi="Times New Roman" w:cs="Times New Roman"/>
                <w:sz w:val="22"/>
                <w:szCs w:val="22"/>
              </w:rPr>
              <w:t>)</w:t>
            </w:r>
          </w:p>
        </w:tc>
      </w:tr>
      <w:tr w:rsidR="00A465A3" w:rsidTr="00A465A3">
        <w:trPr>
          <w:trHeight w:val="2781"/>
        </w:trPr>
        <w:tc>
          <w:tcPr>
            <w:tcW w:w="8896" w:type="dxa"/>
          </w:tcPr>
          <w:p w:rsidR="00A465A3" w:rsidRPr="00C1130A" w:rsidRDefault="00A465A3" w:rsidP="00A465A3">
            <w:pPr>
              <w:spacing w:line="240" w:lineRule="atLeast"/>
              <w:jc w:val="both"/>
              <w:rPr>
                <w:rFonts w:ascii="Times New Roman" w:hAnsi="Times New Roman" w:cs="Times New Roman"/>
                <w:b/>
                <w:sz w:val="28"/>
                <w:szCs w:val="28"/>
              </w:rPr>
            </w:pPr>
            <w:r w:rsidRPr="00C1130A">
              <w:rPr>
                <w:rFonts w:ascii="Times New Roman" w:hAnsi="Times New Roman" w:cs="Times New Roman"/>
                <w:b/>
                <w:sz w:val="28"/>
                <w:szCs w:val="28"/>
              </w:rPr>
              <w:t>СТРАТЕГИЯ ИНФОРМИРОВАНИЯ</w:t>
            </w:r>
            <w:r>
              <w:rPr>
                <w:rFonts w:ascii="Times New Roman" w:hAnsi="Times New Roman" w:cs="Times New Roman"/>
                <w:b/>
                <w:sz w:val="28"/>
                <w:szCs w:val="28"/>
              </w:rPr>
              <w:t xml:space="preserve"> (1)</w:t>
            </w:r>
          </w:p>
          <w:p w:rsidR="00A465A3" w:rsidRPr="009875FC" w:rsidRDefault="00A465A3" w:rsidP="00820AD7">
            <w:pPr>
              <w:pStyle w:val="a5"/>
              <w:numPr>
                <w:ilvl w:val="0"/>
                <w:numId w:val="23"/>
              </w:numPr>
              <w:spacing w:line="240" w:lineRule="atLeast"/>
              <w:ind w:left="284" w:hanging="284"/>
              <w:jc w:val="both"/>
              <w:rPr>
                <w:b/>
              </w:rPr>
            </w:pPr>
            <w:r w:rsidRPr="0097194C">
              <w:t xml:space="preserve">Российское образование – одно из самых доступных в мире. Каждый день порог почти 100 000 образовательных учреждений России переступают 30 млн учащихся – 7,2 млн дошкольников, 14,5 млн школьников, 2,7 млн студентов профессионального образования и 4,7 млн студентов высшего образования. </w:t>
            </w:r>
            <w:r w:rsidRPr="009875FC">
              <w:rPr>
                <w:i/>
              </w:rPr>
              <w:t>Над тем, чтобы все они становились умнее, лучше, трудятся 5,1 млн человек, в том числе 2,5 млн педагогов.</w:t>
            </w:r>
            <w:r w:rsidRPr="0097194C">
              <w:t xml:space="preserve"> (</w:t>
            </w:r>
            <w:r w:rsidRPr="009875FC">
              <w:rPr>
                <w:sz w:val="22"/>
                <w:szCs w:val="22"/>
              </w:rPr>
              <w:t>Предвыборная программа Партии «ЕДИНАЯ РОССИЯ» на выборах депутатов Государственной Думы ФС РФ VII созыва)</w:t>
            </w:r>
          </w:p>
        </w:tc>
      </w:tr>
      <w:tr w:rsidR="00A465A3" w:rsidTr="00A465A3">
        <w:trPr>
          <w:trHeight w:val="4419"/>
        </w:trPr>
        <w:tc>
          <w:tcPr>
            <w:tcW w:w="8896" w:type="dxa"/>
          </w:tcPr>
          <w:p w:rsidR="00A465A3" w:rsidRPr="00C1130A" w:rsidRDefault="00A465A3" w:rsidP="00A465A3">
            <w:pPr>
              <w:spacing w:line="240" w:lineRule="atLeast"/>
              <w:jc w:val="both"/>
              <w:rPr>
                <w:rFonts w:ascii="Times New Roman" w:hAnsi="Times New Roman" w:cs="Times New Roman"/>
                <w:b/>
                <w:sz w:val="28"/>
                <w:szCs w:val="28"/>
              </w:rPr>
            </w:pPr>
            <w:r w:rsidRPr="00C1130A">
              <w:rPr>
                <w:rFonts w:ascii="Times New Roman" w:hAnsi="Times New Roman" w:cs="Times New Roman"/>
                <w:b/>
                <w:sz w:val="28"/>
                <w:szCs w:val="28"/>
              </w:rPr>
              <w:t>СТРАТЕГИЯ МАНИПУЛЯЦИИ</w:t>
            </w:r>
            <w:r>
              <w:rPr>
                <w:rFonts w:ascii="Times New Roman" w:hAnsi="Times New Roman" w:cs="Times New Roman"/>
                <w:b/>
                <w:sz w:val="28"/>
                <w:szCs w:val="28"/>
              </w:rPr>
              <w:t xml:space="preserve"> (2)</w:t>
            </w:r>
          </w:p>
          <w:p w:rsidR="00A465A3" w:rsidRPr="00C1130A" w:rsidRDefault="00A465A3" w:rsidP="00820AD7">
            <w:pPr>
              <w:pStyle w:val="a5"/>
              <w:numPr>
                <w:ilvl w:val="0"/>
                <w:numId w:val="18"/>
              </w:numPr>
              <w:spacing w:line="240" w:lineRule="atLeast"/>
              <w:ind w:left="284" w:hanging="142"/>
              <w:jc w:val="both"/>
            </w:pPr>
            <w:r w:rsidRPr="00C1130A">
              <w:rPr>
                <w:shd w:val="clear" w:color="auto" w:fill="FFFFFF"/>
              </w:rPr>
              <w:t xml:space="preserve">Мы убеждены, что наша страна обладает колоссальным потенциалом – природным, культурным, историческим. </w:t>
            </w:r>
            <w:r w:rsidRPr="00C1130A">
              <w:rPr>
                <w:i/>
                <w:shd w:val="clear" w:color="auto" w:fill="FFFFFF"/>
              </w:rPr>
              <w:t>От готовности реализовать этот потенциал в новом, открытом, прозрачном мире без границ будет зависеть место России на карте мира – экономической и политической.</w:t>
            </w:r>
            <w:r w:rsidRPr="00C1130A">
              <w:rPr>
                <w:shd w:val="clear" w:color="auto" w:fill="FFFFFF"/>
              </w:rPr>
              <w:t xml:space="preserve"> Каким оно будет – зависит от нас. (</w:t>
            </w:r>
            <w:r w:rsidRPr="00C1130A">
              <w:rPr>
                <w:rFonts w:eastAsia="Times New Roman"/>
                <w:kern w:val="36"/>
                <w:lang w:eastAsia="ru-RU"/>
              </w:rPr>
              <w:t>Предвыборная программа партии «ЯБЛОКО» «Уважение к человеку», 2016 год</w:t>
            </w:r>
            <w:r w:rsidRPr="00C1130A">
              <w:rPr>
                <w:kern w:val="36"/>
              </w:rPr>
              <w:t>)</w:t>
            </w:r>
          </w:p>
          <w:p w:rsidR="00A465A3" w:rsidRPr="00C1130A" w:rsidRDefault="00A465A3" w:rsidP="00820AD7">
            <w:pPr>
              <w:pStyle w:val="af5"/>
              <w:numPr>
                <w:ilvl w:val="0"/>
                <w:numId w:val="18"/>
              </w:numPr>
              <w:spacing w:line="240" w:lineRule="atLeast"/>
              <w:ind w:left="284" w:right="113" w:hanging="142"/>
              <w:rPr>
                <w:rFonts w:ascii="Times New Roman" w:hAnsi="Times New Roman" w:cs="Times New Roman"/>
                <w:b/>
                <w:sz w:val="28"/>
                <w:szCs w:val="28"/>
              </w:rPr>
            </w:pPr>
            <w:r w:rsidRPr="00C1130A">
              <w:rPr>
                <w:rFonts w:ascii="Times New Roman" w:hAnsi="Times New Roman" w:cs="Times New Roman"/>
                <w:sz w:val="28"/>
                <w:szCs w:val="28"/>
                <w:shd w:val="clear" w:color="auto" w:fill="FFFFFF"/>
              </w:rPr>
              <w:t>Экономический кризис активизировал мировую реакцию. Без СССР империалисты действуют всё наглее. На глазах всего человечества США ведут сразу несколько захватнических войн. НАТО оккупировало Афганистан и Ирак. Возможными жертвами уже объявлены Сирия и Иран. Богатый нефтью Ближний Восток стал сегодня основной мишенью. Но вашингтонский план «Большого Ближнего Востока» - лишь часть планов мирового господства. (</w:t>
            </w:r>
            <w:r w:rsidRPr="00C1130A">
              <w:rPr>
                <w:rFonts w:ascii="Times New Roman" w:hAnsi="Times New Roman" w:cs="Times New Roman"/>
                <w:color w:val="auto"/>
                <w:sz w:val="28"/>
                <w:szCs w:val="28"/>
              </w:rPr>
              <w:t>Предвыборная программа КПРФ. Политика большинства призвана побеждать. Вернуть украденную у нас Родину! – 2011 г.</w:t>
            </w:r>
            <w:r w:rsidRPr="00C1130A">
              <w:rPr>
                <w:rFonts w:ascii="Times New Roman" w:hAnsi="Times New Roman" w:cs="Times New Roman"/>
                <w:sz w:val="28"/>
                <w:szCs w:val="28"/>
              </w:rPr>
              <w:t>)</w:t>
            </w:r>
          </w:p>
        </w:tc>
      </w:tr>
      <w:tr w:rsidR="00A465A3" w:rsidTr="00A465A3">
        <w:tc>
          <w:tcPr>
            <w:tcW w:w="8896" w:type="dxa"/>
          </w:tcPr>
          <w:p w:rsidR="00A465A3" w:rsidRPr="003A1926" w:rsidRDefault="00A465A3" w:rsidP="00A465A3">
            <w:pPr>
              <w:spacing w:line="240" w:lineRule="atLeast"/>
              <w:jc w:val="center"/>
              <w:rPr>
                <w:b/>
                <w:sz w:val="32"/>
                <w:szCs w:val="32"/>
              </w:rPr>
            </w:pPr>
            <w:r>
              <w:rPr>
                <w:rFonts w:ascii="Times New Roman" w:hAnsi="Times New Roman" w:cs="Times New Roman"/>
                <w:b/>
                <w:sz w:val="32"/>
                <w:szCs w:val="32"/>
              </w:rPr>
              <w:t>РИТОРИЧЕСКОЕ ЕДИНСТВО (8)</w:t>
            </w:r>
          </w:p>
        </w:tc>
      </w:tr>
      <w:tr w:rsidR="00A465A3" w:rsidTr="00A465A3">
        <w:trPr>
          <w:trHeight w:val="982"/>
        </w:trPr>
        <w:tc>
          <w:tcPr>
            <w:tcW w:w="8896" w:type="dxa"/>
          </w:tcPr>
          <w:p w:rsidR="00A465A3" w:rsidRPr="00C63075" w:rsidRDefault="00A465A3" w:rsidP="00A465A3">
            <w:pPr>
              <w:spacing w:line="240" w:lineRule="atLeast"/>
              <w:jc w:val="both"/>
              <w:rPr>
                <w:rFonts w:ascii="Times New Roman" w:hAnsi="Times New Roman" w:cs="Times New Roman"/>
                <w:b/>
                <w:sz w:val="28"/>
                <w:szCs w:val="28"/>
              </w:rPr>
            </w:pPr>
            <w:r w:rsidRPr="00C1130A">
              <w:rPr>
                <w:rFonts w:ascii="Times New Roman" w:hAnsi="Times New Roman" w:cs="Times New Roman"/>
                <w:b/>
                <w:sz w:val="28"/>
                <w:szCs w:val="28"/>
              </w:rPr>
              <w:t>СТРАТЕГИЯ МАНИПУЛЯЦИИ</w:t>
            </w:r>
            <w:r>
              <w:rPr>
                <w:rFonts w:ascii="Times New Roman" w:hAnsi="Times New Roman" w:cs="Times New Roman"/>
                <w:b/>
                <w:sz w:val="28"/>
                <w:szCs w:val="28"/>
              </w:rPr>
              <w:t xml:space="preserve"> (4)</w:t>
            </w:r>
          </w:p>
          <w:p w:rsidR="00A465A3" w:rsidRPr="00C63075" w:rsidRDefault="00A465A3" w:rsidP="00820AD7">
            <w:pPr>
              <w:pStyle w:val="a5"/>
              <w:numPr>
                <w:ilvl w:val="0"/>
                <w:numId w:val="9"/>
              </w:numPr>
              <w:spacing w:line="240" w:lineRule="atLeast"/>
              <w:ind w:left="142" w:firstLine="187"/>
              <w:jc w:val="both"/>
            </w:pPr>
            <w:r w:rsidRPr="0097194C">
              <w:t xml:space="preserve">Партия «ЕДИНАЯ РОССИЯ» – это Партия, отстаивающая новое, современное качество жизни, при котором высокие стандарты жизни будут обеспечены для всех. </w:t>
            </w:r>
            <w:r w:rsidRPr="0097194C">
              <w:rPr>
                <w:i/>
              </w:rPr>
              <w:t xml:space="preserve">Чист ли наш подъезд? Безопасны ли </w:t>
            </w:r>
            <w:r w:rsidRPr="0097194C">
              <w:rPr>
                <w:i/>
              </w:rPr>
              <w:lastRenderedPageBreak/>
              <w:t>продукты, которые мы едим? Здоровая ли среда, в которой мы живем? Насколько часто и регулярно ходят электрички и автобусы? В каком состоянии находятся дороги, по которым мы ездим? Комфортны ли наши улицы для инвалидов и пожилых людей?</w:t>
            </w:r>
            <w:r w:rsidRPr="0097194C">
              <w:t xml:space="preserve"> Ответы на эти и многие другие вопросы объединяются понятием «качество жизни». Сегодня нам нужно новое, современное качество жизни, достойное граждан России. (</w:t>
            </w:r>
            <w:r w:rsidRPr="0097194C">
              <w:rPr>
                <w:sz w:val="22"/>
                <w:szCs w:val="22"/>
              </w:rPr>
              <w:t>Предвыборная программа Партии «ЕДИНАЯ РОССИЯ» на выборах депутатов Государственной Думы ФС РФ VII созыва)</w:t>
            </w:r>
          </w:p>
          <w:p w:rsidR="00A465A3" w:rsidRPr="0097194C" w:rsidRDefault="00A465A3" w:rsidP="00820AD7">
            <w:pPr>
              <w:pStyle w:val="a5"/>
              <w:numPr>
                <w:ilvl w:val="0"/>
                <w:numId w:val="9"/>
              </w:numPr>
              <w:spacing w:line="240" w:lineRule="atLeast"/>
              <w:ind w:left="142" w:right="113" w:firstLine="187"/>
              <w:jc w:val="both"/>
            </w:pPr>
            <w:r w:rsidRPr="0097194C">
              <w:t xml:space="preserve">Кто такой русский? Прежде всего, это тот, кто ощущает себя им, считает русский язык родным, любит русскую культуру и русский образ жизни. </w:t>
            </w:r>
            <w:r w:rsidRPr="0097194C">
              <w:rPr>
                <w:sz w:val="22"/>
                <w:szCs w:val="22"/>
              </w:rPr>
              <w:t>(</w:t>
            </w:r>
            <w:hyperlink r:id="rId20" w:history="1">
              <w:r w:rsidRPr="0097194C">
                <w:rPr>
                  <w:rStyle w:val="a4"/>
                  <w:iCs/>
                  <w:color w:val="auto"/>
                  <w:sz w:val="22"/>
                  <w:szCs w:val="22"/>
                  <w:u w:val="none"/>
                  <w:shd w:val="clear" w:color="auto" w:fill="FFFFFF"/>
                </w:rPr>
                <w:t>Предвыборная программа ЛДПР. Мы за русских! (111 позиций ЛДПР) 2011 г. </w:t>
              </w:r>
            </w:hyperlink>
            <w:r w:rsidRPr="0097194C">
              <w:rPr>
                <w:sz w:val="22"/>
                <w:szCs w:val="22"/>
              </w:rPr>
              <w:t>)</w:t>
            </w:r>
          </w:p>
          <w:p w:rsidR="00A465A3" w:rsidRPr="00C63075" w:rsidRDefault="00A465A3" w:rsidP="00820AD7">
            <w:pPr>
              <w:pStyle w:val="a5"/>
              <w:numPr>
                <w:ilvl w:val="0"/>
                <w:numId w:val="9"/>
              </w:numPr>
              <w:spacing w:line="240" w:lineRule="atLeast"/>
              <w:ind w:left="142" w:right="113" w:firstLine="187"/>
              <w:jc w:val="both"/>
            </w:pPr>
            <w:r w:rsidRPr="0097194C">
              <w:t xml:space="preserve">Русские проливали свою кровь за свободу других народов, сражаясь со шведами, турками, немцами, французами и пр. А потом эти народы сказали: «Русские, убирайтесь с нашей земли. Возвращайтесь к себе на родину». А где эта родина? Нет её! </w:t>
            </w:r>
            <w:r w:rsidRPr="0097194C">
              <w:rPr>
                <w:sz w:val="22"/>
                <w:szCs w:val="22"/>
              </w:rPr>
              <w:t>(</w:t>
            </w:r>
            <w:hyperlink r:id="rId21" w:history="1">
              <w:r w:rsidRPr="0097194C">
                <w:rPr>
                  <w:rStyle w:val="a4"/>
                  <w:iCs/>
                  <w:color w:val="auto"/>
                  <w:sz w:val="22"/>
                  <w:szCs w:val="22"/>
                  <w:u w:val="none"/>
                  <w:shd w:val="clear" w:color="auto" w:fill="FFFFFF"/>
                </w:rPr>
                <w:t>Предвыборная программа ЛДПР. Мы за русских! (111 позиций ЛДПР) 2011 г. </w:t>
              </w:r>
            </w:hyperlink>
            <w:r w:rsidRPr="0097194C">
              <w:rPr>
                <w:sz w:val="22"/>
                <w:szCs w:val="22"/>
              </w:rPr>
              <w:t>)</w:t>
            </w:r>
          </w:p>
          <w:p w:rsidR="00A465A3" w:rsidRPr="00C63075" w:rsidRDefault="00A465A3" w:rsidP="00820AD7">
            <w:pPr>
              <w:pStyle w:val="a3"/>
              <w:numPr>
                <w:ilvl w:val="0"/>
                <w:numId w:val="9"/>
              </w:numPr>
              <w:shd w:val="clear" w:color="auto" w:fill="FFFFFF"/>
              <w:spacing w:before="0" w:beforeAutospacing="0" w:after="0" w:afterAutospacing="0" w:line="240" w:lineRule="atLeast"/>
              <w:ind w:left="284" w:firstLine="0"/>
              <w:rPr>
                <w:color w:val="000000"/>
                <w:sz w:val="28"/>
                <w:szCs w:val="28"/>
              </w:rPr>
            </w:pPr>
            <w:r w:rsidRPr="00936324">
              <w:rPr>
                <w:color w:val="000000"/>
                <w:sz w:val="28"/>
                <w:szCs w:val="28"/>
                <w:shd w:val="clear" w:color="auto" w:fill="FFFFFF"/>
              </w:rPr>
              <w:t>20 лет без СССР стали для России нескончаемой полосой испытаний и потрясений. Теперь наши многочисленные трудности наслоились на мировой экономический кризис. Сколько времени есть у России, чтобы справиться с тяжёлыми проблемами? Каким путем идти в ХХI веке? С кем связать будущее страны? Пора отвечать на эти вопросы. Отвечать всем и каждому. Отвечать, и не ошибаться в главном – выборе власти</w:t>
            </w:r>
            <w:r w:rsidRPr="00936324">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 </w:t>
            </w:r>
            <w:r w:rsidRPr="00936324">
              <w:rPr>
                <w:rFonts w:ascii="Arial" w:hAnsi="Arial" w:cs="Arial"/>
                <w:color w:val="000000"/>
                <w:sz w:val="22"/>
                <w:szCs w:val="22"/>
                <w:shd w:val="clear" w:color="auto" w:fill="FFFFFF"/>
              </w:rPr>
              <w:t>(</w:t>
            </w:r>
            <w:r w:rsidRPr="00936324">
              <w:rPr>
                <w:sz w:val="22"/>
                <w:szCs w:val="22"/>
              </w:rPr>
              <w:t>Предвыборная программа КПРФ. Политика большинства призвана побеждать. Вернуть украденную у нас Родину! – 2011 г.)</w:t>
            </w:r>
          </w:p>
        </w:tc>
      </w:tr>
      <w:tr w:rsidR="00A465A3" w:rsidTr="00A465A3">
        <w:trPr>
          <w:trHeight w:val="982"/>
        </w:trPr>
        <w:tc>
          <w:tcPr>
            <w:tcW w:w="8896" w:type="dxa"/>
          </w:tcPr>
          <w:p w:rsidR="00A465A3" w:rsidRPr="00C63075" w:rsidRDefault="00A465A3" w:rsidP="00A465A3">
            <w:pPr>
              <w:spacing w:line="240" w:lineRule="atLeast"/>
              <w:jc w:val="both"/>
              <w:rPr>
                <w:rFonts w:ascii="Times New Roman" w:hAnsi="Times New Roman" w:cs="Times New Roman"/>
                <w:b/>
                <w:sz w:val="28"/>
                <w:szCs w:val="28"/>
              </w:rPr>
            </w:pPr>
            <w:r w:rsidRPr="00C63075">
              <w:rPr>
                <w:rFonts w:ascii="Times New Roman" w:hAnsi="Times New Roman" w:cs="Times New Roman"/>
                <w:b/>
                <w:sz w:val="28"/>
                <w:szCs w:val="28"/>
              </w:rPr>
              <w:lastRenderedPageBreak/>
              <w:t>СТРАТЕГИЯ ДИСКРЕДИТАЦИИ ОППОНЕНТА</w:t>
            </w:r>
            <w:r>
              <w:rPr>
                <w:rFonts w:ascii="Times New Roman" w:hAnsi="Times New Roman" w:cs="Times New Roman"/>
                <w:b/>
                <w:sz w:val="28"/>
                <w:szCs w:val="28"/>
              </w:rPr>
              <w:t xml:space="preserve"> (4)</w:t>
            </w:r>
          </w:p>
          <w:p w:rsidR="00A465A3" w:rsidRPr="0097194C" w:rsidRDefault="00A465A3" w:rsidP="00820AD7">
            <w:pPr>
              <w:pStyle w:val="a5"/>
              <w:numPr>
                <w:ilvl w:val="0"/>
                <w:numId w:val="19"/>
              </w:numPr>
              <w:spacing w:line="240" w:lineRule="atLeast"/>
              <w:ind w:left="284" w:hanging="142"/>
              <w:jc w:val="both"/>
            </w:pPr>
            <w:r w:rsidRPr="00C63075">
              <w:rPr>
                <w:color w:val="000000"/>
              </w:rPr>
              <w:t xml:space="preserve">Власть цинично нарушает Конституцию, по которой Россия — социальное государство. Фактически по стране прошёл крайне опасный раскол. Десять процентов населения захватили почти  90 процентов национального богатства. </w:t>
            </w:r>
            <w:r w:rsidRPr="00C63075">
              <w:rPr>
                <w:i/>
                <w:color w:val="000000"/>
              </w:rPr>
              <w:t>Чем это оплачено? Тем, что одни жируют, а большинство граждан едва сводит концы с концами.</w:t>
            </w:r>
            <w:r w:rsidRPr="00C63075">
              <w:rPr>
                <w:color w:val="000000"/>
              </w:rPr>
              <w:t xml:space="preserve"> Идёт наступление на их трудовые и пенсионные права, на образование и охрану здоровья.</w:t>
            </w:r>
            <w:r w:rsidRPr="0097194C">
              <w:t xml:space="preserve"> </w:t>
            </w:r>
            <w:r w:rsidRPr="00C63075">
              <w:rPr>
                <w:sz w:val="22"/>
                <w:szCs w:val="22"/>
              </w:rPr>
              <w:t>(Десять шагов к достойной жизни. Предвыборная программа КПРФ -  2016. Пресс-служба ЦК КПРФ)</w:t>
            </w:r>
            <w:r w:rsidRPr="00C63075">
              <w:rPr>
                <w:color w:val="000000"/>
              </w:rPr>
              <w:t xml:space="preserve"> </w:t>
            </w:r>
          </w:p>
          <w:p w:rsidR="00A465A3" w:rsidRPr="00C63075" w:rsidRDefault="00A465A3" w:rsidP="00820AD7">
            <w:pPr>
              <w:pStyle w:val="a5"/>
              <w:widowControl w:val="0"/>
              <w:numPr>
                <w:ilvl w:val="0"/>
                <w:numId w:val="19"/>
              </w:numPr>
              <w:tabs>
                <w:tab w:val="left" w:pos="239"/>
              </w:tabs>
              <w:autoSpaceDE w:val="0"/>
              <w:autoSpaceDN w:val="0"/>
              <w:adjustRightInd w:val="0"/>
              <w:spacing w:line="240" w:lineRule="atLeast"/>
              <w:ind w:left="284" w:hanging="142"/>
              <w:jc w:val="both"/>
              <w:textAlignment w:val="center"/>
              <w:rPr>
                <w:color w:val="000000"/>
                <w:spacing w:val="1"/>
              </w:rPr>
            </w:pPr>
            <w:r w:rsidRPr="0097194C">
              <w:rPr>
                <w:color w:val="000000"/>
                <w:spacing w:val="1"/>
              </w:rPr>
              <w:t xml:space="preserve"> </w:t>
            </w:r>
            <w:r w:rsidRPr="0097194C">
              <w:rPr>
                <w:rFonts w:eastAsia="Calibri"/>
                <w:color w:val="000000"/>
                <w:spacing w:val="1"/>
              </w:rPr>
              <w:t>За 2015 год из Резервного фонда РФ потрачены 140 миллиардов долларов. Где эти деньги? Их вывезли за границу;</w:t>
            </w:r>
            <w:r w:rsidRPr="0097194C">
              <w:rPr>
                <w:color w:val="000000"/>
                <w:spacing w:val="1"/>
              </w:rPr>
              <w:t xml:space="preserve"> </w:t>
            </w:r>
            <w:r w:rsidRPr="0097194C">
              <w:rPr>
                <w:color w:val="000000"/>
                <w:spacing w:val="1"/>
                <w:sz w:val="22"/>
                <w:szCs w:val="22"/>
              </w:rPr>
              <w:t>(Предвыборная программа ЛДПР – 2016 г.)</w:t>
            </w:r>
          </w:p>
          <w:p w:rsidR="00A465A3" w:rsidRPr="00D03686" w:rsidRDefault="00A465A3" w:rsidP="00820AD7">
            <w:pPr>
              <w:pStyle w:val="a5"/>
              <w:numPr>
                <w:ilvl w:val="0"/>
                <w:numId w:val="19"/>
              </w:numPr>
              <w:spacing w:line="240" w:lineRule="atLeast"/>
              <w:ind w:left="284" w:right="113" w:hanging="142"/>
              <w:jc w:val="both"/>
            </w:pPr>
            <w:r w:rsidRPr="0097194C">
              <w:t xml:space="preserve">Римского раба кормили до тех пор, пока он не умирал от старости. А потерявший силы русский раб должен кормить себя сам или умирать с голоду. А ведь в прошлом он много и тяжело работал. Чего стоит, скажем, ратный труд ветеранов Великой Отечественной войны и тружеников тыла? Да им должны платить пенсии по 100–150 тысяч рублей, да ещё и квартиры давать бесплатно! </w:t>
            </w:r>
            <w:r w:rsidRPr="0097194C">
              <w:rPr>
                <w:sz w:val="22"/>
                <w:szCs w:val="22"/>
              </w:rPr>
              <w:t>(</w:t>
            </w:r>
            <w:hyperlink r:id="rId22" w:history="1">
              <w:r w:rsidRPr="0097194C">
                <w:rPr>
                  <w:rStyle w:val="a4"/>
                  <w:iCs/>
                  <w:color w:val="auto"/>
                  <w:sz w:val="22"/>
                  <w:szCs w:val="22"/>
                  <w:u w:val="none"/>
                  <w:shd w:val="clear" w:color="auto" w:fill="FFFFFF"/>
                </w:rPr>
                <w:t>Предвыборная программа ЛДПР. Мы за русских! (111 позиций ЛДПР) 2011 г. </w:t>
              </w:r>
            </w:hyperlink>
            <w:r w:rsidRPr="0097194C">
              <w:rPr>
                <w:sz w:val="22"/>
                <w:szCs w:val="22"/>
              </w:rPr>
              <w:t>)</w:t>
            </w:r>
          </w:p>
          <w:p w:rsidR="00A465A3" w:rsidRPr="00D03686" w:rsidRDefault="00A465A3" w:rsidP="00820AD7">
            <w:pPr>
              <w:pStyle w:val="a5"/>
              <w:numPr>
                <w:ilvl w:val="0"/>
                <w:numId w:val="19"/>
              </w:numPr>
              <w:ind w:left="284" w:hanging="142"/>
              <w:rPr>
                <w:color w:val="000000"/>
                <w:spacing w:val="4"/>
              </w:rPr>
            </w:pPr>
            <w:r w:rsidRPr="00D03686">
              <w:rPr>
                <w:color w:val="000000"/>
                <w:spacing w:val="4"/>
              </w:rPr>
              <w:t xml:space="preserve">В стране 10 миллионов иностранных рабочих и 5 миллионов своих безработных. Но кто мешает заставить вначале принять на </w:t>
            </w:r>
            <w:r w:rsidRPr="00D03686">
              <w:rPr>
                <w:color w:val="000000"/>
                <w:spacing w:val="4"/>
              </w:rPr>
              <w:lastRenderedPageBreak/>
              <w:t xml:space="preserve">работу наших 5 миллионов безработных, а затем уже приглашать иностранных рабочих? Необходимо создать федеральную базу данных вакансий, помогать безработным в поиске работы в других регионах России, помогать добраться на место новой работы и обеспечивать жильем. </w:t>
            </w:r>
            <w:proofErr w:type="gramStart"/>
            <w:r w:rsidRPr="00D03686">
              <w:rPr>
                <w:b/>
                <w:color w:val="000000"/>
                <w:spacing w:val="3"/>
                <w:sz w:val="22"/>
                <w:szCs w:val="22"/>
              </w:rPr>
              <w:t>(</w:t>
            </w:r>
            <w:r w:rsidRPr="00D03686">
              <w:rPr>
                <w:rStyle w:val="af"/>
                <w:b w:val="0"/>
                <w:color w:val="000000"/>
                <w:spacing w:val="6"/>
                <w:sz w:val="22"/>
                <w:szCs w:val="22"/>
              </w:rPr>
              <w:t xml:space="preserve">Предвыборная программа </w:t>
            </w:r>
            <w:r w:rsidRPr="00D03686">
              <w:rPr>
                <w:color w:val="000000"/>
                <w:spacing w:val="3"/>
                <w:sz w:val="22"/>
                <w:szCs w:val="22"/>
              </w:rPr>
              <w:t>ЛДПР:</w:t>
            </w:r>
            <w:proofErr w:type="gramEnd"/>
            <w:r w:rsidRPr="00D03686">
              <w:rPr>
                <w:color w:val="000000"/>
                <w:spacing w:val="3"/>
                <w:sz w:val="22"/>
                <w:szCs w:val="22"/>
              </w:rPr>
              <w:t xml:space="preserve"> </w:t>
            </w:r>
            <w:proofErr w:type="gramStart"/>
            <w:r w:rsidRPr="00D03686">
              <w:rPr>
                <w:color w:val="000000"/>
                <w:spacing w:val="3"/>
                <w:sz w:val="22"/>
                <w:szCs w:val="22"/>
              </w:rPr>
              <w:t>За достойную жизнь в сильной стране! –</w:t>
            </w:r>
            <w:r w:rsidRPr="00D03686">
              <w:rPr>
                <w:sz w:val="22"/>
                <w:szCs w:val="22"/>
              </w:rPr>
              <w:t xml:space="preserve"> 2007 г.)</w:t>
            </w:r>
            <w:proofErr w:type="gramEnd"/>
          </w:p>
        </w:tc>
      </w:tr>
      <w:tr w:rsidR="00A465A3" w:rsidTr="00A465A3">
        <w:tc>
          <w:tcPr>
            <w:tcW w:w="8896" w:type="dxa"/>
          </w:tcPr>
          <w:p w:rsidR="00A465A3" w:rsidRPr="003A1926" w:rsidRDefault="00EB2D94" w:rsidP="00A465A3">
            <w:pPr>
              <w:pStyle w:val="a3"/>
              <w:shd w:val="clear" w:color="auto" w:fill="FFFFFF"/>
              <w:spacing w:before="0" w:beforeAutospacing="0" w:after="0" w:afterAutospacing="0" w:line="240" w:lineRule="atLeast"/>
              <w:ind w:left="142" w:firstLine="187"/>
              <w:jc w:val="center"/>
              <w:rPr>
                <w:b/>
                <w:color w:val="000000"/>
                <w:sz w:val="32"/>
                <w:szCs w:val="32"/>
              </w:rPr>
            </w:pPr>
            <w:r>
              <w:rPr>
                <w:b/>
                <w:sz w:val="32"/>
                <w:szCs w:val="32"/>
              </w:rPr>
              <w:lastRenderedPageBreak/>
              <w:t>ЭЛЛИПСИС (14</w:t>
            </w:r>
            <w:r w:rsidR="00A465A3">
              <w:rPr>
                <w:b/>
                <w:sz w:val="32"/>
                <w:szCs w:val="32"/>
              </w:rPr>
              <w:t>)</w:t>
            </w:r>
          </w:p>
        </w:tc>
      </w:tr>
      <w:tr w:rsidR="00A465A3" w:rsidTr="00A465A3">
        <w:trPr>
          <w:trHeight w:val="982"/>
        </w:trPr>
        <w:tc>
          <w:tcPr>
            <w:tcW w:w="8896" w:type="dxa"/>
          </w:tcPr>
          <w:p w:rsidR="00A465A3" w:rsidRDefault="00A465A3" w:rsidP="00A465A3">
            <w:pPr>
              <w:spacing w:line="240" w:lineRule="atLeast"/>
              <w:jc w:val="both"/>
              <w:rPr>
                <w:rFonts w:ascii="Times New Roman" w:hAnsi="Times New Roman" w:cs="Times New Roman"/>
                <w:b/>
                <w:sz w:val="28"/>
                <w:szCs w:val="28"/>
              </w:rPr>
            </w:pPr>
            <w:r w:rsidRPr="00C63075">
              <w:rPr>
                <w:rFonts w:ascii="Times New Roman" w:hAnsi="Times New Roman" w:cs="Times New Roman"/>
                <w:b/>
                <w:sz w:val="28"/>
                <w:szCs w:val="28"/>
              </w:rPr>
              <w:t xml:space="preserve">СТРАТЕГИЯ </w:t>
            </w:r>
            <w:r w:rsidR="00EB2D94">
              <w:rPr>
                <w:rFonts w:ascii="Times New Roman" w:hAnsi="Times New Roman" w:cs="Times New Roman"/>
                <w:b/>
                <w:sz w:val="28"/>
                <w:szCs w:val="28"/>
              </w:rPr>
              <w:t>НА ДОСТИЖЕНИЕ ЦЕЛИ (14</w:t>
            </w:r>
            <w:r>
              <w:rPr>
                <w:rFonts w:ascii="Times New Roman" w:hAnsi="Times New Roman" w:cs="Times New Roman"/>
                <w:b/>
                <w:sz w:val="28"/>
                <w:szCs w:val="28"/>
              </w:rPr>
              <w:t>)</w:t>
            </w:r>
          </w:p>
          <w:p w:rsidR="00A465A3" w:rsidRPr="00C63075" w:rsidRDefault="00A465A3" w:rsidP="00820AD7">
            <w:pPr>
              <w:pStyle w:val="a5"/>
              <w:numPr>
                <w:ilvl w:val="0"/>
                <w:numId w:val="11"/>
              </w:numPr>
              <w:spacing w:line="240" w:lineRule="atLeast"/>
              <w:ind w:left="142" w:hanging="142"/>
              <w:jc w:val="both"/>
              <w:rPr>
                <w:b/>
              </w:rPr>
            </w:pPr>
            <w:r w:rsidRPr="00C63075">
              <w:rPr>
                <w:color w:val="000000"/>
              </w:rPr>
              <w:t xml:space="preserve">Богатства России должны служить народу, а не кучке олигархов. </w:t>
            </w:r>
            <w:r w:rsidRPr="00C63075">
              <w:rPr>
                <w:i/>
                <w:color w:val="000000"/>
              </w:rPr>
              <w:t>Мы — за национализацию нефтяной и газовой отраслей.</w:t>
            </w:r>
            <w:r w:rsidRPr="00C63075">
              <w:rPr>
                <w:color w:val="000000"/>
              </w:rPr>
              <w:t xml:space="preserve"> Одна только эта мера позволит увеличить доходы казны более чем на 3 триллиона рублей. </w:t>
            </w:r>
            <w:r w:rsidRPr="0097194C">
              <w:rPr>
                <w:sz w:val="22"/>
                <w:szCs w:val="22"/>
              </w:rPr>
              <w:t>(Десять шагов к достойной жизни. Предвыборная программа КПРФ -  2016. Пресс-служба ЦК КПРФ)</w:t>
            </w:r>
          </w:p>
          <w:p w:rsidR="00A465A3" w:rsidRPr="0097194C" w:rsidRDefault="00A465A3" w:rsidP="00820AD7">
            <w:pPr>
              <w:pStyle w:val="a3"/>
              <w:numPr>
                <w:ilvl w:val="0"/>
                <w:numId w:val="11"/>
              </w:numPr>
              <w:shd w:val="clear" w:color="auto" w:fill="FFFFFF"/>
              <w:spacing w:before="0" w:beforeAutospacing="0" w:after="0" w:afterAutospacing="0" w:line="240" w:lineRule="atLeast"/>
              <w:ind w:left="142" w:firstLine="187"/>
              <w:rPr>
                <w:color w:val="000000"/>
                <w:sz w:val="28"/>
                <w:szCs w:val="28"/>
              </w:rPr>
            </w:pPr>
            <w:r w:rsidRPr="0097194C">
              <w:rPr>
                <w:color w:val="000000"/>
                <w:sz w:val="28"/>
                <w:szCs w:val="28"/>
              </w:rPr>
              <w:t xml:space="preserve">КПРФ — за замену коммерческих кредитов дотациями и субвенциями из федерального бюджета. </w:t>
            </w:r>
            <w:r w:rsidRPr="0097194C">
              <w:rPr>
                <w:sz w:val="22"/>
                <w:szCs w:val="22"/>
              </w:rPr>
              <w:t>(Десять шагов к достойной жизни. Предвыборная программа КПРФ -  2016. Пресс-служба ЦК КПРФ)</w:t>
            </w:r>
          </w:p>
          <w:p w:rsidR="00A465A3" w:rsidRPr="0097194C" w:rsidRDefault="00A465A3" w:rsidP="00820AD7">
            <w:pPr>
              <w:pStyle w:val="a3"/>
              <w:numPr>
                <w:ilvl w:val="0"/>
                <w:numId w:val="11"/>
              </w:numPr>
              <w:shd w:val="clear" w:color="auto" w:fill="FFFFFF"/>
              <w:spacing w:before="0" w:beforeAutospacing="0" w:after="0" w:afterAutospacing="0" w:line="240" w:lineRule="atLeast"/>
              <w:ind w:left="142" w:firstLine="187"/>
              <w:rPr>
                <w:color w:val="000000"/>
                <w:sz w:val="28"/>
                <w:szCs w:val="28"/>
              </w:rPr>
            </w:pPr>
            <w:r w:rsidRPr="0097194C">
              <w:rPr>
                <w:color w:val="000000"/>
                <w:sz w:val="28"/>
                <w:szCs w:val="28"/>
              </w:rPr>
              <w:t>Коррупция и преступность — угроза для безопасности страны и её граждан. КПРФ — за решительные меры по их подавлению. Виновные в крупных экономических преступлениях должны не только сидеть в тюрьме, но и отвечать своим имуществом.</w:t>
            </w:r>
            <w:r w:rsidRPr="0097194C">
              <w:rPr>
                <w:sz w:val="22"/>
                <w:szCs w:val="22"/>
              </w:rPr>
              <w:t xml:space="preserve"> (Десять шагов к достойной жизни. Предвыборная программа КПРФ -  2016. Пресс-служба ЦК КПРФ)</w:t>
            </w:r>
          </w:p>
          <w:p w:rsidR="00A465A3" w:rsidRPr="0097194C" w:rsidRDefault="00A465A3" w:rsidP="00820AD7">
            <w:pPr>
              <w:pStyle w:val="a3"/>
              <w:numPr>
                <w:ilvl w:val="0"/>
                <w:numId w:val="11"/>
              </w:numPr>
              <w:shd w:val="clear" w:color="auto" w:fill="FFFFFF"/>
              <w:spacing w:before="0" w:beforeAutospacing="0" w:after="0" w:afterAutospacing="0" w:line="240" w:lineRule="atLeast"/>
              <w:ind w:left="142" w:firstLine="187"/>
              <w:rPr>
                <w:color w:val="000000"/>
                <w:sz w:val="28"/>
                <w:szCs w:val="28"/>
              </w:rPr>
            </w:pPr>
            <w:r w:rsidRPr="0097194C">
              <w:rPr>
                <w:color w:val="000000"/>
                <w:sz w:val="28"/>
                <w:szCs w:val="28"/>
              </w:rPr>
              <w:t xml:space="preserve">Власть обязана повысить уровень жизни в стране. КПРФ предлагает законодательно запретить принятие решений, усугубляющих социальное неравенство. По 7 процентов от ВВП пойдёт на науку, образование и здравоохранение. Мы гарантируем молодёжи первое рабочее место и другие формы поддержки. </w:t>
            </w:r>
            <w:r w:rsidRPr="0097194C">
              <w:rPr>
                <w:i/>
                <w:color w:val="000000"/>
                <w:sz w:val="28"/>
                <w:szCs w:val="28"/>
              </w:rPr>
              <w:t xml:space="preserve">Особое внимание — детям и матерям, инвалидам и старикам. </w:t>
            </w:r>
            <w:r w:rsidRPr="0097194C">
              <w:rPr>
                <w:color w:val="000000"/>
                <w:sz w:val="28"/>
                <w:szCs w:val="28"/>
              </w:rPr>
              <w:t xml:space="preserve">Необходимый пакет законов у нас готов. </w:t>
            </w:r>
            <w:r w:rsidRPr="0097194C">
              <w:rPr>
                <w:sz w:val="22"/>
                <w:szCs w:val="22"/>
              </w:rPr>
              <w:t>(Десять шагов к достойной жизни. Предвыборная программа КПРФ -  2016. Пресс-служба ЦК КПРФ)</w:t>
            </w:r>
          </w:p>
          <w:p w:rsidR="00A465A3" w:rsidRPr="0097194C" w:rsidRDefault="00A465A3" w:rsidP="00820AD7">
            <w:pPr>
              <w:pStyle w:val="a3"/>
              <w:numPr>
                <w:ilvl w:val="0"/>
                <w:numId w:val="11"/>
              </w:numPr>
              <w:shd w:val="clear" w:color="auto" w:fill="FFFFFF"/>
              <w:spacing w:before="0" w:beforeAutospacing="0" w:after="0" w:afterAutospacing="0" w:line="240" w:lineRule="atLeast"/>
              <w:ind w:left="142" w:firstLine="187"/>
              <w:rPr>
                <w:color w:val="000000"/>
                <w:sz w:val="28"/>
                <w:szCs w:val="28"/>
              </w:rPr>
            </w:pPr>
            <w:r w:rsidRPr="0097194C">
              <w:rPr>
                <w:color w:val="000000"/>
                <w:sz w:val="28"/>
                <w:szCs w:val="28"/>
              </w:rPr>
              <w:t xml:space="preserve">Боеготовность Вооружённых Сил и авторитет военной службы должны быть существенно повышены. Особое внимание — информационно-технологической безопасности. </w:t>
            </w:r>
            <w:r w:rsidRPr="0097194C">
              <w:rPr>
                <w:sz w:val="22"/>
                <w:szCs w:val="22"/>
              </w:rPr>
              <w:t>(Десять шагов к достойной жизни. Предвыборная программа КПРФ -  2016. Пресс-служба ЦК КПРФ)</w:t>
            </w:r>
          </w:p>
          <w:p w:rsidR="00A465A3" w:rsidRDefault="00A465A3" w:rsidP="00820AD7">
            <w:pPr>
              <w:pStyle w:val="a3"/>
              <w:numPr>
                <w:ilvl w:val="0"/>
                <w:numId w:val="11"/>
              </w:numPr>
              <w:shd w:val="clear" w:color="auto" w:fill="FFFFFF"/>
              <w:spacing w:before="0" w:beforeAutospacing="0" w:after="0" w:afterAutospacing="0" w:line="240" w:lineRule="atLeast"/>
              <w:ind w:left="142" w:firstLine="187"/>
              <w:rPr>
                <w:b/>
                <w:color w:val="000000"/>
                <w:sz w:val="28"/>
                <w:szCs w:val="28"/>
              </w:rPr>
            </w:pPr>
            <w:r w:rsidRPr="0097194C">
              <w:rPr>
                <w:color w:val="000000"/>
                <w:spacing w:val="1"/>
                <w:sz w:val="28"/>
                <w:szCs w:val="28"/>
              </w:rPr>
              <w:t xml:space="preserve">ЛДПР предлагает производить сборы на капремонт на отдельный счет, контролируемый </w:t>
            </w:r>
            <w:r w:rsidRPr="00D03686">
              <w:rPr>
                <w:color w:val="000000"/>
                <w:spacing w:val="1"/>
                <w:sz w:val="28"/>
                <w:szCs w:val="28"/>
              </w:rPr>
              <w:t>жилищным кооперативом. Все расходы с него – только по решению жильцов.</w:t>
            </w:r>
            <w:r w:rsidRPr="0097194C">
              <w:rPr>
                <w:color w:val="000000"/>
                <w:spacing w:val="1"/>
                <w:sz w:val="28"/>
                <w:szCs w:val="28"/>
              </w:rPr>
              <w:t xml:space="preserve"> </w:t>
            </w:r>
            <w:r w:rsidRPr="0097194C">
              <w:rPr>
                <w:color w:val="000000"/>
                <w:spacing w:val="1"/>
                <w:sz w:val="22"/>
                <w:szCs w:val="22"/>
              </w:rPr>
              <w:t>(Предвыборная программа ЛДПР – 2016 г.)</w:t>
            </w:r>
          </w:p>
          <w:p w:rsidR="00A465A3" w:rsidRPr="00122F60" w:rsidRDefault="00A465A3" w:rsidP="00820AD7">
            <w:pPr>
              <w:pStyle w:val="a3"/>
              <w:numPr>
                <w:ilvl w:val="0"/>
                <w:numId w:val="11"/>
              </w:numPr>
              <w:shd w:val="clear" w:color="auto" w:fill="FFFFFF"/>
              <w:spacing w:before="0" w:beforeAutospacing="0" w:after="0" w:afterAutospacing="0" w:line="240" w:lineRule="atLeast"/>
              <w:ind w:left="142" w:firstLine="187"/>
              <w:rPr>
                <w:b/>
                <w:color w:val="000000"/>
                <w:sz w:val="28"/>
                <w:szCs w:val="28"/>
              </w:rPr>
            </w:pPr>
            <w:r w:rsidRPr="0097194C">
              <w:rPr>
                <w:color w:val="000000"/>
                <w:spacing w:val="1"/>
                <w:sz w:val="28"/>
                <w:szCs w:val="28"/>
              </w:rPr>
              <w:t xml:space="preserve">ЛДПР предлагает отказаться от борьбы с инфляцией за счет высоких ставок кредитования. Такое обременение для предприятий лишь добавляет стоимость их товарам. Дадим дешевые кредиты – получим много дешевых товаров; </w:t>
            </w:r>
            <w:r w:rsidRPr="0097194C">
              <w:rPr>
                <w:color w:val="000000"/>
                <w:spacing w:val="1"/>
                <w:sz w:val="22"/>
                <w:szCs w:val="22"/>
              </w:rPr>
              <w:t>(Предвыборная программа ЛДПР – 2016 г.)</w:t>
            </w:r>
          </w:p>
          <w:p w:rsidR="00A465A3" w:rsidRPr="00122F60" w:rsidRDefault="00A465A3" w:rsidP="00820AD7">
            <w:pPr>
              <w:pStyle w:val="a5"/>
              <w:numPr>
                <w:ilvl w:val="0"/>
                <w:numId w:val="11"/>
              </w:numPr>
              <w:spacing w:line="240" w:lineRule="atLeast"/>
              <w:ind w:left="142" w:right="113" w:firstLine="187"/>
              <w:jc w:val="both"/>
            </w:pPr>
            <w:r w:rsidRPr="0097194C">
              <w:t xml:space="preserve">Встанут с колен русские – будут процветать все этносы, потому что каждому народу России русские обязательно помогут, ибо они самый добрый народ, которому чужды нацизм и высокомерие. То есть наш лозунг в полном своём объёме звучит так: «Мы за русских и за все остальные народы России!» </w:t>
            </w:r>
            <w:r w:rsidRPr="0097194C">
              <w:rPr>
                <w:sz w:val="22"/>
                <w:szCs w:val="22"/>
              </w:rPr>
              <w:t>(</w:t>
            </w:r>
            <w:hyperlink r:id="rId23" w:history="1">
              <w:r w:rsidRPr="0097194C">
                <w:rPr>
                  <w:rStyle w:val="a4"/>
                  <w:iCs/>
                  <w:color w:val="auto"/>
                  <w:sz w:val="22"/>
                  <w:szCs w:val="22"/>
                  <w:u w:val="none"/>
                  <w:shd w:val="clear" w:color="auto" w:fill="FFFFFF"/>
                </w:rPr>
                <w:t xml:space="preserve">Предвыборная программа ЛДПР. Мы за </w:t>
              </w:r>
              <w:r w:rsidRPr="0097194C">
                <w:rPr>
                  <w:rStyle w:val="a4"/>
                  <w:iCs/>
                  <w:color w:val="auto"/>
                  <w:sz w:val="22"/>
                  <w:szCs w:val="22"/>
                  <w:u w:val="none"/>
                  <w:shd w:val="clear" w:color="auto" w:fill="FFFFFF"/>
                </w:rPr>
                <w:lastRenderedPageBreak/>
                <w:t>русских! (111 позиций ЛДПР) 2011 г. </w:t>
              </w:r>
            </w:hyperlink>
            <w:r w:rsidRPr="0097194C">
              <w:rPr>
                <w:sz w:val="22"/>
                <w:szCs w:val="22"/>
              </w:rPr>
              <w:t>)</w:t>
            </w:r>
          </w:p>
          <w:p w:rsidR="00A465A3" w:rsidRPr="0097194C" w:rsidRDefault="00A465A3" w:rsidP="00820AD7">
            <w:pPr>
              <w:pStyle w:val="af5"/>
              <w:numPr>
                <w:ilvl w:val="0"/>
                <w:numId w:val="11"/>
              </w:numPr>
              <w:spacing w:line="240" w:lineRule="atLeast"/>
              <w:ind w:left="142" w:right="113" w:firstLine="187"/>
              <w:rPr>
                <w:rFonts w:ascii="Times New Roman" w:hAnsi="Times New Roman" w:cs="Times New Roman"/>
                <w:sz w:val="28"/>
                <w:szCs w:val="28"/>
              </w:rPr>
            </w:pPr>
            <w:r w:rsidRPr="0097194C">
              <w:rPr>
                <w:rFonts w:ascii="Times New Roman" w:hAnsi="Times New Roman" w:cs="Times New Roman"/>
                <w:sz w:val="28"/>
                <w:szCs w:val="28"/>
              </w:rPr>
              <w:t xml:space="preserve">За фальсификацию выборов следует строго наказывать – это одно из самых тяжелейших государственных преступлений. Выборы надо проводить один раз в год в третий вторник мая. </w:t>
            </w:r>
            <w:r w:rsidRPr="0097194C">
              <w:rPr>
                <w:rFonts w:ascii="Times New Roman" w:hAnsi="Times New Roman" w:cs="Times New Roman"/>
                <w:i/>
                <w:sz w:val="28"/>
                <w:szCs w:val="28"/>
              </w:rPr>
              <w:t>В представительные органы власти всех уровней – только по партийным спискам.</w:t>
            </w:r>
            <w:r w:rsidRPr="0097194C">
              <w:rPr>
                <w:rFonts w:ascii="Times New Roman" w:hAnsi="Times New Roman" w:cs="Times New Roman"/>
                <w:sz w:val="22"/>
                <w:szCs w:val="22"/>
              </w:rPr>
              <w:t xml:space="preserve"> (</w:t>
            </w:r>
            <w:hyperlink r:id="rId24" w:history="1">
              <w:r w:rsidRPr="0097194C">
                <w:rPr>
                  <w:rStyle w:val="a4"/>
                  <w:rFonts w:ascii="Times New Roman" w:hAnsi="Times New Roman" w:cs="Times New Roman"/>
                  <w:iCs/>
                  <w:color w:val="auto"/>
                  <w:sz w:val="22"/>
                  <w:szCs w:val="22"/>
                  <w:u w:val="none"/>
                  <w:shd w:val="clear" w:color="auto" w:fill="FFFFFF"/>
                </w:rPr>
                <w:t>Предвыборная программа ЛДПР. Мы за русских! (111 позиций ЛДПР) 2011 г. </w:t>
              </w:r>
            </w:hyperlink>
            <w:r w:rsidRPr="0097194C">
              <w:rPr>
                <w:rFonts w:ascii="Times New Roman" w:hAnsi="Times New Roman" w:cs="Times New Roman"/>
                <w:sz w:val="22"/>
                <w:szCs w:val="22"/>
              </w:rPr>
              <w:t>)</w:t>
            </w:r>
          </w:p>
          <w:p w:rsidR="00A465A3" w:rsidRPr="00346FE5" w:rsidRDefault="00A465A3" w:rsidP="00820AD7">
            <w:pPr>
              <w:pStyle w:val="af5"/>
              <w:numPr>
                <w:ilvl w:val="0"/>
                <w:numId w:val="11"/>
              </w:numPr>
              <w:spacing w:line="240" w:lineRule="atLeast"/>
              <w:ind w:left="142" w:right="113" w:firstLine="187"/>
              <w:rPr>
                <w:rFonts w:ascii="Times New Roman" w:hAnsi="Times New Roman" w:cs="Times New Roman"/>
                <w:sz w:val="28"/>
                <w:szCs w:val="28"/>
              </w:rPr>
            </w:pPr>
            <w:r>
              <w:rPr>
                <w:rFonts w:ascii="Times New Roman" w:hAnsi="Times New Roman" w:cs="Times New Roman"/>
                <w:sz w:val="28"/>
                <w:szCs w:val="28"/>
              </w:rPr>
              <w:t xml:space="preserve"> </w:t>
            </w:r>
            <w:r w:rsidRPr="007F43AF">
              <w:rPr>
                <w:rFonts w:ascii="Times New Roman" w:hAnsi="Times New Roman" w:cs="Times New Roman"/>
                <w:sz w:val="28"/>
                <w:szCs w:val="28"/>
              </w:rPr>
              <w:t xml:space="preserve">Необходимо ввести реальные моральные и материальные стимулы для тех, кто учит наших детей – наше будущее. </w:t>
            </w:r>
            <w:proofErr w:type="gramStart"/>
            <w:r w:rsidRPr="007F43AF">
              <w:rPr>
                <w:rFonts w:ascii="Times New Roman" w:hAnsi="Times New Roman" w:cs="Times New Roman"/>
                <w:sz w:val="28"/>
                <w:szCs w:val="28"/>
              </w:rPr>
              <w:t>Учёным, учителям, врачам – зарплату в два раза выше средней по стране.</w:t>
            </w:r>
            <w:proofErr w:type="gramEnd"/>
            <w:r w:rsidRPr="0097194C">
              <w:rPr>
                <w:rFonts w:ascii="Times New Roman" w:hAnsi="Times New Roman" w:cs="Times New Roman"/>
                <w:sz w:val="22"/>
                <w:szCs w:val="22"/>
              </w:rPr>
              <w:t xml:space="preserve"> </w:t>
            </w:r>
            <w:r w:rsidRPr="00346FE5">
              <w:rPr>
                <w:rFonts w:ascii="Times New Roman" w:hAnsi="Times New Roman" w:cs="Times New Roman"/>
                <w:sz w:val="22"/>
                <w:szCs w:val="22"/>
              </w:rPr>
              <w:t>(</w:t>
            </w:r>
            <w:hyperlink r:id="rId25" w:history="1">
              <w:r w:rsidRPr="00346FE5">
                <w:rPr>
                  <w:rStyle w:val="a4"/>
                  <w:rFonts w:ascii="Times New Roman" w:hAnsi="Times New Roman" w:cs="Times New Roman"/>
                  <w:iCs/>
                  <w:color w:val="auto"/>
                  <w:sz w:val="22"/>
                  <w:szCs w:val="22"/>
                  <w:u w:val="none"/>
                  <w:shd w:val="clear" w:color="auto" w:fill="FFFFFF"/>
                </w:rPr>
                <w:t>Предвыборная программа ЛДПР. Мы за русских! (111 позиций ЛДПР) 2011 г. </w:t>
              </w:r>
            </w:hyperlink>
            <w:r w:rsidRPr="00346FE5">
              <w:rPr>
                <w:rFonts w:ascii="Times New Roman" w:hAnsi="Times New Roman" w:cs="Times New Roman"/>
                <w:sz w:val="22"/>
                <w:szCs w:val="22"/>
              </w:rPr>
              <w:t>)</w:t>
            </w:r>
          </w:p>
          <w:p w:rsidR="00A465A3" w:rsidRPr="00346FE5" w:rsidRDefault="00A465A3" w:rsidP="00820AD7">
            <w:pPr>
              <w:pStyle w:val="a5"/>
              <w:numPr>
                <w:ilvl w:val="0"/>
                <w:numId w:val="11"/>
              </w:numPr>
              <w:ind w:left="142" w:hanging="142"/>
              <w:jc w:val="both"/>
            </w:pPr>
            <w:r w:rsidRPr="00346FE5">
              <w:t>Каждый человек должен иметь возможность получать качественное образование. А потом – найти достойную работу с достойной зарплатой. А тот, кто нуждается в социальной защите, должен ее получить.</w:t>
            </w:r>
            <w:r>
              <w:t xml:space="preserve"> </w:t>
            </w:r>
            <w:r w:rsidRPr="0097194C">
              <w:t>(</w:t>
            </w:r>
            <w:r w:rsidRPr="0097194C">
              <w:rPr>
                <w:sz w:val="22"/>
                <w:szCs w:val="22"/>
              </w:rPr>
              <w:t>Предвыборная программа Партии «ЕДИНАЯ РОССИЯ» на выборах депутатов Государственной Думы ФС РФ VII созыва)</w:t>
            </w:r>
          </w:p>
          <w:p w:rsidR="00A465A3" w:rsidRPr="00346FE5" w:rsidRDefault="00A465A3" w:rsidP="00820AD7">
            <w:pPr>
              <w:pStyle w:val="a5"/>
              <w:numPr>
                <w:ilvl w:val="0"/>
                <w:numId w:val="11"/>
              </w:numPr>
              <w:ind w:left="142" w:right="113" w:firstLine="0"/>
              <w:jc w:val="both"/>
              <w:rPr>
                <w:sz w:val="24"/>
                <w:szCs w:val="24"/>
              </w:rPr>
            </w:pPr>
            <w:r>
              <w:t>Не хочешь служить в армии – принеси в военкомат свидетельство о том, что ты либо усыновил одного ребёнка, либо отец одного, двоих, троих детей. И в армию тогда тебя не возьмут.</w:t>
            </w:r>
            <w:r w:rsidRPr="00346FE5">
              <w:rPr>
                <w:sz w:val="22"/>
                <w:szCs w:val="22"/>
              </w:rPr>
              <w:t xml:space="preserve"> (</w:t>
            </w:r>
            <w:hyperlink r:id="rId26" w:history="1">
              <w:r w:rsidRPr="00346FE5">
                <w:rPr>
                  <w:rStyle w:val="a4"/>
                  <w:iCs/>
                  <w:color w:val="auto"/>
                  <w:sz w:val="22"/>
                  <w:szCs w:val="22"/>
                  <w:u w:val="none"/>
                  <w:shd w:val="clear" w:color="auto" w:fill="FFFFFF"/>
                </w:rPr>
                <w:t>Предвыборная программа ЛДПР. Мы за русских! (111 позиций ЛДПР) 2011 г. </w:t>
              </w:r>
            </w:hyperlink>
            <w:r w:rsidRPr="00346FE5">
              <w:rPr>
                <w:sz w:val="22"/>
                <w:szCs w:val="22"/>
              </w:rPr>
              <w:t>)</w:t>
            </w:r>
          </w:p>
          <w:p w:rsidR="00A465A3" w:rsidRDefault="00A465A3" w:rsidP="00820AD7">
            <w:pPr>
              <w:pStyle w:val="a3"/>
              <w:numPr>
                <w:ilvl w:val="0"/>
                <w:numId w:val="11"/>
              </w:numPr>
              <w:shd w:val="clear" w:color="auto" w:fill="FFFFFF"/>
              <w:spacing w:before="0" w:beforeAutospacing="0" w:after="0" w:afterAutospacing="0" w:line="240" w:lineRule="atLeast"/>
              <w:ind w:left="142" w:firstLine="0"/>
              <w:rPr>
                <w:color w:val="000000"/>
                <w:sz w:val="28"/>
                <w:szCs w:val="28"/>
              </w:rPr>
            </w:pPr>
            <w:r w:rsidRPr="0097194C">
              <w:rPr>
                <w:color w:val="000000"/>
                <w:sz w:val="28"/>
                <w:szCs w:val="28"/>
              </w:rPr>
              <w:t xml:space="preserve">Духовно-нравственное здоровье нации должно сочетаться с её физическим развитием. Особое внимание — детско-юношескому творчеству, физкультуре и спорту. Всемерную поддержку — талантам России. </w:t>
            </w:r>
            <w:r w:rsidRPr="0097194C">
              <w:rPr>
                <w:sz w:val="22"/>
                <w:szCs w:val="22"/>
              </w:rPr>
              <w:t>(Десять шагов к достойной жизни. Предвыборная программа КПРФ -  2016. Пресс-служба ЦК КПРФ)</w:t>
            </w:r>
          </w:p>
          <w:p w:rsidR="00A465A3" w:rsidRPr="00122F60" w:rsidRDefault="00A465A3" w:rsidP="00820AD7">
            <w:pPr>
              <w:pStyle w:val="a3"/>
              <w:numPr>
                <w:ilvl w:val="0"/>
                <w:numId w:val="11"/>
              </w:numPr>
              <w:shd w:val="clear" w:color="auto" w:fill="FFFFFF"/>
              <w:spacing w:before="0" w:beforeAutospacing="0" w:after="0" w:afterAutospacing="0" w:line="240" w:lineRule="atLeast"/>
              <w:ind w:left="142" w:firstLine="0"/>
              <w:rPr>
                <w:color w:val="000000"/>
                <w:sz w:val="28"/>
                <w:szCs w:val="28"/>
              </w:rPr>
            </w:pPr>
            <w:r w:rsidRPr="0097194C">
              <w:t>Наша цель – благополучие человека и развитие России. Достойный уровень жизни, социальная защищенность, реализация сил и способностей – для каждого. Сильное, независимое, справедливое государство – для всех. (</w:t>
            </w:r>
            <w:r w:rsidRPr="00122F60">
              <w:rPr>
                <w:sz w:val="22"/>
                <w:szCs w:val="22"/>
              </w:rPr>
              <w:t>Предвыборная программа Партии «ЕДИНАЯ РОССИЯ» на выборах депутатов Государственной Думы ФС РФ VII созыва)</w:t>
            </w:r>
          </w:p>
        </w:tc>
      </w:tr>
      <w:tr w:rsidR="00A465A3" w:rsidTr="00A465A3">
        <w:tc>
          <w:tcPr>
            <w:tcW w:w="8896" w:type="dxa"/>
          </w:tcPr>
          <w:p w:rsidR="00A465A3" w:rsidRPr="00CB23DC" w:rsidRDefault="00A465A3" w:rsidP="00A465A3">
            <w:pPr>
              <w:pStyle w:val="a3"/>
              <w:shd w:val="clear" w:color="auto" w:fill="FFFFFF"/>
              <w:spacing w:before="0" w:beforeAutospacing="0" w:after="0" w:afterAutospacing="0" w:line="240" w:lineRule="atLeast"/>
              <w:ind w:left="142" w:firstLine="187"/>
              <w:jc w:val="center"/>
              <w:rPr>
                <w:b/>
                <w:color w:val="000000"/>
                <w:sz w:val="28"/>
                <w:szCs w:val="28"/>
              </w:rPr>
            </w:pPr>
            <w:r>
              <w:rPr>
                <w:b/>
                <w:sz w:val="28"/>
                <w:szCs w:val="28"/>
              </w:rPr>
              <w:lastRenderedPageBreak/>
              <w:t>ЛЕКСИЧЕСКИЙ ПОВТОР С СИНТАКСИЧЕСКИМ РАСПРОСТРАНЕНИЕМ (9)</w:t>
            </w:r>
          </w:p>
        </w:tc>
      </w:tr>
      <w:tr w:rsidR="00A465A3" w:rsidTr="00EB2D94">
        <w:trPr>
          <w:trHeight w:val="983"/>
        </w:trPr>
        <w:tc>
          <w:tcPr>
            <w:tcW w:w="8896" w:type="dxa"/>
          </w:tcPr>
          <w:p w:rsidR="00A465A3" w:rsidRDefault="00A465A3" w:rsidP="00A465A3">
            <w:pPr>
              <w:pStyle w:val="a3"/>
              <w:shd w:val="clear" w:color="auto" w:fill="FFFFFF"/>
              <w:spacing w:before="0" w:beforeAutospacing="0" w:after="0" w:afterAutospacing="0" w:line="240" w:lineRule="atLeast"/>
              <w:rPr>
                <w:b/>
                <w:color w:val="000000"/>
                <w:sz w:val="28"/>
                <w:szCs w:val="28"/>
              </w:rPr>
            </w:pPr>
            <w:r>
              <w:rPr>
                <w:b/>
                <w:color w:val="000000"/>
                <w:sz w:val="28"/>
                <w:szCs w:val="28"/>
              </w:rPr>
              <w:t>СТРАТЕГИЯ НА ДОСТИЖЕНИЕ ЦЕЛИ (4)</w:t>
            </w:r>
          </w:p>
          <w:p w:rsidR="00A465A3" w:rsidRPr="00122F60" w:rsidRDefault="00A465A3" w:rsidP="00820AD7">
            <w:pPr>
              <w:pStyle w:val="a3"/>
              <w:numPr>
                <w:ilvl w:val="0"/>
                <w:numId w:val="10"/>
              </w:numPr>
              <w:shd w:val="clear" w:color="auto" w:fill="FFFFFF"/>
              <w:spacing w:before="0" w:beforeAutospacing="0" w:after="0" w:afterAutospacing="0" w:line="240" w:lineRule="atLeast"/>
              <w:ind w:left="142" w:hanging="142"/>
              <w:rPr>
                <w:b/>
                <w:color w:val="000000"/>
                <w:sz w:val="28"/>
                <w:szCs w:val="28"/>
              </w:rPr>
            </w:pPr>
            <w:r w:rsidRPr="0097194C">
              <w:rPr>
                <w:sz w:val="28"/>
                <w:szCs w:val="28"/>
                <w:shd w:val="clear" w:color="auto" w:fill="FFFFFF"/>
              </w:rPr>
              <w:t xml:space="preserve">Мировое лидерство России в XXI веке возможно при превращении нашей страны в современное государство, которое будет продолжением гражданского общества. Государство, не имеющее иных ценностей, кроме человека, его прав и свобод. Государство, управляемое самими гражданами. </w:t>
            </w:r>
            <w:r w:rsidRPr="0097194C">
              <w:rPr>
                <w:sz w:val="22"/>
                <w:szCs w:val="22"/>
                <w:shd w:val="clear" w:color="auto" w:fill="FFFFFF"/>
              </w:rPr>
              <w:t>(</w:t>
            </w:r>
            <w:r w:rsidRPr="00AB67B5">
              <w:rPr>
                <w:kern w:val="36"/>
                <w:sz w:val="22"/>
                <w:szCs w:val="22"/>
              </w:rPr>
              <w:t>Предвыборная программа партии «ЯБЛОКО» «Уважение к человеку», 2016 год</w:t>
            </w:r>
            <w:r w:rsidRPr="0097194C">
              <w:rPr>
                <w:kern w:val="36"/>
                <w:sz w:val="22"/>
                <w:szCs w:val="22"/>
              </w:rPr>
              <w:t>)</w:t>
            </w:r>
          </w:p>
          <w:p w:rsidR="00A465A3" w:rsidRPr="0097194C" w:rsidRDefault="00A465A3" w:rsidP="00820AD7">
            <w:pPr>
              <w:pStyle w:val="a3"/>
              <w:numPr>
                <w:ilvl w:val="0"/>
                <w:numId w:val="10"/>
              </w:numPr>
              <w:shd w:val="clear" w:color="auto" w:fill="FFFFFF"/>
              <w:spacing w:before="0" w:beforeAutospacing="0" w:after="0" w:afterAutospacing="0" w:line="240" w:lineRule="atLeast"/>
              <w:ind w:left="142" w:hanging="142"/>
              <w:rPr>
                <w:sz w:val="28"/>
                <w:szCs w:val="28"/>
              </w:rPr>
            </w:pPr>
            <w:r w:rsidRPr="0097194C">
              <w:rPr>
                <w:sz w:val="28"/>
                <w:szCs w:val="28"/>
              </w:rPr>
              <w:t xml:space="preserve">Мы считаем, что </w:t>
            </w:r>
            <w:r w:rsidRPr="0097194C">
              <w:rPr>
                <w:i/>
                <w:sz w:val="28"/>
                <w:szCs w:val="28"/>
              </w:rPr>
              <w:t>необходим</w:t>
            </w:r>
            <w:r w:rsidRPr="0097194C">
              <w:rPr>
                <w:sz w:val="28"/>
                <w:szCs w:val="28"/>
              </w:rPr>
              <w:t xml:space="preserve"> переход к модели здравоохранения с бюджетным финансированием, которая будет обеспечивать предоставление гражданам медицинской помощи в соответствии со стандартами. Предоставление медицинской помощи за пределами таких стандартов может осуществляться за счет страховой медицины.</w:t>
            </w:r>
          </w:p>
          <w:p w:rsidR="00A465A3" w:rsidRPr="0097194C" w:rsidRDefault="00A465A3" w:rsidP="00A465A3">
            <w:pPr>
              <w:pStyle w:val="a3"/>
              <w:shd w:val="clear" w:color="auto" w:fill="FFFFFF"/>
              <w:spacing w:before="0" w:beforeAutospacing="0" w:after="0" w:afterAutospacing="0" w:line="240" w:lineRule="atLeast"/>
              <w:ind w:left="142" w:hanging="142"/>
              <w:rPr>
                <w:sz w:val="28"/>
                <w:szCs w:val="28"/>
              </w:rPr>
            </w:pPr>
            <w:r w:rsidRPr="0097194C">
              <w:rPr>
                <w:sz w:val="28"/>
                <w:szCs w:val="28"/>
              </w:rPr>
              <w:t xml:space="preserve">    </w:t>
            </w:r>
            <w:r w:rsidRPr="0097194C">
              <w:rPr>
                <w:i/>
                <w:sz w:val="28"/>
                <w:szCs w:val="28"/>
              </w:rPr>
              <w:t xml:space="preserve">Необходимо </w:t>
            </w:r>
            <w:r w:rsidRPr="0097194C">
              <w:rPr>
                <w:sz w:val="28"/>
                <w:szCs w:val="28"/>
              </w:rPr>
              <w:t xml:space="preserve">остановить разрушение системы здравоохранения в виде обосновываемой экономией ликвидации (укрупнения, оптимизации) огромного числа медицинских учреждений (больниц, роддомов, </w:t>
            </w:r>
            <w:r w:rsidRPr="0097194C">
              <w:rPr>
                <w:sz w:val="28"/>
                <w:szCs w:val="28"/>
              </w:rPr>
              <w:lastRenderedPageBreak/>
              <w:t>диспансеров, фельдшерско-акушерских пунктов и т.д.).</w:t>
            </w:r>
          </w:p>
          <w:p w:rsidR="00A465A3" w:rsidRPr="0097194C" w:rsidRDefault="00A465A3" w:rsidP="00A465A3">
            <w:pPr>
              <w:pStyle w:val="a3"/>
              <w:shd w:val="clear" w:color="auto" w:fill="FFFFFF"/>
              <w:spacing w:before="0" w:beforeAutospacing="0" w:after="0" w:afterAutospacing="0" w:line="240" w:lineRule="atLeast"/>
              <w:ind w:left="142" w:hanging="142"/>
              <w:rPr>
                <w:sz w:val="28"/>
                <w:szCs w:val="28"/>
              </w:rPr>
            </w:pPr>
            <w:r w:rsidRPr="0097194C">
              <w:rPr>
                <w:sz w:val="28"/>
                <w:szCs w:val="28"/>
              </w:rPr>
              <w:t xml:space="preserve">    </w:t>
            </w:r>
            <w:r w:rsidRPr="0097194C">
              <w:rPr>
                <w:i/>
                <w:sz w:val="28"/>
                <w:szCs w:val="28"/>
              </w:rPr>
              <w:t>Необходимо</w:t>
            </w:r>
            <w:r w:rsidRPr="0097194C">
              <w:rPr>
                <w:sz w:val="28"/>
                <w:szCs w:val="28"/>
              </w:rPr>
              <w:t xml:space="preserve"> совершить «финансовый разворот» к амбулаторной помощи, к массовой и правильно организованной первичной медико-санитарной помощи, улучшающей общественное здоровье нации, предотвращающей развитие тяжелых форм заболеваний и </w:t>
            </w:r>
            <w:proofErr w:type="spellStart"/>
            <w:r w:rsidRPr="0097194C">
              <w:rPr>
                <w:sz w:val="28"/>
                <w:szCs w:val="28"/>
              </w:rPr>
              <w:t>инвалидизацию</w:t>
            </w:r>
            <w:proofErr w:type="spellEnd"/>
            <w:r w:rsidRPr="0097194C">
              <w:rPr>
                <w:sz w:val="28"/>
                <w:szCs w:val="28"/>
              </w:rPr>
              <w:t xml:space="preserve"> населения; к региональному и муниципальному уровням здравоохранения, где должны создаваться наиболее простые, доступные и общие для всех условия жизни, включая медицинскую помощь общего типа.</w:t>
            </w:r>
          </w:p>
          <w:p w:rsidR="00A465A3" w:rsidRDefault="00A465A3" w:rsidP="00A465A3">
            <w:pPr>
              <w:pStyle w:val="a3"/>
              <w:shd w:val="clear" w:color="auto" w:fill="FFFFFF"/>
              <w:spacing w:before="0" w:beforeAutospacing="0" w:after="0" w:afterAutospacing="0" w:line="240" w:lineRule="atLeast"/>
              <w:ind w:left="142" w:hanging="142"/>
              <w:rPr>
                <w:kern w:val="36"/>
                <w:sz w:val="22"/>
                <w:szCs w:val="22"/>
              </w:rPr>
            </w:pPr>
            <w:r w:rsidRPr="0097194C">
              <w:rPr>
                <w:sz w:val="28"/>
                <w:szCs w:val="28"/>
              </w:rPr>
              <w:t xml:space="preserve">    </w:t>
            </w:r>
            <w:r w:rsidRPr="0097194C">
              <w:rPr>
                <w:i/>
                <w:sz w:val="28"/>
                <w:szCs w:val="28"/>
              </w:rPr>
              <w:t>Необходим</w:t>
            </w:r>
            <w:r w:rsidRPr="0097194C">
              <w:rPr>
                <w:sz w:val="28"/>
                <w:szCs w:val="28"/>
              </w:rPr>
              <w:t xml:space="preserve">о научное обоснование потребностей населения в различных видах медицинской помощи, без этого все программы и мероприятия носят произвольный характер. </w:t>
            </w:r>
            <w:r w:rsidRPr="0097194C">
              <w:rPr>
                <w:sz w:val="22"/>
                <w:szCs w:val="22"/>
                <w:shd w:val="clear" w:color="auto" w:fill="FFFFFF"/>
              </w:rPr>
              <w:t>(</w:t>
            </w:r>
            <w:r w:rsidRPr="00AB67B5">
              <w:rPr>
                <w:kern w:val="36"/>
                <w:sz w:val="22"/>
                <w:szCs w:val="22"/>
              </w:rPr>
              <w:t>Предвыборная программа партии «ЯБЛОКО» «Уважение к человеку», 2016 год</w:t>
            </w:r>
            <w:r w:rsidRPr="0097194C">
              <w:rPr>
                <w:kern w:val="36"/>
                <w:sz w:val="22"/>
                <w:szCs w:val="22"/>
              </w:rPr>
              <w:t>)</w:t>
            </w:r>
          </w:p>
          <w:p w:rsidR="00A465A3" w:rsidRPr="00D03686" w:rsidRDefault="00A465A3" w:rsidP="00820AD7">
            <w:pPr>
              <w:pStyle w:val="a5"/>
              <w:numPr>
                <w:ilvl w:val="0"/>
                <w:numId w:val="10"/>
              </w:numPr>
              <w:ind w:left="284" w:hanging="142"/>
            </w:pPr>
            <w:r w:rsidRPr="00D03686">
              <w:rPr>
                <w:bCs/>
                <w:shd w:val="clear" w:color="auto" w:fill="FFFFFF"/>
              </w:rPr>
              <w:t>Именно эти две фундаментальные основы любого современного государства обеспечивают динамичное развитие передовых стран. Еще ни одна страна, построившая у себя современное государство, не проиграла ни в чем, не оказалась в числе отсталых. И ни одна страна, явно отвергнувшая его, не выиграла.</w:t>
            </w:r>
            <w:r>
              <w:rPr>
                <w:bCs/>
                <w:shd w:val="clear" w:color="auto" w:fill="FFFFFF"/>
              </w:rPr>
              <w:t xml:space="preserve"> </w:t>
            </w:r>
            <w:r w:rsidRPr="00D03686">
              <w:rPr>
                <w:bCs/>
                <w:sz w:val="22"/>
                <w:szCs w:val="22"/>
                <w:shd w:val="clear" w:color="auto" w:fill="FFFFFF"/>
              </w:rPr>
              <w:t>(Предвыборная программа РОДП «Яблоко». Семь шагов к равенству. – 2007 г.)</w:t>
            </w:r>
          </w:p>
          <w:p w:rsidR="00A465A3" w:rsidRPr="00D03686" w:rsidRDefault="00A465A3" w:rsidP="00820AD7">
            <w:pPr>
              <w:pStyle w:val="a5"/>
              <w:numPr>
                <w:ilvl w:val="0"/>
                <w:numId w:val="10"/>
              </w:numPr>
              <w:tabs>
                <w:tab w:val="left" w:pos="284"/>
              </w:tabs>
              <w:ind w:left="284" w:hanging="284"/>
              <w:rPr>
                <w:color w:val="000000"/>
                <w:spacing w:val="4"/>
              </w:rPr>
            </w:pPr>
            <w:r w:rsidRPr="00D03686">
              <w:rPr>
                <w:color w:val="000000"/>
                <w:spacing w:val="4"/>
              </w:rPr>
              <w:t xml:space="preserve">Хочешь получать зарплату в три раза больше - поезжай в Магадан. В два раза - поезжай в Иркутск. В полтора раза - поезжай на Урал. Хочешь быть здоровым, иметь дом свой, свое продовольствие - поезжай в деревню. </w:t>
            </w:r>
            <w:proofErr w:type="gramStart"/>
            <w:r w:rsidRPr="00D03686">
              <w:rPr>
                <w:b/>
                <w:color w:val="000000"/>
                <w:spacing w:val="3"/>
                <w:sz w:val="22"/>
                <w:szCs w:val="22"/>
              </w:rPr>
              <w:t>(</w:t>
            </w:r>
            <w:r w:rsidRPr="00D03686">
              <w:rPr>
                <w:rStyle w:val="af"/>
                <w:b w:val="0"/>
                <w:color w:val="000000"/>
                <w:spacing w:val="6"/>
                <w:sz w:val="22"/>
                <w:szCs w:val="22"/>
              </w:rPr>
              <w:t xml:space="preserve">Предвыборная программа </w:t>
            </w:r>
            <w:r w:rsidRPr="00D03686">
              <w:rPr>
                <w:color w:val="000000"/>
                <w:spacing w:val="3"/>
                <w:sz w:val="22"/>
                <w:szCs w:val="22"/>
              </w:rPr>
              <w:t>ЛДПР:</w:t>
            </w:r>
            <w:proofErr w:type="gramEnd"/>
            <w:r w:rsidRPr="00D03686">
              <w:rPr>
                <w:color w:val="000000"/>
                <w:spacing w:val="3"/>
                <w:sz w:val="22"/>
                <w:szCs w:val="22"/>
              </w:rPr>
              <w:t xml:space="preserve"> </w:t>
            </w:r>
            <w:proofErr w:type="gramStart"/>
            <w:r w:rsidRPr="00D03686">
              <w:rPr>
                <w:color w:val="000000"/>
                <w:spacing w:val="3"/>
                <w:sz w:val="22"/>
                <w:szCs w:val="22"/>
              </w:rPr>
              <w:t>За достойную жизнь в сильной стране! –</w:t>
            </w:r>
            <w:r w:rsidRPr="00D03686">
              <w:rPr>
                <w:sz w:val="22"/>
                <w:szCs w:val="22"/>
              </w:rPr>
              <w:t xml:space="preserve"> 2007 г.)</w:t>
            </w:r>
            <w:proofErr w:type="gramEnd"/>
          </w:p>
        </w:tc>
      </w:tr>
      <w:tr w:rsidR="00A465A3" w:rsidTr="00EB2D94">
        <w:trPr>
          <w:trHeight w:val="6226"/>
        </w:trPr>
        <w:tc>
          <w:tcPr>
            <w:tcW w:w="8896" w:type="dxa"/>
          </w:tcPr>
          <w:p w:rsidR="00A465A3" w:rsidRPr="00122F60" w:rsidRDefault="00A465A3" w:rsidP="00A465A3">
            <w:pPr>
              <w:pStyle w:val="a3"/>
              <w:shd w:val="clear" w:color="auto" w:fill="FFFFFF"/>
              <w:spacing w:before="0" w:beforeAutospacing="0" w:after="0" w:afterAutospacing="0" w:line="240" w:lineRule="atLeast"/>
              <w:rPr>
                <w:b/>
                <w:color w:val="000000"/>
                <w:sz w:val="28"/>
                <w:szCs w:val="28"/>
              </w:rPr>
            </w:pPr>
            <w:r w:rsidRPr="00122F60">
              <w:rPr>
                <w:b/>
                <w:color w:val="000000"/>
                <w:sz w:val="28"/>
                <w:szCs w:val="28"/>
              </w:rPr>
              <w:lastRenderedPageBreak/>
              <w:t>СТРАТЕГИЯ ДИСКРЕДИТАЦИИ ОППОНЕНТА</w:t>
            </w:r>
            <w:r>
              <w:rPr>
                <w:b/>
                <w:color w:val="000000"/>
                <w:sz w:val="28"/>
                <w:szCs w:val="28"/>
              </w:rPr>
              <w:t xml:space="preserve"> (3)</w:t>
            </w:r>
          </w:p>
          <w:p w:rsidR="00A465A3" w:rsidRPr="0097194C" w:rsidRDefault="00A465A3" w:rsidP="00820AD7">
            <w:pPr>
              <w:pStyle w:val="a3"/>
              <w:numPr>
                <w:ilvl w:val="0"/>
                <w:numId w:val="21"/>
              </w:numPr>
              <w:shd w:val="clear" w:color="auto" w:fill="FFFFFF"/>
              <w:spacing w:before="0" w:beforeAutospacing="0" w:after="0" w:afterAutospacing="0" w:line="240" w:lineRule="atLeast"/>
              <w:ind w:left="142" w:hanging="142"/>
              <w:rPr>
                <w:color w:val="000000"/>
                <w:sz w:val="28"/>
                <w:szCs w:val="28"/>
              </w:rPr>
            </w:pPr>
            <w:r w:rsidRPr="0097194C">
              <w:rPr>
                <w:color w:val="000000"/>
                <w:sz w:val="28"/>
                <w:szCs w:val="28"/>
              </w:rPr>
              <w:t xml:space="preserve">Хватит болтовни про </w:t>
            </w:r>
            <w:proofErr w:type="spellStart"/>
            <w:r w:rsidRPr="0097194C">
              <w:rPr>
                <w:color w:val="000000"/>
                <w:sz w:val="28"/>
                <w:szCs w:val="28"/>
              </w:rPr>
              <w:t>импортозамещение</w:t>
            </w:r>
            <w:proofErr w:type="spellEnd"/>
            <w:r w:rsidRPr="0097194C">
              <w:rPr>
                <w:color w:val="000000"/>
                <w:sz w:val="28"/>
                <w:szCs w:val="28"/>
              </w:rPr>
              <w:t xml:space="preserve">. Для нашей страны </w:t>
            </w:r>
            <w:r w:rsidRPr="0097194C">
              <w:rPr>
                <w:i/>
                <w:color w:val="000000"/>
                <w:sz w:val="28"/>
                <w:szCs w:val="28"/>
              </w:rPr>
              <w:t>стыдно занимать 95-е место по уровню развития экономики. Стыдно иметь</w:t>
            </w:r>
            <w:r w:rsidRPr="0097194C">
              <w:rPr>
                <w:color w:val="000000"/>
                <w:sz w:val="28"/>
                <w:szCs w:val="28"/>
              </w:rPr>
              <w:t xml:space="preserve"> 16 процентов обрабатывающей промышленности в структуре ВВП. Её долю предстоит поднять до 70—80 процентов. В той же Германии эта доля — 83 процента. </w:t>
            </w:r>
            <w:r w:rsidRPr="0097194C">
              <w:rPr>
                <w:sz w:val="22"/>
                <w:szCs w:val="22"/>
              </w:rPr>
              <w:t>(Десять шагов к достойной жизни. Предвыборная программа КПРФ -  2016. Пресс-служба ЦК КПРФ)</w:t>
            </w:r>
          </w:p>
          <w:p w:rsidR="00A465A3" w:rsidRPr="00122F60" w:rsidRDefault="00A465A3" w:rsidP="00820AD7">
            <w:pPr>
              <w:pStyle w:val="a3"/>
              <w:numPr>
                <w:ilvl w:val="0"/>
                <w:numId w:val="21"/>
              </w:numPr>
              <w:shd w:val="clear" w:color="auto" w:fill="FFFFFF"/>
              <w:spacing w:before="0" w:beforeAutospacing="0" w:after="0" w:afterAutospacing="0" w:line="240" w:lineRule="atLeast"/>
              <w:ind w:left="142" w:hanging="142"/>
              <w:rPr>
                <w:color w:val="000000"/>
                <w:sz w:val="28"/>
                <w:szCs w:val="28"/>
              </w:rPr>
            </w:pPr>
            <w:r w:rsidRPr="0097194C">
              <w:rPr>
                <w:color w:val="000000"/>
                <w:sz w:val="28"/>
                <w:szCs w:val="28"/>
              </w:rPr>
              <w:t xml:space="preserve">В прошлом году цены на продовольственные товары подскочили более чем на 20 процентов. Реальные доходы населения при этом резко снизились. По уровню жизни Россия откатилась на 91-е место в мире. Наши соседи по рейтингу — Лаос и Гватемала. Так жить нельзя! Так управлять экономикой — преступно! </w:t>
            </w:r>
            <w:r w:rsidRPr="0097194C">
              <w:rPr>
                <w:sz w:val="22"/>
                <w:szCs w:val="22"/>
              </w:rPr>
              <w:t>(Десять шагов к достойной жизни. Предвыборная программа КПРФ -  2016. Пресс-служба ЦК КПРФ)</w:t>
            </w:r>
          </w:p>
          <w:p w:rsidR="00A465A3" w:rsidRDefault="00A465A3" w:rsidP="00820AD7">
            <w:pPr>
              <w:pStyle w:val="a3"/>
              <w:numPr>
                <w:ilvl w:val="0"/>
                <w:numId w:val="21"/>
              </w:numPr>
              <w:shd w:val="clear" w:color="auto" w:fill="FFFFFF"/>
              <w:spacing w:after="0" w:line="240" w:lineRule="atLeast"/>
              <w:ind w:left="142" w:hanging="142"/>
              <w:rPr>
                <w:b/>
                <w:color w:val="000000"/>
                <w:sz w:val="28"/>
                <w:szCs w:val="28"/>
              </w:rPr>
            </w:pPr>
            <w:r w:rsidRPr="0097194C">
              <w:rPr>
                <w:i/>
                <w:sz w:val="28"/>
                <w:szCs w:val="28"/>
                <w:shd w:val="clear" w:color="auto" w:fill="FFFFFF"/>
              </w:rPr>
              <w:t>Мы против</w:t>
            </w:r>
            <w:r w:rsidRPr="0097194C">
              <w:rPr>
                <w:sz w:val="28"/>
                <w:szCs w:val="28"/>
                <w:shd w:val="clear" w:color="auto" w:fill="FFFFFF"/>
              </w:rPr>
              <w:t xml:space="preserve"> попыток решать политические проблемы силовым и кровавым путем.</w:t>
            </w:r>
            <w:r w:rsidRPr="0097194C">
              <w:rPr>
                <w:i/>
                <w:sz w:val="28"/>
                <w:szCs w:val="28"/>
                <w:shd w:val="clear" w:color="auto" w:fill="FFFFFF"/>
              </w:rPr>
              <w:t xml:space="preserve"> Мы против </w:t>
            </w:r>
            <w:r w:rsidRPr="0097194C">
              <w:rPr>
                <w:sz w:val="28"/>
                <w:szCs w:val="28"/>
                <w:shd w:val="clear" w:color="auto" w:fill="FFFFFF"/>
              </w:rPr>
              <w:t xml:space="preserve">революций и радикализма любого толка. Даже самая разумная политика не принесет результата в условиях морального и организационного распада государственных структур…. </w:t>
            </w:r>
            <w:r w:rsidRPr="0097194C">
              <w:rPr>
                <w:color w:val="333333"/>
                <w:sz w:val="30"/>
                <w:szCs w:val="30"/>
                <w:shd w:val="clear" w:color="auto" w:fill="FFFFFF"/>
              </w:rPr>
              <w:t> </w:t>
            </w:r>
            <w:r w:rsidRPr="0097194C">
              <w:rPr>
                <w:sz w:val="28"/>
                <w:szCs w:val="28"/>
                <w:shd w:val="clear" w:color="auto" w:fill="FFFFFF"/>
              </w:rPr>
              <w:t>Мы против методов, которыми реформы проводились до сих пор.  </w:t>
            </w:r>
            <w:r w:rsidRPr="0097194C">
              <w:rPr>
                <w:sz w:val="22"/>
                <w:szCs w:val="22"/>
                <w:shd w:val="clear" w:color="auto" w:fill="FFFFFF"/>
              </w:rPr>
              <w:t>(</w:t>
            </w:r>
            <w:r w:rsidRPr="00AB67B5">
              <w:rPr>
                <w:kern w:val="36"/>
                <w:sz w:val="22"/>
                <w:szCs w:val="22"/>
              </w:rPr>
              <w:t>Предвыборная программа партии «ЯБЛОКО» «Уважение к человеку», 2016 год</w:t>
            </w:r>
            <w:r w:rsidRPr="0097194C">
              <w:rPr>
                <w:kern w:val="36"/>
                <w:sz w:val="22"/>
                <w:szCs w:val="22"/>
              </w:rPr>
              <w:t>)</w:t>
            </w:r>
          </w:p>
        </w:tc>
      </w:tr>
      <w:tr w:rsidR="00A465A3" w:rsidTr="00A465A3">
        <w:trPr>
          <w:trHeight w:val="4773"/>
        </w:trPr>
        <w:tc>
          <w:tcPr>
            <w:tcW w:w="8896" w:type="dxa"/>
          </w:tcPr>
          <w:p w:rsidR="00A465A3" w:rsidRPr="00122F60" w:rsidRDefault="00A465A3" w:rsidP="00A465A3">
            <w:pPr>
              <w:pStyle w:val="a3"/>
              <w:shd w:val="clear" w:color="auto" w:fill="FFFFFF"/>
              <w:spacing w:before="0" w:beforeAutospacing="0" w:after="0" w:afterAutospacing="0" w:line="240" w:lineRule="atLeast"/>
              <w:ind w:firstLine="142"/>
              <w:rPr>
                <w:b/>
                <w:sz w:val="28"/>
                <w:szCs w:val="28"/>
              </w:rPr>
            </w:pPr>
            <w:r>
              <w:rPr>
                <w:b/>
                <w:sz w:val="28"/>
                <w:szCs w:val="28"/>
                <w:shd w:val="clear" w:color="auto" w:fill="FFFFFF"/>
              </w:rPr>
              <w:lastRenderedPageBreak/>
              <w:t>СТРАТЕГИЯ САМОПРЕЗЕНТАЦИИ (2)</w:t>
            </w:r>
          </w:p>
          <w:p w:rsidR="00A465A3" w:rsidRPr="00122F60" w:rsidRDefault="00A465A3" w:rsidP="00820AD7">
            <w:pPr>
              <w:pStyle w:val="a5"/>
              <w:numPr>
                <w:ilvl w:val="0"/>
                <w:numId w:val="20"/>
              </w:numPr>
              <w:shd w:val="clear" w:color="auto" w:fill="FFFFFF"/>
              <w:spacing w:line="240" w:lineRule="atLeast"/>
              <w:ind w:left="0" w:right="113" w:firstLine="142"/>
              <w:jc w:val="both"/>
              <w:rPr>
                <w:rStyle w:val="af"/>
                <w:bCs w:val="0"/>
                <w:color w:val="000000"/>
              </w:rPr>
            </w:pPr>
            <w:r w:rsidRPr="00122F60">
              <w:rPr>
                <w:color w:val="000000"/>
                <w:spacing w:val="6"/>
              </w:rPr>
              <w:t xml:space="preserve">Мы вновь подтверждаем свою позицию, о которой не раз заявляли ранее. Это - отказ от популизма и пустых обещаний. Это - реальные дела, практический вклад в решение проблем, волнующих людей. Это - постоянный диалог с избирателями. Это - готовность нести политическую ответственность за деятельность Государственной Думы, принимаемые ею законы, за положение дел в стране в целом. </w:t>
            </w:r>
            <w:r w:rsidRPr="00122F60">
              <w:rPr>
                <w:b/>
                <w:color w:val="000000"/>
                <w:spacing w:val="6"/>
                <w:sz w:val="22"/>
                <w:szCs w:val="22"/>
              </w:rPr>
              <w:t>(</w:t>
            </w:r>
            <w:r w:rsidRPr="00122F60">
              <w:rPr>
                <w:rStyle w:val="af"/>
                <w:b w:val="0"/>
                <w:color w:val="000000"/>
                <w:spacing w:val="6"/>
                <w:sz w:val="22"/>
                <w:szCs w:val="22"/>
              </w:rPr>
              <w:t>ПРЕДВЫБОРНАЯ ПРОГРАММА</w:t>
            </w:r>
            <w:r w:rsidRPr="00122F60">
              <w:rPr>
                <w:b/>
                <w:bCs/>
                <w:color w:val="000000"/>
                <w:spacing w:val="6"/>
                <w:sz w:val="22"/>
                <w:szCs w:val="22"/>
              </w:rPr>
              <w:t xml:space="preserve"> </w:t>
            </w:r>
            <w:r w:rsidRPr="00122F60">
              <w:rPr>
                <w:rStyle w:val="af"/>
                <w:b w:val="0"/>
                <w:color w:val="000000"/>
                <w:spacing w:val="6"/>
                <w:sz w:val="22"/>
                <w:szCs w:val="22"/>
              </w:rPr>
              <w:t>Всероссийской политической партии "ЕДИНАЯ РОССИЯ" – 2007 г.)</w:t>
            </w:r>
          </w:p>
          <w:p w:rsidR="00A465A3" w:rsidRPr="00122F60" w:rsidRDefault="00A465A3" w:rsidP="00820AD7">
            <w:pPr>
              <w:pStyle w:val="a5"/>
              <w:numPr>
                <w:ilvl w:val="0"/>
                <w:numId w:val="20"/>
              </w:numPr>
              <w:shd w:val="clear" w:color="auto" w:fill="FFFFFF"/>
              <w:spacing w:line="240" w:lineRule="atLeast"/>
              <w:ind w:left="0" w:right="113" w:firstLine="142"/>
              <w:jc w:val="both"/>
              <w:rPr>
                <w:b/>
                <w:color w:val="000000"/>
              </w:rPr>
            </w:pPr>
            <w:r w:rsidRPr="0042647A">
              <w:rPr>
                <w:color w:val="000000"/>
                <w:spacing w:val="6"/>
              </w:rPr>
              <w:t>Россия, которую мы выбираем, - это сильное демократическое, социально ориентированное государство. Это - свободное, справедливое и духовно сплоченное общество. Это - конкурентоспособная инновационная экономика. Это - высокое качество жизни граждан.</w:t>
            </w:r>
            <w:r>
              <w:rPr>
                <w:rFonts w:ascii="Arial" w:hAnsi="Arial" w:cs="Arial"/>
                <w:color w:val="000000"/>
                <w:spacing w:val="6"/>
                <w:sz w:val="48"/>
                <w:szCs w:val="48"/>
              </w:rPr>
              <w:t xml:space="preserve"> </w:t>
            </w:r>
            <w:r w:rsidRPr="00346FE5">
              <w:rPr>
                <w:b/>
                <w:color w:val="000000"/>
                <w:spacing w:val="6"/>
                <w:sz w:val="22"/>
                <w:szCs w:val="22"/>
              </w:rPr>
              <w:t>(</w:t>
            </w:r>
            <w:r w:rsidRPr="00346FE5">
              <w:rPr>
                <w:rStyle w:val="af"/>
                <w:b w:val="0"/>
                <w:color w:val="000000"/>
                <w:spacing w:val="6"/>
                <w:sz w:val="22"/>
                <w:szCs w:val="22"/>
              </w:rPr>
              <w:t>ПРЕДВЫБОРНАЯ ПРОГРАММА</w:t>
            </w:r>
            <w:r w:rsidRPr="00346FE5">
              <w:rPr>
                <w:b/>
                <w:bCs/>
                <w:color w:val="000000"/>
                <w:spacing w:val="6"/>
                <w:sz w:val="22"/>
                <w:szCs w:val="22"/>
              </w:rPr>
              <w:t xml:space="preserve"> </w:t>
            </w:r>
            <w:r w:rsidRPr="00346FE5">
              <w:rPr>
                <w:rStyle w:val="af"/>
                <w:b w:val="0"/>
                <w:color w:val="000000"/>
                <w:spacing w:val="6"/>
                <w:sz w:val="22"/>
                <w:szCs w:val="22"/>
              </w:rPr>
              <w:t>Всероссийской политической партии "ЕДИНАЯ РОССИЯ" -  2007 г.</w:t>
            </w:r>
            <w:r>
              <w:rPr>
                <w:rStyle w:val="af"/>
                <w:b w:val="0"/>
                <w:color w:val="000000"/>
                <w:spacing w:val="6"/>
                <w:sz w:val="22"/>
                <w:szCs w:val="22"/>
              </w:rPr>
              <w:t>)</w:t>
            </w:r>
          </w:p>
        </w:tc>
      </w:tr>
      <w:tr w:rsidR="00A465A3" w:rsidTr="00A465A3">
        <w:tc>
          <w:tcPr>
            <w:tcW w:w="8896" w:type="dxa"/>
          </w:tcPr>
          <w:p w:rsidR="00A465A3" w:rsidRPr="0038244D" w:rsidRDefault="00A465A3" w:rsidP="00A465A3">
            <w:pPr>
              <w:spacing w:line="240" w:lineRule="atLeast"/>
              <w:jc w:val="center"/>
              <w:rPr>
                <w:rFonts w:ascii="Times New Roman" w:hAnsi="Times New Roman" w:cs="Times New Roman"/>
                <w:b/>
                <w:sz w:val="32"/>
                <w:szCs w:val="32"/>
              </w:rPr>
            </w:pPr>
            <w:r w:rsidRPr="0038244D">
              <w:rPr>
                <w:rFonts w:ascii="Times New Roman" w:hAnsi="Times New Roman" w:cs="Times New Roman"/>
                <w:b/>
                <w:sz w:val="32"/>
                <w:szCs w:val="32"/>
              </w:rPr>
              <w:t>ВВОДНЫЕ КОНСТРУКЦИИ</w:t>
            </w:r>
            <w:r>
              <w:rPr>
                <w:rFonts w:ascii="Times New Roman" w:hAnsi="Times New Roman" w:cs="Times New Roman"/>
                <w:b/>
                <w:sz w:val="32"/>
                <w:szCs w:val="32"/>
              </w:rPr>
              <w:t xml:space="preserve"> (4)</w:t>
            </w:r>
          </w:p>
        </w:tc>
      </w:tr>
      <w:tr w:rsidR="00A465A3" w:rsidTr="00EB2D94">
        <w:trPr>
          <w:trHeight w:val="4809"/>
        </w:trPr>
        <w:tc>
          <w:tcPr>
            <w:tcW w:w="8896" w:type="dxa"/>
          </w:tcPr>
          <w:p w:rsidR="00A465A3" w:rsidRPr="00B47702" w:rsidRDefault="00A465A3" w:rsidP="00A465A3">
            <w:pPr>
              <w:shd w:val="clear" w:color="auto" w:fill="FFFFFF"/>
              <w:tabs>
                <w:tab w:val="left" w:pos="142"/>
              </w:tabs>
              <w:outlineLvl w:val="0"/>
              <w:rPr>
                <w:rFonts w:ascii="Times New Roman" w:eastAsia="Times New Roman" w:hAnsi="Times New Roman" w:cs="Times New Roman"/>
                <w:b/>
                <w:kern w:val="36"/>
                <w:sz w:val="28"/>
                <w:szCs w:val="28"/>
                <w:lang w:eastAsia="ru-RU"/>
              </w:rPr>
            </w:pPr>
            <w:r w:rsidRPr="00B47702">
              <w:rPr>
                <w:rFonts w:ascii="Times New Roman" w:eastAsia="Times New Roman" w:hAnsi="Times New Roman" w:cs="Times New Roman"/>
                <w:b/>
                <w:kern w:val="36"/>
                <w:sz w:val="28"/>
                <w:szCs w:val="28"/>
                <w:lang w:eastAsia="ru-RU"/>
              </w:rPr>
              <w:t>СТРАТЕГИЯ НА ДОСТИЖЕНИЕ ЦЕЛИ</w:t>
            </w:r>
            <w:r>
              <w:rPr>
                <w:rFonts w:ascii="Times New Roman" w:eastAsia="Times New Roman" w:hAnsi="Times New Roman" w:cs="Times New Roman"/>
                <w:b/>
                <w:kern w:val="36"/>
                <w:sz w:val="28"/>
                <w:szCs w:val="28"/>
                <w:lang w:eastAsia="ru-RU"/>
              </w:rPr>
              <w:t xml:space="preserve"> (4)</w:t>
            </w:r>
          </w:p>
          <w:p w:rsidR="00A465A3" w:rsidRPr="0038244D" w:rsidRDefault="00A465A3" w:rsidP="00820AD7">
            <w:pPr>
              <w:pStyle w:val="a5"/>
              <w:numPr>
                <w:ilvl w:val="0"/>
                <w:numId w:val="14"/>
              </w:numPr>
              <w:shd w:val="clear" w:color="auto" w:fill="FFFFFF"/>
              <w:tabs>
                <w:tab w:val="left" w:pos="0"/>
              </w:tabs>
              <w:ind w:left="142" w:firstLine="142"/>
              <w:outlineLvl w:val="0"/>
              <w:rPr>
                <w:rFonts w:eastAsia="Times New Roman"/>
                <w:b/>
                <w:kern w:val="36"/>
                <w:sz w:val="24"/>
                <w:szCs w:val="24"/>
                <w:lang w:eastAsia="ru-RU"/>
              </w:rPr>
            </w:pPr>
            <w:r w:rsidRPr="0038244D">
              <w:rPr>
                <w:sz w:val="24"/>
                <w:szCs w:val="24"/>
                <w:shd w:val="clear" w:color="auto" w:fill="FFFFFF"/>
              </w:rPr>
              <w:t xml:space="preserve">Цель государственной политики в этом направлении – </w:t>
            </w:r>
            <w:proofErr w:type="spellStart"/>
            <w:r w:rsidRPr="0038244D">
              <w:rPr>
                <w:sz w:val="24"/>
                <w:szCs w:val="24"/>
                <w:shd w:val="clear" w:color="auto" w:fill="FFFFFF"/>
              </w:rPr>
              <w:t>гуманизация</w:t>
            </w:r>
            <w:proofErr w:type="spellEnd"/>
            <w:r w:rsidRPr="0038244D">
              <w:rPr>
                <w:sz w:val="24"/>
                <w:szCs w:val="24"/>
                <w:shd w:val="clear" w:color="auto" w:fill="FFFFFF"/>
              </w:rPr>
              <w:t xml:space="preserve"> отношений между людьми, развитие (особенно у подрастающего поколения) способности к состраданию и пониманию другого человека. На этой основе – </w:t>
            </w:r>
            <w:r w:rsidRPr="0038244D">
              <w:rPr>
                <w:i/>
                <w:sz w:val="24"/>
                <w:szCs w:val="24"/>
                <w:shd w:val="clear" w:color="auto" w:fill="FFFFFF"/>
              </w:rPr>
              <w:t>доброты отдельных людей, их неравнодушия, способности к сочувствию</w:t>
            </w:r>
            <w:r w:rsidRPr="0038244D">
              <w:rPr>
                <w:sz w:val="24"/>
                <w:szCs w:val="24"/>
                <w:shd w:val="clear" w:color="auto" w:fill="FFFFFF"/>
              </w:rPr>
              <w:t xml:space="preserve"> – и рождается настоящее, прочное единство народа. </w:t>
            </w:r>
            <w:r w:rsidRPr="0038244D">
              <w:rPr>
                <w:sz w:val="22"/>
                <w:szCs w:val="22"/>
                <w:shd w:val="clear" w:color="auto" w:fill="FFFFFF"/>
              </w:rPr>
              <w:t>(</w:t>
            </w:r>
            <w:r w:rsidRPr="0038244D">
              <w:rPr>
                <w:rFonts w:eastAsia="Times New Roman"/>
                <w:kern w:val="36"/>
                <w:sz w:val="22"/>
                <w:szCs w:val="22"/>
                <w:lang w:eastAsia="ru-RU"/>
              </w:rPr>
              <w:t>Предвыборная программа партии «ЯБЛОКО» «Уважение к человеку», 2016 год</w:t>
            </w:r>
            <w:r w:rsidRPr="0038244D">
              <w:rPr>
                <w:kern w:val="36"/>
                <w:sz w:val="22"/>
                <w:szCs w:val="22"/>
              </w:rPr>
              <w:t>)</w:t>
            </w:r>
          </w:p>
          <w:p w:rsidR="00A465A3" w:rsidRPr="0038244D" w:rsidRDefault="00A465A3" w:rsidP="00820AD7">
            <w:pPr>
              <w:pStyle w:val="a5"/>
              <w:numPr>
                <w:ilvl w:val="0"/>
                <w:numId w:val="14"/>
              </w:numPr>
              <w:tabs>
                <w:tab w:val="left" w:pos="0"/>
              </w:tabs>
              <w:ind w:left="142" w:right="113" w:firstLine="142"/>
              <w:jc w:val="both"/>
              <w:rPr>
                <w:sz w:val="24"/>
                <w:szCs w:val="24"/>
              </w:rPr>
            </w:pPr>
            <w:r w:rsidRPr="0038244D">
              <w:rPr>
                <w:sz w:val="24"/>
                <w:szCs w:val="24"/>
              </w:rPr>
              <w:t xml:space="preserve">Когда ЛДПР говорит: «Мы за русских», – это значит, что мы хотим вернуть русскому народу – обобранному до нитки чиновниками, олигархами и бандитами – его деньги, его страну и его землю с ее богатыми недрами. </w:t>
            </w:r>
            <w:r w:rsidRPr="0038244D">
              <w:rPr>
                <w:sz w:val="22"/>
                <w:szCs w:val="22"/>
              </w:rPr>
              <w:t>(</w:t>
            </w:r>
            <w:hyperlink r:id="rId27" w:history="1">
              <w:r w:rsidRPr="0038244D">
                <w:rPr>
                  <w:rStyle w:val="a4"/>
                  <w:iCs/>
                  <w:color w:val="auto"/>
                  <w:sz w:val="22"/>
                  <w:szCs w:val="22"/>
                  <w:u w:val="none"/>
                  <w:shd w:val="clear" w:color="auto" w:fill="FFFFFF"/>
                </w:rPr>
                <w:t>Предвыборная программа ЛДПР. Мы за русских! (111 позиций ЛДПР) 2011 г. </w:t>
              </w:r>
            </w:hyperlink>
            <w:r w:rsidRPr="0038244D">
              <w:rPr>
                <w:sz w:val="22"/>
                <w:szCs w:val="22"/>
              </w:rPr>
              <w:t>)</w:t>
            </w:r>
          </w:p>
          <w:p w:rsidR="009A2C47" w:rsidRPr="009A2C47" w:rsidRDefault="00A465A3" w:rsidP="00820AD7">
            <w:pPr>
              <w:pStyle w:val="a5"/>
              <w:numPr>
                <w:ilvl w:val="0"/>
                <w:numId w:val="14"/>
              </w:numPr>
              <w:tabs>
                <w:tab w:val="left" w:pos="0"/>
                <w:tab w:val="left" w:pos="90"/>
              </w:tabs>
              <w:ind w:left="142" w:firstLine="142"/>
              <w:jc w:val="both"/>
              <w:rPr>
                <w:sz w:val="24"/>
                <w:szCs w:val="24"/>
              </w:rPr>
            </w:pPr>
            <w:r w:rsidRPr="009A2C47">
              <w:rPr>
                <w:sz w:val="24"/>
                <w:szCs w:val="24"/>
              </w:rPr>
              <w:t>Необходимо создавать для всех групп населения – вне зависимости от уровня дохода, социального положения, потребностей и места проживания –</w:t>
            </w:r>
            <w:r w:rsidR="009A2C47" w:rsidRPr="009A2C47">
              <w:rPr>
                <w:sz w:val="24"/>
                <w:szCs w:val="24"/>
              </w:rPr>
              <w:t xml:space="preserve"> реальные социальные перспективы улучшения жилищных условий через приобретение жилья </w:t>
            </w:r>
            <w:proofErr w:type="spellStart"/>
            <w:r w:rsidR="009A2C47" w:rsidRPr="009A2C47">
              <w:rPr>
                <w:sz w:val="24"/>
                <w:szCs w:val="24"/>
              </w:rPr>
              <w:t>экономкласса</w:t>
            </w:r>
            <w:proofErr w:type="spellEnd"/>
            <w:r w:rsidR="009A2C47" w:rsidRPr="009A2C47">
              <w:rPr>
                <w:sz w:val="24"/>
                <w:szCs w:val="24"/>
              </w:rPr>
              <w:t>, жилищную кооперацию, некоммерческий и социальный наем жилья.</w:t>
            </w:r>
            <w:r w:rsidR="009A2C47" w:rsidRPr="0097194C">
              <w:t xml:space="preserve"> (</w:t>
            </w:r>
            <w:r w:rsidR="009A2C47" w:rsidRPr="009A2C47">
              <w:rPr>
                <w:sz w:val="22"/>
                <w:szCs w:val="22"/>
              </w:rPr>
              <w:t>Предвыборная программа Партии «ЕДИНАЯ РОССИЯ» на выборах депутатов Государственной Думы ФС РФ VII созыва)</w:t>
            </w:r>
          </w:p>
          <w:p w:rsidR="00A465A3" w:rsidRPr="009A2C47" w:rsidRDefault="00A465A3" w:rsidP="009A2C47">
            <w:pPr>
              <w:tabs>
                <w:tab w:val="left" w:pos="90"/>
              </w:tabs>
              <w:jc w:val="both"/>
              <w:rPr>
                <w:color w:val="000000"/>
                <w:spacing w:val="3"/>
              </w:rPr>
            </w:pPr>
          </w:p>
        </w:tc>
      </w:tr>
      <w:tr w:rsidR="009A2C47" w:rsidTr="00EB2D94">
        <w:trPr>
          <w:trHeight w:val="2086"/>
        </w:trPr>
        <w:tc>
          <w:tcPr>
            <w:tcW w:w="8896" w:type="dxa"/>
          </w:tcPr>
          <w:p w:rsidR="009A2C47" w:rsidRPr="009A2C47" w:rsidRDefault="009A2C47" w:rsidP="009A2C47">
            <w:pPr>
              <w:pStyle w:val="a3"/>
              <w:shd w:val="clear" w:color="auto" w:fill="FFFFFF"/>
              <w:spacing w:before="0" w:beforeAutospacing="0" w:after="0" w:afterAutospacing="0" w:line="240" w:lineRule="atLeast"/>
              <w:rPr>
                <w:b/>
                <w:color w:val="000000"/>
                <w:sz w:val="28"/>
                <w:szCs w:val="28"/>
              </w:rPr>
            </w:pPr>
            <w:r w:rsidRPr="00122F60">
              <w:rPr>
                <w:b/>
                <w:color w:val="000000"/>
                <w:sz w:val="28"/>
                <w:szCs w:val="28"/>
              </w:rPr>
              <w:t>СТРАТЕГИЯ ДИСКРЕДИТАЦИИ ОППОНЕНТА</w:t>
            </w:r>
            <w:r>
              <w:rPr>
                <w:b/>
                <w:color w:val="000000"/>
                <w:sz w:val="28"/>
                <w:szCs w:val="28"/>
              </w:rPr>
              <w:t xml:space="preserve"> (1)</w:t>
            </w:r>
          </w:p>
          <w:p w:rsidR="009A2C47" w:rsidRPr="009A2C47" w:rsidRDefault="009A2C47" w:rsidP="00820AD7">
            <w:pPr>
              <w:pStyle w:val="a5"/>
              <w:numPr>
                <w:ilvl w:val="0"/>
                <w:numId w:val="26"/>
              </w:numPr>
              <w:tabs>
                <w:tab w:val="left" w:pos="90"/>
              </w:tabs>
              <w:ind w:left="284" w:firstLine="76"/>
              <w:rPr>
                <w:rFonts w:eastAsia="Times New Roman"/>
                <w:b/>
                <w:kern w:val="36"/>
                <w:lang w:eastAsia="ru-RU"/>
              </w:rPr>
            </w:pPr>
            <w:r w:rsidRPr="009A2C47">
              <w:rPr>
                <w:color w:val="000000"/>
                <w:spacing w:val="3"/>
              </w:rPr>
              <w:t xml:space="preserve">Сегодня российские деньги лежат в западных банках под 3-5% годовых, и на наши деньги идет война в Ираке, расширяется НАТО, проводятся "оранжевые революции", поддерживается экономика США и Великобритании - абсурд, да и только! </w:t>
            </w:r>
            <w:proofErr w:type="gramStart"/>
            <w:r w:rsidRPr="009A2C47">
              <w:rPr>
                <w:b/>
                <w:color w:val="000000"/>
                <w:spacing w:val="3"/>
                <w:sz w:val="22"/>
                <w:szCs w:val="22"/>
              </w:rPr>
              <w:t>(</w:t>
            </w:r>
            <w:r w:rsidRPr="009A2C47">
              <w:rPr>
                <w:rStyle w:val="af"/>
                <w:b w:val="0"/>
                <w:color w:val="000000"/>
                <w:spacing w:val="6"/>
                <w:sz w:val="22"/>
                <w:szCs w:val="22"/>
              </w:rPr>
              <w:t xml:space="preserve">Предвыборная программа </w:t>
            </w:r>
            <w:r w:rsidRPr="009A2C47">
              <w:rPr>
                <w:color w:val="000000"/>
                <w:spacing w:val="3"/>
                <w:sz w:val="22"/>
                <w:szCs w:val="22"/>
              </w:rPr>
              <w:t>ЛДПР:</w:t>
            </w:r>
            <w:proofErr w:type="gramEnd"/>
            <w:r w:rsidRPr="009A2C47">
              <w:rPr>
                <w:color w:val="000000"/>
                <w:spacing w:val="3"/>
                <w:sz w:val="22"/>
                <w:szCs w:val="22"/>
              </w:rPr>
              <w:t xml:space="preserve"> </w:t>
            </w:r>
            <w:proofErr w:type="gramStart"/>
            <w:r w:rsidRPr="009A2C47">
              <w:rPr>
                <w:color w:val="000000"/>
                <w:spacing w:val="3"/>
                <w:sz w:val="22"/>
                <w:szCs w:val="22"/>
              </w:rPr>
              <w:t>За достойную жизнь в сильной стране! –</w:t>
            </w:r>
            <w:r w:rsidRPr="009A2C47">
              <w:rPr>
                <w:sz w:val="22"/>
                <w:szCs w:val="22"/>
              </w:rPr>
              <w:t xml:space="preserve"> 2007 г.)</w:t>
            </w:r>
            <w:proofErr w:type="gramEnd"/>
          </w:p>
        </w:tc>
      </w:tr>
    </w:tbl>
    <w:p w:rsidR="00A465A3" w:rsidRDefault="00A465A3" w:rsidP="00A465A3">
      <w:pPr>
        <w:spacing w:after="0" w:line="360" w:lineRule="auto"/>
        <w:rPr>
          <w:rFonts w:ascii="Times New Roman" w:hAnsi="Times New Roman" w:cs="Times New Roman"/>
          <w:b/>
          <w:sz w:val="28"/>
          <w:szCs w:val="28"/>
        </w:rPr>
      </w:pPr>
    </w:p>
    <w:p w:rsidR="00A465A3" w:rsidRPr="00A465A3" w:rsidRDefault="002A17D3" w:rsidP="00A465A3">
      <w:pPr>
        <w:pStyle w:val="1"/>
        <w:shd w:val="clear" w:color="auto" w:fill="FFFFFF"/>
        <w:spacing w:before="0" w:after="368" w:line="586" w:lineRule="atLeast"/>
        <w:ind w:left="141"/>
        <w:jc w:val="right"/>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Прил.2. Предвыборные программы партий</w:t>
      </w:r>
    </w:p>
    <w:p w:rsidR="000411FF" w:rsidRPr="002A17D3" w:rsidRDefault="000411FF" w:rsidP="002A17D3">
      <w:pPr>
        <w:pStyle w:val="1"/>
        <w:numPr>
          <w:ilvl w:val="0"/>
          <w:numId w:val="43"/>
        </w:numPr>
        <w:shd w:val="clear" w:color="auto" w:fill="FFFFFF"/>
        <w:spacing w:before="0" w:line="360" w:lineRule="auto"/>
        <w:jc w:val="both"/>
        <w:rPr>
          <w:rFonts w:ascii="Times New Roman" w:hAnsi="Times New Roman" w:cs="Times New Roman"/>
          <w:color w:val="000000"/>
          <w:sz w:val="28"/>
          <w:szCs w:val="28"/>
        </w:rPr>
      </w:pPr>
      <w:r w:rsidRPr="002A17D3">
        <w:rPr>
          <w:rFonts w:ascii="Times New Roman" w:hAnsi="Times New Roman" w:cs="Times New Roman"/>
          <w:color w:val="000000"/>
          <w:sz w:val="28"/>
          <w:szCs w:val="28"/>
        </w:rPr>
        <w:t>Предвыборная программа Партии «ЕДИНАЯ РОССИЯ» на выборах депутатов Государственной Думы ФС РФ VII созыва</w:t>
      </w:r>
      <w:r w:rsidR="004033AE" w:rsidRPr="002A17D3">
        <w:rPr>
          <w:rFonts w:ascii="Times New Roman" w:hAnsi="Times New Roman" w:cs="Times New Roman"/>
          <w:color w:val="000000"/>
          <w:sz w:val="28"/>
          <w:szCs w:val="28"/>
        </w:rPr>
        <w:t xml:space="preserve"> - </w:t>
      </w:r>
      <w:hyperlink r:id="rId28" w:history="1">
        <w:r w:rsidR="004033AE" w:rsidRPr="002A17D3">
          <w:rPr>
            <w:rStyle w:val="a4"/>
            <w:rFonts w:ascii="Times New Roman" w:hAnsi="Times New Roman" w:cs="Times New Roman"/>
            <w:sz w:val="28"/>
            <w:szCs w:val="28"/>
          </w:rPr>
          <w:t>http://er.ru/party/program/userdata/files/2016/07/28/predvyibornaya-programma_2.pdf</w:t>
        </w:r>
      </w:hyperlink>
    </w:p>
    <w:p w:rsidR="007D5F04" w:rsidRPr="002A17D3" w:rsidRDefault="004033AE" w:rsidP="002A17D3">
      <w:pPr>
        <w:pStyle w:val="1"/>
        <w:numPr>
          <w:ilvl w:val="0"/>
          <w:numId w:val="43"/>
        </w:numPr>
        <w:shd w:val="clear" w:color="auto" w:fill="FFFFFF"/>
        <w:spacing w:before="0" w:line="360" w:lineRule="auto"/>
        <w:jc w:val="both"/>
        <w:rPr>
          <w:rFonts w:ascii="Times New Roman" w:hAnsi="Times New Roman" w:cs="Times New Roman"/>
          <w:color w:val="000000"/>
          <w:sz w:val="28"/>
          <w:szCs w:val="28"/>
        </w:rPr>
      </w:pPr>
      <w:r w:rsidRPr="002A17D3">
        <w:rPr>
          <w:rFonts w:ascii="Times New Roman" w:hAnsi="Times New Roman" w:cs="Times New Roman"/>
          <w:color w:val="auto"/>
          <w:sz w:val="28"/>
          <w:szCs w:val="28"/>
        </w:rPr>
        <w:t>Десять шагов к достойной жизни. Предвыборная программа КПРФ</w:t>
      </w:r>
      <w:r w:rsidR="007D5F04" w:rsidRPr="002A17D3">
        <w:rPr>
          <w:rFonts w:ascii="Times New Roman" w:hAnsi="Times New Roman" w:cs="Times New Roman"/>
          <w:color w:val="auto"/>
          <w:sz w:val="28"/>
          <w:szCs w:val="28"/>
        </w:rPr>
        <w:t xml:space="preserve"> (</w:t>
      </w:r>
      <w:r w:rsidR="007D5F04" w:rsidRPr="002A17D3">
        <w:rPr>
          <w:rFonts w:ascii="Times New Roman" w:hAnsi="Times New Roman" w:cs="Times New Roman"/>
          <w:color w:val="000000"/>
          <w:sz w:val="28"/>
          <w:szCs w:val="28"/>
        </w:rPr>
        <w:t>на выборах депутатов Государственной Думы ФС РФ VII созыва) - https://kprf.ru/party-live/cknews/157005.html</w:t>
      </w:r>
    </w:p>
    <w:p w:rsidR="00A51B02" w:rsidRPr="002A17D3" w:rsidRDefault="00A97C45" w:rsidP="002A17D3">
      <w:pPr>
        <w:pStyle w:val="a5"/>
        <w:numPr>
          <w:ilvl w:val="0"/>
          <w:numId w:val="43"/>
        </w:numPr>
        <w:shd w:val="clear" w:color="auto" w:fill="FFFFFF"/>
        <w:spacing w:after="0" w:line="360" w:lineRule="auto"/>
        <w:jc w:val="both"/>
        <w:outlineLvl w:val="0"/>
        <w:rPr>
          <w:rFonts w:eastAsia="Times New Roman"/>
          <w:kern w:val="36"/>
          <w:lang w:eastAsia="ru-RU"/>
        </w:rPr>
      </w:pPr>
      <w:r w:rsidRPr="002A17D3">
        <w:rPr>
          <w:rFonts w:eastAsia="Times New Roman"/>
          <w:kern w:val="36"/>
          <w:lang w:eastAsia="ru-RU"/>
        </w:rPr>
        <w:t xml:space="preserve">Предвыборная программа партии «ЯБЛОКО» «Уважение к человеку», 2016 год  - </w:t>
      </w:r>
      <w:hyperlink r:id="rId29" w:history="1">
        <w:r w:rsidR="00E97FC0" w:rsidRPr="002A17D3">
          <w:rPr>
            <w:rStyle w:val="a4"/>
            <w:rFonts w:eastAsia="Times New Roman"/>
            <w:kern w:val="36"/>
            <w:lang w:eastAsia="ru-RU"/>
          </w:rPr>
          <w:t>http://www.yabloko.ru/program</w:t>
        </w:r>
      </w:hyperlink>
    </w:p>
    <w:p w:rsidR="002A17D3" w:rsidRPr="002A17D3" w:rsidRDefault="00E97FC0" w:rsidP="002A17D3">
      <w:pPr>
        <w:pStyle w:val="a5"/>
        <w:numPr>
          <w:ilvl w:val="0"/>
          <w:numId w:val="43"/>
        </w:numPr>
        <w:shd w:val="clear" w:color="auto" w:fill="FFFFFF"/>
        <w:spacing w:after="0" w:line="360" w:lineRule="auto"/>
        <w:jc w:val="both"/>
        <w:outlineLvl w:val="0"/>
        <w:rPr>
          <w:rFonts w:eastAsia="Times New Roman"/>
          <w:kern w:val="36"/>
          <w:lang w:eastAsia="ru-RU"/>
        </w:rPr>
      </w:pPr>
      <w:r w:rsidRPr="002A17D3">
        <w:rPr>
          <w:rFonts w:eastAsia="Times New Roman"/>
          <w:bCs/>
          <w:color w:val="000000"/>
        </w:rPr>
        <w:t xml:space="preserve">Предвыборная ПРОГРАММА ЛДПР </w:t>
      </w:r>
      <w:r w:rsidR="00A51B02" w:rsidRPr="002A17D3">
        <w:rPr>
          <w:bCs/>
          <w:color w:val="000000"/>
        </w:rPr>
        <w:t>–</w:t>
      </w:r>
      <w:r w:rsidRPr="002A17D3">
        <w:rPr>
          <w:bCs/>
          <w:color w:val="000000"/>
        </w:rPr>
        <w:t xml:space="preserve"> 2016</w:t>
      </w:r>
      <w:r w:rsidR="00A51B02" w:rsidRPr="002A17D3">
        <w:rPr>
          <w:bCs/>
          <w:color w:val="000000"/>
        </w:rPr>
        <w:t xml:space="preserve"> - </w:t>
      </w:r>
      <w:hyperlink r:id="rId30" w:history="1">
        <w:r w:rsidR="00A51B02" w:rsidRPr="002A17D3">
          <w:rPr>
            <w:rStyle w:val="a4"/>
            <w:bCs/>
          </w:rPr>
          <w:t>https://ldpr.ru/party/Program_LDPR/A_practical_program_for_the_Liberal_Democratic_Party/?is_print=1</w:t>
        </w:r>
      </w:hyperlink>
    </w:p>
    <w:p w:rsidR="002A17D3" w:rsidRPr="002A17D3" w:rsidRDefault="00177C44" w:rsidP="002A17D3">
      <w:pPr>
        <w:pStyle w:val="a5"/>
        <w:numPr>
          <w:ilvl w:val="0"/>
          <w:numId w:val="43"/>
        </w:numPr>
        <w:shd w:val="clear" w:color="auto" w:fill="FFFFFF"/>
        <w:spacing w:after="0" w:line="360" w:lineRule="auto"/>
        <w:jc w:val="both"/>
        <w:outlineLvl w:val="0"/>
        <w:rPr>
          <w:rFonts w:eastAsia="Times New Roman"/>
          <w:kern w:val="36"/>
          <w:lang w:eastAsia="ru-RU"/>
        </w:rPr>
      </w:pPr>
      <w:hyperlink r:id="rId31" w:history="1">
        <w:r w:rsidR="007F43AF" w:rsidRPr="002A17D3">
          <w:rPr>
            <w:rStyle w:val="a4"/>
            <w:iCs/>
            <w:color w:val="auto"/>
            <w:u w:val="none"/>
            <w:shd w:val="clear" w:color="auto" w:fill="FFFFFF"/>
          </w:rPr>
          <w:t>Предвыборная программа ЛДПР. Мы за русских! (111 позиций ЛДПР) 2011 г. </w:t>
        </w:r>
      </w:hyperlink>
      <w:r w:rsidR="002A17D3" w:rsidRPr="002A17D3">
        <w:t xml:space="preserve">- </w:t>
      </w:r>
      <w:hyperlink r:id="rId32" w:history="1">
        <w:r w:rsidR="002A17D3" w:rsidRPr="002A17D3">
          <w:rPr>
            <w:rStyle w:val="a4"/>
          </w:rPr>
          <w:t>https://ldpr.ru/party/regions/Mordovia_Republic/Mordovia_Events/Program/?is_print=1</w:t>
        </w:r>
      </w:hyperlink>
    </w:p>
    <w:p w:rsidR="009D636F" w:rsidRPr="002A17D3" w:rsidRDefault="009D636F" w:rsidP="002A17D3">
      <w:pPr>
        <w:pStyle w:val="a5"/>
        <w:numPr>
          <w:ilvl w:val="0"/>
          <w:numId w:val="43"/>
        </w:numPr>
        <w:shd w:val="clear" w:color="auto" w:fill="FFFFFF"/>
        <w:spacing w:after="0" w:line="360" w:lineRule="auto"/>
        <w:jc w:val="both"/>
        <w:outlineLvl w:val="0"/>
        <w:rPr>
          <w:rFonts w:eastAsia="Times New Roman"/>
          <w:kern w:val="36"/>
          <w:lang w:eastAsia="ru-RU"/>
        </w:rPr>
      </w:pPr>
      <w:r w:rsidRPr="002A17D3">
        <w:t xml:space="preserve">Предвыборная программа КПРФ. Политика большинства призвана побеждать. Вернуть украденную у нас Родину! – 2011 г. - </w:t>
      </w:r>
      <w:hyperlink r:id="rId33" w:history="1">
        <w:r w:rsidR="00637280" w:rsidRPr="002A17D3">
          <w:rPr>
            <w:rStyle w:val="a4"/>
          </w:rPr>
          <w:t>https://kprf.ru/crisis/offer/97653.html</w:t>
        </w:r>
      </w:hyperlink>
    </w:p>
    <w:p w:rsidR="007F43AF" w:rsidRPr="002A17D3" w:rsidRDefault="00637280" w:rsidP="002A17D3">
      <w:pPr>
        <w:pStyle w:val="a5"/>
        <w:numPr>
          <w:ilvl w:val="0"/>
          <w:numId w:val="43"/>
        </w:numPr>
        <w:shd w:val="clear" w:color="auto" w:fill="FFFFFF"/>
        <w:spacing w:after="0" w:line="360" w:lineRule="auto"/>
        <w:ind w:right="113"/>
        <w:jc w:val="both"/>
        <w:rPr>
          <w:color w:val="545454"/>
          <w:shd w:val="clear" w:color="auto" w:fill="FFFFFF"/>
        </w:rPr>
      </w:pPr>
      <w:r w:rsidRPr="002A17D3">
        <w:t xml:space="preserve">Предвыборная программа партии «Единая Россия» - 2011 г.  - </w:t>
      </w:r>
      <w:hyperlink r:id="rId34" w:history="1">
        <w:r w:rsidRPr="002A17D3">
          <w:rPr>
            <w:rStyle w:val="a4"/>
            <w:shd w:val="clear" w:color="auto" w:fill="FFFFFF"/>
          </w:rPr>
          <w:t>https://er.ru/news/61405/</w:t>
        </w:r>
      </w:hyperlink>
      <w:r w:rsidRPr="002A17D3">
        <w:rPr>
          <w:color w:val="545454"/>
          <w:shd w:val="clear" w:color="auto" w:fill="FFFFFF"/>
        </w:rPr>
        <w:t xml:space="preserve"> </w:t>
      </w:r>
      <w:r w:rsidR="002A17D3" w:rsidRPr="002A17D3">
        <w:rPr>
          <w:color w:val="545454"/>
          <w:shd w:val="clear" w:color="auto" w:fill="FFFFFF"/>
        </w:rPr>
        <w:t>(</w:t>
      </w:r>
      <w:hyperlink r:id="rId35" w:history="1">
        <w:r w:rsidRPr="002A17D3">
          <w:rPr>
            <w:rStyle w:val="af"/>
            <w:b w:val="0"/>
            <w:shd w:val="clear" w:color="auto" w:fill="FFFFFF"/>
          </w:rPr>
          <w:t>XII Съезд партии «Единая Россия»</w:t>
        </w:r>
      </w:hyperlink>
      <w:r w:rsidRPr="002A17D3">
        <w:t xml:space="preserve"> </w:t>
      </w:r>
      <w:r w:rsidRPr="002A17D3">
        <w:rPr>
          <w:shd w:val="clear" w:color="auto" w:fill="FFFFFF"/>
        </w:rPr>
        <w:t> поддержал предложение о том, что </w:t>
      </w:r>
      <w:r w:rsidRPr="002A17D3">
        <w:rPr>
          <w:rStyle w:val="af"/>
          <w:b w:val="0"/>
          <w:shd w:val="clear" w:color="auto" w:fill="FFFFFF"/>
        </w:rPr>
        <w:t>предвыборной программой Партии</w:t>
      </w:r>
      <w:r w:rsidRPr="002A17D3">
        <w:rPr>
          <w:shd w:val="clear" w:color="auto" w:fill="FFFFFF"/>
        </w:rPr>
        <w:t> являются выступления </w:t>
      </w:r>
      <w:r w:rsidRPr="002A17D3">
        <w:rPr>
          <w:rStyle w:val="af"/>
          <w:b w:val="0"/>
          <w:shd w:val="clear" w:color="auto" w:fill="FFFFFF"/>
        </w:rPr>
        <w:t>президента РФ Дмитрия Медведева и премьер-министра России Владимира Путина</w:t>
      </w:r>
      <w:r w:rsidR="002A17D3" w:rsidRPr="002A17D3">
        <w:rPr>
          <w:color w:val="545454"/>
          <w:shd w:val="clear" w:color="auto" w:fill="FFFFFF"/>
        </w:rPr>
        <w:t>).</w:t>
      </w:r>
    </w:p>
    <w:p w:rsidR="00637280" w:rsidRPr="002A17D3" w:rsidRDefault="00637280" w:rsidP="002A17D3">
      <w:pPr>
        <w:pStyle w:val="a5"/>
        <w:numPr>
          <w:ilvl w:val="0"/>
          <w:numId w:val="43"/>
        </w:numPr>
        <w:shd w:val="clear" w:color="auto" w:fill="FFFFFF"/>
        <w:spacing w:after="0" w:line="360" w:lineRule="auto"/>
        <w:ind w:right="113"/>
        <w:jc w:val="both"/>
        <w:rPr>
          <w:color w:val="545454"/>
          <w:shd w:val="clear" w:color="auto" w:fill="FFFFFF"/>
        </w:rPr>
      </w:pPr>
      <w:r w:rsidRPr="002A17D3">
        <w:rPr>
          <w:shd w:val="clear" w:color="auto" w:fill="FFFFFF"/>
        </w:rPr>
        <w:t xml:space="preserve">Предвыборная программа РОДП «Яблоко» на выборах депутатов Государственной Думы ФС РФ </w:t>
      </w:r>
      <w:r w:rsidRPr="002A17D3">
        <w:rPr>
          <w:shd w:val="clear" w:color="auto" w:fill="FFFFFF"/>
          <w:lang w:val="en-US"/>
        </w:rPr>
        <w:t>VI</w:t>
      </w:r>
      <w:r w:rsidRPr="002A17D3">
        <w:rPr>
          <w:shd w:val="clear" w:color="auto" w:fill="FFFFFF"/>
        </w:rPr>
        <w:t xml:space="preserve"> созыва. – 2011 г.</w:t>
      </w:r>
      <w:r w:rsidRPr="002A17D3">
        <w:rPr>
          <w:color w:val="545454"/>
          <w:shd w:val="clear" w:color="auto" w:fill="FFFFFF"/>
        </w:rPr>
        <w:t xml:space="preserve"> - </w:t>
      </w:r>
      <w:r w:rsidR="002A17D3">
        <w:rPr>
          <w:color w:val="545454"/>
          <w:shd w:val="clear" w:color="auto" w:fill="FFFFFF"/>
        </w:rPr>
        <w:t xml:space="preserve">  </w:t>
      </w:r>
      <w:r w:rsidRPr="002A17D3">
        <w:rPr>
          <w:shd w:val="clear" w:color="auto" w:fill="FFFFFF"/>
        </w:rPr>
        <w:t>http://www.yabloko.ru/books/Program-27-10-11.pdf</w:t>
      </w:r>
    </w:p>
    <w:p w:rsidR="00D03686" w:rsidRPr="002A17D3" w:rsidRDefault="0042647A" w:rsidP="002A17D3">
      <w:pPr>
        <w:pStyle w:val="a5"/>
        <w:numPr>
          <w:ilvl w:val="0"/>
          <w:numId w:val="43"/>
        </w:numPr>
        <w:shd w:val="clear" w:color="auto" w:fill="FFFFFF"/>
        <w:spacing w:after="0" w:line="360" w:lineRule="auto"/>
        <w:ind w:right="113"/>
        <w:jc w:val="both"/>
        <w:rPr>
          <w:rStyle w:val="af"/>
          <w:b w:val="0"/>
          <w:bCs w:val="0"/>
          <w:color w:val="000000"/>
        </w:rPr>
      </w:pPr>
      <w:r w:rsidRPr="002A17D3">
        <w:rPr>
          <w:rStyle w:val="af"/>
          <w:b w:val="0"/>
          <w:color w:val="000000"/>
          <w:spacing w:val="6"/>
        </w:rPr>
        <w:lastRenderedPageBreak/>
        <w:t>ПРЕДВЫБОРНАЯ ПРОГРАММА</w:t>
      </w:r>
      <w:r w:rsidRPr="002A17D3">
        <w:rPr>
          <w:bCs/>
          <w:color w:val="000000"/>
          <w:spacing w:val="6"/>
        </w:rPr>
        <w:t xml:space="preserve"> </w:t>
      </w:r>
      <w:r w:rsidRPr="002A17D3">
        <w:rPr>
          <w:rStyle w:val="af"/>
          <w:b w:val="0"/>
          <w:color w:val="000000"/>
          <w:spacing w:val="6"/>
        </w:rPr>
        <w:t>Всероссийской политической партии "ЕДИНАЯ РОССИЯ" - 200</w:t>
      </w:r>
      <w:r w:rsidR="00AA6991" w:rsidRPr="002A17D3">
        <w:rPr>
          <w:rStyle w:val="af"/>
          <w:b w:val="0"/>
          <w:color w:val="000000"/>
          <w:spacing w:val="6"/>
        </w:rPr>
        <w:t>7</w:t>
      </w:r>
      <w:r w:rsidRPr="002A17D3">
        <w:rPr>
          <w:rStyle w:val="af"/>
          <w:b w:val="0"/>
          <w:color w:val="000000"/>
          <w:spacing w:val="6"/>
        </w:rPr>
        <w:t xml:space="preserve"> г. - </w:t>
      </w:r>
      <w:hyperlink r:id="rId36" w:history="1">
        <w:r w:rsidRPr="002A17D3">
          <w:rPr>
            <w:rStyle w:val="a4"/>
            <w:spacing w:val="6"/>
          </w:rPr>
          <w:t>https://rg.ru/2007/11/09/er.html</w:t>
        </w:r>
      </w:hyperlink>
    </w:p>
    <w:p w:rsidR="00D03686" w:rsidRPr="002A17D3" w:rsidRDefault="00D03686" w:rsidP="002A17D3">
      <w:pPr>
        <w:pStyle w:val="a5"/>
        <w:numPr>
          <w:ilvl w:val="0"/>
          <w:numId w:val="43"/>
        </w:numPr>
        <w:shd w:val="clear" w:color="auto" w:fill="FFFFFF"/>
        <w:spacing w:after="0" w:line="360" w:lineRule="auto"/>
        <w:ind w:right="113"/>
        <w:jc w:val="both"/>
        <w:rPr>
          <w:rStyle w:val="af"/>
          <w:b w:val="0"/>
          <w:bCs w:val="0"/>
          <w:color w:val="000000"/>
        </w:rPr>
      </w:pPr>
      <w:r w:rsidRPr="002A17D3">
        <w:rPr>
          <w:rStyle w:val="af"/>
          <w:b w:val="0"/>
          <w:color w:val="000000"/>
          <w:spacing w:val="6"/>
        </w:rPr>
        <w:t>Предвыборная программа РОДП «Яблоко» - «</w:t>
      </w:r>
      <w:r w:rsidRPr="002A17D3">
        <w:t xml:space="preserve">Семь шагов к равенству возможностей». Предложено Г. Явлинским для выборов "Яблока" в 2007-08 годах - </w:t>
      </w:r>
      <w:hyperlink r:id="rId37" w:history="1">
        <w:r w:rsidRPr="002A17D3">
          <w:rPr>
            <w:rStyle w:val="a4"/>
          </w:rPr>
          <w:t>https://www.yavlinsky.ru/news/rossiya/sem-shagov-k-ravenstvu-vozmozhnostej.-predlozheno-g.-yavlinskim-dlya-vyiborov-yabloka-v-2007-08-godax</w:t>
        </w:r>
      </w:hyperlink>
    </w:p>
    <w:p w:rsidR="002A17D3" w:rsidRPr="002A17D3" w:rsidRDefault="00D03686" w:rsidP="002A17D3">
      <w:pPr>
        <w:pStyle w:val="a5"/>
        <w:numPr>
          <w:ilvl w:val="0"/>
          <w:numId w:val="43"/>
        </w:numPr>
        <w:shd w:val="clear" w:color="auto" w:fill="FFFFFF"/>
        <w:spacing w:after="0" w:line="360" w:lineRule="auto"/>
        <w:ind w:right="113"/>
        <w:jc w:val="both"/>
      </w:pPr>
      <w:r w:rsidRPr="002A17D3">
        <w:rPr>
          <w:rStyle w:val="af"/>
          <w:b w:val="0"/>
          <w:color w:val="000000"/>
          <w:spacing w:val="6"/>
        </w:rPr>
        <w:t xml:space="preserve">Предвыборная программа </w:t>
      </w:r>
      <w:r w:rsidRPr="002A17D3">
        <w:rPr>
          <w:color w:val="000000"/>
          <w:spacing w:val="3"/>
        </w:rPr>
        <w:t>ЛДПР: За достойную жизнь в сильной стране! –</w:t>
      </w:r>
      <w:r w:rsidRPr="002A17D3">
        <w:t xml:space="preserve"> 2007 г. - </w:t>
      </w:r>
      <w:hyperlink r:id="rId38" w:history="1">
        <w:r w:rsidRPr="002A17D3">
          <w:rPr>
            <w:rStyle w:val="a4"/>
            <w:bCs/>
            <w:shd w:val="clear" w:color="auto" w:fill="FFFFFF"/>
          </w:rPr>
          <w:t>https://rg.ru/2007/11/08/ldpr.html</w:t>
        </w:r>
      </w:hyperlink>
    </w:p>
    <w:p w:rsidR="00D03686" w:rsidRPr="002A17D3" w:rsidRDefault="00D03686" w:rsidP="002A17D3">
      <w:pPr>
        <w:pStyle w:val="a5"/>
        <w:numPr>
          <w:ilvl w:val="0"/>
          <w:numId w:val="43"/>
        </w:numPr>
        <w:shd w:val="clear" w:color="auto" w:fill="FFFFFF"/>
        <w:spacing w:after="0" w:line="360" w:lineRule="auto"/>
        <w:ind w:right="113"/>
        <w:jc w:val="both"/>
        <w:rPr>
          <w:color w:val="000000"/>
        </w:rPr>
      </w:pPr>
      <w:r w:rsidRPr="002A17D3">
        <w:t xml:space="preserve">Предвыборная программа Коммунистической партии Российской Федерации: За власть трудового народа! – 2007 г. - </w:t>
      </w:r>
      <w:hyperlink r:id="rId39" w:history="1">
        <w:r w:rsidRPr="002A17D3">
          <w:rPr>
            <w:rStyle w:val="a4"/>
          </w:rPr>
          <w:t>https://kprf.ru/party_live/51880.html</w:t>
        </w:r>
      </w:hyperlink>
      <w:r w:rsidRPr="002A17D3">
        <w:t xml:space="preserve"> </w:t>
      </w:r>
    </w:p>
    <w:sectPr w:rsidR="00D03686" w:rsidRPr="002A17D3" w:rsidSect="00B75E54">
      <w:footerReference w:type="default" r:id="rId40"/>
      <w:pgSz w:w="11906" w:h="16838"/>
      <w:pgMar w:top="1134" w:right="851"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5CC" w:rsidRDefault="00FB05CC" w:rsidP="00367815">
      <w:pPr>
        <w:spacing w:after="0" w:line="240" w:lineRule="auto"/>
      </w:pPr>
      <w:r>
        <w:separator/>
      </w:r>
    </w:p>
  </w:endnote>
  <w:endnote w:type="continuationSeparator" w:id="0">
    <w:p w:rsidR="00FB05CC" w:rsidRDefault="00FB05CC" w:rsidP="00367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TT">
    <w:altName w:val="Times New Roman"/>
    <w:charset w:val="CC"/>
    <w:family w:val="auto"/>
    <w:pitch w:val="variable"/>
    <w:sig w:usb0="00000001"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832367"/>
      <w:docPartObj>
        <w:docPartGallery w:val="Page Numbers (Bottom of Page)"/>
        <w:docPartUnique/>
      </w:docPartObj>
    </w:sdtPr>
    <w:sdtContent>
      <w:p w:rsidR="00D27A16" w:rsidRDefault="00D27A16">
        <w:pPr>
          <w:pStyle w:val="aa"/>
          <w:jc w:val="center"/>
        </w:pPr>
        <w:fldSimple w:instr=" PAGE   \* MERGEFORMAT ">
          <w:r w:rsidR="00A81EC6">
            <w:rPr>
              <w:noProof/>
            </w:rPr>
            <w:t>43</w:t>
          </w:r>
        </w:fldSimple>
      </w:p>
    </w:sdtContent>
  </w:sdt>
  <w:p w:rsidR="00D27A16" w:rsidRDefault="00D27A1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5CC" w:rsidRDefault="00FB05CC" w:rsidP="00367815">
      <w:pPr>
        <w:spacing w:after="0" w:line="240" w:lineRule="auto"/>
      </w:pPr>
      <w:r>
        <w:separator/>
      </w:r>
    </w:p>
  </w:footnote>
  <w:footnote w:type="continuationSeparator" w:id="0">
    <w:p w:rsidR="00FB05CC" w:rsidRDefault="00FB05CC" w:rsidP="003678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1E1157"/>
    <w:multiLevelType w:val="hybridMultilevel"/>
    <w:tmpl w:val="A7168308"/>
    <w:lvl w:ilvl="0" w:tplc="372C0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B56"/>
    <w:multiLevelType w:val="hybridMultilevel"/>
    <w:tmpl w:val="78643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F00DF6"/>
    <w:multiLevelType w:val="hybridMultilevel"/>
    <w:tmpl w:val="F6BAD03A"/>
    <w:lvl w:ilvl="0" w:tplc="ED069C7E">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098C6D86"/>
    <w:multiLevelType w:val="hybridMultilevel"/>
    <w:tmpl w:val="EBF482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9E708F8"/>
    <w:multiLevelType w:val="hybridMultilevel"/>
    <w:tmpl w:val="5F826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12AC6"/>
    <w:multiLevelType w:val="hybridMultilevel"/>
    <w:tmpl w:val="0D3E3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9512DB"/>
    <w:multiLevelType w:val="hybridMultilevel"/>
    <w:tmpl w:val="A5320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B40080"/>
    <w:multiLevelType w:val="hybridMultilevel"/>
    <w:tmpl w:val="34365FBC"/>
    <w:lvl w:ilvl="0" w:tplc="9782CB7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17D44EC2"/>
    <w:multiLevelType w:val="hybridMultilevel"/>
    <w:tmpl w:val="0D804D48"/>
    <w:lvl w:ilvl="0" w:tplc="C3F650AA">
      <w:start w:val="1"/>
      <w:numFmt w:val="decimal"/>
      <w:lvlText w:val="%1."/>
      <w:lvlJc w:val="left"/>
      <w:pPr>
        <w:ind w:left="643" w:hanging="360"/>
      </w:pPr>
      <w:rPr>
        <w:rFonts w:hint="default"/>
        <w:sz w:val="22"/>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1E876015"/>
    <w:multiLevelType w:val="hybridMultilevel"/>
    <w:tmpl w:val="89343188"/>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FE3547"/>
    <w:multiLevelType w:val="hybridMultilevel"/>
    <w:tmpl w:val="0D8AB98C"/>
    <w:lvl w:ilvl="0" w:tplc="CB1469AA">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C81179"/>
    <w:multiLevelType w:val="hybridMultilevel"/>
    <w:tmpl w:val="4AC86032"/>
    <w:lvl w:ilvl="0" w:tplc="FB7426D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881681"/>
    <w:multiLevelType w:val="hybridMultilevel"/>
    <w:tmpl w:val="0F743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607D2A"/>
    <w:multiLevelType w:val="hybridMultilevel"/>
    <w:tmpl w:val="C4F0B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0C7A8F"/>
    <w:multiLevelType w:val="hybridMultilevel"/>
    <w:tmpl w:val="877891A8"/>
    <w:lvl w:ilvl="0" w:tplc="441C72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D0030B"/>
    <w:multiLevelType w:val="multilevel"/>
    <w:tmpl w:val="CF2A0A3C"/>
    <w:lvl w:ilvl="0">
      <w:start w:val="1"/>
      <w:numFmt w:val="decimal"/>
      <w:lvlText w:val="%1."/>
      <w:lvlJc w:val="left"/>
      <w:pPr>
        <w:ind w:left="450" w:hanging="450"/>
      </w:pPr>
      <w:rPr>
        <w:rFonts w:hint="default"/>
        <w:b w:val="0"/>
      </w:rPr>
    </w:lvl>
    <w:lvl w:ilvl="1">
      <w:start w:val="1"/>
      <w:numFmt w:val="decimal"/>
      <w:lvlText w:val="%1.%2."/>
      <w:lvlJc w:val="left"/>
      <w:pPr>
        <w:ind w:left="153" w:hanging="72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621" w:hanging="1080"/>
      </w:pPr>
      <w:rPr>
        <w:rFonts w:hint="default"/>
        <w:b w:val="0"/>
      </w:rPr>
    </w:lvl>
    <w:lvl w:ilvl="4">
      <w:start w:val="1"/>
      <w:numFmt w:val="decimal"/>
      <w:lvlText w:val="%1.%2.%3.%4.%5."/>
      <w:lvlJc w:val="left"/>
      <w:pPr>
        <w:ind w:left="-1188" w:hanging="1080"/>
      </w:pPr>
      <w:rPr>
        <w:rFonts w:hint="default"/>
        <w:b w:val="0"/>
      </w:rPr>
    </w:lvl>
    <w:lvl w:ilvl="5">
      <w:start w:val="1"/>
      <w:numFmt w:val="decimal"/>
      <w:lvlText w:val="%1.%2.%3.%4.%5.%6."/>
      <w:lvlJc w:val="left"/>
      <w:pPr>
        <w:ind w:left="-1395" w:hanging="1440"/>
      </w:pPr>
      <w:rPr>
        <w:rFonts w:hint="default"/>
        <w:b w:val="0"/>
      </w:rPr>
    </w:lvl>
    <w:lvl w:ilvl="6">
      <w:start w:val="1"/>
      <w:numFmt w:val="decimal"/>
      <w:lvlText w:val="%1.%2.%3.%4.%5.%6.%7."/>
      <w:lvlJc w:val="left"/>
      <w:pPr>
        <w:ind w:left="-1602" w:hanging="1800"/>
      </w:pPr>
      <w:rPr>
        <w:rFonts w:hint="default"/>
        <w:b w:val="0"/>
      </w:rPr>
    </w:lvl>
    <w:lvl w:ilvl="7">
      <w:start w:val="1"/>
      <w:numFmt w:val="decimal"/>
      <w:lvlText w:val="%1.%2.%3.%4.%5.%6.%7.%8."/>
      <w:lvlJc w:val="left"/>
      <w:pPr>
        <w:ind w:left="-2169" w:hanging="1800"/>
      </w:pPr>
      <w:rPr>
        <w:rFonts w:hint="default"/>
        <w:b w:val="0"/>
      </w:rPr>
    </w:lvl>
    <w:lvl w:ilvl="8">
      <w:start w:val="1"/>
      <w:numFmt w:val="decimal"/>
      <w:lvlText w:val="%1.%2.%3.%4.%5.%6.%7.%8.%9."/>
      <w:lvlJc w:val="left"/>
      <w:pPr>
        <w:ind w:left="-2376" w:hanging="2160"/>
      </w:pPr>
      <w:rPr>
        <w:rFonts w:hint="default"/>
        <w:b w:val="0"/>
      </w:rPr>
    </w:lvl>
  </w:abstractNum>
  <w:abstractNum w:abstractNumId="18">
    <w:nsid w:val="312765BA"/>
    <w:multiLevelType w:val="hybridMultilevel"/>
    <w:tmpl w:val="A69AD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BE759C"/>
    <w:multiLevelType w:val="hybridMultilevel"/>
    <w:tmpl w:val="C764E210"/>
    <w:lvl w:ilvl="0" w:tplc="23BC403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26341B"/>
    <w:multiLevelType w:val="hybridMultilevel"/>
    <w:tmpl w:val="62782700"/>
    <w:lvl w:ilvl="0" w:tplc="0419000F">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21">
    <w:nsid w:val="388B6784"/>
    <w:multiLevelType w:val="hybridMultilevel"/>
    <w:tmpl w:val="9AB0E45C"/>
    <w:lvl w:ilvl="0" w:tplc="9A0C588E">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D77272"/>
    <w:multiLevelType w:val="hybridMultilevel"/>
    <w:tmpl w:val="A336D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430D33"/>
    <w:multiLevelType w:val="hybridMultilevel"/>
    <w:tmpl w:val="3C866C6A"/>
    <w:lvl w:ilvl="0" w:tplc="11A4FE1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1502C8"/>
    <w:multiLevelType w:val="hybridMultilevel"/>
    <w:tmpl w:val="6F9AC6AE"/>
    <w:lvl w:ilvl="0" w:tplc="7BC81914">
      <w:start w:val="1"/>
      <w:numFmt w:val="decimal"/>
      <w:lvlText w:val="%1."/>
      <w:lvlJc w:val="left"/>
      <w:pPr>
        <w:ind w:left="394" w:hanging="360"/>
      </w:pPr>
      <w:rPr>
        <w:rFonts w:hint="default"/>
        <w:b w:val="0"/>
        <w:sz w:val="28"/>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nsid w:val="3E0E61CB"/>
    <w:multiLevelType w:val="hybridMultilevel"/>
    <w:tmpl w:val="F3604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7073CB"/>
    <w:multiLevelType w:val="hybridMultilevel"/>
    <w:tmpl w:val="8BE8EE7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F7029D"/>
    <w:multiLevelType w:val="hybridMultilevel"/>
    <w:tmpl w:val="1C6CBF38"/>
    <w:lvl w:ilvl="0" w:tplc="43020BE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EF799E"/>
    <w:multiLevelType w:val="hybridMultilevel"/>
    <w:tmpl w:val="47F882B4"/>
    <w:lvl w:ilvl="0" w:tplc="F45C1AD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B636416"/>
    <w:multiLevelType w:val="hybridMultilevel"/>
    <w:tmpl w:val="4E707ED6"/>
    <w:lvl w:ilvl="0" w:tplc="664E5966">
      <w:start w:val="1"/>
      <w:numFmt w:val="decimal"/>
      <w:lvlText w:val="%1."/>
      <w:lvlJc w:val="left"/>
      <w:pPr>
        <w:ind w:left="-207" w:hanging="360"/>
      </w:pPr>
      <w:rPr>
        <w:rFonts w:hint="default"/>
        <w:b w:val="0"/>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0">
    <w:nsid w:val="4D8537D7"/>
    <w:multiLevelType w:val="hybridMultilevel"/>
    <w:tmpl w:val="3170DE4C"/>
    <w:lvl w:ilvl="0" w:tplc="78D2B110">
      <w:start w:val="1"/>
      <w:numFmt w:val="decimal"/>
      <w:lvlText w:val="%1."/>
      <w:lvlJc w:val="left"/>
      <w:pPr>
        <w:ind w:left="375" w:hanging="375"/>
      </w:pPr>
      <w:rPr>
        <w:rFonts w:ascii="Times New Roman" w:hAnsi="Times New Roman" w:cs="Times New Roman" w:hint="default"/>
        <w:color w:val="222222"/>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A56C1E"/>
    <w:multiLevelType w:val="multilevel"/>
    <w:tmpl w:val="9B56A4DE"/>
    <w:lvl w:ilvl="0">
      <w:start w:val="1"/>
      <w:numFmt w:val="decimal"/>
      <w:lvlText w:val="%1."/>
      <w:lvlJc w:val="left"/>
      <w:pPr>
        <w:ind w:left="869" w:hanging="360"/>
      </w:pPr>
      <w:rPr>
        <w:rFonts w:hint="default"/>
      </w:rPr>
    </w:lvl>
    <w:lvl w:ilvl="1">
      <w:start w:val="1"/>
      <w:numFmt w:val="decimal"/>
      <w:isLgl/>
      <w:lvlText w:val="%1.%2."/>
      <w:lvlJc w:val="left"/>
      <w:pPr>
        <w:ind w:left="1229" w:hanging="720"/>
      </w:pPr>
      <w:rPr>
        <w:rFonts w:hint="default"/>
      </w:rPr>
    </w:lvl>
    <w:lvl w:ilvl="2">
      <w:start w:val="1"/>
      <w:numFmt w:val="decimal"/>
      <w:isLgl/>
      <w:lvlText w:val="%1.%2.%3."/>
      <w:lvlJc w:val="left"/>
      <w:pPr>
        <w:ind w:left="1229" w:hanging="720"/>
      </w:pPr>
      <w:rPr>
        <w:rFonts w:hint="default"/>
      </w:rPr>
    </w:lvl>
    <w:lvl w:ilvl="3">
      <w:start w:val="1"/>
      <w:numFmt w:val="decimal"/>
      <w:isLgl/>
      <w:lvlText w:val="%1.%2.%3.%4."/>
      <w:lvlJc w:val="left"/>
      <w:pPr>
        <w:ind w:left="1589" w:hanging="1080"/>
      </w:pPr>
      <w:rPr>
        <w:rFonts w:hint="default"/>
      </w:rPr>
    </w:lvl>
    <w:lvl w:ilvl="4">
      <w:start w:val="1"/>
      <w:numFmt w:val="decimal"/>
      <w:isLgl/>
      <w:lvlText w:val="%1.%2.%3.%4.%5."/>
      <w:lvlJc w:val="left"/>
      <w:pPr>
        <w:ind w:left="1589" w:hanging="1080"/>
      </w:pPr>
      <w:rPr>
        <w:rFonts w:hint="default"/>
      </w:rPr>
    </w:lvl>
    <w:lvl w:ilvl="5">
      <w:start w:val="1"/>
      <w:numFmt w:val="decimal"/>
      <w:isLgl/>
      <w:lvlText w:val="%1.%2.%3.%4.%5.%6."/>
      <w:lvlJc w:val="left"/>
      <w:pPr>
        <w:ind w:left="1949" w:hanging="1440"/>
      </w:pPr>
      <w:rPr>
        <w:rFonts w:hint="default"/>
      </w:rPr>
    </w:lvl>
    <w:lvl w:ilvl="6">
      <w:start w:val="1"/>
      <w:numFmt w:val="decimal"/>
      <w:isLgl/>
      <w:lvlText w:val="%1.%2.%3.%4.%5.%6.%7."/>
      <w:lvlJc w:val="left"/>
      <w:pPr>
        <w:ind w:left="2309" w:hanging="1800"/>
      </w:pPr>
      <w:rPr>
        <w:rFonts w:hint="default"/>
      </w:rPr>
    </w:lvl>
    <w:lvl w:ilvl="7">
      <w:start w:val="1"/>
      <w:numFmt w:val="decimal"/>
      <w:isLgl/>
      <w:lvlText w:val="%1.%2.%3.%4.%5.%6.%7.%8."/>
      <w:lvlJc w:val="left"/>
      <w:pPr>
        <w:ind w:left="2309" w:hanging="1800"/>
      </w:pPr>
      <w:rPr>
        <w:rFonts w:hint="default"/>
      </w:rPr>
    </w:lvl>
    <w:lvl w:ilvl="8">
      <w:start w:val="1"/>
      <w:numFmt w:val="decimal"/>
      <w:isLgl/>
      <w:lvlText w:val="%1.%2.%3.%4.%5.%6.%7.%8.%9."/>
      <w:lvlJc w:val="left"/>
      <w:pPr>
        <w:ind w:left="2669" w:hanging="2160"/>
      </w:pPr>
      <w:rPr>
        <w:rFonts w:hint="default"/>
      </w:rPr>
    </w:lvl>
  </w:abstractNum>
  <w:abstractNum w:abstractNumId="32">
    <w:nsid w:val="5834041A"/>
    <w:multiLevelType w:val="hybridMultilevel"/>
    <w:tmpl w:val="64D6CC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356C39"/>
    <w:multiLevelType w:val="hybridMultilevel"/>
    <w:tmpl w:val="3650E9F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35745"/>
    <w:multiLevelType w:val="hybridMultilevel"/>
    <w:tmpl w:val="74A2E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3810BC"/>
    <w:multiLevelType w:val="hybridMultilevel"/>
    <w:tmpl w:val="FF8A030C"/>
    <w:lvl w:ilvl="0" w:tplc="63A8C3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255544"/>
    <w:multiLevelType w:val="hybridMultilevel"/>
    <w:tmpl w:val="78F24B2A"/>
    <w:lvl w:ilvl="0" w:tplc="DF70501A">
      <w:start w:val="1"/>
      <w:numFmt w:val="decimal"/>
      <w:lvlText w:val="%1."/>
      <w:lvlJc w:val="left"/>
      <w:pPr>
        <w:ind w:left="720" w:hanging="360"/>
      </w:pPr>
      <w:rPr>
        <w:rFonts w:asciiTheme="minorHAnsi" w:eastAsiaTheme="minorEastAsia" w:hAnsiTheme="minorHAnsi" w:cstheme="minorBidi" w:hint="default"/>
        <w:b w:val="0"/>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EF480F"/>
    <w:multiLevelType w:val="hybridMultilevel"/>
    <w:tmpl w:val="DE1C6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B0118D"/>
    <w:multiLevelType w:val="hybridMultilevel"/>
    <w:tmpl w:val="F3604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1E161A"/>
    <w:multiLevelType w:val="hybridMultilevel"/>
    <w:tmpl w:val="EB5CCB20"/>
    <w:lvl w:ilvl="0" w:tplc="23D4F13C">
      <w:start w:val="1"/>
      <w:numFmt w:val="decimal"/>
      <w:lvlText w:val="%1."/>
      <w:lvlJc w:val="left"/>
      <w:pPr>
        <w:ind w:left="785" w:hanging="360"/>
      </w:pPr>
      <w:rPr>
        <w:rFonts w:eastAsiaTheme="minorEastAsia" w:hint="default"/>
        <w:strike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0">
    <w:nsid w:val="7A945D65"/>
    <w:multiLevelType w:val="hybridMultilevel"/>
    <w:tmpl w:val="4F54C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B069D6"/>
    <w:multiLevelType w:val="hybridMultilevel"/>
    <w:tmpl w:val="A440B9A2"/>
    <w:lvl w:ilvl="0" w:tplc="04ACB416">
      <w:start w:val="1"/>
      <w:numFmt w:val="decimal"/>
      <w:lvlText w:val="%1."/>
      <w:lvlJc w:val="left"/>
      <w:pPr>
        <w:ind w:left="72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E37495"/>
    <w:multiLevelType w:val="hybridMultilevel"/>
    <w:tmpl w:val="044ACCE8"/>
    <w:lvl w:ilvl="0" w:tplc="8F901E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31"/>
  </w:num>
  <w:num w:numId="4">
    <w:abstractNumId w:val="29"/>
  </w:num>
  <w:num w:numId="5">
    <w:abstractNumId w:val="28"/>
  </w:num>
  <w:num w:numId="6">
    <w:abstractNumId w:val="33"/>
  </w:num>
  <w:num w:numId="7">
    <w:abstractNumId w:val="23"/>
  </w:num>
  <w:num w:numId="8">
    <w:abstractNumId w:val="19"/>
  </w:num>
  <w:num w:numId="9">
    <w:abstractNumId w:val="7"/>
  </w:num>
  <w:num w:numId="10">
    <w:abstractNumId w:val="13"/>
  </w:num>
  <w:num w:numId="11">
    <w:abstractNumId w:val="41"/>
  </w:num>
  <w:num w:numId="12">
    <w:abstractNumId w:val="15"/>
  </w:num>
  <w:num w:numId="13">
    <w:abstractNumId w:val="8"/>
  </w:num>
  <w:num w:numId="14">
    <w:abstractNumId w:val="12"/>
  </w:num>
  <w:num w:numId="15">
    <w:abstractNumId w:val="10"/>
  </w:num>
  <w:num w:numId="16">
    <w:abstractNumId w:val="4"/>
  </w:num>
  <w:num w:numId="17">
    <w:abstractNumId w:val="9"/>
  </w:num>
  <w:num w:numId="18">
    <w:abstractNumId w:val="35"/>
  </w:num>
  <w:num w:numId="19">
    <w:abstractNumId w:val="2"/>
  </w:num>
  <w:num w:numId="20">
    <w:abstractNumId w:val="21"/>
  </w:num>
  <w:num w:numId="21">
    <w:abstractNumId w:val="27"/>
  </w:num>
  <w:num w:numId="22">
    <w:abstractNumId w:val="6"/>
  </w:num>
  <w:num w:numId="23">
    <w:abstractNumId w:val="26"/>
  </w:num>
  <w:num w:numId="24">
    <w:abstractNumId w:val="24"/>
  </w:num>
  <w:num w:numId="25">
    <w:abstractNumId w:val="16"/>
  </w:num>
  <w:num w:numId="26">
    <w:abstractNumId w:val="36"/>
  </w:num>
  <w:num w:numId="27">
    <w:abstractNumId w:val="20"/>
  </w:num>
  <w:num w:numId="28">
    <w:abstractNumId w:val="34"/>
  </w:num>
  <w:num w:numId="29">
    <w:abstractNumId w:val="3"/>
  </w:num>
  <w:num w:numId="30">
    <w:abstractNumId w:val="14"/>
  </w:num>
  <w:num w:numId="31">
    <w:abstractNumId w:val="18"/>
  </w:num>
  <w:num w:numId="32">
    <w:abstractNumId w:val="25"/>
  </w:num>
  <w:num w:numId="33">
    <w:abstractNumId w:val="40"/>
  </w:num>
  <w:num w:numId="34">
    <w:abstractNumId w:val="38"/>
  </w:num>
  <w:num w:numId="35">
    <w:abstractNumId w:val="30"/>
  </w:num>
  <w:num w:numId="36">
    <w:abstractNumId w:val="37"/>
  </w:num>
  <w:num w:numId="37">
    <w:abstractNumId w:val="32"/>
  </w:num>
  <w:num w:numId="38">
    <w:abstractNumId w:val="5"/>
  </w:num>
  <w:num w:numId="39">
    <w:abstractNumId w:val="0"/>
  </w:num>
  <w:num w:numId="40">
    <w:abstractNumId w:val="1"/>
  </w:num>
  <w:num w:numId="41">
    <w:abstractNumId w:val="42"/>
  </w:num>
  <w:num w:numId="42">
    <w:abstractNumId w:val="39"/>
  </w:num>
  <w:num w:numId="43">
    <w:abstractNumId w:val="2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1B07DD"/>
    <w:rsid w:val="000005EC"/>
    <w:rsid w:val="00000A7B"/>
    <w:rsid w:val="00000D0F"/>
    <w:rsid w:val="00001C05"/>
    <w:rsid w:val="00005773"/>
    <w:rsid w:val="000100C8"/>
    <w:rsid w:val="00010429"/>
    <w:rsid w:val="00010695"/>
    <w:rsid w:val="000134A1"/>
    <w:rsid w:val="000136B7"/>
    <w:rsid w:val="00020FCC"/>
    <w:rsid w:val="00021DC2"/>
    <w:rsid w:val="00023550"/>
    <w:rsid w:val="00024244"/>
    <w:rsid w:val="00024B2C"/>
    <w:rsid w:val="00030829"/>
    <w:rsid w:val="00040CCE"/>
    <w:rsid w:val="000411FF"/>
    <w:rsid w:val="000427FB"/>
    <w:rsid w:val="000650F8"/>
    <w:rsid w:val="000658A9"/>
    <w:rsid w:val="00065D3D"/>
    <w:rsid w:val="000666D5"/>
    <w:rsid w:val="00070071"/>
    <w:rsid w:val="000740AC"/>
    <w:rsid w:val="0007525F"/>
    <w:rsid w:val="00085D28"/>
    <w:rsid w:val="000866A1"/>
    <w:rsid w:val="0008745B"/>
    <w:rsid w:val="00087951"/>
    <w:rsid w:val="00087A9D"/>
    <w:rsid w:val="0009076A"/>
    <w:rsid w:val="00091B67"/>
    <w:rsid w:val="000930B2"/>
    <w:rsid w:val="00093E2C"/>
    <w:rsid w:val="000943C8"/>
    <w:rsid w:val="0009482C"/>
    <w:rsid w:val="000957DA"/>
    <w:rsid w:val="000A0D91"/>
    <w:rsid w:val="000A1F1B"/>
    <w:rsid w:val="000A305B"/>
    <w:rsid w:val="000A5DAF"/>
    <w:rsid w:val="000A5E47"/>
    <w:rsid w:val="000A6F9D"/>
    <w:rsid w:val="000B07C6"/>
    <w:rsid w:val="000B0864"/>
    <w:rsid w:val="000B183E"/>
    <w:rsid w:val="000C06AE"/>
    <w:rsid w:val="000C6245"/>
    <w:rsid w:val="000C753D"/>
    <w:rsid w:val="000D55C4"/>
    <w:rsid w:val="000E04BD"/>
    <w:rsid w:val="000E40B4"/>
    <w:rsid w:val="000F05B9"/>
    <w:rsid w:val="000F2A46"/>
    <w:rsid w:val="000F49D9"/>
    <w:rsid w:val="00100A15"/>
    <w:rsid w:val="00103CBE"/>
    <w:rsid w:val="0011005A"/>
    <w:rsid w:val="00115AC5"/>
    <w:rsid w:val="00117F8A"/>
    <w:rsid w:val="00122F60"/>
    <w:rsid w:val="001238DB"/>
    <w:rsid w:val="00135983"/>
    <w:rsid w:val="0013637E"/>
    <w:rsid w:val="00140C43"/>
    <w:rsid w:val="0014361A"/>
    <w:rsid w:val="00143902"/>
    <w:rsid w:val="0015185D"/>
    <w:rsid w:val="00154F4B"/>
    <w:rsid w:val="001568B2"/>
    <w:rsid w:val="00164A0D"/>
    <w:rsid w:val="00164E2C"/>
    <w:rsid w:val="00177C44"/>
    <w:rsid w:val="00183E9F"/>
    <w:rsid w:val="001855D7"/>
    <w:rsid w:val="001872E3"/>
    <w:rsid w:val="00187B50"/>
    <w:rsid w:val="00192860"/>
    <w:rsid w:val="00194FAB"/>
    <w:rsid w:val="001A152B"/>
    <w:rsid w:val="001A338B"/>
    <w:rsid w:val="001A3C84"/>
    <w:rsid w:val="001B07DD"/>
    <w:rsid w:val="001B2B1C"/>
    <w:rsid w:val="001B61C5"/>
    <w:rsid w:val="001B7E1F"/>
    <w:rsid w:val="001C2E1F"/>
    <w:rsid w:val="001C6541"/>
    <w:rsid w:val="001D39E0"/>
    <w:rsid w:val="001D3B00"/>
    <w:rsid w:val="001D68BD"/>
    <w:rsid w:val="001D69F0"/>
    <w:rsid w:val="001E3836"/>
    <w:rsid w:val="001E7E3A"/>
    <w:rsid w:val="001F572F"/>
    <w:rsid w:val="001F722E"/>
    <w:rsid w:val="00202D37"/>
    <w:rsid w:val="0020352B"/>
    <w:rsid w:val="002040DC"/>
    <w:rsid w:val="00205A3F"/>
    <w:rsid w:val="00214E76"/>
    <w:rsid w:val="00222DAD"/>
    <w:rsid w:val="00231D01"/>
    <w:rsid w:val="00233509"/>
    <w:rsid w:val="0023469D"/>
    <w:rsid w:val="002366AB"/>
    <w:rsid w:val="00245FF8"/>
    <w:rsid w:val="0024787C"/>
    <w:rsid w:val="00250BAE"/>
    <w:rsid w:val="00253DB3"/>
    <w:rsid w:val="00257054"/>
    <w:rsid w:val="0025761A"/>
    <w:rsid w:val="00260B15"/>
    <w:rsid w:val="00262B13"/>
    <w:rsid w:val="00262E8E"/>
    <w:rsid w:val="00263C5E"/>
    <w:rsid w:val="00267D5F"/>
    <w:rsid w:val="002738A1"/>
    <w:rsid w:val="00280153"/>
    <w:rsid w:val="00281856"/>
    <w:rsid w:val="00281952"/>
    <w:rsid w:val="002838E1"/>
    <w:rsid w:val="002839C0"/>
    <w:rsid w:val="002846C3"/>
    <w:rsid w:val="002873A5"/>
    <w:rsid w:val="0029374F"/>
    <w:rsid w:val="0029409F"/>
    <w:rsid w:val="00295E0A"/>
    <w:rsid w:val="00296C1D"/>
    <w:rsid w:val="00296C58"/>
    <w:rsid w:val="002A049B"/>
    <w:rsid w:val="002A0C1F"/>
    <w:rsid w:val="002A17D3"/>
    <w:rsid w:val="002A2A4E"/>
    <w:rsid w:val="002A38BE"/>
    <w:rsid w:val="002B3D59"/>
    <w:rsid w:val="002B58CE"/>
    <w:rsid w:val="002B72E6"/>
    <w:rsid w:val="002B731A"/>
    <w:rsid w:val="002C0E99"/>
    <w:rsid w:val="002C3460"/>
    <w:rsid w:val="002C6926"/>
    <w:rsid w:val="002D0677"/>
    <w:rsid w:val="002D0F4F"/>
    <w:rsid w:val="002D146E"/>
    <w:rsid w:val="002D2944"/>
    <w:rsid w:val="002D5B68"/>
    <w:rsid w:val="002D719F"/>
    <w:rsid w:val="002E7D48"/>
    <w:rsid w:val="00301850"/>
    <w:rsid w:val="00301A84"/>
    <w:rsid w:val="0030289F"/>
    <w:rsid w:val="00302B64"/>
    <w:rsid w:val="0030532A"/>
    <w:rsid w:val="00307AD7"/>
    <w:rsid w:val="00307AF8"/>
    <w:rsid w:val="0031386F"/>
    <w:rsid w:val="00313E86"/>
    <w:rsid w:val="00314806"/>
    <w:rsid w:val="00316C35"/>
    <w:rsid w:val="0032658C"/>
    <w:rsid w:val="00331AE2"/>
    <w:rsid w:val="0033308C"/>
    <w:rsid w:val="003336DA"/>
    <w:rsid w:val="0033431F"/>
    <w:rsid w:val="003442DB"/>
    <w:rsid w:val="003450B7"/>
    <w:rsid w:val="00346FE5"/>
    <w:rsid w:val="00350F44"/>
    <w:rsid w:val="00354A7A"/>
    <w:rsid w:val="00354CEC"/>
    <w:rsid w:val="003600C4"/>
    <w:rsid w:val="00363D16"/>
    <w:rsid w:val="00365067"/>
    <w:rsid w:val="00367815"/>
    <w:rsid w:val="00370786"/>
    <w:rsid w:val="003727F7"/>
    <w:rsid w:val="0037299E"/>
    <w:rsid w:val="0037457B"/>
    <w:rsid w:val="003777E2"/>
    <w:rsid w:val="00382254"/>
    <w:rsid w:val="0038244D"/>
    <w:rsid w:val="003849D1"/>
    <w:rsid w:val="0038785A"/>
    <w:rsid w:val="00392C8C"/>
    <w:rsid w:val="00392FB5"/>
    <w:rsid w:val="003A1926"/>
    <w:rsid w:val="003A2322"/>
    <w:rsid w:val="003A3A46"/>
    <w:rsid w:val="003B07F5"/>
    <w:rsid w:val="003B1E3A"/>
    <w:rsid w:val="003B2B01"/>
    <w:rsid w:val="003B4BA4"/>
    <w:rsid w:val="003C00BD"/>
    <w:rsid w:val="003C1D45"/>
    <w:rsid w:val="003C6132"/>
    <w:rsid w:val="003D0E88"/>
    <w:rsid w:val="003D2781"/>
    <w:rsid w:val="003D2CE5"/>
    <w:rsid w:val="003D3AF4"/>
    <w:rsid w:val="003D59A2"/>
    <w:rsid w:val="003D6556"/>
    <w:rsid w:val="003E43F2"/>
    <w:rsid w:val="003E5E26"/>
    <w:rsid w:val="003F7B97"/>
    <w:rsid w:val="004033AE"/>
    <w:rsid w:val="004051A3"/>
    <w:rsid w:val="00413583"/>
    <w:rsid w:val="00421B96"/>
    <w:rsid w:val="00422FAF"/>
    <w:rsid w:val="0042647A"/>
    <w:rsid w:val="00440CC6"/>
    <w:rsid w:val="00441154"/>
    <w:rsid w:val="00450525"/>
    <w:rsid w:val="0045426C"/>
    <w:rsid w:val="004624C8"/>
    <w:rsid w:val="00472848"/>
    <w:rsid w:val="0047573D"/>
    <w:rsid w:val="004760EE"/>
    <w:rsid w:val="004869AC"/>
    <w:rsid w:val="004913B0"/>
    <w:rsid w:val="00492712"/>
    <w:rsid w:val="00496103"/>
    <w:rsid w:val="00497617"/>
    <w:rsid w:val="004A378A"/>
    <w:rsid w:val="004A61B3"/>
    <w:rsid w:val="004A6C38"/>
    <w:rsid w:val="004B024B"/>
    <w:rsid w:val="004B283C"/>
    <w:rsid w:val="004B4DF5"/>
    <w:rsid w:val="004B5874"/>
    <w:rsid w:val="004B5E24"/>
    <w:rsid w:val="004C2DAD"/>
    <w:rsid w:val="004C2DF0"/>
    <w:rsid w:val="004C4851"/>
    <w:rsid w:val="004D0148"/>
    <w:rsid w:val="004D2245"/>
    <w:rsid w:val="004E0F71"/>
    <w:rsid w:val="004E195B"/>
    <w:rsid w:val="004E2F31"/>
    <w:rsid w:val="004E6159"/>
    <w:rsid w:val="004E68BD"/>
    <w:rsid w:val="004E7B47"/>
    <w:rsid w:val="00502F6D"/>
    <w:rsid w:val="0050435D"/>
    <w:rsid w:val="00505FA7"/>
    <w:rsid w:val="00506BB3"/>
    <w:rsid w:val="00510E56"/>
    <w:rsid w:val="005126F0"/>
    <w:rsid w:val="00521743"/>
    <w:rsid w:val="005346AD"/>
    <w:rsid w:val="005427EF"/>
    <w:rsid w:val="00546883"/>
    <w:rsid w:val="00550A2A"/>
    <w:rsid w:val="005566CE"/>
    <w:rsid w:val="00561C63"/>
    <w:rsid w:val="00561F9D"/>
    <w:rsid w:val="00563240"/>
    <w:rsid w:val="005675A8"/>
    <w:rsid w:val="00567EDD"/>
    <w:rsid w:val="00587A96"/>
    <w:rsid w:val="00595DDE"/>
    <w:rsid w:val="005A4BC2"/>
    <w:rsid w:val="005A54E9"/>
    <w:rsid w:val="005A5DDE"/>
    <w:rsid w:val="005A65B0"/>
    <w:rsid w:val="005B21E2"/>
    <w:rsid w:val="005B2C9B"/>
    <w:rsid w:val="005C765F"/>
    <w:rsid w:val="005C7E8D"/>
    <w:rsid w:val="005D1F1E"/>
    <w:rsid w:val="005E6C57"/>
    <w:rsid w:val="005E7295"/>
    <w:rsid w:val="00600869"/>
    <w:rsid w:val="00601913"/>
    <w:rsid w:val="00602975"/>
    <w:rsid w:val="006114D8"/>
    <w:rsid w:val="00611AF2"/>
    <w:rsid w:val="006147F6"/>
    <w:rsid w:val="0062295D"/>
    <w:rsid w:val="00623DF4"/>
    <w:rsid w:val="006259C9"/>
    <w:rsid w:val="00633A40"/>
    <w:rsid w:val="00637280"/>
    <w:rsid w:val="00640D8F"/>
    <w:rsid w:val="00645CA2"/>
    <w:rsid w:val="006471A7"/>
    <w:rsid w:val="00647722"/>
    <w:rsid w:val="00661AD4"/>
    <w:rsid w:val="00663E18"/>
    <w:rsid w:val="0066441C"/>
    <w:rsid w:val="00676214"/>
    <w:rsid w:val="0068053B"/>
    <w:rsid w:val="006821D4"/>
    <w:rsid w:val="006A4193"/>
    <w:rsid w:val="006A6C5B"/>
    <w:rsid w:val="006B0962"/>
    <w:rsid w:val="006B102B"/>
    <w:rsid w:val="006B65CB"/>
    <w:rsid w:val="006C2C4C"/>
    <w:rsid w:val="006D005E"/>
    <w:rsid w:val="006E5C31"/>
    <w:rsid w:val="006F1713"/>
    <w:rsid w:val="006F28B3"/>
    <w:rsid w:val="006F3F83"/>
    <w:rsid w:val="006F406F"/>
    <w:rsid w:val="006F5376"/>
    <w:rsid w:val="006F7CB2"/>
    <w:rsid w:val="00701C2E"/>
    <w:rsid w:val="007025FB"/>
    <w:rsid w:val="00710161"/>
    <w:rsid w:val="00710904"/>
    <w:rsid w:val="00722D85"/>
    <w:rsid w:val="007236AE"/>
    <w:rsid w:val="0072691F"/>
    <w:rsid w:val="00727063"/>
    <w:rsid w:val="00734A70"/>
    <w:rsid w:val="0074422C"/>
    <w:rsid w:val="007461B9"/>
    <w:rsid w:val="00746E56"/>
    <w:rsid w:val="00757968"/>
    <w:rsid w:val="00761218"/>
    <w:rsid w:val="00771613"/>
    <w:rsid w:val="00782200"/>
    <w:rsid w:val="00782E54"/>
    <w:rsid w:val="0078503B"/>
    <w:rsid w:val="00785A41"/>
    <w:rsid w:val="0078742B"/>
    <w:rsid w:val="00791E2A"/>
    <w:rsid w:val="0079533E"/>
    <w:rsid w:val="0079747E"/>
    <w:rsid w:val="00797677"/>
    <w:rsid w:val="007A68F2"/>
    <w:rsid w:val="007B35D7"/>
    <w:rsid w:val="007B78DF"/>
    <w:rsid w:val="007C0A26"/>
    <w:rsid w:val="007C28B0"/>
    <w:rsid w:val="007C7C2F"/>
    <w:rsid w:val="007D1C9C"/>
    <w:rsid w:val="007D321C"/>
    <w:rsid w:val="007D5F04"/>
    <w:rsid w:val="007D6715"/>
    <w:rsid w:val="007D7155"/>
    <w:rsid w:val="007D7BAC"/>
    <w:rsid w:val="007E043E"/>
    <w:rsid w:val="007E0667"/>
    <w:rsid w:val="007F096E"/>
    <w:rsid w:val="007F3911"/>
    <w:rsid w:val="007F3B0D"/>
    <w:rsid w:val="007F3F9B"/>
    <w:rsid w:val="007F43AF"/>
    <w:rsid w:val="007F51F4"/>
    <w:rsid w:val="007F6C09"/>
    <w:rsid w:val="007F7718"/>
    <w:rsid w:val="00816BFD"/>
    <w:rsid w:val="00820AD7"/>
    <w:rsid w:val="00821B11"/>
    <w:rsid w:val="00822D43"/>
    <w:rsid w:val="0082348B"/>
    <w:rsid w:val="008241CC"/>
    <w:rsid w:val="00825269"/>
    <w:rsid w:val="00825D05"/>
    <w:rsid w:val="00827206"/>
    <w:rsid w:val="008454E8"/>
    <w:rsid w:val="008467E5"/>
    <w:rsid w:val="00850BED"/>
    <w:rsid w:val="00853815"/>
    <w:rsid w:val="0085553E"/>
    <w:rsid w:val="00861D24"/>
    <w:rsid w:val="00862984"/>
    <w:rsid w:val="00866878"/>
    <w:rsid w:val="008717A4"/>
    <w:rsid w:val="00875278"/>
    <w:rsid w:val="00880AE5"/>
    <w:rsid w:val="00880B73"/>
    <w:rsid w:val="00883951"/>
    <w:rsid w:val="00887342"/>
    <w:rsid w:val="008A2D1E"/>
    <w:rsid w:val="008A5DB9"/>
    <w:rsid w:val="008A69B7"/>
    <w:rsid w:val="008B01B6"/>
    <w:rsid w:val="008B09C5"/>
    <w:rsid w:val="008B2F7E"/>
    <w:rsid w:val="008B40F9"/>
    <w:rsid w:val="008B4DFB"/>
    <w:rsid w:val="008B6092"/>
    <w:rsid w:val="008B7F1E"/>
    <w:rsid w:val="008C206D"/>
    <w:rsid w:val="008C40CC"/>
    <w:rsid w:val="008C4F66"/>
    <w:rsid w:val="008C6022"/>
    <w:rsid w:val="008D143D"/>
    <w:rsid w:val="008D15B0"/>
    <w:rsid w:val="008D46D1"/>
    <w:rsid w:val="008E1560"/>
    <w:rsid w:val="008F6683"/>
    <w:rsid w:val="008F6E65"/>
    <w:rsid w:val="009010FB"/>
    <w:rsid w:val="00903BDB"/>
    <w:rsid w:val="0091138A"/>
    <w:rsid w:val="00916495"/>
    <w:rsid w:val="00920B6D"/>
    <w:rsid w:val="00921744"/>
    <w:rsid w:val="0092474F"/>
    <w:rsid w:val="009267DF"/>
    <w:rsid w:val="0092682C"/>
    <w:rsid w:val="00927BC0"/>
    <w:rsid w:val="009322AB"/>
    <w:rsid w:val="0093256C"/>
    <w:rsid w:val="00934E52"/>
    <w:rsid w:val="00935EE5"/>
    <w:rsid w:val="009405C2"/>
    <w:rsid w:val="00943030"/>
    <w:rsid w:val="00947065"/>
    <w:rsid w:val="00953ABB"/>
    <w:rsid w:val="00953CEC"/>
    <w:rsid w:val="0095548B"/>
    <w:rsid w:val="00956EF6"/>
    <w:rsid w:val="00957CD9"/>
    <w:rsid w:val="00961E43"/>
    <w:rsid w:val="00966D80"/>
    <w:rsid w:val="009675B6"/>
    <w:rsid w:val="00972420"/>
    <w:rsid w:val="00972784"/>
    <w:rsid w:val="009809B0"/>
    <w:rsid w:val="00983D08"/>
    <w:rsid w:val="009875FC"/>
    <w:rsid w:val="009917CC"/>
    <w:rsid w:val="00993B08"/>
    <w:rsid w:val="0099496A"/>
    <w:rsid w:val="009953FD"/>
    <w:rsid w:val="009A2C47"/>
    <w:rsid w:val="009A4FFF"/>
    <w:rsid w:val="009A53CE"/>
    <w:rsid w:val="009B06DA"/>
    <w:rsid w:val="009B2C12"/>
    <w:rsid w:val="009B4C5F"/>
    <w:rsid w:val="009C52B0"/>
    <w:rsid w:val="009D636F"/>
    <w:rsid w:val="009D6C64"/>
    <w:rsid w:val="009E0DDC"/>
    <w:rsid w:val="009E393B"/>
    <w:rsid w:val="009F0910"/>
    <w:rsid w:val="009F27BB"/>
    <w:rsid w:val="00A06D13"/>
    <w:rsid w:val="00A07071"/>
    <w:rsid w:val="00A0733F"/>
    <w:rsid w:val="00A13AEB"/>
    <w:rsid w:val="00A15C7C"/>
    <w:rsid w:val="00A17C01"/>
    <w:rsid w:val="00A21A68"/>
    <w:rsid w:val="00A24625"/>
    <w:rsid w:val="00A30449"/>
    <w:rsid w:val="00A35501"/>
    <w:rsid w:val="00A400C0"/>
    <w:rsid w:val="00A46049"/>
    <w:rsid w:val="00A465A3"/>
    <w:rsid w:val="00A46B11"/>
    <w:rsid w:val="00A509F2"/>
    <w:rsid w:val="00A51B02"/>
    <w:rsid w:val="00A53CF5"/>
    <w:rsid w:val="00A54D33"/>
    <w:rsid w:val="00A55FC3"/>
    <w:rsid w:val="00A63933"/>
    <w:rsid w:val="00A671CA"/>
    <w:rsid w:val="00A6721D"/>
    <w:rsid w:val="00A7558C"/>
    <w:rsid w:val="00A81EC6"/>
    <w:rsid w:val="00A84968"/>
    <w:rsid w:val="00A97C45"/>
    <w:rsid w:val="00AA60C8"/>
    <w:rsid w:val="00AA65E0"/>
    <w:rsid w:val="00AA6991"/>
    <w:rsid w:val="00AB023D"/>
    <w:rsid w:val="00AB4AE6"/>
    <w:rsid w:val="00AB57B7"/>
    <w:rsid w:val="00AB58A5"/>
    <w:rsid w:val="00AC0D2E"/>
    <w:rsid w:val="00AC181D"/>
    <w:rsid w:val="00AC1F5B"/>
    <w:rsid w:val="00AC68A0"/>
    <w:rsid w:val="00AC6A12"/>
    <w:rsid w:val="00AC7025"/>
    <w:rsid w:val="00AC749C"/>
    <w:rsid w:val="00AD738D"/>
    <w:rsid w:val="00AD793D"/>
    <w:rsid w:val="00AE0562"/>
    <w:rsid w:val="00AE1B7C"/>
    <w:rsid w:val="00AE3F7A"/>
    <w:rsid w:val="00AF1C3C"/>
    <w:rsid w:val="00B001C5"/>
    <w:rsid w:val="00B00F9B"/>
    <w:rsid w:val="00B04087"/>
    <w:rsid w:val="00B13E89"/>
    <w:rsid w:val="00B148A3"/>
    <w:rsid w:val="00B22C3E"/>
    <w:rsid w:val="00B30F96"/>
    <w:rsid w:val="00B338F9"/>
    <w:rsid w:val="00B47702"/>
    <w:rsid w:val="00B513CF"/>
    <w:rsid w:val="00B546C6"/>
    <w:rsid w:val="00B559CB"/>
    <w:rsid w:val="00B6179E"/>
    <w:rsid w:val="00B65544"/>
    <w:rsid w:val="00B65B61"/>
    <w:rsid w:val="00B65BA2"/>
    <w:rsid w:val="00B71ABB"/>
    <w:rsid w:val="00B75E54"/>
    <w:rsid w:val="00B824B8"/>
    <w:rsid w:val="00B87337"/>
    <w:rsid w:val="00B96301"/>
    <w:rsid w:val="00BA02BE"/>
    <w:rsid w:val="00BA0F98"/>
    <w:rsid w:val="00BA1CD5"/>
    <w:rsid w:val="00BA24AE"/>
    <w:rsid w:val="00BA5ED5"/>
    <w:rsid w:val="00BB098C"/>
    <w:rsid w:val="00BD0BE0"/>
    <w:rsid w:val="00BD685F"/>
    <w:rsid w:val="00BD6CD5"/>
    <w:rsid w:val="00BD7A89"/>
    <w:rsid w:val="00BD7E9F"/>
    <w:rsid w:val="00BE3FEC"/>
    <w:rsid w:val="00BE55C5"/>
    <w:rsid w:val="00BE76A1"/>
    <w:rsid w:val="00BF4CB1"/>
    <w:rsid w:val="00C0626E"/>
    <w:rsid w:val="00C1130A"/>
    <w:rsid w:val="00C117C6"/>
    <w:rsid w:val="00C154B2"/>
    <w:rsid w:val="00C21BF3"/>
    <w:rsid w:val="00C31563"/>
    <w:rsid w:val="00C31A9C"/>
    <w:rsid w:val="00C34312"/>
    <w:rsid w:val="00C3485A"/>
    <w:rsid w:val="00C37A1C"/>
    <w:rsid w:val="00C4400F"/>
    <w:rsid w:val="00C47DA4"/>
    <w:rsid w:val="00C55D7E"/>
    <w:rsid w:val="00C57364"/>
    <w:rsid w:val="00C57DDB"/>
    <w:rsid w:val="00C63075"/>
    <w:rsid w:val="00C63CD9"/>
    <w:rsid w:val="00C67B12"/>
    <w:rsid w:val="00C723E7"/>
    <w:rsid w:val="00C72CF4"/>
    <w:rsid w:val="00C7316D"/>
    <w:rsid w:val="00C778C1"/>
    <w:rsid w:val="00C80E2B"/>
    <w:rsid w:val="00C81A68"/>
    <w:rsid w:val="00C83D35"/>
    <w:rsid w:val="00C94C66"/>
    <w:rsid w:val="00C96A85"/>
    <w:rsid w:val="00CA07D3"/>
    <w:rsid w:val="00CA1A85"/>
    <w:rsid w:val="00CA377D"/>
    <w:rsid w:val="00CA4D06"/>
    <w:rsid w:val="00CA4E61"/>
    <w:rsid w:val="00CA731C"/>
    <w:rsid w:val="00CB23DC"/>
    <w:rsid w:val="00CB3C10"/>
    <w:rsid w:val="00CB77C2"/>
    <w:rsid w:val="00CC0154"/>
    <w:rsid w:val="00CC0C3B"/>
    <w:rsid w:val="00CC1A9A"/>
    <w:rsid w:val="00CE491C"/>
    <w:rsid w:val="00CE542E"/>
    <w:rsid w:val="00CF36F6"/>
    <w:rsid w:val="00CF5B6A"/>
    <w:rsid w:val="00CF772E"/>
    <w:rsid w:val="00D00C71"/>
    <w:rsid w:val="00D03512"/>
    <w:rsid w:val="00D03686"/>
    <w:rsid w:val="00D03D76"/>
    <w:rsid w:val="00D0441B"/>
    <w:rsid w:val="00D068D1"/>
    <w:rsid w:val="00D111F8"/>
    <w:rsid w:val="00D13D48"/>
    <w:rsid w:val="00D177EB"/>
    <w:rsid w:val="00D22EEA"/>
    <w:rsid w:val="00D25C0A"/>
    <w:rsid w:val="00D27A16"/>
    <w:rsid w:val="00D319FE"/>
    <w:rsid w:val="00D32261"/>
    <w:rsid w:val="00D35853"/>
    <w:rsid w:val="00D416E6"/>
    <w:rsid w:val="00D4319D"/>
    <w:rsid w:val="00D50BCD"/>
    <w:rsid w:val="00D67001"/>
    <w:rsid w:val="00D72976"/>
    <w:rsid w:val="00D73EBB"/>
    <w:rsid w:val="00D747A0"/>
    <w:rsid w:val="00D813E5"/>
    <w:rsid w:val="00D90525"/>
    <w:rsid w:val="00D92A7F"/>
    <w:rsid w:val="00D9553B"/>
    <w:rsid w:val="00D97FC0"/>
    <w:rsid w:val="00DA04D1"/>
    <w:rsid w:val="00DA1235"/>
    <w:rsid w:val="00DA132D"/>
    <w:rsid w:val="00DA2E51"/>
    <w:rsid w:val="00DB0D6E"/>
    <w:rsid w:val="00DC19C7"/>
    <w:rsid w:val="00DD1345"/>
    <w:rsid w:val="00DD7297"/>
    <w:rsid w:val="00DE6624"/>
    <w:rsid w:val="00DF02D9"/>
    <w:rsid w:val="00DF2581"/>
    <w:rsid w:val="00DF3D71"/>
    <w:rsid w:val="00DF7537"/>
    <w:rsid w:val="00E032FF"/>
    <w:rsid w:val="00E04E63"/>
    <w:rsid w:val="00E104F7"/>
    <w:rsid w:val="00E178A2"/>
    <w:rsid w:val="00E21AB5"/>
    <w:rsid w:val="00E3504B"/>
    <w:rsid w:val="00E36887"/>
    <w:rsid w:val="00E44C0F"/>
    <w:rsid w:val="00E50CC8"/>
    <w:rsid w:val="00E51E66"/>
    <w:rsid w:val="00E531D8"/>
    <w:rsid w:val="00E55C2A"/>
    <w:rsid w:val="00E5601A"/>
    <w:rsid w:val="00E60626"/>
    <w:rsid w:val="00E6285C"/>
    <w:rsid w:val="00E638A2"/>
    <w:rsid w:val="00E643AA"/>
    <w:rsid w:val="00E6484D"/>
    <w:rsid w:val="00E701D0"/>
    <w:rsid w:val="00E70304"/>
    <w:rsid w:val="00E71F54"/>
    <w:rsid w:val="00E73D21"/>
    <w:rsid w:val="00E73F07"/>
    <w:rsid w:val="00E7751E"/>
    <w:rsid w:val="00E80339"/>
    <w:rsid w:val="00E81835"/>
    <w:rsid w:val="00E81E0A"/>
    <w:rsid w:val="00E84839"/>
    <w:rsid w:val="00E854EF"/>
    <w:rsid w:val="00E943CD"/>
    <w:rsid w:val="00E97F7F"/>
    <w:rsid w:val="00E97FC0"/>
    <w:rsid w:val="00EA0737"/>
    <w:rsid w:val="00EA0A9C"/>
    <w:rsid w:val="00EA1670"/>
    <w:rsid w:val="00EA33AB"/>
    <w:rsid w:val="00EA3B33"/>
    <w:rsid w:val="00EA5493"/>
    <w:rsid w:val="00EB220C"/>
    <w:rsid w:val="00EB2D94"/>
    <w:rsid w:val="00EB37A5"/>
    <w:rsid w:val="00EB3BFC"/>
    <w:rsid w:val="00EB672F"/>
    <w:rsid w:val="00EB6AD4"/>
    <w:rsid w:val="00EC7644"/>
    <w:rsid w:val="00ED1702"/>
    <w:rsid w:val="00ED44B3"/>
    <w:rsid w:val="00ED5DF5"/>
    <w:rsid w:val="00ED60A9"/>
    <w:rsid w:val="00ED794F"/>
    <w:rsid w:val="00EE1DC2"/>
    <w:rsid w:val="00EF54B5"/>
    <w:rsid w:val="00EF6D49"/>
    <w:rsid w:val="00F00D92"/>
    <w:rsid w:val="00F01948"/>
    <w:rsid w:val="00F05EF7"/>
    <w:rsid w:val="00F12B9A"/>
    <w:rsid w:val="00F150E9"/>
    <w:rsid w:val="00F20E2E"/>
    <w:rsid w:val="00F22335"/>
    <w:rsid w:val="00F2430F"/>
    <w:rsid w:val="00F27531"/>
    <w:rsid w:val="00F31FB6"/>
    <w:rsid w:val="00F349AA"/>
    <w:rsid w:val="00F42A4C"/>
    <w:rsid w:val="00F50D9D"/>
    <w:rsid w:val="00F5191D"/>
    <w:rsid w:val="00F5213E"/>
    <w:rsid w:val="00F56BBD"/>
    <w:rsid w:val="00F60270"/>
    <w:rsid w:val="00F61CCD"/>
    <w:rsid w:val="00F626F7"/>
    <w:rsid w:val="00F636DE"/>
    <w:rsid w:val="00F73D8F"/>
    <w:rsid w:val="00F81F52"/>
    <w:rsid w:val="00F82662"/>
    <w:rsid w:val="00F93A45"/>
    <w:rsid w:val="00F96F1A"/>
    <w:rsid w:val="00F97E5D"/>
    <w:rsid w:val="00FB05CC"/>
    <w:rsid w:val="00FB247D"/>
    <w:rsid w:val="00FB24F2"/>
    <w:rsid w:val="00FB2671"/>
    <w:rsid w:val="00FB2DE0"/>
    <w:rsid w:val="00FB6552"/>
    <w:rsid w:val="00FC171D"/>
    <w:rsid w:val="00FC319B"/>
    <w:rsid w:val="00FE24FF"/>
    <w:rsid w:val="00FE3559"/>
    <w:rsid w:val="00FE6677"/>
    <w:rsid w:val="00FF0CD2"/>
    <w:rsid w:val="00FF1096"/>
    <w:rsid w:val="00FF277D"/>
    <w:rsid w:val="00FF2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CC"/>
  </w:style>
  <w:style w:type="paragraph" w:styleId="1">
    <w:name w:val="heading 1"/>
    <w:basedOn w:val="a"/>
    <w:next w:val="a"/>
    <w:link w:val="10"/>
    <w:qFormat/>
    <w:rsid w:val="002346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513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036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0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58CE"/>
  </w:style>
  <w:style w:type="character" w:styleId="a4">
    <w:name w:val="Hyperlink"/>
    <w:basedOn w:val="a0"/>
    <w:uiPriority w:val="99"/>
    <w:unhideWhenUsed/>
    <w:rsid w:val="002B58CE"/>
    <w:rPr>
      <w:color w:val="0000FF"/>
      <w:u w:val="single"/>
    </w:rPr>
  </w:style>
  <w:style w:type="paragraph" w:styleId="a5">
    <w:name w:val="List Paragraph"/>
    <w:basedOn w:val="a"/>
    <w:uiPriority w:val="34"/>
    <w:qFormat/>
    <w:rsid w:val="009267DF"/>
    <w:pPr>
      <w:ind w:left="720"/>
      <w:contextualSpacing/>
    </w:pPr>
    <w:rPr>
      <w:rFonts w:ascii="Times New Roman" w:hAnsi="Times New Roman" w:cs="Times New Roman"/>
      <w:sz w:val="28"/>
      <w:szCs w:val="28"/>
    </w:rPr>
  </w:style>
  <w:style w:type="character" w:customStyle="1" w:styleId="10">
    <w:name w:val="Заголовок 1 Знак"/>
    <w:basedOn w:val="a0"/>
    <w:link w:val="1"/>
    <w:uiPriority w:val="9"/>
    <w:rsid w:val="0023469D"/>
    <w:rPr>
      <w:rFonts w:asciiTheme="majorHAnsi" w:eastAsiaTheme="majorEastAsia" w:hAnsiTheme="majorHAnsi" w:cstheme="majorBidi"/>
      <w:color w:val="365F91" w:themeColor="accent1" w:themeShade="BF"/>
      <w:sz w:val="32"/>
      <w:szCs w:val="32"/>
    </w:rPr>
  </w:style>
  <w:style w:type="character" w:customStyle="1" w:styleId="w">
    <w:name w:val="w"/>
    <w:basedOn w:val="a0"/>
    <w:rsid w:val="00D67001"/>
  </w:style>
  <w:style w:type="character" w:customStyle="1" w:styleId="20">
    <w:name w:val="Заголовок 2 Знак"/>
    <w:basedOn w:val="a0"/>
    <w:link w:val="2"/>
    <w:uiPriority w:val="9"/>
    <w:rsid w:val="00B513CF"/>
    <w:rPr>
      <w:rFonts w:asciiTheme="majorHAnsi" w:eastAsiaTheme="majorEastAsia" w:hAnsiTheme="majorHAnsi" w:cstheme="majorBidi"/>
      <w:b/>
      <w:bCs/>
      <w:color w:val="4F81BD" w:themeColor="accent1"/>
      <w:sz w:val="26"/>
      <w:szCs w:val="26"/>
    </w:rPr>
  </w:style>
  <w:style w:type="character" w:styleId="a6">
    <w:name w:val="Emphasis"/>
    <w:basedOn w:val="a0"/>
    <w:uiPriority w:val="20"/>
    <w:qFormat/>
    <w:rsid w:val="002873A5"/>
    <w:rPr>
      <w:i/>
      <w:iCs/>
    </w:rPr>
  </w:style>
  <w:style w:type="table" w:styleId="a7">
    <w:name w:val="Table Grid"/>
    <w:basedOn w:val="a1"/>
    <w:uiPriority w:val="59"/>
    <w:unhideWhenUsed/>
    <w:rsid w:val="00C63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36781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67815"/>
  </w:style>
  <w:style w:type="paragraph" w:styleId="aa">
    <w:name w:val="footer"/>
    <w:basedOn w:val="a"/>
    <w:link w:val="ab"/>
    <w:uiPriority w:val="99"/>
    <w:unhideWhenUsed/>
    <w:rsid w:val="003678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67815"/>
  </w:style>
  <w:style w:type="character" w:customStyle="1" w:styleId="hl">
    <w:name w:val="hl"/>
    <w:basedOn w:val="a0"/>
    <w:rsid w:val="00ED1702"/>
  </w:style>
  <w:style w:type="character" w:customStyle="1" w:styleId="ac">
    <w:name w:val="a"/>
    <w:basedOn w:val="a0"/>
    <w:rsid w:val="00EA5493"/>
  </w:style>
  <w:style w:type="character" w:customStyle="1" w:styleId="l7">
    <w:name w:val="l7"/>
    <w:basedOn w:val="a0"/>
    <w:rsid w:val="00EA5493"/>
  </w:style>
  <w:style w:type="character" w:customStyle="1" w:styleId="l6">
    <w:name w:val="l6"/>
    <w:basedOn w:val="a0"/>
    <w:rsid w:val="00EA5493"/>
  </w:style>
  <w:style w:type="paragraph" w:styleId="ad">
    <w:name w:val="Balloon Text"/>
    <w:basedOn w:val="a"/>
    <w:link w:val="ae"/>
    <w:semiHidden/>
    <w:unhideWhenUsed/>
    <w:rsid w:val="009A4FF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4FFF"/>
    <w:rPr>
      <w:rFonts w:ascii="Tahoma" w:hAnsi="Tahoma" w:cs="Tahoma"/>
      <w:sz w:val="16"/>
      <w:szCs w:val="16"/>
    </w:rPr>
  </w:style>
  <w:style w:type="character" w:styleId="af">
    <w:name w:val="Strong"/>
    <w:basedOn w:val="a0"/>
    <w:uiPriority w:val="22"/>
    <w:qFormat/>
    <w:rsid w:val="000411FF"/>
    <w:rPr>
      <w:b/>
      <w:bCs/>
    </w:rPr>
  </w:style>
  <w:style w:type="paragraph" w:customStyle="1" w:styleId="11">
    <w:name w:val="Абзац списка1"/>
    <w:basedOn w:val="a"/>
    <w:rsid w:val="00FE3559"/>
    <w:pPr>
      <w:ind w:left="720"/>
      <w:contextualSpacing/>
    </w:pPr>
    <w:rPr>
      <w:rFonts w:ascii="Calibri" w:eastAsia="Times New Roman" w:hAnsi="Calibri" w:cs="Times New Roman"/>
      <w:sz w:val="28"/>
      <w:szCs w:val="28"/>
      <w:lang w:eastAsia="en-US"/>
    </w:rPr>
  </w:style>
  <w:style w:type="character" w:customStyle="1" w:styleId="st">
    <w:name w:val="st"/>
    <w:basedOn w:val="a0"/>
    <w:rsid w:val="008C4F66"/>
  </w:style>
  <w:style w:type="character" w:customStyle="1" w:styleId="af0">
    <w:name w:val="выделение"/>
    <w:basedOn w:val="a0"/>
    <w:rsid w:val="00E5601A"/>
  </w:style>
  <w:style w:type="character" w:styleId="af1">
    <w:name w:val="page number"/>
    <w:basedOn w:val="a0"/>
    <w:rsid w:val="007F43AF"/>
  </w:style>
  <w:style w:type="paragraph" w:styleId="af2">
    <w:name w:val="footnote text"/>
    <w:basedOn w:val="a"/>
    <w:link w:val="af3"/>
    <w:uiPriority w:val="99"/>
    <w:semiHidden/>
    <w:rsid w:val="007F43AF"/>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7F43AF"/>
    <w:rPr>
      <w:rFonts w:ascii="Times New Roman" w:eastAsia="Times New Roman" w:hAnsi="Times New Roman" w:cs="Times New Roman"/>
      <w:sz w:val="20"/>
      <w:szCs w:val="20"/>
      <w:lang w:eastAsia="ru-RU"/>
    </w:rPr>
  </w:style>
  <w:style w:type="character" w:styleId="af4">
    <w:name w:val="footnote reference"/>
    <w:uiPriority w:val="99"/>
    <w:semiHidden/>
    <w:rsid w:val="007F43AF"/>
    <w:rPr>
      <w:vertAlign w:val="superscript"/>
    </w:rPr>
  </w:style>
  <w:style w:type="paragraph" w:customStyle="1" w:styleId="12">
    <w:name w:val="Стиль1"/>
    <w:basedOn w:val="a"/>
    <w:rsid w:val="007F43AF"/>
    <w:pPr>
      <w:spacing w:after="0" w:line="240" w:lineRule="auto"/>
      <w:ind w:left="4248"/>
      <w:jc w:val="right"/>
    </w:pPr>
    <w:rPr>
      <w:rFonts w:ascii="Times New Roman" w:eastAsia="Times New Roman" w:hAnsi="Times New Roman" w:cs="Times New Roman"/>
      <w:b/>
      <w:sz w:val="28"/>
      <w:szCs w:val="28"/>
      <w:lang w:eastAsia="ru-RU"/>
    </w:rPr>
  </w:style>
  <w:style w:type="paragraph" w:customStyle="1" w:styleId="21">
    <w:name w:val="Стиль2"/>
    <w:basedOn w:val="a"/>
    <w:rsid w:val="007F43AF"/>
    <w:pPr>
      <w:spacing w:after="0" w:line="240" w:lineRule="auto"/>
      <w:ind w:firstLine="709"/>
      <w:jc w:val="center"/>
    </w:pPr>
    <w:rPr>
      <w:rFonts w:ascii="Times New Roman" w:eastAsia="Times New Roman" w:hAnsi="Times New Roman" w:cs="Times New Roman"/>
      <w:b/>
      <w:sz w:val="28"/>
      <w:szCs w:val="28"/>
      <w:lang w:eastAsia="ru-RU"/>
    </w:rPr>
  </w:style>
  <w:style w:type="paragraph" w:customStyle="1" w:styleId="31">
    <w:name w:val="Стиль3"/>
    <w:basedOn w:val="21"/>
    <w:rsid w:val="007F43AF"/>
  </w:style>
  <w:style w:type="paragraph" w:customStyle="1" w:styleId="4">
    <w:name w:val="Стиль4"/>
    <w:basedOn w:val="21"/>
    <w:rsid w:val="007F43AF"/>
    <w:pPr>
      <w:ind w:firstLine="0"/>
    </w:pPr>
  </w:style>
  <w:style w:type="paragraph" w:styleId="13">
    <w:name w:val="toc 1"/>
    <w:basedOn w:val="a"/>
    <w:next w:val="a"/>
    <w:autoRedefine/>
    <w:uiPriority w:val="39"/>
    <w:qFormat/>
    <w:rsid w:val="007F43AF"/>
    <w:pPr>
      <w:tabs>
        <w:tab w:val="right" w:leader="dot" w:pos="9345"/>
      </w:tabs>
      <w:spacing w:before="60" w:after="60" w:line="240" w:lineRule="auto"/>
    </w:pPr>
    <w:rPr>
      <w:rFonts w:ascii="Times New Roman" w:eastAsia="Times New Roman" w:hAnsi="Times New Roman" w:cs="Times New Roman"/>
      <w:b/>
      <w:noProof/>
      <w:sz w:val="24"/>
      <w:szCs w:val="24"/>
      <w:lang w:eastAsia="ru-RU"/>
    </w:rPr>
  </w:style>
  <w:style w:type="paragraph" w:customStyle="1" w:styleId="af5">
    <w:name w:val="текст"/>
    <w:basedOn w:val="a"/>
    <w:rsid w:val="007F43AF"/>
    <w:pPr>
      <w:autoSpaceDE w:val="0"/>
      <w:autoSpaceDN w:val="0"/>
      <w:adjustRightInd w:val="0"/>
      <w:spacing w:after="0" w:line="268" w:lineRule="atLeast"/>
      <w:ind w:firstLine="360"/>
      <w:jc w:val="both"/>
      <w:textAlignment w:val="center"/>
    </w:pPr>
    <w:rPr>
      <w:rFonts w:ascii="SchoolBookCTT" w:eastAsia="Times New Roman" w:hAnsi="SchoolBookCTT" w:cs="SchoolBookCTT"/>
      <w:color w:val="000000"/>
      <w:sz w:val="25"/>
      <w:szCs w:val="25"/>
      <w:lang w:eastAsia="ru-RU"/>
    </w:rPr>
  </w:style>
  <w:style w:type="paragraph" w:customStyle="1" w:styleId="14">
    <w:name w:val="Заголовок1"/>
    <w:basedOn w:val="a"/>
    <w:rsid w:val="007F43AF"/>
    <w:pPr>
      <w:suppressAutoHyphens/>
      <w:autoSpaceDE w:val="0"/>
      <w:autoSpaceDN w:val="0"/>
      <w:adjustRightInd w:val="0"/>
      <w:spacing w:after="0" w:line="380" w:lineRule="atLeast"/>
      <w:jc w:val="center"/>
      <w:textAlignment w:val="center"/>
    </w:pPr>
    <w:rPr>
      <w:rFonts w:ascii="SchoolBookCTT" w:eastAsia="Times New Roman" w:hAnsi="SchoolBookCTT" w:cs="SchoolBookCTT"/>
      <w:b/>
      <w:bCs/>
      <w:color w:val="000000"/>
      <w:sz w:val="30"/>
      <w:szCs w:val="30"/>
      <w:lang w:eastAsia="ru-RU"/>
    </w:rPr>
  </w:style>
  <w:style w:type="paragraph" w:customStyle="1" w:styleId="22">
    <w:name w:val="заголовок 2"/>
    <w:basedOn w:val="a"/>
    <w:rsid w:val="007F43AF"/>
    <w:pPr>
      <w:suppressAutoHyphens/>
      <w:autoSpaceDE w:val="0"/>
      <w:autoSpaceDN w:val="0"/>
      <w:adjustRightInd w:val="0"/>
      <w:spacing w:after="0" w:line="260" w:lineRule="atLeast"/>
      <w:jc w:val="center"/>
      <w:textAlignment w:val="center"/>
    </w:pPr>
    <w:rPr>
      <w:rFonts w:ascii="SchoolBookCTT" w:eastAsia="Times New Roman" w:hAnsi="SchoolBookCTT" w:cs="SchoolBookCTT"/>
      <w:b/>
      <w:bCs/>
      <w:color w:val="000000"/>
      <w:sz w:val="24"/>
      <w:szCs w:val="24"/>
      <w:lang w:eastAsia="ru-RU"/>
    </w:rPr>
  </w:style>
  <w:style w:type="character" w:customStyle="1" w:styleId="30">
    <w:name w:val="Заголовок 3 Знак"/>
    <w:basedOn w:val="a0"/>
    <w:link w:val="3"/>
    <w:uiPriority w:val="9"/>
    <w:semiHidden/>
    <w:rsid w:val="00D03686"/>
    <w:rPr>
      <w:rFonts w:asciiTheme="majorHAnsi" w:eastAsiaTheme="majorEastAsia" w:hAnsiTheme="majorHAnsi" w:cstheme="majorBidi"/>
      <w:b/>
      <w:bCs/>
      <w:color w:val="4F81BD" w:themeColor="accent1"/>
    </w:rPr>
  </w:style>
  <w:style w:type="paragraph" w:styleId="af6">
    <w:name w:val="endnote text"/>
    <w:basedOn w:val="a"/>
    <w:link w:val="af7"/>
    <w:uiPriority w:val="99"/>
    <w:semiHidden/>
    <w:unhideWhenUsed/>
    <w:rsid w:val="00A465A3"/>
    <w:pPr>
      <w:spacing w:after="0" w:line="240" w:lineRule="auto"/>
    </w:pPr>
    <w:rPr>
      <w:sz w:val="20"/>
      <w:szCs w:val="20"/>
    </w:rPr>
  </w:style>
  <w:style w:type="character" w:customStyle="1" w:styleId="af7">
    <w:name w:val="Текст концевой сноски Знак"/>
    <w:basedOn w:val="a0"/>
    <w:link w:val="af6"/>
    <w:uiPriority w:val="99"/>
    <w:semiHidden/>
    <w:rsid w:val="00A465A3"/>
    <w:rPr>
      <w:sz w:val="20"/>
      <w:szCs w:val="20"/>
    </w:rPr>
  </w:style>
  <w:style w:type="character" w:styleId="af8">
    <w:name w:val="endnote reference"/>
    <w:basedOn w:val="a0"/>
    <w:uiPriority w:val="99"/>
    <w:semiHidden/>
    <w:unhideWhenUsed/>
    <w:rsid w:val="00A465A3"/>
    <w:rPr>
      <w:vertAlign w:val="superscript"/>
    </w:rPr>
  </w:style>
  <w:style w:type="paragraph" w:customStyle="1" w:styleId="af9">
    <w:name w:val="Текстовый блок"/>
    <w:rsid w:val="00AB57B7"/>
    <w:pPr>
      <w:spacing w:after="0" w:line="240" w:lineRule="auto"/>
    </w:pPr>
    <w:rPr>
      <w:rFonts w:ascii="Helvetica" w:eastAsia="Helvetica" w:hAnsi="Helvetica" w:cs="Helvetica"/>
      <w:color w:val="000000"/>
      <w:lang w:eastAsia="ru-RU"/>
    </w:rPr>
  </w:style>
  <w:style w:type="paragraph" w:styleId="afa">
    <w:name w:val="TOC Heading"/>
    <w:basedOn w:val="1"/>
    <w:next w:val="a"/>
    <w:uiPriority w:val="39"/>
    <w:semiHidden/>
    <w:unhideWhenUsed/>
    <w:qFormat/>
    <w:rsid w:val="00AA65E0"/>
    <w:pPr>
      <w:spacing w:before="480"/>
      <w:outlineLvl w:val="9"/>
    </w:pPr>
    <w:rPr>
      <w:b/>
      <w:bCs/>
      <w:sz w:val="28"/>
      <w:szCs w:val="28"/>
      <w:lang w:eastAsia="en-US"/>
    </w:rPr>
  </w:style>
  <w:style w:type="paragraph" w:styleId="23">
    <w:name w:val="toc 2"/>
    <w:basedOn w:val="a"/>
    <w:next w:val="a"/>
    <w:autoRedefine/>
    <w:uiPriority w:val="39"/>
    <w:semiHidden/>
    <w:unhideWhenUsed/>
    <w:qFormat/>
    <w:rsid w:val="00AA65E0"/>
    <w:pPr>
      <w:spacing w:after="100"/>
      <w:ind w:left="220"/>
    </w:pPr>
    <w:rPr>
      <w:lang w:eastAsia="en-US"/>
    </w:rPr>
  </w:style>
  <w:style w:type="paragraph" w:styleId="32">
    <w:name w:val="toc 3"/>
    <w:basedOn w:val="a"/>
    <w:next w:val="a"/>
    <w:autoRedefine/>
    <w:uiPriority w:val="39"/>
    <w:semiHidden/>
    <w:unhideWhenUsed/>
    <w:qFormat/>
    <w:rsid w:val="00AA65E0"/>
    <w:pPr>
      <w:spacing w:after="100"/>
      <w:ind w:left="440"/>
    </w:pPr>
    <w:rPr>
      <w:lang w:eastAsia="en-US"/>
    </w:rPr>
  </w:style>
  <w:style w:type="paragraph" w:customStyle="1" w:styleId="coursework">
    <w:name w:val="course work"/>
    <w:basedOn w:val="a"/>
    <w:rsid w:val="00B148A3"/>
    <w:pPr>
      <w:widowControl w:val="0"/>
      <w:suppressAutoHyphens/>
      <w:spacing w:after="202" w:line="360" w:lineRule="auto"/>
      <w:ind w:firstLine="720"/>
    </w:pPr>
    <w:rPr>
      <w:rFonts w:ascii="Times New Roman" w:eastAsia="SimSun" w:hAnsi="Times New Roman" w:cs="Lucida Sans"/>
      <w:kern w:val="1"/>
      <w:sz w:val="28"/>
      <w:szCs w:val="28"/>
      <w:lang w:val="es-ES" w:eastAsia="hi-IN" w:bidi="hi-IN"/>
    </w:rPr>
  </w:style>
</w:styles>
</file>

<file path=word/webSettings.xml><?xml version="1.0" encoding="utf-8"?>
<w:webSettings xmlns:r="http://schemas.openxmlformats.org/officeDocument/2006/relationships" xmlns:w="http://schemas.openxmlformats.org/wordprocessingml/2006/main">
  <w:divs>
    <w:div w:id="591123">
      <w:bodyDiv w:val="1"/>
      <w:marLeft w:val="0"/>
      <w:marRight w:val="0"/>
      <w:marTop w:val="0"/>
      <w:marBottom w:val="0"/>
      <w:divBdr>
        <w:top w:val="none" w:sz="0" w:space="0" w:color="auto"/>
        <w:left w:val="none" w:sz="0" w:space="0" w:color="auto"/>
        <w:bottom w:val="none" w:sz="0" w:space="0" w:color="auto"/>
        <w:right w:val="none" w:sz="0" w:space="0" w:color="auto"/>
      </w:divBdr>
    </w:div>
    <w:div w:id="133723100">
      <w:bodyDiv w:val="1"/>
      <w:marLeft w:val="0"/>
      <w:marRight w:val="0"/>
      <w:marTop w:val="0"/>
      <w:marBottom w:val="0"/>
      <w:divBdr>
        <w:top w:val="none" w:sz="0" w:space="0" w:color="auto"/>
        <w:left w:val="none" w:sz="0" w:space="0" w:color="auto"/>
        <w:bottom w:val="none" w:sz="0" w:space="0" w:color="auto"/>
        <w:right w:val="none" w:sz="0" w:space="0" w:color="auto"/>
      </w:divBdr>
      <w:divsChild>
        <w:div w:id="981079458">
          <w:marLeft w:val="0"/>
          <w:marRight w:val="0"/>
          <w:marTop w:val="0"/>
          <w:marBottom w:val="0"/>
          <w:divBdr>
            <w:top w:val="none" w:sz="0" w:space="0" w:color="auto"/>
            <w:left w:val="none" w:sz="0" w:space="0" w:color="auto"/>
            <w:bottom w:val="none" w:sz="0" w:space="0" w:color="auto"/>
            <w:right w:val="none" w:sz="0" w:space="0" w:color="auto"/>
          </w:divBdr>
        </w:div>
        <w:div w:id="1273704775">
          <w:marLeft w:val="0"/>
          <w:marRight w:val="0"/>
          <w:marTop w:val="0"/>
          <w:marBottom w:val="0"/>
          <w:divBdr>
            <w:top w:val="none" w:sz="0" w:space="0" w:color="auto"/>
            <w:left w:val="none" w:sz="0" w:space="0" w:color="auto"/>
            <w:bottom w:val="none" w:sz="0" w:space="0" w:color="auto"/>
            <w:right w:val="none" w:sz="0" w:space="0" w:color="auto"/>
          </w:divBdr>
          <w:divsChild>
            <w:div w:id="1963883697">
              <w:marLeft w:val="0"/>
              <w:marRight w:val="0"/>
              <w:marTop w:val="0"/>
              <w:marBottom w:val="0"/>
              <w:divBdr>
                <w:top w:val="none" w:sz="0" w:space="0" w:color="auto"/>
                <w:left w:val="none" w:sz="0" w:space="0" w:color="auto"/>
                <w:bottom w:val="none" w:sz="0" w:space="0" w:color="auto"/>
                <w:right w:val="none" w:sz="0" w:space="0" w:color="auto"/>
              </w:divBdr>
            </w:div>
          </w:divsChild>
        </w:div>
        <w:div w:id="48501754">
          <w:marLeft w:val="0"/>
          <w:marRight w:val="0"/>
          <w:marTop w:val="0"/>
          <w:marBottom w:val="0"/>
          <w:divBdr>
            <w:top w:val="none" w:sz="0" w:space="0" w:color="auto"/>
            <w:left w:val="none" w:sz="0" w:space="0" w:color="auto"/>
            <w:bottom w:val="none" w:sz="0" w:space="0" w:color="auto"/>
            <w:right w:val="none" w:sz="0" w:space="0" w:color="auto"/>
          </w:divBdr>
        </w:div>
        <w:div w:id="774523390">
          <w:marLeft w:val="0"/>
          <w:marRight w:val="0"/>
          <w:marTop w:val="0"/>
          <w:marBottom w:val="0"/>
          <w:divBdr>
            <w:top w:val="none" w:sz="0" w:space="0" w:color="auto"/>
            <w:left w:val="none" w:sz="0" w:space="0" w:color="auto"/>
            <w:bottom w:val="none" w:sz="0" w:space="0" w:color="auto"/>
            <w:right w:val="none" w:sz="0" w:space="0" w:color="auto"/>
          </w:divBdr>
          <w:divsChild>
            <w:div w:id="1586959296">
              <w:marLeft w:val="0"/>
              <w:marRight w:val="0"/>
              <w:marTop w:val="0"/>
              <w:marBottom w:val="0"/>
              <w:divBdr>
                <w:top w:val="none" w:sz="0" w:space="0" w:color="auto"/>
                <w:left w:val="none" w:sz="0" w:space="0" w:color="auto"/>
                <w:bottom w:val="none" w:sz="0" w:space="0" w:color="auto"/>
                <w:right w:val="none" w:sz="0" w:space="0" w:color="auto"/>
              </w:divBdr>
            </w:div>
          </w:divsChild>
        </w:div>
        <w:div w:id="1141966035">
          <w:marLeft w:val="0"/>
          <w:marRight w:val="0"/>
          <w:marTop w:val="0"/>
          <w:marBottom w:val="0"/>
          <w:divBdr>
            <w:top w:val="none" w:sz="0" w:space="0" w:color="auto"/>
            <w:left w:val="none" w:sz="0" w:space="0" w:color="auto"/>
            <w:bottom w:val="none" w:sz="0" w:space="0" w:color="auto"/>
            <w:right w:val="none" w:sz="0" w:space="0" w:color="auto"/>
          </w:divBdr>
        </w:div>
        <w:div w:id="1937710030">
          <w:marLeft w:val="0"/>
          <w:marRight w:val="0"/>
          <w:marTop w:val="0"/>
          <w:marBottom w:val="0"/>
          <w:divBdr>
            <w:top w:val="none" w:sz="0" w:space="0" w:color="auto"/>
            <w:left w:val="none" w:sz="0" w:space="0" w:color="auto"/>
            <w:bottom w:val="none" w:sz="0" w:space="0" w:color="auto"/>
            <w:right w:val="none" w:sz="0" w:space="0" w:color="auto"/>
          </w:divBdr>
          <w:divsChild>
            <w:div w:id="484247235">
              <w:marLeft w:val="0"/>
              <w:marRight w:val="0"/>
              <w:marTop w:val="0"/>
              <w:marBottom w:val="0"/>
              <w:divBdr>
                <w:top w:val="none" w:sz="0" w:space="0" w:color="auto"/>
                <w:left w:val="none" w:sz="0" w:space="0" w:color="auto"/>
                <w:bottom w:val="none" w:sz="0" w:space="0" w:color="auto"/>
                <w:right w:val="none" w:sz="0" w:space="0" w:color="auto"/>
              </w:divBdr>
            </w:div>
          </w:divsChild>
        </w:div>
        <w:div w:id="1334333426">
          <w:marLeft w:val="0"/>
          <w:marRight w:val="0"/>
          <w:marTop w:val="0"/>
          <w:marBottom w:val="0"/>
          <w:divBdr>
            <w:top w:val="none" w:sz="0" w:space="0" w:color="auto"/>
            <w:left w:val="none" w:sz="0" w:space="0" w:color="auto"/>
            <w:bottom w:val="none" w:sz="0" w:space="0" w:color="auto"/>
            <w:right w:val="none" w:sz="0" w:space="0" w:color="auto"/>
          </w:divBdr>
        </w:div>
        <w:div w:id="995576095">
          <w:marLeft w:val="0"/>
          <w:marRight w:val="0"/>
          <w:marTop w:val="0"/>
          <w:marBottom w:val="0"/>
          <w:divBdr>
            <w:top w:val="none" w:sz="0" w:space="0" w:color="auto"/>
            <w:left w:val="none" w:sz="0" w:space="0" w:color="auto"/>
            <w:bottom w:val="none" w:sz="0" w:space="0" w:color="auto"/>
            <w:right w:val="none" w:sz="0" w:space="0" w:color="auto"/>
          </w:divBdr>
          <w:divsChild>
            <w:div w:id="451439982">
              <w:marLeft w:val="0"/>
              <w:marRight w:val="0"/>
              <w:marTop w:val="0"/>
              <w:marBottom w:val="0"/>
              <w:divBdr>
                <w:top w:val="none" w:sz="0" w:space="0" w:color="auto"/>
                <w:left w:val="none" w:sz="0" w:space="0" w:color="auto"/>
                <w:bottom w:val="none" w:sz="0" w:space="0" w:color="auto"/>
                <w:right w:val="none" w:sz="0" w:space="0" w:color="auto"/>
              </w:divBdr>
            </w:div>
          </w:divsChild>
        </w:div>
        <w:div w:id="1369572121">
          <w:marLeft w:val="0"/>
          <w:marRight w:val="0"/>
          <w:marTop w:val="0"/>
          <w:marBottom w:val="0"/>
          <w:divBdr>
            <w:top w:val="none" w:sz="0" w:space="0" w:color="auto"/>
            <w:left w:val="none" w:sz="0" w:space="0" w:color="auto"/>
            <w:bottom w:val="none" w:sz="0" w:space="0" w:color="auto"/>
            <w:right w:val="none" w:sz="0" w:space="0" w:color="auto"/>
          </w:divBdr>
        </w:div>
        <w:div w:id="34741737">
          <w:marLeft w:val="0"/>
          <w:marRight w:val="0"/>
          <w:marTop w:val="0"/>
          <w:marBottom w:val="0"/>
          <w:divBdr>
            <w:top w:val="none" w:sz="0" w:space="0" w:color="auto"/>
            <w:left w:val="none" w:sz="0" w:space="0" w:color="auto"/>
            <w:bottom w:val="none" w:sz="0" w:space="0" w:color="auto"/>
            <w:right w:val="none" w:sz="0" w:space="0" w:color="auto"/>
          </w:divBdr>
          <w:divsChild>
            <w:div w:id="1319072139">
              <w:marLeft w:val="0"/>
              <w:marRight w:val="0"/>
              <w:marTop w:val="0"/>
              <w:marBottom w:val="0"/>
              <w:divBdr>
                <w:top w:val="none" w:sz="0" w:space="0" w:color="auto"/>
                <w:left w:val="none" w:sz="0" w:space="0" w:color="auto"/>
                <w:bottom w:val="none" w:sz="0" w:space="0" w:color="auto"/>
                <w:right w:val="none" w:sz="0" w:space="0" w:color="auto"/>
              </w:divBdr>
            </w:div>
          </w:divsChild>
        </w:div>
        <w:div w:id="118844667">
          <w:marLeft w:val="0"/>
          <w:marRight w:val="0"/>
          <w:marTop w:val="0"/>
          <w:marBottom w:val="0"/>
          <w:divBdr>
            <w:top w:val="none" w:sz="0" w:space="0" w:color="auto"/>
            <w:left w:val="none" w:sz="0" w:space="0" w:color="auto"/>
            <w:bottom w:val="none" w:sz="0" w:space="0" w:color="auto"/>
            <w:right w:val="none" w:sz="0" w:space="0" w:color="auto"/>
          </w:divBdr>
        </w:div>
        <w:div w:id="2097088825">
          <w:marLeft w:val="0"/>
          <w:marRight w:val="0"/>
          <w:marTop w:val="0"/>
          <w:marBottom w:val="0"/>
          <w:divBdr>
            <w:top w:val="none" w:sz="0" w:space="0" w:color="auto"/>
            <w:left w:val="none" w:sz="0" w:space="0" w:color="auto"/>
            <w:bottom w:val="none" w:sz="0" w:space="0" w:color="auto"/>
            <w:right w:val="none" w:sz="0" w:space="0" w:color="auto"/>
          </w:divBdr>
          <w:divsChild>
            <w:div w:id="1978602804">
              <w:marLeft w:val="0"/>
              <w:marRight w:val="0"/>
              <w:marTop w:val="0"/>
              <w:marBottom w:val="0"/>
              <w:divBdr>
                <w:top w:val="none" w:sz="0" w:space="0" w:color="auto"/>
                <w:left w:val="none" w:sz="0" w:space="0" w:color="auto"/>
                <w:bottom w:val="none" w:sz="0" w:space="0" w:color="auto"/>
                <w:right w:val="none" w:sz="0" w:space="0" w:color="auto"/>
              </w:divBdr>
            </w:div>
          </w:divsChild>
        </w:div>
        <w:div w:id="1654794102">
          <w:marLeft w:val="0"/>
          <w:marRight w:val="0"/>
          <w:marTop w:val="0"/>
          <w:marBottom w:val="0"/>
          <w:divBdr>
            <w:top w:val="none" w:sz="0" w:space="0" w:color="auto"/>
            <w:left w:val="none" w:sz="0" w:space="0" w:color="auto"/>
            <w:bottom w:val="none" w:sz="0" w:space="0" w:color="auto"/>
            <w:right w:val="none" w:sz="0" w:space="0" w:color="auto"/>
          </w:divBdr>
        </w:div>
        <w:div w:id="1284457567">
          <w:marLeft w:val="0"/>
          <w:marRight w:val="0"/>
          <w:marTop w:val="0"/>
          <w:marBottom w:val="0"/>
          <w:divBdr>
            <w:top w:val="none" w:sz="0" w:space="0" w:color="auto"/>
            <w:left w:val="none" w:sz="0" w:space="0" w:color="auto"/>
            <w:bottom w:val="none" w:sz="0" w:space="0" w:color="auto"/>
            <w:right w:val="none" w:sz="0" w:space="0" w:color="auto"/>
          </w:divBdr>
          <w:divsChild>
            <w:div w:id="21052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0713">
      <w:bodyDiv w:val="1"/>
      <w:marLeft w:val="0"/>
      <w:marRight w:val="0"/>
      <w:marTop w:val="0"/>
      <w:marBottom w:val="0"/>
      <w:divBdr>
        <w:top w:val="none" w:sz="0" w:space="0" w:color="auto"/>
        <w:left w:val="none" w:sz="0" w:space="0" w:color="auto"/>
        <w:bottom w:val="none" w:sz="0" w:space="0" w:color="auto"/>
        <w:right w:val="none" w:sz="0" w:space="0" w:color="auto"/>
      </w:divBdr>
    </w:div>
    <w:div w:id="251355968">
      <w:bodyDiv w:val="1"/>
      <w:marLeft w:val="0"/>
      <w:marRight w:val="0"/>
      <w:marTop w:val="0"/>
      <w:marBottom w:val="0"/>
      <w:divBdr>
        <w:top w:val="none" w:sz="0" w:space="0" w:color="auto"/>
        <w:left w:val="none" w:sz="0" w:space="0" w:color="auto"/>
        <w:bottom w:val="none" w:sz="0" w:space="0" w:color="auto"/>
        <w:right w:val="none" w:sz="0" w:space="0" w:color="auto"/>
      </w:divBdr>
    </w:div>
    <w:div w:id="340864166">
      <w:bodyDiv w:val="1"/>
      <w:marLeft w:val="0"/>
      <w:marRight w:val="0"/>
      <w:marTop w:val="0"/>
      <w:marBottom w:val="0"/>
      <w:divBdr>
        <w:top w:val="none" w:sz="0" w:space="0" w:color="auto"/>
        <w:left w:val="none" w:sz="0" w:space="0" w:color="auto"/>
        <w:bottom w:val="none" w:sz="0" w:space="0" w:color="auto"/>
        <w:right w:val="none" w:sz="0" w:space="0" w:color="auto"/>
      </w:divBdr>
      <w:divsChild>
        <w:div w:id="2103990260">
          <w:marLeft w:val="0"/>
          <w:marRight w:val="0"/>
          <w:marTop w:val="0"/>
          <w:marBottom w:val="894"/>
          <w:divBdr>
            <w:top w:val="none" w:sz="0" w:space="0" w:color="auto"/>
            <w:left w:val="none" w:sz="0" w:space="0" w:color="auto"/>
            <w:bottom w:val="none" w:sz="0" w:space="0" w:color="auto"/>
            <w:right w:val="none" w:sz="0" w:space="0" w:color="auto"/>
          </w:divBdr>
        </w:div>
      </w:divsChild>
    </w:div>
    <w:div w:id="461655270">
      <w:bodyDiv w:val="1"/>
      <w:marLeft w:val="0"/>
      <w:marRight w:val="0"/>
      <w:marTop w:val="0"/>
      <w:marBottom w:val="0"/>
      <w:divBdr>
        <w:top w:val="none" w:sz="0" w:space="0" w:color="auto"/>
        <w:left w:val="none" w:sz="0" w:space="0" w:color="auto"/>
        <w:bottom w:val="none" w:sz="0" w:space="0" w:color="auto"/>
        <w:right w:val="none" w:sz="0" w:space="0" w:color="auto"/>
      </w:divBdr>
      <w:divsChild>
        <w:div w:id="1494834066">
          <w:marLeft w:val="0"/>
          <w:marRight w:val="0"/>
          <w:marTop w:val="0"/>
          <w:marBottom w:val="0"/>
          <w:divBdr>
            <w:top w:val="none" w:sz="0" w:space="0" w:color="auto"/>
            <w:left w:val="none" w:sz="0" w:space="0" w:color="auto"/>
            <w:bottom w:val="none" w:sz="0" w:space="0" w:color="auto"/>
            <w:right w:val="none" w:sz="0" w:space="0" w:color="auto"/>
          </w:divBdr>
          <w:divsChild>
            <w:div w:id="641159561">
              <w:marLeft w:val="0"/>
              <w:marRight w:val="0"/>
              <w:marTop w:val="0"/>
              <w:marBottom w:val="0"/>
              <w:divBdr>
                <w:top w:val="none" w:sz="0" w:space="0" w:color="auto"/>
                <w:left w:val="none" w:sz="0" w:space="0" w:color="auto"/>
                <w:bottom w:val="none" w:sz="0" w:space="0" w:color="auto"/>
                <w:right w:val="none" w:sz="0" w:space="0" w:color="auto"/>
              </w:divBdr>
              <w:divsChild>
                <w:div w:id="707805520">
                  <w:marLeft w:val="0"/>
                  <w:marRight w:val="0"/>
                  <w:marTop w:val="0"/>
                  <w:marBottom w:val="0"/>
                  <w:divBdr>
                    <w:top w:val="none" w:sz="0" w:space="0" w:color="auto"/>
                    <w:left w:val="none" w:sz="0" w:space="0" w:color="auto"/>
                    <w:bottom w:val="none" w:sz="0" w:space="0" w:color="auto"/>
                    <w:right w:val="none" w:sz="0" w:space="0" w:color="auto"/>
                  </w:divBdr>
                </w:div>
              </w:divsChild>
            </w:div>
            <w:div w:id="118112166">
              <w:marLeft w:val="0"/>
              <w:marRight w:val="0"/>
              <w:marTop w:val="0"/>
              <w:marBottom w:val="0"/>
              <w:divBdr>
                <w:top w:val="none" w:sz="0" w:space="0" w:color="auto"/>
                <w:left w:val="none" w:sz="0" w:space="0" w:color="auto"/>
                <w:bottom w:val="none" w:sz="0" w:space="0" w:color="auto"/>
                <w:right w:val="none" w:sz="0" w:space="0" w:color="auto"/>
              </w:divBdr>
              <w:divsChild>
                <w:div w:id="2793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3121">
      <w:bodyDiv w:val="1"/>
      <w:marLeft w:val="0"/>
      <w:marRight w:val="0"/>
      <w:marTop w:val="0"/>
      <w:marBottom w:val="0"/>
      <w:divBdr>
        <w:top w:val="none" w:sz="0" w:space="0" w:color="auto"/>
        <w:left w:val="none" w:sz="0" w:space="0" w:color="auto"/>
        <w:bottom w:val="none" w:sz="0" w:space="0" w:color="auto"/>
        <w:right w:val="none" w:sz="0" w:space="0" w:color="auto"/>
      </w:divBdr>
      <w:divsChild>
        <w:div w:id="559244868">
          <w:marLeft w:val="0"/>
          <w:marRight w:val="0"/>
          <w:marTop w:val="0"/>
          <w:marBottom w:val="603"/>
          <w:divBdr>
            <w:top w:val="none" w:sz="0" w:space="0" w:color="auto"/>
            <w:left w:val="none" w:sz="0" w:space="0" w:color="auto"/>
            <w:bottom w:val="none" w:sz="0" w:space="0" w:color="auto"/>
            <w:right w:val="none" w:sz="0" w:space="0" w:color="auto"/>
          </w:divBdr>
        </w:div>
      </w:divsChild>
    </w:div>
    <w:div w:id="532497130">
      <w:bodyDiv w:val="1"/>
      <w:marLeft w:val="0"/>
      <w:marRight w:val="0"/>
      <w:marTop w:val="0"/>
      <w:marBottom w:val="0"/>
      <w:divBdr>
        <w:top w:val="none" w:sz="0" w:space="0" w:color="auto"/>
        <w:left w:val="none" w:sz="0" w:space="0" w:color="auto"/>
        <w:bottom w:val="none" w:sz="0" w:space="0" w:color="auto"/>
        <w:right w:val="none" w:sz="0" w:space="0" w:color="auto"/>
      </w:divBdr>
    </w:div>
    <w:div w:id="694310276">
      <w:bodyDiv w:val="1"/>
      <w:marLeft w:val="0"/>
      <w:marRight w:val="0"/>
      <w:marTop w:val="0"/>
      <w:marBottom w:val="0"/>
      <w:divBdr>
        <w:top w:val="none" w:sz="0" w:space="0" w:color="auto"/>
        <w:left w:val="none" w:sz="0" w:space="0" w:color="auto"/>
        <w:bottom w:val="none" w:sz="0" w:space="0" w:color="auto"/>
        <w:right w:val="none" w:sz="0" w:space="0" w:color="auto"/>
      </w:divBdr>
    </w:div>
    <w:div w:id="746390036">
      <w:bodyDiv w:val="1"/>
      <w:marLeft w:val="0"/>
      <w:marRight w:val="0"/>
      <w:marTop w:val="0"/>
      <w:marBottom w:val="0"/>
      <w:divBdr>
        <w:top w:val="none" w:sz="0" w:space="0" w:color="auto"/>
        <w:left w:val="none" w:sz="0" w:space="0" w:color="auto"/>
        <w:bottom w:val="none" w:sz="0" w:space="0" w:color="auto"/>
        <w:right w:val="none" w:sz="0" w:space="0" w:color="auto"/>
      </w:divBdr>
    </w:div>
    <w:div w:id="757410154">
      <w:bodyDiv w:val="1"/>
      <w:marLeft w:val="0"/>
      <w:marRight w:val="0"/>
      <w:marTop w:val="0"/>
      <w:marBottom w:val="0"/>
      <w:divBdr>
        <w:top w:val="none" w:sz="0" w:space="0" w:color="auto"/>
        <w:left w:val="none" w:sz="0" w:space="0" w:color="auto"/>
        <w:bottom w:val="none" w:sz="0" w:space="0" w:color="auto"/>
        <w:right w:val="none" w:sz="0" w:space="0" w:color="auto"/>
      </w:divBdr>
      <w:divsChild>
        <w:div w:id="1477263607">
          <w:marLeft w:val="0"/>
          <w:marRight w:val="0"/>
          <w:marTop w:val="0"/>
          <w:marBottom w:val="894"/>
          <w:divBdr>
            <w:top w:val="none" w:sz="0" w:space="0" w:color="auto"/>
            <w:left w:val="none" w:sz="0" w:space="0" w:color="auto"/>
            <w:bottom w:val="none" w:sz="0" w:space="0" w:color="auto"/>
            <w:right w:val="none" w:sz="0" w:space="0" w:color="auto"/>
          </w:divBdr>
        </w:div>
      </w:divsChild>
    </w:div>
    <w:div w:id="757868850">
      <w:bodyDiv w:val="1"/>
      <w:marLeft w:val="0"/>
      <w:marRight w:val="0"/>
      <w:marTop w:val="0"/>
      <w:marBottom w:val="0"/>
      <w:divBdr>
        <w:top w:val="none" w:sz="0" w:space="0" w:color="auto"/>
        <w:left w:val="none" w:sz="0" w:space="0" w:color="auto"/>
        <w:bottom w:val="none" w:sz="0" w:space="0" w:color="auto"/>
        <w:right w:val="none" w:sz="0" w:space="0" w:color="auto"/>
      </w:divBdr>
      <w:divsChild>
        <w:div w:id="1512178510">
          <w:marLeft w:val="0"/>
          <w:marRight w:val="0"/>
          <w:marTop w:val="0"/>
          <w:marBottom w:val="0"/>
          <w:divBdr>
            <w:top w:val="none" w:sz="0" w:space="0" w:color="auto"/>
            <w:left w:val="none" w:sz="0" w:space="0" w:color="auto"/>
            <w:bottom w:val="none" w:sz="0" w:space="0" w:color="auto"/>
            <w:right w:val="none" w:sz="0" w:space="0" w:color="auto"/>
          </w:divBdr>
          <w:divsChild>
            <w:div w:id="1251620917">
              <w:marLeft w:val="0"/>
              <w:marRight w:val="0"/>
              <w:marTop w:val="0"/>
              <w:marBottom w:val="268"/>
              <w:divBdr>
                <w:top w:val="none" w:sz="0" w:space="0" w:color="auto"/>
                <w:left w:val="none" w:sz="0" w:space="0" w:color="auto"/>
                <w:bottom w:val="none" w:sz="0" w:space="0" w:color="auto"/>
                <w:right w:val="none" w:sz="0" w:space="0" w:color="auto"/>
              </w:divBdr>
            </w:div>
          </w:divsChild>
        </w:div>
        <w:div w:id="1771311793">
          <w:marLeft w:val="0"/>
          <w:marRight w:val="0"/>
          <w:marTop w:val="0"/>
          <w:marBottom w:val="0"/>
          <w:divBdr>
            <w:top w:val="none" w:sz="0" w:space="0" w:color="auto"/>
            <w:left w:val="none" w:sz="0" w:space="0" w:color="auto"/>
            <w:bottom w:val="none" w:sz="0" w:space="0" w:color="auto"/>
            <w:right w:val="none" w:sz="0" w:space="0" w:color="auto"/>
          </w:divBdr>
          <w:divsChild>
            <w:div w:id="1415316796">
              <w:marLeft w:val="0"/>
              <w:marRight w:val="0"/>
              <w:marTop w:val="0"/>
              <w:marBottom w:val="0"/>
              <w:divBdr>
                <w:top w:val="none" w:sz="0" w:space="0" w:color="auto"/>
                <w:left w:val="none" w:sz="0" w:space="0" w:color="auto"/>
                <w:bottom w:val="none" w:sz="0" w:space="0" w:color="auto"/>
                <w:right w:val="none" w:sz="0" w:space="0" w:color="auto"/>
              </w:divBdr>
            </w:div>
          </w:divsChild>
        </w:div>
        <w:div w:id="1775905490">
          <w:marLeft w:val="0"/>
          <w:marRight w:val="0"/>
          <w:marTop w:val="0"/>
          <w:marBottom w:val="0"/>
          <w:divBdr>
            <w:top w:val="none" w:sz="0" w:space="0" w:color="auto"/>
            <w:left w:val="none" w:sz="0" w:space="0" w:color="auto"/>
            <w:bottom w:val="none" w:sz="0" w:space="0" w:color="auto"/>
            <w:right w:val="none" w:sz="0" w:space="0" w:color="auto"/>
          </w:divBdr>
        </w:div>
      </w:divsChild>
    </w:div>
    <w:div w:id="761560662">
      <w:bodyDiv w:val="1"/>
      <w:marLeft w:val="0"/>
      <w:marRight w:val="0"/>
      <w:marTop w:val="0"/>
      <w:marBottom w:val="0"/>
      <w:divBdr>
        <w:top w:val="none" w:sz="0" w:space="0" w:color="auto"/>
        <w:left w:val="none" w:sz="0" w:space="0" w:color="auto"/>
        <w:bottom w:val="none" w:sz="0" w:space="0" w:color="auto"/>
        <w:right w:val="none" w:sz="0" w:space="0" w:color="auto"/>
      </w:divBdr>
    </w:div>
    <w:div w:id="766317149">
      <w:bodyDiv w:val="1"/>
      <w:marLeft w:val="0"/>
      <w:marRight w:val="0"/>
      <w:marTop w:val="0"/>
      <w:marBottom w:val="0"/>
      <w:divBdr>
        <w:top w:val="none" w:sz="0" w:space="0" w:color="auto"/>
        <w:left w:val="none" w:sz="0" w:space="0" w:color="auto"/>
        <w:bottom w:val="none" w:sz="0" w:space="0" w:color="auto"/>
        <w:right w:val="none" w:sz="0" w:space="0" w:color="auto"/>
      </w:divBdr>
    </w:div>
    <w:div w:id="914633487">
      <w:bodyDiv w:val="1"/>
      <w:marLeft w:val="0"/>
      <w:marRight w:val="0"/>
      <w:marTop w:val="0"/>
      <w:marBottom w:val="0"/>
      <w:divBdr>
        <w:top w:val="none" w:sz="0" w:space="0" w:color="auto"/>
        <w:left w:val="none" w:sz="0" w:space="0" w:color="auto"/>
        <w:bottom w:val="none" w:sz="0" w:space="0" w:color="auto"/>
        <w:right w:val="none" w:sz="0" w:space="0" w:color="auto"/>
      </w:divBdr>
    </w:div>
    <w:div w:id="918487089">
      <w:bodyDiv w:val="1"/>
      <w:marLeft w:val="0"/>
      <w:marRight w:val="0"/>
      <w:marTop w:val="0"/>
      <w:marBottom w:val="0"/>
      <w:divBdr>
        <w:top w:val="none" w:sz="0" w:space="0" w:color="auto"/>
        <w:left w:val="none" w:sz="0" w:space="0" w:color="auto"/>
        <w:bottom w:val="none" w:sz="0" w:space="0" w:color="auto"/>
        <w:right w:val="none" w:sz="0" w:space="0" w:color="auto"/>
      </w:divBdr>
    </w:div>
    <w:div w:id="964431825">
      <w:bodyDiv w:val="1"/>
      <w:marLeft w:val="0"/>
      <w:marRight w:val="0"/>
      <w:marTop w:val="0"/>
      <w:marBottom w:val="0"/>
      <w:divBdr>
        <w:top w:val="none" w:sz="0" w:space="0" w:color="auto"/>
        <w:left w:val="none" w:sz="0" w:space="0" w:color="auto"/>
        <w:bottom w:val="none" w:sz="0" w:space="0" w:color="auto"/>
        <w:right w:val="none" w:sz="0" w:space="0" w:color="auto"/>
      </w:divBdr>
    </w:div>
    <w:div w:id="1000233896">
      <w:bodyDiv w:val="1"/>
      <w:marLeft w:val="0"/>
      <w:marRight w:val="0"/>
      <w:marTop w:val="0"/>
      <w:marBottom w:val="0"/>
      <w:divBdr>
        <w:top w:val="none" w:sz="0" w:space="0" w:color="auto"/>
        <w:left w:val="none" w:sz="0" w:space="0" w:color="auto"/>
        <w:bottom w:val="none" w:sz="0" w:space="0" w:color="auto"/>
        <w:right w:val="none" w:sz="0" w:space="0" w:color="auto"/>
      </w:divBdr>
    </w:div>
    <w:div w:id="1014184598">
      <w:bodyDiv w:val="1"/>
      <w:marLeft w:val="0"/>
      <w:marRight w:val="0"/>
      <w:marTop w:val="0"/>
      <w:marBottom w:val="0"/>
      <w:divBdr>
        <w:top w:val="none" w:sz="0" w:space="0" w:color="auto"/>
        <w:left w:val="none" w:sz="0" w:space="0" w:color="auto"/>
        <w:bottom w:val="none" w:sz="0" w:space="0" w:color="auto"/>
        <w:right w:val="none" w:sz="0" w:space="0" w:color="auto"/>
      </w:divBdr>
    </w:div>
    <w:div w:id="1014766587">
      <w:bodyDiv w:val="1"/>
      <w:marLeft w:val="0"/>
      <w:marRight w:val="0"/>
      <w:marTop w:val="0"/>
      <w:marBottom w:val="0"/>
      <w:divBdr>
        <w:top w:val="none" w:sz="0" w:space="0" w:color="auto"/>
        <w:left w:val="none" w:sz="0" w:space="0" w:color="auto"/>
        <w:bottom w:val="none" w:sz="0" w:space="0" w:color="auto"/>
        <w:right w:val="none" w:sz="0" w:space="0" w:color="auto"/>
      </w:divBdr>
      <w:divsChild>
        <w:div w:id="422916187">
          <w:marLeft w:val="0"/>
          <w:marRight w:val="0"/>
          <w:marTop w:val="0"/>
          <w:marBottom w:val="0"/>
          <w:divBdr>
            <w:top w:val="none" w:sz="0" w:space="0" w:color="auto"/>
            <w:left w:val="none" w:sz="0" w:space="0" w:color="auto"/>
            <w:bottom w:val="none" w:sz="0" w:space="0" w:color="auto"/>
            <w:right w:val="none" w:sz="0" w:space="0" w:color="auto"/>
          </w:divBdr>
          <w:divsChild>
            <w:div w:id="1133208650">
              <w:marLeft w:val="0"/>
              <w:marRight w:val="0"/>
              <w:marTop w:val="0"/>
              <w:marBottom w:val="603"/>
              <w:divBdr>
                <w:top w:val="none" w:sz="0" w:space="0" w:color="auto"/>
                <w:left w:val="none" w:sz="0" w:space="0" w:color="auto"/>
                <w:bottom w:val="none" w:sz="0" w:space="0" w:color="auto"/>
                <w:right w:val="none" w:sz="0" w:space="0" w:color="auto"/>
              </w:divBdr>
            </w:div>
          </w:divsChild>
        </w:div>
      </w:divsChild>
    </w:div>
    <w:div w:id="1085959129">
      <w:bodyDiv w:val="1"/>
      <w:marLeft w:val="0"/>
      <w:marRight w:val="0"/>
      <w:marTop w:val="0"/>
      <w:marBottom w:val="0"/>
      <w:divBdr>
        <w:top w:val="none" w:sz="0" w:space="0" w:color="auto"/>
        <w:left w:val="none" w:sz="0" w:space="0" w:color="auto"/>
        <w:bottom w:val="none" w:sz="0" w:space="0" w:color="auto"/>
        <w:right w:val="none" w:sz="0" w:space="0" w:color="auto"/>
      </w:divBdr>
    </w:div>
    <w:div w:id="1108892832">
      <w:bodyDiv w:val="1"/>
      <w:marLeft w:val="0"/>
      <w:marRight w:val="0"/>
      <w:marTop w:val="0"/>
      <w:marBottom w:val="0"/>
      <w:divBdr>
        <w:top w:val="none" w:sz="0" w:space="0" w:color="auto"/>
        <w:left w:val="none" w:sz="0" w:space="0" w:color="auto"/>
        <w:bottom w:val="none" w:sz="0" w:space="0" w:color="auto"/>
        <w:right w:val="none" w:sz="0" w:space="0" w:color="auto"/>
      </w:divBdr>
    </w:div>
    <w:div w:id="1133714513">
      <w:bodyDiv w:val="1"/>
      <w:marLeft w:val="0"/>
      <w:marRight w:val="0"/>
      <w:marTop w:val="0"/>
      <w:marBottom w:val="0"/>
      <w:divBdr>
        <w:top w:val="none" w:sz="0" w:space="0" w:color="auto"/>
        <w:left w:val="none" w:sz="0" w:space="0" w:color="auto"/>
        <w:bottom w:val="none" w:sz="0" w:space="0" w:color="auto"/>
        <w:right w:val="none" w:sz="0" w:space="0" w:color="auto"/>
      </w:divBdr>
    </w:div>
    <w:div w:id="1359962106">
      <w:bodyDiv w:val="1"/>
      <w:marLeft w:val="0"/>
      <w:marRight w:val="0"/>
      <w:marTop w:val="0"/>
      <w:marBottom w:val="0"/>
      <w:divBdr>
        <w:top w:val="none" w:sz="0" w:space="0" w:color="auto"/>
        <w:left w:val="none" w:sz="0" w:space="0" w:color="auto"/>
        <w:bottom w:val="none" w:sz="0" w:space="0" w:color="auto"/>
        <w:right w:val="none" w:sz="0" w:space="0" w:color="auto"/>
      </w:divBdr>
    </w:div>
    <w:div w:id="1445688938">
      <w:bodyDiv w:val="1"/>
      <w:marLeft w:val="0"/>
      <w:marRight w:val="0"/>
      <w:marTop w:val="0"/>
      <w:marBottom w:val="0"/>
      <w:divBdr>
        <w:top w:val="none" w:sz="0" w:space="0" w:color="auto"/>
        <w:left w:val="none" w:sz="0" w:space="0" w:color="auto"/>
        <w:bottom w:val="none" w:sz="0" w:space="0" w:color="auto"/>
        <w:right w:val="none" w:sz="0" w:space="0" w:color="auto"/>
      </w:divBdr>
    </w:div>
    <w:div w:id="1453405467">
      <w:bodyDiv w:val="1"/>
      <w:marLeft w:val="0"/>
      <w:marRight w:val="0"/>
      <w:marTop w:val="0"/>
      <w:marBottom w:val="0"/>
      <w:divBdr>
        <w:top w:val="none" w:sz="0" w:space="0" w:color="auto"/>
        <w:left w:val="none" w:sz="0" w:space="0" w:color="auto"/>
        <w:bottom w:val="none" w:sz="0" w:space="0" w:color="auto"/>
        <w:right w:val="none" w:sz="0" w:space="0" w:color="auto"/>
      </w:divBdr>
      <w:divsChild>
        <w:div w:id="1311596130">
          <w:marLeft w:val="0"/>
          <w:marRight w:val="0"/>
          <w:marTop w:val="0"/>
          <w:marBottom w:val="894"/>
          <w:divBdr>
            <w:top w:val="none" w:sz="0" w:space="0" w:color="auto"/>
            <w:left w:val="none" w:sz="0" w:space="0" w:color="auto"/>
            <w:bottom w:val="none" w:sz="0" w:space="0" w:color="auto"/>
            <w:right w:val="none" w:sz="0" w:space="0" w:color="auto"/>
          </w:divBdr>
        </w:div>
      </w:divsChild>
    </w:div>
    <w:div w:id="1465999674">
      <w:bodyDiv w:val="1"/>
      <w:marLeft w:val="0"/>
      <w:marRight w:val="0"/>
      <w:marTop w:val="0"/>
      <w:marBottom w:val="0"/>
      <w:divBdr>
        <w:top w:val="none" w:sz="0" w:space="0" w:color="auto"/>
        <w:left w:val="none" w:sz="0" w:space="0" w:color="auto"/>
        <w:bottom w:val="none" w:sz="0" w:space="0" w:color="auto"/>
        <w:right w:val="none" w:sz="0" w:space="0" w:color="auto"/>
      </w:divBdr>
    </w:div>
    <w:div w:id="1503543567">
      <w:bodyDiv w:val="1"/>
      <w:marLeft w:val="0"/>
      <w:marRight w:val="0"/>
      <w:marTop w:val="0"/>
      <w:marBottom w:val="0"/>
      <w:divBdr>
        <w:top w:val="none" w:sz="0" w:space="0" w:color="auto"/>
        <w:left w:val="none" w:sz="0" w:space="0" w:color="auto"/>
        <w:bottom w:val="none" w:sz="0" w:space="0" w:color="auto"/>
        <w:right w:val="none" w:sz="0" w:space="0" w:color="auto"/>
      </w:divBdr>
    </w:div>
    <w:div w:id="1572081360">
      <w:bodyDiv w:val="1"/>
      <w:marLeft w:val="0"/>
      <w:marRight w:val="0"/>
      <w:marTop w:val="0"/>
      <w:marBottom w:val="0"/>
      <w:divBdr>
        <w:top w:val="none" w:sz="0" w:space="0" w:color="auto"/>
        <w:left w:val="none" w:sz="0" w:space="0" w:color="auto"/>
        <w:bottom w:val="none" w:sz="0" w:space="0" w:color="auto"/>
        <w:right w:val="none" w:sz="0" w:space="0" w:color="auto"/>
      </w:divBdr>
    </w:div>
    <w:div w:id="1754938402">
      <w:bodyDiv w:val="1"/>
      <w:marLeft w:val="0"/>
      <w:marRight w:val="0"/>
      <w:marTop w:val="0"/>
      <w:marBottom w:val="0"/>
      <w:divBdr>
        <w:top w:val="none" w:sz="0" w:space="0" w:color="auto"/>
        <w:left w:val="none" w:sz="0" w:space="0" w:color="auto"/>
        <w:bottom w:val="none" w:sz="0" w:space="0" w:color="auto"/>
        <w:right w:val="none" w:sz="0" w:space="0" w:color="auto"/>
      </w:divBdr>
      <w:divsChild>
        <w:div w:id="1536969152">
          <w:marLeft w:val="0"/>
          <w:marRight w:val="0"/>
          <w:marTop w:val="0"/>
          <w:marBottom w:val="0"/>
          <w:divBdr>
            <w:top w:val="none" w:sz="0" w:space="0" w:color="auto"/>
            <w:left w:val="none" w:sz="0" w:space="0" w:color="auto"/>
            <w:bottom w:val="none" w:sz="0" w:space="0" w:color="auto"/>
            <w:right w:val="none" w:sz="0" w:space="0" w:color="auto"/>
          </w:divBdr>
        </w:div>
      </w:divsChild>
    </w:div>
    <w:div w:id="1761411944">
      <w:bodyDiv w:val="1"/>
      <w:marLeft w:val="0"/>
      <w:marRight w:val="0"/>
      <w:marTop w:val="0"/>
      <w:marBottom w:val="0"/>
      <w:divBdr>
        <w:top w:val="none" w:sz="0" w:space="0" w:color="auto"/>
        <w:left w:val="none" w:sz="0" w:space="0" w:color="auto"/>
        <w:bottom w:val="none" w:sz="0" w:space="0" w:color="auto"/>
        <w:right w:val="none" w:sz="0" w:space="0" w:color="auto"/>
      </w:divBdr>
    </w:div>
    <w:div w:id="1777827699">
      <w:bodyDiv w:val="1"/>
      <w:marLeft w:val="0"/>
      <w:marRight w:val="0"/>
      <w:marTop w:val="0"/>
      <w:marBottom w:val="0"/>
      <w:divBdr>
        <w:top w:val="none" w:sz="0" w:space="0" w:color="auto"/>
        <w:left w:val="none" w:sz="0" w:space="0" w:color="auto"/>
        <w:bottom w:val="none" w:sz="0" w:space="0" w:color="auto"/>
        <w:right w:val="none" w:sz="0" w:space="0" w:color="auto"/>
      </w:divBdr>
    </w:div>
    <w:div w:id="1779834080">
      <w:bodyDiv w:val="1"/>
      <w:marLeft w:val="0"/>
      <w:marRight w:val="0"/>
      <w:marTop w:val="0"/>
      <w:marBottom w:val="0"/>
      <w:divBdr>
        <w:top w:val="none" w:sz="0" w:space="0" w:color="auto"/>
        <w:left w:val="none" w:sz="0" w:space="0" w:color="auto"/>
        <w:bottom w:val="none" w:sz="0" w:space="0" w:color="auto"/>
        <w:right w:val="none" w:sz="0" w:space="0" w:color="auto"/>
      </w:divBdr>
    </w:div>
    <w:div w:id="1787430279">
      <w:bodyDiv w:val="1"/>
      <w:marLeft w:val="0"/>
      <w:marRight w:val="0"/>
      <w:marTop w:val="0"/>
      <w:marBottom w:val="0"/>
      <w:divBdr>
        <w:top w:val="none" w:sz="0" w:space="0" w:color="auto"/>
        <w:left w:val="none" w:sz="0" w:space="0" w:color="auto"/>
        <w:bottom w:val="none" w:sz="0" w:space="0" w:color="auto"/>
        <w:right w:val="none" w:sz="0" w:space="0" w:color="auto"/>
      </w:divBdr>
      <w:divsChild>
        <w:div w:id="1896816413">
          <w:marLeft w:val="0"/>
          <w:marRight w:val="0"/>
          <w:marTop w:val="0"/>
          <w:marBottom w:val="603"/>
          <w:divBdr>
            <w:top w:val="none" w:sz="0" w:space="0" w:color="auto"/>
            <w:left w:val="none" w:sz="0" w:space="0" w:color="auto"/>
            <w:bottom w:val="none" w:sz="0" w:space="0" w:color="auto"/>
            <w:right w:val="none" w:sz="0" w:space="0" w:color="auto"/>
          </w:divBdr>
        </w:div>
      </w:divsChild>
    </w:div>
    <w:div w:id="1794130018">
      <w:bodyDiv w:val="1"/>
      <w:marLeft w:val="0"/>
      <w:marRight w:val="0"/>
      <w:marTop w:val="0"/>
      <w:marBottom w:val="0"/>
      <w:divBdr>
        <w:top w:val="none" w:sz="0" w:space="0" w:color="auto"/>
        <w:left w:val="none" w:sz="0" w:space="0" w:color="auto"/>
        <w:bottom w:val="none" w:sz="0" w:space="0" w:color="auto"/>
        <w:right w:val="none" w:sz="0" w:space="0" w:color="auto"/>
      </w:divBdr>
    </w:div>
    <w:div w:id="1972973697">
      <w:bodyDiv w:val="1"/>
      <w:marLeft w:val="0"/>
      <w:marRight w:val="0"/>
      <w:marTop w:val="0"/>
      <w:marBottom w:val="0"/>
      <w:divBdr>
        <w:top w:val="none" w:sz="0" w:space="0" w:color="auto"/>
        <w:left w:val="none" w:sz="0" w:space="0" w:color="auto"/>
        <w:bottom w:val="none" w:sz="0" w:space="0" w:color="auto"/>
        <w:right w:val="none" w:sz="0" w:space="0" w:color="auto"/>
      </w:divBdr>
    </w:div>
    <w:div w:id="1976598219">
      <w:bodyDiv w:val="1"/>
      <w:marLeft w:val="0"/>
      <w:marRight w:val="0"/>
      <w:marTop w:val="0"/>
      <w:marBottom w:val="0"/>
      <w:divBdr>
        <w:top w:val="none" w:sz="0" w:space="0" w:color="auto"/>
        <w:left w:val="none" w:sz="0" w:space="0" w:color="auto"/>
        <w:bottom w:val="none" w:sz="0" w:space="0" w:color="auto"/>
        <w:right w:val="none" w:sz="0" w:space="0" w:color="auto"/>
      </w:divBdr>
    </w:div>
    <w:div w:id="2050953317">
      <w:bodyDiv w:val="1"/>
      <w:marLeft w:val="0"/>
      <w:marRight w:val="0"/>
      <w:marTop w:val="0"/>
      <w:marBottom w:val="0"/>
      <w:divBdr>
        <w:top w:val="none" w:sz="0" w:space="0" w:color="auto"/>
        <w:left w:val="none" w:sz="0" w:space="0" w:color="auto"/>
        <w:bottom w:val="none" w:sz="0" w:space="0" w:color="auto"/>
        <w:right w:val="none" w:sz="0" w:space="0" w:color="auto"/>
      </w:divBdr>
    </w:div>
    <w:div w:id="2093620853">
      <w:bodyDiv w:val="1"/>
      <w:marLeft w:val="0"/>
      <w:marRight w:val="0"/>
      <w:marTop w:val="0"/>
      <w:marBottom w:val="0"/>
      <w:divBdr>
        <w:top w:val="none" w:sz="0" w:space="0" w:color="auto"/>
        <w:left w:val="none" w:sz="0" w:space="0" w:color="auto"/>
        <w:bottom w:val="none" w:sz="0" w:space="0" w:color="auto"/>
        <w:right w:val="none" w:sz="0" w:space="0" w:color="auto"/>
      </w:divBdr>
    </w:div>
    <w:div w:id="21172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emark.narod.ru/les/253a.html" TargetMode="External"/><Relationship Id="rId13" Type="http://schemas.openxmlformats.org/officeDocument/2006/relationships/hyperlink" Target="http://tapemark.narod.ru/les/539a.html" TargetMode="External"/><Relationship Id="rId18" Type="http://schemas.openxmlformats.org/officeDocument/2006/relationships/hyperlink" Target="https://ldpr.ru/static/uploads/57d8c58edd_Program_LDPR_2011_11_12_20112110357fbd5.doc" TargetMode="External"/><Relationship Id="rId26" Type="http://schemas.openxmlformats.org/officeDocument/2006/relationships/hyperlink" Target="https://ldpr.ru/static/uploads/57d8c58edd_Program_LDPR_2011_11_12_20112110357fbd5.doc" TargetMode="External"/><Relationship Id="rId39" Type="http://schemas.openxmlformats.org/officeDocument/2006/relationships/hyperlink" Target="https://kprf.ru/party_live/51880.html" TargetMode="External"/><Relationship Id="rId3" Type="http://schemas.openxmlformats.org/officeDocument/2006/relationships/styles" Target="styles.xml"/><Relationship Id="rId21" Type="http://schemas.openxmlformats.org/officeDocument/2006/relationships/hyperlink" Target="https://ldpr.ru/static/uploads/57d8c58edd_Program_LDPR_2011_11_12_20112110357fbd5.doc" TargetMode="External"/><Relationship Id="rId34" Type="http://schemas.openxmlformats.org/officeDocument/2006/relationships/hyperlink" Target="https://er.ru/news/61405/"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apemark.narod.ru/les/233a.html" TargetMode="External"/><Relationship Id="rId17" Type="http://schemas.openxmlformats.org/officeDocument/2006/relationships/hyperlink" Target="https://ldpr.ru/static/uploads/57d8c58edd_Program_LDPR_2011_11_12_20112110357fbd5.doc" TargetMode="External"/><Relationship Id="rId25" Type="http://schemas.openxmlformats.org/officeDocument/2006/relationships/hyperlink" Target="https://ldpr.ru/static/uploads/57d8c58edd_Program_LDPR_2011_11_12_20112110357fbd5.doc" TargetMode="External"/><Relationship Id="rId33" Type="http://schemas.openxmlformats.org/officeDocument/2006/relationships/hyperlink" Target="https://kprf.ru/crisis/offer/97653.html" TargetMode="External"/><Relationship Id="rId38" Type="http://schemas.openxmlformats.org/officeDocument/2006/relationships/hyperlink" Target="https://rg.ru/2007/11/08/ldpr.html" TargetMode="External"/><Relationship Id="rId2" Type="http://schemas.openxmlformats.org/officeDocument/2006/relationships/numbering" Target="numbering.xml"/><Relationship Id="rId16" Type="http://schemas.openxmlformats.org/officeDocument/2006/relationships/hyperlink" Target="https://ldpr.ru/static/uploads/57d8c58edd_Program_LDPR_2011_11_12_20112110357fbd5.doc" TargetMode="External"/><Relationship Id="rId20" Type="http://schemas.openxmlformats.org/officeDocument/2006/relationships/hyperlink" Target="https://ldpr.ru/static/uploads/57d8c58edd_Program_LDPR_2011_11_12_20112110357fbd5.doc" TargetMode="External"/><Relationship Id="rId29" Type="http://schemas.openxmlformats.org/officeDocument/2006/relationships/hyperlink" Target="http://www.yabloko.ru/progra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pemark.narod.ru/les/149a.html" TargetMode="External"/><Relationship Id="rId24" Type="http://schemas.openxmlformats.org/officeDocument/2006/relationships/hyperlink" Target="https://ldpr.ru/static/uploads/57d8c58edd_Program_LDPR_2011_11_12_20112110357fbd5.doc" TargetMode="External"/><Relationship Id="rId32" Type="http://schemas.openxmlformats.org/officeDocument/2006/relationships/hyperlink" Target="https://ldpr.ru/party/regions/Mordovia_Republic/Mordovia_Events/Program/?is_print=1" TargetMode="External"/><Relationship Id="rId37" Type="http://schemas.openxmlformats.org/officeDocument/2006/relationships/hyperlink" Target="https://www.yavlinsky.ru/news/rossiya/sem-shagov-k-ravenstvu-vozmozhnostej.-predlozheno-g.-yavlinskim-dlya-vyiborov-yabloka-v-2007-08-goda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dpr.ru/static/uploads/57d8c58edd_Program_LDPR_2011_11_12_20112110357fbd5.doc" TargetMode="External"/><Relationship Id="rId23" Type="http://schemas.openxmlformats.org/officeDocument/2006/relationships/hyperlink" Target="https://ldpr.ru/static/uploads/57d8c58edd_Program_LDPR_2011_11_12_20112110357fbd5.doc" TargetMode="External"/><Relationship Id="rId28" Type="http://schemas.openxmlformats.org/officeDocument/2006/relationships/hyperlink" Target="http://er.ru/party/program/userdata/files/2016/07/28/predvyibornaya-programma_2.pdf" TargetMode="External"/><Relationship Id="rId36" Type="http://schemas.openxmlformats.org/officeDocument/2006/relationships/hyperlink" Target="https://rg.ru/2007/11/09/er.html" TargetMode="External"/><Relationship Id="rId10" Type="http://schemas.openxmlformats.org/officeDocument/2006/relationships/hyperlink" Target="http://tapemark.narod.ru/les/492e.html" TargetMode="External"/><Relationship Id="rId19" Type="http://schemas.openxmlformats.org/officeDocument/2006/relationships/hyperlink" Target="https://ldpr.ru/static/uploads/57d8c58edd_Program_LDPR_2011_11_12_20112110357fbd5.doc" TargetMode="External"/><Relationship Id="rId31" Type="http://schemas.openxmlformats.org/officeDocument/2006/relationships/hyperlink" Target="https://ldpr.ru/static/uploads/57d8c58edd_Program_LDPR_2011_11_12_20112110357fbd5.doc" TargetMode="External"/><Relationship Id="rId4" Type="http://schemas.openxmlformats.org/officeDocument/2006/relationships/settings" Target="settings.xml"/><Relationship Id="rId9" Type="http://schemas.openxmlformats.org/officeDocument/2006/relationships/hyperlink" Target="http://tapemark.narod.ru/les/438a.html" TargetMode="External"/><Relationship Id="rId14" Type="http://schemas.openxmlformats.org/officeDocument/2006/relationships/hyperlink" Target="https://ldpr.ru/static/uploads/57d8c58edd_Program_LDPR_2011_11_12_20112110357fbd5.doc" TargetMode="External"/><Relationship Id="rId22" Type="http://schemas.openxmlformats.org/officeDocument/2006/relationships/hyperlink" Target="https://ldpr.ru/static/uploads/57d8c58edd_Program_LDPR_2011_11_12_20112110357fbd5.doc" TargetMode="External"/><Relationship Id="rId27" Type="http://schemas.openxmlformats.org/officeDocument/2006/relationships/hyperlink" Target="https://ldpr.ru/static/uploads/57d8c58edd_Program_LDPR_2011_11_12_20112110357fbd5.doc" TargetMode="External"/><Relationship Id="rId30" Type="http://schemas.openxmlformats.org/officeDocument/2006/relationships/hyperlink" Target="https://ldpr.ru/party/Program_LDPR/A_practical_program_for_the_Liberal_Democratic_Party/?is_print=1" TargetMode="External"/><Relationship Id="rId35" Type="http://schemas.openxmlformats.org/officeDocument/2006/relationships/hyperlink" Target="http://er.ru/core/news/theme/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D325D-B0EF-448B-BB98-58596796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109</Pages>
  <Words>28137</Words>
  <Characters>160382</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NLR</Company>
  <LinksUpToDate>false</LinksUpToDate>
  <CharactersWithSpaces>188143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Кристина</cp:lastModifiedBy>
  <cp:revision>3</cp:revision>
  <dcterms:created xsi:type="dcterms:W3CDTF">2018-05-16T11:54:00Z</dcterms:created>
  <dcterms:modified xsi:type="dcterms:W3CDTF">2018-05-22T07:41:00Z</dcterms:modified>
</cp:coreProperties>
</file>