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09" w:rsidRPr="00EA25FC" w:rsidRDefault="00EA25FC" w:rsidP="000E1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РЕЦЕНЗИЯ</w:t>
      </w:r>
    </w:p>
    <w:p w:rsidR="00ED3E09" w:rsidRDefault="00571949" w:rsidP="000E1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выпускную</w:t>
      </w:r>
      <w:r w:rsidR="00ED3E09">
        <w:rPr>
          <w:rFonts w:ascii="Times New Roman" w:hAnsi="Times New Roman" w:cs="Times New Roman"/>
          <w:sz w:val="24"/>
          <w:szCs w:val="24"/>
        </w:rPr>
        <w:t xml:space="preserve"> квалификационную работу обучающегося СПбГУ</w:t>
      </w:r>
    </w:p>
    <w:p w:rsidR="00ED3E09" w:rsidRDefault="00ED3E09" w:rsidP="000E1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Плешко Анастасии Сергеевны</w:t>
      </w:r>
    </w:p>
    <w:p w:rsidR="00ED3E09" w:rsidRDefault="00ED3E09" w:rsidP="000E1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</w:t>
      </w:r>
    </w:p>
    <w:p w:rsidR="00F239C2" w:rsidRPr="00EA25FC" w:rsidRDefault="00ED3E09" w:rsidP="00EA25F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Предредактирование и постредактирование текста для машинного перевода: анализ переводов различных типов документов в программах машинного перевода</w:t>
      </w:r>
    </w:p>
    <w:p w:rsidR="00F239C2" w:rsidRDefault="003178A2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работа выполнена на актуальную тему, </w:t>
      </w:r>
      <w:r w:rsidR="00C33657">
        <w:rPr>
          <w:rFonts w:ascii="Times New Roman" w:hAnsi="Times New Roman" w:cs="Times New Roman"/>
          <w:sz w:val="24"/>
          <w:szCs w:val="24"/>
        </w:rPr>
        <w:t>выбор которой обусловлен развитием компьютерных технологий, а также возрастающим значением машинного перевода, позволяющего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упростить работу переводчика</w:t>
      </w:r>
      <w:r w:rsidR="00C336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09" w:rsidRPr="00F239C2" w:rsidRDefault="00C33657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значимость работы связана с тем, что, к</w:t>
      </w:r>
      <w:r w:rsidR="00F239C2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справедливо </w:t>
      </w:r>
      <w:r w:rsidR="00F239C2">
        <w:rPr>
          <w:rFonts w:ascii="Times New Roman" w:hAnsi="Times New Roman" w:cs="Times New Roman"/>
          <w:sz w:val="24"/>
          <w:szCs w:val="24"/>
        </w:rPr>
        <w:t xml:space="preserve">указывает автор, </w:t>
      </w:r>
      <w:r w:rsidR="00382668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C2060C">
        <w:rPr>
          <w:rFonts w:ascii="Times New Roman" w:hAnsi="Times New Roman" w:cs="Times New Roman"/>
          <w:sz w:val="24"/>
          <w:szCs w:val="24"/>
        </w:rPr>
        <w:t>предредактирования и постредактирования</w:t>
      </w:r>
      <w:r w:rsidR="00A26C62">
        <w:rPr>
          <w:rFonts w:ascii="Times New Roman" w:hAnsi="Times New Roman" w:cs="Times New Roman"/>
          <w:sz w:val="24"/>
          <w:szCs w:val="24"/>
        </w:rPr>
        <w:t xml:space="preserve"> (в частности специализированных текстов)</w:t>
      </w:r>
      <w:r w:rsidR="00382668">
        <w:rPr>
          <w:rFonts w:ascii="Times New Roman" w:hAnsi="Times New Roman" w:cs="Times New Roman"/>
          <w:sz w:val="24"/>
          <w:szCs w:val="24"/>
        </w:rPr>
        <w:t xml:space="preserve"> в настоящее время изучен</w:t>
      </w:r>
      <w:r w:rsidR="00F239C2">
        <w:rPr>
          <w:rFonts w:ascii="Times New Roman" w:hAnsi="Times New Roman" w:cs="Times New Roman"/>
          <w:sz w:val="24"/>
          <w:szCs w:val="24"/>
        </w:rPr>
        <w:t xml:space="preserve"> не в полном объёме.</w:t>
      </w:r>
    </w:p>
    <w:p w:rsidR="00C33657" w:rsidRDefault="00C33657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исследования представлен внушительным объёмом языкового материала (автор исследует свыше 6000 единиц). Материалом для исследования послужили тексты аннотаций к лекарствам и меморандумы о сотрудничестве. </w:t>
      </w:r>
    </w:p>
    <w:p w:rsidR="00C2060C" w:rsidRDefault="00C80C0A" w:rsidP="000E1BE0">
      <w:pPr>
        <w:tabs>
          <w:tab w:val="left" w:pos="573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ставит перед собой задачи сравнить исходные тексты с текстами перевода, </w:t>
      </w:r>
      <w:r w:rsidR="00A326C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ыявить особенности</w:t>
      </w:r>
      <w:r w:rsidR="00A326CA">
        <w:rPr>
          <w:rFonts w:ascii="Times New Roman" w:hAnsi="Times New Roman" w:cs="Times New Roman"/>
          <w:sz w:val="24"/>
          <w:szCs w:val="24"/>
        </w:rPr>
        <w:t>, по необходимости провести постредактирование</w:t>
      </w:r>
      <w:r w:rsidR="00C33657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определить практическую значимость предредактирования </w:t>
      </w:r>
      <w:r w:rsidR="00C33657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A326CA">
        <w:rPr>
          <w:rFonts w:ascii="Times New Roman" w:hAnsi="Times New Roman" w:cs="Times New Roman"/>
          <w:sz w:val="24"/>
          <w:szCs w:val="24"/>
        </w:rPr>
        <w:t>осуществления более эффективного перевода.</w:t>
      </w:r>
    </w:p>
    <w:p w:rsidR="00ED3E09" w:rsidRDefault="00C2060C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работа состоит из введения, двух глав, заключения. Кроме того, </w:t>
      </w:r>
      <w:r w:rsidR="000E1BE0">
        <w:rPr>
          <w:rFonts w:ascii="Times New Roman" w:hAnsi="Times New Roman" w:cs="Times New Roman"/>
          <w:sz w:val="24"/>
          <w:szCs w:val="24"/>
        </w:rPr>
        <w:t xml:space="preserve">в работе имеется </w:t>
      </w: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A26C62" w:rsidRDefault="00BC63E2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теоретической части исследования автор предлагает историческую справку по теме исследования, </w:t>
      </w:r>
      <w:r w:rsidR="00C80C0A">
        <w:rPr>
          <w:rFonts w:ascii="Times New Roman" w:hAnsi="Times New Roman" w:cs="Times New Roman"/>
          <w:sz w:val="24"/>
          <w:szCs w:val="24"/>
        </w:rPr>
        <w:t xml:space="preserve">отмечая этапы развития машинного перевода, этапы становления понятий </w:t>
      </w:r>
      <w:r w:rsidR="00C80C0A" w:rsidRPr="00C80C0A">
        <w:rPr>
          <w:rFonts w:ascii="Times New Roman" w:hAnsi="Times New Roman" w:cs="Times New Roman"/>
          <w:i/>
          <w:sz w:val="24"/>
          <w:szCs w:val="24"/>
        </w:rPr>
        <w:t>предредактирование</w:t>
      </w:r>
      <w:r w:rsidR="00C80C0A">
        <w:rPr>
          <w:rFonts w:ascii="Times New Roman" w:hAnsi="Times New Roman" w:cs="Times New Roman"/>
          <w:sz w:val="24"/>
          <w:szCs w:val="24"/>
        </w:rPr>
        <w:t xml:space="preserve"> и </w:t>
      </w:r>
      <w:r w:rsidR="00C80C0A" w:rsidRPr="00C80C0A">
        <w:rPr>
          <w:rFonts w:ascii="Times New Roman" w:hAnsi="Times New Roman" w:cs="Times New Roman"/>
          <w:i/>
          <w:sz w:val="24"/>
          <w:szCs w:val="24"/>
        </w:rPr>
        <w:t>постредактирование</w:t>
      </w:r>
      <w:r w:rsidR="00C80C0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0C0A">
        <w:rPr>
          <w:rFonts w:ascii="Times New Roman" w:hAnsi="Times New Roman" w:cs="Times New Roman"/>
          <w:sz w:val="24"/>
          <w:szCs w:val="24"/>
        </w:rPr>
        <w:t>рассматривает существующие системы машинного перевода. Также автор отмечает различные модели</w:t>
      </w:r>
      <w:r w:rsidR="00552B99" w:rsidRPr="00552B99">
        <w:rPr>
          <w:rFonts w:ascii="Times New Roman" w:hAnsi="Times New Roman" w:cs="Times New Roman"/>
          <w:sz w:val="24"/>
          <w:szCs w:val="24"/>
        </w:rPr>
        <w:t xml:space="preserve"> </w:t>
      </w:r>
      <w:r w:rsidR="00552B99">
        <w:rPr>
          <w:rFonts w:ascii="Times New Roman" w:hAnsi="Times New Roman" w:cs="Times New Roman"/>
          <w:sz w:val="24"/>
          <w:szCs w:val="24"/>
        </w:rPr>
        <w:t>и стратегии</w:t>
      </w:r>
      <w:r w:rsidR="00C80C0A">
        <w:rPr>
          <w:rFonts w:ascii="Times New Roman" w:hAnsi="Times New Roman" w:cs="Times New Roman"/>
          <w:sz w:val="24"/>
          <w:szCs w:val="24"/>
        </w:rPr>
        <w:t xml:space="preserve"> перевода, указывая на их особенности и возможные недостатки. </w:t>
      </w:r>
    </w:p>
    <w:p w:rsidR="00C80C0A" w:rsidRDefault="00C80C0A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 исследования представляет собой анализ двух систем машинного перевода: </w:t>
      </w:r>
      <w:r>
        <w:rPr>
          <w:rFonts w:ascii="Times New Roman" w:hAnsi="Times New Roman" w:cs="Times New Roman"/>
          <w:sz w:val="24"/>
          <w:szCs w:val="24"/>
          <w:lang w:val="en-US"/>
        </w:rPr>
        <w:t>PROMT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7204">
        <w:rPr>
          <w:rFonts w:ascii="Times New Roman" w:hAnsi="Times New Roman" w:cs="Times New Roman"/>
          <w:sz w:val="24"/>
          <w:szCs w:val="24"/>
        </w:rPr>
        <w:t xml:space="preserve">Автор сравнивает исходный текст с текстом перевода, выявляет возможные несоответствия, предлагает более подходящий вариант перевода. </w:t>
      </w:r>
      <w:r w:rsidR="000E1BE0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327204">
        <w:rPr>
          <w:rFonts w:ascii="Times New Roman" w:hAnsi="Times New Roman" w:cs="Times New Roman"/>
          <w:sz w:val="24"/>
          <w:szCs w:val="24"/>
        </w:rPr>
        <w:t xml:space="preserve">автором проводится процесс предредактирования, </w:t>
      </w:r>
      <w:r w:rsidR="000E1BE0">
        <w:rPr>
          <w:rFonts w:ascii="Times New Roman" w:hAnsi="Times New Roman" w:cs="Times New Roman"/>
          <w:sz w:val="24"/>
          <w:szCs w:val="24"/>
        </w:rPr>
        <w:t xml:space="preserve">после чего происходит повторный анализ текста перевода и устанавливается, насколько задача получить более адекватный перевод была осуществлена. </w:t>
      </w:r>
    </w:p>
    <w:p w:rsidR="00571949" w:rsidRDefault="000E1BE0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BE0" w:rsidRDefault="000E1BE0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исследования представлены в подробных наглядных таблицах, с точным подсчётом процента переработанного или исправленного текста.</w:t>
      </w:r>
    </w:p>
    <w:p w:rsidR="00C33657" w:rsidRDefault="00C80C0A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657">
        <w:rPr>
          <w:rFonts w:ascii="Times New Roman" w:hAnsi="Times New Roman" w:cs="Times New Roman"/>
          <w:sz w:val="24"/>
          <w:szCs w:val="24"/>
        </w:rPr>
        <w:t xml:space="preserve">Исследование несомненно представляет теоретическую и практическую значимость, поскольку не только предлагает анализ существующих вариантов машинного перевода с указанием на их особенности и возможные недостатки, но и приводит классификацию возникающих переводческих ошибок, которых можно избежать посредством применения предредактирования исходных текстов. Представляется </w:t>
      </w:r>
      <w:r w:rsidR="004F26AF">
        <w:rPr>
          <w:rFonts w:ascii="Times New Roman" w:hAnsi="Times New Roman" w:cs="Times New Roman"/>
          <w:sz w:val="24"/>
          <w:szCs w:val="24"/>
        </w:rPr>
        <w:t xml:space="preserve">очевидной </w:t>
      </w:r>
      <w:r w:rsidR="00C33657">
        <w:rPr>
          <w:rFonts w:ascii="Times New Roman" w:hAnsi="Times New Roman" w:cs="Times New Roman"/>
          <w:sz w:val="24"/>
          <w:szCs w:val="24"/>
        </w:rPr>
        <w:t xml:space="preserve">возможность использования результатов исследования специалистами для разработки более совершенных систем машинного перевода или для совершенствования уже имеющихся. </w:t>
      </w:r>
    </w:p>
    <w:p w:rsidR="00ED3E09" w:rsidRDefault="00C80C0A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хочется отметить </w:t>
      </w:r>
      <w:r w:rsidR="00C2060C">
        <w:rPr>
          <w:rFonts w:ascii="Times New Roman" w:hAnsi="Times New Roman" w:cs="Times New Roman"/>
          <w:sz w:val="24"/>
          <w:szCs w:val="24"/>
        </w:rPr>
        <w:t>р</w:t>
      </w:r>
      <w:r w:rsidR="00BC63E2">
        <w:rPr>
          <w:rFonts w:ascii="Times New Roman" w:hAnsi="Times New Roman" w:cs="Times New Roman"/>
          <w:sz w:val="24"/>
          <w:szCs w:val="24"/>
        </w:rPr>
        <w:t>азработанный автором глоссарий, который может в дальнейшем быть использован специалистами для создания баз данных специальных программ для эффективного осуществления машинного перевода.</w:t>
      </w:r>
    </w:p>
    <w:p w:rsidR="00D54F9F" w:rsidRDefault="00F104EB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ознако</w:t>
      </w:r>
      <w:r w:rsidR="00F239C2">
        <w:rPr>
          <w:rFonts w:ascii="Times New Roman" w:hAnsi="Times New Roman" w:cs="Times New Roman"/>
          <w:sz w:val="24"/>
          <w:szCs w:val="24"/>
        </w:rPr>
        <w:t>мления с представленной работой</w:t>
      </w:r>
      <w:r>
        <w:rPr>
          <w:rFonts w:ascii="Times New Roman" w:hAnsi="Times New Roman" w:cs="Times New Roman"/>
          <w:sz w:val="24"/>
          <w:szCs w:val="24"/>
        </w:rPr>
        <w:t xml:space="preserve"> возникло несколько вопросов автору:</w:t>
      </w:r>
    </w:p>
    <w:p w:rsidR="00F104EB" w:rsidRPr="00F104EB" w:rsidRDefault="00F104EB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с.</w:t>
      </w:r>
      <w:r w:rsidRPr="00F104EB">
        <w:rPr>
          <w:rFonts w:ascii="Times New Roman" w:hAnsi="Times New Roman" w:cs="Times New Roman"/>
          <w:sz w:val="24"/>
          <w:szCs w:val="24"/>
        </w:rPr>
        <w:t xml:space="preserve">38 </w:t>
      </w:r>
      <w:r>
        <w:rPr>
          <w:rFonts w:ascii="Times New Roman" w:hAnsi="Times New Roman" w:cs="Times New Roman"/>
          <w:sz w:val="24"/>
          <w:szCs w:val="24"/>
        </w:rPr>
        <w:t>автор отмечает, что выбор двух программ (</w:t>
      </w:r>
      <w:r>
        <w:rPr>
          <w:rFonts w:ascii="Times New Roman" w:hAnsi="Times New Roman" w:cs="Times New Roman"/>
          <w:sz w:val="24"/>
          <w:szCs w:val="24"/>
          <w:lang w:val="en-US"/>
        </w:rPr>
        <w:t>PROMT</w:t>
      </w:r>
      <w:r w:rsidRPr="00F10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10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случаен, поскольку они демонстрируют различные подходы к машинному переводу. Тем не менее существуют и другие программы машинного перевода, например, </w:t>
      </w:r>
      <w:r w:rsidRPr="00F104EB">
        <w:rPr>
          <w:rFonts w:ascii="Times New Roman" w:hAnsi="Times New Roman" w:cs="Times New Roman"/>
          <w:sz w:val="24"/>
          <w:szCs w:val="24"/>
        </w:rPr>
        <w:t>SYSTRAN</w:t>
      </w:r>
      <w:r>
        <w:rPr>
          <w:rFonts w:ascii="Times New Roman" w:hAnsi="Times New Roman" w:cs="Times New Roman"/>
          <w:sz w:val="24"/>
          <w:szCs w:val="24"/>
        </w:rPr>
        <w:t xml:space="preserve">. Чем же обусловлен выбор именно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PROMT</w:t>
      </w:r>
      <w:r w:rsidRPr="00F104EB">
        <w:rPr>
          <w:rFonts w:ascii="Times New Roman" w:hAnsi="Times New Roman" w:cs="Times New Roman"/>
          <w:sz w:val="24"/>
          <w:szCs w:val="24"/>
        </w:rPr>
        <w:t>?</w:t>
      </w:r>
    </w:p>
    <w:p w:rsidR="00F104EB" w:rsidRPr="00F104EB" w:rsidRDefault="00F104EB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4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работе анализируются документы, представляющие собой аннотации к лекарствам и меморандумы о сотрудничестве. Чем вызван выбор подобных типов специализированных текстов</w:t>
      </w:r>
      <w:r w:rsidRPr="00F104EB">
        <w:rPr>
          <w:rFonts w:ascii="Times New Roman" w:hAnsi="Times New Roman" w:cs="Times New Roman"/>
          <w:sz w:val="24"/>
          <w:szCs w:val="24"/>
        </w:rPr>
        <w:t>?</w:t>
      </w:r>
    </w:p>
    <w:p w:rsidR="00F104EB" w:rsidRDefault="00F104EB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04EB">
        <w:rPr>
          <w:rFonts w:ascii="Times New Roman" w:hAnsi="Times New Roman" w:cs="Times New Roman"/>
          <w:sz w:val="24"/>
          <w:szCs w:val="24"/>
        </w:rPr>
        <w:t xml:space="preserve">Поскольку синтаксис является частью грамматической системы языка, </w:t>
      </w:r>
      <w:r>
        <w:rPr>
          <w:rFonts w:ascii="Times New Roman" w:hAnsi="Times New Roman" w:cs="Times New Roman"/>
          <w:sz w:val="24"/>
          <w:szCs w:val="24"/>
        </w:rPr>
        <w:t xml:space="preserve">не представляется ли автору более целесообразным </w:t>
      </w:r>
      <w:r w:rsidR="004F26AF">
        <w:rPr>
          <w:rFonts w:ascii="Times New Roman" w:hAnsi="Times New Roman" w:cs="Times New Roman"/>
          <w:sz w:val="24"/>
          <w:szCs w:val="24"/>
        </w:rPr>
        <w:t>разделить не</w:t>
      </w:r>
      <w:r>
        <w:rPr>
          <w:rFonts w:ascii="Times New Roman" w:hAnsi="Times New Roman" w:cs="Times New Roman"/>
          <w:sz w:val="24"/>
          <w:szCs w:val="24"/>
        </w:rPr>
        <w:t>соответствия на синтаксические и морфологические?</w:t>
      </w:r>
    </w:p>
    <w:p w:rsidR="00C33657" w:rsidRDefault="00C33657" w:rsidP="000E1B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замечания не умаляют достоинств представленной квалификационно</w:t>
      </w:r>
      <w:r w:rsidR="000E1BE0">
        <w:rPr>
          <w:rFonts w:ascii="Times New Roman" w:hAnsi="Times New Roman" w:cs="Times New Roman"/>
          <w:sz w:val="24"/>
          <w:szCs w:val="24"/>
        </w:rPr>
        <w:t xml:space="preserve">й работы, которую можно считать </w:t>
      </w:r>
      <w:r>
        <w:rPr>
          <w:rFonts w:ascii="Times New Roman" w:hAnsi="Times New Roman" w:cs="Times New Roman"/>
          <w:sz w:val="24"/>
          <w:szCs w:val="24"/>
        </w:rPr>
        <w:t>самостоятельным исследованием</w:t>
      </w:r>
      <w:r w:rsidR="00571949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втор ответил на все поставленные вопросы и достиг заявленных целей. </w:t>
      </w:r>
    </w:p>
    <w:p w:rsidR="00ED3E09" w:rsidRDefault="00C33657" w:rsidP="00EA25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Анастасии Сергеевны Плешко выполнена в соответствие со всеми предъявляемыми требованиями, </w:t>
      </w:r>
      <w:r w:rsidR="00ED3E09">
        <w:rPr>
          <w:rFonts w:ascii="Times New Roman" w:hAnsi="Times New Roman" w:cs="Times New Roman"/>
          <w:sz w:val="24"/>
          <w:szCs w:val="24"/>
        </w:rPr>
        <w:t xml:space="preserve">заслуживает высокой оценки и может быть допущена к защите. </w:t>
      </w:r>
    </w:p>
    <w:p w:rsidR="00BC63E2" w:rsidRDefault="00F104EB" w:rsidP="000E1BE0">
      <w:pPr>
        <w:spacing w:after="0" w:line="36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3E09">
        <w:rPr>
          <w:rFonts w:ascii="Times New Roman" w:hAnsi="Times New Roman" w:cs="Times New Roman"/>
          <w:sz w:val="24"/>
          <w:szCs w:val="24"/>
        </w:rPr>
        <w:t>.06.2018</w:t>
      </w:r>
      <w:r w:rsidR="00BC63E2">
        <w:rPr>
          <w:rFonts w:ascii="Times New Roman" w:hAnsi="Times New Roman" w:cs="Times New Roman"/>
          <w:sz w:val="24"/>
          <w:szCs w:val="24"/>
        </w:rPr>
        <w:t xml:space="preserve">  </w:t>
      </w:r>
      <w:r w:rsidR="00ED3E09">
        <w:rPr>
          <w:rFonts w:ascii="Times New Roman" w:hAnsi="Times New Roman" w:cs="Times New Roman"/>
          <w:sz w:val="24"/>
          <w:szCs w:val="24"/>
        </w:rPr>
        <w:tab/>
      </w:r>
      <w:r w:rsidR="00BC63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Доцент кафедры межфакультетских дисциплин </w:t>
      </w:r>
    </w:p>
    <w:p w:rsidR="00BC63E2" w:rsidRDefault="00F104EB" w:rsidP="000E1BE0">
      <w:pPr>
        <w:spacing w:after="0" w:line="360" w:lineRule="auto"/>
        <w:ind w:left="2832" w:hanging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(сектор иностранных языков) </w:t>
      </w:r>
    </w:p>
    <w:p w:rsidR="00EA25FC" w:rsidRDefault="00F104EB" w:rsidP="00EA25FC">
      <w:pPr>
        <w:spacing w:after="0" w:line="360" w:lineRule="auto"/>
        <w:ind w:left="2832" w:hanging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СЗИУ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25FC">
        <w:rPr>
          <w:rFonts w:ascii="Times New Roman" w:hAnsi="Times New Roman" w:cs="Times New Roman"/>
          <w:sz w:val="24"/>
          <w:szCs w:val="24"/>
        </w:rPr>
        <w:t>к.ф.</w:t>
      </w:r>
      <w:proofErr w:type="gramStart"/>
      <w:r w:rsidR="00EA25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A25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3491" w:rsidRPr="00EA25FC" w:rsidRDefault="00EA25FC" w:rsidP="00EA25FC">
      <w:pPr>
        <w:spacing w:after="0" w:line="360" w:lineRule="auto"/>
        <w:ind w:left="2832" w:hanging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3E2">
        <w:rPr>
          <w:rFonts w:ascii="Times New Roman" w:hAnsi="Times New Roman" w:cs="Times New Roman"/>
          <w:sz w:val="24"/>
          <w:szCs w:val="24"/>
        </w:rPr>
        <w:t>Савченко Анна Александровна</w:t>
      </w:r>
      <w:bookmarkStart w:id="0" w:name="_GoBack"/>
      <w:bookmarkEnd w:id="0"/>
    </w:p>
    <w:sectPr w:rsidR="007E3491" w:rsidRPr="00EA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9"/>
    <w:rsid w:val="00075B23"/>
    <w:rsid w:val="00094C4F"/>
    <w:rsid w:val="000E1BE0"/>
    <w:rsid w:val="001C00C9"/>
    <w:rsid w:val="003178A2"/>
    <w:rsid w:val="00322AEC"/>
    <w:rsid w:val="00327204"/>
    <w:rsid w:val="003533B0"/>
    <w:rsid w:val="00382668"/>
    <w:rsid w:val="004874D4"/>
    <w:rsid w:val="004F26AF"/>
    <w:rsid w:val="00552B99"/>
    <w:rsid w:val="00571949"/>
    <w:rsid w:val="007722DE"/>
    <w:rsid w:val="007E3491"/>
    <w:rsid w:val="00A26C62"/>
    <w:rsid w:val="00A326CA"/>
    <w:rsid w:val="00BC63E2"/>
    <w:rsid w:val="00C2060C"/>
    <w:rsid w:val="00C33657"/>
    <w:rsid w:val="00C80C0A"/>
    <w:rsid w:val="00CE52DE"/>
    <w:rsid w:val="00D54F9F"/>
    <w:rsid w:val="00D8446D"/>
    <w:rsid w:val="00DA44D9"/>
    <w:rsid w:val="00E1024A"/>
    <w:rsid w:val="00EA25FC"/>
    <w:rsid w:val="00ED3E09"/>
    <w:rsid w:val="00F104EB"/>
    <w:rsid w:val="00F2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0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2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0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2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2018-06-11T07:31:00Z</dcterms:created>
  <dcterms:modified xsi:type="dcterms:W3CDTF">2018-06-11T07:31:00Z</dcterms:modified>
</cp:coreProperties>
</file>