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E8" w:rsidRPr="00DB799B" w:rsidRDefault="00786DE8" w:rsidP="00786DE8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r w:rsidRPr="00DB799B">
        <w:rPr>
          <w:rFonts w:ascii="Times New Roman" w:hAnsi="Times New Roman" w:cs="Times New Roman"/>
          <w:sz w:val="24"/>
          <w:szCs w:val="24"/>
          <w:lang w:val="fr-FR"/>
        </w:rPr>
        <w:t>Rapport du directeur  du Mémoire de Master</w:t>
      </w:r>
    </w:p>
    <w:p w:rsidR="00786DE8" w:rsidRPr="00A55700" w:rsidRDefault="00786DE8" w:rsidP="00786DE8">
      <w:pPr>
        <w:spacing w:line="240" w:lineRule="auto"/>
        <w:jc w:val="center"/>
        <w:rPr>
          <w:b/>
          <w:szCs w:val="28"/>
          <w:lang w:val="fr-FR"/>
        </w:rPr>
      </w:pPr>
      <w:r w:rsidRPr="00DB799B">
        <w:rPr>
          <w:rFonts w:ascii="Times New Roman" w:hAnsi="Times New Roman" w:cs="Times New Roman"/>
          <w:sz w:val="24"/>
          <w:szCs w:val="24"/>
          <w:lang w:val="fr-FR"/>
        </w:rPr>
        <w:t xml:space="preserve">préparé par </w:t>
      </w:r>
      <w:r w:rsidRPr="00786DE8">
        <w:rPr>
          <w:rFonts w:ascii="Times New Roman" w:hAnsi="Times New Roman" w:cs="Times New Roman"/>
          <w:sz w:val="24"/>
          <w:szCs w:val="24"/>
          <w:lang w:val="fr-FR"/>
        </w:rPr>
        <w:t xml:space="preserve">Anastasiia </w:t>
      </w:r>
      <w:r w:rsidRPr="00A55700">
        <w:rPr>
          <w:rFonts w:ascii="Times New Roman" w:hAnsi="Times New Roman" w:cs="Times New Roman"/>
          <w:sz w:val="24"/>
          <w:szCs w:val="24"/>
          <w:lang w:val="fr-FR"/>
        </w:rPr>
        <w:t>PLESHKO</w:t>
      </w:r>
    </w:p>
    <w:p w:rsidR="00786DE8" w:rsidRPr="00DB799B" w:rsidRDefault="00786DE8" w:rsidP="00786DE8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786DE8" w:rsidRPr="00DB799B" w:rsidRDefault="00786DE8" w:rsidP="00786DE8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DB799B">
        <w:rPr>
          <w:rFonts w:ascii="Times New Roman" w:hAnsi="Times New Roman" w:cs="Times New Roman"/>
          <w:sz w:val="24"/>
          <w:szCs w:val="24"/>
          <w:lang w:val="fr-FR"/>
        </w:rPr>
        <w:t>sur le thème:</w:t>
      </w:r>
    </w:p>
    <w:p w:rsidR="00786DE8" w:rsidRPr="00786DE8" w:rsidRDefault="00786DE8" w:rsidP="000408C9">
      <w:pPr>
        <w:spacing w:before="100" w:beforeAutospacing="1" w:after="100" w:afterAutospacing="1"/>
        <w:ind w:firstLine="851"/>
        <w:jc w:val="center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786DE8">
        <w:rPr>
          <w:rFonts w:ascii="Times New Roman" w:hAnsi="Times New Roman" w:cs="Times New Roman"/>
          <w:bCs/>
          <w:sz w:val="24"/>
          <w:szCs w:val="24"/>
          <w:lang w:val="fr-FR"/>
        </w:rPr>
        <w:t>PRE-EDITION ET POST-EDITION DES TEXTES POUR LA TRADUCTION AUTOMATIQUE : ANALYSE DES TRADUCTIONS DE DIFFERENTS TYPES DANS DES PROGRAMMES DE LA TRADUCTION AUTOMATIQUE</w:t>
      </w:r>
    </w:p>
    <w:p w:rsidR="006B2B0A" w:rsidRPr="00EA4578" w:rsidRDefault="00786DE8" w:rsidP="000408C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 m</w:t>
      </w:r>
      <w:r w:rsidR="0084564B">
        <w:rPr>
          <w:rFonts w:ascii="Times New Roman" w:hAnsi="Times New Roman" w:cs="Times New Roman"/>
          <w:sz w:val="24"/>
          <w:szCs w:val="24"/>
          <w:lang w:val="fr-FR"/>
        </w:rPr>
        <w:t>émoire présenté par Mlle</w:t>
      </w:r>
      <w:r w:rsidR="00BF4BA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F4BA1" w:rsidRPr="00786DE8">
        <w:rPr>
          <w:rFonts w:ascii="Times New Roman" w:hAnsi="Times New Roman" w:cs="Times New Roman"/>
          <w:sz w:val="24"/>
          <w:szCs w:val="24"/>
          <w:lang w:val="fr-FR"/>
        </w:rPr>
        <w:t>Anastasiia</w:t>
      </w:r>
      <w:r w:rsidR="0084564B">
        <w:rPr>
          <w:rFonts w:ascii="Times New Roman" w:hAnsi="Times New Roman" w:cs="Times New Roman"/>
          <w:sz w:val="24"/>
          <w:szCs w:val="24"/>
          <w:lang w:val="fr-FR"/>
        </w:rPr>
        <w:t xml:space="preserve"> Pleshko est intitulé </w:t>
      </w:r>
      <w:r w:rsidR="0084564B" w:rsidRPr="0084564B">
        <w:rPr>
          <w:rFonts w:ascii="Times New Roman" w:hAnsi="Times New Roman" w:cs="Times New Roman"/>
          <w:b/>
          <w:bCs/>
          <w:sz w:val="24"/>
          <w:szCs w:val="24"/>
          <w:lang w:val="fr-FR"/>
        </w:rPr>
        <w:t>Pré-édition et post-édition des textes pour la traduction automatique : analyse des traductions de différents types dans des programmes de la traduction automatique</w:t>
      </w:r>
      <w:r w:rsidR="0084564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. </w:t>
      </w:r>
      <w:r w:rsidR="0084564B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Le travail de recherche </w:t>
      </w:r>
      <w:r w:rsidR="0084564B" w:rsidRPr="00EA4578">
        <w:rPr>
          <w:rFonts w:ascii="Times New Roman" w:hAnsi="Times New Roman" w:cs="Times New Roman"/>
          <w:sz w:val="24"/>
          <w:szCs w:val="24"/>
          <w:lang w:val="fr-FR"/>
        </w:rPr>
        <w:t xml:space="preserve">contribue à un  thème de  recherche important, </w:t>
      </w:r>
      <w:r w:rsidR="00EF7BED" w:rsidRPr="00EA4578">
        <w:rPr>
          <w:rFonts w:ascii="Times New Roman" w:hAnsi="Times New Roman" w:cs="Times New Roman"/>
          <w:sz w:val="24"/>
          <w:szCs w:val="24"/>
          <w:lang w:val="fr-FR"/>
        </w:rPr>
        <w:t xml:space="preserve">l’optimisation du travail d’un traducteur et de la qualité d’une traduction. </w:t>
      </w:r>
    </w:p>
    <w:p w:rsidR="00EF7BED" w:rsidRPr="00EA4578" w:rsidRDefault="00EF7BED" w:rsidP="000408C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A4578">
        <w:rPr>
          <w:rFonts w:ascii="Times New Roman" w:hAnsi="Times New Roman" w:cs="Times New Roman"/>
          <w:sz w:val="24"/>
          <w:szCs w:val="24"/>
          <w:lang w:val="fr-FR"/>
        </w:rPr>
        <w:t>Le sujet du mémoire s’inscrit dans les tendances actuelles</w:t>
      </w:r>
      <w:r w:rsidR="006B2B0A" w:rsidRPr="00EA4578">
        <w:rPr>
          <w:rFonts w:ascii="Times New Roman" w:hAnsi="Times New Roman" w:cs="Times New Roman"/>
          <w:sz w:val="24"/>
          <w:szCs w:val="24"/>
          <w:lang w:val="fr-FR"/>
        </w:rPr>
        <w:t xml:space="preserve"> de l’automatisation de la traduction dans la plupart des domaines ce qui nécessite la réorganisa</w:t>
      </w:r>
      <w:r w:rsidR="000408C9">
        <w:rPr>
          <w:rFonts w:ascii="Times New Roman" w:hAnsi="Times New Roman" w:cs="Times New Roman"/>
          <w:sz w:val="24"/>
          <w:szCs w:val="24"/>
          <w:lang w:val="fr-FR"/>
        </w:rPr>
        <w:t>tion du processus de la traduct</w:t>
      </w:r>
      <w:r w:rsidR="006B2B0A" w:rsidRPr="00EA4578">
        <w:rPr>
          <w:rFonts w:ascii="Times New Roman" w:hAnsi="Times New Roman" w:cs="Times New Roman"/>
          <w:sz w:val="24"/>
          <w:szCs w:val="24"/>
          <w:lang w:val="fr-FR"/>
        </w:rPr>
        <w:t>ion. De nos jours, les compétences du traducteur s’élargissent, le traducteur ne doit pas que tr</w:t>
      </w:r>
      <w:r w:rsidR="008F227D" w:rsidRPr="00EA4578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6B2B0A" w:rsidRPr="00EA4578">
        <w:rPr>
          <w:rFonts w:ascii="Times New Roman" w:hAnsi="Times New Roman" w:cs="Times New Roman"/>
          <w:sz w:val="24"/>
          <w:szCs w:val="24"/>
          <w:lang w:val="fr-FR"/>
        </w:rPr>
        <w:t>duire le texte mais aussi savoir choisir la meilleure stratégie de traduction pour rendre son  travail plus efficace. Cette  tendance est due au progrès technique, aux nouvelles technologies</w:t>
      </w:r>
      <w:r w:rsidR="008F227D" w:rsidRPr="00EA4578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6B2B0A" w:rsidRPr="00EA4578">
        <w:rPr>
          <w:rFonts w:ascii="Times New Roman" w:hAnsi="Times New Roman" w:cs="Times New Roman"/>
          <w:sz w:val="24"/>
          <w:szCs w:val="24"/>
          <w:lang w:val="fr-FR"/>
        </w:rPr>
        <w:t xml:space="preserve"> aux conditions</w:t>
      </w:r>
      <w:r w:rsidR="008F227D" w:rsidRPr="00EA4578">
        <w:rPr>
          <w:rFonts w:ascii="Times New Roman" w:hAnsi="Times New Roman" w:cs="Times New Roman"/>
          <w:sz w:val="24"/>
          <w:szCs w:val="24"/>
          <w:lang w:val="fr-FR"/>
        </w:rPr>
        <w:t xml:space="preserve"> générales</w:t>
      </w:r>
      <w:r w:rsidR="006B2B0A" w:rsidRPr="00EA4578">
        <w:rPr>
          <w:rFonts w:ascii="Times New Roman" w:hAnsi="Times New Roman" w:cs="Times New Roman"/>
          <w:sz w:val="24"/>
          <w:szCs w:val="24"/>
          <w:lang w:val="fr-FR"/>
        </w:rPr>
        <w:t xml:space="preserve"> du marché économique de traduction. </w:t>
      </w:r>
    </w:p>
    <w:p w:rsidR="0084564B" w:rsidRPr="00EA4578" w:rsidRDefault="008F227D" w:rsidP="000408C9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EA4578">
        <w:rPr>
          <w:rFonts w:ascii="Times New Roman" w:hAnsi="Times New Roman" w:cs="Times New Roman"/>
          <w:sz w:val="24"/>
          <w:szCs w:val="24"/>
          <w:lang w:val="fr-FR"/>
        </w:rPr>
        <w:t>Les textes choisis pour cette recherche</w:t>
      </w:r>
      <w:r w:rsidR="006E656D" w:rsidRPr="00EA4578">
        <w:rPr>
          <w:rFonts w:ascii="Times New Roman" w:hAnsi="Times New Roman" w:cs="Times New Roman"/>
          <w:sz w:val="24"/>
          <w:szCs w:val="24"/>
          <w:lang w:val="fr-FR"/>
        </w:rPr>
        <w:t xml:space="preserve"> ont donné </w:t>
      </w:r>
      <w:r w:rsidR="000408C9">
        <w:rPr>
          <w:rFonts w:ascii="Times New Roman" w:hAnsi="Times New Roman" w:cs="Times New Roman"/>
          <w:sz w:val="24"/>
          <w:szCs w:val="24"/>
          <w:lang w:val="fr-FR"/>
        </w:rPr>
        <w:t xml:space="preserve">plus de 6 milles </w:t>
      </w:r>
      <w:r w:rsidR="006E656D" w:rsidRPr="00EA4578">
        <w:rPr>
          <w:rFonts w:ascii="Times New Roman" w:hAnsi="Times New Roman" w:cs="Times New Roman"/>
          <w:sz w:val="24"/>
          <w:szCs w:val="24"/>
          <w:lang w:val="fr-FR"/>
        </w:rPr>
        <w:t>uni</w:t>
      </w:r>
      <w:r w:rsidR="006475C2">
        <w:rPr>
          <w:rFonts w:ascii="Times New Roman" w:hAnsi="Times New Roman" w:cs="Times New Roman"/>
          <w:sz w:val="24"/>
          <w:szCs w:val="24"/>
          <w:lang w:val="fr-FR"/>
        </w:rPr>
        <w:t>tés à analyser</w:t>
      </w:r>
      <w:r w:rsidR="006E656D" w:rsidRPr="00EA4578">
        <w:rPr>
          <w:rFonts w:ascii="Times New Roman" w:hAnsi="Times New Roman" w:cs="Times New Roman"/>
          <w:sz w:val="24"/>
          <w:szCs w:val="24"/>
          <w:lang w:val="fr-FR"/>
        </w:rPr>
        <w:t xml:space="preserve">. Mlle </w:t>
      </w:r>
      <w:r w:rsidR="00BF4BA1" w:rsidRPr="00EA4578">
        <w:rPr>
          <w:rFonts w:ascii="Times New Roman" w:hAnsi="Times New Roman" w:cs="Times New Roman"/>
          <w:sz w:val="24"/>
          <w:szCs w:val="24"/>
          <w:lang w:val="fr-FR"/>
        </w:rPr>
        <w:t xml:space="preserve">Anastasiia </w:t>
      </w:r>
      <w:r w:rsidR="006E656D" w:rsidRPr="00EA4578">
        <w:rPr>
          <w:rFonts w:ascii="Times New Roman" w:hAnsi="Times New Roman" w:cs="Times New Roman"/>
          <w:sz w:val="24"/>
          <w:szCs w:val="24"/>
          <w:lang w:val="fr-FR"/>
        </w:rPr>
        <w:t>Pleshko a utilisé l</w:t>
      </w:r>
      <w:r w:rsidR="00DF3098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6E656D" w:rsidRPr="00EA4578">
        <w:rPr>
          <w:rFonts w:ascii="Times New Roman" w:hAnsi="Times New Roman" w:cs="Times New Roman"/>
          <w:sz w:val="24"/>
          <w:szCs w:val="24"/>
          <w:lang w:val="fr-FR"/>
        </w:rPr>
        <w:t xml:space="preserve"> méthode</w:t>
      </w:r>
      <w:r w:rsidR="00DF3098">
        <w:rPr>
          <w:rFonts w:ascii="Times New Roman" w:hAnsi="Times New Roman" w:cs="Times New Roman"/>
          <w:sz w:val="24"/>
          <w:szCs w:val="24"/>
          <w:lang w:val="fr-FR"/>
        </w:rPr>
        <w:t xml:space="preserve"> quantitative, </w:t>
      </w:r>
      <w:r w:rsidR="00DF3098" w:rsidRPr="00EA457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DF3098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DF3098" w:rsidRPr="00EA4578">
        <w:rPr>
          <w:rFonts w:ascii="Times New Roman" w:hAnsi="Times New Roman" w:cs="Times New Roman"/>
          <w:sz w:val="24"/>
          <w:szCs w:val="24"/>
          <w:lang w:val="fr-FR"/>
        </w:rPr>
        <w:t xml:space="preserve"> méthode</w:t>
      </w:r>
      <w:r w:rsidR="00DF3098">
        <w:rPr>
          <w:rFonts w:ascii="Times New Roman" w:hAnsi="Times New Roman" w:cs="Times New Roman"/>
          <w:sz w:val="24"/>
          <w:szCs w:val="24"/>
          <w:lang w:val="fr-FR"/>
        </w:rPr>
        <w:t xml:space="preserve"> comparative et celle d’observation</w:t>
      </w:r>
      <w:r w:rsidR="006E656D" w:rsidRPr="00EA4578">
        <w:rPr>
          <w:rFonts w:ascii="Times New Roman" w:hAnsi="Times New Roman" w:cs="Times New Roman"/>
          <w:sz w:val="24"/>
          <w:szCs w:val="24"/>
          <w:lang w:val="fr-FR"/>
        </w:rPr>
        <w:t xml:space="preserve">. Ces </w:t>
      </w:r>
      <w:r w:rsidR="0084564B" w:rsidRPr="00EA4578">
        <w:rPr>
          <w:rFonts w:ascii="Times New Roman" w:hAnsi="Times New Roman" w:cs="Times New Roman"/>
          <w:color w:val="000000"/>
          <w:sz w:val="24"/>
          <w:szCs w:val="24"/>
          <w:lang w:val="fr-FR"/>
        </w:rPr>
        <w:t>méthode</w:t>
      </w:r>
      <w:r w:rsidR="006E656D" w:rsidRPr="00EA4578">
        <w:rPr>
          <w:rFonts w:ascii="Times New Roman" w:hAnsi="Times New Roman" w:cs="Times New Roman"/>
          <w:color w:val="000000"/>
          <w:sz w:val="24"/>
          <w:szCs w:val="24"/>
          <w:lang w:val="fr-FR"/>
        </w:rPr>
        <w:t>s</w:t>
      </w:r>
      <w:r w:rsidR="0084564B" w:rsidRPr="00EA4578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6E656D" w:rsidRPr="00EA4578">
        <w:rPr>
          <w:rFonts w:ascii="Times New Roman" w:hAnsi="Times New Roman" w:cs="Times New Roman"/>
          <w:color w:val="000000"/>
          <w:sz w:val="24"/>
          <w:szCs w:val="24"/>
          <w:lang w:val="fr-FR"/>
        </w:rPr>
        <w:t>lui ont</w:t>
      </w:r>
      <w:r w:rsidR="0084564B" w:rsidRPr="00EA4578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permis de traiter et de comparer les données afin de dresser les tableaux qui sont des informations synthétiques et pertinentes pour qui veut comprendre le rôle</w:t>
      </w:r>
      <w:r w:rsidR="006E656D" w:rsidRPr="00EA4578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la pré- et post-édition dans le processus de la traduction . </w:t>
      </w:r>
    </w:p>
    <w:p w:rsidR="006E656D" w:rsidRPr="00EA4578" w:rsidRDefault="006E656D" w:rsidP="000408C9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CB08A8" w:rsidRDefault="00BF4BA1" w:rsidP="009A41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A4578">
        <w:rPr>
          <w:rFonts w:ascii="Times New Roman" w:hAnsi="Times New Roman" w:cs="Times New Roman"/>
          <w:sz w:val="24"/>
          <w:szCs w:val="24"/>
          <w:lang w:val="fr-FR"/>
        </w:rPr>
        <w:t xml:space="preserve">J’aimerais noter que Mlle </w:t>
      </w:r>
      <w:r w:rsidR="00DE5F6B" w:rsidRPr="00EA4578">
        <w:rPr>
          <w:rFonts w:ascii="Times New Roman" w:hAnsi="Times New Roman" w:cs="Times New Roman"/>
          <w:sz w:val="24"/>
          <w:szCs w:val="24"/>
          <w:lang w:val="fr-FR"/>
        </w:rPr>
        <w:t xml:space="preserve">Anastasiia Pleshko </w:t>
      </w:r>
      <w:r w:rsidRPr="00EA4578">
        <w:rPr>
          <w:rFonts w:ascii="Times New Roman" w:hAnsi="Times New Roman" w:cs="Times New Roman"/>
          <w:sz w:val="24"/>
          <w:szCs w:val="24"/>
          <w:lang w:val="fr-FR"/>
        </w:rPr>
        <w:t>s’est montrée très motivée et intéressée par le sujet de sa recherche et po</w:t>
      </w:r>
      <w:r>
        <w:rPr>
          <w:rFonts w:ascii="Times New Roman" w:hAnsi="Times New Roman" w:cs="Times New Roman"/>
          <w:sz w:val="24"/>
          <w:szCs w:val="24"/>
          <w:lang w:val="fr-FR"/>
        </w:rPr>
        <w:t>ur</w:t>
      </w:r>
      <w:r w:rsidRPr="00AB7352">
        <w:rPr>
          <w:rFonts w:ascii="Times New Roman" w:hAnsi="Times New Roman" w:cs="Times New Roman"/>
          <w:sz w:val="24"/>
          <w:szCs w:val="24"/>
          <w:lang w:val="fr-FR"/>
        </w:rPr>
        <w:t xml:space="preserve"> signaler l</w:t>
      </w:r>
      <w:r>
        <w:rPr>
          <w:rFonts w:ascii="Times New Roman" w:hAnsi="Times New Roman" w:cs="Times New Roman"/>
          <w:sz w:val="24"/>
          <w:szCs w:val="24"/>
          <w:lang w:val="fr-FR"/>
        </w:rPr>
        <w:t>es apports</w:t>
      </w:r>
      <w:r w:rsidR="001B191C">
        <w:rPr>
          <w:rFonts w:ascii="Times New Roman" w:hAnsi="Times New Roman" w:cs="Times New Roman"/>
          <w:sz w:val="24"/>
          <w:szCs w:val="24"/>
          <w:lang w:val="fr-FR"/>
        </w:rPr>
        <w:t xml:space="preserve"> de son </w:t>
      </w:r>
      <w:r>
        <w:rPr>
          <w:rFonts w:ascii="Times New Roman" w:hAnsi="Times New Roman" w:cs="Times New Roman"/>
          <w:sz w:val="24"/>
          <w:szCs w:val="24"/>
          <w:lang w:val="fr-FR"/>
        </w:rPr>
        <w:t>ouvrage</w:t>
      </w:r>
      <w:r w:rsidR="00CB08A8">
        <w:rPr>
          <w:rFonts w:ascii="Times New Roman" w:hAnsi="Times New Roman" w:cs="Times New Roman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je voudrais citer les résultats </w:t>
      </w:r>
      <w:r w:rsidRPr="00AB7352">
        <w:rPr>
          <w:rFonts w:ascii="Times New Roman" w:hAnsi="Times New Roman" w:cs="Times New Roman"/>
          <w:sz w:val="24"/>
          <w:szCs w:val="24"/>
          <w:lang w:val="fr-FR"/>
        </w:rPr>
        <w:t>qui me paraissent particulièrement importants</w:t>
      </w:r>
      <w:r w:rsidR="00CB08A8">
        <w:rPr>
          <w:rFonts w:ascii="Times New Roman" w:hAnsi="Times New Roman" w:cs="Times New Roman"/>
          <w:sz w:val="24"/>
          <w:szCs w:val="24"/>
          <w:lang w:val="fr-FR"/>
        </w:rPr>
        <w:t xml:space="preserve"> du côté pratique aussi bien que du côté théorique</w:t>
      </w:r>
      <w:r w:rsidRPr="00AB735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B5383" w:rsidRDefault="00CB08A8" w:rsidP="009A41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Sur le plan théorique,</w:t>
      </w:r>
      <w:r w:rsidR="009A4112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="006D321D">
        <w:rPr>
          <w:rFonts w:ascii="Times New Roman" w:hAnsi="Times New Roman" w:cs="Times New Roman"/>
          <w:sz w:val="24"/>
          <w:szCs w:val="24"/>
          <w:lang w:val="fr-FR"/>
        </w:rPr>
        <w:t xml:space="preserve">es résultats </w:t>
      </w:r>
      <w:r w:rsidR="006D321D" w:rsidRPr="006D321D">
        <w:rPr>
          <w:rFonts w:ascii="Times New Roman" w:hAnsi="Times New Roman" w:cs="Times New Roman"/>
          <w:sz w:val="24"/>
          <w:szCs w:val="24"/>
          <w:lang w:val="fr-FR"/>
        </w:rPr>
        <w:t>reflètent les tendances actuelles</w:t>
      </w:r>
      <w:r w:rsidR="006D321D">
        <w:rPr>
          <w:rFonts w:ascii="Times New Roman" w:hAnsi="Times New Roman" w:cs="Times New Roman"/>
          <w:sz w:val="24"/>
          <w:szCs w:val="24"/>
          <w:lang w:val="fr-FR"/>
        </w:rPr>
        <w:t xml:space="preserve"> dans le domaine de la traduction automatique. </w:t>
      </w:r>
      <w:r w:rsidR="00713667">
        <w:rPr>
          <w:rFonts w:ascii="Times New Roman" w:hAnsi="Times New Roman" w:cs="Times New Roman"/>
          <w:sz w:val="24"/>
          <w:szCs w:val="24"/>
          <w:lang w:val="fr-FR"/>
        </w:rPr>
        <w:t>Les résultats du mémoire contri</w:t>
      </w:r>
      <w:r w:rsidR="009A4112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713667">
        <w:rPr>
          <w:rFonts w:ascii="Times New Roman" w:hAnsi="Times New Roman" w:cs="Times New Roman"/>
          <w:sz w:val="24"/>
          <w:szCs w:val="24"/>
          <w:lang w:val="fr-FR"/>
        </w:rPr>
        <w:t xml:space="preserve">uent à trouver la réponse à la question extrêmement sessible : Où est la place du traducteur humain dans la traduction automatique? </w:t>
      </w:r>
      <w:r w:rsidR="00701C7A">
        <w:rPr>
          <w:rFonts w:ascii="Times New Roman" w:hAnsi="Times New Roman" w:cs="Times New Roman"/>
          <w:sz w:val="24"/>
          <w:szCs w:val="24"/>
          <w:lang w:val="fr-FR"/>
        </w:rPr>
        <w:t xml:space="preserve"> La conclusion contient </w:t>
      </w:r>
      <w:r w:rsidR="00701C7A" w:rsidRPr="00701C7A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6D321D">
        <w:rPr>
          <w:rFonts w:ascii="Times New Roman" w:hAnsi="Times New Roman" w:cs="Times New Roman"/>
          <w:sz w:val="24"/>
          <w:szCs w:val="24"/>
          <w:lang w:val="fr-FR"/>
        </w:rPr>
        <w:t xml:space="preserve"> table</w:t>
      </w:r>
      <w:r w:rsidR="002B5383">
        <w:rPr>
          <w:rFonts w:ascii="Times New Roman" w:hAnsi="Times New Roman" w:cs="Times New Roman"/>
          <w:sz w:val="24"/>
          <w:szCs w:val="24"/>
          <w:lang w:val="fr-FR"/>
        </w:rPr>
        <w:t>au qui représente l</w:t>
      </w:r>
      <w:r w:rsidR="006D321D">
        <w:rPr>
          <w:rFonts w:ascii="Times New Roman" w:hAnsi="Times New Roman" w:cs="Times New Roman"/>
          <w:sz w:val="24"/>
          <w:szCs w:val="24"/>
          <w:lang w:val="fr-FR"/>
        </w:rPr>
        <w:t xml:space="preserve">es modifications </w:t>
      </w:r>
      <w:r w:rsidR="002B5383">
        <w:rPr>
          <w:rFonts w:ascii="Times New Roman" w:hAnsi="Times New Roman" w:cs="Times New Roman"/>
          <w:sz w:val="24"/>
          <w:szCs w:val="24"/>
          <w:lang w:val="fr-FR"/>
        </w:rPr>
        <w:t>apport</w:t>
      </w:r>
      <w:r w:rsidR="006D321D">
        <w:rPr>
          <w:rFonts w:ascii="Times New Roman" w:hAnsi="Times New Roman" w:cs="Times New Roman"/>
          <w:sz w:val="24"/>
          <w:szCs w:val="24"/>
          <w:lang w:val="fr-FR"/>
        </w:rPr>
        <w:t>ées</w:t>
      </w:r>
      <w:r w:rsidR="002B5383">
        <w:rPr>
          <w:rFonts w:ascii="Times New Roman" w:hAnsi="Times New Roman" w:cs="Times New Roman"/>
          <w:sz w:val="24"/>
          <w:szCs w:val="24"/>
          <w:lang w:val="fr-FR"/>
        </w:rPr>
        <w:t xml:space="preserve"> avec le pourcentage exact ce qui permet d’analyser le potentiel des outils de traduction automatique.</w:t>
      </w:r>
    </w:p>
    <w:p w:rsidR="002B5383" w:rsidRDefault="002B5383" w:rsidP="000408C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L’apport pratique est aussi important :</w:t>
      </w:r>
      <w:r w:rsidRPr="002B5383">
        <w:rPr>
          <w:rFonts w:ascii="Times New Roman" w:hAnsi="Times New Roman" w:cs="Times New Roman"/>
          <w:sz w:val="24"/>
          <w:szCs w:val="24"/>
          <w:lang w:val="fr-FR"/>
        </w:rPr>
        <w:t xml:space="preserve"> il s’agit de la possibilité d’utiliser les résultats reçus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dans </w:t>
      </w:r>
      <w:r w:rsidRPr="002B5383">
        <w:rPr>
          <w:rFonts w:ascii="Times New Roman" w:hAnsi="Times New Roman" w:cs="Times New Roman"/>
          <w:sz w:val="24"/>
          <w:szCs w:val="24"/>
          <w:lang w:val="fr-FR"/>
        </w:rPr>
        <w:t>la théorie et la pratique de la traduction, ainsi que dans des cursus éducatifs spécialisés. L’ouvrage</w:t>
      </w:r>
      <w:r w:rsidRPr="002B5383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possède </w:t>
      </w:r>
      <w:r w:rsidRPr="002B5383">
        <w:rPr>
          <w:rFonts w:ascii="Times New Roman" w:hAnsi="Times New Roman" w:cs="Times New Roman"/>
          <w:sz w:val="24"/>
          <w:szCs w:val="24"/>
          <w:lang w:val="fr-FR"/>
        </w:rPr>
        <w:t xml:space="preserve"> un glossaire </w:t>
      </w:r>
      <w:r w:rsidRPr="002B538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bilingue français – russe 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du lexique médical </w:t>
      </w:r>
      <w:r w:rsidRPr="002B5383">
        <w:rPr>
          <w:rFonts w:ascii="Times New Roman" w:hAnsi="Times New Roman" w:cs="Times New Roman"/>
          <w:bCs/>
          <w:sz w:val="24"/>
          <w:szCs w:val="24"/>
          <w:lang w:val="fr-FR"/>
        </w:rPr>
        <w:t>au format Word</w:t>
      </w:r>
      <w:r w:rsidRPr="002B5383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Il pourrait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être utilisé</w:t>
      </w:r>
      <w:r w:rsidRPr="002B5383">
        <w:rPr>
          <w:rFonts w:ascii="Times New Roman" w:hAnsi="Times New Roman" w:cs="Times New Roman"/>
          <w:sz w:val="24"/>
          <w:szCs w:val="24"/>
          <w:lang w:val="fr-FR"/>
        </w:rPr>
        <w:t xml:space="preserve"> lors de la création de bases de </w:t>
      </w:r>
      <w:r>
        <w:rPr>
          <w:rFonts w:ascii="Times New Roman" w:hAnsi="Times New Roman" w:cs="Times New Roman"/>
          <w:sz w:val="24"/>
          <w:szCs w:val="24"/>
          <w:lang w:val="fr-FR"/>
        </w:rPr>
        <w:t>termes</w:t>
      </w:r>
      <w:r w:rsidRPr="002B5383">
        <w:rPr>
          <w:rFonts w:ascii="Times New Roman" w:hAnsi="Times New Roman" w:cs="Times New Roman"/>
          <w:sz w:val="24"/>
          <w:szCs w:val="24"/>
          <w:lang w:val="fr-FR"/>
        </w:rPr>
        <w:t xml:space="preserve"> pour des programmes de traduction automatisée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aussi bien que lors de la création du dictionnaire médical pour  PROMT ou d’autres programmes de traduction automatique.</w:t>
      </w:r>
    </w:p>
    <w:p w:rsidR="00CB08A8" w:rsidRDefault="00CB08A8" w:rsidP="000408C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B191C" w:rsidRDefault="001B191C" w:rsidP="000408C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B191C" w:rsidRDefault="001B191C" w:rsidP="000408C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B191C" w:rsidRPr="001B191C" w:rsidRDefault="001B191C" w:rsidP="000408C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756345" w:rsidRDefault="00756345" w:rsidP="000408C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56345">
        <w:rPr>
          <w:rFonts w:ascii="Times New Roman" w:hAnsi="Times New Roman" w:cs="Times New Roman"/>
          <w:sz w:val="24"/>
          <w:szCs w:val="24"/>
          <w:lang w:val="fr-FR"/>
        </w:rPr>
        <w:lastRenderedPageBreak/>
        <w:t>Les conclusions tir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ées par l’auteur sont représentatives et  importantes . </w:t>
      </w:r>
    </w:p>
    <w:p w:rsidR="00756345" w:rsidRPr="00756345" w:rsidRDefault="00756345" w:rsidP="000408C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Mlle </w:t>
      </w:r>
      <w:r w:rsidRPr="00786DE8">
        <w:rPr>
          <w:rFonts w:ascii="Times New Roman" w:hAnsi="Times New Roman" w:cs="Times New Roman"/>
          <w:sz w:val="24"/>
          <w:szCs w:val="24"/>
          <w:lang w:val="fr-FR"/>
        </w:rPr>
        <w:t>Anastasiia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Pleshko effectuait sa recherche à base de deux logiciels de traduction : PROMT et Google Translate . Dans son mémoire, elle  conclut que la</w:t>
      </w:r>
      <w:r>
        <w:rPr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traduction </w:t>
      </w:r>
      <w:r w:rsidRPr="00756345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fr-FR"/>
        </w:rPr>
        <w:t>s notices</w:t>
      </w:r>
      <w:r w:rsidRPr="00756345">
        <w:rPr>
          <w:rFonts w:ascii="Times New Roman" w:hAnsi="Times New Roman" w:cs="Times New Roman"/>
          <w:sz w:val="24"/>
          <w:szCs w:val="24"/>
          <w:lang w:val="fr-FR"/>
        </w:rPr>
        <w:t xml:space="preserve"> par PROMT sans base terminologique s’avère peu productive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56345" w:rsidRPr="00756345" w:rsidRDefault="00756345" w:rsidP="000408C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  <w:lang w:val="fr-FR"/>
        </w:rPr>
      </w:pPr>
      <w:r w:rsidRPr="00756345">
        <w:rPr>
          <w:rFonts w:ascii="Times New Roman" w:hAnsi="Times New Roman" w:cs="Times New Roman"/>
          <w:sz w:val="24"/>
          <w:szCs w:val="28"/>
          <w:lang w:val="fr-FR"/>
        </w:rPr>
        <w:t xml:space="preserve">Ensuite, elle fait observer que  </w:t>
      </w:r>
      <w:r w:rsidR="001B191C">
        <w:rPr>
          <w:rFonts w:ascii="Times New Roman" w:hAnsi="Times New Roman" w:cs="Times New Roman"/>
          <w:sz w:val="24"/>
          <w:szCs w:val="28"/>
          <w:lang w:val="fr-FR"/>
        </w:rPr>
        <w:t>g</w:t>
      </w:r>
      <w:r w:rsidR="001B191C" w:rsidRPr="00756345">
        <w:rPr>
          <w:rFonts w:ascii="Times New Roman" w:hAnsi="Times New Roman" w:cs="Times New Roman"/>
          <w:sz w:val="24"/>
          <w:szCs w:val="28"/>
          <w:lang w:val="fr-FR"/>
        </w:rPr>
        <w:t>râce aux dictionnaires déjà intégrés dans le système</w:t>
      </w:r>
      <w:r w:rsidR="001B191C">
        <w:rPr>
          <w:rFonts w:ascii="Times New Roman" w:hAnsi="Times New Roman" w:cs="Times New Roman"/>
          <w:sz w:val="24"/>
          <w:szCs w:val="28"/>
          <w:lang w:val="fr-FR"/>
        </w:rPr>
        <w:t> ,</w:t>
      </w:r>
      <w:r w:rsidR="001B191C" w:rsidRPr="00756345">
        <w:rPr>
          <w:rFonts w:ascii="Times New Roman" w:hAnsi="Times New Roman" w:cs="Times New Roman"/>
          <w:sz w:val="24"/>
          <w:szCs w:val="28"/>
          <w:lang w:val="fr-FR"/>
        </w:rPr>
        <w:t xml:space="preserve"> </w:t>
      </w:r>
      <w:r w:rsidRPr="00756345">
        <w:rPr>
          <w:rFonts w:ascii="Times New Roman" w:hAnsi="Times New Roman" w:cs="Times New Roman"/>
          <w:sz w:val="24"/>
          <w:szCs w:val="28"/>
          <w:lang w:val="fr-FR"/>
        </w:rPr>
        <w:t xml:space="preserve">la situation change lors de la traduction des mémorandums. </w:t>
      </w:r>
    </w:p>
    <w:p w:rsidR="00756345" w:rsidRPr="00756345" w:rsidRDefault="00756345" w:rsidP="000408C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56345">
        <w:rPr>
          <w:rFonts w:ascii="Times New Roman" w:hAnsi="Times New Roman" w:cs="Times New Roman"/>
          <w:sz w:val="24"/>
          <w:szCs w:val="24"/>
          <w:lang w:val="fr-FR"/>
        </w:rPr>
        <w:t>En ce qui concerne Google Translate, l’auteur coclut que la quantité de texte qui nécessite la post-édition est 3 et 5 fois inférieure pour les notices et les accords respectivement pour les deux paires de langues.</w:t>
      </w:r>
    </w:p>
    <w:p w:rsidR="00756345" w:rsidRDefault="00756345" w:rsidP="000408C9">
      <w:pPr>
        <w:spacing w:after="0"/>
        <w:ind w:firstLine="851"/>
        <w:rPr>
          <w:rFonts w:ascii="Times New Roman" w:hAnsi="Times New Roman" w:cs="Times New Roman"/>
          <w:sz w:val="24"/>
          <w:szCs w:val="24"/>
          <w:lang w:val="fr-FR"/>
        </w:rPr>
      </w:pPr>
      <w:r w:rsidRPr="00945A99">
        <w:rPr>
          <w:rFonts w:ascii="Times New Roman" w:hAnsi="Times New Roman" w:cs="Times New Roman"/>
          <w:sz w:val="24"/>
          <w:szCs w:val="24"/>
          <w:lang w:val="fr-FR"/>
        </w:rPr>
        <w:t xml:space="preserve">Quant </w:t>
      </w:r>
      <w:r w:rsidR="00945A9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945A99">
        <w:rPr>
          <w:rFonts w:ascii="Times New Roman" w:hAnsi="Times New Roman" w:cs="Times New Roman"/>
          <w:sz w:val="24"/>
          <w:szCs w:val="24"/>
          <w:lang w:val="fr-FR"/>
        </w:rPr>
        <w:t xml:space="preserve"> la pré-édition, </w:t>
      </w:r>
      <w:r w:rsidR="00945A99" w:rsidRPr="00945A99">
        <w:rPr>
          <w:rFonts w:ascii="Times New Roman" w:hAnsi="Times New Roman" w:cs="Times New Roman"/>
          <w:sz w:val="24"/>
          <w:szCs w:val="24"/>
          <w:lang w:val="fr-FR"/>
        </w:rPr>
        <w:t>Mlle</w:t>
      </w:r>
      <w:r w:rsidR="00945A99">
        <w:rPr>
          <w:szCs w:val="28"/>
          <w:lang w:val="fr-FR"/>
        </w:rPr>
        <w:t xml:space="preserve"> </w:t>
      </w:r>
      <w:r w:rsidR="00945A99" w:rsidRPr="00786DE8">
        <w:rPr>
          <w:rFonts w:ascii="Times New Roman" w:hAnsi="Times New Roman" w:cs="Times New Roman"/>
          <w:sz w:val="24"/>
          <w:szCs w:val="24"/>
          <w:lang w:val="fr-FR"/>
        </w:rPr>
        <w:t>Anastasiia</w:t>
      </w:r>
      <w:r w:rsidR="00945A99">
        <w:rPr>
          <w:rFonts w:ascii="Times New Roman" w:hAnsi="Times New Roman" w:cs="Times New Roman"/>
          <w:sz w:val="24"/>
          <w:szCs w:val="24"/>
          <w:lang w:val="fr-FR"/>
        </w:rPr>
        <w:t xml:space="preserve"> Pleshko dresse la liste d</w:t>
      </w:r>
      <w:r w:rsidR="00945A99" w:rsidRPr="00945A99">
        <w:rPr>
          <w:rFonts w:ascii="Times New Roman" w:hAnsi="Times New Roman" w:cs="Times New Roman"/>
          <w:sz w:val="24"/>
          <w:szCs w:val="24"/>
          <w:lang w:val="fr-FR"/>
        </w:rPr>
        <w:t xml:space="preserve">es changements  à faire lors de ce processus </w:t>
      </w:r>
      <w:r w:rsidRPr="00945A99">
        <w:rPr>
          <w:rFonts w:ascii="Times New Roman" w:hAnsi="Times New Roman" w:cs="Times New Roman"/>
          <w:sz w:val="24"/>
          <w:szCs w:val="24"/>
          <w:lang w:val="fr-FR"/>
        </w:rPr>
        <w:t xml:space="preserve"> :</w:t>
      </w:r>
      <w:r w:rsidR="00945A9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45A99">
        <w:rPr>
          <w:rFonts w:ascii="Times New Roman" w:hAnsi="Times New Roman" w:cs="Times New Roman"/>
          <w:sz w:val="24"/>
          <w:szCs w:val="24"/>
          <w:lang w:val="fr-FR"/>
        </w:rPr>
        <w:t>assurer la bonne mise en page du document, les phrases ne devant pas être rompues au milieu ;</w:t>
      </w:r>
      <w:r w:rsidR="00945A99">
        <w:rPr>
          <w:rFonts w:ascii="Times New Roman" w:hAnsi="Times New Roman" w:cs="Times New Roman"/>
          <w:sz w:val="24"/>
          <w:szCs w:val="24"/>
          <w:lang w:val="fr-FR"/>
        </w:rPr>
        <w:t xml:space="preserve"> déchiffrer les abréviations  et d’autres. </w:t>
      </w:r>
    </w:p>
    <w:p w:rsidR="00AF645C" w:rsidRDefault="00AF645C" w:rsidP="000408C9">
      <w:pPr>
        <w:spacing w:after="0"/>
        <w:ind w:firstLine="851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Différents types d’erreurs analysées dans le mémoire peuvent contribuer à la mise au point des logiciels de traduction. </w:t>
      </w:r>
    </w:p>
    <w:p w:rsidR="00AF645C" w:rsidRPr="00945A99" w:rsidRDefault="00AF645C" w:rsidP="000408C9">
      <w:pPr>
        <w:spacing w:after="0"/>
        <w:ind w:firstLine="851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liste des</w:t>
      </w:r>
      <w:r w:rsidRPr="00AF645C">
        <w:rPr>
          <w:rFonts w:ascii="Times New Roman" w:hAnsi="Times New Roman" w:cs="Times New Roman"/>
          <w:sz w:val="24"/>
          <w:szCs w:val="24"/>
          <w:lang w:val="fr-FR"/>
        </w:rPr>
        <w:t xml:space="preserve"> avantages et des inconvénients de chaque système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nous paraît aussi important</w:t>
      </w:r>
      <w:r w:rsidR="00EA4578">
        <w:rPr>
          <w:rFonts w:ascii="Times New Roman" w:hAnsi="Times New Roman" w:cs="Times New Roman"/>
          <w:sz w:val="24"/>
          <w:szCs w:val="24"/>
          <w:lang w:val="fr-FR"/>
        </w:rPr>
        <w:t xml:space="preserve">e et utile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pour les cursus des traducteurs.</w:t>
      </w:r>
    </w:p>
    <w:p w:rsidR="00EA4578" w:rsidRDefault="00EA4578" w:rsidP="000408C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1C4EA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En tant que directeur de ce mémoire, je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constate</w:t>
      </w:r>
      <w:r w:rsidRPr="001C4EA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qu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’au cours de ce</w:t>
      </w:r>
      <w:r w:rsidRPr="001C4EA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travail Mlle </w:t>
      </w:r>
      <w:r w:rsidRPr="00786DE8">
        <w:rPr>
          <w:rFonts w:ascii="Times New Roman" w:hAnsi="Times New Roman" w:cs="Times New Roman"/>
          <w:sz w:val="24"/>
          <w:szCs w:val="24"/>
          <w:lang w:val="fr-FR"/>
        </w:rPr>
        <w:t>Anastasiia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Pleshko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a fait preuve d’un bon sens de l'observation et de l'analyse et a démontré son excellente </w:t>
      </w:r>
      <w:r w:rsidRPr="00120DC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ma</w:t>
      </w:r>
      <w:r w:rsidR="00A55700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î</w:t>
      </w:r>
      <w:r w:rsidRPr="00120DC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trise de la langue française</w:t>
      </w:r>
      <w:r w:rsidRPr="001C4EA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</w:t>
      </w:r>
    </w:p>
    <w:p w:rsidR="00EA4578" w:rsidRPr="00120DC8" w:rsidRDefault="00EA4578" w:rsidP="00040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:rsidR="00EA4578" w:rsidRDefault="00EA4578" w:rsidP="000408C9">
      <w:pPr>
        <w:pStyle w:val="a4"/>
        <w:spacing w:before="0" w:beforeAutospacing="0" w:after="0" w:afterAutospacing="0" w:line="360" w:lineRule="auto"/>
        <w:ind w:firstLine="851"/>
        <w:jc w:val="both"/>
        <w:rPr>
          <w:lang w:val="fr-FR"/>
        </w:rPr>
      </w:pPr>
      <w:r>
        <w:rPr>
          <w:lang w:val="fr-FR"/>
        </w:rPr>
        <w:t>J</w:t>
      </w:r>
      <w:r w:rsidRPr="00DB799B">
        <w:rPr>
          <w:lang w:val="fr-FR"/>
        </w:rPr>
        <w:t xml:space="preserve">e </w:t>
      </w:r>
      <w:r>
        <w:rPr>
          <w:lang w:val="fr-FR"/>
        </w:rPr>
        <w:t>considère</w:t>
      </w:r>
      <w:r w:rsidRPr="00DB799B">
        <w:rPr>
          <w:lang w:val="fr-FR"/>
        </w:rPr>
        <w:t xml:space="preserve"> que </w:t>
      </w:r>
      <w:r w:rsidRPr="001C4EAA">
        <w:rPr>
          <w:lang w:val="fr-FR"/>
        </w:rPr>
        <w:t xml:space="preserve">Mlle </w:t>
      </w:r>
      <w:r w:rsidRPr="00786DE8">
        <w:rPr>
          <w:lang w:val="fr-FR"/>
        </w:rPr>
        <w:t>Anastasiia</w:t>
      </w:r>
      <w:r>
        <w:rPr>
          <w:lang w:val="fr-FR"/>
        </w:rPr>
        <w:t xml:space="preserve"> Pleshko a </w:t>
      </w:r>
      <w:r w:rsidRPr="00DB799B">
        <w:rPr>
          <w:lang w:val="fr-FR"/>
        </w:rPr>
        <w:t>atteint</w:t>
      </w:r>
      <w:r>
        <w:rPr>
          <w:lang w:val="fr-FR"/>
        </w:rPr>
        <w:t xml:space="preserve"> </w:t>
      </w:r>
      <w:r w:rsidRPr="00DB799B">
        <w:rPr>
          <w:lang w:val="fr-FR"/>
        </w:rPr>
        <w:t xml:space="preserve">les objectifs </w:t>
      </w:r>
      <w:r>
        <w:rPr>
          <w:lang w:val="fr-FR"/>
        </w:rPr>
        <w:t>annoncés</w:t>
      </w:r>
      <w:r w:rsidRPr="00DB799B">
        <w:rPr>
          <w:lang w:val="fr-FR"/>
        </w:rPr>
        <w:t xml:space="preserve"> et </w:t>
      </w:r>
      <w:r>
        <w:rPr>
          <w:lang w:val="fr-FR"/>
        </w:rPr>
        <w:t xml:space="preserve">que son mémoire peut </w:t>
      </w:r>
      <w:r w:rsidRPr="00DB799B">
        <w:rPr>
          <w:lang w:val="fr-FR"/>
        </w:rPr>
        <w:t>être soumis à la soutenance.</w:t>
      </w:r>
    </w:p>
    <w:p w:rsidR="00EA4578" w:rsidRDefault="00EA4578" w:rsidP="000408C9">
      <w:pPr>
        <w:pStyle w:val="a4"/>
        <w:spacing w:before="0" w:beforeAutospacing="0" w:after="0" w:afterAutospacing="0" w:line="360" w:lineRule="auto"/>
        <w:ind w:firstLine="851"/>
        <w:jc w:val="both"/>
        <w:rPr>
          <w:lang w:val="fr-FR"/>
        </w:rPr>
      </w:pPr>
    </w:p>
    <w:p w:rsidR="00EA4578" w:rsidRPr="00C36D74" w:rsidRDefault="00EA4578" w:rsidP="00EA4578">
      <w:pPr>
        <w:pStyle w:val="a4"/>
        <w:spacing w:before="0" w:beforeAutospacing="0" w:after="0" w:afterAutospacing="0" w:line="360" w:lineRule="auto"/>
        <w:jc w:val="both"/>
        <w:rPr>
          <w:lang w:val="fr-FR"/>
        </w:rPr>
      </w:pPr>
    </w:p>
    <w:p w:rsidR="00EA4578" w:rsidRDefault="00EA4578" w:rsidP="00EA4578">
      <w:pPr>
        <w:pStyle w:val="a4"/>
        <w:spacing w:before="0" w:beforeAutospacing="0" w:after="0" w:afterAutospacing="0" w:line="360" w:lineRule="auto"/>
        <w:jc w:val="both"/>
        <w:rPr>
          <w:lang w:val="fr-FR"/>
        </w:rPr>
      </w:pPr>
      <w:r>
        <w:rPr>
          <w:lang w:val="fr-FR"/>
        </w:rPr>
        <w:t xml:space="preserve">le </w:t>
      </w:r>
      <w:r w:rsidR="000408C9">
        <w:rPr>
          <w:lang w:val="fr-FR"/>
        </w:rPr>
        <w:t>08</w:t>
      </w:r>
      <w:r>
        <w:rPr>
          <w:lang w:val="fr-FR"/>
        </w:rPr>
        <w:t xml:space="preserve"> </w:t>
      </w:r>
      <w:r w:rsidR="000408C9">
        <w:rPr>
          <w:lang w:val="fr-FR"/>
        </w:rPr>
        <w:t>ju</w:t>
      </w:r>
      <w:r>
        <w:rPr>
          <w:lang w:val="fr-FR"/>
        </w:rPr>
        <w:t>i</w:t>
      </w:r>
      <w:r w:rsidR="000408C9">
        <w:rPr>
          <w:lang w:val="fr-FR"/>
        </w:rPr>
        <w:t>n 2018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0408C9">
        <w:rPr>
          <w:lang w:val="fr-FR"/>
        </w:rPr>
        <w:t>Maria Kirichenko</w:t>
      </w:r>
    </w:p>
    <w:p w:rsidR="00EA4578" w:rsidRDefault="00EA4578" w:rsidP="00EA457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354D5">
        <w:rPr>
          <w:rFonts w:ascii="Times New Roman" w:hAnsi="Times New Roman" w:cs="Times New Roman"/>
          <w:sz w:val="24"/>
          <w:szCs w:val="24"/>
          <w:lang w:val="fr-FR"/>
        </w:rPr>
        <w:t>Maître de conférences</w:t>
      </w:r>
    </w:p>
    <w:p w:rsidR="00EA4578" w:rsidRPr="00DB799B" w:rsidRDefault="00EA4578" w:rsidP="00EA4578">
      <w:pPr>
        <w:pStyle w:val="a4"/>
        <w:spacing w:before="0" w:beforeAutospacing="0" w:after="0" w:afterAutospacing="0" w:line="360" w:lineRule="auto"/>
        <w:ind w:left="4956"/>
        <w:jc w:val="both"/>
        <w:rPr>
          <w:lang w:val="fr-FR"/>
        </w:rPr>
      </w:pPr>
      <w:r>
        <w:rPr>
          <w:lang w:val="fr-FR"/>
        </w:rPr>
        <w:t>à l’Université d’Etat de Saint-Pétersbourg</w:t>
      </w:r>
    </w:p>
    <w:p w:rsidR="00756345" w:rsidRPr="00756345" w:rsidRDefault="00756345" w:rsidP="00BF4BA1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bookmarkEnd w:id="0"/>
    <w:p w:rsidR="00BF4BA1" w:rsidRDefault="00BF4BA1" w:rsidP="006E65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6E656D" w:rsidRDefault="006E656D" w:rsidP="006E656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6E656D" w:rsidRPr="006E656D" w:rsidRDefault="006E656D" w:rsidP="006E656D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F07D67" w:rsidRPr="00786DE8" w:rsidRDefault="00F07D67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F07D67" w:rsidRPr="0078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B4F"/>
    <w:multiLevelType w:val="multilevel"/>
    <w:tmpl w:val="153E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E8"/>
    <w:rsid w:val="000408C9"/>
    <w:rsid w:val="001B191C"/>
    <w:rsid w:val="002B5383"/>
    <w:rsid w:val="00302D3A"/>
    <w:rsid w:val="006475C2"/>
    <w:rsid w:val="006B2B0A"/>
    <w:rsid w:val="006D321D"/>
    <w:rsid w:val="006E656D"/>
    <w:rsid w:val="00701C7A"/>
    <w:rsid w:val="00713667"/>
    <w:rsid w:val="00756345"/>
    <w:rsid w:val="00786DE8"/>
    <w:rsid w:val="0084564B"/>
    <w:rsid w:val="008F227D"/>
    <w:rsid w:val="00945A99"/>
    <w:rsid w:val="009A4112"/>
    <w:rsid w:val="00A55700"/>
    <w:rsid w:val="00AF645C"/>
    <w:rsid w:val="00BF4BA1"/>
    <w:rsid w:val="00CB08A8"/>
    <w:rsid w:val="00DE5F6B"/>
    <w:rsid w:val="00DF3098"/>
    <w:rsid w:val="00EA4578"/>
    <w:rsid w:val="00EF7BED"/>
    <w:rsid w:val="00F0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345"/>
    <w:pPr>
      <w:ind w:left="720"/>
      <w:contextualSpacing/>
      <w:jc w:val="both"/>
    </w:pPr>
    <w:rPr>
      <w:rFonts w:ascii="Times New Roman" w:eastAsia="Calibri" w:hAnsi="Times New Roman" w:cs="Calibri"/>
      <w:sz w:val="28"/>
      <w:lang w:val="fr-FR" w:eastAsia="ru-RU"/>
    </w:rPr>
  </w:style>
  <w:style w:type="paragraph" w:styleId="a4">
    <w:name w:val="Normal (Web)"/>
    <w:basedOn w:val="a"/>
    <w:uiPriority w:val="99"/>
    <w:unhideWhenUsed/>
    <w:rsid w:val="00EA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345"/>
    <w:pPr>
      <w:ind w:left="720"/>
      <w:contextualSpacing/>
      <w:jc w:val="both"/>
    </w:pPr>
    <w:rPr>
      <w:rFonts w:ascii="Times New Roman" w:eastAsia="Calibri" w:hAnsi="Times New Roman" w:cs="Calibri"/>
      <w:sz w:val="28"/>
      <w:lang w:val="fr-FR" w:eastAsia="ru-RU"/>
    </w:rPr>
  </w:style>
  <w:style w:type="paragraph" w:styleId="a4">
    <w:name w:val="Normal (Web)"/>
    <w:basedOn w:val="a"/>
    <w:uiPriority w:val="99"/>
    <w:unhideWhenUsed/>
    <w:rsid w:val="00EA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2018-06-08T06:24:00Z</dcterms:created>
  <dcterms:modified xsi:type="dcterms:W3CDTF">2018-06-10T06:13:00Z</dcterms:modified>
</cp:coreProperties>
</file>