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14" w:rsidRPr="003C7414" w:rsidRDefault="003C7414" w:rsidP="003C7414">
      <w:pPr>
        <w:jc w:val="center"/>
        <w:rPr>
          <w:rFonts w:eastAsia="Times New Roman"/>
          <w:b/>
          <w:sz w:val="24"/>
          <w:szCs w:val="24"/>
          <w:lang w:bidi="ar-SA"/>
        </w:rPr>
      </w:pPr>
      <w:bookmarkStart w:id="0" w:name="_GoBack"/>
      <w:bookmarkEnd w:id="0"/>
      <w:r w:rsidRPr="003C7414">
        <w:rPr>
          <w:rFonts w:eastAsia="Times New Roman"/>
          <w:b/>
          <w:sz w:val="24"/>
          <w:szCs w:val="24"/>
          <w:lang w:bidi="ar-SA"/>
        </w:rPr>
        <w:t>РЕЦЕНЗИЯ</w:t>
      </w:r>
    </w:p>
    <w:p w:rsidR="003C7414" w:rsidRPr="003C7414" w:rsidRDefault="003C7414" w:rsidP="003C7414">
      <w:pPr>
        <w:jc w:val="center"/>
        <w:rPr>
          <w:rFonts w:eastAsia="Times New Roman"/>
          <w:b/>
          <w:sz w:val="24"/>
          <w:szCs w:val="19"/>
          <w:lang w:bidi="ar-SA"/>
        </w:rPr>
      </w:pPr>
      <w:r w:rsidRPr="003C7414">
        <w:rPr>
          <w:rFonts w:eastAsia="Times New Roman"/>
          <w:b/>
          <w:sz w:val="24"/>
          <w:szCs w:val="24"/>
          <w:lang w:bidi="ar-SA"/>
        </w:rPr>
        <w:t>на выпускную квалификационную работу</w:t>
      </w:r>
      <w:r w:rsidRPr="003C7414">
        <w:rPr>
          <w:rFonts w:eastAsia="Times New Roman"/>
          <w:b/>
          <w:sz w:val="24"/>
          <w:szCs w:val="19"/>
          <w:lang w:bidi="ar-SA"/>
        </w:rPr>
        <w:t xml:space="preserve"> обучающегося СПбГУ</w:t>
      </w:r>
    </w:p>
    <w:p w:rsidR="003C7414" w:rsidRPr="003C7414" w:rsidRDefault="00F031CB" w:rsidP="00F031CB">
      <w:pPr>
        <w:jc w:val="center"/>
        <w:rPr>
          <w:rFonts w:eastAsia="Times New Roman"/>
          <w:i/>
          <w:sz w:val="20"/>
          <w:szCs w:val="20"/>
          <w:lang w:bidi="ar-SA"/>
        </w:rPr>
      </w:pPr>
      <w:r>
        <w:rPr>
          <w:rFonts w:eastAsia="Times New Roman"/>
          <w:b/>
          <w:sz w:val="24"/>
          <w:szCs w:val="19"/>
          <w:lang w:bidi="ar-SA"/>
        </w:rPr>
        <w:t>АВДЕЕВОЙ</w:t>
      </w:r>
      <w:r w:rsidR="003C7414" w:rsidRPr="003C7414">
        <w:rPr>
          <w:rFonts w:eastAsia="Times New Roman"/>
          <w:b/>
          <w:sz w:val="24"/>
          <w:szCs w:val="19"/>
          <w:lang w:bidi="ar-SA"/>
        </w:rPr>
        <w:t xml:space="preserve"> </w:t>
      </w:r>
      <w:r>
        <w:rPr>
          <w:rFonts w:eastAsia="Times New Roman"/>
          <w:b/>
          <w:sz w:val="24"/>
          <w:szCs w:val="19"/>
          <w:lang w:bidi="ar-SA"/>
        </w:rPr>
        <w:t>Анны Александровны</w:t>
      </w:r>
      <w:r w:rsidR="003C7414" w:rsidRPr="003C7414">
        <w:rPr>
          <w:rFonts w:eastAsia="Times New Roman"/>
          <w:b/>
          <w:sz w:val="24"/>
          <w:szCs w:val="19"/>
          <w:lang w:bidi="ar-SA"/>
        </w:rPr>
        <w:t xml:space="preserve"> </w:t>
      </w:r>
      <w:r w:rsidR="003C7414" w:rsidRPr="003C7414">
        <w:rPr>
          <w:rFonts w:eastAsia="Times New Roman"/>
          <w:i/>
          <w:sz w:val="20"/>
          <w:szCs w:val="20"/>
          <w:lang w:bidi="ar-SA"/>
        </w:rPr>
        <w:t xml:space="preserve"> </w:t>
      </w:r>
    </w:p>
    <w:p w:rsidR="003C7414" w:rsidRPr="003C7414" w:rsidRDefault="003C7414" w:rsidP="00F031CB">
      <w:pPr>
        <w:jc w:val="center"/>
        <w:rPr>
          <w:rFonts w:eastAsia="Times New Roman"/>
          <w:b/>
          <w:sz w:val="24"/>
          <w:szCs w:val="19"/>
          <w:lang w:bidi="ar-SA"/>
        </w:rPr>
      </w:pPr>
      <w:r w:rsidRPr="003C7414">
        <w:rPr>
          <w:rFonts w:eastAsia="Times New Roman"/>
          <w:b/>
          <w:sz w:val="24"/>
          <w:szCs w:val="19"/>
          <w:lang w:bidi="ar-SA"/>
        </w:rPr>
        <w:t xml:space="preserve">по теме: </w:t>
      </w:r>
      <w:r w:rsidR="00F031CB" w:rsidRPr="00F031CB">
        <w:rPr>
          <w:rFonts w:eastAsia="Times New Roman"/>
          <w:b/>
          <w:sz w:val="24"/>
          <w:szCs w:val="19"/>
          <w:lang w:bidi="ar-SA"/>
        </w:rPr>
        <w:t xml:space="preserve">Прагматические аспекты перевода юридического дискурса в романах Дж. </w:t>
      </w:r>
      <w:proofErr w:type="spellStart"/>
      <w:r w:rsidR="00F031CB" w:rsidRPr="00F031CB">
        <w:rPr>
          <w:rFonts w:eastAsia="Times New Roman"/>
          <w:b/>
          <w:sz w:val="24"/>
          <w:szCs w:val="19"/>
          <w:lang w:bidi="ar-SA"/>
        </w:rPr>
        <w:t>Гришэма</w:t>
      </w:r>
      <w:proofErr w:type="spellEnd"/>
    </w:p>
    <w:p w:rsidR="00F031CB" w:rsidRDefault="00F031CB" w:rsidP="003C7414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</w:p>
    <w:p w:rsidR="003C7414" w:rsidRPr="003C7414" w:rsidRDefault="00F031CB" w:rsidP="00F031CB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>
        <w:rPr>
          <w:rFonts w:eastAsia="Calibri"/>
          <w:iCs/>
          <w:szCs w:val="28"/>
          <w:lang w:eastAsia="en-US" w:bidi="ar-SA"/>
        </w:rPr>
        <w:t>Р</w:t>
      </w:r>
      <w:r w:rsidR="003C7414" w:rsidRPr="003C7414">
        <w:rPr>
          <w:rFonts w:eastAsia="Calibri"/>
          <w:iCs/>
          <w:szCs w:val="28"/>
          <w:lang w:eastAsia="en-US" w:bidi="ar-SA"/>
        </w:rPr>
        <w:t>ецензируем</w:t>
      </w:r>
      <w:r>
        <w:rPr>
          <w:rFonts w:eastAsia="Calibri"/>
          <w:iCs/>
          <w:szCs w:val="28"/>
          <w:lang w:eastAsia="en-US" w:bidi="ar-SA"/>
        </w:rPr>
        <w:t>ая ВКР</w:t>
      </w:r>
      <w:r w:rsidR="003C7414" w:rsidRPr="003C7414">
        <w:rPr>
          <w:rFonts w:eastAsia="Calibri"/>
          <w:iCs/>
          <w:szCs w:val="28"/>
          <w:lang w:eastAsia="en-US" w:bidi="ar-SA"/>
        </w:rPr>
        <w:t xml:space="preserve"> соответствует указанной в названии теме и в достаточной степени раскрывает ее.</w:t>
      </w:r>
    </w:p>
    <w:p w:rsidR="003C7414" w:rsidRPr="003C7414" w:rsidRDefault="003C7414" w:rsidP="00F031CB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3C7414">
        <w:rPr>
          <w:rFonts w:eastAsia="Calibri"/>
          <w:iCs/>
          <w:szCs w:val="28"/>
          <w:lang w:eastAsia="en-US" w:bidi="ar-SA"/>
        </w:rPr>
        <w:t xml:space="preserve">Задачи исследования, сформулированные во введении </w:t>
      </w:r>
      <w:r w:rsidR="00F031CB">
        <w:rPr>
          <w:rFonts w:eastAsia="Calibri"/>
          <w:iCs/>
          <w:szCs w:val="28"/>
          <w:lang w:eastAsia="en-US" w:bidi="ar-SA"/>
        </w:rPr>
        <w:t>в соответствии с</w:t>
      </w:r>
      <w:r w:rsidRPr="003C7414">
        <w:rPr>
          <w:rFonts w:eastAsia="Calibri"/>
          <w:iCs/>
          <w:szCs w:val="28"/>
          <w:lang w:eastAsia="en-US" w:bidi="ar-SA"/>
        </w:rPr>
        <w:t xml:space="preserve"> заявленной цел</w:t>
      </w:r>
      <w:r w:rsidR="00F031CB">
        <w:rPr>
          <w:rFonts w:eastAsia="Calibri"/>
          <w:iCs/>
          <w:szCs w:val="28"/>
          <w:lang w:eastAsia="en-US" w:bidi="ar-SA"/>
        </w:rPr>
        <w:t>ью</w:t>
      </w:r>
      <w:r w:rsidRPr="003C7414">
        <w:rPr>
          <w:rFonts w:eastAsia="Calibri"/>
          <w:iCs/>
          <w:szCs w:val="28"/>
          <w:lang w:eastAsia="en-US" w:bidi="ar-SA"/>
        </w:rPr>
        <w:t xml:space="preserve">, отражены как в структуре </w:t>
      </w:r>
      <w:r w:rsidR="00F031CB">
        <w:rPr>
          <w:rFonts w:eastAsia="Calibri"/>
          <w:iCs/>
          <w:szCs w:val="28"/>
          <w:lang w:eastAsia="en-US" w:bidi="ar-SA"/>
        </w:rPr>
        <w:t xml:space="preserve">и содержании </w:t>
      </w:r>
      <w:r w:rsidRPr="003C7414">
        <w:rPr>
          <w:rFonts w:eastAsia="Calibri"/>
          <w:iCs/>
          <w:szCs w:val="28"/>
          <w:lang w:eastAsia="en-US" w:bidi="ar-SA"/>
        </w:rPr>
        <w:t xml:space="preserve">работы. </w:t>
      </w:r>
    </w:p>
    <w:p w:rsidR="003C7414" w:rsidRPr="003C7414" w:rsidRDefault="00F031CB" w:rsidP="004A262E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>
        <w:rPr>
          <w:rFonts w:eastAsia="Calibri"/>
          <w:iCs/>
          <w:szCs w:val="28"/>
          <w:lang w:eastAsia="en-US" w:bidi="ar-SA"/>
        </w:rPr>
        <w:t>А</w:t>
      </w:r>
      <w:r w:rsidRPr="003C7414">
        <w:rPr>
          <w:rFonts w:eastAsia="Calibri"/>
          <w:iCs/>
          <w:szCs w:val="28"/>
          <w:lang w:eastAsia="en-US" w:bidi="ar-SA"/>
        </w:rPr>
        <w:t>ктуально</w:t>
      </w:r>
      <w:r>
        <w:rPr>
          <w:rFonts w:eastAsia="Calibri"/>
          <w:iCs/>
          <w:szCs w:val="28"/>
          <w:lang w:eastAsia="en-US" w:bidi="ar-SA"/>
        </w:rPr>
        <w:t>сть</w:t>
      </w:r>
      <w:r w:rsidRPr="003C7414">
        <w:rPr>
          <w:rFonts w:eastAsia="Calibri"/>
          <w:iCs/>
          <w:szCs w:val="28"/>
          <w:lang w:eastAsia="en-US" w:bidi="ar-SA"/>
        </w:rPr>
        <w:t xml:space="preserve"> </w:t>
      </w:r>
      <w:r>
        <w:rPr>
          <w:rFonts w:eastAsia="Calibri"/>
          <w:iCs/>
          <w:szCs w:val="28"/>
          <w:lang w:eastAsia="en-US" w:bidi="ar-SA"/>
        </w:rPr>
        <w:t>р</w:t>
      </w:r>
      <w:r w:rsidR="003C7414" w:rsidRPr="003C7414">
        <w:rPr>
          <w:rFonts w:eastAsia="Calibri"/>
          <w:iCs/>
          <w:szCs w:val="28"/>
          <w:lang w:eastAsia="en-US" w:bidi="ar-SA"/>
        </w:rPr>
        <w:t>абот</w:t>
      </w:r>
      <w:r>
        <w:rPr>
          <w:rFonts w:eastAsia="Calibri"/>
          <w:iCs/>
          <w:szCs w:val="28"/>
          <w:lang w:eastAsia="en-US" w:bidi="ar-SA"/>
        </w:rPr>
        <w:t>ы</w:t>
      </w:r>
      <w:r w:rsidR="003C7414" w:rsidRPr="003C7414">
        <w:rPr>
          <w:rFonts w:eastAsia="Calibri"/>
          <w:iCs/>
          <w:szCs w:val="28"/>
          <w:lang w:eastAsia="en-US" w:bidi="ar-SA"/>
        </w:rPr>
        <w:t xml:space="preserve"> </w:t>
      </w:r>
      <w:r>
        <w:rPr>
          <w:rFonts w:eastAsia="Calibri"/>
          <w:iCs/>
          <w:szCs w:val="28"/>
          <w:lang w:eastAsia="en-US" w:bidi="ar-SA"/>
        </w:rPr>
        <w:t>А.А. Авдеевой</w:t>
      </w:r>
      <w:r w:rsidR="003C7414" w:rsidRPr="003C7414">
        <w:rPr>
          <w:rFonts w:eastAsia="Calibri"/>
          <w:iCs/>
          <w:szCs w:val="28"/>
          <w:lang w:eastAsia="en-US" w:bidi="ar-SA"/>
        </w:rPr>
        <w:t xml:space="preserve"> </w:t>
      </w:r>
      <w:r>
        <w:rPr>
          <w:rFonts w:eastAsia="Calibri"/>
          <w:iCs/>
          <w:szCs w:val="28"/>
          <w:lang w:eastAsia="en-US" w:bidi="ar-SA"/>
        </w:rPr>
        <w:t>обусловлена тем, что в ней</w:t>
      </w:r>
      <w:r w:rsidR="003C7414" w:rsidRPr="003C7414">
        <w:rPr>
          <w:rFonts w:eastAsia="Calibri"/>
          <w:iCs/>
          <w:szCs w:val="28"/>
          <w:lang w:eastAsia="en-US" w:bidi="ar-SA"/>
        </w:rPr>
        <w:t xml:space="preserve"> затрагивает</w:t>
      </w:r>
      <w:r>
        <w:rPr>
          <w:rFonts w:eastAsia="Calibri"/>
          <w:iCs/>
          <w:szCs w:val="28"/>
          <w:lang w:eastAsia="en-US" w:bidi="ar-SA"/>
        </w:rPr>
        <w:t>ся</w:t>
      </w:r>
      <w:r w:rsidR="003C7414" w:rsidRPr="003C7414">
        <w:rPr>
          <w:rFonts w:eastAsia="Calibri"/>
          <w:iCs/>
          <w:szCs w:val="28"/>
          <w:lang w:eastAsia="en-US" w:bidi="ar-SA"/>
        </w:rPr>
        <w:t xml:space="preserve"> одн</w:t>
      </w:r>
      <w:r>
        <w:rPr>
          <w:rFonts w:eastAsia="Calibri"/>
          <w:iCs/>
          <w:szCs w:val="28"/>
          <w:lang w:eastAsia="en-US" w:bidi="ar-SA"/>
        </w:rPr>
        <w:t>а</w:t>
      </w:r>
      <w:r w:rsidR="003C7414" w:rsidRPr="003C7414">
        <w:rPr>
          <w:rFonts w:eastAsia="Calibri"/>
          <w:iCs/>
          <w:szCs w:val="28"/>
          <w:lang w:eastAsia="en-US" w:bidi="ar-SA"/>
        </w:rPr>
        <w:t xml:space="preserve"> из </w:t>
      </w:r>
      <w:r>
        <w:rPr>
          <w:rFonts w:eastAsia="Calibri"/>
          <w:iCs/>
          <w:szCs w:val="28"/>
          <w:lang w:eastAsia="en-US" w:bidi="ar-SA"/>
        </w:rPr>
        <w:t>наиболее обсуждаемых</w:t>
      </w:r>
      <w:r w:rsidR="003C7414" w:rsidRPr="003C7414">
        <w:rPr>
          <w:rFonts w:eastAsia="Calibri"/>
          <w:iCs/>
          <w:szCs w:val="28"/>
          <w:lang w:eastAsia="en-US" w:bidi="ar-SA"/>
        </w:rPr>
        <w:t xml:space="preserve"> пробл</w:t>
      </w:r>
      <w:r>
        <w:rPr>
          <w:rFonts w:eastAsia="Calibri"/>
          <w:iCs/>
          <w:szCs w:val="28"/>
          <w:lang w:eastAsia="en-US" w:bidi="ar-SA"/>
        </w:rPr>
        <w:t>ем современного переводоведения: прагматические аспекты перевода, в частности, в условиях пересечения</w:t>
      </w:r>
      <w:r w:rsidR="003C4F65">
        <w:rPr>
          <w:rFonts w:eastAsia="Calibri"/>
          <w:iCs/>
          <w:szCs w:val="28"/>
          <w:lang w:eastAsia="en-US" w:bidi="ar-SA"/>
        </w:rPr>
        <w:t xml:space="preserve"> и взаимодействия</w:t>
      </w:r>
      <w:r>
        <w:rPr>
          <w:rFonts w:eastAsia="Calibri"/>
          <w:iCs/>
          <w:szCs w:val="28"/>
          <w:lang w:eastAsia="en-US" w:bidi="ar-SA"/>
        </w:rPr>
        <w:t xml:space="preserve"> в тексте разных дискурсов, </w:t>
      </w:r>
      <w:r w:rsidR="008C2089">
        <w:rPr>
          <w:rFonts w:eastAsia="Calibri"/>
          <w:iCs/>
          <w:szCs w:val="28"/>
          <w:lang w:eastAsia="en-US" w:bidi="ar-SA"/>
        </w:rPr>
        <w:t xml:space="preserve">в данной работе – </w:t>
      </w:r>
      <w:r>
        <w:rPr>
          <w:rFonts w:eastAsia="Calibri"/>
          <w:iCs/>
          <w:szCs w:val="28"/>
          <w:lang w:eastAsia="en-US" w:bidi="ar-SA"/>
        </w:rPr>
        <w:t>художественного и юридического</w:t>
      </w:r>
      <w:r w:rsidR="003C7414" w:rsidRPr="003C7414">
        <w:rPr>
          <w:rFonts w:eastAsia="Calibri"/>
          <w:iCs/>
          <w:szCs w:val="28"/>
          <w:lang w:eastAsia="en-US" w:bidi="ar-SA"/>
        </w:rPr>
        <w:t>.</w:t>
      </w:r>
      <w:r w:rsidR="004A262E">
        <w:rPr>
          <w:rFonts w:eastAsia="Calibri"/>
          <w:iCs/>
          <w:szCs w:val="28"/>
          <w:lang w:eastAsia="en-US" w:bidi="ar-SA"/>
        </w:rPr>
        <w:t xml:space="preserve"> Работа состоит из введения, двух глав, заключения, списка используемой литературы, словарей и источников материала. Работу дополняет приложение, включающее диаграммы приемов и результатов адаптации при переводе. </w:t>
      </w:r>
    </w:p>
    <w:p w:rsidR="003C7414" w:rsidRPr="003C7414" w:rsidRDefault="003C7414" w:rsidP="002B32B2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3C7414">
        <w:rPr>
          <w:rFonts w:eastAsia="Calibri"/>
          <w:iCs/>
          <w:szCs w:val="28"/>
          <w:lang w:eastAsia="en-US" w:bidi="ar-SA"/>
        </w:rPr>
        <w:t xml:space="preserve">Теоретическая часть работы представляет собой обзор </w:t>
      </w:r>
      <w:r w:rsidR="003C4F65">
        <w:rPr>
          <w:rFonts w:eastAsia="Calibri"/>
          <w:iCs/>
          <w:szCs w:val="28"/>
          <w:lang w:eastAsia="en-US" w:bidi="ar-SA"/>
        </w:rPr>
        <w:t>различных</w:t>
      </w:r>
      <w:r w:rsidRPr="003C7414">
        <w:rPr>
          <w:rFonts w:eastAsia="Calibri"/>
          <w:iCs/>
          <w:szCs w:val="28"/>
          <w:lang w:eastAsia="en-US" w:bidi="ar-SA"/>
        </w:rPr>
        <w:t xml:space="preserve"> подходов к понятию </w:t>
      </w:r>
      <w:r w:rsidR="003C4F65">
        <w:rPr>
          <w:rFonts w:eastAsia="Calibri"/>
          <w:iCs/>
          <w:szCs w:val="28"/>
          <w:lang w:eastAsia="en-US" w:bidi="ar-SA"/>
        </w:rPr>
        <w:t>дискурса, типологии жанров и языковым особенностям</w:t>
      </w:r>
      <w:r w:rsidRPr="003C7414">
        <w:rPr>
          <w:rFonts w:eastAsia="Calibri"/>
          <w:iCs/>
          <w:szCs w:val="28"/>
          <w:lang w:eastAsia="en-US" w:bidi="ar-SA"/>
        </w:rPr>
        <w:t xml:space="preserve"> перевода </w:t>
      </w:r>
      <w:r w:rsidR="003C4F65">
        <w:rPr>
          <w:rFonts w:eastAsia="Calibri"/>
          <w:iCs/>
          <w:szCs w:val="28"/>
          <w:lang w:eastAsia="en-US" w:bidi="ar-SA"/>
        </w:rPr>
        <w:t xml:space="preserve">художественных </w:t>
      </w:r>
      <w:r w:rsidRPr="003C7414">
        <w:rPr>
          <w:rFonts w:eastAsia="Calibri"/>
          <w:iCs/>
          <w:szCs w:val="28"/>
          <w:lang w:eastAsia="en-US" w:bidi="ar-SA"/>
        </w:rPr>
        <w:t xml:space="preserve">текстов, </w:t>
      </w:r>
      <w:r w:rsidR="003C4F65">
        <w:rPr>
          <w:rFonts w:eastAsia="Calibri"/>
          <w:iCs/>
          <w:szCs w:val="28"/>
          <w:lang w:eastAsia="en-US" w:bidi="ar-SA"/>
        </w:rPr>
        <w:t>активно включающих</w:t>
      </w:r>
      <w:r w:rsidRPr="003C7414">
        <w:rPr>
          <w:rFonts w:eastAsia="Calibri"/>
          <w:iCs/>
          <w:szCs w:val="28"/>
          <w:lang w:eastAsia="en-US" w:bidi="ar-SA"/>
        </w:rPr>
        <w:t xml:space="preserve"> юридическ</w:t>
      </w:r>
      <w:r w:rsidR="003C4F65">
        <w:rPr>
          <w:rFonts w:eastAsia="Calibri"/>
          <w:iCs/>
          <w:szCs w:val="28"/>
          <w:lang w:eastAsia="en-US" w:bidi="ar-SA"/>
        </w:rPr>
        <w:t>ую</w:t>
      </w:r>
      <w:r w:rsidRPr="003C7414">
        <w:rPr>
          <w:rFonts w:eastAsia="Calibri"/>
          <w:iCs/>
          <w:szCs w:val="28"/>
          <w:lang w:eastAsia="en-US" w:bidi="ar-SA"/>
        </w:rPr>
        <w:t xml:space="preserve"> терминологи</w:t>
      </w:r>
      <w:r w:rsidR="003C4F65">
        <w:rPr>
          <w:rFonts w:eastAsia="Calibri"/>
          <w:iCs/>
          <w:szCs w:val="28"/>
          <w:lang w:eastAsia="en-US" w:bidi="ar-SA"/>
        </w:rPr>
        <w:t>ю</w:t>
      </w:r>
      <w:r w:rsidRPr="003C7414">
        <w:rPr>
          <w:rFonts w:eastAsia="Calibri"/>
          <w:iCs/>
          <w:szCs w:val="28"/>
          <w:lang w:eastAsia="en-US" w:bidi="ar-SA"/>
        </w:rPr>
        <w:t>. Список литературы,</w:t>
      </w:r>
      <w:r w:rsidR="004A262E">
        <w:rPr>
          <w:rFonts w:eastAsia="Calibri"/>
          <w:iCs/>
          <w:szCs w:val="28"/>
          <w:lang w:eastAsia="en-US" w:bidi="ar-SA"/>
        </w:rPr>
        <w:t xml:space="preserve"> словарей и источников материала</w:t>
      </w:r>
      <w:r w:rsidRPr="003C7414">
        <w:rPr>
          <w:rFonts w:eastAsia="Calibri"/>
          <w:iCs/>
          <w:szCs w:val="28"/>
          <w:lang w:eastAsia="en-US" w:bidi="ar-SA"/>
        </w:rPr>
        <w:t xml:space="preserve"> включает </w:t>
      </w:r>
      <w:r w:rsidR="004A262E">
        <w:rPr>
          <w:rFonts w:eastAsia="Calibri"/>
          <w:iCs/>
          <w:szCs w:val="28"/>
          <w:lang w:eastAsia="en-US" w:bidi="ar-SA"/>
        </w:rPr>
        <w:t>60</w:t>
      </w:r>
      <w:r w:rsidRPr="003C7414">
        <w:rPr>
          <w:rFonts w:eastAsia="Calibri"/>
          <w:iCs/>
          <w:szCs w:val="28"/>
          <w:lang w:eastAsia="en-US" w:bidi="ar-SA"/>
        </w:rPr>
        <w:t xml:space="preserve"> наименовани</w:t>
      </w:r>
      <w:r w:rsidR="004A262E">
        <w:rPr>
          <w:rFonts w:eastAsia="Calibri"/>
          <w:iCs/>
          <w:szCs w:val="28"/>
          <w:lang w:eastAsia="en-US" w:bidi="ar-SA"/>
        </w:rPr>
        <w:t>й</w:t>
      </w:r>
      <w:r w:rsidRPr="003C7414">
        <w:rPr>
          <w:rFonts w:eastAsia="Calibri"/>
          <w:iCs/>
          <w:szCs w:val="28"/>
          <w:lang w:eastAsia="en-US" w:bidi="ar-SA"/>
        </w:rPr>
        <w:t xml:space="preserve"> на русском и английском языках, в том числе печатные и электронные ресурсы, датируемые от </w:t>
      </w:r>
      <w:r w:rsidR="002B32B2">
        <w:rPr>
          <w:rFonts w:eastAsia="Calibri"/>
          <w:iCs/>
          <w:szCs w:val="28"/>
          <w:lang w:eastAsia="en-US" w:bidi="ar-SA"/>
        </w:rPr>
        <w:t>50</w:t>
      </w:r>
      <w:r w:rsidRPr="003C7414">
        <w:rPr>
          <w:rFonts w:eastAsia="Calibri"/>
          <w:iCs/>
          <w:szCs w:val="28"/>
          <w:lang w:eastAsia="en-US" w:bidi="ar-SA"/>
        </w:rPr>
        <w:t>х гг. до 201</w:t>
      </w:r>
      <w:r w:rsidR="002B32B2">
        <w:rPr>
          <w:rFonts w:eastAsia="Calibri"/>
          <w:iCs/>
          <w:szCs w:val="28"/>
          <w:lang w:eastAsia="en-US" w:bidi="ar-SA"/>
        </w:rPr>
        <w:t>2</w:t>
      </w:r>
      <w:r w:rsidRPr="003C7414">
        <w:rPr>
          <w:rFonts w:eastAsia="Calibri"/>
          <w:iCs/>
          <w:szCs w:val="28"/>
          <w:lang w:eastAsia="en-US" w:bidi="ar-SA"/>
        </w:rPr>
        <w:t>-201</w:t>
      </w:r>
      <w:r w:rsidR="002B32B2">
        <w:rPr>
          <w:rFonts w:eastAsia="Calibri"/>
          <w:iCs/>
          <w:szCs w:val="28"/>
          <w:lang w:eastAsia="en-US" w:bidi="ar-SA"/>
        </w:rPr>
        <w:t>8</w:t>
      </w:r>
      <w:r w:rsidRPr="003C7414">
        <w:rPr>
          <w:rFonts w:eastAsia="Calibri"/>
          <w:iCs/>
          <w:szCs w:val="28"/>
          <w:lang w:eastAsia="en-US" w:bidi="ar-SA"/>
        </w:rPr>
        <w:t xml:space="preserve"> гг. </w:t>
      </w:r>
      <w:r w:rsidR="002B32B2">
        <w:rPr>
          <w:rFonts w:eastAsia="Calibri"/>
          <w:iCs/>
          <w:szCs w:val="28"/>
          <w:lang w:eastAsia="en-US" w:bidi="ar-SA"/>
        </w:rPr>
        <w:t>А.А. Авдеева</w:t>
      </w:r>
      <w:r w:rsidRPr="003C7414">
        <w:rPr>
          <w:rFonts w:eastAsia="Calibri"/>
          <w:iCs/>
          <w:szCs w:val="28"/>
          <w:lang w:eastAsia="en-US" w:bidi="ar-SA"/>
        </w:rPr>
        <w:t xml:space="preserve"> обращается как к </w:t>
      </w:r>
      <w:r w:rsidR="002B32B2">
        <w:rPr>
          <w:rFonts w:eastAsia="Calibri"/>
          <w:iCs/>
          <w:szCs w:val="28"/>
          <w:lang w:eastAsia="en-US" w:bidi="ar-SA"/>
        </w:rPr>
        <w:t>известным</w:t>
      </w:r>
      <w:r w:rsidRPr="003C7414">
        <w:rPr>
          <w:rFonts w:eastAsia="Calibri"/>
          <w:iCs/>
          <w:szCs w:val="28"/>
          <w:lang w:eastAsia="en-US" w:bidi="ar-SA"/>
        </w:rPr>
        <w:t xml:space="preserve"> работам по теории </w:t>
      </w:r>
      <w:r w:rsidR="002B32B2">
        <w:rPr>
          <w:rFonts w:eastAsia="Calibri"/>
          <w:iCs/>
          <w:szCs w:val="28"/>
          <w:lang w:eastAsia="en-US" w:bidi="ar-SA"/>
        </w:rPr>
        <w:t>дискурса и перевода, так и статьям, затрагивающим частную тематику в данной области</w:t>
      </w:r>
      <w:r w:rsidRPr="003C7414">
        <w:rPr>
          <w:rFonts w:eastAsia="Calibri"/>
          <w:iCs/>
          <w:szCs w:val="28"/>
          <w:lang w:eastAsia="en-US" w:bidi="ar-SA"/>
        </w:rPr>
        <w:t xml:space="preserve">. </w:t>
      </w:r>
      <w:r w:rsidR="002B32B2">
        <w:rPr>
          <w:rFonts w:eastAsia="Calibri"/>
          <w:iCs/>
          <w:szCs w:val="28"/>
          <w:lang w:eastAsia="en-US" w:bidi="ar-SA"/>
        </w:rPr>
        <w:t>В обзоре научной литературы автор</w:t>
      </w:r>
      <w:r w:rsidRPr="003C7414">
        <w:rPr>
          <w:rFonts w:eastAsia="Calibri"/>
          <w:iCs/>
          <w:szCs w:val="28"/>
          <w:lang w:eastAsia="en-US" w:bidi="ar-SA"/>
        </w:rPr>
        <w:t xml:space="preserve"> грамотно пользуется специальной терминологией и </w:t>
      </w:r>
      <w:r w:rsidR="002B32B2">
        <w:rPr>
          <w:rFonts w:eastAsia="Calibri"/>
          <w:iCs/>
          <w:szCs w:val="28"/>
          <w:lang w:eastAsia="en-US" w:bidi="ar-SA"/>
        </w:rPr>
        <w:t>дефинициями,</w:t>
      </w:r>
      <w:r w:rsidRPr="003C7414">
        <w:rPr>
          <w:rFonts w:eastAsia="Calibri"/>
          <w:iCs/>
          <w:szCs w:val="28"/>
          <w:lang w:eastAsia="en-US" w:bidi="ar-SA"/>
        </w:rPr>
        <w:t xml:space="preserve"> </w:t>
      </w:r>
      <w:r w:rsidR="002B32B2">
        <w:rPr>
          <w:rFonts w:eastAsia="Calibri"/>
          <w:iCs/>
          <w:szCs w:val="28"/>
          <w:lang w:eastAsia="en-US" w:bidi="ar-SA"/>
        </w:rPr>
        <w:t xml:space="preserve">создавая </w:t>
      </w:r>
      <w:r w:rsidRPr="003C7414">
        <w:rPr>
          <w:rFonts w:eastAsia="Calibri"/>
          <w:iCs/>
          <w:szCs w:val="28"/>
          <w:lang w:eastAsia="en-US" w:bidi="ar-SA"/>
        </w:rPr>
        <w:t>теоретическ</w:t>
      </w:r>
      <w:r w:rsidR="002B32B2">
        <w:rPr>
          <w:rFonts w:eastAsia="Calibri"/>
          <w:iCs/>
          <w:szCs w:val="28"/>
          <w:lang w:eastAsia="en-US" w:bidi="ar-SA"/>
        </w:rPr>
        <w:t>ую</w:t>
      </w:r>
      <w:r w:rsidRPr="003C7414">
        <w:rPr>
          <w:rFonts w:eastAsia="Calibri"/>
          <w:iCs/>
          <w:szCs w:val="28"/>
          <w:lang w:eastAsia="en-US" w:bidi="ar-SA"/>
        </w:rPr>
        <w:t xml:space="preserve"> основ</w:t>
      </w:r>
      <w:r w:rsidR="002B32B2">
        <w:rPr>
          <w:rFonts w:eastAsia="Calibri"/>
          <w:iCs/>
          <w:szCs w:val="28"/>
          <w:lang w:eastAsia="en-US" w:bidi="ar-SA"/>
        </w:rPr>
        <w:t>у</w:t>
      </w:r>
      <w:r w:rsidRPr="003C7414">
        <w:rPr>
          <w:rFonts w:eastAsia="Calibri"/>
          <w:iCs/>
          <w:szCs w:val="28"/>
          <w:lang w:eastAsia="en-US" w:bidi="ar-SA"/>
        </w:rPr>
        <w:t xml:space="preserve"> для самостоятельного исследования, предпринятого во второй </w:t>
      </w:r>
      <w:r w:rsidRPr="003C7414">
        <w:rPr>
          <w:rFonts w:eastAsia="Calibri"/>
          <w:iCs/>
          <w:szCs w:val="28"/>
          <w:lang w:eastAsia="en-US" w:bidi="ar-SA"/>
        </w:rPr>
        <w:lastRenderedPageBreak/>
        <w:t>главе ВКР. Выводы по первой главе соответствуют поставленным теоретическим задачам и представляются достаточно обоснованными.</w:t>
      </w:r>
    </w:p>
    <w:p w:rsidR="003C7414" w:rsidRPr="003C7414" w:rsidRDefault="003C7414" w:rsidP="00B43C0E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3C7414">
        <w:rPr>
          <w:rFonts w:eastAsia="Calibri"/>
          <w:iCs/>
          <w:szCs w:val="28"/>
          <w:lang w:eastAsia="en-US" w:bidi="ar-SA"/>
        </w:rPr>
        <w:t xml:space="preserve">Вторая глава посвящена подробному исследованию и анализу практического материала с целью выявления </w:t>
      </w:r>
      <w:r w:rsidR="002B32B2">
        <w:rPr>
          <w:rFonts w:eastAsia="Calibri"/>
          <w:iCs/>
          <w:szCs w:val="28"/>
          <w:lang w:eastAsia="en-US" w:bidi="ar-SA"/>
        </w:rPr>
        <w:t xml:space="preserve">и описания основных приемов прагматической адаптации юридического дискурса в переводах произведений Д. </w:t>
      </w:r>
      <w:proofErr w:type="spellStart"/>
      <w:r w:rsidR="002B32B2">
        <w:rPr>
          <w:rFonts w:eastAsia="Calibri"/>
          <w:iCs/>
          <w:szCs w:val="28"/>
          <w:lang w:eastAsia="en-US" w:bidi="ar-SA"/>
        </w:rPr>
        <w:t>Гришема</w:t>
      </w:r>
      <w:proofErr w:type="spellEnd"/>
      <w:r w:rsidRPr="003C7414">
        <w:rPr>
          <w:rFonts w:eastAsia="Calibri"/>
          <w:iCs/>
          <w:szCs w:val="28"/>
          <w:lang w:eastAsia="en-US" w:bidi="ar-SA"/>
        </w:rPr>
        <w:t xml:space="preserve">. Проведенное исследование позволило </w:t>
      </w:r>
      <w:r w:rsidR="002B32B2">
        <w:rPr>
          <w:rFonts w:eastAsia="Calibri"/>
          <w:iCs/>
          <w:szCs w:val="28"/>
          <w:lang w:eastAsia="en-US" w:bidi="ar-SA"/>
        </w:rPr>
        <w:t>А.А. Авдеевой</w:t>
      </w:r>
      <w:r w:rsidRPr="003C7414">
        <w:rPr>
          <w:rFonts w:eastAsia="Calibri"/>
          <w:iCs/>
          <w:szCs w:val="28"/>
          <w:lang w:eastAsia="en-US" w:bidi="ar-SA"/>
        </w:rPr>
        <w:t xml:space="preserve"> </w:t>
      </w:r>
      <w:r w:rsidR="002B32B2">
        <w:rPr>
          <w:rFonts w:eastAsia="Calibri"/>
          <w:iCs/>
          <w:szCs w:val="28"/>
          <w:lang w:eastAsia="en-US" w:bidi="ar-SA"/>
        </w:rPr>
        <w:t>выявить</w:t>
      </w:r>
      <w:r w:rsidR="00B43C0E">
        <w:rPr>
          <w:rFonts w:eastAsia="Calibri"/>
          <w:iCs/>
          <w:szCs w:val="28"/>
          <w:lang w:eastAsia="en-US" w:bidi="ar-SA"/>
        </w:rPr>
        <w:t xml:space="preserve"> характерные приемы достижения прагматической адаптации. Особое внимание уделено признакам отсутствия прагматической адаптации юридического дискурса в художественном тексте при переводе.</w:t>
      </w:r>
      <w:r w:rsidRPr="003C7414">
        <w:rPr>
          <w:rFonts w:eastAsia="Calibri"/>
          <w:iCs/>
          <w:szCs w:val="28"/>
          <w:lang w:eastAsia="en-US" w:bidi="ar-SA"/>
        </w:rPr>
        <w:t xml:space="preserve"> В целом выводы по второй главе выглядят убедительно. </w:t>
      </w:r>
    </w:p>
    <w:p w:rsidR="003C7414" w:rsidRPr="003C7414" w:rsidRDefault="003C7414" w:rsidP="008C2089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3C7414">
        <w:rPr>
          <w:rFonts w:eastAsia="Calibri"/>
          <w:iCs/>
          <w:szCs w:val="28"/>
          <w:lang w:eastAsia="en-US" w:bidi="ar-SA"/>
        </w:rPr>
        <w:t>В заключении</w:t>
      </w:r>
      <w:r w:rsidR="008C2089">
        <w:rPr>
          <w:rFonts w:eastAsia="Calibri"/>
          <w:iCs/>
          <w:szCs w:val="28"/>
          <w:lang w:eastAsia="en-US" w:bidi="ar-SA"/>
        </w:rPr>
        <w:t xml:space="preserve"> автор подводит итоги исследования, во многом повторяющие выводы по главам.</w:t>
      </w:r>
      <w:r w:rsidRPr="003C7414">
        <w:rPr>
          <w:rFonts w:eastAsia="Calibri"/>
          <w:iCs/>
          <w:szCs w:val="28"/>
          <w:lang w:eastAsia="en-US" w:bidi="ar-SA"/>
        </w:rPr>
        <w:t xml:space="preserve"> </w:t>
      </w:r>
    </w:p>
    <w:p w:rsidR="003C7414" w:rsidRPr="003C7414" w:rsidRDefault="003C7414" w:rsidP="008C2089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3C7414">
        <w:rPr>
          <w:rFonts w:eastAsia="Calibri"/>
          <w:iCs/>
          <w:szCs w:val="28"/>
          <w:lang w:eastAsia="en-US" w:bidi="ar-SA"/>
        </w:rPr>
        <w:t xml:space="preserve">Рецензируемая ВКР отличается </w:t>
      </w:r>
      <w:r w:rsidR="008C2089">
        <w:rPr>
          <w:rFonts w:eastAsia="Calibri"/>
          <w:iCs/>
          <w:szCs w:val="28"/>
          <w:lang w:eastAsia="en-US" w:bidi="ar-SA"/>
        </w:rPr>
        <w:t xml:space="preserve">ясностью </w:t>
      </w:r>
      <w:r w:rsidRPr="003C7414">
        <w:rPr>
          <w:rFonts w:eastAsia="Calibri"/>
          <w:iCs/>
          <w:szCs w:val="28"/>
          <w:lang w:eastAsia="en-US" w:bidi="ar-SA"/>
        </w:rPr>
        <w:t xml:space="preserve">изложения, автор грамотно владеет научным языком и в то же время проявляет самостоятельность в формулировании аргументов и выводов. </w:t>
      </w:r>
    </w:p>
    <w:p w:rsidR="003C7414" w:rsidRPr="003C7414" w:rsidRDefault="003C7414" w:rsidP="003C7414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3C7414">
        <w:rPr>
          <w:rFonts w:eastAsia="Calibri"/>
          <w:iCs/>
          <w:szCs w:val="28"/>
          <w:lang w:eastAsia="en-US" w:bidi="ar-SA"/>
        </w:rPr>
        <w:t>Оформление работы можно считать удобным для чтения: хорошо структурированы разделы и подразделы, наглядно выделены примеры, выбранные для сопоставления, хорошо обозначены ссылки</w:t>
      </w:r>
      <w:r w:rsidR="00FF71DF">
        <w:rPr>
          <w:rFonts w:eastAsia="Calibri"/>
          <w:iCs/>
          <w:szCs w:val="28"/>
          <w:lang w:eastAsia="en-US" w:bidi="ar-SA"/>
        </w:rPr>
        <w:t>, хотя можно отметить ряд опечаток, особенно в заключении</w:t>
      </w:r>
      <w:r w:rsidRPr="003C7414">
        <w:rPr>
          <w:rFonts w:eastAsia="Calibri"/>
          <w:iCs/>
          <w:szCs w:val="28"/>
          <w:lang w:eastAsia="en-US" w:bidi="ar-SA"/>
        </w:rPr>
        <w:t>.</w:t>
      </w:r>
    </w:p>
    <w:p w:rsidR="003C7414" w:rsidRPr="003C7414" w:rsidRDefault="003C7414" w:rsidP="003C7414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3C7414">
        <w:rPr>
          <w:rFonts w:eastAsia="Calibri"/>
          <w:iCs/>
          <w:szCs w:val="28"/>
          <w:lang w:eastAsia="en-US" w:bidi="ar-SA"/>
        </w:rPr>
        <w:t>В порядке дискуссии можно привести следующие замечания.</w:t>
      </w:r>
    </w:p>
    <w:p w:rsidR="003C7414" w:rsidRPr="003C7414" w:rsidRDefault="0063711F" w:rsidP="0063711F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contextualSpacing/>
        <w:rPr>
          <w:rFonts w:ascii="Calibri" w:eastAsia="Calibri" w:hAnsi="Calibri"/>
          <w:iCs/>
          <w:szCs w:val="28"/>
          <w:lang w:eastAsia="en-US" w:bidi="ar-SA"/>
        </w:rPr>
      </w:pPr>
      <w:r>
        <w:rPr>
          <w:rFonts w:eastAsia="Calibri"/>
          <w:iCs/>
          <w:szCs w:val="28"/>
          <w:lang w:eastAsia="en-US" w:bidi="ar-SA"/>
        </w:rPr>
        <w:t>Во введении вызывает вопрос задача 3: «выявить, насколько эффективно передан прагматический эффект при переводе» (с. 5)</w:t>
      </w:r>
      <w:r w:rsidR="003C7414" w:rsidRPr="003C7414">
        <w:rPr>
          <w:rFonts w:eastAsia="Calibri"/>
          <w:iCs/>
          <w:szCs w:val="28"/>
          <w:lang w:eastAsia="en-US" w:bidi="ar-SA"/>
        </w:rPr>
        <w:t xml:space="preserve">. </w:t>
      </w:r>
      <w:r>
        <w:rPr>
          <w:rFonts w:eastAsia="Calibri"/>
          <w:iCs/>
          <w:szCs w:val="28"/>
          <w:lang w:eastAsia="en-US" w:bidi="ar-SA"/>
        </w:rPr>
        <w:t>При такой постановке</w:t>
      </w:r>
      <w:r w:rsidR="003C7414" w:rsidRPr="003C7414">
        <w:rPr>
          <w:rFonts w:eastAsia="Calibri"/>
          <w:iCs/>
          <w:szCs w:val="28"/>
          <w:lang w:eastAsia="en-US" w:bidi="ar-SA"/>
        </w:rPr>
        <w:t xml:space="preserve"> </w:t>
      </w:r>
      <w:r>
        <w:rPr>
          <w:rFonts w:eastAsia="Calibri"/>
          <w:iCs/>
          <w:szCs w:val="28"/>
          <w:lang w:eastAsia="en-US" w:bidi="ar-SA"/>
        </w:rPr>
        <w:t xml:space="preserve">задачи требуется проведение ассоциативного эксперимента, иначе выводы рискуют оказаться субъективными. </w:t>
      </w:r>
    </w:p>
    <w:p w:rsidR="003C7414" w:rsidRPr="003C7414" w:rsidRDefault="0063711F" w:rsidP="00D15C0F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contextualSpacing/>
        <w:rPr>
          <w:rFonts w:ascii="Calibri" w:eastAsia="Calibri" w:hAnsi="Calibri"/>
          <w:iCs/>
          <w:szCs w:val="28"/>
          <w:lang w:eastAsia="en-US" w:bidi="ar-SA"/>
        </w:rPr>
      </w:pPr>
      <w:r>
        <w:rPr>
          <w:rFonts w:eastAsia="Calibri"/>
          <w:iCs/>
          <w:szCs w:val="28"/>
          <w:lang w:eastAsia="en-US" w:bidi="ar-SA"/>
        </w:rPr>
        <w:t xml:space="preserve">Раздел 1.7 первой главы называется «Смешение художественного и юридического дискурсов в романах Дж. </w:t>
      </w:r>
      <w:proofErr w:type="spellStart"/>
      <w:r>
        <w:rPr>
          <w:rFonts w:eastAsia="Calibri"/>
          <w:iCs/>
          <w:szCs w:val="28"/>
          <w:lang w:eastAsia="en-US" w:bidi="ar-SA"/>
        </w:rPr>
        <w:t>Гришема</w:t>
      </w:r>
      <w:proofErr w:type="spellEnd"/>
      <w:r>
        <w:rPr>
          <w:rFonts w:eastAsia="Calibri"/>
          <w:iCs/>
          <w:szCs w:val="28"/>
          <w:lang w:eastAsia="en-US" w:bidi="ar-SA"/>
        </w:rPr>
        <w:t xml:space="preserve">» и начинается утверждением о том, что такое «регулярное смешение» вообще характерно для процесса коммуникации (с. 27). Между тем в самом разделе речь идет отнюдь не о смешении, а о намеренном использовании элементов </w:t>
      </w:r>
      <w:r>
        <w:rPr>
          <w:rFonts w:eastAsia="Calibri"/>
          <w:iCs/>
          <w:szCs w:val="28"/>
          <w:lang w:eastAsia="en-US" w:bidi="ar-SA"/>
        </w:rPr>
        <w:lastRenderedPageBreak/>
        <w:t>юридического дискурса в художественном произведении</w:t>
      </w:r>
      <w:r w:rsidR="00D15C0F">
        <w:rPr>
          <w:rFonts w:eastAsia="Calibri"/>
          <w:iCs/>
          <w:szCs w:val="28"/>
          <w:lang w:eastAsia="en-US" w:bidi="ar-SA"/>
        </w:rPr>
        <w:t xml:space="preserve">. Термин «смешение» представляется неуместным в данном контексте, поскольку подразумевает хаотический, случайный процесс, тогда как в анализируемом материале такое использование </w:t>
      </w:r>
      <w:r w:rsidR="00D15C0F" w:rsidRPr="00D15C0F">
        <w:rPr>
          <w:rFonts w:eastAsia="Calibri"/>
          <w:iCs/>
          <w:szCs w:val="28"/>
          <w:lang w:eastAsia="en-US" w:bidi="ar-SA"/>
        </w:rPr>
        <w:t xml:space="preserve">является </w:t>
      </w:r>
      <w:r w:rsidR="00D15C0F">
        <w:rPr>
          <w:rFonts w:eastAsia="Calibri"/>
          <w:iCs/>
          <w:szCs w:val="28"/>
          <w:lang w:eastAsia="en-US" w:bidi="ar-SA"/>
        </w:rPr>
        <w:t xml:space="preserve">регулярным </w:t>
      </w:r>
      <w:r w:rsidR="00D15C0F" w:rsidRPr="00D15C0F">
        <w:rPr>
          <w:rFonts w:eastAsia="Calibri"/>
          <w:iCs/>
          <w:szCs w:val="28"/>
          <w:lang w:eastAsia="en-US" w:bidi="ar-SA"/>
        </w:rPr>
        <w:t xml:space="preserve">свойством </w:t>
      </w:r>
      <w:proofErr w:type="spellStart"/>
      <w:r w:rsidR="00D15C0F" w:rsidRPr="00D15C0F">
        <w:rPr>
          <w:rFonts w:eastAsia="Calibri"/>
          <w:iCs/>
          <w:szCs w:val="28"/>
          <w:lang w:eastAsia="en-US" w:bidi="ar-SA"/>
        </w:rPr>
        <w:t>идиостиля</w:t>
      </w:r>
      <w:proofErr w:type="spellEnd"/>
      <w:r w:rsidR="00D15C0F" w:rsidRPr="00D15C0F">
        <w:rPr>
          <w:rFonts w:eastAsia="Calibri"/>
          <w:iCs/>
          <w:szCs w:val="28"/>
          <w:lang w:eastAsia="en-US" w:bidi="ar-SA"/>
        </w:rPr>
        <w:t xml:space="preserve"> </w:t>
      </w:r>
      <w:proofErr w:type="spellStart"/>
      <w:r w:rsidR="00D15C0F" w:rsidRPr="00D15C0F">
        <w:rPr>
          <w:rFonts w:eastAsia="Calibri"/>
          <w:iCs/>
          <w:szCs w:val="28"/>
          <w:lang w:eastAsia="en-US" w:bidi="ar-SA"/>
        </w:rPr>
        <w:t>Гришема</w:t>
      </w:r>
      <w:proofErr w:type="spellEnd"/>
      <w:r w:rsidR="00D15C0F">
        <w:rPr>
          <w:rFonts w:eastAsia="Calibri"/>
          <w:iCs/>
          <w:szCs w:val="28"/>
          <w:lang w:eastAsia="en-US" w:bidi="ar-SA"/>
        </w:rPr>
        <w:t>.</w:t>
      </w:r>
    </w:p>
    <w:p w:rsidR="003C7414" w:rsidRPr="003C7414" w:rsidRDefault="00D15C0F" w:rsidP="00463D12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contextualSpacing/>
        <w:rPr>
          <w:rFonts w:ascii="Calibri" w:eastAsia="Calibri" w:hAnsi="Calibri"/>
          <w:iCs/>
          <w:szCs w:val="28"/>
          <w:lang w:eastAsia="en-US" w:bidi="ar-SA"/>
        </w:rPr>
      </w:pPr>
      <w:r>
        <w:rPr>
          <w:rFonts w:eastAsia="Calibri"/>
          <w:iCs/>
          <w:szCs w:val="28"/>
          <w:lang w:eastAsia="en-US" w:bidi="ar-SA"/>
        </w:rPr>
        <w:t>Во второй главе остается не вполне понятным, являются ли перечисленные приемы перевода условием достижения адаптации, а их отсутствие свидетельствует о невыполнении прагматической задачи</w:t>
      </w:r>
      <w:r w:rsidR="003C7414" w:rsidRPr="003C7414">
        <w:rPr>
          <w:rFonts w:eastAsia="Calibri"/>
          <w:iCs/>
          <w:szCs w:val="28"/>
          <w:lang w:eastAsia="en-US" w:bidi="ar-SA"/>
        </w:rPr>
        <w:t>.</w:t>
      </w:r>
      <w:r>
        <w:rPr>
          <w:rFonts w:eastAsia="Calibri"/>
          <w:iCs/>
          <w:szCs w:val="28"/>
          <w:lang w:eastAsia="en-US" w:bidi="ar-SA"/>
        </w:rPr>
        <w:t xml:space="preserve"> </w:t>
      </w:r>
      <w:r w:rsidR="00463D12">
        <w:rPr>
          <w:rFonts w:eastAsia="Calibri"/>
          <w:iCs/>
          <w:szCs w:val="28"/>
          <w:lang w:eastAsia="en-US" w:bidi="ar-SA"/>
        </w:rPr>
        <w:t xml:space="preserve">Сами приемы рассматриваются только как примеры достижения прагматической адаптации, а ее отсутствие комментируется без указания на то, какими именно приемами воспользовался переводчик: в примерах 85-86 (с. 66) в переводе </w:t>
      </w:r>
      <w:r w:rsidR="00463D12" w:rsidRPr="00463D12">
        <w:rPr>
          <w:rFonts w:eastAsia="Calibri"/>
          <w:i/>
          <w:szCs w:val="28"/>
          <w:lang w:val="en-US" w:eastAsia="en-US" w:bidi="ar-SA"/>
        </w:rPr>
        <w:t>capital</w:t>
      </w:r>
      <w:r w:rsidR="00463D12" w:rsidRPr="00463D12">
        <w:rPr>
          <w:rFonts w:eastAsia="Calibri"/>
          <w:i/>
          <w:szCs w:val="28"/>
          <w:lang w:eastAsia="en-US" w:bidi="ar-SA"/>
        </w:rPr>
        <w:t xml:space="preserve"> </w:t>
      </w:r>
      <w:r w:rsidR="00463D12" w:rsidRPr="00463D12">
        <w:rPr>
          <w:rFonts w:eastAsia="Calibri"/>
          <w:i/>
          <w:szCs w:val="28"/>
          <w:lang w:val="en-US" w:eastAsia="en-US" w:bidi="ar-SA"/>
        </w:rPr>
        <w:t>cases</w:t>
      </w:r>
      <w:r w:rsidR="00463D12" w:rsidRPr="00463D12">
        <w:rPr>
          <w:rFonts w:eastAsia="Calibri"/>
          <w:iCs/>
          <w:szCs w:val="28"/>
          <w:lang w:eastAsia="en-US" w:bidi="ar-SA"/>
        </w:rPr>
        <w:t xml:space="preserve"> </w:t>
      </w:r>
      <w:r w:rsidR="00463D12">
        <w:rPr>
          <w:rFonts w:eastAsia="Calibri"/>
          <w:iCs/>
          <w:szCs w:val="28"/>
          <w:lang w:eastAsia="en-US" w:bidi="ar-SA"/>
        </w:rPr>
        <w:t>как «предумышленное убийство» применена конкретизация, однако (в отличие от раздела 2.3) здесь она рассматривается как невыполнение прагматической задачи.</w:t>
      </w:r>
    </w:p>
    <w:p w:rsidR="00463D12" w:rsidRDefault="00463D12" w:rsidP="003C7414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</w:p>
    <w:p w:rsidR="003C7414" w:rsidRPr="003C7414" w:rsidRDefault="003C7414" w:rsidP="00463D12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3C7414">
        <w:rPr>
          <w:rFonts w:eastAsia="Calibri"/>
          <w:iCs/>
          <w:szCs w:val="28"/>
          <w:lang w:eastAsia="en-US" w:bidi="ar-SA"/>
        </w:rPr>
        <w:t xml:space="preserve">В целом исследование </w:t>
      </w:r>
      <w:r w:rsidR="00463D12">
        <w:rPr>
          <w:rFonts w:eastAsia="Calibri"/>
          <w:iCs/>
          <w:szCs w:val="28"/>
          <w:lang w:eastAsia="en-US" w:bidi="ar-SA"/>
        </w:rPr>
        <w:t>А.А. Авдеевой</w:t>
      </w:r>
      <w:r w:rsidRPr="003C7414">
        <w:rPr>
          <w:rFonts w:eastAsia="Calibri"/>
          <w:iCs/>
          <w:szCs w:val="28"/>
          <w:lang w:eastAsia="en-US" w:bidi="ar-SA"/>
        </w:rPr>
        <w:t xml:space="preserve"> </w:t>
      </w:r>
      <w:r w:rsidR="00463D12">
        <w:rPr>
          <w:rFonts w:eastAsia="Calibri"/>
          <w:iCs/>
          <w:szCs w:val="28"/>
          <w:lang w:eastAsia="en-US" w:bidi="ar-SA"/>
        </w:rPr>
        <w:t>выполнено</w:t>
      </w:r>
      <w:r w:rsidRPr="003C7414">
        <w:rPr>
          <w:rFonts w:eastAsia="Calibri"/>
          <w:iCs/>
          <w:szCs w:val="28"/>
          <w:lang w:eastAsia="en-US" w:bidi="ar-SA"/>
        </w:rPr>
        <w:t xml:space="preserve"> грамотно и в соответствует требованиям СПБГУ, предъявляемым к выпускным квалификационным работам магистратуры по специальности юридический перевод, а автор заслуживает </w:t>
      </w:r>
      <w:r w:rsidR="00463D12">
        <w:rPr>
          <w:rFonts w:eastAsia="Calibri"/>
          <w:iCs/>
          <w:szCs w:val="28"/>
          <w:lang w:eastAsia="en-US" w:bidi="ar-SA"/>
        </w:rPr>
        <w:t>положительной</w:t>
      </w:r>
      <w:r w:rsidRPr="003C7414">
        <w:rPr>
          <w:rFonts w:eastAsia="Calibri"/>
          <w:iCs/>
          <w:szCs w:val="28"/>
          <w:lang w:eastAsia="en-US" w:bidi="ar-SA"/>
        </w:rPr>
        <w:t xml:space="preserve"> оценки.</w:t>
      </w:r>
    </w:p>
    <w:p w:rsidR="003C7414" w:rsidRPr="003C7414" w:rsidRDefault="003C7414" w:rsidP="003C7414">
      <w:pPr>
        <w:jc w:val="left"/>
        <w:rPr>
          <w:rFonts w:eastAsia="Times New Roman"/>
          <w:sz w:val="24"/>
          <w:szCs w:val="24"/>
          <w:lang w:bidi="ar-SA"/>
        </w:rPr>
      </w:pPr>
    </w:p>
    <w:p w:rsidR="003C7414" w:rsidRPr="003C7414" w:rsidRDefault="003C7414" w:rsidP="003C7414">
      <w:pPr>
        <w:jc w:val="left"/>
        <w:rPr>
          <w:rFonts w:eastAsia="Times New Roman"/>
          <w:sz w:val="24"/>
          <w:szCs w:val="24"/>
          <w:lang w:bidi="ar-SA"/>
        </w:rPr>
      </w:pPr>
      <w:r w:rsidRPr="003C7414">
        <w:rPr>
          <w:rFonts w:eastAsia="Times New Roman"/>
          <w:sz w:val="24"/>
          <w:szCs w:val="24"/>
          <w:lang w:bidi="ar-SA"/>
        </w:rPr>
        <w:t xml:space="preserve"> «23» мая 2018  г.      </w:t>
      </w:r>
    </w:p>
    <w:p w:rsidR="003C7414" w:rsidRPr="003C7414" w:rsidRDefault="003C7414" w:rsidP="003C7414">
      <w:pPr>
        <w:jc w:val="left"/>
        <w:rPr>
          <w:rFonts w:eastAsia="Times New Roman"/>
          <w:sz w:val="24"/>
          <w:szCs w:val="24"/>
          <w:lang w:bidi="ar-SA"/>
        </w:rPr>
      </w:pPr>
    </w:p>
    <w:p w:rsidR="003C7414" w:rsidRPr="003C7414" w:rsidRDefault="003C7414" w:rsidP="00463D12">
      <w:pPr>
        <w:jc w:val="left"/>
        <w:rPr>
          <w:rFonts w:eastAsia="Times New Roman"/>
          <w:i/>
          <w:sz w:val="20"/>
          <w:szCs w:val="24"/>
          <w:lang w:bidi="ar-SA"/>
        </w:rPr>
      </w:pPr>
      <w:r w:rsidRPr="003C7414">
        <w:rPr>
          <w:rFonts w:eastAsia="Times New Roman"/>
          <w:sz w:val="24"/>
          <w:szCs w:val="24"/>
          <w:lang w:bidi="ar-SA"/>
        </w:rPr>
        <w:t>К.ф.н., доцент</w:t>
      </w:r>
      <w:r w:rsidRPr="003C7414">
        <w:rPr>
          <w:rFonts w:eastAsia="Times New Roman"/>
          <w:sz w:val="24"/>
          <w:szCs w:val="24"/>
          <w:lang w:bidi="ar-SA"/>
        </w:rPr>
        <w:tab/>
      </w:r>
      <w:r w:rsidRPr="003C7414">
        <w:rPr>
          <w:rFonts w:eastAsia="Times New Roman"/>
          <w:sz w:val="24"/>
          <w:szCs w:val="24"/>
          <w:lang w:bidi="ar-SA"/>
        </w:rPr>
        <w:tab/>
      </w:r>
      <w:r w:rsidRPr="003C7414">
        <w:rPr>
          <w:rFonts w:eastAsia="Times New Roman"/>
          <w:sz w:val="24"/>
          <w:szCs w:val="24"/>
          <w:lang w:bidi="ar-SA"/>
        </w:rPr>
        <w:tab/>
      </w:r>
      <w:r w:rsidRPr="003C7414">
        <w:rPr>
          <w:rFonts w:eastAsia="Times New Roman"/>
          <w:sz w:val="24"/>
          <w:szCs w:val="24"/>
          <w:lang w:bidi="ar-SA"/>
        </w:rPr>
        <w:tab/>
      </w:r>
      <w:r w:rsidR="00463D12">
        <w:rPr>
          <w:rFonts w:eastAsia="Times New Roman"/>
          <w:sz w:val="24"/>
          <w:szCs w:val="24"/>
          <w:lang w:bidi="ar-SA"/>
        </w:rPr>
        <w:t xml:space="preserve">Э.Р. </w:t>
      </w:r>
      <w:r w:rsidRPr="003C7414">
        <w:rPr>
          <w:rFonts w:eastAsia="Times New Roman"/>
          <w:sz w:val="24"/>
          <w:szCs w:val="24"/>
          <w:lang w:bidi="ar-SA"/>
        </w:rPr>
        <w:t xml:space="preserve"> </w:t>
      </w:r>
      <w:r w:rsidR="00463D12">
        <w:rPr>
          <w:rFonts w:eastAsia="Times New Roman"/>
          <w:sz w:val="24"/>
          <w:szCs w:val="24"/>
          <w:lang w:bidi="ar-SA"/>
        </w:rPr>
        <w:t>Скорнякова</w:t>
      </w:r>
      <w:r w:rsidRPr="003C7414">
        <w:rPr>
          <w:rFonts w:eastAsia="Times New Roman"/>
          <w:sz w:val="24"/>
          <w:szCs w:val="24"/>
          <w:lang w:bidi="ar-SA"/>
        </w:rPr>
        <w:t xml:space="preserve">   </w:t>
      </w:r>
    </w:p>
    <w:p w:rsidR="003C7414" w:rsidRPr="003C7414" w:rsidRDefault="003C7414" w:rsidP="003C7414">
      <w:pPr>
        <w:jc w:val="left"/>
        <w:rPr>
          <w:rFonts w:eastAsia="Times New Roman"/>
          <w:sz w:val="24"/>
          <w:szCs w:val="24"/>
          <w:lang w:bidi="ar-SA"/>
        </w:rPr>
      </w:pPr>
    </w:p>
    <w:p w:rsidR="00625694" w:rsidRDefault="00625694"/>
    <w:sectPr w:rsidR="00625694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98A05E4"/>
    <w:multiLevelType w:val="hybridMultilevel"/>
    <w:tmpl w:val="BBBCAAB2"/>
    <w:lvl w:ilvl="0" w:tplc="14C2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14"/>
    <w:rsid w:val="00063CF7"/>
    <w:rsid w:val="0018056F"/>
    <w:rsid w:val="0020289C"/>
    <w:rsid w:val="002B32B2"/>
    <w:rsid w:val="00362C03"/>
    <w:rsid w:val="003C4F65"/>
    <w:rsid w:val="003C7414"/>
    <w:rsid w:val="00463D12"/>
    <w:rsid w:val="004A262E"/>
    <w:rsid w:val="005B29B8"/>
    <w:rsid w:val="005C7317"/>
    <w:rsid w:val="00625694"/>
    <w:rsid w:val="0063711F"/>
    <w:rsid w:val="008C2089"/>
    <w:rsid w:val="00B43C0E"/>
    <w:rsid w:val="00C01152"/>
    <w:rsid w:val="00C155C7"/>
    <w:rsid w:val="00D15C0F"/>
    <w:rsid w:val="00F031CB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765FA-95F9-4B38-8769-372E787A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Ирина</cp:lastModifiedBy>
  <cp:revision>2</cp:revision>
  <dcterms:created xsi:type="dcterms:W3CDTF">2018-05-28T06:57:00Z</dcterms:created>
  <dcterms:modified xsi:type="dcterms:W3CDTF">2018-05-28T06:57:00Z</dcterms:modified>
</cp:coreProperties>
</file>