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8C" w:rsidRPr="00DD7EB9" w:rsidRDefault="0002688C" w:rsidP="000268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7EB9">
        <w:rPr>
          <w:rFonts w:ascii="Times New Roman" w:eastAsia="Times New Roman" w:hAnsi="Times New Roman" w:cs="Times New Roman"/>
          <w:sz w:val="28"/>
          <w:szCs w:val="28"/>
          <w:lang w:eastAsia="ru-RU"/>
        </w:rPr>
        <w:t xml:space="preserve">ПРАВИТЕЛЬСТВО РОССИЙСКОЙ ФЕДЕРАЦИИ </w:t>
      </w:r>
    </w:p>
    <w:p w:rsidR="0002688C" w:rsidRPr="00DD7EB9" w:rsidRDefault="0002688C" w:rsidP="000268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7EB9">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02688C" w:rsidRPr="00DD7EB9" w:rsidRDefault="0002688C" w:rsidP="000268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DD7EB9">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02688C" w:rsidRPr="00DD7EB9" w:rsidRDefault="0002688C" w:rsidP="0002688C">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2688C" w:rsidRPr="00DD7EB9" w:rsidRDefault="0002688C" w:rsidP="0002688C">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2688C" w:rsidRPr="00DD7EB9" w:rsidRDefault="0002688C" w:rsidP="0002688C">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2688C" w:rsidRPr="00DD7EB9" w:rsidRDefault="0002688C" w:rsidP="0002688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D7EB9">
        <w:rPr>
          <w:rFonts w:ascii="Times New Roman" w:eastAsia="Times New Roman" w:hAnsi="Times New Roman" w:cs="Times New Roman"/>
          <w:bCs/>
          <w:color w:val="000000"/>
          <w:spacing w:val="-15"/>
          <w:sz w:val="28"/>
          <w:szCs w:val="28"/>
          <w:lang w:eastAsia="ru-RU"/>
        </w:rPr>
        <w:t>ВЫПУСКНАЯ КВАЛИФИКАЦИОННАЯ РАБОТА</w:t>
      </w:r>
    </w:p>
    <w:p w:rsidR="0002688C" w:rsidRPr="00DD7EB9" w:rsidRDefault="0002688C" w:rsidP="0002688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D7EB9">
        <w:rPr>
          <w:rFonts w:ascii="Times New Roman" w:eastAsia="Times New Roman" w:hAnsi="Times New Roman" w:cs="Times New Roman"/>
          <w:bCs/>
          <w:color w:val="000000"/>
          <w:spacing w:val="-15"/>
          <w:sz w:val="28"/>
          <w:szCs w:val="28"/>
          <w:lang w:eastAsia="ru-RU"/>
        </w:rPr>
        <w:t>на тему:</w:t>
      </w:r>
    </w:p>
    <w:p w:rsidR="0002688C" w:rsidRPr="00DD7EB9" w:rsidRDefault="00694635" w:rsidP="00694635">
      <w:pPr>
        <w:spacing w:before="100" w:beforeAutospacing="1" w:after="0" w:afterAutospacing="1" w:line="360" w:lineRule="auto"/>
        <w:ind w:right="-6"/>
        <w:jc w:val="center"/>
        <w:rPr>
          <w:rFonts w:ascii="Times New Roman" w:eastAsia="SimSun" w:hAnsi="Times New Roman" w:cs="Times New Roman"/>
          <w:b/>
          <w:sz w:val="28"/>
          <w:szCs w:val="28"/>
          <w:lang w:eastAsia="ru-RU"/>
        </w:rPr>
      </w:pPr>
      <w:r w:rsidRPr="00DD7EB9">
        <w:rPr>
          <w:rFonts w:ascii="Times New Roman" w:eastAsia="SimSun" w:hAnsi="Times New Roman" w:cs="Times New Roman"/>
          <w:b/>
          <w:bCs/>
          <w:sz w:val="28"/>
          <w:szCs w:val="28"/>
          <w:lang w:eastAsia="ru-RU"/>
        </w:rPr>
        <w:t>Восприятие пространства на примере предлогов и наречий в немецком эпосе в лингвокультурном аспекте</w:t>
      </w:r>
    </w:p>
    <w:p w:rsidR="0002688C" w:rsidRPr="00DD7EB9" w:rsidRDefault="0002688C" w:rsidP="0002688C">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DD7EB9">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475360" w:rsidRPr="00DD7EB9" w:rsidRDefault="00475360" w:rsidP="00F47EC6">
      <w:pPr>
        <w:spacing w:before="100" w:beforeAutospacing="1" w:after="100" w:afterAutospacing="1" w:line="360" w:lineRule="auto"/>
        <w:ind w:right="-6"/>
        <w:rPr>
          <w:rFonts w:ascii="Times New Roman" w:eastAsia="SimSun" w:hAnsi="Times New Roman" w:cs="Times New Roman"/>
          <w:sz w:val="28"/>
          <w:szCs w:val="28"/>
          <w:lang w:eastAsia="ru-RU"/>
        </w:rPr>
      </w:pPr>
    </w:p>
    <w:p w:rsidR="0002688C" w:rsidRPr="00DD7EB9" w:rsidRDefault="0002688C" w:rsidP="0002688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2688C" w:rsidRPr="00DD7EB9" w:rsidRDefault="0002688C" w:rsidP="0002688C">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DD7EB9">
        <w:rPr>
          <w:rFonts w:ascii="Times New Roman" w:eastAsia="Times New Roman" w:hAnsi="Times New Roman" w:cs="Times New Roman"/>
          <w:color w:val="000000"/>
          <w:spacing w:val="-10"/>
          <w:sz w:val="28"/>
          <w:szCs w:val="28"/>
          <w:lang w:eastAsia="ru-RU"/>
        </w:rPr>
        <w:t xml:space="preserve">Исполнитель: </w:t>
      </w: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DD7EB9">
        <w:rPr>
          <w:rFonts w:ascii="Times New Roman" w:eastAsia="Times New Roman" w:hAnsi="Times New Roman" w:cs="Times New Roman"/>
          <w:color w:val="000000"/>
          <w:spacing w:val="-10"/>
          <w:sz w:val="28"/>
          <w:szCs w:val="28"/>
          <w:lang w:eastAsia="ru-RU"/>
        </w:rPr>
        <w:t>Обучающийся 2 курса</w:t>
      </w: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DD7EB9">
        <w:rPr>
          <w:rFonts w:ascii="Times New Roman" w:eastAsia="Times New Roman" w:hAnsi="Times New Roman" w:cs="Times New Roman"/>
          <w:color w:val="000000"/>
          <w:spacing w:val="-10"/>
          <w:sz w:val="28"/>
          <w:szCs w:val="28"/>
          <w:lang w:eastAsia="ru-RU"/>
        </w:rPr>
        <w:t>Образовательной программы</w:t>
      </w:r>
    </w:p>
    <w:p w:rsidR="00CD6D6D" w:rsidRPr="00D9199D"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DD7EB9">
        <w:rPr>
          <w:rFonts w:ascii="Times New Roman" w:eastAsia="Times New Roman" w:hAnsi="Times New Roman" w:cs="Times New Roman"/>
          <w:color w:val="000000"/>
          <w:spacing w:val="-10"/>
          <w:sz w:val="28"/>
          <w:szCs w:val="28"/>
          <w:lang w:eastAsia="ru-RU"/>
        </w:rPr>
        <w:t xml:space="preserve"> </w:t>
      </w:r>
      <w:r w:rsidRPr="00DD7EB9">
        <w:rPr>
          <w:rFonts w:ascii="Times New Roman" w:eastAsia="Times New Roman" w:hAnsi="Times New Roman" w:cs="Times New Roman"/>
          <w:color w:val="000000"/>
          <w:spacing w:val="-10"/>
          <w:sz w:val="28"/>
          <w:szCs w:val="28"/>
          <w:lang w:eastAsia="ru-RU"/>
        </w:rPr>
        <w:tab/>
      </w:r>
      <w:r w:rsidRPr="00DD7EB9">
        <w:rPr>
          <w:rFonts w:ascii="Times New Roman" w:eastAsia="Times New Roman" w:hAnsi="Times New Roman" w:cs="Times New Roman"/>
          <w:color w:val="000000"/>
          <w:spacing w:val="-10"/>
          <w:sz w:val="28"/>
          <w:szCs w:val="28"/>
          <w:lang w:eastAsia="ru-RU"/>
        </w:rPr>
        <w:tab/>
      </w:r>
      <w:r w:rsidRPr="00DD7EB9">
        <w:rPr>
          <w:rFonts w:ascii="Times New Roman" w:eastAsia="Times New Roman" w:hAnsi="Times New Roman" w:cs="Times New Roman"/>
          <w:color w:val="000000"/>
          <w:spacing w:val="-10"/>
          <w:sz w:val="28"/>
          <w:szCs w:val="28"/>
          <w:lang w:eastAsia="ru-RU"/>
        </w:rPr>
        <w:tab/>
      </w:r>
      <w:r w:rsidRPr="00DD7EB9">
        <w:rPr>
          <w:rFonts w:ascii="Times New Roman" w:eastAsia="Times New Roman" w:hAnsi="Times New Roman" w:cs="Times New Roman"/>
          <w:color w:val="000000"/>
          <w:spacing w:val="-10"/>
          <w:sz w:val="28"/>
          <w:szCs w:val="28"/>
          <w:lang w:eastAsia="ru-RU"/>
        </w:rPr>
        <w:tab/>
      </w:r>
      <w:r w:rsidRPr="00DD7EB9">
        <w:rPr>
          <w:rFonts w:ascii="Times New Roman" w:eastAsia="Times New Roman" w:hAnsi="Times New Roman" w:cs="Times New Roman"/>
          <w:color w:val="000000"/>
          <w:spacing w:val="-10"/>
          <w:sz w:val="28"/>
          <w:szCs w:val="28"/>
          <w:lang w:eastAsia="ru-RU"/>
        </w:rPr>
        <w:tab/>
      </w:r>
      <w:r w:rsidRPr="00D9199D">
        <w:rPr>
          <w:rFonts w:ascii="Times New Roman" w:eastAsia="Times New Roman" w:hAnsi="Times New Roman" w:cs="Times New Roman"/>
          <w:spacing w:val="-10"/>
          <w:sz w:val="28"/>
          <w:szCs w:val="28"/>
          <w:lang w:eastAsia="ru-RU"/>
        </w:rPr>
        <w:t>«</w:t>
      </w:r>
      <w:r w:rsidR="00CD6D6D" w:rsidRPr="00D9199D">
        <w:rPr>
          <w:rFonts w:ascii="Times New Roman" w:eastAsia="Times New Roman" w:hAnsi="Times New Roman" w:cs="Times New Roman"/>
          <w:spacing w:val="-10"/>
          <w:sz w:val="28"/>
          <w:szCs w:val="28"/>
          <w:lang w:eastAsia="ru-RU"/>
        </w:rPr>
        <w:t xml:space="preserve">Межкультурная коммуникация: </w:t>
      </w:r>
    </w:p>
    <w:p w:rsidR="0002688C" w:rsidRPr="00D9199D" w:rsidRDefault="00CD6D6D"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D9199D">
        <w:rPr>
          <w:rFonts w:ascii="Times New Roman" w:eastAsia="Times New Roman" w:hAnsi="Times New Roman" w:cs="Times New Roman"/>
          <w:spacing w:val="-10"/>
          <w:sz w:val="28"/>
          <w:szCs w:val="28"/>
          <w:lang w:eastAsia="ru-RU"/>
        </w:rPr>
        <w:t>немецко-русский диалог</w:t>
      </w:r>
      <w:r w:rsidR="0002688C" w:rsidRPr="00D9199D">
        <w:rPr>
          <w:rFonts w:ascii="Times New Roman" w:eastAsia="Times New Roman" w:hAnsi="Times New Roman" w:cs="Times New Roman"/>
          <w:spacing w:val="-10"/>
          <w:sz w:val="28"/>
          <w:szCs w:val="28"/>
          <w:lang w:eastAsia="ru-RU"/>
        </w:rPr>
        <w:t>»</w:t>
      </w: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eastAsia="ru-RU"/>
        </w:rPr>
      </w:pP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DD7EB9">
        <w:rPr>
          <w:rFonts w:ascii="Times New Roman" w:eastAsia="Times New Roman" w:hAnsi="Times New Roman" w:cs="Times New Roman"/>
          <w:color w:val="000000"/>
          <w:spacing w:val="-10"/>
          <w:sz w:val="28"/>
          <w:szCs w:val="28"/>
          <w:lang w:eastAsia="ru-RU"/>
        </w:rPr>
        <w:t xml:space="preserve">очной формы обучения </w:t>
      </w:r>
    </w:p>
    <w:p w:rsidR="0002688C" w:rsidRPr="00DD7EB9" w:rsidRDefault="00FC1BCF"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DD7EB9">
        <w:rPr>
          <w:rFonts w:ascii="Times New Roman" w:eastAsia="Times New Roman" w:hAnsi="Times New Roman" w:cs="Times New Roman"/>
          <w:color w:val="000000"/>
          <w:spacing w:val="-10"/>
          <w:sz w:val="28"/>
          <w:szCs w:val="28"/>
          <w:lang w:eastAsia="ru-RU"/>
        </w:rPr>
        <w:t>Рыбакова Вероника Романовна</w:t>
      </w:r>
    </w:p>
    <w:p w:rsidR="0002688C" w:rsidRPr="00DD7EB9" w:rsidRDefault="0002688C" w:rsidP="0002688C">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02688C" w:rsidRPr="00DD7EB9" w:rsidRDefault="0002688C" w:rsidP="000268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DD7EB9">
        <w:rPr>
          <w:rFonts w:ascii="Times New Roman" w:eastAsia="Times New Roman" w:hAnsi="Times New Roman" w:cs="Times New Roman"/>
          <w:color w:val="000000"/>
          <w:spacing w:val="-11"/>
          <w:sz w:val="28"/>
          <w:szCs w:val="28"/>
          <w:lang w:eastAsia="ru-RU"/>
        </w:rPr>
        <w:t>Научный руководитель:</w:t>
      </w:r>
    </w:p>
    <w:p w:rsidR="0002688C" w:rsidRPr="00DD7EB9" w:rsidRDefault="0002688C" w:rsidP="0002688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7EB9">
        <w:rPr>
          <w:rFonts w:ascii="Times New Roman" w:eastAsia="Times New Roman" w:hAnsi="Times New Roman" w:cs="Times New Roman"/>
          <w:sz w:val="28"/>
          <w:szCs w:val="28"/>
          <w:lang w:eastAsia="ru-RU"/>
        </w:rPr>
        <w:t xml:space="preserve"> к.ф.н., доц.</w:t>
      </w:r>
      <w:r w:rsidRPr="00DD7EB9">
        <w:rPr>
          <w:rFonts w:ascii="Times New Roman" w:eastAsia="Times New Roman" w:hAnsi="Times New Roman" w:cs="Times New Roman"/>
          <w:color w:val="FF0000"/>
          <w:sz w:val="28"/>
          <w:szCs w:val="28"/>
          <w:lang w:eastAsia="ru-RU"/>
        </w:rPr>
        <w:t xml:space="preserve"> </w:t>
      </w:r>
      <w:r w:rsidR="00FC1BCF" w:rsidRPr="00DD7EB9">
        <w:rPr>
          <w:rFonts w:ascii="Times New Roman" w:eastAsia="Times New Roman" w:hAnsi="Times New Roman" w:cs="Times New Roman"/>
          <w:sz w:val="28"/>
          <w:szCs w:val="28"/>
          <w:lang w:eastAsia="ru-RU"/>
        </w:rPr>
        <w:t>Бирр-Цуркан Л.Ф.</w:t>
      </w:r>
    </w:p>
    <w:p w:rsidR="0002688C" w:rsidRPr="00DD7EB9" w:rsidRDefault="0002688C" w:rsidP="0002688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47EC6" w:rsidRDefault="0002688C" w:rsidP="00F47E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7EB9">
        <w:rPr>
          <w:rFonts w:ascii="Times New Roman" w:eastAsia="Times New Roman" w:hAnsi="Times New Roman" w:cs="Times New Roman"/>
          <w:sz w:val="28"/>
          <w:szCs w:val="28"/>
          <w:lang w:eastAsia="ru-RU"/>
        </w:rPr>
        <w:t>Рецензент:</w:t>
      </w:r>
    </w:p>
    <w:p w:rsidR="0002688C" w:rsidRPr="00DD7EB9" w:rsidRDefault="0002688C" w:rsidP="0002688C">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DD7EB9">
        <w:rPr>
          <w:rFonts w:ascii="Times New Roman" w:eastAsia="Times New Roman" w:hAnsi="Times New Roman" w:cs="Times New Roman"/>
          <w:sz w:val="28"/>
          <w:szCs w:val="28"/>
          <w:lang w:eastAsia="ru-RU"/>
        </w:rPr>
        <w:t xml:space="preserve">   </w:t>
      </w:r>
      <w:r w:rsidR="00F47EC6">
        <w:rPr>
          <w:rFonts w:ascii="Times New Roman" w:eastAsia="Times New Roman" w:hAnsi="Times New Roman" w:cs="Times New Roman"/>
          <w:sz w:val="28"/>
          <w:szCs w:val="28"/>
          <w:lang w:eastAsia="ru-RU"/>
        </w:rPr>
        <w:t xml:space="preserve">  </w:t>
      </w:r>
      <w:r w:rsidRPr="00DD7EB9">
        <w:rPr>
          <w:rFonts w:ascii="Times New Roman" w:eastAsia="Times New Roman" w:hAnsi="Times New Roman" w:cs="Times New Roman"/>
          <w:sz w:val="28"/>
          <w:szCs w:val="28"/>
          <w:lang w:eastAsia="ru-RU"/>
        </w:rPr>
        <w:t xml:space="preserve"> </w:t>
      </w:r>
      <w:r w:rsidR="00765D6A" w:rsidRPr="00083DEC">
        <w:rPr>
          <w:rFonts w:ascii="Times New Roman" w:eastAsia="Times New Roman" w:hAnsi="Times New Roman" w:cs="Times New Roman"/>
          <w:sz w:val="28"/>
          <w:szCs w:val="28"/>
          <w:lang w:eastAsia="ru-RU"/>
        </w:rPr>
        <w:t>к.ф.н., доц</w:t>
      </w:r>
      <w:r w:rsidRPr="00083DEC">
        <w:rPr>
          <w:rFonts w:ascii="Times New Roman" w:eastAsia="Times New Roman" w:hAnsi="Times New Roman" w:cs="Times New Roman"/>
          <w:sz w:val="28"/>
          <w:szCs w:val="28"/>
          <w:lang w:eastAsia="ru-RU"/>
        </w:rPr>
        <w:t xml:space="preserve">. </w:t>
      </w:r>
      <w:r w:rsidR="00FC1BCF" w:rsidRPr="00DD7EB9">
        <w:rPr>
          <w:rFonts w:ascii="Times New Roman" w:eastAsia="Times New Roman" w:hAnsi="Times New Roman" w:cs="Times New Roman"/>
          <w:sz w:val="28"/>
          <w:szCs w:val="28"/>
          <w:lang w:eastAsia="ru-RU"/>
        </w:rPr>
        <w:t>Тихонова Е.С.</w:t>
      </w:r>
    </w:p>
    <w:p w:rsidR="00475360" w:rsidRPr="00DD7EB9" w:rsidRDefault="00475360" w:rsidP="00475360">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rsidR="00F47EC6" w:rsidRDefault="00F47EC6" w:rsidP="004753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7EC6" w:rsidRDefault="00F47EC6" w:rsidP="004753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5360" w:rsidRPr="0085138C" w:rsidRDefault="0002688C" w:rsidP="004753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58D8">
        <w:rPr>
          <w:rFonts w:ascii="Times New Roman" w:eastAsia="Times New Roman" w:hAnsi="Times New Roman" w:cs="Times New Roman"/>
          <w:sz w:val="28"/>
          <w:szCs w:val="28"/>
          <w:lang w:eastAsia="ru-RU"/>
        </w:rPr>
        <w:t>Санкт</w:t>
      </w:r>
      <w:r w:rsidRPr="0085138C">
        <w:rPr>
          <w:rFonts w:ascii="Times New Roman" w:eastAsia="Times New Roman" w:hAnsi="Times New Roman" w:cs="Times New Roman"/>
          <w:sz w:val="28"/>
          <w:szCs w:val="28"/>
          <w:lang w:eastAsia="ru-RU"/>
        </w:rPr>
        <w:t>-</w:t>
      </w:r>
      <w:r w:rsidRPr="00B158D8">
        <w:rPr>
          <w:rFonts w:ascii="Times New Roman" w:eastAsia="Times New Roman" w:hAnsi="Times New Roman" w:cs="Times New Roman"/>
          <w:sz w:val="28"/>
          <w:szCs w:val="28"/>
          <w:lang w:eastAsia="ru-RU"/>
        </w:rPr>
        <w:t>Петербург</w:t>
      </w:r>
    </w:p>
    <w:p w:rsidR="00475360" w:rsidRPr="0085138C" w:rsidRDefault="0002688C" w:rsidP="00F47E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38C">
        <w:rPr>
          <w:rFonts w:ascii="Times New Roman" w:eastAsia="Times New Roman" w:hAnsi="Times New Roman" w:cs="Times New Roman"/>
          <w:sz w:val="28"/>
          <w:szCs w:val="28"/>
          <w:lang w:eastAsia="ru-RU"/>
        </w:rPr>
        <w:t>2018</w:t>
      </w:r>
    </w:p>
    <w:p w:rsidR="004C043E" w:rsidRPr="00DD7EB9" w:rsidRDefault="004C043E" w:rsidP="004C043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de-DE" w:eastAsia="ru-RU"/>
        </w:rPr>
      </w:pPr>
      <w:r w:rsidRPr="00DD7EB9">
        <w:rPr>
          <w:rFonts w:ascii="Times New Roman" w:eastAsia="Times New Roman" w:hAnsi="Times New Roman" w:cs="Times New Roman"/>
          <w:sz w:val="28"/>
          <w:szCs w:val="28"/>
          <w:lang w:val="de-DE" w:eastAsia="ru-RU"/>
        </w:rPr>
        <w:lastRenderedPageBreak/>
        <w:t>REGIERUNG DER RUSSLÄNDISCHEN FÖDERATION</w:t>
      </w:r>
    </w:p>
    <w:p w:rsidR="004C043E" w:rsidRPr="00DD7EB9" w:rsidRDefault="004C043E" w:rsidP="004C043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val="de-DE" w:eastAsia="ru-RU"/>
        </w:rPr>
      </w:pPr>
      <w:r w:rsidRPr="00DD7EB9">
        <w:rPr>
          <w:rFonts w:ascii="Times New Roman" w:eastAsia="Times New Roman" w:hAnsi="Times New Roman" w:cs="Times New Roman"/>
          <w:sz w:val="28"/>
          <w:szCs w:val="28"/>
          <w:lang w:val="de-DE" w:eastAsia="ru-RU"/>
        </w:rPr>
        <w:t>STAATLICHE UNIVERSITÄT SANKT PETERSBURG</w:t>
      </w:r>
    </w:p>
    <w:p w:rsidR="004C043E" w:rsidRPr="00DD7EB9" w:rsidRDefault="004C043E" w:rsidP="004C043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eastAsia="ru-RU"/>
        </w:rPr>
      </w:pPr>
    </w:p>
    <w:p w:rsidR="004C043E" w:rsidRPr="00DD7EB9" w:rsidRDefault="004C043E" w:rsidP="004C043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eastAsia="ru-RU"/>
        </w:rPr>
      </w:pPr>
    </w:p>
    <w:p w:rsidR="004C043E" w:rsidRPr="00DD7EB9" w:rsidRDefault="004C043E" w:rsidP="004C043E">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val="de-DE" w:eastAsia="ru-RU"/>
        </w:rPr>
      </w:pPr>
    </w:p>
    <w:p w:rsidR="004C043E" w:rsidRPr="00DD7EB9" w:rsidRDefault="004C043E" w:rsidP="004C043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eastAsia="ru-RU"/>
        </w:rPr>
      </w:pPr>
      <w:r w:rsidRPr="00DD7EB9">
        <w:rPr>
          <w:rFonts w:ascii="Times New Roman" w:eastAsia="Times New Roman" w:hAnsi="Times New Roman" w:cs="Times New Roman"/>
          <w:bCs/>
          <w:color w:val="000000"/>
          <w:spacing w:val="-15"/>
          <w:sz w:val="28"/>
          <w:szCs w:val="28"/>
          <w:lang w:val="de-DE" w:eastAsia="ru-RU"/>
        </w:rPr>
        <w:t>ABSCHLUSSQUALIFIKATIONSARBEIT</w:t>
      </w:r>
    </w:p>
    <w:p w:rsidR="004C043E" w:rsidRPr="00DD7EB9" w:rsidRDefault="004C043E" w:rsidP="004C043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eastAsia="ru-RU"/>
        </w:rPr>
      </w:pPr>
      <w:r w:rsidRPr="00DD7EB9">
        <w:rPr>
          <w:rFonts w:ascii="Times New Roman" w:eastAsia="Times New Roman" w:hAnsi="Times New Roman" w:cs="Times New Roman"/>
          <w:bCs/>
          <w:color w:val="000000"/>
          <w:spacing w:val="-15"/>
          <w:sz w:val="28"/>
          <w:szCs w:val="28"/>
          <w:lang w:val="de-DE" w:eastAsia="ru-RU"/>
        </w:rPr>
        <w:t>zum Thema:</w:t>
      </w:r>
    </w:p>
    <w:p w:rsidR="004C043E" w:rsidRPr="00DD7EB9" w:rsidRDefault="00765D6A" w:rsidP="004C043E">
      <w:pPr>
        <w:spacing w:before="100" w:beforeAutospacing="1" w:after="0" w:afterAutospacing="1" w:line="360" w:lineRule="auto"/>
        <w:ind w:right="-6"/>
        <w:jc w:val="center"/>
        <w:rPr>
          <w:rFonts w:ascii="Times New Roman" w:eastAsia="SimSun" w:hAnsi="Times New Roman" w:cs="Times New Roman"/>
          <w:b/>
          <w:sz w:val="28"/>
          <w:szCs w:val="28"/>
          <w:lang w:val="de-DE" w:eastAsia="ru-RU"/>
        </w:rPr>
      </w:pPr>
      <w:r w:rsidRPr="00DD7EB9">
        <w:rPr>
          <w:rFonts w:ascii="Times New Roman" w:eastAsia="SimSun" w:hAnsi="Times New Roman" w:cs="Times New Roman"/>
          <w:b/>
          <w:bCs/>
          <w:sz w:val="28"/>
          <w:szCs w:val="28"/>
          <w:lang w:val="de-DE" w:eastAsia="ru-RU"/>
        </w:rPr>
        <w:t>Raumerfahrung am Beispiel lokaler Präpositionen und Adverbien im deutschen E</w:t>
      </w:r>
      <w:r w:rsidR="00441F54" w:rsidRPr="00DD7EB9">
        <w:rPr>
          <w:rFonts w:ascii="Times New Roman" w:eastAsia="SimSun" w:hAnsi="Times New Roman" w:cs="Times New Roman"/>
          <w:b/>
          <w:bCs/>
          <w:sz w:val="28"/>
          <w:szCs w:val="28"/>
          <w:lang w:val="de-DE" w:eastAsia="ru-RU"/>
        </w:rPr>
        <w:t>pos aus linguokultureller Sicht</w:t>
      </w:r>
    </w:p>
    <w:p w:rsidR="004C043E" w:rsidRPr="00DD7EB9" w:rsidRDefault="00291271" w:rsidP="004C043E">
      <w:pPr>
        <w:spacing w:before="100" w:beforeAutospacing="1" w:after="0" w:afterAutospacing="1" w:line="360" w:lineRule="auto"/>
        <w:ind w:right="-6"/>
        <w:jc w:val="center"/>
        <w:rPr>
          <w:rFonts w:ascii="Times New Roman" w:eastAsia="SimSun" w:hAnsi="Times New Roman" w:cs="Times New Roman"/>
          <w:sz w:val="28"/>
          <w:szCs w:val="28"/>
          <w:lang w:val="de-DE" w:eastAsia="ru-RU"/>
        </w:rPr>
      </w:pPr>
      <w:r w:rsidRPr="00DD7EB9">
        <w:rPr>
          <w:rFonts w:ascii="Times New Roman" w:eastAsia="SimSun" w:hAnsi="Times New Roman" w:cs="Times New Roman"/>
          <w:sz w:val="28"/>
          <w:szCs w:val="28"/>
          <w:lang w:val="de-DE" w:eastAsia="ru-RU"/>
        </w:rPr>
        <w:t>Fachrichtung</w:t>
      </w:r>
      <w:r w:rsidR="004C043E" w:rsidRPr="00DD7EB9">
        <w:rPr>
          <w:rFonts w:ascii="Times New Roman" w:eastAsia="SimSun" w:hAnsi="Times New Roman" w:cs="Times New Roman"/>
          <w:sz w:val="28"/>
          <w:szCs w:val="28"/>
          <w:lang w:val="de-DE" w:eastAsia="ru-RU"/>
        </w:rPr>
        <w:t xml:space="preserve"> 45.04.02 </w:t>
      </w:r>
      <w:r w:rsidRPr="00DD7EB9">
        <w:rPr>
          <w:rFonts w:ascii="Times New Roman" w:eastAsia="SimSun" w:hAnsi="Times New Roman" w:cs="Times New Roman"/>
          <w:sz w:val="28"/>
          <w:szCs w:val="28"/>
          <w:lang w:val="de-DE" w:eastAsia="ru-RU"/>
        </w:rPr>
        <w:t>„Linguistik“</w:t>
      </w:r>
    </w:p>
    <w:p w:rsidR="004C043E" w:rsidRPr="00DD7EB9" w:rsidRDefault="004C043E" w:rsidP="004C043E">
      <w:pPr>
        <w:spacing w:before="100" w:beforeAutospacing="1" w:after="0" w:afterAutospacing="1" w:line="360" w:lineRule="auto"/>
        <w:ind w:right="-6"/>
        <w:jc w:val="center"/>
        <w:rPr>
          <w:rFonts w:ascii="Times New Roman" w:eastAsia="SimSun" w:hAnsi="Times New Roman" w:cs="Times New Roman"/>
          <w:sz w:val="28"/>
          <w:szCs w:val="28"/>
          <w:lang w:val="de-DE" w:eastAsia="ru-RU"/>
        </w:rPr>
      </w:pPr>
    </w:p>
    <w:p w:rsidR="004C043E" w:rsidRPr="00DD7EB9" w:rsidRDefault="004C043E" w:rsidP="004C043E">
      <w:pPr>
        <w:spacing w:before="100" w:beforeAutospacing="1" w:after="0" w:afterAutospacing="1" w:line="360" w:lineRule="auto"/>
        <w:ind w:right="-6"/>
        <w:jc w:val="center"/>
        <w:rPr>
          <w:rFonts w:ascii="Times New Roman" w:eastAsia="SimSun" w:hAnsi="Times New Roman" w:cs="Times New Roman"/>
          <w:sz w:val="28"/>
          <w:szCs w:val="28"/>
          <w:lang w:val="de-DE" w:eastAsia="ru-RU"/>
        </w:rPr>
      </w:pPr>
    </w:p>
    <w:p w:rsidR="004C043E" w:rsidRPr="00DD7EB9" w:rsidRDefault="004C043E" w:rsidP="004C043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de-DE" w:eastAsia="ru-RU"/>
        </w:rPr>
      </w:pPr>
    </w:p>
    <w:p w:rsidR="004C043E" w:rsidRPr="00DD7EB9" w:rsidRDefault="00291271" w:rsidP="004C043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Bearbeitet von</w:t>
      </w:r>
      <w:r w:rsidR="004C043E" w:rsidRPr="00DD7EB9">
        <w:rPr>
          <w:rFonts w:ascii="Times New Roman" w:eastAsia="Times New Roman" w:hAnsi="Times New Roman" w:cs="Times New Roman"/>
          <w:color w:val="000000"/>
          <w:spacing w:val="-10"/>
          <w:sz w:val="28"/>
          <w:szCs w:val="28"/>
          <w:lang w:val="de-DE" w:eastAsia="ru-RU"/>
        </w:rPr>
        <w:t xml:space="preserve">: </w:t>
      </w:r>
    </w:p>
    <w:p w:rsidR="004C043E" w:rsidRPr="00DD7EB9" w:rsidRDefault="00B03B32"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Studierenden des</w:t>
      </w:r>
      <w:r w:rsidR="004C043E" w:rsidRPr="00DD7EB9">
        <w:rPr>
          <w:rFonts w:ascii="Times New Roman" w:eastAsia="Times New Roman" w:hAnsi="Times New Roman" w:cs="Times New Roman"/>
          <w:color w:val="000000"/>
          <w:spacing w:val="-10"/>
          <w:sz w:val="28"/>
          <w:szCs w:val="28"/>
          <w:lang w:val="de-DE" w:eastAsia="ru-RU"/>
        </w:rPr>
        <w:t xml:space="preserve"> 2</w:t>
      </w:r>
      <w:r w:rsidRPr="00DD7EB9">
        <w:rPr>
          <w:rFonts w:ascii="Times New Roman" w:eastAsia="Times New Roman" w:hAnsi="Times New Roman" w:cs="Times New Roman"/>
          <w:color w:val="000000"/>
          <w:spacing w:val="-10"/>
          <w:sz w:val="28"/>
          <w:szCs w:val="28"/>
          <w:lang w:val="de-DE" w:eastAsia="ru-RU"/>
        </w:rPr>
        <w:t>. Studienjahres</w:t>
      </w:r>
    </w:p>
    <w:p w:rsidR="004C043E" w:rsidRPr="00DD7EB9" w:rsidRDefault="00B03B32"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Masterstudiengang</w:t>
      </w:r>
    </w:p>
    <w:p w:rsidR="004C043E" w:rsidRPr="00DD7EB9" w:rsidRDefault="004C043E"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 xml:space="preserve"> </w:t>
      </w:r>
      <w:r w:rsidRPr="00DD7EB9">
        <w:rPr>
          <w:rFonts w:ascii="Times New Roman" w:eastAsia="Times New Roman" w:hAnsi="Times New Roman" w:cs="Times New Roman"/>
          <w:color w:val="000000"/>
          <w:spacing w:val="-10"/>
          <w:sz w:val="28"/>
          <w:szCs w:val="28"/>
          <w:lang w:val="de-DE" w:eastAsia="ru-RU"/>
        </w:rPr>
        <w:tab/>
      </w:r>
      <w:r w:rsidRPr="00DD7EB9">
        <w:rPr>
          <w:rFonts w:ascii="Times New Roman" w:eastAsia="Times New Roman" w:hAnsi="Times New Roman" w:cs="Times New Roman"/>
          <w:color w:val="000000"/>
          <w:spacing w:val="-10"/>
          <w:sz w:val="28"/>
          <w:szCs w:val="28"/>
          <w:lang w:val="de-DE" w:eastAsia="ru-RU"/>
        </w:rPr>
        <w:tab/>
      </w:r>
      <w:r w:rsidRPr="00DD7EB9">
        <w:rPr>
          <w:rFonts w:ascii="Times New Roman" w:eastAsia="Times New Roman" w:hAnsi="Times New Roman" w:cs="Times New Roman"/>
          <w:color w:val="000000"/>
          <w:spacing w:val="-10"/>
          <w:sz w:val="28"/>
          <w:szCs w:val="28"/>
          <w:lang w:val="de-DE" w:eastAsia="ru-RU"/>
        </w:rPr>
        <w:tab/>
      </w:r>
      <w:r w:rsidRPr="00DD7EB9">
        <w:rPr>
          <w:rFonts w:ascii="Times New Roman" w:eastAsia="Times New Roman" w:hAnsi="Times New Roman" w:cs="Times New Roman"/>
          <w:color w:val="000000"/>
          <w:spacing w:val="-10"/>
          <w:sz w:val="28"/>
          <w:szCs w:val="28"/>
          <w:lang w:val="de-DE" w:eastAsia="ru-RU"/>
        </w:rPr>
        <w:tab/>
      </w:r>
      <w:r w:rsidRPr="00DD7EB9">
        <w:rPr>
          <w:rFonts w:ascii="Times New Roman" w:eastAsia="Times New Roman" w:hAnsi="Times New Roman" w:cs="Times New Roman"/>
          <w:color w:val="000000"/>
          <w:spacing w:val="-10"/>
          <w:sz w:val="28"/>
          <w:szCs w:val="28"/>
          <w:lang w:val="de-DE" w:eastAsia="ru-RU"/>
        </w:rPr>
        <w:tab/>
      </w:r>
      <w:r w:rsidR="00B03B32" w:rsidRPr="00D9199D">
        <w:rPr>
          <w:rFonts w:ascii="Times New Roman" w:eastAsia="Times New Roman" w:hAnsi="Times New Roman" w:cs="Times New Roman"/>
          <w:spacing w:val="-10"/>
          <w:sz w:val="28"/>
          <w:szCs w:val="28"/>
          <w:lang w:val="de-DE" w:eastAsia="ru-RU"/>
        </w:rPr>
        <w:t>„Interlinguale Kommunikation als Kulturdialog“</w:t>
      </w:r>
    </w:p>
    <w:p w:rsidR="004C043E" w:rsidRPr="00DD7EB9" w:rsidRDefault="004C043E"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val="de-DE" w:eastAsia="ru-RU"/>
        </w:rPr>
      </w:pPr>
    </w:p>
    <w:p w:rsidR="004C043E" w:rsidRPr="00DD7EB9" w:rsidRDefault="004C043E"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eastAsia="ru-RU"/>
        </w:rPr>
      </w:pPr>
    </w:p>
    <w:p w:rsidR="004C043E" w:rsidRPr="00DD7EB9" w:rsidRDefault="00B03B32"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Vollzeitstudium</w:t>
      </w:r>
      <w:r w:rsidR="004C043E" w:rsidRPr="00DD7EB9">
        <w:rPr>
          <w:rFonts w:ascii="Times New Roman" w:eastAsia="Times New Roman" w:hAnsi="Times New Roman" w:cs="Times New Roman"/>
          <w:color w:val="000000"/>
          <w:spacing w:val="-10"/>
          <w:sz w:val="28"/>
          <w:szCs w:val="28"/>
          <w:lang w:val="de-DE" w:eastAsia="ru-RU"/>
        </w:rPr>
        <w:t xml:space="preserve"> </w:t>
      </w:r>
    </w:p>
    <w:p w:rsidR="004C043E" w:rsidRPr="00DD7EB9" w:rsidRDefault="00B03B32"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de-DE" w:eastAsia="ru-RU"/>
        </w:rPr>
      </w:pPr>
      <w:r w:rsidRPr="00DD7EB9">
        <w:rPr>
          <w:rFonts w:ascii="Times New Roman" w:eastAsia="Times New Roman" w:hAnsi="Times New Roman" w:cs="Times New Roman"/>
          <w:color w:val="000000"/>
          <w:spacing w:val="-10"/>
          <w:sz w:val="28"/>
          <w:szCs w:val="28"/>
          <w:lang w:val="de-DE" w:eastAsia="ru-RU"/>
        </w:rPr>
        <w:t>Rybakova Veronika Romanovna</w:t>
      </w:r>
    </w:p>
    <w:p w:rsidR="004C043E" w:rsidRPr="00DD7EB9" w:rsidRDefault="004C043E" w:rsidP="004C043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val="de-DE" w:eastAsia="ru-RU"/>
        </w:rPr>
      </w:pPr>
    </w:p>
    <w:p w:rsidR="004C043E" w:rsidRPr="00DD7EB9" w:rsidRDefault="00965832" w:rsidP="004C043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val="de-DE" w:eastAsia="ru-RU"/>
        </w:rPr>
      </w:pPr>
      <w:r w:rsidRPr="00DD7EB9">
        <w:rPr>
          <w:rFonts w:ascii="Times New Roman" w:eastAsia="Times New Roman" w:hAnsi="Times New Roman" w:cs="Times New Roman"/>
          <w:color w:val="000000"/>
          <w:spacing w:val="-11"/>
          <w:sz w:val="28"/>
          <w:szCs w:val="28"/>
          <w:lang w:val="de-DE" w:eastAsia="ru-RU"/>
        </w:rPr>
        <w:t>Wissenschaftliche Betreuerin</w:t>
      </w:r>
      <w:r w:rsidR="004C043E" w:rsidRPr="00DD7EB9">
        <w:rPr>
          <w:rFonts w:ascii="Times New Roman" w:eastAsia="Times New Roman" w:hAnsi="Times New Roman" w:cs="Times New Roman"/>
          <w:color w:val="000000"/>
          <w:spacing w:val="-11"/>
          <w:sz w:val="28"/>
          <w:szCs w:val="28"/>
          <w:lang w:val="de-DE" w:eastAsia="ru-RU"/>
        </w:rPr>
        <w:t>:</w:t>
      </w:r>
    </w:p>
    <w:p w:rsidR="004C043E" w:rsidRPr="00DD7EB9" w:rsidRDefault="004C043E" w:rsidP="004C043E">
      <w:pPr>
        <w:widowControl w:val="0"/>
        <w:autoSpaceDE w:val="0"/>
        <w:autoSpaceDN w:val="0"/>
        <w:adjustRightInd w:val="0"/>
        <w:spacing w:after="0" w:line="240" w:lineRule="auto"/>
        <w:jc w:val="right"/>
        <w:rPr>
          <w:rFonts w:ascii="Times New Roman" w:eastAsia="Times New Roman" w:hAnsi="Times New Roman" w:cs="Times New Roman"/>
          <w:sz w:val="28"/>
          <w:szCs w:val="28"/>
          <w:lang w:val="de-DE" w:eastAsia="ru-RU"/>
        </w:rPr>
      </w:pPr>
      <w:r w:rsidRPr="00DD7EB9">
        <w:rPr>
          <w:rFonts w:ascii="Times New Roman" w:eastAsia="Times New Roman" w:hAnsi="Times New Roman" w:cs="Times New Roman"/>
          <w:sz w:val="28"/>
          <w:szCs w:val="28"/>
          <w:lang w:val="de-DE" w:eastAsia="ru-RU"/>
        </w:rPr>
        <w:t xml:space="preserve"> </w:t>
      </w:r>
      <w:r w:rsidR="00965832" w:rsidRPr="00DD7EB9">
        <w:rPr>
          <w:rFonts w:ascii="Times New Roman" w:eastAsia="Times New Roman" w:hAnsi="Times New Roman" w:cs="Times New Roman"/>
          <w:sz w:val="28"/>
          <w:szCs w:val="28"/>
          <w:lang w:val="de-DE" w:eastAsia="ru-RU"/>
        </w:rPr>
        <w:t>Dr. Phil</w:t>
      </w:r>
      <w:r w:rsidRPr="00DD7EB9">
        <w:rPr>
          <w:rFonts w:ascii="Times New Roman" w:eastAsia="Times New Roman" w:hAnsi="Times New Roman" w:cs="Times New Roman"/>
          <w:sz w:val="28"/>
          <w:szCs w:val="28"/>
          <w:lang w:val="de-DE" w:eastAsia="ru-RU"/>
        </w:rPr>
        <w:t>.</w:t>
      </w:r>
      <w:r w:rsidRPr="00DD7EB9">
        <w:rPr>
          <w:rFonts w:ascii="Times New Roman" w:eastAsia="Times New Roman" w:hAnsi="Times New Roman" w:cs="Times New Roman"/>
          <w:color w:val="FF0000"/>
          <w:sz w:val="28"/>
          <w:szCs w:val="28"/>
          <w:lang w:val="de-DE" w:eastAsia="ru-RU"/>
        </w:rPr>
        <w:t xml:space="preserve"> </w:t>
      </w:r>
      <w:r w:rsidR="00965832" w:rsidRPr="00DD7EB9">
        <w:rPr>
          <w:rFonts w:ascii="Times New Roman" w:eastAsia="Times New Roman" w:hAnsi="Times New Roman" w:cs="Times New Roman"/>
          <w:sz w:val="28"/>
          <w:szCs w:val="28"/>
          <w:lang w:val="de-DE" w:eastAsia="ru-RU"/>
        </w:rPr>
        <w:t>Birr-Tsurkan</w:t>
      </w:r>
      <w:r w:rsidRPr="00DD7EB9">
        <w:rPr>
          <w:rFonts w:ascii="Times New Roman" w:eastAsia="Times New Roman" w:hAnsi="Times New Roman" w:cs="Times New Roman"/>
          <w:sz w:val="28"/>
          <w:szCs w:val="28"/>
          <w:lang w:val="de-DE" w:eastAsia="ru-RU"/>
        </w:rPr>
        <w:t xml:space="preserve"> </w:t>
      </w:r>
      <w:r w:rsidR="00965832" w:rsidRPr="00DD7EB9">
        <w:rPr>
          <w:rFonts w:ascii="Times New Roman" w:eastAsia="Times New Roman" w:hAnsi="Times New Roman" w:cs="Times New Roman"/>
          <w:sz w:val="28"/>
          <w:szCs w:val="28"/>
          <w:lang w:val="de-DE" w:eastAsia="ru-RU"/>
        </w:rPr>
        <w:t>L</w:t>
      </w:r>
      <w:r w:rsidRPr="00DD7EB9">
        <w:rPr>
          <w:rFonts w:ascii="Times New Roman" w:eastAsia="Times New Roman" w:hAnsi="Times New Roman" w:cs="Times New Roman"/>
          <w:sz w:val="28"/>
          <w:szCs w:val="28"/>
          <w:lang w:val="de-DE" w:eastAsia="ru-RU"/>
        </w:rPr>
        <w:t>.</w:t>
      </w:r>
      <w:r w:rsidR="00965832" w:rsidRPr="00DD7EB9">
        <w:rPr>
          <w:rFonts w:ascii="Times New Roman" w:eastAsia="Times New Roman" w:hAnsi="Times New Roman" w:cs="Times New Roman"/>
          <w:sz w:val="28"/>
          <w:szCs w:val="28"/>
          <w:lang w:val="de-DE" w:eastAsia="ru-RU"/>
        </w:rPr>
        <w:t>F</w:t>
      </w:r>
      <w:r w:rsidRPr="00DD7EB9">
        <w:rPr>
          <w:rFonts w:ascii="Times New Roman" w:eastAsia="Times New Roman" w:hAnsi="Times New Roman" w:cs="Times New Roman"/>
          <w:sz w:val="28"/>
          <w:szCs w:val="28"/>
          <w:lang w:val="de-DE" w:eastAsia="ru-RU"/>
        </w:rPr>
        <w:t>.</w:t>
      </w:r>
    </w:p>
    <w:p w:rsidR="004C043E" w:rsidRPr="00DD7EB9" w:rsidRDefault="004C043E" w:rsidP="004C043E">
      <w:pPr>
        <w:widowControl w:val="0"/>
        <w:autoSpaceDE w:val="0"/>
        <w:autoSpaceDN w:val="0"/>
        <w:adjustRightInd w:val="0"/>
        <w:spacing w:after="0" w:line="240" w:lineRule="auto"/>
        <w:jc w:val="right"/>
        <w:rPr>
          <w:rFonts w:ascii="Times New Roman" w:eastAsia="Times New Roman" w:hAnsi="Times New Roman" w:cs="Times New Roman"/>
          <w:sz w:val="28"/>
          <w:szCs w:val="28"/>
          <w:lang w:val="de-DE" w:eastAsia="ru-RU"/>
        </w:rPr>
      </w:pPr>
    </w:p>
    <w:p w:rsidR="004C043E" w:rsidRPr="00DD7EB9" w:rsidRDefault="00965832" w:rsidP="004C043E">
      <w:pPr>
        <w:widowControl w:val="0"/>
        <w:autoSpaceDE w:val="0"/>
        <w:autoSpaceDN w:val="0"/>
        <w:adjustRightInd w:val="0"/>
        <w:spacing w:after="0" w:line="240" w:lineRule="auto"/>
        <w:jc w:val="right"/>
        <w:rPr>
          <w:rFonts w:ascii="Times New Roman" w:eastAsia="Times New Roman" w:hAnsi="Times New Roman" w:cs="Times New Roman"/>
          <w:sz w:val="28"/>
          <w:szCs w:val="28"/>
          <w:lang w:val="de-DE" w:eastAsia="ru-RU"/>
        </w:rPr>
      </w:pPr>
      <w:r w:rsidRPr="00DD7EB9">
        <w:rPr>
          <w:rFonts w:ascii="Times New Roman" w:eastAsia="Times New Roman" w:hAnsi="Times New Roman" w:cs="Times New Roman"/>
          <w:sz w:val="28"/>
          <w:szCs w:val="28"/>
          <w:lang w:val="de-DE" w:eastAsia="ru-RU"/>
        </w:rPr>
        <w:t>Gutachter</w:t>
      </w:r>
      <w:r w:rsidR="004C043E" w:rsidRPr="00DD7EB9">
        <w:rPr>
          <w:rFonts w:ascii="Times New Roman" w:eastAsia="Times New Roman" w:hAnsi="Times New Roman" w:cs="Times New Roman"/>
          <w:sz w:val="28"/>
          <w:szCs w:val="28"/>
          <w:lang w:val="de-DE" w:eastAsia="ru-RU"/>
        </w:rPr>
        <w:t>:</w:t>
      </w:r>
    </w:p>
    <w:p w:rsidR="004C043E" w:rsidRPr="00DD7EB9" w:rsidRDefault="004C043E" w:rsidP="004C043E">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val="en-GB" w:eastAsia="ru-RU"/>
        </w:rPr>
      </w:pPr>
      <w:r w:rsidRPr="002309F3">
        <w:rPr>
          <w:rFonts w:ascii="Times New Roman" w:eastAsia="Times New Roman" w:hAnsi="Times New Roman" w:cs="Times New Roman"/>
          <w:sz w:val="28"/>
          <w:szCs w:val="28"/>
          <w:lang w:val="de-DE" w:eastAsia="ru-RU"/>
        </w:rPr>
        <w:t xml:space="preserve">     </w:t>
      </w:r>
      <w:r w:rsidR="00835653">
        <w:rPr>
          <w:rFonts w:ascii="Times New Roman" w:eastAsia="Times New Roman" w:hAnsi="Times New Roman" w:cs="Times New Roman"/>
          <w:sz w:val="28"/>
          <w:szCs w:val="28"/>
          <w:lang w:val="de-DE" w:eastAsia="ru-RU"/>
        </w:rPr>
        <w:t xml:space="preserve">        </w:t>
      </w:r>
      <w:r w:rsidR="00965832" w:rsidRPr="001E5722">
        <w:rPr>
          <w:rFonts w:ascii="Times New Roman" w:eastAsia="Times New Roman" w:hAnsi="Times New Roman" w:cs="Times New Roman"/>
          <w:sz w:val="28"/>
          <w:szCs w:val="28"/>
          <w:lang w:val="en-GB" w:eastAsia="ru-RU"/>
        </w:rPr>
        <w:t>Dr. Phil</w:t>
      </w:r>
      <w:r w:rsidRPr="001E5722">
        <w:rPr>
          <w:rFonts w:ascii="Times New Roman" w:eastAsia="Times New Roman" w:hAnsi="Times New Roman" w:cs="Times New Roman"/>
          <w:sz w:val="28"/>
          <w:szCs w:val="28"/>
          <w:lang w:val="en-GB" w:eastAsia="ru-RU"/>
        </w:rPr>
        <w:t xml:space="preserve">. </w:t>
      </w:r>
      <w:r w:rsidR="00965832" w:rsidRPr="00DD7EB9">
        <w:rPr>
          <w:rFonts w:ascii="Times New Roman" w:eastAsia="Times New Roman" w:hAnsi="Times New Roman" w:cs="Times New Roman"/>
          <w:sz w:val="28"/>
          <w:szCs w:val="28"/>
          <w:lang w:val="en-GB" w:eastAsia="ru-RU"/>
        </w:rPr>
        <w:t>Tichonowa E.S.</w:t>
      </w:r>
    </w:p>
    <w:p w:rsidR="004C043E" w:rsidRPr="00DD7EB9" w:rsidRDefault="004C043E" w:rsidP="004C043E">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en-GB" w:eastAsia="ru-RU"/>
        </w:rPr>
      </w:pPr>
    </w:p>
    <w:p w:rsidR="00835653" w:rsidRPr="004232B2" w:rsidRDefault="00835653" w:rsidP="004C043E">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en-GB" w:eastAsia="ru-RU"/>
        </w:rPr>
      </w:pPr>
    </w:p>
    <w:p w:rsidR="004E29CE" w:rsidRPr="00DD7EB9" w:rsidRDefault="004E29CE" w:rsidP="004E29CE">
      <w:pPr>
        <w:widowControl w:val="0"/>
        <w:autoSpaceDE w:val="0"/>
        <w:autoSpaceDN w:val="0"/>
        <w:adjustRightInd w:val="0"/>
        <w:spacing w:after="0" w:line="240" w:lineRule="auto"/>
        <w:rPr>
          <w:rFonts w:ascii="Times New Roman" w:eastAsia="Times New Roman" w:hAnsi="Times New Roman" w:cs="Times New Roman"/>
          <w:sz w:val="28"/>
          <w:szCs w:val="28"/>
          <w:lang w:val="en-GB" w:eastAsia="ru-RU"/>
        </w:rPr>
      </w:pPr>
    </w:p>
    <w:p w:rsidR="004E29CE" w:rsidRPr="00DD7EB9" w:rsidRDefault="00965832" w:rsidP="004E29C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de-DE" w:eastAsia="ru-RU"/>
        </w:rPr>
      </w:pPr>
      <w:r w:rsidRPr="00DD7EB9">
        <w:rPr>
          <w:rFonts w:ascii="Times New Roman" w:eastAsia="Times New Roman" w:hAnsi="Times New Roman" w:cs="Times New Roman"/>
          <w:sz w:val="28"/>
          <w:szCs w:val="28"/>
          <w:lang w:val="de-DE" w:eastAsia="ru-RU"/>
        </w:rPr>
        <w:t>Sankt Petersburg</w:t>
      </w:r>
    </w:p>
    <w:p w:rsidR="004C043E" w:rsidRPr="00DD7EB9" w:rsidRDefault="004C043E" w:rsidP="004E29C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de-DE" w:eastAsia="ru-RU"/>
        </w:rPr>
      </w:pPr>
      <w:r w:rsidRPr="00DD7EB9">
        <w:rPr>
          <w:rFonts w:ascii="Times New Roman" w:eastAsia="Times New Roman" w:hAnsi="Times New Roman" w:cs="Times New Roman"/>
          <w:bCs/>
          <w:sz w:val="28"/>
          <w:szCs w:val="28"/>
          <w:lang w:val="de-DE" w:eastAsia="ru-RU"/>
        </w:rPr>
        <w:t>2018</w:t>
      </w:r>
    </w:p>
    <w:p w:rsidR="006C788B" w:rsidRPr="00F47EC6" w:rsidRDefault="006C788B" w:rsidP="00F47EC6">
      <w:pPr>
        <w:rPr>
          <w:rFonts w:ascii="Times New Roman" w:eastAsiaTheme="majorEastAsia" w:hAnsi="Times New Roman" w:cs="Times New Roman"/>
          <w:b/>
          <w:bCs/>
          <w:color w:val="365F91" w:themeColor="accent1" w:themeShade="BF"/>
          <w:sz w:val="32"/>
          <w:szCs w:val="28"/>
        </w:rPr>
        <w:sectPr w:rsidR="006C788B" w:rsidRPr="00F47EC6" w:rsidSect="00F47EC6">
          <w:footerReference w:type="first" r:id="rId9"/>
          <w:pgSz w:w="11906" w:h="16838"/>
          <w:pgMar w:top="1134" w:right="680" w:bottom="1134" w:left="1701" w:header="709" w:footer="709" w:gutter="0"/>
          <w:cols w:space="708"/>
          <w:docGrid w:linePitch="360"/>
        </w:sectPr>
      </w:pPr>
    </w:p>
    <w:p w:rsidR="006C788B" w:rsidRPr="00DD7EB9" w:rsidRDefault="006C788B" w:rsidP="00F47EC6">
      <w:pPr>
        <w:pStyle w:val="1"/>
        <w:spacing w:before="0" w:line="360" w:lineRule="auto"/>
        <w:jc w:val="center"/>
        <w:rPr>
          <w:rFonts w:ascii="Times New Roman" w:hAnsi="Times New Roman" w:cs="Times New Roman"/>
          <w:sz w:val="32"/>
          <w:lang w:val="de-DE"/>
        </w:rPr>
      </w:pPr>
      <w:bookmarkStart w:id="0" w:name="_Toc514601803"/>
      <w:r w:rsidRPr="00DD7EB9">
        <w:rPr>
          <w:rFonts w:ascii="Times New Roman" w:hAnsi="Times New Roman" w:cs="Times New Roman"/>
          <w:sz w:val="32"/>
          <w:lang w:val="de-DE"/>
        </w:rPr>
        <w:lastRenderedPageBreak/>
        <w:t>Inhaltsverzeichnis</w:t>
      </w:r>
      <w:bookmarkEnd w:id="0"/>
    </w:p>
    <w:sdt>
      <w:sdtPr>
        <w:rPr>
          <w:rFonts w:ascii="Times New Roman" w:eastAsiaTheme="minorHAnsi" w:hAnsi="Times New Roman" w:cs="Times New Roman"/>
          <w:b w:val="0"/>
          <w:bCs w:val="0"/>
          <w:color w:val="auto"/>
          <w:sz w:val="22"/>
          <w:szCs w:val="22"/>
          <w:lang w:eastAsia="en-US"/>
        </w:rPr>
        <w:id w:val="1937402745"/>
        <w:docPartObj>
          <w:docPartGallery w:val="Table of Contents"/>
          <w:docPartUnique/>
        </w:docPartObj>
      </w:sdtPr>
      <w:sdtEndPr/>
      <w:sdtContent>
        <w:p w:rsidR="00DD7EB9" w:rsidRPr="00DD7EB9" w:rsidRDefault="00DD7EB9" w:rsidP="00DD7EB9">
          <w:pPr>
            <w:pStyle w:val="ad"/>
            <w:spacing w:before="0" w:line="360" w:lineRule="auto"/>
            <w:rPr>
              <w:rFonts w:ascii="Times New Roman" w:hAnsi="Times New Roman" w:cs="Times New Roman"/>
              <w:lang w:val="de-DE"/>
            </w:rPr>
          </w:pPr>
        </w:p>
        <w:p w:rsidR="00DD7EB9" w:rsidRPr="00DD7EB9" w:rsidRDefault="00DD7EB9" w:rsidP="00DD7EB9">
          <w:pPr>
            <w:pStyle w:val="11"/>
            <w:tabs>
              <w:tab w:val="right" w:leader="dot" w:pos="9771"/>
            </w:tabs>
            <w:spacing w:after="0" w:line="360" w:lineRule="auto"/>
            <w:rPr>
              <w:rFonts w:ascii="Times New Roman" w:hAnsi="Times New Roman" w:cs="Times New Roman"/>
              <w:noProof/>
              <w:sz w:val="28"/>
            </w:rPr>
          </w:pPr>
          <w:r w:rsidRPr="00DD7EB9">
            <w:rPr>
              <w:rFonts w:ascii="Times New Roman" w:hAnsi="Times New Roman" w:cs="Times New Roman"/>
            </w:rPr>
            <w:fldChar w:fldCharType="begin"/>
          </w:r>
          <w:r w:rsidRPr="00DD7EB9">
            <w:rPr>
              <w:rFonts w:ascii="Times New Roman" w:hAnsi="Times New Roman" w:cs="Times New Roman"/>
            </w:rPr>
            <w:instrText xml:space="preserve"> TOC \o "1-3" \h \z \u </w:instrText>
          </w:r>
          <w:r w:rsidRPr="00DD7EB9">
            <w:rPr>
              <w:rFonts w:ascii="Times New Roman" w:hAnsi="Times New Roman" w:cs="Times New Roman"/>
            </w:rPr>
            <w:fldChar w:fldCharType="separate"/>
          </w:r>
          <w:hyperlink w:anchor="_Toc514601804" w:history="1">
            <w:r w:rsidRPr="00DD7EB9">
              <w:rPr>
                <w:rStyle w:val="ab"/>
                <w:rFonts w:ascii="Times New Roman" w:hAnsi="Times New Roman" w:cs="Times New Roman"/>
                <w:noProof/>
                <w:sz w:val="28"/>
                <w:lang w:val="de-DE"/>
              </w:rPr>
              <w:t>Einleitung</w:t>
            </w:r>
            <w:r w:rsidRPr="00DD7EB9">
              <w:rPr>
                <w:rFonts w:ascii="Times New Roman" w:hAnsi="Times New Roman" w:cs="Times New Roman"/>
                <w:noProof/>
                <w:webHidden/>
                <w:sz w:val="28"/>
              </w:rPr>
              <w:tab/>
            </w:r>
            <w:r w:rsidRPr="00DD7EB9">
              <w:rPr>
                <w:rFonts w:ascii="Times New Roman" w:hAnsi="Times New Roman" w:cs="Times New Roman"/>
                <w:noProof/>
                <w:webHidden/>
                <w:sz w:val="28"/>
              </w:rPr>
              <w:fldChar w:fldCharType="begin"/>
            </w:r>
            <w:r w:rsidRPr="00DD7EB9">
              <w:rPr>
                <w:rFonts w:ascii="Times New Roman" w:hAnsi="Times New Roman" w:cs="Times New Roman"/>
                <w:noProof/>
                <w:webHidden/>
                <w:sz w:val="28"/>
              </w:rPr>
              <w:instrText xml:space="preserve"> PAGEREF _Toc514601804 \h </w:instrText>
            </w:r>
            <w:r w:rsidRPr="00DD7EB9">
              <w:rPr>
                <w:rFonts w:ascii="Times New Roman" w:hAnsi="Times New Roman" w:cs="Times New Roman"/>
                <w:noProof/>
                <w:webHidden/>
                <w:sz w:val="28"/>
              </w:rPr>
            </w:r>
            <w:r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5</w:t>
            </w:r>
            <w:r w:rsidRPr="00DD7EB9">
              <w:rPr>
                <w:rFonts w:ascii="Times New Roman" w:hAnsi="Times New Roman" w:cs="Times New Roman"/>
                <w:noProof/>
                <w:webHidden/>
                <w:sz w:val="28"/>
              </w:rPr>
              <w:fldChar w:fldCharType="end"/>
            </w:r>
          </w:hyperlink>
        </w:p>
        <w:p w:rsidR="00DD7EB9" w:rsidRPr="00DD7EB9" w:rsidRDefault="00395C73" w:rsidP="00DD7EB9">
          <w:pPr>
            <w:pStyle w:val="11"/>
            <w:tabs>
              <w:tab w:val="left" w:pos="440"/>
              <w:tab w:val="right" w:leader="dot" w:pos="9771"/>
            </w:tabs>
            <w:spacing w:after="0" w:line="360" w:lineRule="auto"/>
            <w:rPr>
              <w:rFonts w:ascii="Times New Roman" w:hAnsi="Times New Roman" w:cs="Times New Roman"/>
              <w:noProof/>
              <w:sz w:val="28"/>
            </w:rPr>
          </w:pPr>
          <w:hyperlink w:anchor="_Toc514601805" w:history="1">
            <w:r w:rsidR="00DD7EB9" w:rsidRPr="00DD7EB9">
              <w:rPr>
                <w:rStyle w:val="ab"/>
                <w:rFonts w:ascii="Times New Roman" w:eastAsiaTheme="majorEastAsia" w:hAnsi="Times New Roman" w:cs="Times New Roman"/>
                <w:bCs/>
                <w:noProof/>
                <w:sz w:val="28"/>
                <w:lang w:val="de-DE"/>
              </w:rPr>
              <w:t>1.</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Kapitel</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_Toc514601805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11"/>
            <w:tabs>
              <w:tab w:val="right" w:leader="dot" w:pos="9771"/>
            </w:tabs>
            <w:spacing w:after="0" w:line="360" w:lineRule="auto"/>
            <w:rPr>
              <w:rFonts w:ascii="Times New Roman" w:hAnsi="Times New Roman" w:cs="Times New Roman"/>
              <w:noProof/>
              <w:sz w:val="28"/>
            </w:rPr>
          </w:pPr>
          <w:hyperlink w:anchor="_Toc514601806" w:history="1">
            <w:r w:rsidR="00DD7EB9" w:rsidRPr="00DD7EB9">
              <w:rPr>
                <w:rStyle w:val="ab"/>
                <w:rFonts w:ascii="Times New Roman" w:eastAsiaTheme="majorEastAsia" w:hAnsi="Times New Roman" w:cs="Times New Roman"/>
                <w:bCs/>
                <w:noProof/>
                <w:sz w:val="28"/>
                <w:lang w:val="de-DE"/>
              </w:rPr>
              <w:t>Raumkategorie in kulturellem und sprachlichem Aspek</w:t>
            </w:r>
            <w:r w:rsidR="00DD7EB9" w:rsidRPr="000C0E11">
              <w:rPr>
                <w:rStyle w:val="ab"/>
                <w:rFonts w:ascii="Times New Roman" w:eastAsiaTheme="majorEastAsia" w:hAnsi="Times New Roman" w:cs="Times New Roman"/>
                <w:bCs/>
                <w:noProof/>
                <w:color w:val="auto"/>
                <w:sz w:val="28"/>
                <w:lang w:val="de-DE"/>
              </w:rPr>
              <w:t>t</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_Toc514601806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07" w:history="1">
            <w:r w:rsidR="00DD7EB9" w:rsidRPr="00DD7EB9">
              <w:rPr>
                <w:rStyle w:val="ab"/>
                <w:rFonts w:ascii="Times New Roman" w:eastAsiaTheme="majorEastAsia" w:hAnsi="Times New Roman" w:cs="Times New Roman"/>
                <w:bCs/>
                <w:noProof/>
                <w:sz w:val="28"/>
                <w:lang w:val="de-DE"/>
              </w:rPr>
              <w:t>1.1.</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Raumerfahrung in deutscher und russischer Kultu</w:t>
            </w:r>
            <w:r w:rsidR="00DD7EB9" w:rsidRPr="000C0E11">
              <w:rPr>
                <w:rStyle w:val="ab"/>
                <w:rFonts w:ascii="Times New Roman" w:eastAsiaTheme="majorEastAsia" w:hAnsi="Times New Roman" w:cs="Times New Roman"/>
                <w:bCs/>
                <w:noProof/>
                <w:color w:val="auto"/>
                <w:sz w:val="28"/>
                <w:lang w:val="de-DE"/>
              </w:rPr>
              <w:t>r</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_Toc514601807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08" w:history="1">
            <w:r w:rsidR="00DD7EB9" w:rsidRPr="00DD7EB9">
              <w:rPr>
                <w:rStyle w:val="ab"/>
                <w:rFonts w:ascii="Times New Roman" w:eastAsiaTheme="majorEastAsia" w:hAnsi="Times New Roman" w:cs="Times New Roman"/>
                <w:bCs/>
                <w:noProof/>
                <w:sz w:val="28"/>
                <w:lang w:val="de-DE"/>
              </w:rPr>
              <w:t>1.2.</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Eigenheiten von epischer Raumerfahrung</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_Toc514601808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10</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09" w:history="1">
            <w:r w:rsidR="00DD7EB9" w:rsidRPr="00DD7EB9">
              <w:rPr>
                <w:rStyle w:val="ab"/>
                <w:rFonts w:ascii="Times New Roman" w:eastAsiaTheme="majorEastAsia" w:hAnsi="Times New Roman" w:cs="Times New Roman"/>
                <w:bCs/>
                <w:noProof/>
                <w:sz w:val="28"/>
                <w:lang w:val="de-DE"/>
              </w:rPr>
              <w:t>1.3.</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Typen von räumlichen Beziehungen und Lokalisierungsarten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_Toc514601809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14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10" w:history="1">
            <w:r w:rsidR="00DD7EB9" w:rsidRPr="00DD7EB9">
              <w:rPr>
                <w:rStyle w:val="ab"/>
                <w:rFonts w:ascii="Times New Roman" w:eastAsiaTheme="majorEastAsia" w:hAnsi="Times New Roman" w:cs="Times New Roman"/>
                <w:bCs/>
                <w:noProof/>
                <w:sz w:val="28"/>
                <w:lang w:val="de-DE"/>
              </w:rPr>
              <w:t>1.4.</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Präpositionen und ihre lokale</w:t>
            </w:r>
            <w:r w:rsidR="008453A2" w:rsidRPr="000C0E11">
              <w:rPr>
                <w:rStyle w:val="ab"/>
                <w:rFonts w:ascii="Times New Roman" w:eastAsiaTheme="majorEastAsia" w:hAnsi="Times New Roman" w:cs="Times New Roman"/>
                <w:bCs/>
                <w:noProof/>
                <w:color w:val="auto"/>
                <w:sz w:val="28"/>
                <w:lang w:val="en-US"/>
              </w:rPr>
              <w:t>n</w:t>
            </w:r>
            <w:r w:rsidR="00DD7EB9" w:rsidRPr="000C0E11">
              <w:rPr>
                <w:rStyle w:val="ab"/>
                <w:rFonts w:ascii="Times New Roman" w:eastAsiaTheme="majorEastAsia" w:hAnsi="Times New Roman" w:cs="Times New Roman"/>
                <w:bCs/>
                <w:noProof/>
                <w:color w:val="auto"/>
                <w:sz w:val="28"/>
                <w:lang w:val="de-DE"/>
              </w:rPr>
              <w:t xml:space="preserve"> </w:t>
            </w:r>
            <w:r w:rsidR="00DD7EB9" w:rsidRPr="00DD7EB9">
              <w:rPr>
                <w:rStyle w:val="ab"/>
                <w:rFonts w:ascii="Times New Roman" w:eastAsiaTheme="majorEastAsia" w:hAnsi="Times New Roman" w:cs="Times New Roman"/>
                <w:bCs/>
                <w:noProof/>
                <w:sz w:val="28"/>
                <w:lang w:val="de-DE"/>
              </w:rPr>
              <w:t>Bedeutungen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_Toc514601810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19</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11" w:history="1">
            <w:r w:rsidR="00DD7EB9" w:rsidRPr="00DD7EB9">
              <w:rPr>
                <w:rStyle w:val="ab"/>
                <w:rFonts w:ascii="Times New Roman" w:eastAsiaTheme="majorEastAsia" w:hAnsi="Times New Roman" w:cs="Times New Roman"/>
                <w:bCs/>
                <w:noProof/>
                <w:sz w:val="28"/>
                <w:lang w:val="de-DE"/>
              </w:rPr>
              <w:t>1.5.</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Adverbien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_Toc514601811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26</w:t>
            </w:r>
            <w:r w:rsidR="00DD7EB9" w:rsidRPr="00DD7EB9">
              <w:rPr>
                <w:rFonts w:ascii="Times New Roman" w:hAnsi="Times New Roman" w:cs="Times New Roman"/>
                <w:noProof/>
                <w:webHidden/>
                <w:sz w:val="28"/>
              </w:rPr>
              <w:fldChar w:fldCharType="end"/>
            </w:r>
          </w:hyperlink>
        </w:p>
        <w:p w:rsidR="00DD7EB9" w:rsidRPr="00DD7EB9" w:rsidRDefault="002309F3" w:rsidP="002309F3">
          <w:pPr>
            <w:pStyle w:val="31"/>
            <w:tabs>
              <w:tab w:val="left" w:pos="1100"/>
              <w:tab w:val="right" w:leader="dot" w:pos="9771"/>
            </w:tabs>
            <w:spacing w:after="0" w:line="360" w:lineRule="auto"/>
            <w:ind w:left="0"/>
            <w:rPr>
              <w:rFonts w:ascii="Times New Roman" w:hAnsi="Times New Roman" w:cs="Times New Roman"/>
              <w:noProof/>
              <w:sz w:val="28"/>
            </w:rPr>
          </w:pPr>
          <w:r>
            <w:rPr>
              <w:lang w:val="de-DE"/>
            </w:rPr>
            <w:t xml:space="preserve">     </w:t>
          </w:r>
          <w:hyperlink w:anchor="_Toc514601812" w:history="1">
            <w:r w:rsidR="00DD7EB9" w:rsidRPr="00DD7EB9">
              <w:rPr>
                <w:rStyle w:val="ab"/>
                <w:rFonts w:ascii="Times New Roman" w:eastAsiaTheme="majorEastAsia" w:hAnsi="Times New Roman" w:cs="Times New Roman"/>
                <w:bCs/>
                <w:noProof/>
                <w:sz w:val="28"/>
                <w:lang w:val="de-DE"/>
              </w:rPr>
              <w:t>1.6.</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Fazit</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_Toc514601812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31</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11"/>
            <w:tabs>
              <w:tab w:val="left" w:pos="440"/>
              <w:tab w:val="right" w:leader="dot" w:pos="9771"/>
            </w:tabs>
            <w:spacing w:after="0" w:line="360" w:lineRule="auto"/>
            <w:rPr>
              <w:rFonts w:ascii="Times New Roman" w:hAnsi="Times New Roman" w:cs="Times New Roman"/>
              <w:noProof/>
              <w:sz w:val="28"/>
            </w:rPr>
          </w:pPr>
          <w:hyperlink w:anchor="_Toc514601813" w:history="1">
            <w:r w:rsidR="00DD7EB9" w:rsidRPr="00DD7EB9">
              <w:rPr>
                <w:rStyle w:val="ab"/>
                <w:rFonts w:ascii="Times New Roman" w:hAnsi="Times New Roman" w:cs="Times New Roman"/>
                <w:noProof/>
                <w:sz w:val="28"/>
                <w:lang w:val="de-DE"/>
              </w:rPr>
              <w:t>2.</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Kapitel</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_Toc514601813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11"/>
            <w:tabs>
              <w:tab w:val="right" w:leader="dot" w:pos="9771"/>
            </w:tabs>
            <w:spacing w:after="0" w:line="360" w:lineRule="auto"/>
            <w:rPr>
              <w:rFonts w:ascii="Times New Roman" w:hAnsi="Times New Roman" w:cs="Times New Roman"/>
              <w:noProof/>
              <w:sz w:val="28"/>
            </w:rPr>
          </w:pPr>
          <w:hyperlink w:anchor="_Toc514601814" w:history="1">
            <w:r w:rsidR="00DD7EB9" w:rsidRPr="00DD7EB9">
              <w:rPr>
                <w:rStyle w:val="ab"/>
                <w:rFonts w:ascii="Times New Roman" w:hAnsi="Times New Roman" w:cs="Times New Roman"/>
                <w:noProof/>
                <w:sz w:val="28"/>
                <w:lang w:val="de-DE"/>
              </w:rPr>
              <w:t>Lokale Präpositionen und Adverbien als Spiegel der Raumwahrnehmung</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_Toc514601814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right" w:leader="dot" w:pos="9771"/>
            </w:tabs>
            <w:spacing w:after="0" w:line="360" w:lineRule="auto"/>
            <w:rPr>
              <w:rFonts w:ascii="Times New Roman" w:hAnsi="Times New Roman" w:cs="Times New Roman"/>
              <w:noProof/>
              <w:sz w:val="28"/>
            </w:rPr>
          </w:pPr>
          <w:hyperlink w:anchor="_Toc514601815" w:history="1">
            <w:r w:rsidR="00DD7EB9" w:rsidRPr="00DD7EB9">
              <w:rPr>
                <w:rStyle w:val="ab"/>
                <w:rFonts w:ascii="Times New Roman" w:hAnsi="Times New Roman" w:cs="Times New Roman"/>
                <w:noProof/>
                <w:sz w:val="28"/>
                <w:lang w:val="de-DE"/>
              </w:rPr>
              <w:t>2.1. Präpositionen und ihre Rolle beim Widerspiegeln der räumlichen Beziehungen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_Toc514601815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16" w:history="1">
            <w:r w:rsidR="00DD7EB9" w:rsidRPr="00DD7EB9">
              <w:rPr>
                <w:rStyle w:val="ab"/>
                <w:rFonts w:ascii="Times New Roman" w:hAnsi="Times New Roman" w:cs="Times New Roman"/>
                <w:noProof/>
                <w:sz w:val="28"/>
                <w:lang w:val="de-DE"/>
              </w:rPr>
              <w:t>2.1.1.</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In – </w:t>
            </w:r>
            <w:r w:rsidR="00DD7EB9" w:rsidRPr="00DD7EB9">
              <w:rPr>
                <w:rStyle w:val="ab"/>
                <w:rFonts w:ascii="Times New Roman" w:hAnsi="Times New Roman" w:cs="Times New Roman"/>
                <w:noProof/>
                <w:sz w:val="28"/>
              </w:rPr>
              <w:t>в</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_Toc514601816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17" w:history="1">
            <w:r w:rsidR="00DD7EB9" w:rsidRPr="00DD7EB9">
              <w:rPr>
                <w:rStyle w:val="ab"/>
                <w:rFonts w:ascii="Times New Roman" w:hAnsi="Times New Roman" w:cs="Times New Roman"/>
                <w:noProof/>
                <w:sz w:val="28"/>
                <w:lang w:val="de-DE"/>
              </w:rPr>
              <w:t>2.1.2.</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Vz – </w:t>
            </w:r>
            <w:r w:rsidR="00DD7EB9" w:rsidRPr="00DD7EB9">
              <w:rPr>
                <w:rStyle w:val="ab"/>
                <w:rFonts w:ascii="Times New Roman" w:hAnsi="Times New Roman" w:cs="Times New Roman"/>
                <w:noProof/>
                <w:sz w:val="28"/>
              </w:rPr>
              <w:t>из</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_Toc514601817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37</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18" w:history="1">
            <w:r w:rsidR="00DD7EB9" w:rsidRPr="00DD7EB9">
              <w:rPr>
                <w:rStyle w:val="ab"/>
                <w:rFonts w:ascii="Times New Roman" w:hAnsi="Times New Roman" w:cs="Times New Roman"/>
                <w:noProof/>
                <w:sz w:val="28"/>
                <w:lang w:val="de-DE"/>
              </w:rPr>
              <w:t>2.1.3.</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Von – </w:t>
            </w:r>
            <w:r w:rsidR="00DD7EB9" w:rsidRPr="00DD7EB9">
              <w:rPr>
                <w:rStyle w:val="ab"/>
                <w:rFonts w:ascii="Times New Roman" w:hAnsi="Times New Roman" w:cs="Times New Roman"/>
                <w:noProof/>
                <w:sz w:val="28"/>
              </w:rPr>
              <w:t>с</w:t>
            </w:r>
            <w:r w:rsidR="00DD7EB9" w:rsidRPr="00DD7EB9">
              <w:rPr>
                <w:rStyle w:val="ab"/>
                <w:rFonts w:ascii="Times New Roman" w:hAnsi="Times New Roman" w:cs="Times New Roman"/>
                <w:noProof/>
                <w:sz w:val="28"/>
                <w:lang w:val="de-DE"/>
              </w:rPr>
              <w:t xml:space="preserve">, </w:t>
            </w:r>
            <w:r w:rsidR="00DD7EB9" w:rsidRPr="00DD7EB9">
              <w:rPr>
                <w:rStyle w:val="ab"/>
                <w:rFonts w:ascii="Times New Roman" w:hAnsi="Times New Roman" w:cs="Times New Roman"/>
                <w:noProof/>
                <w:sz w:val="28"/>
              </w:rPr>
              <w:t>от</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_Toc514601818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40</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19" w:history="1">
            <w:r w:rsidR="00DD7EB9" w:rsidRPr="00DD7EB9">
              <w:rPr>
                <w:rStyle w:val="ab"/>
                <w:rFonts w:ascii="Times New Roman" w:hAnsi="Times New Roman" w:cs="Times New Roman"/>
                <w:noProof/>
                <w:sz w:val="28"/>
                <w:lang w:val="de-DE"/>
              </w:rPr>
              <w:t>2.1.4.</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Ze – </w:t>
            </w:r>
            <w:r w:rsidR="00DD7EB9" w:rsidRPr="00DD7EB9">
              <w:rPr>
                <w:rStyle w:val="ab"/>
                <w:rFonts w:ascii="Times New Roman" w:hAnsi="Times New Roman" w:cs="Times New Roman"/>
                <w:noProof/>
                <w:sz w:val="28"/>
              </w:rPr>
              <w:t>к</w:t>
            </w:r>
            <w:r w:rsidR="00DD7EB9" w:rsidRPr="00DD7EB9">
              <w:rPr>
                <w:rStyle w:val="ab"/>
                <w:rFonts w:ascii="Times New Roman" w:hAnsi="Times New Roman" w:cs="Times New Roman"/>
                <w:noProof/>
                <w:sz w:val="28"/>
                <w:lang w:val="de-DE"/>
              </w:rPr>
              <w:t xml:space="preserve">, </w:t>
            </w:r>
            <w:r w:rsidR="00DD7EB9" w:rsidRPr="00DD7EB9">
              <w:rPr>
                <w:rStyle w:val="ab"/>
                <w:rFonts w:ascii="Times New Roman" w:hAnsi="Times New Roman" w:cs="Times New Roman"/>
                <w:noProof/>
                <w:sz w:val="28"/>
              </w:rPr>
              <w:t>до</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_Toc514601819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43</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0" w:history="1">
            <w:r w:rsidR="00DD7EB9" w:rsidRPr="00DD7EB9">
              <w:rPr>
                <w:rStyle w:val="ab"/>
                <w:rFonts w:ascii="Times New Roman" w:hAnsi="Times New Roman" w:cs="Times New Roman"/>
                <w:noProof/>
                <w:sz w:val="28"/>
                <w:lang w:val="de-DE"/>
              </w:rPr>
              <w:t>2.1.5.</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Vf – </w:t>
            </w:r>
            <w:r w:rsidR="00DD7EB9" w:rsidRPr="00DD7EB9">
              <w:rPr>
                <w:rStyle w:val="ab"/>
                <w:rFonts w:ascii="Times New Roman" w:hAnsi="Times New Roman" w:cs="Times New Roman"/>
                <w:noProof/>
                <w:sz w:val="28"/>
              </w:rPr>
              <w:t>на</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_Toc514601820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46</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1" w:history="1">
            <w:r w:rsidR="00DD7EB9" w:rsidRPr="00DD7EB9">
              <w:rPr>
                <w:rStyle w:val="ab"/>
                <w:rFonts w:ascii="Times New Roman" w:hAnsi="Times New Roman" w:cs="Times New Roman"/>
                <w:noProof/>
                <w:sz w:val="28"/>
                <w:lang w:val="de-DE"/>
              </w:rPr>
              <w:t>2.1.6.</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An – </w:t>
            </w:r>
            <w:r w:rsidR="00DD7EB9" w:rsidRPr="00DD7EB9">
              <w:rPr>
                <w:rStyle w:val="ab"/>
                <w:rFonts w:ascii="Times New Roman" w:hAnsi="Times New Roman" w:cs="Times New Roman"/>
                <w:noProof/>
                <w:sz w:val="28"/>
              </w:rPr>
              <w:t>на</w:t>
            </w:r>
            <w:r w:rsidR="00DD7EB9" w:rsidRPr="00DD7EB9">
              <w:rPr>
                <w:rStyle w:val="ab"/>
                <w:rFonts w:ascii="Times New Roman" w:hAnsi="Times New Roman" w:cs="Times New Roman"/>
                <w:noProof/>
                <w:sz w:val="28"/>
                <w:lang w:val="de-DE"/>
              </w:rPr>
              <w:t xml:space="preserve">, </w:t>
            </w:r>
            <w:r w:rsidR="00DD7EB9" w:rsidRPr="00DD7EB9">
              <w:rPr>
                <w:rStyle w:val="ab"/>
                <w:rFonts w:ascii="Times New Roman" w:hAnsi="Times New Roman" w:cs="Times New Roman"/>
                <w:noProof/>
                <w:sz w:val="28"/>
              </w:rPr>
              <w:t>к</w:t>
            </w:r>
            <w:r w:rsidR="00DD7EB9" w:rsidRPr="00DD7EB9">
              <w:rPr>
                <w:rStyle w:val="ab"/>
                <w:rFonts w:ascii="Times New Roman" w:hAnsi="Times New Roman" w:cs="Times New Roman"/>
                <w:noProof/>
                <w:sz w:val="28"/>
                <w:lang w:val="de-DE"/>
              </w:rPr>
              <w:t xml:space="preserve">, </w:t>
            </w:r>
            <w:r w:rsidR="00DD7EB9" w:rsidRPr="00DD7EB9">
              <w:rPr>
                <w:rStyle w:val="ab"/>
                <w:rFonts w:ascii="Times New Roman" w:hAnsi="Times New Roman" w:cs="Times New Roman"/>
                <w:noProof/>
                <w:sz w:val="28"/>
              </w:rPr>
              <w:t>у</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_Toc514601821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49</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2" w:history="1">
            <w:r w:rsidR="00DD7EB9" w:rsidRPr="00DD7EB9">
              <w:rPr>
                <w:rStyle w:val="ab"/>
                <w:rFonts w:ascii="Times New Roman" w:hAnsi="Times New Roman" w:cs="Times New Roman"/>
                <w:noProof/>
                <w:sz w:val="28"/>
                <w:lang w:val="de-DE"/>
              </w:rPr>
              <w:t>2.1.7.</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Bi – </w:t>
            </w:r>
            <w:r w:rsidR="00DD7EB9" w:rsidRPr="00DD7EB9">
              <w:rPr>
                <w:rStyle w:val="ab"/>
                <w:rFonts w:ascii="Times New Roman" w:hAnsi="Times New Roman" w:cs="Times New Roman"/>
                <w:noProof/>
                <w:sz w:val="28"/>
              </w:rPr>
              <w:t>у</w:t>
            </w:r>
            <w:r w:rsidR="00DD7EB9" w:rsidRPr="00DD7EB9">
              <w:rPr>
                <w:rStyle w:val="ab"/>
                <w:rFonts w:ascii="Times New Roman" w:hAnsi="Times New Roman" w:cs="Times New Roman"/>
                <w:noProof/>
                <w:sz w:val="28"/>
                <w:lang w:val="de-DE"/>
              </w:rPr>
              <w:t xml:space="preserve">, </w:t>
            </w:r>
            <w:r w:rsidR="00DD7EB9" w:rsidRPr="00DD7EB9">
              <w:rPr>
                <w:rStyle w:val="ab"/>
                <w:rFonts w:ascii="Times New Roman" w:hAnsi="Times New Roman" w:cs="Times New Roman"/>
                <w:noProof/>
                <w:sz w:val="28"/>
              </w:rPr>
              <w:t>среди</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_Toc514601822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52</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3" w:history="1">
            <w:r w:rsidR="00DD7EB9" w:rsidRPr="00DD7EB9">
              <w:rPr>
                <w:rStyle w:val="ab"/>
                <w:rFonts w:ascii="Times New Roman" w:hAnsi="Times New Roman" w:cs="Times New Roman"/>
                <w:noProof/>
                <w:sz w:val="28"/>
              </w:rPr>
              <w:t>2.1.8.</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Vber</w:t>
            </w:r>
            <w:r w:rsidR="00DD7EB9" w:rsidRPr="00DD7EB9">
              <w:rPr>
                <w:rStyle w:val="ab"/>
                <w:rFonts w:ascii="Times New Roman" w:hAnsi="Times New Roman" w:cs="Times New Roman"/>
                <w:noProof/>
                <w:sz w:val="28"/>
              </w:rPr>
              <w:t xml:space="preserve">, </w:t>
            </w:r>
            <w:r w:rsidR="00DD7EB9" w:rsidRPr="00DD7EB9">
              <w:rPr>
                <w:rStyle w:val="ab"/>
                <w:rFonts w:ascii="Times New Roman" w:hAnsi="Times New Roman" w:cs="Times New Roman"/>
                <w:noProof/>
                <w:sz w:val="28"/>
                <w:lang w:val="de-DE"/>
              </w:rPr>
              <w:t>durch</w:t>
            </w:r>
            <w:r w:rsidR="00DD7EB9" w:rsidRPr="00DD7EB9">
              <w:rPr>
                <w:rStyle w:val="ab"/>
                <w:rFonts w:ascii="Times New Roman" w:hAnsi="Times New Roman" w:cs="Times New Roman"/>
                <w:noProof/>
                <w:sz w:val="28"/>
              </w:rPr>
              <w:t xml:space="preserve"> – чрез, по, сквозе</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_Toc514601823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54</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4" w:history="1">
            <w:r w:rsidR="00DD7EB9" w:rsidRPr="00DD7EB9">
              <w:rPr>
                <w:rStyle w:val="ab"/>
                <w:rFonts w:ascii="Times New Roman" w:hAnsi="Times New Roman" w:cs="Times New Roman"/>
                <w:noProof/>
                <w:sz w:val="28"/>
                <w:lang w:val="de-DE"/>
              </w:rPr>
              <w:t>2.1.9.</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Gegen – </w:t>
            </w:r>
            <w:r w:rsidR="00DD7EB9" w:rsidRPr="00DD7EB9">
              <w:rPr>
                <w:rStyle w:val="ab"/>
                <w:rFonts w:ascii="Times New Roman" w:hAnsi="Times New Roman" w:cs="Times New Roman"/>
                <w:noProof/>
                <w:sz w:val="28"/>
              </w:rPr>
              <w:t>к</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_Toc514601824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58</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5" w:history="1">
            <w:r w:rsidR="00DD7EB9" w:rsidRPr="00DD7EB9">
              <w:rPr>
                <w:rStyle w:val="ab"/>
                <w:rFonts w:ascii="Times New Roman" w:hAnsi="Times New Roman" w:cs="Times New Roman"/>
                <w:noProof/>
                <w:sz w:val="28"/>
                <w:lang w:val="de-DE"/>
              </w:rPr>
              <w:t>2.1.10.</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Hinder – </w:t>
            </w:r>
            <w:r w:rsidR="00DD7EB9" w:rsidRPr="00DD7EB9">
              <w:rPr>
                <w:rStyle w:val="ab"/>
                <w:rFonts w:ascii="Times New Roman" w:hAnsi="Times New Roman" w:cs="Times New Roman"/>
                <w:noProof/>
                <w:sz w:val="28"/>
              </w:rPr>
              <w:t>за</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_Toc514601825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59</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6" w:history="1">
            <w:r w:rsidR="00DD7EB9" w:rsidRPr="00DD7EB9">
              <w:rPr>
                <w:rStyle w:val="ab"/>
                <w:rFonts w:ascii="Times New Roman" w:hAnsi="Times New Roman" w:cs="Times New Roman"/>
                <w:noProof/>
                <w:sz w:val="28"/>
                <w:lang w:val="de-DE"/>
              </w:rPr>
              <w:t>2.1.11.</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Vnter – </w:t>
            </w:r>
            <w:r w:rsidR="00DD7EB9" w:rsidRPr="00DD7EB9">
              <w:rPr>
                <w:rStyle w:val="ab"/>
                <w:rFonts w:ascii="Times New Roman" w:hAnsi="Times New Roman" w:cs="Times New Roman"/>
                <w:noProof/>
                <w:sz w:val="28"/>
              </w:rPr>
              <w:t>под</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_Toc514601826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60</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7" w:history="1">
            <w:r w:rsidR="00DD7EB9" w:rsidRPr="00DD7EB9">
              <w:rPr>
                <w:rStyle w:val="ab"/>
                <w:rFonts w:ascii="Times New Roman" w:hAnsi="Times New Roman" w:cs="Times New Roman"/>
                <w:noProof/>
                <w:sz w:val="28"/>
                <w:lang w:val="de-DE"/>
              </w:rPr>
              <w:t>2.1.12.</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 xml:space="preserve">Zwischen – </w:t>
            </w:r>
            <w:r w:rsidR="00DD7EB9" w:rsidRPr="00DD7EB9">
              <w:rPr>
                <w:rStyle w:val="ab"/>
                <w:rFonts w:ascii="Times New Roman" w:hAnsi="Times New Roman" w:cs="Times New Roman"/>
                <w:noProof/>
                <w:sz w:val="28"/>
              </w:rPr>
              <w:t>междю</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_Toc514601827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61</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8" w:history="1">
            <w:r w:rsidR="00DD7EB9" w:rsidRPr="00DD7EB9">
              <w:rPr>
                <w:rStyle w:val="ab"/>
                <w:rFonts w:ascii="Times New Roman" w:hAnsi="Times New Roman" w:cs="Times New Roman"/>
                <w:noProof/>
                <w:sz w:val="28"/>
                <w:lang w:val="de-DE"/>
              </w:rPr>
              <w:t>2.1.13.</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Vor</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_Toc514601828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62</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29" w:history="1">
            <w:r w:rsidR="00DD7EB9" w:rsidRPr="00DD7EB9">
              <w:rPr>
                <w:rStyle w:val="ab"/>
                <w:rFonts w:ascii="Times New Roman" w:hAnsi="Times New Roman" w:cs="Times New Roman"/>
                <w:noProof/>
                <w:sz w:val="28"/>
                <w:lang w:val="de-DE"/>
              </w:rPr>
              <w:t>2.1.14.</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Fazit</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_Toc514601829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63</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21"/>
            <w:tabs>
              <w:tab w:val="left" w:pos="880"/>
              <w:tab w:val="right" w:leader="dot" w:pos="9771"/>
            </w:tabs>
            <w:spacing w:after="0" w:line="360" w:lineRule="auto"/>
            <w:rPr>
              <w:rFonts w:ascii="Times New Roman" w:hAnsi="Times New Roman" w:cs="Times New Roman"/>
              <w:noProof/>
              <w:sz w:val="28"/>
            </w:rPr>
          </w:pPr>
          <w:hyperlink w:anchor="_Toc514601830" w:history="1">
            <w:r w:rsidR="00DD7EB9" w:rsidRPr="00DD7EB9">
              <w:rPr>
                <w:rStyle w:val="ab"/>
                <w:rFonts w:ascii="Times New Roman" w:hAnsi="Times New Roman" w:cs="Times New Roman"/>
                <w:noProof/>
                <w:sz w:val="28"/>
                <w:lang w:val="de-DE"/>
              </w:rPr>
              <w:t>2.2.</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Räumliche Adverbien als Ausdrucksmittel von Raumerfahrung</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_Toc514601830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64</w:t>
            </w:r>
            <w:r w:rsidR="00DD7EB9" w:rsidRPr="00DD7EB9">
              <w:rPr>
                <w:rFonts w:ascii="Times New Roman" w:hAnsi="Times New Roman" w:cs="Times New Roman"/>
                <w:noProof/>
                <w:webHidden/>
                <w:sz w:val="28"/>
              </w:rPr>
              <w:fldChar w:fldCharType="end"/>
            </w:r>
          </w:hyperlink>
        </w:p>
        <w:p w:rsidR="00DD7EB9" w:rsidRPr="00DD7EB9" w:rsidRDefault="00E17F7D" w:rsidP="00DD7EB9">
          <w:pPr>
            <w:pStyle w:val="21"/>
            <w:tabs>
              <w:tab w:val="left" w:pos="1100"/>
              <w:tab w:val="right" w:leader="dot" w:pos="9771"/>
            </w:tabs>
            <w:spacing w:after="0" w:line="360" w:lineRule="auto"/>
            <w:rPr>
              <w:rFonts w:ascii="Times New Roman" w:hAnsi="Times New Roman" w:cs="Times New Roman"/>
              <w:noProof/>
              <w:sz w:val="28"/>
            </w:rPr>
          </w:pPr>
          <w:r>
            <w:rPr>
              <w:lang w:val="de-DE"/>
            </w:rPr>
            <w:lastRenderedPageBreak/>
            <w:t xml:space="preserve">   </w:t>
          </w:r>
          <w:r w:rsidR="00325617">
            <w:rPr>
              <w:lang w:val="de-DE"/>
            </w:rPr>
            <w:t xml:space="preserve"> </w:t>
          </w:r>
          <w:hyperlink w:anchor="_Toc514601831" w:history="1">
            <w:r w:rsidR="00DD7EB9" w:rsidRPr="00DD7EB9">
              <w:rPr>
                <w:rStyle w:val="ab"/>
                <w:rFonts w:ascii="Times New Roman" w:eastAsiaTheme="majorEastAsia" w:hAnsi="Times New Roman" w:cs="Times New Roman"/>
                <w:bCs/>
                <w:noProof/>
                <w:sz w:val="28"/>
                <w:lang w:val="de-DE"/>
              </w:rPr>
              <w:t>2.2.1.</w:t>
            </w:r>
            <w:r w:rsidR="00DD7EB9" w:rsidRPr="00DD7EB9">
              <w:rPr>
                <w:rFonts w:ascii="Times New Roman" w:hAnsi="Times New Roman" w:cs="Times New Roman"/>
                <w:noProof/>
                <w:sz w:val="28"/>
              </w:rPr>
              <w:tab/>
            </w:r>
            <w:r w:rsidR="00DD7EB9" w:rsidRPr="00DD7EB9">
              <w:rPr>
                <w:rStyle w:val="ab"/>
                <w:rFonts w:ascii="Times New Roman" w:eastAsiaTheme="majorEastAsia" w:hAnsi="Times New Roman" w:cs="Times New Roman"/>
                <w:bCs/>
                <w:noProof/>
                <w:sz w:val="28"/>
                <w:lang w:val="de-DE"/>
              </w:rPr>
              <w:t>Undeiktische Adverbien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_Toc514601831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65</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32" w:history="1">
            <w:r w:rsidR="00DD7EB9" w:rsidRPr="00DD7EB9">
              <w:rPr>
                <w:rStyle w:val="ab"/>
                <w:rFonts w:ascii="Times New Roman" w:hAnsi="Times New Roman" w:cs="Times New Roman"/>
                <w:noProof/>
                <w:sz w:val="28"/>
                <w:lang w:val="de-DE"/>
              </w:rPr>
              <w:t>2.2.2.</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Deiktische Adverbien</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_Toc514601832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68</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31"/>
            <w:tabs>
              <w:tab w:val="left" w:pos="1320"/>
              <w:tab w:val="right" w:leader="dot" w:pos="9771"/>
            </w:tabs>
            <w:spacing w:after="0" w:line="360" w:lineRule="auto"/>
            <w:rPr>
              <w:rFonts w:ascii="Times New Roman" w:hAnsi="Times New Roman" w:cs="Times New Roman"/>
              <w:noProof/>
              <w:sz w:val="28"/>
            </w:rPr>
          </w:pPr>
          <w:hyperlink w:anchor="_Toc514601833" w:history="1">
            <w:r w:rsidR="00DD7EB9" w:rsidRPr="00DD7EB9">
              <w:rPr>
                <w:rStyle w:val="ab"/>
                <w:rFonts w:ascii="Times New Roman" w:hAnsi="Times New Roman" w:cs="Times New Roman"/>
                <w:noProof/>
                <w:sz w:val="28"/>
                <w:lang w:val="de-DE"/>
              </w:rPr>
              <w:t>2.2.3.</w:t>
            </w:r>
            <w:r w:rsidR="00DD7EB9" w:rsidRPr="00DD7EB9">
              <w:rPr>
                <w:rFonts w:ascii="Times New Roman" w:hAnsi="Times New Roman" w:cs="Times New Roman"/>
                <w:noProof/>
                <w:sz w:val="28"/>
              </w:rPr>
              <w:tab/>
            </w:r>
            <w:r w:rsidR="00DD7EB9" w:rsidRPr="00DD7EB9">
              <w:rPr>
                <w:rStyle w:val="ab"/>
                <w:rFonts w:ascii="Times New Roman" w:hAnsi="Times New Roman" w:cs="Times New Roman"/>
                <w:noProof/>
                <w:sz w:val="28"/>
                <w:lang w:val="de-DE"/>
              </w:rPr>
              <w:t>Fazit.</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_Toc514601833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71</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11"/>
            <w:tabs>
              <w:tab w:val="right" w:leader="dot" w:pos="9771"/>
            </w:tabs>
            <w:spacing w:after="0" w:line="360" w:lineRule="auto"/>
            <w:rPr>
              <w:rFonts w:ascii="Times New Roman" w:hAnsi="Times New Roman" w:cs="Times New Roman"/>
              <w:noProof/>
              <w:sz w:val="28"/>
            </w:rPr>
          </w:pPr>
          <w:hyperlink w:anchor="_Toc514601834" w:history="1">
            <w:r w:rsidR="00DD7EB9" w:rsidRPr="00DD7EB9">
              <w:rPr>
                <w:rStyle w:val="ab"/>
                <w:rFonts w:ascii="Times New Roman" w:hAnsi="Times New Roman" w:cs="Times New Roman"/>
                <w:noProof/>
                <w:sz w:val="28"/>
                <w:lang w:val="de-DE"/>
              </w:rPr>
              <w:t>Zusammenfassung</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_Toc514601834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73</w:t>
            </w:r>
            <w:r w:rsidR="00DD7EB9" w:rsidRPr="00DD7EB9">
              <w:rPr>
                <w:rFonts w:ascii="Times New Roman" w:hAnsi="Times New Roman" w:cs="Times New Roman"/>
                <w:noProof/>
                <w:webHidden/>
                <w:sz w:val="28"/>
              </w:rPr>
              <w:fldChar w:fldCharType="end"/>
            </w:r>
          </w:hyperlink>
        </w:p>
        <w:p w:rsidR="00DD7EB9" w:rsidRPr="00DD7EB9" w:rsidRDefault="00395C73" w:rsidP="00DD7EB9">
          <w:pPr>
            <w:pStyle w:val="11"/>
            <w:tabs>
              <w:tab w:val="right" w:leader="dot" w:pos="9771"/>
            </w:tabs>
            <w:spacing w:after="0" w:line="360" w:lineRule="auto"/>
            <w:rPr>
              <w:rFonts w:ascii="Times New Roman" w:hAnsi="Times New Roman" w:cs="Times New Roman"/>
              <w:noProof/>
            </w:rPr>
          </w:pPr>
          <w:hyperlink w:anchor="_Toc514601835" w:history="1">
            <w:r w:rsidR="00DD7EB9" w:rsidRPr="00DD7EB9">
              <w:rPr>
                <w:rStyle w:val="ab"/>
                <w:rFonts w:ascii="Times New Roman" w:hAnsi="Times New Roman" w:cs="Times New Roman"/>
                <w:noProof/>
                <w:sz w:val="28"/>
                <w:lang w:val="de-DE"/>
              </w:rPr>
              <w:t>Literaturverzeichnis</w:t>
            </w:r>
            <w:r w:rsidR="00DD7EB9" w:rsidRPr="00DD7EB9">
              <w:rPr>
                <w:rFonts w:ascii="Times New Roman" w:hAnsi="Times New Roman" w:cs="Times New Roman"/>
                <w:noProof/>
                <w:webHidden/>
                <w:sz w:val="28"/>
              </w:rPr>
              <w:tab/>
            </w:r>
            <w:r w:rsidR="00DD7EB9" w:rsidRPr="00DD7EB9">
              <w:rPr>
                <w:rFonts w:ascii="Times New Roman" w:hAnsi="Times New Roman" w:cs="Times New Roman"/>
                <w:noProof/>
                <w:webHidden/>
                <w:sz w:val="28"/>
              </w:rPr>
              <w:fldChar w:fldCharType="begin"/>
            </w:r>
            <w:r w:rsidR="00DD7EB9" w:rsidRPr="00DD7EB9">
              <w:rPr>
                <w:rFonts w:ascii="Times New Roman" w:hAnsi="Times New Roman" w:cs="Times New Roman"/>
                <w:noProof/>
                <w:webHidden/>
                <w:sz w:val="28"/>
              </w:rPr>
              <w:instrText xml:space="preserve"> PAGEREF _Toc514601835 \h </w:instrText>
            </w:r>
            <w:r w:rsidR="00DD7EB9" w:rsidRPr="00DD7EB9">
              <w:rPr>
                <w:rFonts w:ascii="Times New Roman" w:hAnsi="Times New Roman" w:cs="Times New Roman"/>
                <w:noProof/>
                <w:webHidden/>
                <w:sz w:val="28"/>
              </w:rPr>
            </w:r>
            <w:r w:rsidR="00DD7EB9" w:rsidRPr="00DD7EB9">
              <w:rPr>
                <w:rFonts w:ascii="Times New Roman" w:hAnsi="Times New Roman" w:cs="Times New Roman"/>
                <w:noProof/>
                <w:webHidden/>
                <w:sz w:val="28"/>
              </w:rPr>
              <w:fldChar w:fldCharType="separate"/>
            </w:r>
            <w:r w:rsidR="004232B2">
              <w:rPr>
                <w:rFonts w:ascii="Times New Roman" w:hAnsi="Times New Roman" w:cs="Times New Roman"/>
                <w:noProof/>
                <w:webHidden/>
                <w:sz w:val="28"/>
              </w:rPr>
              <w:t>76</w:t>
            </w:r>
            <w:r w:rsidR="00DD7EB9" w:rsidRPr="00DD7EB9">
              <w:rPr>
                <w:rFonts w:ascii="Times New Roman" w:hAnsi="Times New Roman" w:cs="Times New Roman"/>
                <w:noProof/>
                <w:webHidden/>
                <w:sz w:val="28"/>
              </w:rPr>
              <w:fldChar w:fldCharType="end"/>
            </w:r>
          </w:hyperlink>
        </w:p>
        <w:p w:rsidR="00DD7EB9" w:rsidRPr="00A93138" w:rsidRDefault="00DD7EB9" w:rsidP="00DD7EB9">
          <w:pPr>
            <w:rPr>
              <w:rFonts w:ascii="Times New Roman" w:hAnsi="Times New Roman" w:cs="Times New Roman"/>
            </w:rPr>
            <w:sectPr w:rsidR="00DD7EB9" w:rsidRPr="00A93138" w:rsidSect="00F47EC6">
              <w:pgSz w:w="11906" w:h="16838"/>
              <w:pgMar w:top="1134" w:right="680" w:bottom="1134" w:left="1701" w:header="709" w:footer="709" w:gutter="0"/>
              <w:pgNumType w:start="3"/>
              <w:cols w:space="708"/>
              <w:titlePg/>
              <w:docGrid w:linePitch="360"/>
            </w:sectPr>
          </w:pPr>
          <w:r w:rsidRPr="00DD7EB9">
            <w:rPr>
              <w:rFonts w:ascii="Times New Roman" w:hAnsi="Times New Roman" w:cs="Times New Roman"/>
              <w:b/>
              <w:bCs/>
            </w:rPr>
            <w:fldChar w:fldCharType="end"/>
          </w:r>
        </w:p>
      </w:sdtContent>
    </w:sdt>
    <w:p w:rsidR="007E093D" w:rsidRPr="00DD7EB9" w:rsidRDefault="00684E27" w:rsidP="00A93138">
      <w:pPr>
        <w:pStyle w:val="1"/>
        <w:spacing w:line="360" w:lineRule="auto"/>
        <w:jc w:val="center"/>
        <w:rPr>
          <w:rFonts w:ascii="Times New Roman" w:hAnsi="Times New Roman" w:cs="Times New Roman"/>
          <w:lang w:val="de-DE"/>
        </w:rPr>
      </w:pPr>
      <w:bookmarkStart w:id="1" w:name="_Toc514601804"/>
      <w:r w:rsidRPr="00DD7EB9">
        <w:rPr>
          <w:rFonts w:ascii="Times New Roman" w:hAnsi="Times New Roman" w:cs="Times New Roman"/>
          <w:sz w:val="32"/>
          <w:lang w:val="de-DE"/>
        </w:rPr>
        <w:lastRenderedPageBreak/>
        <w:t>Einleitung</w:t>
      </w:r>
      <w:bookmarkEnd w:id="1"/>
    </w:p>
    <w:p w:rsidR="006754EC" w:rsidRPr="00DD7EB9" w:rsidRDefault="006754EC" w:rsidP="007B5346">
      <w:pPr>
        <w:spacing w:after="0" w:line="360" w:lineRule="auto"/>
        <w:ind w:firstLine="709"/>
        <w:jc w:val="both"/>
        <w:rPr>
          <w:rFonts w:ascii="Times New Roman" w:hAnsi="Times New Roman" w:cs="Times New Roman"/>
          <w:sz w:val="28"/>
          <w:szCs w:val="28"/>
          <w:lang w:val="de-DE"/>
        </w:rPr>
      </w:pPr>
      <w:r w:rsidRPr="00DD7EB9">
        <w:rPr>
          <w:rFonts w:ascii="Times New Roman" w:hAnsi="Times New Roman" w:cs="Times New Roman"/>
          <w:sz w:val="28"/>
          <w:szCs w:val="28"/>
          <w:lang w:val="de-DE"/>
        </w:rPr>
        <w:t xml:space="preserve">Raumerfahrung unterscheidet sich bei verschiedenen Völkern. Diese Unterscheidungen werden durch Gebrauch der Wörter ausgeprägt, die zum semantischen Feld der Lokalität gehören. In der vorliegenden Masterarbeit wird geforscht, auf welche Weise Präpositionen und Adverbien mit spatialer Semantik die Kategorie der Lokalität in den mittelhochdeutschen und altrussischen Sprachen am Beispiel von Werken des mittelalterlichen Eposes </w:t>
      </w:r>
      <w:r w:rsidRPr="00DD7EB9">
        <w:rPr>
          <w:rFonts w:ascii="Times New Roman" w:hAnsi="Times New Roman" w:cs="Times New Roman"/>
          <w:i/>
          <w:sz w:val="28"/>
          <w:szCs w:val="28"/>
          <w:lang w:val="de-DE"/>
        </w:rPr>
        <w:t>Das Nibelungenlied</w:t>
      </w:r>
      <w:r w:rsidRPr="00DD7EB9">
        <w:rPr>
          <w:rFonts w:ascii="Times New Roman" w:hAnsi="Times New Roman" w:cs="Times New Roman"/>
          <w:sz w:val="28"/>
          <w:szCs w:val="28"/>
          <w:lang w:val="de-DE"/>
        </w:rPr>
        <w:t xml:space="preserve"> und </w:t>
      </w:r>
      <w:r w:rsidRPr="00DD7EB9">
        <w:rPr>
          <w:rFonts w:ascii="Times New Roman" w:hAnsi="Times New Roman" w:cs="Times New Roman"/>
          <w:i/>
          <w:sz w:val="28"/>
          <w:szCs w:val="28"/>
          <w:lang w:val="de-DE"/>
        </w:rPr>
        <w:t>Das Igorlied</w:t>
      </w:r>
      <w:r w:rsidRPr="00DD7EB9">
        <w:rPr>
          <w:rFonts w:ascii="Times New Roman" w:hAnsi="Times New Roman" w:cs="Times New Roman"/>
          <w:sz w:val="28"/>
          <w:szCs w:val="28"/>
          <w:lang w:val="de-DE"/>
        </w:rPr>
        <w:t xml:space="preserve"> widerspiegeln. Außerdem werden diese Mittel klassifiziert, und die Faktoren, die die Wahrnehmung dieser Kategorie beeinflussen, werden festgestellt. </w:t>
      </w:r>
    </w:p>
    <w:p w:rsidR="006754EC" w:rsidRDefault="006754EC" w:rsidP="006754EC">
      <w:pPr>
        <w:spacing w:after="0" w:line="360" w:lineRule="auto"/>
        <w:ind w:firstLine="708"/>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t xml:space="preserve">Die </w:t>
      </w:r>
      <w:r w:rsidRPr="0085532B">
        <w:rPr>
          <w:rFonts w:ascii="Times New Roman" w:eastAsiaTheme="majorEastAsia" w:hAnsi="Times New Roman" w:cs="Times New Roman"/>
          <w:b/>
          <w:sz w:val="28"/>
          <w:szCs w:val="28"/>
          <w:lang w:val="de-DE"/>
        </w:rPr>
        <w:t>Relevanz</w:t>
      </w:r>
      <w:r w:rsidRPr="00DD7EB9">
        <w:rPr>
          <w:rFonts w:ascii="Times New Roman" w:eastAsiaTheme="majorEastAsia" w:hAnsi="Times New Roman" w:cs="Times New Roman"/>
          <w:sz w:val="28"/>
          <w:szCs w:val="28"/>
          <w:lang w:val="de-DE"/>
        </w:rPr>
        <w:t xml:space="preserve"> der Arbeit wird durch Interesse der Wissenschaftler an Kategorie des Raums und ihrem sprachlichen Ausdruck bedingt.</w:t>
      </w:r>
      <w:r w:rsidR="00B769C0">
        <w:rPr>
          <w:rFonts w:ascii="Times New Roman" w:eastAsiaTheme="majorEastAsia" w:hAnsi="Times New Roman" w:cs="Times New Roman"/>
          <w:sz w:val="28"/>
          <w:szCs w:val="28"/>
          <w:lang w:val="de-DE"/>
        </w:rPr>
        <w:t xml:space="preserve"> D</w:t>
      </w:r>
      <w:r w:rsidR="00493B0F">
        <w:rPr>
          <w:rFonts w:ascii="Times New Roman" w:eastAsiaTheme="majorEastAsia" w:hAnsi="Times New Roman" w:cs="Times New Roman"/>
          <w:sz w:val="28"/>
          <w:szCs w:val="28"/>
          <w:lang w:val="de-DE"/>
        </w:rPr>
        <w:t>arüber hinaus war d</w:t>
      </w:r>
      <w:r w:rsidR="00B769C0">
        <w:rPr>
          <w:rFonts w:ascii="Times New Roman" w:eastAsiaTheme="majorEastAsia" w:hAnsi="Times New Roman" w:cs="Times New Roman"/>
          <w:sz w:val="28"/>
          <w:szCs w:val="28"/>
          <w:lang w:val="de-DE"/>
        </w:rPr>
        <w:t>er richtige Gebrauch von Präpositionen immer der Stein des Anstoßes beim Fremdsprachenlernen</w:t>
      </w:r>
      <w:r w:rsidR="00961C1D">
        <w:rPr>
          <w:rFonts w:ascii="Times New Roman" w:eastAsiaTheme="majorEastAsia" w:hAnsi="Times New Roman" w:cs="Times New Roman"/>
          <w:sz w:val="28"/>
          <w:szCs w:val="28"/>
          <w:lang w:val="de-DE"/>
        </w:rPr>
        <w:t>, und in dieser Arbeit wird ein Versuch unternommen, die Hauptmodelle des Gebrauchs der lokalen Präpositionen festzulegen</w:t>
      </w:r>
      <w:r w:rsidR="00B769C0">
        <w:rPr>
          <w:rFonts w:ascii="Times New Roman" w:eastAsiaTheme="majorEastAsia" w:hAnsi="Times New Roman" w:cs="Times New Roman"/>
          <w:sz w:val="28"/>
          <w:szCs w:val="28"/>
          <w:lang w:val="de-DE"/>
        </w:rPr>
        <w:t>.</w:t>
      </w:r>
      <w:r w:rsidRPr="00DD7EB9">
        <w:rPr>
          <w:rFonts w:ascii="Times New Roman" w:eastAsiaTheme="majorEastAsia" w:hAnsi="Times New Roman" w:cs="Times New Roman"/>
          <w:sz w:val="28"/>
          <w:szCs w:val="28"/>
          <w:lang w:val="de-DE"/>
        </w:rPr>
        <w:t xml:space="preserve"> </w:t>
      </w:r>
      <w:r w:rsidR="00493B0F">
        <w:rPr>
          <w:rFonts w:ascii="Times New Roman" w:eastAsiaTheme="majorEastAsia" w:hAnsi="Times New Roman" w:cs="Times New Roman"/>
          <w:sz w:val="28"/>
          <w:szCs w:val="28"/>
          <w:lang w:val="de-DE"/>
        </w:rPr>
        <w:t>Außerdem</w:t>
      </w:r>
      <w:r w:rsidRPr="00DD7EB9">
        <w:rPr>
          <w:rFonts w:ascii="Times New Roman" w:eastAsiaTheme="majorEastAsia" w:hAnsi="Times New Roman" w:cs="Times New Roman"/>
          <w:sz w:val="28"/>
          <w:szCs w:val="28"/>
          <w:lang w:val="de-DE"/>
        </w:rPr>
        <w:t xml:space="preserve"> wird in der vorliegenden Arbeit Vergleichsanalyse von Raumerfahrung in deutschen und russischen Kulturen durchgeführt.</w:t>
      </w:r>
    </w:p>
    <w:p w:rsidR="00B217A5" w:rsidRPr="00FE05ED" w:rsidRDefault="00C76F50" w:rsidP="003643B2">
      <w:pPr>
        <w:spacing w:after="0" w:line="360" w:lineRule="auto"/>
        <w:ind w:firstLine="708"/>
        <w:jc w:val="both"/>
        <w:rPr>
          <w:rFonts w:ascii="Times New Roman" w:eastAsiaTheme="majorEastAsia" w:hAnsi="Times New Roman" w:cs="Times New Roman"/>
          <w:sz w:val="28"/>
          <w:szCs w:val="28"/>
          <w:lang w:val="de-DE"/>
        </w:rPr>
      </w:pPr>
      <w:r w:rsidRPr="00C76F50">
        <w:rPr>
          <w:rFonts w:ascii="Times New Roman" w:eastAsiaTheme="majorEastAsia" w:hAnsi="Times New Roman" w:cs="Times New Roman"/>
          <w:b/>
          <w:sz w:val="28"/>
          <w:szCs w:val="28"/>
          <w:lang w:val="de-DE"/>
        </w:rPr>
        <w:t>Untersuchungsgegenstand</w:t>
      </w:r>
      <w:r w:rsidR="0048415E">
        <w:rPr>
          <w:rFonts w:ascii="Times New Roman" w:eastAsiaTheme="majorEastAsia" w:hAnsi="Times New Roman" w:cs="Times New Roman"/>
          <w:sz w:val="28"/>
          <w:szCs w:val="28"/>
          <w:lang w:val="de-DE"/>
        </w:rPr>
        <w:t xml:space="preserve"> der vorliegenden Arbeit sind </w:t>
      </w:r>
      <w:r w:rsidR="00952DD7">
        <w:rPr>
          <w:rFonts w:ascii="Times New Roman" w:eastAsiaTheme="majorEastAsia" w:hAnsi="Times New Roman" w:cs="Times New Roman"/>
          <w:sz w:val="28"/>
          <w:szCs w:val="28"/>
          <w:lang w:val="de-DE"/>
        </w:rPr>
        <w:t>28</w:t>
      </w:r>
      <w:r w:rsidR="00952DD7" w:rsidRPr="00952DD7">
        <w:rPr>
          <w:rFonts w:ascii="Times New Roman" w:eastAsiaTheme="majorEastAsia" w:hAnsi="Times New Roman" w:cs="Times New Roman"/>
          <w:sz w:val="28"/>
          <w:szCs w:val="28"/>
          <w:lang w:val="de-DE"/>
        </w:rPr>
        <w:t>9</w:t>
      </w:r>
      <w:r w:rsidR="00E56C54" w:rsidRPr="00E56C54">
        <w:rPr>
          <w:rFonts w:ascii="Times New Roman" w:eastAsiaTheme="majorEastAsia" w:hAnsi="Times New Roman" w:cs="Times New Roman"/>
          <w:sz w:val="28"/>
          <w:szCs w:val="28"/>
          <w:lang w:val="de-DE"/>
        </w:rPr>
        <w:t xml:space="preserve"> </w:t>
      </w:r>
      <w:r w:rsidR="00FE05ED">
        <w:rPr>
          <w:rFonts w:ascii="Times New Roman" w:eastAsiaTheme="majorEastAsia" w:hAnsi="Times New Roman" w:cs="Times New Roman"/>
          <w:sz w:val="28"/>
          <w:szCs w:val="28"/>
          <w:lang w:val="de-DE"/>
        </w:rPr>
        <w:t xml:space="preserve">ausgewählte Belege </w:t>
      </w:r>
      <w:r w:rsidR="00DA42D4">
        <w:rPr>
          <w:rFonts w:ascii="Times New Roman" w:eastAsiaTheme="majorEastAsia" w:hAnsi="Times New Roman" w:cs="Times New Roman"/>
          <w:sz w:val="28"/>
          <w:szCs w:val="28"/>
          <w:lang w:val="de-DE"/>
        </w:rPr>
        <w:t>(150 deutsche und 13</w:t>
      </w:r>
      <w:r w:rsidR="00DA42D4" w:rsidRPr="00DA42D4">
        <w:rPr>
          <w:rFonts w:ascii="Times New Roman" w:eastAsiaTheme="majorEastAsia" w:hAnsi="Times New Roman" w:cs="Times New Roman"/>
          <w:sz w:val="28"/>
          <w:szCs w:val="28"/>
          <w:lang w:val="de-DE"/>
        </w:rPr>
        <w:t>9</w:t>
      </w:r>
      <w:r w:rsidR="00FE05ED" w:rsidRPr="00FE05ED">
        <w:rPr>
          <w:rFonts w:ascii="Times New Roman" w:eastAsiaTheme="majorEastAsia" w:hAnsi="Times New Roman" w:cs="Times New Roman"/>
          <w:sz w:val="28"/>
          <w:szCs w:val="28"/>
          <w:lang w:val="de-DE"/>
        </w:rPr>
        <w:t xml:space="preserve"> russische)</w:t>
      </w:r>
      <w:r w:rsidR="00FE05ED">
        <w:rPr>
          <w:rFonts w:ascii="Times New Roman" w:eastAsiaTheme="majorEastAsia" w:hAnsi="Times New Roman" w:cs="Times New Roman"/>
          <w:sz w:val="28"/>
          <w:szCs w:val="28"/>
          <w:lang w:val="de-DE"/>
        </w:rPr>
        <w:t>, die</w:t>
      </w:r>
      <w:r w:rsidR="00E56C54">
        <w:rPr>
          <w:rFonts w:ascii="Times New Roman" w:eastAsiaTheme="majorEastAsia" w:hAnsi="Times New Roman" w:cs="Times New Roman"/>
          <w:sz w:val="28"/>
          <w:szCs w:val="28"/>
          <w:lang w:val="de-DE"/>
        </w:rPr>
        <w:t xml:space="preserve"> Präpositionen und Adverbien </w:t>
      </w:r>
      <w:r w:rsidR="00FE05ED">
        <w:rPr>
          <w:rFonts w:ascii="Times New Roman" w:eastAsiaTheme="majorEastAsia" w:hAnsi="Times New Roman" w:cs="Times New Roman"/>
          <w:sz w:val="28"/>
          <w:szCs w:val="28"/>
          <w:lang w:val="de-DE"/>
        </w:rPr>
        <w:t>enthalten. Diese</w:t>
      </w:r>
      <w:r w:rsidR="004D6D9B">
        <w:rPr>
          <w:rFonts w:ascii="Times New Roman" w:eastAsiaTheme="majorEastAsia" w:hAnsi="Times New Roman" w:cs="Times New Roman"/>
          <w:sz w:val="28"/>
          <w:szCs w:val="28"/>
          <w:lang w:val="de-DE"/>
        </w:rPr>
        <w:t xml:space="preserve"> </w:t>
      </w:r>
      <w:r w:rsidR="00FE05ED">
        <w:rPr>
          <w:rFonts w:ascii="Times New Roman" w:eastAsiaTheme="majorEastAsia" w:hAnsi="Times New Roman" w:cs="Times New Roman"/>
          <w:sz w:val="28"/>
          <w:szCs w:val="28"/>
          <w:lang w:val="de-DE"/>
        </w:rPr>
        <w:t xml:space="preserve">Belege stammen </w:t>
      </w:r>
      <w:r w:rsidR="004D6D9B">
        <w:rPr>
          <w:rFonts w:ascii="Times New Roman" w:eastAsiaTheme="majorEastAsia" w:hAnsi="Times New Roman" w:cs="Times New Roman"/>
          <w:sz w:val="28"/>
          <w:szCs w:val="28"/>
          <w:lang w:val="de-DE"/>
        </w:rPr>
        <w:t xml:space="preserve">von </w:t>
      </w:r>
      <w:r w:rsidR="004D6D9B">
        <w:rPr>
          <w:rFonts w:ascii="Times New Roman" w:eastAsiaTheme="majorEastAsia" w:hAnsi="Times New Roman" w:cs="Times New Roman"/>
          <w:i/>
          <w:sz w:val="28"/>
          <w:szCs w:val="28"/>
          <w:lang w:val="de-DE"/>
        </w:rPr>
        <w:t>Dem Nibelungenlied</w:t>
      </w:r>
      <w:r w:rsidR="004D6D9B">
        <w:rPr>
          <w:rFonts w:ascii="Times New Roman" w:eastAsiaTheme="majorEastAsia" w:hAnsi="Times New Roman" w:cs="Times New Roman"/>
          <w:sz w:val="28"/>
          <w:szCs w:val="28"/>
          <w:lang w:val="de-DE"/>
        </w:rPr>
        <w:t xml:space="preserve"> und von </w:t>
      </w:r>
      <w:r w:rsidR="004D6D9B">
        <w:rPr>
          <w:rFonts w:ascii="Times New Roman" w:eastAsiaTheme="majorEastAsia" w:hAnsi="Times New Roman" w:cs="Times New Roman"/>
          <w:i/>
          <w:sz w:val="28"/>
          <w:szCs w:val="28"/>
          <w:lang w:val="de-DE"/>
        </w:rPr>
        <w:t>Dem Igorlied</w:t>
      </w:r>
      <w:r w:rsidR="004D6D9B">
        <w:rPr>
          <w:rFonts w:ascii="Times New Roman" w:eastAsiaTheme="majorEastAsia" w:hAnsi="Times New Roman" w:cs="Times New Roman"/>
          <w:sz w:val="28"/>
          <w:szCs w:val="28"/>
          <w:lang w:val="de-DE"/>
        </w:rPr>
        <w:t>.</w:t>
      </w:r>
      <w:r w:rsidR="00FE05ED">
        <w:rPr>
          <w:rFonts w:ascii="Times New Roman" w:eastAsiaTheme="majorEastAsia" w:hAnsi="Times New Roman" w:cs="Times New Roman"/>
          <w:sz w:val="28"/>
          <w:szCs w:val="28"/>
          <w:lang w:val="de-DE"/>
        </w:rPr>
        <w:t xml:space="preserve"> Es gibt drei Manuskripte von </w:t>
      </w:r>
      <w:r w:rsidR="00FE05ED" w:rsidRPr="00FE05ED">
        <w:rPr>
          <w:rFonts w:ascii="Times New Roman" w:eastAsiaTheme="majorEastAsia" w:hAnsi="Times New Roman" w:cs="Times New Roman"/>
          <w:i/>
          <w:sz w:val="28"/>
          <w:szCs w:val="28"/>
          <w:lang w:val="de-DE"/>
        </w:rPr>
        <w:t>Dem Nibelungenlied</w:t>
      </w:r>
      <w:r w:rsidR="00FE05ED">
        <w:rPr>
          <w:rFonts w:ascii="Times New Roman" w:eastAsiaTheme="majorEastAsia" w:hAnsi="Times New Roman" w:cs="Times New Roman"/>
          <w:sz w:val="28"/>
          <w:szCs w:val="28"/>
          <w:lang w:val="de-DE"/>
        </w:rPr>
        <w:t xml:space="preserve">, hier wird das Manuskript C geforscht, da es zeitlich am nächsten zu </w:t>
      </w:r>
      <w:r w:rsidR="00FE05ED" w:rsidRPr="00FE05ED">
        <w:rPr>
          <w:rFonts w:ascii="Times New Roman" w:eastAsiaTheme="majorEastAsia" w:hAnsi="Times New Roman" w:cs="Times New Roman"/>
          <w:i/>
          <w:sz w:val="28"/>
          <w:szCs w:val="28"/>
          <w:lang w:val="de-DE"/>
        </w:rPr>
        <w:t>Dem Igorlied</w:t>
      </w:r>
      <w:r w:rsidR="00FE05ED">
        <w:rPr>
          <w:rFonts w:ascii="Times New Roman" w:eastAsiaTheme="majorEastAsia" w:hAnsi="Times New Roman" w:cs="Times New Roman"/>
          <w:sz w:val="28"/>
          <w:szCs w:val="28"/>
          <w:lang w:val="de-DE"/>
        </w:rPr>
        <w:t xml:space="preserve"> steht.</w:t>
      </w:r>
    </w:p>
    <w:p w:rsidR="006754EC" w:rsidRPr="00DD7EB9" w:rsidRDefault="000518EC" w:rsidP="006754EC">
      <w:pPr>
        <w:spacing w:after="0" w:line="360" w:lineRule="auto"/>
        <w:ind w:firstLine="708"/>
        <w:jc w:val="both"/>
        <w:rPr>
          <w:rFonts w:ascii="Times New Roman" w:eastAsiaTheme="majorEastAsia" w:hAnsi="Times New Roman" w:cs="Times New Roman"/>
          <w:sz w:val="28"/>
          <w:szCs w:val="28"/>
          <w:lang w:val="de-DE"/>
        </w:rPr>
      </w:pPr>
      <w:r>
        <w:rPr>
          <w:rFonts w:ascii="Times New Roman" w:eastAsiaTheme="majorEastAsia" w:hAnsi="Times New Roman" w:cs="Times New Roman"/>
          <w:b/>
          <w:sz w:val="28"/>
          <w:szCs w:val="28"/>
          <w:lang w:val="de-DE"/>
        </w:rPr>
        <w:t>Das Hauptz</w:t>
      </w:r>
      <w:r w:rsidR="006754EC" w:rsidRPr="0048415E">
        <w:rPr>
          <w:rFonts w:ascii="Times New Roman" w:eastAsiaTheme="majorEastAsia" w:hAnsi="Times New Roman" w:cs="Times New Roman"/>
          <w:b/>
          <w:sz w:val="28"/>
          <w:szCs w:val="28"/>
          <w:lang w:val="de-DE"/>
        </w:rPr>
        <w:t>iel</w:t>
      </w:r>
      <w:r w:rsidR="006754EC" w:rsidRPr="00DD7EB9">
        <w:rPr>
          <w:rFonts w:ascii="Times New Roman" w:eastAsiaTheme="majorEastAsia" w:hAnsi="Times New Roman" w:cs="Times New Roman"/>
          <w:sz w:val="28"/>
          <w:szCs w:val="28"/>
          <w:lang w:val="de-DE"/>
        </w:rPr>
        <w:t xml:space="preserve"> der Masterarbeit ist es, Einzelheiten der Wahrnehmung des Raums am Beispiel von lokalen Präpositionen und Adverbien festzustellen und Gemeinsamkeiten und Unterschiede in Erwägung zu ziehen und zu erklären. </w:t>
      </w:r>
    </w:p>
    <w:p w:rsidR="006754EC" w:rsidRPr="00DD7EB9" w:rsidRDefault="006754EC" w:rsidP="006754EC">
      <w:pPr>
        <w:spacing w:after="0" w:line="360" w:lineRule="auto"/>
        <w:ind w:firstLine="708"/>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t xml:space="preserve">Zur Erreichung dieses Zieles sind folgende </w:t>
      </w:r>
      <w:r w:rsidRPr="003643B2">
        <w:rPr>
          <w:rFonts w:ascii="Times New Roman" w:eastAsiaTheme="majorEastAsia" w:hAnsi="Times New Roman" w:cs="Times New Roman"/>
          <w:b/>
          <w:sz w:val="28"/>
          <w:szCs w:val="28"/>
          <w:lang w:val="de-DE"/>
        </w:rPr>
        <w:t>Aufgaben</w:t>
      </w:r>
      <w:r w:rsidRPr="00DD7EB9">
        <w:rPr>
          <w:rFonts w:ascii="Times New Roman" w:eastAsiaTheme="majorEastAsia" w:hAnsi="Times New Roman" w:cs="Times New Roman"/>
          <w:sz w:val="28"/>
          <w:szCs w:val="28"/>
          <w:lang w:val="de-DE"/>
        </w:rPr>
        <w:t xml:space="preserve"> zu erledigen:</w:t>
      </w:r>
    </w:p>
    <w:p w:rsidR="00B217A5" w:rsidRDefault="00B217A5" w:rsidP="006754EC">
      <w:pPr>
        <w:numPr>
          <w:ilvl w:val="0"/>
          <w:numId w:val="1"/>
        </w:numPr>
        <w:spacing w:after="0" w:line="360" w:lineRule="auto"/>
        <w:contextualSpacing/>
        <w:jc w:val="both"/>
        <w:rPr>
          <w:rFonts w:ascii="Times New Roman" w:eastAsiaTheme="majorEastAsia" w:hAnsi="Times New Roman" w:cs="Times New Roman"/>
          <w:sz w:val="28"/>
          <w:szCs w:val="28"/>
          <w:lang w:val="de-DE"/>
        </w:rPr>
      </w:pPr>
      <w:r>
        <w:rPr>
          <w:rFonts w:ascii="Times New Roman" w:eastAsiaTheme="majorEastAsia" w:hAnsi="Times New Roman" w:cs="Times New Roman"/>
          <w:sz w:val="28"/>
          <w:szCs w:val="28"/>
          <w:lang w:val="de-DE"/>
        </w:rPr>
        <w:t xml:space="preserve">Faktoren, die Raumwahrnehmung von Deutschen und Russen beeinflusst haben, </w:t>
      </w:r>
    </w:p>
    <w:p w:rsidR="006754EC" w:rsidRPr="00DD7EB9" w:rsidRDefault="006754EC" w:rsidP="006754EC">
      <w:pPr>
        <w:numPr>
          <w:ilvl w:val="0"/>
          <w:numId w:val="1"/>
        </w:numPr>
        <w:spacing w:after="0" w:line="360" w:lineRule="auto"/>
        <w:contextualSpacing/>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t>der Begriff der Lokalität in Linguistik zu untersuchen;</w:t>
      </w:r>
    </w:p>
    <w:p w:rsidR="006754EC" w:rsidRPr="00DD7EB9" w:rsidRDefault="006754EC" w:rsidP="006754EC">
      <w:pPr>
        <w:numPr>
          <w:ilvl w:val="0"/>
          <w:numId w:val="1"/>
        </w:numPr>
        <w:spacing w:after="0" w:line="360" w:lineRule="auto"/>
        <w:contextualSpacing/>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lastRenderedPageBreak/>
        <w:t>die existierenden Klassifizierungen von lokalen Präpositionen und Adverbien zu betrachten;</w:t>
      </w:r>
    </w:p>
    <w:p w:rsidR="00136ADB" w:rsidRDefault="006754EC" w:rsidP="00136ADB">
      <w:pPr>
        <w:numPr>
          <w:ilvl w:val="0"/>
          <w:numId w:val="1"/>
        </w:numPr>
        <w:spacing w:after="0" w:line="360" w:lineRule="auto"/>
        <w:contextualSpacing/>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t>die untersuchten Mittel der Lokalität im geforschten Material herauszufinden</w:t>
      </w:r>
      <w:r w:rsidR="00136ADB">
        <w:rPr>
          <w:rFonts w:ascii="Times New Roman" w:eastAsiaTheme="majorEastAsia" w:hAnsi="Times New Roman" w:cs="Times New Roman"/>
          <w:sz w:val="28"/>
          <w:szCs w:val="28"/>
          <w:lang w:val="de-DE"/>
        </w:rPr>
        <w:t xml:space="preserve"> und </w:t>
      </w:r>
      <w:r w:rsidR="00136ADB" w:rsidRPr="00136ADB">
        <w:rPr>
          <w:rFonts w:ascii="Times New Roman" w:eastAsiaTheme="majorEastAsia" w:hAnsi="Times New Roman" w:cs="Times New Roman"/>
          <w:sz w:val="28"/>
          <w:szCs w:val="28"/>
          <w:lang w:val="de-DE"/>
        </w:rPr>
        <w:t>zu vergleichen</w:t>
      </w:r>
      <w:r w:rsidRPr="00DD7EB9">
        <w:rPr>
          <w:rFonts w:ascii="Times New Roman" w:eastAsiaTheme="majorEastAsia" w:hAnsi="Times New Roman" w:cs="Times New Roman"/>
          <w:sz w:val="28"/>
          <w:szCs w:val="28"/>
          <w:lang w:val="de-DE"/>
        </w:rPr>
        <w:t>;</w:t>
      </w:r>
    </w:p>
    <w:p w:rsidR="006754EC" w:rsidRPr="00136ADB" w:rsidRDefault="006754EC" w:rsidP="00136ADB">
      <w:pPr>
        <w:numPr>
          <w:ilvl w:val="0"/>
          <w:numId w:val="1"/>
        </w:numPr>
        <w:spacing w:after="0" w:line="360" w:lineRule="auto"/>
        <w:contextualSpacing/>
        <w:jc w:val="both"/>
        <w:rPr>
          <w:rFonts w:ascii="Times New Roman" w:eastAsiaTheme="majorEastAsia" w:hAnsi="Times New Roman" w:cs="Times New Roman"/>
          <w:sz w:val="28"/>
          <w:szCs w:val="28"/>
          <w:lang w:val="de-DE"/>
        </w:rPr>
      </w:pPr>
      <w:r w:rsidRPr="00136ADB">
        <w:rPr>
          <w:rFonts w:ascii="Times New Roman" w:eastAsiaTheme="majorEastAsia" w:hAnsi="Times New Roman" w:cs="Times New Roman"/>
          <w:sz w:val="28"/>
          <w:szCs w:val="28"/>
          <w:lang w:val="de-DE"/>
        </w:rPr>
        <w:t>Unterschiede und Gemeinsamkeiten in Raumerfahrung der untersuchten Kulturen festzustellen und zu beschreiben.</w:t>
      </w:r>
    </w:p>
    <w:p w:rsidR="006754EC" w:rsidRDefault="006754EC" w:rsidP="006754EC">
      <w:pPr>
        <w:spacing w:after="0" w:line="360" w:lineRule="auto"/>
        <w:ind w:firstLine="708"/>
        <w:jc w:val="both"/>
        <w:rPr>
          <w:rFonts w:ascii="Times New Roman" w:eastAsiaTheme="majorEastAsia" w:hAnsi="Times New Roman" w:cs="Times New Roman"/>
          <w:sz w:val="28"/>
          <w:szCs w:val="28"/>
          <w:lang w:val="de-DE"/>
        </w:rPr>
      </w:pPr>
      <w:r w:rsidRPr="00DD7EB9">
        <w:rPr>
          <w:rFonts w:ascii="Times New Roman" w:eastAsiaTheme="majorEastAsia" w:hAnsi="Times New Roman" w:cs="Times New Roman"/>
          <w:sz w:val="28"/>
          <w:szCs w:val="28"/>
          <w:lang w:val="de-DE"/>
        </w:rPr>
        <w:t>Die Untersuchungsmethode, die in der Masterarbeit angewandt wurden, sind die Methode der</w:t>
      </w:r>
      <w:r w:rsidRPr="00DD7EB9">
        <w:rPr>
          <w:rFonts w:ascii="Times New Roman" w:hAnsi="Times New Roman" w:cs="Times New Roman"/>
          <w:lang w:val="de-DE"/>
        </w:rPr>
        <w:t xml:space="preserve"> </w:t>
      </w:r>
      <w:r w:rsidRPr="00DD7EB9">
        <w:rPr>
          <w:rFonts w:ascii="Times New Roman" w:eastAsiaTheme="majorEastAsia" w:hAnsi="Times New Roman" w:cs="Times New Roman"/>
          <w:sz w:val="28"/>
          <w:szCs w:val="28"/>
          <w:lang w:val="de-DE"/>
        </w:rPr>
        <w:t>gezielten St</w:t>
      </w:r>
      <w:r w:rsidR="00913DCC">
        <w:rPr>
          <w:rFonts w:ascii="Times New Roman" w:eastAsiaTheme="majorEastAsia" w:hAnsi="Times New Roman" w:cs="Times New Roman"/>
          <w:sz w:val="28"/>
          <w:szCs w:val="28"/>
          <w:lang w:val="de-DE"/>
        </w:rPr>
        <w:t>ichprobe, diskursive Methode</w:t>
      </w:r>
      <w:r w:rsidR="00B20875">
        <w:rPr>
          <w:rFonts w:ascii="Times New Roman" w:eastAsiaTheme="majorEastAsia" w:hAnsi="Times New Roman" w:cs="Times New Roman"/>
          <w:sz w:val="28"/>
          <w:szCs w:val="28"/>
          <w:lang w:val="de-DE"/>
        </w:rPr>
        <w:t>, die kontrastiv-vergleichende Methode</w:t>
      </w:r>
      <w:r w:rsidR="00913DCC">
        <w:rPr>
          <w:rFonts w:ascii="Times New Roman" w:eastAsiaTheme="majorEastAsia" w:hAnsi="Times New Roman" w:cs="Times New Roman"/>
          <w:sz w:val="28"/>
          <w:szCs w:val="28"/>
          <w:lang w:val="de-DE"/>
        </w:rPr>
        <w:t>, so wie</w:t>
      </w:r>
      <w:r w:rsidRPr="00DD7EB9">
        <w:rPr>
          <w:rFonts w:ascii="Times New Roman" w:eastAsiaTheme="majorEastAsia" w:hAnsi="Times New Roman" w:cs="Times New Roman"/>
          <w:sz w:val="28"/>
          <w:szCs w:val="28"/>
          <w:lang w:val="de-DE"/>
        </w:rPr>
        <w:t xml:space="preserve"> </w:t>
      </w:r>
      <w:r w:rsidR="007D0C57">
        <w:rPr>
          <w:rFonts w:ascii="Times New Roman" w:eastAsiaTheme="majorEastAsia" w:hAnsi="Times New Roman" w:cs="Times New Roman"/>
          <w:sz w:val="28"/>
          <w:szCs w:val="28"/>
          <w:lang w:val="de-DE"/>
        </w:rPr>
        <w:t xml:space="preserve">diachronische und </w:t>
      </w:r>
      <w:r w:rsidRPr="00DD7EB9">
        <w:rPr>
          <w:rFonts w:ascii="Times New Roman" w:eastAsiaTheme="majorEastAsia" w:hAnsi="Times New Roman" w:cs="Times New Roman"/>
          <w:sz w:val="28"/>
          <w:szCs w:val="28"/>
          <w:lang w:val="de-DE"/>
        </w:rPr>
        <w:t>linguokulturelle Analyse.</w:t>
      </w:r>
    </w:p>
    <w:p w:rsidR="00FA3AF2" w:rsidRDefault="00FA3AF2" w:rsidP="006754EC">
      <w:pPr>
        <w:spacing w:after="0" w:line="360" w:lineRule="auto"/>
        <w:ind w:firstLine="708"/>
        <w:jc w:val="both"/>
        <w:rPr>
          <w:rFonts w:ascii="Times New Roman" w:eastAsiaTheme="majorEastAsia" w:hAnsi="Times New Roman" w:cs="Times New Roman"/>
          <w:sz w:val="28"/>
          <w:szCs w:val="28"/>
          <w:lang w:val="de-DE"/>
        </w:rPr>
      </w:pPr>
      <w:r>
        <w:rPr>
          <w:rFonts w:ascii="Times New Roman" w:eastAsiaTheme="majorEastAsia" w:hAnsi="Times New Roman" w:cs="Times New Roman"/>
          <w:sz w:val="28"/>
          <w:szCs w:val="28"/>
          <w:lang w:val="de-DE"/>
        </w:rPr>
        <w:t>Die vorliegende Arbeit gliedert</w:t>
      </w:r>
      <w:r w:rsidR="006E2B39">
        <w:rPr>
          <w:rFonts w:ascii="Times New Roman" w:eastAsiaTheme="majorEastAsia" w:hAnsi="Times New Roman" w:cs="Times New Roman"/>
          <w:sz w:val="28"/>
          <w:szCs w:val="28"/>
          <w:lang w:val="de-DE"/>
        </w:rPr>
        <w:t xml:space="preserve"> sich in zwei Hauptkapitel</w:t>
      </w:r>
      <w:r>
        <w:rPr>
          <w:rFonts w:ascii="Times New Roman" w:eastAsiaTheme="majorEastAsia" w:hAnsi="Times New Roman" w:cs="Times New Roman"/>
          <w:sz w:val="28"/>
          <w:szCs w:val="28"/>
          <w:lang w:val="de-DE"/>
        </w:rPr>
        <w:t xml:space="preserve">. </w:t>
      </w:r>
      <w:r w:rsidR="006E2B39">
        <w:rPr>
          <w:rFonts w:ascii="Times New Roman" w:eastAsiaTheme="majorEastAsia" w:hAnsi="Times New Roman" w:cs="Times New Roman"/>
          <w:sz w:val="28"/>
          <w:szCs w:val="28"/>
          <w:lang w:val="de-DE"/>
        </w:rPr>
        <w:t>Im ersten Kapitel werden theoretische Ansätze zum Raumkategorie in der modernen Linguistik behandelt und die bestehende Ansichtsweise anlässlich</w:t>
      </w:r>
      <w:r w:rsidR="0028680A">
        <w:rPr>
          <w:rFonts w:ascii="Times New Roman" w:eastAsiaTheme="majorEastAsia" w:hAnsi="Times New Roman" w:cs="Times New Roman"/>
          <w:sz w:val="28"/>
          <w:szCs w:val="28"/>
          <w:lang w:val="de-DE"/>
        </w:rPr>
        <w:t xml:space="preserve"> der</w:t>
      </w:r>
      <w:r w:rsidR="006E2B39">
        <w:rPr>
          <w:rFonts w:ascii="Times New Roman" w:eastAsiaTheme="majorEastAsia" w:hAnsi="Times New Roman" w:cs="Times New Roman"/>
          <w:sz w:val="28"/>
          <w:szCs w:val="28"/>
          <w:lang w:val="de-DE"/>
        </w:rPr>
        <w:t xml:space="preserve"> Semantik und Rolle der Präpositionen und Adverbien beleuchtet. </w:t>
      </w:r>
      <w:r w:rsidR="003B5ADE">
        <w:rPr>
          <w:rFonts w:ascii="Times New Roman" w:eastAsiaTheme="majorEastAsia" w:hAnsi="Times New Roman" w:cs="Times New Roman"/>
          <w:sz w:val="28"/>
          <w:szCs w:val="28"/>
          <w:lang w:val="de-DE"/>
        </w:rPr>
        <w:t>Außerdem werden</w:t>
      </w:r>
      <w:r w:rsidR="00A67A1E">
        <w:rPr>
          <w:rFonts w:ascii="Times New Roman" w:eastAsiaTheme="majorEastAsia" w:hAnsi="Times New Roman" w:cs="Times New Roman"/>
          <w:sz w:val="28"/>
          <w:szCs w:val="28"/>
          <w:lang w:val="de-DE"/>
        </w:rPr>
        <w:t xml:space="preserve"> kulturelle Aspekte der Raumerfahrung</w:t>
      </w:r>
      <w:r w:rsidR="003B5ADE">
        <w:rPr>
          <w:rFonts w:ascii="Times New Roman" w:eastAsiaTheme="majorEastAsia" w:hAnsi="Times New Roman" w:cs="Times New Roman"/>
          <w:sz w:val="28"/>
          <w:szCs w:val="28"/>
          <w:lang w:val="de-DE"/>
        </w:rPr>
        <w:t xml:space="preserve"> betrachtet. </w:t>
      </w:r>
      <w:r w:rsidR="006E2B39">
        <w:rPr>
          <w:rFonts w:ascii="Times New Roman" w:eastAsiaTheme="majorEastAsia" w:hAnsi="Times New Roman" w:cs="Times New Roman"/>
          <w:sz w:val="28"/>
          <w:szCs w:val="28"/>
          <w:lang w:val="de-DE"/>
        </w:rPr>
        <w:t>(Werke von</w:t>
      </w:r>
      <w:r w:rsidR="001D66B2">
        <w:rPr>
          <w:rFonts w:ascii="Times New Roman" w:eastAsiaTheme="majorEastAsia" w:hAnsi="Times New Roman" w:cs="Times New Roman"/>
          <w:sz w:val="28"/>
          <w:szCs w:val="28"/>
          <w:lang w:val="de-DE"/>
        </w:rPr>
        <w:t xml:space="preserve"> </w:t>
      </w:r>
      <w:r w:rsidR="008D0A9A">
        <w:rPr>
          <w:rFonts w:ascii="Times New Roman" w:eastAsiaTheme="majorEastAsia" w:hAnsi="Times New Roman" w:cs="Times New Roman"/>
          <w:sz w:val="28"/>
          <w:szCs w:val="28"/>
          <w:lang w:val="de-DE"/>
        </w:rPr>
        <w:t>W.</w:t>
      </w:r>
      <w:r w:rsidR="00A67A1E">
        <w:rPr>
          <w:rFonts w:ascii="Times New Roman" w:eastAsiaTheme="majorEastAsia" w:hAnsi="Times New Roman" w:cs="Times New Roman"/>
          <w:sz w:val="28"/>
          <w:szCs w:val="28"/>
          <w:lang w:val="de-DE"/>
        </w:rPr>
        <w:t xml:space="preserve"> </w:t>
      </w:r>
      <w:r w:rsidR="008D0A9A">
        <w:rPr>
          <w:rFonts w:ascii="Times New Roman" w:eastAsiaTheme="majorEastAsia" w:hAnsi="Times New Roman" w:cs="Times New Roman"/>
          <w:sz w:val="28"/>
          <w:szCs w:val="28"/>
          <w:lang w:val="de-DE"/>
        </w:rPr>
        <w:t>Apressjan, I. Lewontina, A.</w:t>
      </w:r>
      <w:r w:rsidR="003B5ADE">
        <w:rPr>
          <w:rFonts w:ascii="Times New Roman" w:eastAsiaTheme="majorEastAsia" w:hAnsi="Times New Roman" w:cs="Times New Roman"/>
          <w:sz w:val="28"/>
          <w:szCs w:val="28"/>
          <w:lang w:val="de-DE"/>
        </w:rPr>
        <w:t xml:space="preserve"> </w:t>
      </w:r>
      <w:r w:rsidR="008D0A9A">
        <w:rPr>
          <w:rFonts w:ascii="Times New Roman" w:eastAsiaTheme="majorEastAsia" w:hAnsi="Times New Roman" w:cs="Times New Roman"/>
          <w:sz w:val="28"/>
          <w:szCs w:val="28"/>
          <w:lang w:val="de-DE"/>
        </w:rPr>
        <w:t xml:space="preserve">Schmelew, </w:t>
      </w:r>
      <w:r w:rsidR="001D66B2">
        <w:rPr>
          <w:rFonts w:ascii="Times New Roman" w:eastAsiaTheme="majorEastAsia" w:hAnsi="Times New Roman" w:cs="Times New Roman"/>
          <w:sz w:val="28"/>
          <w:szCs w:val="28"/>
          <w:lang w:val="de-DE"/>
        </w:rPr>
        <w:t>A.Gurewitsch, D. Lichatschow, G. Rauh</w:t>
      </w:r>
      <w:r w:rsidR="00275556">
        <w:rPr>
          <w:rFonts w:ascii="Times New Roman" w:eastAsiaTheme="majorEastAsia" w:hAnsi="Times New Roman" w:cs="Times New Roman"/>
          <w:sz w:val="28"/>
          <w:szCs w:val="28"/>
          <w:lang w:val="de-DE"/>
        </w:rPr>
        <w:t xml:space="preserve">, </w:t>
      </w:r>
      <w:r w:rsidR="003B5ADE">
        <w:rPr>
          <w:rFonts w:ascii="Times New Roman" w:eastAsiaTheme="majorEastAsia" w:hAnsi="Times New Roman" w:cs="Times New Roman"/>
          <w:sz w:val="28"/>
          <w:szCs w:val="28"/>
          <w:lang w:val="de-DE"/>
        </w:rPr>
        <w:t>C.</w:t>
      </w:r>
      <w:r w:rsidR="00A67A1E">
        <w:rPr>
          <w:rFonts w:ascii="Times New Roman" w:eastAsiaTheme="majorEastAsia" w:hAnsi="Times New Roman" w:cs="Times New Roman"/>
          <w:sz w:val="28"/>
          <w:szCs w:val="28"/>
          <w:lang w:val="de-DE"/>
        </w:rPr>
        <w:t xml:space="preserve"> </w:t>
      </w:r>
      <w:r w:rsidR="00275556">
        <w:rPr>
          <w:rFonts w:ascii="Times New Roman" w:eastAsiaTheme="majorEastAsia" w:hAnsi="Times New Roman" w:cs="Times New Roman"/>
          <w:sz w:val="28"/>
          <w:szCs w:val="28"/>
          <w:lang w:val="de-DE"/>
        </w:rPr>
        <w:t>Wich-Reif, J.</w:t>
      </w:r>
      <w:r w:rsidR="003B5ADE">
        <w:rPr>
          <w:rFonts w:ascii="Times New Roman" w:eastAsiaTheme="majorEastAsia" w:hAnsi="Times New Roman" w:cs="Times New Roman"/>
          <w:sz w:val="28"/>
          <w:szCs w:val="28"/>
          <w:lang w:val="de-DE"/>
        </w:rPr>
        <w:t xml:space="preserve"> </w:t>
      </w:r>
      <w:r w:rsidR="00275556" w:rsidRPr="00275556">
        <w:rPr>
          <w:rFonts w:ascii="Times New Roman" w:eastAsiaTheme="majorEastAsia" w:hAnsi="Times New Roman" w:cs="Times New Roman"/>
          <w:sz w:val="28"/>
          <w:szCs w:val="28"/>
          <w:lang w:val="de-DE"/>
        </w:rPr>
        <w:t>Wiktorowicz</w:t>
      </w:r>
      <w:r w:rsidR="00290EAC">
        <w:rPr>
          <w:rFonts w:ascii="Times New Roman" w:eastAsiaTheme="majorEastAsia" w:hAnsi="Times New Roman" w:cs="Times New Roman"/>
          <w:sz w:val="28"/>
          <w:szCs w:val="28"/>
          <w:lang w:val="de-DE"/>
        </w:rPr>
        <w:t>.</w:t>
      </w:r>
      <w:r w:rsidR="006E2B39">
        <w:rPr>
          <w:rFonts w:ascii="Times New Roman" w:eastAsiaTheme="majorEastAsia" w:hAnsi="Times New Roman" w:cs="Times New Roman"/>
          <w:sz w:val="28"/>
          <w:szCs w:val="28"/>
          <w:lang w:val="de-DE"/>
        </w:rPr>
        <w:t xml:space="preserve">) </w:t>
      </w:r>
    </w:p>
    <w:p w:rsidR="008337FD" w:rsidRDefault="008337FD" w:rsidP="006754EC">
      <w:pPr>
        <w:spacing w:after="0" w:line="360" w:lineRule="auto"/>
        <w:ind w:firstLine="708"/>
        <w:jc w:val="both"/>
        <w:rPr>
          <w:rFonts w:ascii="Times New Roman" w:eastAsiaTheme="majorEastAsia" w:hAnsi="Times New Roman" w:cs="Times New Roman"/>
          <w:sz w:val="28"/>
          <w:szCs w:val="28"/>
          <w:lang w:val="de-DE"/>
        </w:rPr>
      </w:pPr>
      <w:r>
        <w:rPr>
          <w:rFonts w:ascii="Times New Roman" w:eastAsiaTheme="majorEastAsia" w:hAnsi="Times New Roman" w:cs="Times New Roman"/>
          <w:sz w:val="28"/>
          <w:szCs w:val="28"/>
          <w:lang w:val="de-DE"/>
        </w:rPr>
        <w:t xml:space="preserve">Das zweite Kapitel setzt sich mit der Analyse von mittelhochdeutschen und altrussischen Präpositionen und Adverbien auseinander. Dabei werden etymologische Angaben miteinbezogen. </w:t>
      </w:r>
      <w:r w:rsidR="00C01E4B">
        <w:rPr>
          <w:rFonts w:ascii="Times New Roman" w:eastAsiaTheme="majorEastAsia" w:hAnsi="Times New Roman" w:cs="Times New Roman"/>
          <w:sz w:val="28"/>
          <w:szCs w:val="28"/>
          <w:lang w:val="de-DE"/>
        </w:rPr>
        <w:t>Auf diese Weise werden tieferliegende Vorstellungen der Urgermanen und der Slawen vom Raum aufgedeckt</w:t>
      </w:r>
      <w:r w:rsidR="00400AF8">
        <w:rPr>
          <w:rFonts w:ascii="Times New Roman" w:eastAsiaTheme="majorEastAsia" w:hAnsi="Times New Roman" w:cs="Times New Roman"/>
          <w:sz w:val="28"/>
          <w:szCs w:val="28"/>
          <w:lang w:val="de-DE"/>
        </w:rPr>
        <w:t xml:space="preserve"> und nebeneinandergestellt</w:t>
      </w:r>
      <w:r w:rsidR="00C01E4B">
        <w:rPr>
          <w:rFonts w:ascii="Times New Roman" w:eastAsiaTheme="majorEastAsia" w:hAnsi="Times New Roman" w:cs="Times New Roman"/>
          <w:sz w:val="28"/>
          <w:szCs w:val="28"/>
          <w:lang w:val="de-DE"/>
        </w:rPr>
        <w:t>.</w:t>
      </w:r>
    </w:p>
    <w:p w:rsidR="00001249" w:rsidRDefault="00001249" w:rsidP="006754EC">
      <w:pPr>
        <w:spacing w:after="0" w:line="360" w:lineRule="auto"/>
        <w:ind w:firstLine="708"/>
        <w:jc w:val="both"/>
        <w:rPr>
          <w:rFonts w:ascii="Times New Roman" w:eastAsiaTheme="majorEastAsia" w:hAnsi="Times New Roman" w:cs="Times New Roman"/>
          <w:sz w:val="28"/>
          <w:szCs w:val="28"/>
          <w:lang w:val="de-DE"/>
        </w:rPr>
      </w:pPr>
      <w:r>
        <w:rPr>
          <w:rFonts w:ascii="Times New Roman" w:eastAsiaTheme="majorEastAsia" w:hAnsi="Times New Roman" w:cs="Times New Roman"/>
          <w:sz w:val="28"/>
          <w:szCs w:val="28"/>
          <w:lang w:val="de-DE"/>
        </w:rPr>
        <w:t xml:space="preserve">Im Anschluss werden </w:t>
      </w:r>
      <w:r w:rsidR="003D6022">
        <w:rPr>
          <w:rFonts w:ascii="Times New Roman" w:eastAsiaTheme="majorEastAsia" w:hAnsi="Times New Roman" w:cs="Times New Roman"/>
          <w:sz w:val="28"/>
          <w:szCs w:val="28"/>
          <w:lang w:val="de-DE"/>
        </w:rPr>
        <w:t>die Forschungsergebnisse resümiert. Es folgt das Literaturverzeichnis.</w:t>
      </w:r>
    </w:p>
    <w:p w:rsidR="00684E27" w:rsidRPr="00DD7EB9" w:rsidRDefault="00684E27" w:rsidP="00684E27">
      <w:pPr>
        <w:rPr>
          <w:rFonts w:ascii="Times New Roman" w:hAnsi="Times New Roman" w:cs="Times New Roman"/>
          <w:lang w:val="de-DE"/>
        </w:rPr>
      </w:pPr>
      <w:bookmarkStart w:id="2" w:name="_GoBack"/>
      <w:bookmarkEnd w:id="2"/>
    </w:p>
    <w:p w:rsidR="007B5346" w:rsidRPr="00DD7EB9" w:rsidRDefault="007B5346" w:rsidP="00684E27">
      <w:pPr>
        <w:rPr>
          <w:rFonts w:ascii="Times New Roman" w:hAnsi="Times New Roman" w:cs="Times New Roman"/>
          <w:lang w:val="de-DE"/>
        </w:rPr>
      </w:pPr>
    </w:p>
    <w:p w:rsidR="009E77EC" w:rsidRPr="00DD7EB9" w:rsidRDefault="009E77EC" w:rsidP="007B5346">
      <w:pPr>
        <w:spacing w:after="0" w:line="360" w:lineRule="auto"/>
        <w:jc w:val="both"/>
        <w:rPr>
          <w:rFonts w:ascii="Times New Roman" w:hAnsi="Times New Roman" w:cs="Times New Roman"/>
          <w:sz w:val="28"/>
          <w:lang w:val="de-DE"/>
        </w:rPr>
        <w:sectPr w:rsidR="009E77EC" w:rsidRPr="00DD7EB9" w:rsidSect="00F47EC6">
          <w:pgSz w:w="11906" w:h="16838"/>
          <w:pgMar w:top="1134" w:right="680" w:bottom="1134" w:left="1701" w:header="709" w:footer="709" w:gutter="0"/>
          <w:cols w:space="708"/>
          <w:titlePg/>
          <w:docGrid w:linePitch="360"/>
        </w:sectPr>
      </w:pPr>
    </w:p>
    <w:p w:rsidR="009E77EC" w:rsidRPr="009E77EC" w:rsidRDefault="009E77EC" w:rsidP="009E77EC">
      <w:pPr>
        <w:keepNext/>
        <w:keepLines/>
        <w:numPr>
          <w:ilvl w:val="0"/>
          <w:numId w:val="2"/>
        </w:numPr>
        <w:spacing w:after="0" w:line="360" w:lineRule="auto"/>
        <w:jc w:val="center"/>
        <w:outlineLvl w:val="0"/>
        <w:rPr>
          <w:rFonts w:ascii="Times New Roman" w:eastAsiaTheme="majorEastAsia" w:hAnsi="Times New Roman" w:cs="Times New Roman"/>
          <w:b/>
          <w:bCs/>
          <w:color w:val="365F91" w:themeColor="accent1" w:themeShade="BF"/>
          <w:sz w:val="32"/>
          <w:szCs w:val="28"/>
          <w:lang w:val="de-DE"/>
        </w:rPr>
      </w:pPr>
      <w:bookmarkStart w:id="3" w:name="_Toc514601805"/>
      <w:r w:rsidRPr="009E77EC">
        <w:rPr>
          <w:rFonts w:ascii="Times New Roman" w:eastAsiaTheme="majorEastAsia" w:hAnsi="Times New Roman" w:cs="Times New Roman"/>
          <w:b/>
          <w:bCs/>
          <w:color w:val="365F91" w:themeColor="accent1" w:themeShade="BF"/>
          <w:sz w:val="32"/>
          <w:szCs w:val="28"/>
          <w:lang w:val="de-DE"/>
        </w:rPr>
        <w:lastRenderedPageBreak/>
        <w:t>Kapitel</w:t>
      </w:r>
      <w:bookmarkEnd w:id="3"/>
    </w:p>
    <w:p w:rsidR="009E77EC" w:rsidRPr="009E77EC" w:rsidRDefault="009E77EC" w:rsidP="009E77EC">
      <w:pPr>
        <w:keepNext/>
        <w:keepLines/>
        <w:spacing w:after="0" w:line="360" w:lineRule="auto"/>
        <w:jc w:val="center"/>
        <w:outlineLvl w:val="0"/>
        <w:rPr>
          <w:rFonts w:ascii="Times New Roman" w:eastAsiaTheme="majorEastAsia" w:hAnsi="Times New Roman" w:cs="Times New Roman"/>
          <w:b/>
          <w:bCs/>
          <w:color w:val="365F91" w:themeColor="accent1" w:themeShade="BF"/>
          <w:sz w:val="32"/>
          <w:szCs w:val="28"/>
          <w:lang w:val="de-DE"/>
        </w:rPr>
      </w:pPr>
      <w:bookmarkStart w:id="4" w:name="_Toc514601806"/>
      <w:r w:rsidRPr="009E77EC">
        <w:rPr>
          <w:rFonts w:ascii="Times New Roman" w:eastAsiaTheme="majorEastAsia" w:hAnsi="Times New Roman" w:cs="Times New Roman"/>
          <w:b/>
          <w:bCs/>
          <w:color w:val="365F91" w:themeColor="accent1" w:themeShade="BF"/>
          <w:sz w:val="32"/>
          <w:szCs w:val="28"/>
          <w:lang w:val="de-DE"/>
        </w:rPr>
        <w:t>Raumkategorie in kulturellem und sprachlichem Aspe</w:t>
      </w:r>
      <w:r w:rsidRPr="002C377C">
        <w:rPr>
          <w:rFonts w:ascii="Times New Roman" w:eastAsiaTheme="majorEastAsia" w:hAnsi="Times New Roman" w:cs="Times New Roman"/>
          <w:b/>
          <w:bCs/>
          <w:color w:val="365F91" w:themeColor="accent1" w:themeShade="BF"/>
          <w:sz w:val="32"/>
          <w:szCs w:val="28"/>
          <w:lang w:val="de-DE"/>
        </w:rPr>
        <w:t>kt</w:t>
      </w:r>
      <w:bookmarkEnd w:id="4"/>
    </w:p>
    <w:p w:rsidR="009E77EC" w:rsidRPr="009E77EC" w:rsidRDefault="009E77EC" w:rsidP="009E77EC">
      <w:pPr>
        <w:keepNext/>
        <w:keepLines/>
        <w:numPr>
          <w:ilvl w:val="1"/>
          <w:numId w:val="2"/>
        </w:numPr>
        <w:spacing w:after="0" w:line="360" w:lineRule="auto"/>
        <w:outlineLvl w:val="1"/>
        <w:rPr>
          <w:rFonts w:ascii="Times New Roman" w:eastAsiaTheme="majorEastAsia" w:hAnsi="Times New Roman" w:cs="Times New Roman"/>
          <w:b/>
          <w:bCs/>
          <w:color w:val="4F81BD" w:themeColor="accent1"/>
          <w:sz w:val="28"/>
          <w:szCs w:val="26"/>
          <w:lang w:val="de-DE"/>
        </w:rPr>
      </w:pPr>
      <w:bookmarkStart w:id="5" w:name="_Toc514601807"/>
      <w:r w:rsidRPr="009E77EC">
        <w:rPr>
          <w:rFonts w:ascii="Times New Roman" w:eastAsiaTheme="majorEastAsia" w:hAnsi="Times New Roman" w:cs="Times New Roman"/>
          <w:b/>
          <w:bCs/>
          <w:color w:val="4F81BD" w:themeColor="accent1"/>
          <w:sz w:val="28"/>
          <w:szCs w:val="26"/>
          <w:lang w:val="de-DE"/>
        </w:rPr>
        <w:t>Raumerfahrung in deutscher und russischer Kult</w:t>
      </w:r>
      <w:r w:rsidRPr="00F160F8">
        <w:rPr>
          <w:rFonts w:ascii="Times New Roman" w:eastAsiaTheme="majorEastAsia" w:hAnsi="Times New Roman" w:cs="Times New Roman"/>
          <w:b/>
          <w:bCs/>
          <w:color w:val="4F81BD" w:themeColor="accent1"/>
          <w:sz w:val="28"/>
          <w:szCs w:val="26"/>
          <w:lang w:val="de-DE"/>
        </w:rPr>
        <w:t>ur</w:t>
      </w:r>
      <w:bookmarkEnd w:id="5"/>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Raumkategorie ist eine der grundlegenden Kategorien des menschlichen Denkens. Traditionellerweise unterscheidet man physischen (der physische Charakteristiken besitzt) und mentalen Räume. Der physische Raum ist primär, da man darin praktische Aufgaben löst. Zum Ausdruck von diesen Typ des Raums dienen verschiedene Wortarten [Laguta: 1]. Mentaler Raum wird mit Hilfe von Sprache geschaffen und ist dafür verantwortlich, dass Inhalt des Textes wiedergegeben wurde. Die Rolle der Sprache läuft darauf hinaus, die Informationen zu kodieren, so dass sie von Absender dem Rezipient mitgeteilt werden konnte [Skrebtsowa: 168].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Raumerfahrung wird ein komplexer psychologischer Vorgang verstanden, der mehrere Bestandteile einschließt:</w:t>
      </w:r>
    </w:p>
    <w:p w:rsidR="009E77EC" w:rsidRPr="009E77EC" w:rsidRDefault="009E77EC" w:rsidP="009E77EC">
      <w:pPr>
        <w:numPr>
          <w:ilvl w:val="0"/>
          <w:numId w:val="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Empfinden von Entfernung</w:t>
      </w:r>
    </w:p>
    <w:p w:rsidR="009E77EC" w:rsidRPr="009E77EC" w:rsidRDefault="009E77EC" w:rsidP="009E77EC">
      <w:pPr>
        <w:numPr>
          <w:ilvl w:val="0"/>
          <w:numId w:val="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Empfinden von Distanz zwischen Objekten</w:t>
      </w:r>
    </w:p>
    <w:p w:rsidR="009E77EC" w:rsidRPr="009E77EC" w:rsidRDefault="009E77EC" w:rsidP="009E77EC">
      <w:pPr>
        <w:numPr>
          <w:ilvl w:val="0"/>
          <w:numId w:val="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Empfinden von Richtung</w:t>
      </w:r>
    </w:p>
    <w:p w:rsidR="009E77EC" w:rsidRPr="009E77EC" w:rsidRDefault="009E77EC" w:rsidP="009E77EC">
      <w:pPr>
        <w:numPr>
          <w:ilvl w:val="0"/>
          <w:numId w:val="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Empfinden von Größe der Objekte </w:t>
      </w:r>
    </w:p>
    <w:p w:rsidR="009E77EC" w:rsidRPr="009E77EC" w:rsidRDefault="009E77EC" w:rsidP="009E77EC">
      <w:pPr>
        <w:numPr>
          <w:ilvl w:val="0"/>
          <w:numId w:val="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Empfinden von Form der Objekte</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Es gibt zwei Ansichten über Bildung von Raumerfahrung. Vertreter von Nativismus meinen, dass Raumerfahrung angeboren ist, während Genetisten an der Auffassung festhalten, dass Raumerfahrung, und das Empfinden von dritter Dimension, Tiefe, insbesondere, ein Produkt von Entwicklung und persönlicher Erfahrung ist [Rubinstein: 290]. Vom linguistischen Standpunkt aus wäre es sinngemäß, die Ansicht von Genetisten zu teilen, da dadurch der Unterschied in Raumwahrnehmung und sprachlicher Darstellung von räumlichen Beziehungen bei verschiedenen Völkern sich erklären lassen.</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In Raumerfahrung werden sich verschiedene Arten der Räume vermischt: realer, perzeptueller und konzeptioneller, spekulativer, physischer, geometrischer, </w:t>
      </w:r>
      <w:r w:rsidRPr="009E77EC">
        <w:rPr>
          <w:rFonts w:ascii="Times New Roman" w:hAnsi="Times New Roman" w:cs="Times New Roman"/>
          <w:sz w:val="28"/>
          <w:lang w:val="de-DE"/>
        </w:rPr>
        <w:lastRenderedPageBreak/>
        <w:t xml:space="preserve">geographischer, astronomischer und kosmischer, absoluter und relativer, leerer, abstrakter und zivilisierter, anthropozentrisch, sozialer, mythologisch, kunstvoller usw. [Titowa: 1]. Diese Verschmelzung von Raumvorstellungen führt dazu, dass Raum bei verschiedenen Völkern auf unterschiedliche Weise wahrgenommen wird.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Spuren davon kann man in der jeweiligen Sprache entdecken. Gebrauchshäufigkeit von Substantiven mit bestimmter Semantik veranschaulicht Unterschiede und Gemeinsamkeiten von Raumerfahrung, was in Werken von deutschen und russischen Linguisten bestätigt wird. Laut H.-J. Althaus und P. Mog wird die deutsche Raumerfahrung durch Enge, Kleinräumigkeit und Trennung von Innenraum vom Außenraum gekennzeichnet. Nach ihrer Studie ist „starkes Sicherheitsbedürfnis, das die Grenzen zum fremden Draußen übermarkiert“ den Deutschen eigen [Althaus, Mog: 43, 49]. Auf diese Weise wird auch die stark geprägte Abgrenzung von Eigenem und Fremdem betont.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Ihre Ergebnisse bekräftigt russische Forscherin T. Medwedewa, die behauptet, dass für die Deutschen wichtig ist, öffentlichen und privaten Raum, Innenraum und Außenraum abzugrenzen [Medwedewa: 146].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Der Studie von E.G. Koschkina zufolge wurden die eigener und fremder Räume nicht nur stark abgegrenzt, sondern auch mit Konnotationen ausgestattet. So wird der fremde Raum als „ferne“, „schlechte“, „wilde/leere“, „dunkle/ gefährliche“ bezeichnet, d.h. der fremde Raum wurde negativ geschätzt [Koschkina: 9 – 21]. Außerdem wurde geographischer Raum im Mittelalter eng mit mythologischen Vorstellungen und Christentum verbunden [Gurewitsch, 1984: 51]. So, z.B., wurden der Nord mit Finsternis und der Osten mit Paradies assoziiert. </w:t>
      </w:r>
    </w:p>
    <w:p w:rsid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Geistliche und moralische Werte hatten Vorstellungen vom Raum stark beeinflusst. Infolgedessen verflochten sich irdische und überirdische Welten, was zur Abgrenzung zwischen gutem und schlechtem Raum führte. Das Überirdische, das auch als das Göttliche verstanden wurde, galt als beste in aller Hinsicht [Libba: 13].</w:t>
      </w:r>
    </w:p>
    <w:p w:rsidR="00E64E59" w:rsidRPr="009E77EC" w:rsidRDefault="001A12D2" w:rsidP="009E77EC">
      <w:pPr>
        <w:spacing w:after="0" w:line="360" w:lineRule="auto"/>
        <w:ind w:firstLine="708"/>
        <w:jc w:val="both"/>
        <w:rPr>
          <w:rFonts w:ascii="Times New Roman" w:hAnsi="Times New Roman" w:cs="Times New Roman"/>
          <w:sz w:val="28"/>
          <w:lang w:val="de-DE"/>
        </w:rPr>
      </w:pPr>
      <w:r>
        <w:rPr>
          <w:rFonts w:ascii="Times New Roman" w:hAnsi="Times New Roman" w:cs="Times New Roman"/>
          <w:sz w:val="28"/>
          <w:lang w:val="de-DE"/>
        </w:rPr>
        <w:t xml:space="preserve">Im Artikel von L.F. Birr-Tsurkan wird bemerkt, dass die Bezugspunkte, die zur Lokalisierung eines Objektes im Raum und Zeit dienen, </w:t>
      </w:r>
      <w:r w:rsidR="000C5C9A">
        <w:rPr>
          <w:rFonts w:ascii="Times New Roman" w:hAnsi="Times New Roman" w:cs="Times New Roman"/>
          <w:sz w:val="28"/>
          <w:lang w:val="de-DE"/>
        </w:rPr>
        <w:t xml:space="preserve"> markieren können </w:t>
      </w:r>
      <w:r w:rsidR="000C5C9A">
        <w:rPr>
          <w:rFonts w:ascii="Times New Roman" w:hAnsi="Times New Roman" w:cs="Times New Roman"/>
          <w:sz w:val="28"/>
          <w:lang w:val="de-DE"/>
        </w:rPr>
        <w:lastRenderedPageBreak/>
        <w:t xml:space="preserve">„welche lokale und temporale Koordinaten im Weltbild des mittelalterlichen Menschen von Bedeutung sind“ </w:t>
      </w:r>
      <w:r w:rsidR="00E64E59">
        <w:rPr>
          <w:rFonts w:ascii="Times New Roman" w:hAnsi="Times New Roman" w:cs="Times New Roman"/>
          <w:sz w:val="28"/>
          <w:lang w:val="de-DE"/>
        </w:rPr>
        <w:t xml:space="preserve">[Birr-Tsurkan: </w:t>
      </w:r>
      <w:r w:rsidR="000C5C9A">
        <w:rPr>
          <w:rFonts w:ascii="Times New Roman" w:hAnsi="Times New Roman" w:cs="Times New Roman"/>
          <w:sz w:val="28"/>
          <w:lang w:val="de-DE"/>
        </w:rPr>
        <w:t>24</w:t>
      </w:r>
      <w:r w:rsidR="00E64E59" w:rsidRPr="00E64E59">
        <w:rPr>
          <w:rFonts w:ascii="Times New Roman" w:hAnsi="Times New Roman" w:cs="Times New Roman"/>
          <w:sz w:val="28"/>
          <w:lang w:val="de-DE"/>
        </w:rPr>
        <w:t>].</w:t>
      </w:r>
      <w:r w:rsidR="009E7012">
        <w:rPr>
          <w:rFonts w:ascii="Times New Roman" w:hAnsi="Times New Roman" w:cs="Times New Roman"/>
          <w:sz w:val="28"/>
          <w:lang w:val="de-DE"/>
        </w:rPr>
        <w:t xml:space="preserve"> Als Bezugspunkte wurden toponymische Bezeichnungen und Beschreibungen der städtischen Landschaft herausgehoben.</w:t>
      </w:r>
      <w:r w:rsidR="009A6FCC">
        <w:rPr>
          <w:rFonts w:ascii="Times New Roman" w:hAnsi="Times New Roman" w:cs="Times New Roman"/>
          <w:sz w:val="28"/>
          <w:lang w:val="de-DE"/>
        </w:rPr>
        <w:t xml:space="preserve"> </w:t>
      </w:r>
      <w:r w:rsidR="001C6DDB">
        <w:rPr>
          <w:rFonts w:ascii="Times New Roman" w:hAnsi="Times New Roman" w:cs="Times New Roman"/>
          <w:sz w:val="28"/>
          <w:lang w:val="de-DE"/>
        </w:rPr>
        <w:t>Es wird auch erwähnt, dass „die Bezeichnung von Flussen und Seen als eine territoriale Grenze angesehen werden“ [</w:t>
      </w:r>
      <w:r w:rsidR="00DC46CE" w:rsidRPr="00DC46CE">
        <w:rPr>
          <w:rFonts w:ascii="Times New Roman" w:hAnsi="Times New Roman" w:cs="Times New Roman"/>
          <w:sz w:val="28"/>
          <w:lang w:val="de-DE"/>
        </w:rPr>
        <w:t>Birr-Tsurkan</w:t>
      </w:r>
      <w:r w:rsidR="001C6DDB" w:rsidRPr="001C6DDB">
        <w:rPr>
          <w:rFonts w:ascii="Times New Roman" w:hAnsi="Times New Roman" w:cs="Times New Roman"/>
          <w:sz w:val="28"/>
          <w:lang w:val="de-DE"/>
        </w:rPr>
        <w:t xml:space="preserve">: </w:t>
      </w:r>
      <w:r w:rsidR="001C6DDB">
        <w:rPr>
          <w:rFonts w:ascii="Times New Roman" w:hAnsi="Times New Roman" w:cs="Times New Roman"/>
          <w:sz w:val="28"/>
          <w:lang w:val="de-DE"/>
        </w:rPr>
        <w:t>26</w:t>
      </w:r>
      <w:r w:rsidR="001C6DDB" w:rsidRPr="001C6DDB">
        <w:rPr>
          <w:rFonts w:ascii="Times New Roman" w:hAnsi="Times New Roman" w:cs="Times New Roman"/>
          <w:sz w:val="28"/>
          <w:lang w:val="de-DE"/>
        </w:rPr>
        <w:t>].</w:t>
      </w:r>
    </w:p>
    <w:p w:rsidR="009E77EC" w:rsidRPr="009E77EC" w:rsidRDefault="009E77EC" w:rsidP="009E77EC">
      <w:p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ab/>
        <w:t>Im Unterschied dazu wird Konzept des Raums in russischer Kultur durch Weite und Grenzenlosigkeit charakterisiert [Levontina, Schmelev: 65]. Darüber hinaus enthalten russische Begriffe, die Raum beschreiben, eine emotionale Komponente: Sie äußern Begeisterung und Faszination [</w:t>
      </w:r>
      <w:r w:rsidR="007616D1" w:rsidRPr="007616D1">
        <w:rPr>
          <w:rFonts w:ascii="Times New Roman" w:hAnsi="Times New Roman" w:cs="Times New Roman"/>
          <w:sz w:val="28"/>
          <w:lang w:val="de-DE"/>
        </w:rPr>
        <w:t>Levontina, Schmelev</w:t>
      </w:r>
      <w:r w:rsidRPr="009E77EC">
        <w:rPr>
          <w:rFonts w:ascii="Times New Roman" w:hAnsi="Times New Roman" w:cs="Times New Roman"/>
          <w:sz w:val="28"/>
          <w:lang w:val="de-DE"/>
        </w:rPr>
        <w:t>: 66]. In deutscher Tradition ist solche Emotionalität in Bezug auf Territorien nicht verbreitet [Medwedewa: 148].</w:t>
      </w:r>
    </w:p>
    <w:p w:rsidR="009E77EC" w:rsidRPr="009E77EC" w:rsidRDefault="009E77EC" w:rsidP="009E77EC">
      <w:p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ab/>
        <w:t>Doch können große Flächen auch den Grund für Beschwerungen jeglicher Art sein und mit Schwierigkeiten und Überwindung von Hindernissen verbunden sein. In russischer Vorstellung ist Wanderbewegung lang, mühevoll und unvorhersehbar, was sich in Lexik widerspiegelt. Es gilt anzunehmen, dass Länge durch Weite bedingt wird, Mühsamkeit – durch Qualität der Wege, und Unberechenbarkeit kann man auf die Rechnung von  einer Vielzahl der Faktoren setzen, die die Bewegung hindern [Salisnak: 96 –– 105].</w:t>
      </w:r>
    </w:p>
    <w:p w:rsidR="009E77EC" w:rsidRPr="009E77EC" w:rsidRDefault="009E77EC" w:rsidP="009E77EC">
      <w:p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ab/>
        <w:t xml:space="preserve">Die Abgrenzung zwischen Eigenem und Fremdem existiert auch in russischer Raumwahrnehmung. So werden die </w:t>
      </w:r>
      <w:proofErr w:type="gramStart"/>
      <w:r w:rsidRPr="009E77EC">
        <w:rPr>
          <w:rFonts w:ascii="Times New Roman" w:hAnsi="Times New Roman" w:cs="Times New Roman"/>
          <w:sz w:val="28"/>
          <w:lang w:val="de-DE"/>
        </w:rPr>
        <w:t>eigene und fremde</w:t>
      </w:r>
      <w:proofErr w:type="gramEnd"/>
      <w:r w:rsidRPr="009E77EC">
        <w:rPr>
          <w:rFonts w:ascii="Times New Roman" w:hAnsi="Times New Roman" w:cs="Times New Roman"/>
          <w:sz w:val="28"/>
          <w:lang w:val="de-DE"/>
        </w:rPr>
        <w:t xml:space="preserve"> Welten als räumliche Gegenüberstellung verstanden. Innerhalb jeder von ihnen gibt es Lokusse, die nur als Standorte des Ereignisses bezeichnet werden [Gerasimowa: 52].</w:t>
      </w:r>
    </w:p>
    <w:p w:rsidR="009E77EC" w:rsidRPr="009E77EC" w:rsidRDefault="009E77EC" w:rsidP="009E77EC">
      <w:p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ab/>
        <w:t xml:space="preserve">Im Großen und Ganzen sind die Forscher darin einig, dass das russische Raumkonzept durch Weite und Breite von beschriebenen Territorien charakterisiert wird, während das deutsche Konzept des Raums sich durch Enge und klare Grenze zwischen Öffentlichem und Privatem auszeichnet. Nichtsdestoweniger ist die Abgrenzung des Eigenen vom Fremden für beide Kulturen wichtig, obwohl sie sich in deutscher Wahrnehmung stärker prägt. </w:t>
      </w:r>
    </w:p>
    <w:p w:rsidR="009E77EC" w:rsidRPr="009E77EC" w:rsidRDefault="009E77EC" w:rsidP="009E77EC">
      <w:pPr>
        <w:keepNext/>
        <w:keepLines/>
        <w:numPr>
          <w:ilvl w:val="1"/>
          <w:numId w:val="2"/>
        </w:numPr>
        <w:spacing w:before="200" w:after="0" w:line="360" w:lineRule="auto"/>
        <w:ind w:left="482" w:hanging="482"/>
        <w:outlineLvl w:val="1"/>
        <w:rPr>
          <w:rFonts w:ascii="Times New Roman" w:eastAsiaTheme="majorEastAsia" w:hAnsi="Times New Roman" w:cs="Times New Roman"/>
          <w:b/>
          <w:bCs/>
          <w:color w:val="4F81BD" w:themeColor="accent1"/>
          <w:sz w:val="28"/>
          <w:szCs w:val="26"/>
          <w:lang w:val="de-DE"/>
        </w:rPr>
      </w:pPr>
      <w:bookmarkStart w:id="6" w:name="_Toc514601808"/>
      <w:r w:rsidRPr="009E77EC">
        <w:rPr>
          <w:rFonts w:ascii="Times New Roman" w:eastAsiaTheme="majorEastAsia" w:hAnsi="Times New Roman" w:cs="Times New Roman"/>
          <w:b/>
          <w:bCs/>
          <w:color w:val="4F81BD" w:themeColor="accent1"/>
          <w:sz w:val="28"/>
          <w:szCs w:val="26"/>
          <w:lang w:val="de-DE"/>
        </w:rPr>
        <w:lastRenderedPageBreak/>
        <w:t>Eigenheiten von epischer Raumerfahrung</w:t>
      </w:r>
      <w:bookmarkEnd w:id="6"/>
      <w:r w:rsidRPr="009E77EC">
        <w:rPr>
          <w:rFonts w:ascii="Times New Roman" w:eastAsiaTheme="majorEastAsia" w:hAnsi="Times New Roman" w:cs="Times New Roman"/>
          <w:b/>
          <w:bCs/>
          <w:color w:val="4F81BD" w:themeColor="accent1"/>
          <w:sz w:val="28"/>
          <w:szCs w:val="26"/>
          <w:lang w:val="de-DE"/>
        </w:rPr>
        <w:t xml:space="preserve">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Die Welt eines schöngeistigen Werkes existiert nicht von sich selbst. Sie ist nicht selbstständig. Sie hängt von der Realität ab und spiegelt Wirklichkeit wider, aber sie wird nach Idee und Aufgaben des Werkes umgesetzt. Der schöngeistige Raum kann real oder imaginär sein. Dazu noch hat der Raum besondere Eigenschaften und kann die Handlung im Werk organisieren [Lichatschew, 1979: 335].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Der Raum der erzählten Welt kann von den Alltagsvorstellungen über den Raum abweichen. In der Literatur können fiktive Aufenthaltsorten existieren, Veränderungen von Größenverhältnissen stattfinden usw. Wenn es aber keine Hinweisungen darauf gibt, kann man aus Alltagswissen ausgehen [Dennerlein: 67 – 69]. Außerdem muss man in Betracht ziehen, dass mittelalterliche Vorstellungen von Raum sich stark von heutigen unterscheiden. In der erzählten Welt standen  damals Bewegung und Handlung des Helden im Mittelpunkt von Raumwahrnehmung [Wagner: 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Nach A. Schtscherbakow</w:t>
      </w:r>
      <w:r w:rsidR="00466987">
        <w:rPr>
          <w:rStyle w:val="aa"/>
          <w:rFonts w:ascii="Times New Roman" w:hAnsi="Times New Roman" w:cs="Times New Roman"/>
          <w:sz w:val="28"/>
          <w:lang w:val="de-DE"/>
        </w:rPr>
        <w:footnoteReference w:id="1"/>
      </w:r>
      <w:r w:rsidRPr="009E77EC">
        <w:rPr>
          <w:rFonts w:ascii="Times New Roman" w:hAnsi="Times New Roman" w:cs="Times New Roman"/>
          <w:sz w:val="28"/>
          <w:lang w:val="de-DE"/>
        </w:rPr>
        <w:t xml:space="preserve"> hat die epische Welt klare Grenzen im Raum und Zeit. Der Raum ist dabei auf die Welt bezogen, die für den Erzähler und seine Zuhörer modern ist. Es wird auch betont, dass deutliche geographische Form dem karolingischen und postkarolingischen Raum eigen ist.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Raumrepräsentation im Epos bewahrt die Spuren von damaligen Vorstellungen über diese Kategorie. Das Weltbild von Menschen in alten Zeiten bestand aus einigen koexistierenden Aspekten: kosmischem (astronomischem), geographischem, religiös-mythologischem und aus persönlicher Erfahrung. Der physische Raum stimmt dabei oft mit dem subjektiven, menschlichen Raum nicht überein. Aus diesem Grund hatte räumliche Orientierung auch eine sakrale Bedeutung. Der Urmensch versuchte, im ihm umliegenden Mikrokosmos die räumliche und zeitliche Strukturen zu schaffen, die den mikrokosmischen Beziehungen nachahmen [Podosinow: 20].</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Übertragung von persönlicher Erfahrung auf Raumwahrnehmung prägt sich metaphorischeweise: Das Höhe wird als das Gute und Erstrebenswerte geschätzt, und Flaches und Niedriges wird dem Abzulehnenden und Schlechten geglichen. Ebenso werden das Rechte als das Gute und die linke Seite als Schlechte und Böse gesehen, was sich in Wegemetaphorik widergespiegelt hat [Störmer-Caysa: 53].</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Einfluss der Religion auf Raumwahrnehmung zeigt sich in Abgrenzung von Sakralem und Profanem. Das sakrale Raum galt als geschützte und dem Gott nahe, er vereinigte alle Menschen, die zu der christlichen Gemeinde gehörten [Neuheuser: 260]. Die Christianisierung eines Landes bedeutete Eintreten in die christliche Welt und bestimmte geographische Lage dieses Landes innerhalb des bestehenden Kosmos [Garzaniti: 358].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In der Raumerfahrung von den Germanen ist die Aufgliederung der Welt in vier Teilen nach den Himmelsrichtungen deutlich sichtbar. In Namen der Himmelsrichtungen ist Solarorientierung zurückzuverfolgen, die mit dem Sonnenlauf im Himmel verbunden ist. Der Name von Osten (urgerm. </w:t>
      </w:r>
      <w:r w:rsidRPr="009E77EC">
        <w:rPr>
          <w:rFonts w:ascii="Times New Roman" w:hAnsi="Times New Roman" w:cs="Times New Roman"/>
          <w:i/>
          <w:sz w:val="28"/>
          <w:lang w:val="de-DE"/>
        </w:rPr>
        <w:t>*austa</w:t>
      </w:r>
      <w:r w:rsidRPr="009E77EC">
        <w:rPr>
          <w:rFonts w:ascii="Times New Roman" w:hAnsi="Times New Roman" w:cs="Times New Roman"/>
          <w:sz w:val="28"/>
          <w:lang w:val="de-DE"/>
        </w:rPr>
        <w:t xml:space="preserve">) geht vermutlich auf indoeuropäische Wurzel </w:t>
      </w:r>
      <w:r w:rsidRPr="009E77EC">
        <w:rPr>
          <w:rFonts w:ascii="Times New Roman" w:hAnsi="Times New Roman" w:cs="Times New Roman"/>
          <w:i/>
          <w:sz w:val="28"/>
          <w:lang w:val="de-DE"/>
        </w:rPr>
        <w:t>*ausos</w:t>
      </w:r>
      <w:r w:rsidRPr="009E77EC">
        <w:rPr>
          <w:rFonts w:ascii="Times New Roman" w:hAnsi="Times New Roman" w:cs="Times New Roman"/>
          <w:sz w:val="28"/>
          <w:lang w:val="de-DE"/>
        </w:rPr>
        <w:t xml:space="preserve"> – „</w:t>
      </w:r>
      <w:r w:rsidRPr="009E77EC">
        <w:rPr>
          <w:rFonts w:ascii="Times New Roman" w:hAnsi="Times New Roman" w:cs="Times New Roman"/>
          <w:i/>
          <w:sz w:val="28"/>
          <w:lang w:val="de-DE"/>
        </w:rPr>
        <w:t>Morgenlicht</w:t>
      </w:r>
      <w:r w:rsidRPr="009E77EC">
        <w:rPr>
          <w:rFonts w:ascii="Times New Roman" w:hAnsi="Times New Roman" w:cs="Times New Roman"/>
          <w:sz w:val="28"/>
          <w:lang w:val="de-DE"/>
        </w:rPr>
        <w:t xml:space="preserve">“ zurück. Die Bedeutung des Namens West stammt hochwahrscheinlich aus indoeurop. </w:t>
      </w:r>
      <w:r w:rsidRPr="009E77EC">
        <w:rPr>
          <w:rFonts w:ascii="Times New Roman" w:hAnsi="Times New Roman" w:cs="Times New Roman"/>
          <w:i/>
          <w:sz w:val="28"/>
          <w:lang w:val="de-DE"/>
        </w:rPr>
        <w:t>*au-</w:t>
      </w:r>
      <w:r w:rsidRPr="009E77EC">
        <w:rPr>
          <w:rFonts w:ascii="Times New Roman" w:hAnsi="Times New Roman" w:cs="Times New Roman"/>
          <w:sz w:val="28"/>
          <w:lang w:val="de-DE"/>
        </w:rPr>
        <w:t xml:space="preserve"> – „</w:t>
      </w:r>
      <w:r w:rsidRPr="009E77EC">
        <w:rPr>
          <w:rFonts w:ascii="Times New Roman" w:hAnsi="Times New Roman" w:cs="Times New Roman"/>
          <w:i/>
          <w:sz w:val="28"/>
          <w:lang w:val="de-DE"/>
        </w:rPr>
        <w:t>weg, ab</w:t>
      </w:r>
      <w:r w:rsidRPr="009E77EC">
        <w:rPr>
          <w:rFonts w:ascii="Times New Roman" w:hAnsi="Times New Roman" w:cs="Times New Roman"/>
          <w:sz w:val="28"/>
          <w:lang w:val="de-DE"/>
        </w:rPr>
        <w:t xml:space="preserve">“. Die Herkunft des gemeingermanischen Wortes </w:t>
      </w:r>
      <w:r w:rsidRPr="009E77EC">
        <w:rPr>
          <w:rFonts w:ascii="Times New Roman" w:hAnsi="Times New Roman" w:cs="Times New Roman"/>
          <w:i/>
          <w:sz w:val="28"/>
          <w:lang w:val="de-DE"/>
        </w:rPr>
        <w:t>sundan</w:t>
      </w:r>
      <w:r w:rsidRPr="009E77EC">
        <w:rPr>
          <w:rFonts w:ascii="Times New Roman" w:hAnsi="Times New Roman" w:cs="Times New Roman"/>
          <w:sz w:val="28"/>
          <w:lang w:val="de-DE"/>
        </w:rPr>
        <w:t xml:space="preserve">, Süd, ist fraglich. Einige Forscher glauben, es hat eine gemeingermanische Wurzel </w:t>
      </w:r>
      <w:r w:rsidRPr="009E77EC">
        <w:rPr>
          <w:rFonts w:ascii="Times New Roman" w:hAnsi="Times New Roman" w:cs="Times New Roman"/>
          <w:i/>
          <w:sz w:val="28"/>
          <w:lang w:val="de-DE"/>
        </w:rPr>
        <w:t xml:space="preserve">*sund – </w:t>
      </w:r>
      <w:r w:rsidRPr="009E77EC">
        <w:rPr>
          <w:rFonts w:ascii="Times New Roman" w:hAnsi="Times New Roman" w:cs="Times New Roman"/>
          <w:sz w:val="28"/>
          <w:lang w:val="de-DE"/>
        </w:rPr>
        <w:t>„</w:t>
      </w:r>
      <w:r w:rsidRPr="009E77EC">
        <w:rPr>
          <w:rFonts w:ascii="Times New Roman" w:hAnsi="Times New Roman" w:cs="Times New Roman"/>
          <w:i/>
          <w:sz w:val="28"/>
          <w:lang w:val="de-DE"/>
        </w:rPr>
        <w:t>Meer</w:t>
      </w:r>
      <w:r w:rsidRPr="009E77EC">
        <w:rPr>
          <w:rFonts w:ascii="Times New Roman" w:hAnsi="Times New Roman" w:cs="Times New Roman"/>
          <w:sz w:val="28"/>
          <w:lang w:val="de-DE"/>
        </w:rPr>
        <w:t xml:space="preserve">“, dann bedeutete „von Süden“ „von seiten des Meeres“. Nach Meinung von anderen Experten isr das Wort Süd mit dem germanischen </w:t>
      </w:r>
      <w:r w:rsidRPr="009E77EC">
        <w:rPr>
          <w:rFonts w:ascii="Times New Roman" w:hAnsi="Times New Roman" w:cs="Times New Roman"/>
          <w:i/>
          <w:sz w:val="28"/>
          <w:lang w:val="de-DE"/>
        </w:rPr>
        <w:t>*sunnon</w:t>
      </w:r>
      <w:r w:rsidRPr="009E77EC">
        <w:rPr>
          <w:rFonts w:ascii="Times New Roman" w:hAnsi="Times New Roman" w:cs="Times New Roman"/>
          <w:sz w:val="28"/>
          <w:lang w:val="de-DE"/>
        </w:rPr>
        <w:t xml:space="preserve"> – „</w:t>
      </w:r>
      <w:r w:rsidRPr="009E77EC">
        <w:rPr>
          <w:rFonts w:ascii="Times New Roman" w:hAnsi="Times New Roman" w:cs="Times New Roman"/>
          <w:i/>
          <w:sz w:val="28"/>
          <w:lang w:val="de-DE"/>
        </w:rPr>
        <w:t>Sonne</w:t>
      </w:r>
      <w:r w:rsidRPr="009E77EC">
        <w:rPr>
          <w:rFonts w:ascii="Times New Roman" w:hAnsi="Times New Roman" w:cs="Times New Roman"/>
          <w:sz w:val="28"/>
          <w:lang w:val="de-DE"/>
        </w:rPr>
        <w:t>“ verwandt, in diesem Fall wies die Richtung nach Süden auf die Bewegung zur Sonne hin. In Bezug aus Nord gibt es eine Hypothese, danach dieses Wort eine gemeinsame Wurzel mit dem Wort „</w:t>
      </w:r>
      <w:r w:rsidRPr="009E77EC">
        <w:rPr>
          <w:rFonts w:ascii="Times New Roman" w:hAnsi="Times New Roman" w:cs="Times New Roman"/>
          <w:i/>
          <w:sz w:val="28"/>
          <w:lang w:val="de-DE"/>
        </w:rPr>
        <w:t>links</w:t>
      </w:r>
      <w:r w:rsidRPr="009E77EC">
        <w:rPr>
          <w:rFonts w:ascii="Times New Roman" w:hAnsi="Times New Roman" w:cs="Times New Roman"/>
          <w:sz w:val="28"/>
          <w:lang w:val="de-DE"/>
        </w:rPr>
        <w:t xml:space="preserve">“ hat. Dann prägt sich hier die gemeinsam indoeuropäische Verehrung von Ost als die Vorderseite, und dementsprechend wurde der Nord als linke Seite wahrgenommen. Andererseits konnte es aus der indoeuropäischen Wurzel </w:t>
      </w:r>
      <w:r w:rsidRPr="009E77EC">
        <w:rPr>
          <w:rFonts w:ascii="Times New Roman" w:hAnsi="Times New Roman" w:cs="Times New Roman"/>
          <w:i/>
          <w:sz w:val="28"/>
          <w:lang w:val="de-DE"/>
        </w:rPr>
        <w:t>*ner-/*nor-</w:t>
      </w:r>
      <w:r w:rsidRPr="009E77EC">
        <w:rPr>
          <w:rFonts w:ascii="Times New Roman" w:hAnsi="Times New Roman" w:cs="Times New Roman"/>
          <w:sz w:val="28"/>
          <w:lang w:val="de-DE"/>
        </w:rPr>
        <w:t xml:space="preserve"> mit Bedeutung „</w:t>
      </w:r>
      <w:r w:rsidRPr="009E77EC">
        <w:rPr>
          <w:rFonts w:ascii="Times New Roman" w:hAnsi="Times New Roman" w:cs="Times New Roman"/>
          <w:i/>
          <w:sz w:val="28"/>
          <w:lang w:val="de-DE"/>
        </w:rPr>
        <w:t>Unterteil, Unterwelt</w:t>
      </w:r>
      <w:r w:rsidRPr="009E77EC">
        <w:rPr>
          <w:rFonts w:ascii="Times New Roman" w:hAnsi="Times New Roman" w:cs="Times New Roman"/>
          <w:sz w:val="28"/>
          <w:lang w:val="de-DE"/>
        </w:rPr>
        <w:t xml:space="preserve">“ stammen. Der Nord wird dann mit dem Reich von Göttin Hel verbunden. Möglich ist, dass diese Bedeutung im Gegensatz zur südlichen Position der Sonne aufkam, </w:t>
      </w:r>
      <w:r w:rsidRPr="009E77EC">
        <w:rPr>
          <w:rFonts w:ascii="Times New Roman" w:hAnsi="Times New Roman" w:cs="Times New Roman"/>
          <w:sz w:val="28"/>
          <w:lang w:val="de-DE"/>
        </w:rPr>
        <w:lastRenderedPageBreak/>
        <w:t>wo sie sich hoch befindet. Es gab auch die Gegenüberstellung zwischen dem „günstigen“ Ost und dem „schädlichen“ West [Podosinow: 344].</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Auffällig ist dreigliedrige senkrechte Weltstruktur von Urgermanen, die sich im Bild vom heiligen Baum Yggdrasil verkörperlichte. Der Baum hatte einen Oberteil (Krone), eine Mitte (Stamm) und einen Unterteil (Wurzeln). Im gesellschaftlichen Sinn setzte diese Struktur das Vorhandensein von der „mittleren Welt“ der Menschen (Midgard), der Oberwelt der Götter (Asgard) und der Unterwelt – des Totenreiches von Hel voraus [Podosinow: 346].</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Aufgliederung der Raum in vier (nach den Himmelsrichtungen) und in drei (Oberteil, Mitte, Unterteil) Teilen tritt auch bei den Slawen hervor. Im Unterschied zu Germanen wurden die Himmelsrichtungen im slawischen Bewusstsein mit Jahreszeiten gleichgesetzt. Der Ost wurde mit dem Frühling identifiziert, der West mit dem Herbst, der Süd mit dem Sommer und der Nord mit dem Winter. Genau wie bei den Germanen verkörperte die Slawen den Osten mit Wohlgefallen und den Westen mit dem Reich von der ewigen Finsternis [Podosinow: 368]. Das spiegelt einen festen Zusammenhang zwischen Raum und Zeit wider. Interessant ist auch, dass die Opposition „Nord – Süd“ spielte bei den Slawen eine wichtigere Rolle, als die Opposition „Ost – West“. Der Grund dafür kann in Klimabedingungen liegen. B. Rybakow behauptet, dass der Süd von dem Nord durch erstreckte Bergkette (Erzgebirge, Sudeten, Tatra, Karpaten usw.) deutlich abgegrenzt wurde [Rybakow: 149].</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Der reale geographische Raum vom </w:t>
      </w:r>
      <w:r w:rsidRPr="009E77EC">
        <w:rPr>
          <w:rFonts w:ascii="Times New Roman" w:hAnsi="Times New Roman" w:cs="Times New Roman"/>
          <w:i/>
          <w:sz w:val="28"/>
          <w:lang w:val="de-DE"/>
        </w:rPr>
        <w:t>Nibelungenlied</w:t>
      </w:r>
      <w:r w:rsidRPr="009E77EC">
        <w:rPr>
          <w:rFonts w:ascii="Times New Roman" w:hAnsi="Times New Roman" w:cs="Times New Roman"/>
          <w:sz w:val="28"/>
          <w:lang w:val="de-DE"/>
        </w:rPr>
        <w:t xml:space="preserve"> ist mit der Geschichte der Völkerwanderung eng verbunden. Zugleich findet die Handlung im mythischen Raum, Nibelungenland, statt. In diesem Zusammenhang sondern einige Forscher (Schröder) den mythischen nördlichen Raum und den geschichtlichen südlichen Raum aus. Darüber hinaus spricht man von einem halbmythischen Raum, Etzelburg, da er zwar äußerlich antik, aber nicht ganz mythisch ist. Zum halbmythischen Raum wird Isenstein zugeordnet. Bekannt ist, dass die Festung von Brunhilde sich in Island befand, doch es gibt keine glaubwürdige Angaben bezüglich ihres genauen Standortes [Luschnewskaja: 30].</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Dichte Verflechtung von geographischem und mythologischem Raum wird im </w:t>
      </w:r>
      <w:r w:rsidRPr="009E77EC">
        <w:rPr>
          <w:rFonts w:ascii="Times New Roman" w:hAnsi="Times New Roman" w:cs="Times New Roman"/>
          <w:i/>
          <w:sz w:val="28"/>
          <w:lang w:val="de-DE"/>
        </w:rPr>
        <w:t>Nibelungenlied</w:t>
      </w:r>
      <w:r w:rsidRPr="009E77EC">
        <w:rPr>
          <w:rFonts w:ascii="Times New Roman" w:hAnsi="Times New Roman" w:cs="Times New Roman"/>
          <w:sz w:val="28"/>
          <w:lang w:val="de-DE"/>
        </w:rPr>
        <w:t xml:space="preserve"> durch folgende Tatsache bekräftigt. Der Übergang aus einem Raum in einen anderen (z.B. aus Worms in Isenstein oder nach Hunnenland) wird mittels der Überwindung von einem Wasserhindernis begleitet. Das ist nicht zufällig, da nach Vorstellungen von Urgermanen der Weg in der Welt der Toten sich auf dem See erstreckte [Gurewitsch, 1990: 128].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Für das russische Epos war Panoramadarstellung des Raums charakteristisch. Chronisten beschrieben jede Handlung von oben herab, wodurch sie großartig erschienen. So sitzt Diw auf dem Baumwipfel, und Jaroslawna jammert auf dem höchsten Punkt in Putiwl, auf der Burgmauer. Mittels solcher Darlegung werden große geographische Räume im Text umfasst. Darüber hinaus erleichtert das den Übergang aus einem beschriebenen Ort in einen anderen. In geographischem Aspekt wurden sogar abstrakte Begriffe wahrgenommen, wie z.B. der Ruhm. Vor allem verbreitete sich der Ruhm im Raum, er konnte bis zu Grenzen des Landes reichen od</w:t>
      </w:r>
      <w:r w:rsidR="00F90882">
        <w:rPr>
          <w:rFonts w:ascii="Times New Roman" w:hAnsi="Times New Roman" w:cs="Times New Roman"/>
          <w:sz w:val="28"/>
          <w:lang w:val="de-DE"/>
        </w:rPr>
        <w:t>er sie überschreiten [Lichatscho</w:t>
      </w:r>
      <w:r w:rsidRPr="009E77EC">
        <w:rPr>
          <w:rFonts w:ascii="Times New Roman" w:hAnsi="Times New Roman" w:cs="Times New Roman"/>
          <w:sz w:val="28"/>
          <w:lang w:val="de-DE"/>
        </w:rPr>
        <w:t>w, 1985: 42].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Das Raumkonzept wurde mit Sieg und Niederlage eng verbunden. Den Sieg interpretierte man als Eroberung von neuem Raum und die Niederlage oder Gefangenschaft als Verlust des Raums, der Heimat und Trennung mit Angehörigen. Die Bewegungsgeschwindigkeit symbolisiert Macht über den Raum, was im </w:t>
      </w:r>
      <w:r w:rsidRPr="009E77EC">
        <w:rPr>
          <w:rFonts w:ascii="Times New Roman" w:hAnsi="Times New Roman" w:cs="Times New Roman"/>
          <w:i/>
          <w:sz w:val="28"/>
          <w:lang w:val="de-DE"/>
        </w:rPr>
        <w:t>Igorlied</w:t>
      </w:r>
      <w:r w:rsidRPr="009E77EC">
        <w:rPr>
          <w:rFonts w:ascii="Times New Roman" w:hAnsi="Times New Roman" w:cs="Times New Roman"/>
          <w:sz w:val="28"/>
          <w:lang w:val="de-DE"/>
        </w:rPr>
        <w:t xml:space="preserve"> Bekräftigung findet: Es wird auf jede Art und Weise hervorgehoben, dass Fürsten und ihr Gefolge sich </w:t>
      </w:r>
      <w:r w:rsidR="00F90882">
        <w:rPr>
          <w:rFonts w:ascii="Times New Roman" w:hAnsi="Times New Roman" w:cs="Times New Roman"/>
          <w:sz w:val="28"/>
          <w:lang w:val="de-DE"/>
        </w:rPr>
        <w:t>sehr schnell bewegen [Lichatscho</w:t>
      </w:r>
      <w:r w:rsidRPr="009E77EC">
        <w:rPr>
          <w:rFonts w:ascii="Times New Roman" w:hAnsi="Times New Roman" w:cs="Times New Roman"/>
          <w:sz w:val="28"/>
          <w:lang w:val="de-DE"/>
        </w:rPr>
        <w:t>w, 1985: 53].</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Im </w:t>
      </w:r>
      <w:r w:rsidRPr="009E77EC">
        <w:rPr>
          <w:rFonts w:ascii="Times New Roman" w:hAnsi="Times New Roman" w:cs="Times New Roman"/>
          <w:i/>
          <w:sz w:val="28"/>
          <w:lang w:val="de-DE"/>
        </w:rPr>
        <w:t>Igorlied</w:t>
      </w:r>
      <w:r w:rsidRPr="009E77EC">
        <w:rPr>
          <w:rFonts w:ascii="Times New Roman" w:hAnsi="Times New Roman" w:cs="Times New Roman"/>
          <w:sz w:val="28"/>
          <w:lang w:val="de-DE"/>
        </w:rPr>
        <w:t xml:space="preserve"> ist der Raum leicht und dynamisch. Die Ereignisse finden in einem enormen Raum statt und werden blitzschnell durchgeführt. Die Helden bewegen sich flink. Der Autor trägt die Erzählung aus einer Gegend in eine andere ohne Mühe über. Die Natur in diesem Raum ist menschlich. Alles ist untereinander nicht nur physisch, sondern auch emotionell und</w:t>
      </w:r>
      <w:r w:rsidR="00D7478D">
        <w:rPr>
          <w:rFonts w:ascii="Times New Roman" w:hAnsi="Times New Roman" w:cs="Times New Roman"/>
          <w:sz w:val="28"/>
          <w:lang w:val="de-DE"/>
        </w:rPr>
        <w:t xml:space="preserve"> moralisch verbunden [Lichatscho</w:t>
      </w:r>
      <w:r w:rsidRPr="009E77EC">
        <w:rPr>
          <w:rFonts w:ascii="Times New Roman" w:hAnsi="Times New Roman" w:cs="Times New Roman"/>
          <w:sz w:val="28"/>
          <w:lang w:val="de-DE"/>
        </w:rPr>
        <w:t>w, 1979: 349 – 350].</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Abschließend lässt sich sagen, dass man bei der Arbeit mit den Texten berücksichtigen muss, dass darin dargestellte Raum und Zeit fiktiv sind. Es ist aber vorauszusetzen, dass sie der Wirklichkeit entsprechen, wenn das Gegenteil nicht </w:t>
      </w:r>
      <w:r w:rsidRPr="009E77EC">
        <w:rPr>
          <w:rFonts w:ascii="Times New Roman" w:hAnsi="Times New Roman" w:cs="Times New Roman"/>
          <w:sz w:val="28"/>
          <w:lang w:val="de-DE"/>
        </w:rPr>
        <w:lastRenderedPageBreak/>
        <w:t xml:space="preserve">speziell vereinbart wurde. Der epische Raum in mittelalterlichen Werken stellt ein Teil des Weltbildes von Menschen in damaligen Zeiten dar, der von verschiedenen Vorstellungen stark beeinflusst wurde. Das kam in Repräsentation des Raumkonzepts in solchen Werken der mittelalterlichen Literatur, wie </w:t>
      </w:r>
      <w:r w:rsidRPr="009E77EC">
        <w:rPr>
          <w:rFonts w:ascii="Times New Roman" w:hAnsi="Times New Roman" w:cs="Times New Roman"/>
          <w:i/>
          <w:sz w:val="28"/>
          <w:lang w:val="de-DE"/>
        </w:rPr>
        <w:t>Das Nibelungenlied</w:t>
      </w:r>
      <w:r w:rsidRPr="009E77EC">
        <w:rPr>
          <w:rFonts w:ascii="Times New Roman" w:hAnsi="Times New Roman" w:cs="Times New Roman"/>
          <w:sz w:val="28"/>
          <w:lang w:val="de-DE"/>
        </w:rPr>
        <w:t xml:space="preserve"> und </w:t>
      </w:r>
      <w:r w:rsidRPr="009E77EC">
        <w:rPr>
          <w:rFonts w:ascii="Times New Roman" w:hAnsi="Times New Roman" w:cs="Times New Roman"/>
          <w:i/>
          <w:sz w:val="28"/>
          <w:lang w:val="de-DE"/>
        </w:rPr>
        <w:t>Das Igorlied</w:t>
      </w:r>
      <w:r w:rsidRPr="009E77EC">
        <w:rPr>
          <w:rFonts w:ascii="Times New Roman" w:hAnsi="Times New Roman" w:cs="Times New Roman"/>
          <w:sz w:val="28"/>
          <w:lang w:val="de-DE"/>
        </w:rPr>
        <w:t xml:space="preserve"> zum Tragen. Außerdem spiegelten sich Traditionen der schöngeistigen Darlegung im Mittelalter in diesen Liedern wider.</w:t>
      </w:r>
    </w:p>
    <w:p w:rsidR="009E77EC" w:rsidRPr="009E77EC" w:rsidRDefault="009E77EC" w:rsidP="009E77EC">
      <w:pPr>
        <w:keepNext/>
        <w:keepLines/>
        <w:numPr>
          <w:ilvl w:val="1"/>
          <w:numId w:val="2"/>
        </w:numPr>
        <w:spacing w:before="200" w:after="0" w:line="360" w:lineRule="auto"/>
        <w:ind w:left="482" w:hanging="482"/>
        <w:outlineLvl w:val="1"/>
        <w:rPr>
          <w:rFonts w:ascii="Times New Roman" w:eastAsiaTheme="majorEastAsia" w:hAnsi="Times New Roman" w:cs="Times New Roman"/>
          <w:b/>
          <w:bCs/>
          <w:color w:val="4F81BD" w:themeColor="accent1"/>
          <w:sz w:val="28"/>
          <w:szCs w:val="26"/>
          <w:lang w:val="de-DE"/>
        </w:rPr>
      </w:pPr>
      <w:bookmarkStart w:id="7" w:name="_Toc514601809"/>
      <w:r w:rsidRPr="009E77EC">
        <w:rPr>
          <w:rFonts w:ascii="Times New Roman" w:eastAsiaTheme="majorEastAsia" w:hAnsi="Times New Roman" w:cs="Times New Roman"/>
          <w:b/>
          <w:bCs/>
          <w:color w:val="4F81BD" w:themeColor="accent1"/>
          <w:sz w:val="28"/>
          <w:szCs w:val="26"/>
          <w:lang w:val="de-DE"/>
        </w:rPr>
        <w:t>Typen von räumlichen Beziehungen und Lokalisierungsarten</w:t>
      </w:r>
      <w:bookmarkEnd w:id="7"/>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Der Raum ist dreidimensional, folglich kann die Position eines Objektes in Bezug auf drei Perspektiven beschrieben werden, deshalb sind lokale Beziehungen zwischen Objekten vielfältig. Linguisten haben verschiedene Meinungen anlässlich der Zahl und der Arten von räumlichen Beziehungen, und es gibt eine Vielzahl von Klassifikationen, von einfachen, wo man nur Statik und Dynamik unterscheidet, bis komplexeren, wo man feinere Unterschiede macht. Zu grundlegenden Wortarten, die räumliche Relationen beschreiben, werden Präpositionen und Adverbien zugeordnet [Berthele: 13].</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Wie jedes anderes System hat das räumliche System Basiselemente, die zur Lokalisierung helfen und als Orientierungspunkte hervortreten. Diese Elemente sind Lokalisierungsobjekt (Lokatum), ein Objekt, das zur Bezeichnung des Standorts von Lokatum dient (Relatum) und der Bezugspunkt, der die Wahrnehmungsperspektive von Lokatum und Relatum bestimmt [Zeman: 161].</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Nach A. Nikolowa sind beim Ausdruck von lokalen Bedetungen folgende Elemente der extralinguistischen Situation wichtig:</w:t>
      </w:r>
    </w:p>
    <w:p w:rsidR="009E77EC" w:rsidRPr="009E77EC" w:rsidRDefault="009E77EC" w:rsidP="009E77EC">
      <w:pPr>
        <w:numPr>
          <w:ilvl w:val="0"/>
          <w:numId w:val="3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Lokalisierungsobjekt</w:t>
      </w:r>
    </w:p>
    <w:p w:rsidR="009E77EC" w:rsidRPr="009E77EC" w:rsidRDefault="009E77EC" w:rsidP="009E77EC">
      <w:pPr>
        <w:numPr>
          <w:ilvl w:val="0"/>
          <w:numId w:val="3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Beziehungsobjekt</w:t>
      </w:r>
    </w:p>
    <w:p w:rsidR="009E77EC" w:rsidRPr="009E77EC" w:rsidRDefault="009E77EC" w:rsidP="009E77EC">
      <w:pPr>
        <w:numPr>
          <w:ilvl w:val="0"/>
          <w:numId w:val="3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Prädikatives Merkmal des Lokalisierungsobjektes: Seine Existenz, Präsenz, Handlung, Bestand, Bewegung usw.</w:t>
      </w:r>
    </w:p>
    <w:p w:rsidR="009E77EC" w:rsidRPr="009E77EC" w:rsidRDefault="009E77EC" w:rsidP="009E77EC">
      <w:pPr>
        <w:numPr>
          <w:ilvl w:val="0"/>
          <w:numId w:val="3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Äußerungsart der Lokalisationsbeziehungen zwischen dem Lokalisierungsobjekt und dem Beziehungsobjekt [Nikolowa: 15].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Interessant ist, dass die Autorin nicht nur räumliche Perspektive, sondern auch Zustand des Lokalisierungsobjektes berücksichtigt. In der Regel wird er mittels Verben wiedergegeben, und die Verben sind Objekte von der vorliegenden Forschung nicht. Für uns ist das vierte Element des oben angeführten Schemas, Lokalisationsbeziehungen, von Interesse. Darauf gehen wir näher ein.</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L. Fedoseewa gliedert Typen von räumlichen Beziehungen nach ihrer semantischen Struktur. So sondert sie vier Bestandteile aus:</w:t>
      </w:r>
    </w:p>
    <w:p w:rsidR="009E77EC" w:rsidRPr="009E77EC" w:rsidRDefault="009E77EC" w:rsidP="009E77EC">
      <w:pPr>
        <w:numPr>
          <w:ilvl w:val="0"/>
          <w:numId w:val="4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der Handlungsort, der durch Substantive ausgedruckt wird</w:t>
      </w:r>
    </w:p>
    <w:p w:rsidR="009E77EC" w:rsidRPr="009E77EC" w:rsidRDefault="009E77EC" w:rsidP="009E77EC">
      <w:pPr>
        <w:numPr>
          <w:ilvl w:val="0"/>
          <w:numId w:val="4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dynamische Lokalisierung, die mit Hilfe von Verben wiedergegeben wird</w:t>
      </w:r>
    </w:p>
    <w:p w:rsidR="009E77EC" w:rsidRPr="009E77EC" w:rsidRDefault="009E77EC" w:rsidP="009E77EC">
      <w:pPr>
        <w:numPr>
          <w:ilvl w:val="0"/>
          <w:numId w:val="4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Lage der Objekte in Bezug auf einander, dabei sind Präpositionen von großer Bedeutung</w:t>
      </w:r>
    </w:p>
    <w:p w:rsidR="009E77EC" w:rsidRPr="009E77EC" w:rsidRDefault="009E77EC" w:rsidP="009E77EC">
      <w:pPr>
        <w:numPr>
          <w:ilvl w:val="0"/>
          <w:numId w:val="4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subjektorientierte Lokalisierung, die mit Wahrnehmung und Position eines Menschen verbunden ist. Bei dieser Lokalisierung spielen Adverbien eine bedeutende Rolle, da sie Entfernungsgrad von der Koordinate „</w:t>
      </w:r>
      <w:r w:rsidRPr="009E77EC">
        <w:rPr>
          <w:rFonts w:ascii="Times New Roman" w:hAnsi="Times New Roman" w:cs="Times New Roman"/>
          <w:i/>
          <w:sz w:val="28"/>
          <w:lang w:val="de-DE"/>
        </w:rPr>
        <w:t>Ich</w:t>
      </w:r>
      <w:r w:rsidRPr="009E77EC">
        <w:rPr>
          <w:rFonts w:ascii="Times New Roman" w:hAnsi="Times New Roman" w:cs="Times New Roman"/>
          <w:sz w:val="28"/>
          <w:lang w:val="de-DE"/>
        </w:rPr>
        <w:t xml:space="preserve"> bin </w:t>
      </w:r>
      <w:r w:rsidRPr="009E77EC">
        <w:rPr>
          <w:rFonts w:ascii="Times New Roman" w:hAnsi="Times New Roman" w:cs="Times New Roman"/>
          <w:i/>
          <w:sz w:val="28"/>
          <w:lang w:val="de-DE"/>
        </w:rPr>
        <w:t>hier</w:t>
      </w:r>
      <w:r w:rsidRPr="009E77EC">
        <w:rPr>
          <w:rFonts w:ascii="Times New Roman" w:hAnsi="Times New Roman" w:cs="Times New Roman"/>
          <w:sz w:val="28"/>
          <w:lang w:val="de-DE"/>
        </w:rPr>
        <w:t>“ bezeichnen. Die Lage eines Objektes wird mit Rücksicht auf diese Koordinate charakterisiert [Fedoseewa: 7 – 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Es lässt sich sehen, dass jede Wortart eigene Funktion in der Widerspiegelung von lokalen Verhältnissen ausübt. Daran anknüpfend bleibt es zu bemerken, dass Präpositionen und Adverbien zusätzliche aber notwendige Informationen bei der Lokalisierung der Objekte geben.</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Oft werden räumliche Beziehungen auf Oppositionen aufgebaut. Wesentlich ist die Gegenüberstellung von Deixis „Ich“ der Deixis „Du“, die ursprünglich nur die Sphäre außerhalb des eigenen Körpers bezeichnete. Später wurde diese Sphäre in einzelnen Zonen aufgeteilt. Man begann „dieses“ und „jenes“, „hier“ und „da“, das Nähe und das Ferne zu unterscheiden [Cassirer: 136]. Entgegenstellung von dem Nähen und dem Fernen entwickelte sich weiter in die Opposition „eigen – fremd“, die schon umfangreicher ist und nicht nur das Raumkonzept betrifft, sondern auch kulturelle Interaktion zwischen Vertretern von verschiedenen Nationen.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Binäre Gegensätze sind aber nicht die einzige Möglichkeit, auf die lokalen Verhältnisse zwischen Objekten hinzuweisen. L. Tarasevich unterscheidet drei </w:t>
      </w:r>
      <w:r w:rsidRPr="009E77EC">
        <w:rPr>
          <w:rFonts w:ascii="Times New Roman" w:hAnsi="Times New Roman" w:cs="Times New Roman"/>
          <w:sz w:val="28"/>
          <w:lang w:val="de-DE"/>
        </w:rPr>
        <w:lastRenderedPageBreak/>
        <w:t>Achsen, die die Position eines Objekts lokalisieren und die Beziehungen zwischen Lokatum und Relatum widerspiegeln helfen. Diese Achsen sind folgende:</w:t>
      </w:r>
    </w:p>
    <w:p w:rsidR="009E77EC" w:rsidRPr="009E77EC" w:rsidRDefault="009E77EC" w:rsidP="009E77EC">
      <w:pPr>
        <w:numPr>
          <w:ilvl w:val="0"/>
          <w:numId w:val="3"/>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die durch Schwerkraft und daraus folgende gestreckte Haltung des menschlichen Körpers bedingte Vertikale mit den Polen „oben—unten";</w:t>
      </w:r>
    </w:p>
    <w:p w:rsidR="009E77EC" w:rsidRPr="009E77EC" w:rsidRDefault="009E77EC" w:rsidP="009E77EC">
      <w:pPr>
        <w:numPr>
          <w:ilvl w:val="0"/>
          <w:numId w:val="3"/>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die erste Horizontale (oder Sagittale), deren Pole „vorne" und „hinten" sind; diese Horizontale hängt mit der Lage der wahrnehmungsleistenden Sinnesorgane zusammen;</w:t>
      </w:r>
    </w:p>
    <w:p w:rsidR="009E77EC" w:rsidRPr="009E77EC" w:rsidRDefault="009E77EC" w:rsidP="009E77EC">
      <w:pPr>
        <w:numPr>
          <w:ilvl w:val="0"/>
          <w:numId w:val="3"/>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die zweite Horizontale (oder Transversale) mit den Polen „links — rechts", die eher einen funktionalen Charakter hat [Tarasevich: 57 – 58].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Die Hinweisung auf die Art von Zusammenhang zwischen Lokatum und Relatum ist die wichtigste Funktion der Präpositionen. Die mit Hilfe von Präpositionen beschriebenen räumlichen Beziehungen sind verschiedenartig. Sie können einfach oder komplex sein, dabei werden zu den einfachen Statik und Dynamik zugeordnet, und als komplexe werden folgende räumliche Beziehungen bezeichnet:</w:t>
      </w:r>
    </w:p>
    <w:p w:rsidR="009E77EC" w:rsidRPr="009E77EC" w:rsidRDefault="009E77EC" w:rsidP="009E77EC">
      <w:pPr>
        <w:numPr>
          <w:ilvl w:val="0"/>
          <w:numId w:val="4"/>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 xml:space="preserve">Inklusion — ganze oder partielle Umschließung von Lokalisierungsobjekt (LO) durch Beziehungsobjekt (ВО) </w:t>
      </w:r>
    </w:p>
    <w:p w:rsidR="009E77EC" w:rsidRPr="009E77EC" w:rsidRDefault="009E77EC" w:rsidP="009E77EC">
      <w:pPr>
        <w:numPr>
          <w:ilvl w:val="0"/>
          <w:numId w:val="4"/>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 xml:space="preserve">Konnex — setzt Kontakt von LO und ВО voraus </w:t>
      </w:r>
    </w:p>
    <w:p w:rsidR="009E77EC" w:rsidRPr="009E77EC" w:rsidRDefault="009E77EC" w:rsidP="009E77EC">
      <w:pPr>
        <w:numPr>
          <w:ilvl w:val="0"/>
          <w:numId w:val="4"/>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 xml:space="preserve">Eng. Region — LO ist in einem nahen Bereich von ВО </w:t>
      </w:r>
    </w:p>
    <w:p w:rsidR="009E77EC" w:rsidRPr="009E77EC" w:rsidRDefault="009E77EC" w:rsidP="009E77EC">
      <w:pPr>
        <w:numPr>
          <w:ilvl w:val="0"/>
          <w:numId w:val="4"/>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 xml:space="preserve">Off. Region — LO ist in einem unbestimmten Bereich bei ВО </w:t>
      </w:r>
    </w:p>
    <w:p w:rsidR="009E77EC" w:rsidRPr="009E77EC" w:rsidRDefault="009E77EC" w:rsidP="009E77EC">
      <w:pPr>
        <w:numPr>
          <w:ilvl w:val="0"/>
          <w:numId w:val="4"/>
        </w:num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Umgebung — LO umschließt ganz oder partiell ВО [Tarasevich: 54].</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Andere Linguisten sind der Meinung, dass es nur vier Typen von räumlichen Beziehungen gibt: die Position, das Ziel, der Anfangspunkt der Bewegung und die Route der Bewegung [Zhang: 48]. Es stellt uns aber vor, dass die oben angeführten Begriffe eher Lage eines Objektes charakterisieren oder Phasen der Bewegung bezeichnen, doch im strengen Sinne keine Beziehungen zwischen Lokatum und Relatum darstellen.</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Lokalisierung eines Objektes kann aus verschiedenen Perspektiven durchgesetzt werden. K.-U. Carstensen zufolge gibt es drei solche Perspektive, zur Bezeichnung von denen nutzt sie den Terminus Referenzsystem:</w:t>
      </w:r>
    </w:p>
    <w:p w:rsidR="009E77EC" w:rsidRPr="009E77EC" w:rsidRDefault="009E77EC" w:rsidP="009E77EC">
      <w:pPr>
        <w:numPr>
          <w:ilvl w:val="0"/>
          <w:numId w:val="5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intrinsische System (Ausrichtung auf die typische Betrachtungsperspektive oder auf die Bewegungsrichtung eines Objektes)</w:t>
      </w:r>
    </w:p>
    <w:p w:rsidR="009E77EC" w:rsidRPr="009E77EC" w:rsidRDefault="009E77EC" w:rsidP="009E77EC">
      <w:pPr>
        <w:numPr>
          <w:ilvl w:val="0"/>
          <w:numId w:val="5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deiktische System (Ausrichtung vom Standpunkt des Betrachters)</w:t>
      </w:r>
    </w:p>
    <w:p w:rsidR="009E77EC" w:rsidRPr="009E77EC" w:rsidRDefault="009E77EC" w:rsidP="009E77EC">
      <w:pPr>
        <w:numPr>
          <w:ilvl w:val="0"/>
          <w:numId w:val="5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extrinsische oder absolute System (Ausrichtung auf eine der Längsachsen oder auf ein anderes Objekt) [Carstensen: 40 – 42].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Manche Linguisten sind dazu geneigt, die Existenz von fünf Referenzsystemen anzunehmen. Dabei bestehen einige Systeme auch aus Sub-Systemen: </w:t>
      </w:r>
    </w:p>
    <w:p w:rsidR="009E77EC" w:rsidRPr="009E77EC" w:rsidRDefault="009E77EC" w:rsidP="009E77EC">
      <w:pPr>
        <w:numPr>
          <w:ilvl w:val="0"/>
          <w:numId w:val="5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System A (ohne Achsenbezug):</w:t>
      </w:r>
    </w:p>
    <w:p w:rsidR="009E77EC" w:rsidRPr="009E77EC" w:rsidRDefault="009E77EC" w:rsidP="009E77EC">
      <w:pPr>
        <w:numPr>
          <w:ilvl w:val="0"/>
          <w:numId w:val="5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Sub-System INTER</w:t>
      </w:r>
    </w:p>
    <w:p w:rsidR="009E77EC" w:rsidRPr="009E77EC" w:rsidRDefault="009E77EC" w:rsidP="009E77EC">
      <w:pPr>
        <w:numPr>
          <w:ilvl w:val="0"/>
          <w:numId w:val="5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Sub-System des Verfolgens</w:t>
      </w:r>
    </w:p>
    <w:p w:rsidR="009E77EC" w:rsidRPr="009E77EC" w:rsidRDefault="009E77EC" w:rsidP="009E77EC">
      <w:pPr>
        <w:numPr>
          <w:ilvl w:val="0"/>
          <w:numId w:val="5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Sub-System der Annäherung</w:t>
      </w:r>
    </w:p>
    <w:p w:rsidR="009E77EC" w:rsidRPr="009E77EC" w:rsidRDefault="009E77EC" w:rsidP="009E77EC">
      <w:pPr>
        <w:numPr>
          <w:ilvl w:val="0"/>
          <w:numId w:val="5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Sub-System des Ausweichens</w:t>
      </w:r>
    </w:p>
    <w:p w:rsidR="009E77EC" w:rsidRPr="009E77EC" w:rsidRDefault="009E77EC" w:rsidP="009E77EC">
      <w:pPr>
        <w:numPr>
          <w:ilvl w:val="0"/>
          <w:numId w:val="5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System B (mit Achsenbezug):</w:t>
      </w:r>
    </w:p>
    <w:p w:rsidR="009E77EC" w:rsidRPr="009E77EC" w:rsidRDefault="009E77EC" w:rsidP="009E77EC">
      <w:pPr>
        <w:numPr>
          <w:ilvl w:val="0"/>
          <w:numId w:val="5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statische Relation (wo?)</w:t>
      </w:r>
    </w:p>
    <w:p w:rsidR="009E77EC" w:rsidRPr="009E77EC" w:rsidRDefault="009E77EC" w:rsidP="009E77EC">
      <w:pPr>
        <w:numPr>
          <w:ilvl w:val="0"/>
          <w:numId w:val="5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direktive Relation (wohin?)</w:t>
      </w:r>
    </w:p>
    <w:p w:rsidR="009E77EC" w:rsidRPr="009E77EC" w:rsidRDefault="009E77EC" w:rsidP="009E77EC">
      <w:pPr>
        <w:numPr>
          <w:ilvl w:val="0"/>
          <w:numId w:val="5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perlative Relation (wo… durch?)</w:t>
      </w:r>
    </w:p>
    <w:p w:rsidR="009E77EC" w:rsidRPr="009E77EC" w:rsidRDefault="009E77EC" w:rsidP="009E77EC">
      <w:pPr>
        <w:numPr>
          <w:ilvl w:val="0"/>
          <w:numId w:val="5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ablative Relation (woher?)</w:t>
      </w:r>
    </w:p>
    <w:p w:rsidR="009E77EC" w:rsidRPr="009E77EC" w:rsidRDefault="009E77EC" w:rsidP="009E77EC">
      <w:pPr>
        <w:numPr>
          <w:ilvl w:val="0"/>
          <w:numId w:val="5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System der Lokalisierung in Bezug auf eine Grenze</w:t>
      </w:r>
    </w:p>
    <w:p w:rsidR="009E77EC" w:rsidRPr="009E77EC" w:rsidRDefault="009E77EC" w:rsidP="009E77EC">
      <w:pPr>
        <w:numPr>
          <w:ilvl w:val="0"/>
          <w:numId w:val="5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komplexe Relationen, die Relationen von Systemen A und B kombinieren</w:t>
      </w:r>
    </w:p>
    <w:p w:rsidR="009E77EC" w:rsidRPr="009E77EC" w:rsidRDefault="009E77EC" w:rsidP="009E77EC">
      <w:pPr>
        <w:numPr>
          <w:ilvl w:val="0"/>
          <w:numId w:val="5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das System der Ko-Okkurenz, das Signifikanten vereint, die bestimmte Oppositionen neutralisieren können [Krause: 26].</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N. Laguta spricht von zwei Arten der Lokalisierung, die durch räumliche Adverbien bezeichnet werden, abhängig von Aufenthalt des Lokatums in Bezug auf das Relatum:</w:t>
      </w:r>
    </w:p>
    <w:p w:rsidR="009E77EC" w:rsidRPr="009E77EC" w:rsidRDefault="009E77EC" w:rsidP="009E77EC">
      <w:pPr>
        <w:numPr>
          <w:ilvl w:val="0"/>
          <w:numId w:val="3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Senkrechte:</w:t>
      </w:r>
    </w:p>
    <w:p w:rsidR="009E77EC" w:rsidRPr="009E77EC" w:rsidRDefault="009E77EC" w:rsidP="009E77EC">
      <w:pPr>
        <w:numPr>
          <w:ilvl w:val="0"/>
          <w:numId w:val="3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der Raum </w:t>
      </w:r>
      <w:r w:rsidRPr="009E77EC">
        <w:rPr>
          <w:rFonts w:ascii="Times New Roman" w:hAnsi="Times New Roman" w:cs="Times New Roman"/>
          <w:i/>
          <w:sz w:val="28"/>
          <w:lang w:val="de-DE"/>
        </w:rPr>
        <w:t xml:space="preserve">unter </w:t>
      </w:r>
      <w:r w:rsidRPr="009E77EC">
        <w:rPr>
          <w:rFonts w:ascii="Times New Roman" w:hAnsi="Times New Roman" w:cs="Times New Roman"/>
          <w:sz w:val="28"/>
          <w:lang w:val="de-DE"/>
        </w:rPr>
        <w:t xml:space="preserve">und </w:t>
      </w:r>
      <w:r w:rsidRPr="009E77EC">
        <w:rPr>
          <w:rFonts w:ascii="Times New Roman" w:hAnsi="Times New Roman" w:cs="Times New Roman"/>
          <w:i/>
          <w:sz w:val="28"/>
          <w:lang w:val="de-DE"/>
        </w:rPr>
        <w:t>über</w:t>
      </w:r>
      <w:r w:rsidRPr="009E77EC">
        <w:rPr>
          <w:rFonts w:ascii="Times New Roman" w:hAnsi="Times New Roman" w:cs="Times New Roman"/>
          <w:sz w:val="28"/>
          <w:lang w:val="de-DE"/>
        </w:rPr>
        <w:t xml:space="preserve"> dem Relatum</w:t>
      </w:r>
    </w:p>
    <w:p w:rsidR="009E77EC" w:rsidRPr="009E77EC" w:rsidRDefault="009E77EC" w:rsidP="009E77EC">
      <w:pPr>
        <w:numPr>
          <w:ilvl w:val="0"/>
          <w:numId w:val="3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Waagerechte:</w:t>
      </w:r>
    </w:p>
    <w:p w:rsidR="009E77EC" w:rsidRPr="009E77EC" w:rsidRDefault="009E77EC" w:rsidP="009E77EC">
      <w:pPr>
        <w:numPr>
          <w:ilvl w:val="0"/>
          <w:numId w:val="3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vor</w:t>
      </w:r>
      <w:r w:rsidRPr="009E77EC">
        <w:rPr>
          <w:rFonts w:ascii="Times New Roman" w:hAnsi="Times New Roman" w:cs="Times New Roman"/>
          <w:sz w:val="28"/>
          <w:lang w:val="de-DE"/>
        </w:rPr>
        <w:t xml:space="preserve"> dem Relatum</w:t>
      </w:r>
    </w:p>
    <w:p w:rsidR="009E77EC" w:rsidRPr="009E77EC" w:rsidRDefault="009E77EC" w:rsidP="009E77EC">
      <w:pPr>
        <w:numPr>
          <w:ilvl w:val="0"/>
          <w:numId w:val="32"/>
        </w:numPr>
        <w:spacing w:after="0" w:line="360" w:lineRule="auto"/>
        <w:ind w:left="1077"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hinter</w:t>
      </w:r>
      <w:r w:rsidRPr="009E77EC">
        <w:rPr>
          <w:rFonts w:ascii="Times New Roman" w:hAnsi="Times New Roman" w:cs="Times New Roman"/>
          <w:sz w:val="28"/>
          <w:lang w:val="de-DE"/>
        </w:rPr>
        <w:t xml:space="preserve"> dem Relatum</w:t>
      </w:r>
    </w:p>
    <w:p w:rsidR="009E77EC" w:rsidRPr="009E77EC" w:rsidRDefault="009E77EC" w:rsidP="009E77EC">
      <w:pPr>
        <w:numPr>
          <w:ilvl w:val="0"/>
          <w:numId w:val="32"/>
        </w:numPr>
        <w:spacing w:after="0" w:line="360" w:lineRule="auto"/>
        <w:ind w:left="1077"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querüber</w:t>
      </w:r>
      <w:r w:rsidRPr="009E77EC">
        <w:rPr>
          <w:rFonts w:ascii="Times New Roman" w:hAnsi="Times New Roman" w:cs="Times New Roman"/>
          <w:sz w:val="28"/>
          <w:lang w:val="de-DE"/>
        </w:rPr>
        <w:t xml:space="preserve"> dem Relatum</w:t>
      </w:r>
    </w:p>
    <w:p w:rsidR="009E77EC" w:rsidRPr="009E77EC" w:rsidRDefault="009E77EC" w:rsidP="009E77EC">
      <w:pPr>
        <w:numPr>
          <w:ilvl w:val="0"/>
          <w:numId w:val="32"/>
        </w:numPr>
        <w:spacing w:after="0" w:line="360" w:lineRule="auto"/>
        <w:ind w:left="1077"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neben</w:t>
      </w:r>
      <w:r w:rsidRPr="009E77EC">
        <w:rPr>
          <w:rFonts w:ascii="Times New Roman" w:hAnsi="Times New Roman" w:cs="Times New Roman"/>
          <w:sz w:val="28"/>
          <w:lang w:val="de-DE"/>
        </w:rPr>
        <w:t xml:space="preserve"> dem Relatum</w:t>
      </w:r>
    </w:p>
    <w:p w:rsidR="009E77EC" w:rsidRPr="009E77EC" w:rsidRDefault="009E77EC" w:rsidP="009E77EC">
      <w:pPr>
        <w:numPr>
          <w:ilvl w:val="0"/>
          <w:numId w:val="32"/>
        </w:numPr>
        <w:spacing w:after="0" w:line="360" w:lineRule="auto"/>
        <w:ind w:left="1077"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der </w:t>
      </w:r>
      <w:r w:rsidRPr="009E77EC">
        <w:rPr>
          <w:rFonts w:ascii="Times New Roman" w:hAnsi="Times New Roman" w:cs="Times New Roman"/>
          <w:i/>
          <w:sz w:val="28"/>
          <w:lang w:val="de-DE"/>
        </w:rPr>
        <w:t xml:space="preserve">entfernte </w:t>
      </w:r>
      <w:r w:rsidRPr="009E77EC">
        <w:rPr>
          <w:rFonts w:ascii="Times New Roman" w:hAnsi="Times New Roman" w:cs="Times New Roman"/>
          <w:sz w:val="28"/>
          <w:lang w:val="de-DE"/>
        </w:rPr>
        <w:t xml:space="preserve">von dem Relatum Raum </w:t>
      </w:r>
    </w:p>
    <w:p w:rsidR="009E77EC" w:rsidRPr="009E77EC" w:rsidRDefault="009E77EC" w:rsidP="009E77EC">
      <w:pPr>
        <w:numPr>
          <w:ilvl w:val="0"/>
          <w:numId w:val="32"/>
        </w:numPr>
        <w:spacing w:after="0" w:line="360" w:lineRule="auto"/>
        <w:ind w:left="1077"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 xml:space="preserve">um </w:t>
      </w:r>
      <w:r w:rsidRPr="009E77EC">
        <w:rPr>
          <w:rFonts w:ascii="Times New Roman" w:hAnsi="Times New Roman" w:cs="Times New Roman"/>
          <w:sz w:val="28"/>
          <w:lang w:val="de-DE"/>
        </w:rPr>
        <w:t xml:space="preserve">dem Relatum </w:t>
      </w:r>
      <w:r w:rsidRPr="009E77EC">
        <w:rPr>
          <w:rFonts w:ascii="Times New Roman" w:hAnsi="Times New Roman" w:cs="Times New Roman"/>
          <w:i/>
          <w:sz w:val="28"/>
          <w:lang w:val="de-DE"/>
        </w:rPr>
        <w:t>herum</w:t>
      </w:r>
    </w:p>
    <w:p w:rsidR="009E77EC" w:rsidRPr="009E77EC" w:rsidRDefault="009E77EC" w:rsidP="009E77EC">
      <w:pPr>
        <w:numPr>
          <w:ilvl w:val="0"/>
          <w:numId w:val="32"/>
        </w:numPr>
        <w:spacing w:after="0" w:line="360" w:lineRule="auto"/>
        <w:ind w:left="1077"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 xml:space="preserve">unter </w:t>
      </w:r>
      <w:r w:rsidRPr="009E77EC">
        <w:rPr>
          <w:rFonts w:ascii="Times New Roman" w:hAnsi="Times New Roman" w:cs="Times New Roman"/>
          <w:sz w:val="28"/>
          <w:lang w:val="de-DE"/>
        </w:rPr>
        <w:t>dem Relatum</w:t>
      </w:r>
    </w:p>
    <w:p w:rsidR="009E77EC" w:rsidRPr="009E77EC" w:rsidRDefault="009E77EC" w:rsidP="009E77EC">
      <w:pPr>
        <w:numPr>
          <w:ilvl w:val="0"/>
          <w:numId w:val="32"/>
        </w:numPr>
        <w:spacing w:after="0" w:line="360" w:lineRule="auto"/>
        <w:contextualSpacing/>
        <w:rPr>
          <w:rFonts w:ascii="Times New Roman" w:hAnsi="Times New Roman" w:cs="Times New Roman"/>
          <w:sz w:val="28"/>
          <w:lang w:val="de-DE"/>
        </w:rPr>
      </w:pPr>
      <w:r w:rsidRPr="009E77EC">
        <w:rPr>
          <w:rFonts w:ascii="Times New Roman" w:hAnsi="Times New Roman" w:cs="Times New Roman"/>
          <w:sz w:val="28"/>
          <w:lang w:val="de-DE"/>
        </w:rPr>
        <w:t>der Raum</w:t>
      </w:r>
      <w:r w:rsidRPr="009E77EC">
        <w:rPr>
          <w:rFonts w:ascii="Times New Roman" w:hAnsi="Times New Roman" w:cs="Times New Roman"/>
          <w:i/>
          <w:sz w:val="28"/>
          <w:lang w:val="de-DE"/>
        </w:rPr>
        <w:t xml:space="preserve"> </w:t>
      </w:r>
      <w:r w:rsidRPr="009E77EC">
        <w:rPr>
          <w:rFonts w:ascii="Times New Roman" w:hAnsi="Times New Roman" w:cs="Times New Roman"/>
          <w:sz w:val="28"/>
          <w:lang w:val="de-DE"/>
        </w:rPr>
        <w:t>das Relatum</w:t>
      </w:r>
      <w:r w:rsidRPr="009E77EC">
        <w:rPr>
          <w:rFonts w:ascii="Times New Roman" w:hAnsi="Times New Roman" w:cs="Times New Roman"/>
          <w:i/>
          <w:sz w:val="28"/>
          <w:lang w:val="de-DE"/>
        </w:rPr>
        <w:t xml:space="preserve"> entlang</w:t>
      </w:r>
    </w:p>
    <w:p w:rsidR="009E77EC" w:rsidRPr="009E77EC" w:rsidRDefault="009E77EC" w:rsidP="009E77EC">
      <w:pPr>
        <w:numPr>
          <w:ilvl w:val="0"/>
          <w:numId w:val="32"/>
        </w:numPr>
        <w:spacing w:after="0" w:line="360" w:lineRule="auto"/>
        <w:contextualSpacing/>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innerhalb</w:t>
      </w:r>
      <w:r w:rsidRPr="009E77EC">
        <w:rPr>
          <w:rFonts w:ascii="Times New Roman" w:hAnsi="Times New Roman" w:cs="Times New Roman"/>
          <w:sz w:val="28"/>
          <w:lang w:val="de-DE"/>
        </w:rPr>
        <w:t xml:space="preserve"> des Relatums</w:t>
      </w:r>
    </w:p>
    <w:p w:rsidR="009E77EC" w:rsidRPr="009E77EC" w:rsidRDefault="009E77EC" w:rsidP="009E77EC">
      <w:pPr>
        <w:numPr>
          <w:ilvl w:val="0"/>
          <w:numId w:val="32"/>
        </w:numPr>
        <w:spacing w:after="0" w:line="360" w:lineRule="auto"/>
        <w:contextualSpacing/>
        <w:rPr>
          <w:rFonts w:ascii="Times New Roman" w:hAnsi="Times New Roman" w:cs="Times New Roman"/>
          <w:sz w:val="28"/>
          <w:lang w:val="de-DE"/>
        </w:rPr>
      </w:pPr>
      <w:r w:rsidRPr="009E77EC">
        <w:rPr>
          <w:rFonts w:ascii="Times New Roman" w:hAnsi="Times New Roman" w:cs="Times New Roman"/>
          <w:sz w:val="28"/>
          <w:lang w:val="de-DE"/>
        </w:rPr>
        <w:t xml:space="preserve">der Raum dem Relatum </w:t>
      </w:r>
      <w:r w:rsidRPr="009E77EC">
        <w:rPr>
          <w:rFonts w:ascii="Times New Roman" w:hAnsi="Times New Roman" w:cs="Times New Roman"/>
          <w:i/>
          <w:sz w:val="28"/>
          <w:lang w:val="de-DE"/>
        </w:rPr>
        <w:t>entgegen</w:t>
      </w:r>
      <w:r w:rsidRPr="009E77EC">
        <w:rPr>
          <w:rFonts w:ascii="Times New Roman" w:hAnsi="Times New Roman" w:cs="Times New Roman"/>
          <w:sz w:val="28"/>
          <w:lang w:val="de-DE"/>
        </w:rPr>
        <w:t xml:space="preserve"> [Laguta: 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Anschließend schlägt sie vor, bestimmte und unbestimmte Lokalisierungen von Objekten zu unterscheiden. Bei der bestimmten Lokalisierung kann Sprecher oder Zuhörer Standort eines Objektes feststellen, und das Relatum ist bekannt. Bei der unbestimmten Lokalisierung ist es unmöglich, Lage eines Objektes festzulegen, und das Relatum ist unbekannt. Zur bestimmten Lokalisierung gehören:</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von hier aus</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von dort</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bis zu diesem Ort, bis daher</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hierher</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dahin</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in diesem Ort, hier</w:t>
      </w:r>
    </w:p>
    <w:p w:rsidR="009E77EC" w:rsidRPr="009E77EC" w:rsidRDefault="009E77EC" w:rsidP="009E77EC">
      <w:pPr>
        <w:numPr>
          <w:ilvl w:val="0"/>
          <w:numId w:val="3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dort, in jenem Ort</w:t>
      </w:r>
    </w:p>
    <w:p w:rsidR="009E77EC" w:rsidRPr="009E77EC" w:rsidRDefault="009E77EC" w:rsidP="009E77EC">
      <w:pPr>
        <w:spacing w:after="0" w:line="360" w:lineRule="auto"/>
        <w:ind w:left="708"/>
        <w:jc w:val="both"/>
        <w:rPr>
          <w:rFonts w:ascii="Times New Roman" w:hAnsi="Times New Roman" w:cs="Times New Roman"/>
          <w:sz w:val="28"/>
          <w:lang w:val="de-DE"/>
        </w:rPr>
      </w:pPr>
      <w:r w:rsidRPr="009E77EC">
        <w:rPr>
          <w:rFonts w:ascii="Times New Roman" w:hAnsi="Times New Roman" w:cs="Times New Roman"/>
          <w:sz w:val="28"/>
          <w:lang w:val="de-DE"/>
        </w:rPr>
        <w:t>Als unbestimmte gelten folgende Lokalisierungen:</w:t>
      </w:r>
    </w:p>
    <w:p w:rsidR="009E77EC" w:rsidRPr="009E77EC" w:rsidRDefault="009E77EC" w:rsidP="009E77EC">
      <w:pPr>
        <w:numPr>
          <w:ilvl w:val="0"/>
          <w:numId w:val="3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woher</w:t>
      </w:r>
    </w:p>
    <w:p w:rsidR="009E77EC" w:rsidRPr="009E77EC" w:rsidRDefault="009E77EC" w:rsidP="009E77EC">
      <w:pPr>
        <w:numPr>
          <w:ilvl w:val="0"/>
          <w:numId w:val="3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allerseits</w:t>
      </w:r>
    </w:p>
    <w:p w:rsidR="009E77EC" w:rsidRPr="009E77EC" w:rsidRDefault="009E77EC" w:rsidP="009E77EC">
      <w:pPr>
        <w:numPr>
          <w:ilvl w:val="0"/>
          <w:numId w:val="3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der Raum </w:t>
      </w:r>
      <w:r w:rsidRPr="009E77EC">
        <w:rPr>
          <w:rFonts w:ascii="Times New Roman" w:hAnsi="Times New Roman" w:cs="Times New Roman"/>
          <w:i/>
          <w:sz w:val="28"/>
          <w:lang w:val="de-DE"/>
        </w:rPr>
        <w:t>überall</w:t>
      </w:r>
      <w:r w:rsidRPr="009E77EC">
        <w:rPr>
          <w:rFonts w:ascii="Times New Roman" w:hAnsi="Times New Roman" w:cs="Times New Roman"/>
          <w:sz w:val="28"/>
          <w:lang w:val="de-DE"/>
        </w:rPr>
        <w:t xml:space="preserve"> [</w:t>
      </w:r>
      <w:r w:rsidR="00BF7D34" w:rsidRPr="00BF7D34">
        <w:rPr>
          <w:rFonts w:ascii="Times New Roman" w:hAnsi="Times New Roman" w:cs="Times New Roman"/>
          <w:sz w:val="28"/>
          <w:lang w:val="de-DE"/>
        </w:rPr>
        <w:t>Laguta</w:t>
      </w:r>
      <w:r w:rsidRPr="009E77EC">
        <w:rPr>
          <w:rFonts w:ascii="Times New Roman" w:hAnsi="Times New Roman" w:cs="Times New Roman"/>
          <w:sz w:val="28"/>
          <w:lang w:val="de-DE"/>
        </w:rPr>
        <w:t>: 3 – 4].</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Diese Arten von Lokalisierungen sind aber zu ausführlich, was Aufteilung des Materials in Gruppen erschwert.</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Bei der Darlegung von räumlichen Beziehungen denken einige Sprachwissenschaftler die wichtige Rolle den Verben zu. So werden in den germanischen Sprachen zur Bezeichnung von zielgerichteter Bewegung durative Verben gebraucht, deren Semantik auf Fortbewegung hinweist. Die Verben können auch Art und Weise der Bewegung beschreiben. Das Ziel oder der Anfangspunkt der Bewegung werden mit Hilfe von so genannten „Satelliten“ markiert, Präpositionalphrasen, Präpositionen, Partikeln oder Präfixen [Hottenroth: 134].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Lokalisierung eines Objektes kann durch topologische Positionierung passieren. Dabei wird Lage des Objekts ohne Anwendung von zusätzlichen Mitteln, wie Relatum, Dimensionen oder Richtungen, markiert [Giessler: 45].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Auf diese Weise gilt es zu schließen, dass man sich bei Beschreibung von räumlichen Relationen auf mehrere Elemente des Raumsystems ausrichtet. Miteinbezogen werden Aussichtsperspektive, Dimensionen, andere Objekte (Bezugsobjekte), Oppositionen usw. Natürlich ist es möglich, mit Hilfe von Toponymen den Standort eines Objektes zu bezeichnen, dann braucht man keine weiteren Hinweisungen.</w:t>
      </w:r>
    </w:p>
    <w:p w:rsidR="009E77EC" w:rsidRPr="009E77EC" w:rsidRDefault="009E77EC" w:rsidP="009E77EC">
      <w:pPr>
        <w:keepNext/>
        <w:keepLines/>
        <w:numPr>
          <w:ilvl w:val="1"/>
          <w:numId w:val="2"/>
        </w:numPr>
        <w:spacing w:before="120" w:after="0" w:line="360" w:lineRule="auto"/>
        <w:ind w:left="482" w:hanging="482"/>
        <w:outlineLvl w:val="1"/>
        <w:rPr>
          <w:rFonts w:ascii="Times New Roman" w:eastAsiaTheme="majorEastAsia" w:hAnsi="Times New Roman" w:cs="Times New Roman"/>
          <w:b/>
          <w:bCs/>
          <w:color w:val="4F81BD" w:themeColor="accent1"/>
          <w:sz w:val="28"/>
          <w:szCs w:val="26"/>
          <w:lang w:val="de-DE"/>
        </w:rPr>
      </w:pPr>
      <w:bookmarkStart w:id="8" w:name="_Toc514601810"/>
      <w:r w:rsidRPr="009E77EC">
        <w:rPr>
          <w:rFonts w:ascii="Times New Roman" w:eastAsiaTheme="majorEastAsia" w:hAnsi="Times New Roman" w:cs="Times New Roman"/>
          <w:b/>
          <w:bCs/>
          <w:color w:val="4F81BD" w:themeColor="accent1"/>
          <w:sz w:val="28"/>
          <w:szCs w:val="26"/>
          <w:lang w:val="de-DE"/>
        </w:rPr>
        <w:t>Präpositionen und ihre lokale</w:t>
      </w:r>
      <w:r w:rsidR="008453A2" w:rsidRPr="00D06437">
        <w:rPr>
          <w:rFonts w:ascii="Times New Roman" w:eastAsiaTheme="majorEastAsia" w:hAnsi="Times New Roman" w:cs="Times New Roman"/>
          <w:b/>
          <w:bCs/>
          <w:color w:val="4F81BD" w:themeColor="accent1"/>
          <w:sz w:val="28"/>
          <w:szCs w:val="26"/>
          <w:lang w:val="de-DE"/>
        </w:rPr>
        <w:t>n</w:t>
      </w:r>
      <w:r w:rsidRPr="009E77EC">
        <w:rPr>
          <w:rFonts w:ascii="Times New Roman" w:eastAsiaTheme="majorEastAsia" w:hAnsi="Times New Roman" w:cs="Times New Roman"/>
          <w:b/>
          <w:bCs/>
          <w:color w:val="4F81BD" w:themeColor="accent1"/>
          <w:sz w:val="28"/>
          <w:szCs w:val="26"/>
          <w:lang w:val="de-DE"/>
        </w:rPr>
        <w:t xml:space="preserve"> Bedeutungen</w:t>
      </w:r>
      <w:bookmarkEnd w:id="8"/>
      <w:r w:rsidRPr="009E77EC">
        <w:rPr>
          <w:rFonts w:ascii="Times New Roman" w:eastAsiaTheme="majorEastAsia" w:hAnsi="Times New Roman" w:cs="Times New Roman"/>
          <w:b/>
          <w:bCs/>
          <w:color w:val="4F81BD" w:themeColor="accent1"/>
          <w:sz w:val="28"/>
          <w:szCs w:val="26"/>
          <w:lang w:val="de-DE"/>
        </w:rPr>
        <w:t xml:space="preserve">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Während einer langen Zeit blieben Präpositionen außerhalb des wissenschaftlichen Interesses von Forschern, da sie als unbedeutende Wortarten galten. Mehr noch behaupteten einige Linguisten, dass Präpositionen keine eigene Semantik haben, da sie keine Begriffe nennen und nur in Kombination mit anderen Wortarten gebraucht werden können. Heutzutage ist unter Sprachwissenschaftler die Meinung verbreitet, dass Präpositionen über eigene lexikalische Bedeutung verfügen [Pekar: 11 – 12].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Präpositionen spielen eine große Rolle bei der Lokalisierung von Objekten, indem sie auf Zusammenhänge zwischen Objekten hinweisen. Es wird behauptet, dass „In jedem Fall drückt die Präposition, bei nicht-intransitivem Gebrauch gemeinsam mit ihrem Komplement, einen definierten Raum aus, der durch Adjunkte </w:t>
      </w:r>
      <w:r w:rsidRPr="009E77EC">
        <w:rPr>
          <w:rFonts w:ascii="Times New Roman" w:hAnsi="Times New Roman" w:cs="Times New Roman"/>
          <w:sz w:val="28"/>
          <w:lang w:val="de-DE"/>
        </w:rPr>
        <w:lastRenderedPageBreak/>
        <w:t>modifiziert und dessen Ausdehnung durch Spezifizierer beschränkt werden kann“ [Rauh: 6].</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T. Kulakowa meint, dass räumliche Präpositionen zwei Funktionen ausüben:</w:t>
      </w:r>
    </w:p>
    <w:p w:rsidR="009E77EC" w:rsidRPr="009E77EC" w:rsidRDefault="009E77EC" w:rsidP="009E77EC">
      <w:pPr>
        <w:numPr>
          <w:ilvl w:val="0"/>
          <w:numId w:val="5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nominale: Aussonderung von den Segmenten des Raums, die den Objekten entsprechen (</w:t>
      </w:r>
      <w:r w:rsidRPr="009E77EC">
        <w:rPr>
          <w:rFonts w:ascii="Times New Roman" w:hAnsi="Times New Roman" w:cs="Times New Roman"/>
          <w:i/>
          <w:sz w:val="28"/>
          <w:lang w:val="de-DE"/>
        </w:rPr>
        <w:t>Seite, Oberfläche</w:t>
      </w:r>
      <w:r w:rsidRPr="009E77EC">
        <w:rPr>
          <w:rFonts w:ascii="Times New Roman" w:hAnsi="Times New Roman" w:cs="Times New Roman"/>
          <w:sz w:val="28"/>
          <w:lang w:val="de-DE"/>
        </w:rPr>
        <w:t>)</w:t>
      </w:r>
    </w:p>
    <w:p w:rsidR="009E77EC" w:rsidRPr="009E77EC" w:rsidRDefault="009E77EC" w:rsidP="009E77EC">
      <w:pPr>
        <w:numPr>
          <w:ilvl w:val="0"/>
          <w:numId w:val="50"/>
        </w:numPr>
        <w:spacing w:after="0" w:line="360" w:lineRule="auto"/>
        <w:contextualSpacing/>
        <w:jc w:val="both"/>
        <w:rPr>
          <w:rFonts w:ascii="Times New Roman" w:hAnsi="Times New Roman" w:cs="Times New Roman"/>
          <w:b/>
          <w:sz w:val="28"/>
          <w:lang w:val="de-DE"/>
        </w:rPr>
      </w:pPr>
      <w:r w:rsidRPr="009E77EC">
        <w:rPr>
          <w:rFonts w:ascii="Times New Roman" w:hAnsi="Times New Roman" w:cs="Times New Roman"/>
          <w:sz w:val="28"/>
          <w:lang w:val="de-DE"/>
        </w:rPr>
        <w:t>deiktische: Bezeichnung von verschiedenen Raumorientierungen, d.h., eine Präposition weist auf Position auf eine der Horizontalen hin [Kulakowa: 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Lokale Präpositionen können auf Position eines Objektes oder die Bewegungsrichtung hinweisen. Außerdem gibt es Präpositionen, die beide Funktionen ausüben. Diese Präpositionen nennt man Wechselpräpositionen [Müller: 18].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A.Müller führt einige Klassifikationen von Präpositionen an. Darunter ist die Aufteilung von diesen Wortarten in statischen und direktionalen zu achten. Die statischen Präpositionen spiegeln feste Relationen zwischen einem Lokalisierungsobjekt (LO) und einem Referenzobjekt (RO) wider, während die direktionalen wiedergeben, wie die Position eines LO in Bezug auf ein RO sich ändert. Direktionale Präpositionen werden in Zielpräpositionen und Ursprungspräpositionen gegliedert. Die ersten weisen auf Ziel der Bewegung hin, und die zweite Gruppe markiert den Anfangspunkt der Bewegung [</w:t>
      </w:r>
      <w:r w:rsidR="00040DBA" w:rsidRPr="00040DBA">
        <w:rPr>
          <w:rFonts w:ascii="Times New Roman" w:hAnsi="Times New Roman" w:cs="Times New Roman"/>
          <w:sz w:val="28"/>
          <w:lang w:val="de-DE"/>
        </w:rPr>
        <w:t>Müller</w:t>
      </w:r>
      <w:r w:rsidRPr="009E77EC">
        <w:rPr>
          <w:rFonts w:ascii="Times New Roman" w:hAnsi="Times New Roman" w:cs="Times New Roman"/>
          <w:sz w:val="28"/>
          <w:lang w:val="de-DE"/>
        </w:rPr>
        <w:t xml:space="preserve">: 89 – 91].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Wegpräpositionen oder extensionalen Präpositionen erwähnt auch B.Meex. Dazu werden Präpositionen </w:t>
      </w:r>
      <w:r w:rsidRPr="009E77EC">
        <w:rPr>
          <w:rFonts w:ascii="Times New Roman" w:hAnsi="Times New Roman" w:cs="Times New Roman"/>
          <w:i/>
          <w:sz w:val="28"/>
          <w:lang w:val="de-DE"/>
        </w:rPr>
        <w:t>über, durch, um</w:t>
      </w:r>
      <w:r w:rsidRPr="009E77EC">
        <w:rPr>
          <w:rFonts w:ascii="Times New Roman" w:hAnsi="Times New Roman" w:cs="Times New Roman"/>
          <w:sz w:val="28"/>
          <w:lang w:val="de-DE"/>
        </w:rPr>
        <w:t xml:space="preserve"> usw. zugeordnet. Sie ist der Meinung, dass diese Präpositionen sich dadurch auszeichnen, dass sie nicht einen Ort, sondern mehrere Orten oder Zuständen, also den Weg charakterisieren. Auf solche Weise wird unter den Weg ein Kontinuum von einzelnen Orten verstanden [Meex: 161]. Da dieser Standpunkt uns nicht begründet genug vorstellt, halten wir uns in Rahmen von der vorliegenden Forschung an traditioneller Ansicht fest, demzufolge räumliche Beziehungen statisch oder dynamisch sein können, und in diesem Fall gehört der Weg zu dynamischem Typ.</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Sehr deutliche und klare Klassifikation der lokalen Präpositionen wird von B. P. Haselbach dargelegt. Er teilt sie auf folgende Weise auf:</w:t>
      </w:r>
    </w:p>
    <w:p w:rsidR="009E77EC" w:rsidRPr="009E77EC" w:rsidRDefault="009E77EC" w:rsidP="009E77EC">
      <w:pPr>
        <w:numPr>
          <w:ilvl w:val="0"/>
          <w:numId w:val="3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Präpositionen des Ortes </w:t>
      </w:r>
    </w:p>
    <w:p w:rsidR="009E77EC" w:rsidRPr="009E77EC" w:rsidRDefault="009E77EC" w:rsidP="009E77EC">
      <w:pPr>
        <w:numPr>
          <w:ilvl w:val="0"/>
          <w:numId w:val="3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Wegpräpositionen:</w:t>
      </w:r>
    </w:p>
    <w:p w:rsidR="009E77EC" w:rsidRPr="009E77EC" w:rsidRDefault="009E77EC" w:rsidP="009E77EC">
      <w:pPr>
        <w:numPr>
          <w:ilvl w:val="0"/>
          <w:numId w:val="3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gerichtete:</w:t>
      </w:r>
    </w:p>
    <w:p w:rsidR="009E77EC" w:rsidRPr="009E77EC" w:rsidRDefault="009E77EC" w:rsidP="009E77EC">
      <w:pPr>
        <w:numPr>
          <w:ilvl w:val="0"/>
          <w:numId w:val="3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Ausgangspräpositionen</w:t>
      </w:r>
    </w:p>
    <w:p w:rsidR="009E77EC" w:rsidRPr="009E77EC" w:rsidRDefault="009E77EC" w:rsidP="009E77EC">
      <w:pPr>
        <w:numPr>
          <w:ilvl w:val="0"/>
          <w:numId w:val="3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Zielpräpositionen</w:t>
      </w:r>
    </w:p>
    <w:p w:rsidR="009E77EC" w:rsidRPr="009E77EC" w:rsidRDefault="009E77EC" w:rsidP="009E77EC">
      <w:pPr>
        <w:numPr>
          <w:ilvl w:val="0"/>
          <w:numId w:val="3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ungerichtete:</w:t>
      </w:r>
    </w:p>
    <w:p w:rsidR="009E77EC" w:rsidRPr="009E77EC" w:rsidRDefault="009E77EC" w:rsidP="009E77EC">
      <w:pPr>
        <w:numPr>
          <w:ilvl w:val="0"/>
          <w:numId w:val="3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Routepräpositionen [Haselbach: 182].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Hier sind Haupkategorien von räumlichen Präpositionen und ihre Funktionen veranschaulicht, wodurch diese Klassifikation äußerlich bequem zur Anwendung ist.</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Von anderen Sprachwissenschaftlern wird es vorgeschlagen, den Raum als System von räumlichen Achsen (Länge, Breite, Höhe) zu betrachten. Dann werden räumliche Präpositionen nach ihren semantischen Funktionen differenziert. Man kann Gruppen von Präpositionen mit ähnlichen Funktionen aussondern und innerhalb von diesen Gruppen semantische Funktionen der Präpositionen abzugrenzen, so dass die Spezifik und Eigenart jeder Präposition im Einzelnen betont wird [Schmatowa: 12].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Semantik wird im korrelativen Modell berücksichtigt. Dabei werden Präpositionen zusammen mit Substantiven betrachtet, die als ihre Bezugsobjekte hervortreten. Auf den Typen von den mittels Substantive ausgedrückten Bezugsobjekten basiert folgende Klassifikation:</w:t>
      </w:r>
    </w:p>
    <w:p w:rsidR="009E77EC" w:rsidRPr="009E77EC" w:rsidRDefault="009E77EC" w:rsidP="009E77EC">
      <w:pPr>
        <w:numPr>
          <w:ilvl w:val="0"/>
          <w:numId w:val="4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irdischer Raum (dazu gehören Gruppe </w:t>
      </w:r>
      <w:r w:rsidRPr="009E77EC">
        <w:rPr>
          <w:rFonts w:ascii="Times New Roman" w:hAnsi="Times New Roman" w:cs="Times New Roman"/>
          <w:i/>
          <w:sz w:val="28"/>
          <w:lang w:val="de-DE"/>
        </w:rPr>
        <w:t>Relief, Weg, Natur, menschliche Siedlungen, Straßenraum, Hofraum</w:t>
      </w:r>
      <w:r w:rsidRPr="009E77EC">
        <w:rPr>
          <w:rFonts w:ascii="Times New Roman" w:hAnsi="Times New Roman" w:cs="Times New Roman"/>
          <w:sz w:val="28"/>
          <w:lang w:val="de-DE"/>
        </w:rPr>
        <w:t>)</w:t>
      </w:r>
    </w:p>
    <w:p w:rsidR="009E77EC" w:rsidRPr="009E77EC" w:rsidRDefault="009E77EC" w:rsidP="009E77EC">
      <w:pPr>
        <w:numPr>
          <w:ilvl w:val="0"/>
          <w:numId w:val="4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Wasserraum (mit Gruppen </w:t>
      </w:r>
      <w:r w:rsidRPr="009E77EC">
        <w:rPr>
          <w:rFonts w:ascii="Times New Roman" w:hAnsi="Times New Roman" w:cs="Times New Roman"/>
          <w:i/>
          <w:sz w:val="28"/>
          <w:lang w:val="de-DE"/>
        </w:rPr>
        <w:t>Fluss, See, Teich, Moor, Bach, Pfütze</w:t>
      </w:r>
      <w:r w:rsidRPr="009E77EC">
        <w:rPr>
          <w:rFonts w:ascii="Times New Roman" w:hAnsi="Times New Roman" w:cs="Times New Roman"/>
          <w:sz w:val="28"/>
          <w:lang w:val="de-DE"/>
        </w:rPr>
        <w:t>)</w:t>
      </w:r>
    </w:p>
    <w:p w:rsidR="009E77EC" w:rsidRPr="009E77EC" w:rsidRDefault="009E77EC" w:rsidP="009E77EC">
      <w:pPr>
        <w:numPr>
          <w:ilvl w:val="0"/>
          <w:numId w:val="4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luftiger Raum (</w:t>
      </w:r>
      <w:r w:rsidRPr="009E77EC">
        <w:rPr>
          <w:rFonts w:ascii="Times New Roman" w:hAnsi="Times New Roman" w:cs="Times New Roman"/>
          <w:i/>
          <w:sz w:val="28"/>
          <w:lang w:val="de-DE"/>
        </w:rPr>
        <w:t>Himmel, Luft</w:t>
      </w:r>
      <w:r w:rsidRPr="009E77EC">
        <w:rPr>
          <w:rFonts w:ascii="Times New Roman" w:hAnsi="Times New Roman" w:cs="Times New Roman"/>
          <w:sz w:val="28"/>
          <w:lang w:val="de-DE"/>
        </w:rPr>
        <w:t>) [Jakowlewa: 9, 13].</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Es scheint uns wichtig, bei der Untersuchung von Präpositionen auch ihre Bezugsobjekte zu beachten, weil sie ein untrennbarer Bestandteil von Präpositionalphrase </w:t>
      </w:r>
      <w:r w:rsidR="004D0C4F">
        <w:rPr>
          <w:rFonts w:ascii="Times New Roman" w:hAnsi="Times New Roman" w:cs="Times New Roman"/>
          <w:sz w:val="28"/>
          <w:lang w:val="de-DE"/>
        </w:rPr>
        <w:t>(</w:t>
      </w:r>
      <w:r w:rsidR="00D46C18">
        <w:rPr>
          <w:rFonts w:ascii="Times New Roman" w:hAnsi="Times New Roman" w:cs="Times New Roman"/>
          <w:sz w:val="28"/>
          <w:lang w:val="de-DE"/>
        </w:rPr>
        <w:t xml:space="preserve">oder </w:t>
      </w:r>
      <w:r w:rsidR="004D0C4F">
        <w:rPr>
          <w:rFonts w:ascii="Times New Roman" w:hAnsi="Times New Roman" w:cs="Times New Roman"/>
          <w:sz w:val="28"/>
          <w:lang w:val="de-DE"/>
        </w:rPr>
        <w:t xml:space="preserve">Präpositionalgruppe) </w:t>
      </w:r>
      <w:r w:rsidRPr="009E77EC">
        <w:rPr>
          <w:rFonts w:ascii="Times New Roman" w:hAnsi="Times New Roman" w:cs="Times New Roman"/>
          <w:sz w:val="28"/>
          <w:lang w:val="de-DE"/>
        </w:rPr>
        <w:t>sind und ohne sie richtige Interpretation von Bedeutung der Präpositionen nicht möglich ist. Weiter wird dieser Faktor in Betracht gezogen.</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Die Mehrheit von deutschen Präpositionen stammt aus Lokaladverbien, z.B. </w:t>
      </w:r>
      <w:r w:rsidRPr="009E77EC">
        <w:rPr>
          <w:rFonts w:ascii="Times New Roman" w:hAnsi="Times New Roman" w:cs="Times New Roman"/>
          <w:i/>
          <w:sz w:val="28"/>
          <w:lang w:val="de-DE"/>
        </w:rPr>
        <w:t>an, aus, bei, durch, über, um, vor.</w:t>
      </w:r>
      <w:r w:rsidRPr="009E77EC">
        <w:rPr>
          <w:rFonts w:ascii="Times New Roman" w:hAnsi="Times New Roman" w:cs="Times New Roman"/>
          <w:sz w:val="28"/>
          <w:lang w:val="de-DE"/>
        </w:rPr>
        <w:t xml:space="preserve"> Manche Präpositionen gehen auf Substantive, Kombinationen aus Präposition und Substantiv und Partizipien zurück [Fritz: 161]. Wenn wir Bedeutungsentwicklung von Präpositionen in diachronischem Aspekt verfolgen, dann stellt es sich heraus, dass viele Präpositionen im Mittelhochdeutschen Bedeutungen hatten, die entweder sich von heutigen unterscheiden, oder weit umfangreicher waren. Als Beispiel dafür kann die Präposition </w:t>
      </w:r>
      <w:r w:rsidRPr="009E77EC">
        <w:rPr>
          <w:rFonts w:ascii="Times New Roman" w:hAnsi="Times New Roman" w:cs="Times New Roman"/>
          <w:i/>
          <w:sz w:val="28"/>
          <w:lang w:val="de-DE"/>
        </w:rPr>
        <w:t>gegen</w:t>
      </w:r>
      <w:r w:rsidRPr="009E77EC">
        <w:rPr>
          <w:rFonts w:ascii="Times New Roman" w:hAnsi="Times New Roman" w:cs="Times New Roman"/>
          <w:sz w:val="28"/>
          <w:lang w:val="de-DE"/>
        </w:rPr>
        <w:t xml:space="preserve"> angeführt werden. Im Mittelhochdeutschen wurde sie im Sinne von </w:t>
      </w:r>
      <w:r w:rsidRPr="009E77EC">
        <w:rPr>
          <w:rFonts w:ascii="Times New Roman" w:hAnsi="Times New Roman" w:cs="Times New Roman"/>
          <w:i/>
          <w:sz w:val="28"/>
          <w:lang w:val="de-DE"/>
        </w:rPr>
        <w:t>gegen, gegenüber, entgegen; an, auf, bei, für, in, mit, nach, vor, zu</w:t>
      </w:r>
      <w:r w:rsidRPr="009E77EC">
        <w:rPr>
          <w:rFonts w:ascii="Times New Roman" w:hAnsi="Times New Roman" w:cs="Times New Roman"/>
          <w:sz w:val="28"/>
          <w:lang w:val="de-DE"/>
        </w:rPr>
        <w:t xml:space="preserve"> verwendet [Hennig: 99].</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C. Wich-Reif forscht mittelhochdeutsche Präpositionen, und nach ihren Ergebnissen besitzen sie folgende lokale Bedeutungen. </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An – mit Dativ:</w:t>
      </w:r>
    </w:p>
    <w:p w:rsidR="009E77EC" w:rsidRPr="009E77EC" w:rsidRDefault="009E77EC" w:rsidP="009E77EC">
      <w:pPr>
        <w:numPr>
          <w:ilvl w:val="0"/>
          <w:numId w:val="1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Situierung/Bewegung auf einer Fläche</w:t>
      </w:r>
    </w:p>
    <w:p w:rsidR="009E77EC" w:rsidRPr="009E77EC" w:rsidRDefault="009E77EC" w:rsidP="009E77EC">
      <w:pPr>
        <w:numPr>
          <w:ilvl w:val="0"/>
          <w:numId w:val="1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 Ort, an dem sich eine Handlung vollzieht/ein Zustand in    Erscheinung tritt/eine Handlung ihren Ausgang nimmt </w:t>
      </w:r>
    </w:p>
    <w:p w:rsidR="009E77EC" w:rsidRPr="009E77EC" w:rsidRDefault="009E77EC" w:rsidP="009E77EC">
      <w:pPr>
        <w:numPr>
          <w:ilvl w:val="0"/>
          <w:numId w:val="1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Berührung/Aneinanderstoßen </w:t>
      </w:r>
    </w:p>
    <w:p w:rsidR="009E77EC" w:rsidRPr="009E77EC" w:rsidRDefault="009E77EC" w:rsidP="009E77EC">
      <w:pPr>
        <w:numPr>
          <w:ilvl w:val="0"/>
          <w:numId w:val="1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spacing w:after="0" w:line="360" w:lineRule="auto"/>
        <w:jc w:val="both"/>
        <w:rPr>
          <w:rFonts w:ascii="Times New Roman" w:hAnsi="Times New Roman" w:cs="Times New Roman"/>
          <w:sz w:val="28"/>
          <w:lang w:val="de-DE"/>
        </w:rPr>
      </w:pPr>
      <w:r w:rsidRPr="009E77EC">
        <w:rPr>
          <w:rFonts w:ascii="Times New Roman" w:hAnsi="Times New Roman" w:cs="Times New Roman"/>
          <w:sz w:val="28"/>
          <w:lang w:val="de-DE"/>
        </w:rPr>
        <w:t xml:space="preserve">           – mit Akkusativ:</w:t>
      </w:r>
    </w:p>
    <w:p w:rsidR="009E77EC" w:rsidRPr="009E77EC" w:rsidRDefault="009E77EC" w:rsidP="009E77EC">
      <w:pPr>
        <w:numPr>
          <w:ilvl w:val="0"/>
          <w:numId w:val="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Richtung (und Ziel) [Wich-Reif: 77 – 83].</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Auf – mit Dativ:</w:t>
      </w:r>
    </w:p>
    <w:p w:rsidR="009E77EC" w:rsidRPr="009E77EC" w:rsidRDefault="009E77EC" w:rsidP="009E77EC">
      <w:pPr>
        <w:numPr>
          <w:ilvl w:val="0"/>
          <w:numId w:val="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Situierung/Bewegung auf einer Fläche </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1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Richtung (und Ziel)</w:t>
      </w:r>
    </w:p>
    <w:p w:rsidR="009E77EC" w:rsidRPr="009E77EC" w:rsidRDefault="009E77EC" w:rsidP="009E77EC">
      <w:pPr>
        <w:numPr>
          <w:ilvl w:val="0"/>
          <w:numId w:val="1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 auf einer Fläche </w:t>
      </w:r>
    </w:p>
    <w:p w:rsidR="009E77EC" w:rsidRPr="009E77EC" w:rsidRDefault="009E77EC" w:rsidP="009E77EC">
      <w:pPr>
        <w:numPr>
          <w:ilvl w:val="0"/>
          <w:numId w:val="1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Gerichtetheit auf eine Sache/Person [</w:t>
      </w:r>
      <w:r w:rsidR="00AC2A1A" w:rsidRPr="00AC2A1A">
        <w:rPr>
          <w:rFonts w:ascii="Times New Roman" w:hAnsi="Times New Roman" w:cs="Times New Roman"/>
          <w:sz w:val="28"/>
          <w:lang w:val="de-DE"/>
        </w:rPr>
        <w:t>Wich-Reif</w:t>
      </w:r>
      <w:r w:rsidRPr="009E77EC">
        <w:rPr>
          <w:rFonts w:ascii="Times New Roman" w:hAnsi="Times New Roman" w:cs="Times New Roman"/>
          <w:sz w:val="28"/>
          <w:lang w:val="de-DE"/>
        </w:rPr>
        <w:t>: 100 – 103].</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Aus – 1) außerhalb einer Fläche/eines Raums/einer Institution</w:t>
      </w:r>
    </w:p>
    <w:p w:rsidR="009E77EC" w:rsidRPr="009E77EC" w:rsidRDefault="009E77EC" w:rsidP="009E77EC">
      <w:pPr>
        <w:numPr>
          <w:ilvl w:val="0"/>
          <w:numId w:val="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Richtung aus einem Raum/einem Zustand/einer Menge/einer Person</w:t>
      </w:r>
    </w:p>
    <w:p w:rsidR="009E77EC" w:rsidRPr="009E77EC" w:rsidRDefault="009E77EC" w:rsidP="009E77EC">
      <w:pPr>
        <w:numPr>
          <w:ilvl w:val="0"/>
          <w:numId w:val="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Herkunft, Teil von/aus etwas [</w:t>
      </w:r>
      <w:r w:rsidR="00AC2A1A" w:rsidRPr="00AC2A1A">
        <w:rPr>
          <w:rFonts w:ascii="Times New Roman" w:hAnsi="Times New Roman" w:cs="Times New Roman"/>
          <w:sz w:val="28"/>
          <w:lang w:val="de-DE"/>
        </w:rPr>
        <w:t>Wich-Reif</w:t>
      </w:r>
      <w:r w:rsidRPr="009E77EC">
        <w:rPr>
          <w:rFonts w:ascii="Times New Roman" w:hAnsi="Times New Roman" w:cs="Times New Roman"/>
          <w:sz w:val="28"/>
          <w:lang w:val="de-DE"/>
        </w:rPr>
        <w:t xml:space="preserve">: 115 – 116]. </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lastRenderedPageBreak/>
        <w:t>Bei – mit Dativ:</w:t>
      </w:r>
    </w:p>
    <w:p w:rsidR="009E77EC" w:rsidRPr="009E77EC" w:rsidRDefault="009E77EC" w:rsidP="009E77EC">
      <w:pPr>
        <w:numPr>
          <w:ilvl w:val="0"/>
          <w:numId w:val="1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Ort, an dem sich eine Handlung vollzieht/ ein Zustand in Erscheinung tritt/eine Handlung ihren Ausgang nimmt</w:t>
      </w:r>
    </w:p>
    <w:p w:rsidR="009E77EC" w:rsidRPr="009E77EC" w:rsidRDefault="009E77EC" w:rsidP="009E77EC">
      <w:pPr>
        <w:numPr>
          <w:ilvl w:val="0"/>
          <w:numId w:val="11"/>
        </w:numPr>
        <w:spacing w:after="0" w:line="360" w:lineRule="auto"/>
        <w:ind w:left="1491"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 Beziehung einer Person/Sache/Eigenschaft zu einer Person/Sache/Eigenschaft </w:t>
      </w:r>
    </w:p>
    <w:p w:rsidR="009E77EC" w:rsidRPr="009E77EC" w:rsidRDefault="009E77EC" w:rsidP="009E77EC">
      <w:pPr>
        <w:numPr>
          <w:ilvl w:val="0"/>
          <w:numId w:val="11"/>
        </w:numPr>
        <w:spacing w:after="0" w:line="360" w:lineRule="auto"/>
        <w:ind w:left="1491"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Reihen-/Rangfolge </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1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Beziehung einer Person/Sache/Eigenschaft zu einer Person/Sache/Eigenschaft [</w:t>
      </w:r>
      <w:r w:rsidR="005D5E1A" w:rsidRPr="005D5E1A">
        <w:rPr>
          <w:rFonts w:ascii="Times New Roman" w:hAnsi="Times New Roman" w:cs="Times New Roman"/>
          <w:sz w:val="28"/>
          <w:lang w:val="de-DE"/>
        </w:rPr>
        <w:t>Wich-Reif</w:t>
      </w:r>
      <w:r w:rsidRPr="009E77EC">
        <w:rPr>
          <w:rFonts w:ascii="Times New Roman" w:hAnsi="Times New Roman" w:cs="Times New Roman"/>
          <w:sz w:val="28"/>
          <w:lang w:val="de-DE"/>
        </w:rPr>
        <w:t>: 144 – 148].</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Durch – 1) Überwindung eines Raums, Erstreckung über einen Raum [</w:t>
      </w:r>
      <w:r w:rsidR="005D5E1A" w:rsidRPr="005D5E1A">
        <w:rPr>
          <w:rFonts w:ascii="Times New Roman" w:hAnsi="Times New Roman" w:cs="Times New Roman"/>
          <w:sz w:val="28"/>
          <w:lang w:val="de-DE"/>
        </w:rPr>
        <w:t>Wich-Reif</w:t>
      </w:r>
      <w:r w:rsidRPr="009E77EC">
        <w:rPr>
          <w:rFonts w:ascii="Times New Roman" w:hAnsi="Times New Roman" w:cs="Times New Roman"/>
          <w:sz w:val="28"/>
          <w:lang w:val="de-DE"/>
        </w:rPr>
        <w:t>: 167].</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Gegen – mit Dativ:</w:t>
      </w:r>
    </w:p>
    <w:p w:rsidR="009E77EC" w:rsidRPr="009E77EC" w:rsidRDefault="009E77EC" w:rsidP="009E77EC">
      <w:pPr>
        <w:numPr>
          <w:ilvl w:val="0"/>
          <w:numId w:val="1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 Richtung (und Ziel) </w:t>
      </w:r>
    </w:p>
    <w:p w:rsidR="009E77EC" w:rsidRPr="009E77EC" w:rsidRDefault="009E77EC" w:rsidP="009E77EC">
      <w:pPr>
        <w:numPr>
          <w:ilvl w:val="0"/>
          <w:numId w:val="1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Gegenseite/Gegenüber/Gegensatz </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1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Richtung (und Ziel) </w:t>
      </w:r>
    </w:p>
    <w:p w:rsidR="009E77EC" w:rsidRPr="009E77EC" w:rsidRDefault="009E77EC" w:rsidP="009E77EC">
      <w:pPr>
        <w:numPr>
          <w:ilvl w:val="0"/>
          <w:numId w:val="1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Gegenseite/Gegenüber/Gegensatz [</w:t>
      </w:r>
      <w:r w:rsidR="00DD18C0" w:rsidRPr="00DD18C0">
        <w:rPr>
          <w:rFonts w:ascii="Times New Roman" w:hAnsi="Times New Roman" w:cs="Times New Roman"/>
          <w:sz w:val="28"/>
          <w:lang w:val="de-DE"/>
        </w:rPr>
        <w:t>Wich-Reif</w:t>
      </w:r>
      <w:r w:rsidRPr="009E77EC">
        <w:rPr>
          <w:rFonts w:ascii="Times New Roman" w:hAnsi="Times New Roman" w:cs="Times New Roman"/>
          <w:sz w:val="28"/>
          <w:lang w:val="de-DE"/>
        </w:rPr>
        <w:t>: 197 – 198].</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Hinter – mit Dativ:</w:t>
      </w:r>
    </w:p>
    <w:p w:rsidR="009E77EC" w:rsidRPr="009E77EC" w:rsidRDefault="009E77EC" w:rsidP="009E77EC">
      <w:pPr>
        <w:numPr>
          <w:ilvl w:val="0"/>
          <w:numId w:val="1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Reihen-/Rangfolge </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17"/>
        </w:numPr>
        <w:contextualSpacing/>
        <w:rPr>
          <w:rFonts w:ascii="Times New Roman" w:hAnsi="Times New Roman" w:cs="Times New Roman"/>
          <w:sz w:val="28"/>
          <w:lang w:val="de-DE"/>
        </w:rPr>
      </w:pPr>
      <w:r w:rsidRPr="009E77EC">
        <w:rPr>
          <w:rFonts w:ascii="Times New Roman" w:hAnsi="Times New Roman" w:cs="Times New Roman"/>
          <w:sz w:val="28"/>
          <w:lang w:val="de-DE"/>
        </w:rPr>
        <w:t>Richtung (und Ziel) [</w:t>
      </w:r>
      <w:r w:rsidR="00DD18C0" w:rsidRPr="00DD18C0">
        <w:rPr>
          <w:rFonts w:ascii="Times New Roman" w:hAnsi="Times New Roman" w:cs="Times New Roman"/>
          <w:sz w:val="28"/>
          <w:lang w:val="de-DE"/>
        </w:rPr>
        <w:t>Wich-Reif</w:t>
      </w:r>
      <w:r w:rsidRPr="009E77EC">
        <w:rPr>
          <w:rFonts w:ascii="Times New Roman" w:hAnsi="Times New Roman" w:cs="Times New Roman"/>
          <w:sz w:val="28"/>
          <w:lang w:val="de-DE"/>
        </w:rPr>
        <w:t>: 216].</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In – mit Dativ: </w:t>
      </w:r>
    </w:p>
    <w:p w:rsidR="009E77EC" w:rsidRPr="009E77EC" w:rsidRDefault="009E77EC" w:rsidP="009E77EC">
      <w:pPr>
        <w:numPr>
          <w:ilvl w:val="0"/>
          <w:numId w:val="1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Bewegung auf einer Fläche </w:t>
      </w:r>
    </w:p>
    <w:p w:rsidR="009E77EC" w:rsidRPr="009E77EC" w:rsidRDefault="009E77EC" w:rsidP="009E77EC">
      <w:pPr>
        <w:numPr>
          <w:ilvl w:val="0"/>
          <w:numId w:val="1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innerhalb einer Fläche/eines Raums/ einer Institution  </w:t>
      </w:r>
    </w:p>
    <w:p w:rsidR="009E77EC" w:rsidRPr="009E77EC" w:rsidRDefault="009E77EC" w:rsidP="009E77EC">
      <w:pPr>
        <w:numPr>
          <w:ilvl w:val="0"/>
          <w:numId w:val="1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Ort, an dem sich eine Handlung vollzieht/ ein Zustand in Erscheinung tritt/eine Handlung ihren Ausgang nimmt</w:t>
      </w:r>
    </w:p>
    <w:p w:rsidR="009E77EC" w:rsidRPr="009E77EC" w:rsidRDefault="009E77EC" w:rsidP="009E77EC">
      <w:pPr>
        <w:numPr>
          <w:ilvl w:val="0"/>
          <w:numId w:val="1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literarisches Denkmal, wo etwas steht/gesucht/gefunden wird </w:t>
      </w:r>
    </w:p>
    <w:p w:rsidR="009E77EC" w:rsidRPr="009E77EC" w:rsidRDefault="009E77EC" w:rsidP="009E77EC">
      <w:pPr>
        <w:numPr>
          <w:ilvl w:val="0"/>
          <w:numId w:val="1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1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lastRenderedPageBreak/>
        <w:t>Richtung (und Ziel) [</w:t>
      </w:r>
      <w:r w:rsidR="00D1786C" w:rsidRPr="00D1786C">
        <w:rPr>
          <w:rFonts w:ascii="Times New Roman" w:hAnsi="Times New Roman" w:cs="Times New Roman"/>
          <w:sz w:val="28"/>
          <w:lang w:val="de-DE"/>
        </w:rPr>
        <w:t>Wich-Reif</w:t>
      </w:r>
      <w:r w:rsidRPr="009E77EC">
        <w:rPr>
          <w:rFonts w:ascii="Times New Roman" w:hAnsi="Times New Roman" w:cs="Times New Roman"/>
          <w:sz w:val="28"/>
          <w:lang w:val="de-DE"/>
        </w:rPr>
        <w:t>: 220 – 228].</w:t>
      </w:r>
    </w:p>
    <w:p w:rsidR="009E77EC" w:rsidRPr="009E77EC" w:rsidRDefault="009E77EC" w:rsidP="009E77EC">
      <w:pPr>
        <w:numPr>
          <w:ilvl w:val="0"/>
          <w:numId w:val="6"/>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Über – mit Dativ:</w:t>
      </w:r>
    </w:p>
    <w:p w:rsidR="009E77EC" w:rsidRPr="009E77EC" w:rsidRDefault="009E77EC" w:rsidP="009E77EC">
      <w:pPr>
        <w:numPr>
          <w:ilvl w:val="0"/>
          <w:numId w:val="20"/>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Situierung auf einer Fläche </w:t>
      </w:r>
    </w:p>
    <w:p w:rsidR="009E77EC" w:rsidRPr="009E77EC" w:rsidRDefault="009E77EC" w:rsidP="009E77EC">
      <w:pPr>
        <w:numPr>
          <w:ilvl w:val="0"/>
          <w:numId w:val="20"/>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Reihen-/Rangfolge </w:t>
      </w:r>
    </w:p>
    <w:p w:rsidR="009E77EC" w:rsidRPr="009E77EC" w:rsidRDefault="009E77EC" w:rsidP="009E77EC">
      <w:pPr>
        <w:numPr>
          <w:ilvl w:val="0"/>
          <w:numId w:val="9"/>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21"/>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 xml:space="preserve">Bewegung auf einer Fläche </w:t>
      </w:r>
    </w:p>
    <w:p w:rsidR="009E77EC" w:rsidRPr="009E77EC" w:rsidRDefault="009E77EC" w:rsidP="009E77EC">
      <w:pPr>
        <w:numPr>
          <w:ilvl w:val="0"/>
          <w:numId w:val="21"/>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Gerichtetheit auf eine Sache/Person</w:t>
      </w:r>
    </w:p>
    <w:p w:rsidR="009E77EC" w:rsidRPr="009E77EC" w:rsidRDefault="009E77EC" w:rsidP="009E77EC">
      <w:pPr>
        <w:numPr>
          <w:ilvl w:val="0"/>
          <w:numId w:val="21"/>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numPr>
          <w:ilvl w:val="0"/>
          <w:numId w:val="21"/>
        </w:numPr>
        <w:spacing w:after="0" w:line="360" w:lineRule="auto"/>
        <w:ind w:hanging="357"/>
        <w:contextualSpacing/>
        <w:rPr>
          <w:rFonts w:ascii="Times New Roman" w:hAnsi="Times New Roman" w:cs="Times New Roman"/>
          <w:sz w:val="28"/>
          <w:lang w:val="de-DE"/>
        </w:rPr>
      </w:pPr>
      <w:r w:rsidRPr="009E77EC">
        <w:rPr>
          <w:rFonts w:ascii="Times New Roman" w:hAnsi="Times New Roman" w:cs="Times New Roman"/>
          <w:sz w:val="28"/>
          <w:lang w:val="de-DE"/>
        </w:rPr>
        <w:t>Reihen-/Rangfolge  [</w:t>
      </w:r>
      <w:r w:rsidR="00D1786C" w:rsidRPr="00D1786C">
        <w:rPr>
          <w:rFonts w:ascii="Times New Roman" w:hAnsi="Times New Roman" w:cs="Times New Roman"/>
          <w:sz w:val="28"/>
          <w:lang w:val="de-DE"/>
        </w:rPr>
        <w:t>Wich-Reif</w:t>
      </w:r>
      <w:r w:rsidRPr="009E77EC">
        <w:rPr>
          <w:rFonts w:ascii="Times New Roman" w:hAnsi="Times New Roman" w:cs="Times New Roman"/>
          <w:sz w:val="28"/>
          <w:lang w:val="de-DE"/>
        </w:rPr>
        <w:t>: 310 – 313].</w:t>
      </w:r>
    </w:p>
    <w:p w:rsidR="009E77EC" w:rsidRPr="009E77EC" w:rsidRDefault="009E77EC" w:rsidP="009E77EC">
      <w:pPr>
        <w:numPr>
          <w:ilvl w:val="0"/>
          <w:numId w:val="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Unter – mit Dativ: </w:t>
      </w:r>
    </w:p>
    <w:p w:rsidR="009E77EC" w:rsidRPr="009E77EC" w:rsidRDefault="009E77EC" w:rsidP="009E77EC">
      <w:pPr>
        <w:numPr>
          <w:ilvl w:val="0"/>
          <w:numId w:val="2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 unterhalb eines Bezugspunktes </w:t>
      </w:r>
    </w:p>
    <w:p w:rsidR="009E77EC" w:rsidRPr="009E77EC" w:rsidRDefault="009E77EC" w:rsidP="009E77EC">
      <w:pPr>
        <w:numPr>
          <w:ilvl w:val="0"/>
          <w:numId w:val="2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numPr>
          <w:ilvl w:val="0"/>
          <w:numId w:val="2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Situierung zwischen zwei Bezugspunkten</w:t>
      </w:r>
    </w:p>
    <w:p w:rsidR="009E77EC" w:rsidRPr="009E77EC" w:rsidRDefault="009E77EC" w:rsidP="009E77EC">
      <w:pPr>
        <w:numPr>
          <w:ilvl w:val="0"/>
          <w:numId w:val="2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Handlung oder Zustand mit Beteiligung von zwei oder mehreren Personen/Sachen</w:t>
      </w:r>
    </w:p>
    <w:p w:rsidR="009E77EC" w:rsidRPr="009E77EC" w:rsidRDefault="009E77EC" w:rsidP="009E77EC">
      <w:pPr>
        <w:numPr>
          <w:ilvl w:val="0"/>
          <w:numId w:val="2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Reihen-/Rangfolge</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23"/>
        </w:numPr>
        <w:spacing w:after="0" w:line="360" w:lineRule="auto"/>
        <w:ind w:left="1491"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Handlung oder Zustand mit Beteiligung von zwei oder mehreren Personen/Sachen [</w:t>
      </w:r>
      <w:r w:rsidR="00D1786C" w:rsidRPr="00D1786C">
        <w:rPr>
          <w:rFonts w:ascii="Times New Roman" w:hAnsi="Times New Roman" w:cs="Times New Roman"/>
          <w:sz w:val="28"/>
          <w:lang w:val="de-DE"/>
        </w:rPr>
        <w:t>Wich-Reif</w:t>
      </w:r>
      <w:r w:rsidRPr="009E77EC">
        <w:rPr>
          <w:rFonts w:ascii="Times New Roman" w:hAnsi="Times New Roman" w:cs="Times New Roman"/>
          <w:sz w:val="28"/>
          <w:lang w:val="de-DE"/>
        </w:rPr>
        <w:t>: 340 – 344].</w:t>
      </w:r>
    </w:p>
    <w:p w:rsidR="009E77EC" w:rsidRPr="009E77EC" w:rsidRDefault="009E77EC" w:rsidP="009E77EC">
      <w:pPr>
        <w:numPr>
          <w:ilvl w:val="0"/>
          <w:numId w:val="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Von – mit Dativ: </w:t>
      </w:r>
    </w:p>
    <w:p w:rsidR="009E77EC" w:rsidRPr="009E77EC" w:rsidRDefault="009E77EC" w:rsidP="009E77EC">
      <w:pPr>
        <w:numPr>
          <w:ilvl w:val="0"/>
          <w:numId w:val="24"/>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Richtung aus einem Raum/einem Zustand/einer Menge/einer Person heraus</w:t>
      </w:r>
    </w:p>
    <w:p w:rsidR="009E77EC" w:rsidRPr="009E77EC" w:rsidRDefault="009E77EC" w:rsidP="009E77EC">
      <w:pPr>
        <w:numPr>
          <w:ilvl w:val="0"/>
          <w:numId w:val="24"/>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Ort/Zustand und Person, von der etwas verlangt wird</w:t>
      </w:r>
    </w:p>
    <w:p w:rsidR="009E77EC" w:rsidRPr="009E77EC" w:rsidRDefault="009E77EC" w:rsidP="009E77EC">
      <w:pPr>
        <w:numPr>
          <w:ilvl w:val="0"/>
          <w:numId w:val="24"/>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Reihen-/Rangfolge </w:t>
      </w:r>
    </w:p>
    <w:p w:rsidR="009E77EC" w:rsidRPr="009E77EC" w:rsidRDefault="009E77EC" w:rsidP="009E77EC">
      <w:pPr>
        <w:numPr>
          <w:ilvl w:val="0"/>
          <w:numId w:val="24"/>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Herkunft, Teil von/aus etwas</w:t>
      </w:r>
    </w:p>
    <w:p w:rsidR="009E77EC" w:rsidRPr="009E77EC" w:rsidRDefault="009E77EC" w:rsidP="009E77EC">
      <w:pPr>
        <w:numPr>
          <w:ilvl w:val="0"/>
          <w:numId w:val="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mit Instrumental: </w:t>
      </w:r>
    </w:p>
    <w:p w:rsidR="009E77EC" w:rsidRPr="009E77EC" w:rsidRDefault="009E77EC" w:rsidP="009E77EC">
      <w:pPr>
        <w:numPr>
          <w:ilvl w:val="0"/>
          <w:numId w:val="25"/>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mit Adverb, Richtung auf eine Sache/Person zu [</w:t>
      </w:r>
      <w:r w:rsidR="00B44992" w:rsidRPr="00B44992">
        <w:rPr>
          <w:rFonts w:ascii="Times New Roman" w:hAnsi="Times New Roman" w:cs="Times New Roman"/>
          <w:sz w:val="28"/>
          <w:lang w:val="de-DE"/>
        </w:rPr>
        <w:t>Wich-Reif</w:t>
      </w:r>
      <w:r w:rsidRPr="009E77EC">
        <w:rPr>
          <w:rFonts w:ascii="Times New Roman" w:hAnsi="Times New Roman" w:cs="Times New Roman"/>
          <w:sz w:val="28"/>
          <w:lang w:val="de-DE"/>
        </w:rPr>
        <w:t>: 361 – 369].</w:t>
      </w:r>
    </w:p>
    <w:p w:rsidR="009E77EC" w:rsidRPr="009E77EC" w:rsidRDefault="009E77EC" w:rsidP="009E77EC">
      <w:pPr>
        <w:numPr>
          <w:ilvl w:val="0"/>
          <w:numId w:val="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Vor – mit Dativ: </w:t>
      </w:r>
    </w:p>
    <w:p w:rsidR="009E77EC" w:rsidRPr="009E77EC" w:rsidRDefault="009E77EC" w:rsidP="009E77EC">
      <w:pPr>
        <w:numPr>
          <w:ilvl w:val="0"/>
          <w:numId w:val="2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 vor einem Bezugspunkt </w:t>
      </w:r>
    </w:p>
    <w:p w:rsidR="009E77EC" w:rsidRPr="009E77EC" w:rsidRDefault="009E77EC" w:rsidP="009E77EC">
      <w:pPr>
        <w:numPr>
          <w:ilvl w:val="0"/>
          <w:numId w:val="2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numPr>
          <w:ilvl w:val="0"/>
          <w:numId w:val="2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Reihen-/Rangfolge </w:t>
      </w:r>
    </w:p>
    <w:p w:rsidR="009E77EC" w:rsidRPr="009E77EC" w:rsidRDefault="009E77EC" w:rsidP="009E77EC">
      <w:pPr>
        <w:numPr>
          <w:ilvl w:val="0"/>
          <w:numId w:val="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27"/>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 vor einem Bezugspunkt </w:t>
      </w:r>
    </w:p>
    <w:p w:rsidR="009E77EC" w:rsidRPr="009E77EC" w:rsidRDefault="009E77EC" w:rsidP="009E77EC">
      <w:pPr>
        <w:numPr>
          <w:ilvl w:val="0"/>
          <w:numId w:val="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mit Instrumental:</w:t>
      </w:r>
    </w:p>
    <w:p w:rsidR="009E77EC" w:rsidRPr="009E77EC" w:rsidRDefault="009E77EC" w:rsidP="009E77EC">
      <w:pPr>
        <w:numPr>
          <w:ilvl w:val="0"/>
          <w:numId w:val="28"/>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Reihen-/Rangfolge [</w:t>
      </w:r>
      <w:r w:rsidR="00D3729F" w:rsidRPr="00D3729F">
        <w:rPr>
          <w:rFonts w:ascii="Times New Roman" w:hAnsi="Times New Roman" w:cs="Times New Roman"/>
          <w:sz w:val="28"/>
          <w:lang w:val="de-DE"/>
        </w:rPr>
        <w:t>Wich-Reif</w:t>
      </w:r>
      <w:r w:rsidRPr="009E77EC">
        <w:rPr>
          <w:rFonts w:ascii="Times New Roman" w:hAnsi="Times New Roman" w:cs="Times New Roman"/>
          <w:sz w:val="28"/>
          <w:lang w:val="de-DE"/>
        </w:rPr>
        <w:t>: 377 – 383].</w:t>
      </w:r>
    </w:p>
    <w:p w:rsidR="009E77EC" w:rsidRPr="009E77EC" w:rsidRDefault="009E77EC" w:rsidP="009E77EC">
      <w:pPr>
        <w:numPr>
          <w:ilvl w:val="0"/>
          <w:numId w:val="6"/>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Zu – mit Dativ:</w:t>
      </w:r>
    </w:p>
    <w:p w:rsidR="009E77EC" w:rsidRPr="009E77EC" w:rsidRDefault="009E77EC" w:rsidP="009E77EC">
      <w:pPr>
        <w:numPr>
          <w:ilvl w:val="0"/>
          <w:numId w:val="2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Richtung (und Ziel) </w:t>
      </w:r>
    </w:p>
    <w:p w:rsidR="009E77EC" w:rsidRPr="009E77EC" w:rsidRDefault="009E77EC" w:rsidP="009E77EC">
      <w:pPr>
        <w:numPr>
          <w:ilvl w:val="0"/>
          <w:numId w:val="2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Situierung auf einer Fläche/in einem Raum </w:t>
      </w:r>
    </w:p>
    <w:p w:rsidR="009E77EC" w:rsidRPr="009E77EC" w:rsidRDefault="009E77EC" w:rsidP="009E77EC">
      <w:pPr>
        <w:numPr>
          <w:ilvl w:val="0"/>
          <w:numId w:val="2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Handlung/Geschehen am Ziel</w:t>
      </w:r>
    </w:p>
    <w:p w:rsidR="009E77EC" w:rsidRPr="009E77EC" w:rsidRDefault="009E77EC" w:rsidP="009E77EC">
      <w:pPr>
        <w:numPr>
          <w:ilvl w:val="0"/>
          <w:numId w:val="2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Beziehung einer Person/Sache/Eigenschaft zu einer Person/Sache/Eigenschaft </w:t>
      </w:r>
    </w:p>
    <w:p w:rsidR="009E77EC" w:rsidRPr="009E77EC" w:rsidRDefault="009E77EC" w:rsidP="009E77EC">
      <w:pPr>
        <w:numPr>
          <w:ilvl w:val="0"/>
          <w:numId w:val="9"/>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mit Akkusativ:</w:t>
      </w:r>
    </w:p>
    <w:p w:rsidR="009E77EC" w:rsidRPr="009E77EC" w:rsidRDefault="009E77EC" w:rsidP="009E77EC">
      <w:pPr>
        <w:numPr>
          <w:ilvl w:val="0"/>
          <w:numId w:val="30"/>
        </w:numPr>
        <w:spacing w:after="0" w:line="360" w:lineRule="auto"/>
        <w:ind w:hanging="357"/>
        <w:contextualSpacing/>
        <w:jc w:val="both"/>
        <w:rPr>
          <w:rFonts w:ascii="Times New Roman" w:hAnsi="Times New Roman" w:cs="Times New Roman"/>
          <w:sz w:val="28"/>
          <w:lang w:val="de-DE"/>
        </w:rPr>
      </w:pPr>
      <w:r w:rsidRPr="009E77EC">
        <w:rPr>
          <w:rFonts w:ascii="Times New Roman" w:hAnsi="Times New Roman" w:cs="Times New Roman"/>
          <w:sz w:val="28"/>
          <w:lang w:val="de-DE"/>
        </w:rPr>
        <w:t>Richtung (und Ziel) [</w:t>
      </w:r>
      <w:r w:rsidR="00D3729F" w:rsidRPr="00D3729F">
        <w:rPr>
          <w:rFonts w:ascii="Times New Roman" w:hAnsi="Times New Roman" w:cs="Times New Roman"/>
          <w:sz w:val="28"/>
          <w:lang w:val="de-DE"/>
        </w:rPr>
        <w:t>Wich-Reif</w:t>
      </w:r>
      <w:r w:rsidRPr="009E77EC">
        <w:rPr>
          <w:rFonts w:ascii="Times New Roman" w:hAnsi="Times New Roman" w:cs="Times New Roman"/>
          <w:sz w:val="28"/>
          <w:lang w:val="de-DE"/>
        </w:rPr>
        <w:t>: 405 – 416].</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Zwischen – 1) Situierung zwischen zwei Bezugspunkten</w:t>
      </w:r>
    </w:p>
    <w:p w:rsidR="009E77EC" w:rsidRPr="009E77EC" w:rsidRDefault="009E77EC" w:rsidP="009E77EC">
      <w:pPr>
        <w:numPr>
          <w:ilvl w:val="0"/>
          <w:numId w:val="30"/>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Handlung oder Zustand mit Beteiligung von zwei oder mehreren Personen/Sachen [</w:t>
      </w:r>
      <w:r w:rsidR="00D3729F" w:rsidRPr="00D3729F">
        <w:rPr>
          <w:rFonts w:ascii="Times New Roman" w:hAnsi="Times New Roman" w:cs="Times New Roman"/>
          <w:sz w:val="28"/>
          <w:lang w:val="de-DE"/>
        </w:rPr>
        <w:t>Wich-Reif</w:t>
      </w:r>
      <w:r w:rsidRPr="009E77EC">
        <w:rPr>
          <w:rFonts w:ascii="Times New Roman" w:hAnsi="Times New Roman" w:cs="Times New Roman"/>
          <w:sz w:val="28"/>
          <w:lang w:val="de-DE"/>
        </w:rPr>
        <w:t>: 428].</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In Bezug auf russische Präpositionen, besonders prototypische, wird bemerkt, dass ihre lexikalische Einfüllung sehr schwach ist, da sie genetisches Verhältnis zu den Wörtern, daraus sie gestammt hatten, verloren. Aus diesem Grund ist die Mehrheit von ihnen vieldeutig und vereint verschiedenartige, manchmal sogar zwiespältige, Bedeutungen, die nur in Kontext völlig und richtig verstanden werden können. Diese Mehrdeutigkeit bedingt aber Ergiebigkeit von Präpositionen als Ausdrucksmittel von lokalen Beziehungen, weil sie Bedeutungsreichtum versorgen [Fedoseewa: 13 – 14].</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Abschließend lässt sich sagen, dass die Hauptrolle der lokalen Präpositionen in Bezeichnung von räumlichen Beziehungen zwischen Objekten besteht. Dabei ist </w:t>
      </w:r>
      <w:r w:rsidRPr="009E77EC">
        <w:rPr>
          <w:rFonts w:ascii="Times New Roman" w:hAnsi="Times New Roman" w:cs="Times New Roman"/>
          <w:sz w:val="28"/>
          <w:lang w:val="de-DE"/>
        </w:rPr>
        <w:lastRenderedPageBreak/>
        <w:t>Kontext von großer Bedeutung, weil jede Präposition über umfangreiche Semantik verfügt. Die Gliederung von Präpositionen kann aufgrund von verschiedenen Merkmalen passieren, aber die Mehrheit der Linguisten bevorzugt Präpositionen des Ortes und Wegpräpositionen zu teilen oder geht von Typen der Bezugsobjekte der Präpositionen aus.</w:t>
      </w:r>
    </w:p>
    <w:p w:rsidR="009E77EC" w:rsidRPr="009E77EC" w:rsidRDefault="009E77EC" w:rsidP="009E77EC">
      <w:pPr>
        <w:keepNext/>
        <w:keepLines/>
        <w:numPr>
          <w:ilvl w:val="1"/>
          <w:numId w:val="2"/>
        </w:numPr>
        <w:spacing w:before="200" w:after="0" w:line="360" w:lineRule="auto"/>
        <w:ind w:left="482" w:hanging="482"/>
        <w:outlineLvl w:val="1"/>
        <w:rPr>
          <w:rFonts w:ascii="Times New Roman" w:eastAsiaTheme="majorEastAsia" w:hAnsi="Times New Roman" w:cs="Times New Roman"/>
          <w:b/>
          <w:bCs/>
          <w:color w:val="4F81BD" w:themeColor="accent1"/>
          <w:sz w:val="28"/>
          <w:szCs w:val="26"/>
          <w:lang w:val="de-DE"/>
        </w:rPr>
      </w:pPr>
      <w:bookmarkStart w:id="9" w:name="_Toc514601811"/>
      <w:r w:rsidRPr="009E77EC">
        <w:rPr>
          <w:rFonts w:ascii="Times New Roman" w:eastAsiaTheme="majorEastAsia" w:hAnsi="Times New Roman" w:cs="Times New Roman"/>
          <w:b/>
          <w:bCs/>
          <w:color w:val="4F81BD" w:themeColor="accent1"/>
          <w:sz w:val="28"/>
          <w:szCs w:val="26"/>
          <w:lang w:val="de-DE"/>
        </w:rPr>
        <w:t>Adverbien</w:t>
      </w:r>
      <w:bookmarkEnd w:id="9"/>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Die Aussonderung von Adverbien als eine selbstständige Wortart ist mit einigen Schwierigkeiten verbunden, da es in vielen Sprachen keine formale Unterscheidung zwischen Adverbien und Adjektiven gibt. Darüber hinaus ist der Gebrauch von beiden Wortarten in Texten optional. Forscher von diesem Problem sind der Ansicht, dass die Klasse von Adverbien in indoeuropäischen Sprachen durch</w:t>
      </w:r>
      <w:r w:rsidRPr="009E77EC">
        <w:rPr>
          <w:rFonts w:ascii="Times New Roman" w:hAnsi="Times New Roman" w:cs="Times New Roman"/>
          <w:lang w:val="de-DE"/>
        </w:rPr>
        <w:t xml:space="preserve"> </w:t>
      </w:r>
      <w:r w:rsidRPr="009E77EC">
        <w:rPr>
          <w:rFonts w:ascii="Times New Roman" w:hAnsi="Times New Roman" w:cs="Times New Roman"/>
          <w:sz w:val="28"/>
          <w:lang w:val="de-DE"/>
        </w:rPr>
        <w:t>Inflexibilität gekennzeichnet wird [Barteld: 159].</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Die Rolle von Adverbien in der Repräsentation von räumlichen Verhältnissen wurde teilweise oben angedeutet. Nach Angaben von Sprachwissenschaftlern sind Zeitadverbien und Adverbien des Ortes die ältesten. Die Grundlage von dieser Kategorie bilden Pronominaladverbien, die auf die Beziehung der Handlung zum Raum und Zeit weisen. Und neuere unpronominale Setzungen von dieser semantischen Kategorie stellen starre präpositionale und unpräpositionale Formen dar [Komyschkowa: 284].</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In der Regel spricht man von vier Gruppen der Adverbien des Ortes:</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abstrakte und unbestimmte Adverbien, die auf Allgemeinheit oder Unbestimmtheit der Lokalisierung hinweisen</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deiktische Adverbien, die einen Ort in Bezug auf Interaktionsteilnehmer bezeichnen</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relative Adverbien, die einen Ort in Bezug auf ein schon bekanntes Objekt oder einen bekannten Ort bezeichnen</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evaluative Adverbien, die Distanz in Bezug auf ein beliebiges Objekt bezeichnen [Galkina: 42].</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Außerdem gibt es ausführlichere Aufteilungen von räumlichen Adverbien in Gruppen. Lokale Adverbien charakterisieren Raum in seinen Hauptparametern:</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vorwärts/rückwärts</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links/rechts</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mit Semantik der Entfernung:</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nah/fern</w:t>
      </w:r>
    </w:p>
    <w:p w:rsidR="009E77EC" w:rsidRPr="009E77EC" w:rsidRDefault="009E77EC" w:rsidP="009E77EC">
      <w:pPr>
        <w:numPr>
          <w:ilvl w:val="0"/>
          <w:numId w:val="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fernher</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deiktische Adverbien </w:t>
      </w:r>
      <w:r w:rsidRPr="009E77EC">
        <w:rPr>
          <w:rFonts w:ascii="Times New Roman" w:hAnsi="Times New Roman" w:cs="Times New Roman"/>
          <w:i/>
          <w:sz w:val="28"/>
          <w:lang w:val="de-DE"/>
        </w:rPr>
        <w:t>hier, da, dort</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interrogative und relative Adverbien </w:t>
      </w:r>
      <w:r w:rsidRPr="009E77EC">
        <w:rPr>
          <w:rFonts w:ascii="Times New Roman" w:hAnsi="Times New Roman" w:cs="Times New Roman"/>
          <w:i/>
          <w:sz w:val="28"/>
          <w:lang w:val="de-DE"/>
        </w:rPr>
        <w:t>wo, wohin, woher</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unbestimmte Adverbien </w:t>
      </w:r>
      <w:r w:rsidRPr="009E77EC">
        <w:rPr>
          <w:rFonts w:ascii="Times New Roman" w:hAnsi="Times New Roman" w:cs="Times New Roman"/>
          <w:i/>
          <w:sz w:val="28"/>
          <w:lang w:val="de-DE"/>
        </w:rPr>
        <w:t>irgendwo, irgendwohin, irgendwoher</w:t>
      </w:r>
    </w:p>
    <w:p w:rsidR="009E77EC" w:rsidRPr="009E77EC" w:rsidRDefault="009E77EC" w:rsidP="009E77EC">
      <w:pPr>
        <w:numPr>
          <w:ilvl w:val="0"/>
          <w:numId w:val="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des Ortes</w:t>
      </w:r>
    </w:p>
    <w:p w:rsidR="009E77EC" w:rsidRPr="009E77EC" w:rsidRDefault="009E77EC" w:rsidP="009E77EC">
      <w:pPr>
        <w:numPr>
          <w:ilvl w:val="0"/>
          <w:numId w:val="4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überall</w:t>
      </w:r>
    </w:p>
    <w:p w:rsidR="009E77EC" w:rsidRPr="009E77EC" w:rsidRDefault="009E77EC" w:rsidP="009E77EC">
      <w:pPr>
        <w:numPr>
          <w:ilvl w:val="0"/>
          <w:numId w:val="4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ringsum</w:t>
      </w:r>
    </w:p>
    <w:p w:rsidR="009E77EC" w:rsidRPr="009E77EC" w:rsidRDefault="009E77EC" w:rsidP="009E77EC">
      <w:pPr>
        <w:numPr>
          <w:ilvl w:val="0"/>
          <w:numId w:val="4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herauf/herab</w:t>
      </w:r>
    </w:p>
    <w:p w:rsidR="009E77EC" w:rsidRPr="009E77EC" w:rsidRDefault="009E77EC" w:rsidP="009E77EC">
      <w:pPr>
        <w:numPr>
          <w:ilvl w:val="0"/>
          <w:numId w:val="43"/>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lang w:val="de-DE"/>
        </w:rPr>
        <w:t>hoch/niedrig</w:t>
      </w:r>
      <w:r w:rsidRPr="009E77EC">
        <w:rPr>
          <w:rFonts w:ascii="Times New Roman" w:hAnsi="Times New Roman" w:cs="Times New Roman"/>
          <w:sz w:val="28"/>
          <w:lang w:val="de-DE"/>
        </w:rPr>
        <w:t xml:space="preserve"> [Jakowlewa: 8, 15].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Manche Forscher stellen bei der Einordnung von lokalen Adverbien auf geometrische Position des Objektes im Raum ab. In diesem Fall werden die Adverbien, die Bewegungsrichtung bezeichnen, getrennt betrachtet. Auf diese Weise unterscheiden sie folgende Gruppen der Adverbien:</w:t>
      </w:r>
    </w:p>
    <w:p w:rsidR="009E77EC" w:rsidRPr="009E77EC" w:rsidRDefault="009E77EC" w:rsidP="009E77EC">
      <w:pPr>
        <w:numPr>
          <w:ilvl w:val="0"/>
          <w:numId w:val="5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die Lokalisation als Punkt bezeichnen (dreidimensionaler Raum) (</w:t>
      </w:r>
      <w:r w:rsidRPr="009E77EC">
        <w:rPr>
          <w:rFonts w:ascii="Times New Roman" w:hAnsi="Times New Roman" w:cs="Times New Roman"/>
          <w:i/>
          <w:sz w:val="28"/>
          <w:lang w:val="de-DE"/>
        </w:rPr>
        <w:t>oben, unten, drinnen, draußen, tief, fern</w:t>
      </w:r>
      <w:r w:rsidRPr="009E77EC">
        <w:rPr>
          <w:rFonts w:ascii="Times New Roman" w:hAnsi="Times New Roman" w:cs="Times New Roman"/>
          <w:sz w:val="28"/>
          <w:lang w:val="de-DE"/>
        </w:rPr>
        <w:t xml:space="preserve"> usw.)</w:t>
      </w:r>
    </w:p>
    <w:p w:rsidR="009E77EC" w:rsidRPr="009E77EC" w:rsidRDefault="009E77EC" w:rsidP="009E77EC">
      <w:pPr>
        <w:numPr>
          <w:ilvl w:val="0"/>
          <w:numId w:val="5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die Lokalisation als Kreis (Sphäre) oder sein Teil bezeichnen (</w:t>
      </w:r>
      <w:r w:rsidRPr="009E77EC">
        <w:rPr>
          <w:rFonts w:ascii="Times New Roman" w:hAnsi="Times New Roman" w:cs="Times New Roman"/>
          <w:i/>
          <w:sz w:val="28"/>
          <w:lang w:val="de-DE"/>
        </w:rPr>
        <w:t>inmitten, seitwärts, überall</w:t>
      </w:r>
      <w:r w:rsidRPr="009E77EC">
        <w:rPr>
          <w:rFonts w:ascii="Times New Roman" w:hAnsi="Times New Roman" w:cs="Times New Roman"/>
          <w:sz w:val="28"/>
          <w:lang w:val="de-DE"/>
        </w:rPr>
        <w:t xml:space="preserve"> usw.)</w:t>
      </w:r>
    </w:p>
    <w:p w:rsidR="009E77EC" w:rsidRPr="009E77EC" w:rsidRDefault="009E77EC" w:rsidP="009E77EC">
      <w:pPr>
        <w:numPr>
          <w:ilvl w:val="0"/>
          <w:numId w:val="5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die Lokalisation als Linie (Fläche) bezeichnen (</w:t>
      </w:r>
      <w:r w:rsidRPr="009E77EC">
        <w:rPr>
          <w:rFonts w:ascii="Times New Roman" w:hAnsi="Times New Roman" w:cs="Times New Roman"/>
          <w:i/>
          <w:sz w:val="28"/>
          <w:lang w:val="de-DE"/>
        </w:rPr>
        <w:t>vorbei, längs</w:t>
      </w:r>
      <w:r w:rsidRPr="009E77EC">
        <w:rPr>
          <w:rFonts w:ascii="Times New Roman" w:hAnsi="Times New Roman" w:cs="Times New Roman"/>
          <w:sz w:val="28"/>
          <w:lang w:val="de-DE"/>
        </w:rPr>
        <w:t xml:space="preserve"> usw.)</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Innerhalb jeder Gruppe gibt es Untergruppe von interlokativen und translokativen Adverbien, oder wo-Adverbien, wohin-Adverbien und woher-Adverbien [Perwuchina: 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Deiktische Adverbien betrachtet man oft getrennt von anderen lokalen Adverbien. Unter die räumliche Deixis versteht man eine implizite Charakteristik </w:t>
      </w:r>
      <w:r w:rsidRPr="009E77EC">
        <w:rPr>
          <w:rFonts w:ascii="Times New Roman" w:hAnsi="Times New Roman" w:cs="Times New Roman"/>
          <w:sz w:val="28"/>
          <w:lang w:val="de-DE"/>
        </w:rPr>
        <w:lastRenderedPageBreak/>
        <w:t>des Standorts oder Bewegungsrichtung in Bezug auf ein Relatum (Koordinationszentrum), das gewöhnlich von Sprechenden dargestellt wird. Die räumliche Deixis wird meistens durch Adverbien des Ortes (oder deiktische Adverbien) und lokative Wortfügungen (von konkreten Substantiven mit räumlicher Semantik mit Demonstrativpronomen). Deiktische Adverbien bilden i.d.R. Oppositionen nach Entfernung in Bezug auf das Koordinationszentrum. Daneben gibt es in Sprachen der Welt komplexere deiktische Gefüge, die auf die Kriterien wie Sichtbarkeit/Unsichtbarkeit des Referents für den Sprecher, Stellung über oder unter des Sprechers usw. basieren [Korneva: 35].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Laut E. Kosarewa können alle russischen deiktischen spatialen Adverbien in zwei Gruppen geteilt werden: </w:t>
      </w:r>
    </w:p>
    <w:p w:rsidR="009E77EC" w:rsidRPr="009E77EC" w:rsidRDefault="009E77EC" w:rsidP="009E77EC">
      <w:pPr>
        <w:numPr>
          <w:ilvl w:val="0"/>
          <w:numId w:val="4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lokative, die den Standort bezeichnen (</w:t>
      </w:r>
      <w:r w:rsidRPr="009E77EC">
        <w:rPr>
          <w:rFonts w:ascii="Times New Roman" w:hAnsi="Times New Roman" w:cs="Times New Roman"/>
          <w:i/>
          <w:sz w:val="28"/>
          <w:lang w:val="de-DE"/>
        </w:rPr>
        <w:t>здесь (hier), тут (da), там (dort)</w:t>
      </w:r>
      <w:r w:rsidRPr="009E77EC">
        <w:rPr>
          <w:rFonts w:ascii="Times New Roman" w:hAnsi="Times New Roman" w:cs="Times New Roman"/>
          <w:sz w:val="28"/>
          <w:lang w:val="de-DE"/>
        </w:rPr>
        <w:t>)</w:t>
      </w:r>
    </w:p>
    <w:p w:rsidR="009E77EC" w:rsidRPr="009E77EC" w:rsidRDefault="009E77EC" w:rsidP="009E77EC">
      <w:pPr>
        <w:numPr>
          <w:ilvl w:val="0"/>
          <w:numId w:val="44"/>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Adverbien, die die Richtung der Bewegung bezeichnen (</w:t>
      </w:r>
      <w:r w:rsidRPr="009E77EC">
        <w:rPr>
          <w:rFonts w:ascii="Times New Roman" w:hAnsi="Times New Roman" w:cs="Times New Roman"/>
          <w:i/>
          <w:sz w:val="28"/>
          <w:lang w:val="de-DE"/>
        </w:rPr>
        <w:t>туда (dahin), сюда (daher), оттуда (von dorther), отсюда (von hier aus)</w:t>
      </w:r>
      <w:r w:rsidRPr="009E77EC">
        <w:rPr>
          <w:rFonts w:ascii="Times New Roman" w:hAnsi="Times New Roman" w:cs="Times New Roman"/>
          <w:sz w:val="28"/>
          <w:lang w:val="de-DE"/>
        </w:rPr>
        <w:t>):</w:t>
      </w:r>
    </w:p>
    <w:p w:rsidR="009E77EC" w:rsidRPr="009E77EC" w:rsidRDefault="009E77EC" w:rsidP="009E77EC">
      <w:pPr>
        <w:numPr>
          <w:ilvl w:val="0"/>
          <w:numId w:val="4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rPr>
        <w:t>куда (</w:t>
      </w:r>
      <w:r w:rsidRPr="009E77EC">
        <w:rPr>
          <w:rFonts w:ascii="Times New Roman" w:hAnsi="Times New Roman" w:cs="Times New Roman"/>
          <w:i/>
          <w:sz w:val="28"/>
          <w:lang w:val="de-DE"/>
        </w:rPr>
        <w:t>wohin</w:t>
      </w:r>
      <w:r w:rsidRPr="009E77EC">
        <w:rPr>
          <w:rFonts w:ascii="Times New Roman" w:hAnsi="Times New Roman" w:cs="Times New Roman"/>
          <w:i/>
          <w:sz w:val="28"/>
        </w:rPr>
        <w:t>)</w:t>
      </w:r>
    </w:p>
    <w:p w:rsidR="009E77EC" w:rsidRPr="009E77EC" w:rsidRDefault="009E77EC" w:rsidP="009E77EC">
      <w:pPr>
        <w:numPr>
          <w:ilvl w:val="0"/>
          <w:numId w:val="45"/>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i/>
          <w:sz w:val="28"/>
        </w:rPr>
        <w:t>откуда (</w:t>
      </w:r>
      <w:r w:rsidRPr="009E77EC">
        <w:rPr>
          <w:rFonts w:ascii="Times New Roman" w:hAnsi="Times New Roman" w:cs="Times New Roman"/>
          <w:i/>
          <w:sz w:val="28"/>
          <w:lang w:val="de-DE"/>
        </w:rPr>
        <w:t>woher</w:t>
      </w:r>
      <w:r w:rsidRPr="009E77EC">
        <w:rPr>
          <w:rFonts w:ascii="Times New Roman" w:hAnsi="Times New Roman" w:cs="Times New Roman"/>
          <w:i/>
          <w:sz w:val="28"/>
        </w:rPr>
        <w:t>)</w:t>
      </w:r>
      <w:r w:rsidRPr="009E77EC">
        <w:rPr>
          <w:rFonts w:ascii="Times New Roman" w:hAnsi="Times New Roman" w:cs="Times New Roman"/>
          <w:i/>
          <w:sz w:val="28"/>
          <w:lang w:val="de-DE"/>
        </w:rPr>
        <w:t xml:space="preserve"> </w:t>
      </w:r>
      <w:r w:rsidRPr="009E77EC">
        <w:rPr>
          <w:rFonts w:ascii="Times New Roman" w:hAnsi="Times New Roman" w:cs="Times New Roman"/>
          <w:sz w:val="28"/>
          <w:lang w:val="de-DE"/>
        </w:rPr>
        <w:t xml:space="preserve"> </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Die lokative Adverbien kann man in so genannten Entfernungszonen abteilen, wo der Sprecher der Bezugsobjekt darstellt. Zum Bezeichnen von diesen Zonen gibt es in der linguistischen Literatur folgende Termini: „Die Umgebung des Sprechers“ oder „die Umgebung vom sprechenden Subjekt“ und „die Umgebung vom Nichtsprechenden“. Die russische Sprache wird durch binäres System von polaren räumlichen Bedeutungen gekennzeichnet: </w:t>
      </w:r>
      <w:r w:rsidRPr="009E77EC">
        <w:rPr>
          <w:rFonts w:ascii="Times New Roman" w:hAnsi="Times New Roman" w:cs="Times New Roman"/>
          <w:i/>
          <w:sz w:val="28"/>
          <w:lang w:val="de-DE"/>
        </w:rPr>
        <w:t>nahe – fern (тут, здесь – там)</w:t>
      </w:r>
      <w:r w:rsidRPr="009E77EC">
        <w:rPr>
          <w:rFonts w:ascii="Times New Roman" w:hAnsi="Times New Roman" w:cs="Times New Roman"/>
          <w:sz w:val="28"/>
          <w:lang w:val="de-DE"/>
        </w:rPr>
        <w:t>, Bewegung zum Sprecher (</w:t>
      </w:r>
      <w:r w:rsidRPr="009E77EC">
        <w:rPr>
          <w:rFonts w:ascii="Times New Roman" w:hAnsi="Times New Roman" w:cs="Times New Roman"/>
          <w:i/>
          <w:sz w:val="28"/>
          <w:lang w:val="de-DE"/>
        </w:rPr>
        <w:t>сюда</w:t>
      </w:r>
      <w:r w:rsidRPr="009E77EC">
        <w:rPr>
          <w:rFonts w:ascii="Times New Roman" w:hAnsi="Times New Roman" w:cs="Times New Roman"/>
          <w:sz w:val="28"/>
          <w:lang w:val="de-DE"/>
        </w:rPr>
        <w:t>) – von ihm (</w:t>
      </w:r>
      <w:r w:rsidRPr="009E77EC">
        <w:rPr>
          <w:rFonts w:ascii="Times New Roman" w:hAnsi="Times New Roman" w:cs="Times New Roman"/>
          <w:i/>
          <w:sz w:val="28"/>
          <w:lang w:val="de-DE"/>
        </w:rPr>
        <w:t>отсюда</w:t>
      </w:r>
      <w:r w:rsidRPr="009E77EC">
        <w:rPr>
          <w:rFonts w:ascii="Times New Roman" w:hAnsi="Times New Roman" w:cs="Times New Roman"/>
          <w:sz w:val="28"/>
          <w:lang w:val="de-DE"/>
        </w:rPr>
        <w:t>), Bewegung von der räumlichen Zone des Sprechers in unbestimmter Richtung (</w:t>
      </w:r>
      <w:r w:rsidRPr="009E77EC">
        <w:rPr>
          <w:rFonts w:ascii="Times New Roman" w:hAnsi="Times New Roman" w:cs="Times New Roman"/>
          <w:i/>
          <w:sz w:val="28"/>
          <w:lang w:val="de-DE"/>
        </w:rPr>
        <w:t>туда</w:t>
      </w:r>
      <w:r w:rsidRPr="009E77EC">
        <w:rPr>
          <w:rFonts w:ascii="Times New Roman" w:hAnsi="Times New Roman" w:cs="Times New Roman"/>
          <w:sz w:val="28"/>
          <w:lang w:val="de-DE"/>
        </w:rPr>
        <w:t>) – von einem Standpunkt in unbekannter Richtung (</w:t>
      </w:r>
      <w:r w:rsidRPr="009E77EC">
        <w:rPr>
          <w:rFonts w:ascii="Times New Roman" w:hAnsi="Times New Roman" w:cs="Times New Roman"/>
          <w:i/>
          <w:sz w:val="28"/>
          <w:lang w:val="de-DE"/>
        </w:rPr>
        <w:t>оттуда</w:t>
      </w:r>
      <w:r w:rsidRPr="009E77EC">
        <w:rPr>
          <w:rFonts w:ascii="Times New Roman" w:hAnsi="Times New Roman" w:cs="Times New Roman"/>
          <w:sz w:val="28"/>
          <w:lang w:val="de-DE"/>
        </w:rPr>
        <w:t>). Im letzten Fall erscheint die dritte „Umgebung“. Aus dieser Sicht kommt die folgende Abstufung von Erschließung des Raums auf: Die unmittelbare Umgebung (die nächste), dann die entfernte Umgebung (aber in gewissem Maße bekannte) und, zuletzt, das am wenigsten Erschlossene (auf keine Weise bestimmte). Dabei bleibt das Bezugsobjekt dasselbe [Kosareva: 15].</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lastRenderedPageBreak/>
        <w:t xml:space="preserve">Darüber hinaus können räumliche Adverbien auch in Kombination mit Substantiven betrachtet werden. Dann werden Bedeutungen von Adverbien in Bezug auf Klassen der Objekte eingeordnet, daran sie sich anschließen. Als Beispiel davon dient die Klassifikation der Adverbien </w:t>
      </w:r>
      <w:r w:rsidRPr="009E77EC">
        <w:rPr>
          <w:rFonts w:ascii="Times New Roman" w:hAnsi="Times New Roman" w:cs="Times New Roman"/>
          <w:i/>
          <w:sz w:val="28"/>
          <w:lang w:val="de-DE"/>
        </w:rPr>
        <w:t>innen, drinnen, außen</w:t>
      </w:r>
      <w:r w:rsidRPr="009E77EC">
        <w:rPr>
          <w:rFonts w:ascii="Times New Roman" w:hAnsi="Times New Roman" w:cs="Times New Roman"/>
          <w:sz w:val="28"/>
          <w:lang w:val="de-DE"/>
        </w:rPr>
        <w:t xml:space="preserve"> und</w:t>
      </w:r>
      <w:r w:rsidRPr="009E77EC">
        <w:rPr>
          <w:rFonts w:ascii="Times New Roman" w:hAnsi="Times New Roman" w:cs="Times New Roman"/>
          <w:i/>
          <w:sz w:val="28"/>
          <w:lang w:val="de-DE"/>
        </w:rPr>
        <w:t xml:space="preserve"> draußen</w:t>
      </w:r>
      <w:r w:rsidRPr="009E77EC">
        <w:rPr>
          <w:rFonts w:ascii="Times New Roman" w:hAnsi="Times New Roman" w:cs="Times New Roman"/>
          <w:sz w:val="28"/>
          <w:lang w:val="de-DE"/>
        </w:rPr>
        <w:t xml:space="preserve"> von I. Bojkowa. Sie sondert folgende Klassen von Objekten aus:</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körperliche Objekte:</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Bauanlage oder ein begrenztes Territorium</w:t>
      </w:r>
    </w:p>
    <w:p w:rsidR="009E77EC" w:rsidRPr="009E77EC" w:rsidRDefault="009E77EC" w:rsidP="009E77EC">
      <w:pPr>
        <w:numPr>
          <w:ilvl w:val="0"/>
          <w:numId w:val="3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Statik</w:t>
      </w:r>
    </w:p>
    <w:p w:rsidR="009E77EC" w:rsidRPr="009E77EC" w:rsidRDefault="009E77EC" w:rsidP="009E77EC">
      <w:pPr>
        <w:numPr>
          <w:ilvl w:val="0"/>
          <w:numId w:val="3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Dynamik</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Verkehrsmittel</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Ansiedlung</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Behälter, der kleiner als menschliche Größe ist</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körperlicher Gegenstand von beliebiger Größe, der Innenausstattung oder Einfüllung hat</w:t>
      </w:r>
    </w:p>
    <w:p w:rsidR="009E77EC" w:rsidRPr="009E77EC" w:rsidRDefault="009E77EC" w:rsidP="009E77EC">
      <w:pPr>
        <w:numPr>
          <w:ilvl w:val="0"/>
          <w:numId w:val="4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flache Objekte</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unkörperliche Objekte:</w:t>
      </w:r>
    </w:p>
    <w:p w:rsidR="009E77EC" w:rsidRPr="009E77EC" w:rsidRDefault="009E77EC" w:rsidP="009E77EC">
      <w:pPr>
        <w:numPr>
          <w:ilvl w:val="0"/>
          <w:numId w:val="4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die Innenwelt eines Menschen</w:t>
      </w:r>
    </w:p>
    <w:p w:rsidR="009E77EC" w:rsidRPr="009E77EC" w:rsidRDefault="009E77EC" w:rsidP="009E77EC">
      <w:pPr>
        <w:numPr>
          <w:ilvl w:val="0"/>
          <w:numId w:val="4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Gruppe von Menschen</w:t>
      </w:r>
    </w:p>
    <w:p w:rsidR="009E77EC" w:rsidRPr="009E77EC" w:rsidRDefault="009E77EC" w:rsidP="009E77EC">
      <w:pPr>
        <w:numPr>
          <w:ilvl w:val="0"/>
          <w:numId w:val="4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Tätigkeitsbereich</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Objekte, die Merkmale von Körperlichkeit und Unkörperlichkeit vereinen:</w:t>
      </w:r>
    </w:p>
    <w:p w:rsidR="009E77EC" w:rsidRPr="009E77EC" w:rsidRDefault="009E77EC" w:rsidP="009E77EC">
      <w:pPr>
        <w:numPr>
          <w:ilvl w:val="0"/>
          <w:numId w:val="4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Text/Inhalt</w:t>
      </w:r>
    </w:p>
    <w:p w:rsidR="009E77EC" w:rsidRPr="009E77EC" w:rsidRDefault="009E77EC" w:rsidP="009E77EC">
      <w:pPr>
        <w:numPr>
          <w:ilvl w:val="0"/>
          <w:numId w:val="49"/>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Objekte mit undeutlichen Grenzen oder undeutlicher Binnenstruktur [Bojkowa: 31 – 41].</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Obwohl diese Klassifikation ziemlich gebrauchsfreundlich ist, kann man sie nicht auf alle lokalen Adverbien anwenden. Nichtsdestoweniger scheint es vernünftig, auf Bezugsobjekte von Adverbien Rücksicht zu nehmen.</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Lokale Adverbien stammten aus Präpositionalphrasen mit räumlicher Bedeutung. Der Hauptunterschied zwischen den ersten und zweiten besteht darin, dass das Bezugsobjekt von den Adverbien implizit ausgedrückt wird, während das </w:t>
      </w:r>
      <w:r w:rsidRPr="009E77EC">
        <w:rPr>
          <w:rFonts w:ascii="Times New Roman" w:hAnsi="Times New Roman" w:cs="Times New Roman"/>
          <w:sz w:val="28"/>
          <w:lang w:val="de-DE"/>
        </w:rPr>
        <w:lastRenderedPageBreak/>
        <w:t>Bezugsobjekt von den Präpositionen explizit ist und im Satz immer neben der Präposition steht  [Waldenberger: 186].</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Einige lokale Adverbien besitzen neben der räumlichen auch </w:t>
      </w:r>
      <w:proofErr w:type="gramStart"/>
      <w:r w:rsidRPr="009E77EC">
        <w:rPr>
          <w:rFonts w:ascii="Times New Roman" w:hAnsi="Times New Roman" w:cs="Times New Roman"/>
          <w:sz w:val="28"/>
          <w:lang w:val="de-DE"/>
        </w:rPr>
        <w:t>zeitliche</w:t>
      </w:r>
      <w:proofErr w:type="gramEnd"/>
      <w:r w:rsidRPr="009E77EC">
        <w:rPr>
          <w:rFonts w:ascii="Times New Roman" w:hAnsi="Times New Roman" w:cs="Times New Roman"/>
          <w:sz w:val="28"/>
          <w:lang w:val="de-DE"/>
        </w:rPr>
        <w:t xml:space="preserve"> Bedeutung. So äußern russische deiktische Adverbien </w:t>
      </w:r>
      <w:r w:rsidRPr="009E77EC">
        <w:rPr>
          <w:rFonts w:ascii="Times New Roman" w:hAnsi="Times New Roman" w:cs="Times New Roman"/>
          <w:i/>
          <w:sz w:val="28"/>
        </w:rPr>
        <w:t>тут</w:t>
      </w:r>
      <w:r w:rsidRPr="009E77EC">
        <w:rPr>
          <w:rFonts w:ascii="Times New Roman" w:hAnsi="Times New Roman" w:cs="Times New Roman"/>
          <w:i/>
          <w:sz w:val="28"/>
          <w:lang w:val="de-DE"/>
        </w:rPr>
        <w:t xml:space="preserve"> (da), </w:t>
      </w:r>
      <w:r w:rsidRPr="009E77EC">
        <w:rPr>
          <w:rFonts w:ascii="Times New Roman" w:hAnsi="Times New Roman" w:cs="Times New Roman"/>
          <w:i/>
          <w:sz w:val="28"/>
        </w:rPr>
        <w:t>там</w:t>
      </w:r>
      <w:r w:rsidRPr="009E77EC">
        <w:rPr>
          <w:rFonts w:ascii="Times New Roman" w:hAnsi="Times New Roman" w:cs="Times New Roman"/>
          <w:i/>
          <w:sz w:val="28"/>
          <w:lang w:val="de-DE"/>
        </w:rPr>
        <w:t xml:space="preserve"> (dort), </w:t>
      </w:r>
      <w:r w:rsidRPr="009E77EC">
        <w:rPr>
          <w:rFonts w:ascii="Times New Roman" w:hAnsi="Times New Roman" w:cs="Times New Roman"/>
          <w:i/>
          <w:sz w:val="28"/>
        </w:rPr>
        <w:t>здесь</w:t>
      </w:r>
      <w:r w:rsidRPr="009E77EC">
        <w:rPr>
          <w:rFonts w:ascii="Times New Roman" w:hAnsi="Times New Roman" w:cs="Times New Roman"/>
          <w:i/>
          <w:sz w:val="28"/>
          <w:lang w:val="de-DE"/>
        </w:rPr>
        <w:t xml:space="preserve"> (hier)</w:t>
      </w:r>
      <w:r w:rsidRPr="009E77EC">
        <w:rPr>
          <w:rFonts w:ascii="Times New Roman" w:hAnsi="Times New Roman" w:cs="Times New Roman"/>
          <w:sz w:val="28"/>
          <w:lang w:val="de-DE"/>
        </w:rPr>
        <w:t xml:space="preserve"> sowohl lokale, als auch temporale Verhältnisse. Außerdem vereint das Lexem</w:t>
      </w:r>
      <w:r w:rsidRPr="009E77EC">
        <w:rPr>
          <w:rFonts w:ascii="Times New Roman" w:hAnsi="Times New Roman" w:cs="Times New Roman"/>
          <w:i/>
          <w:sz w:val="28"/>
          <w:lang w:val="de-DE"/>
        </w:rPr>
        <w:t xml:space="preserve"> </w:t>
      </w:r>
      <w:r w:rsidRPr="009E77EC">
        <w:rPr>
          <w:rFonts w:ascii="Times New Roman" w:hAnsi="Times New Roman" w:cs="Times New Roman"/>
          <w:i/>
          <w:sz w:val="28"/>
        </w:rPr>
        <w:t>тут</w:t>
      </w:r>
      <w:r w:rsidRPr="009E77EC">
        <w:rPr>
          <w:rFonts w:ascii="Times New Roman" w:hAnsi="Times New Roman" w:cs="Times New Roman"/>
          <w:sz w:val="28"/>
          <w:lang w:val="de-DE"/>
        </w:rPr>
        <w:t xml:space="preserve"> Bedeutungen, die sich auf verschiedene semantische Felder, Zeit und Ort, beziehen [Apressjan: 10]. Diese Angaben werden durch das Bedeutungswörterbuch von Ozhegov bekräftigt:</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rPr>
        <w:t>Здесь</w:t>
      </w:r>
      <w:r w:rsidRPr="009E77EC">
        <w:rPr>
          <w:rFonts w:ascii="Times New Roman" w:hAnsi="Times New Roman" w:cs="Times New Roman"/>
          <w:sz w:val="28"/>
          <w:lang w:val="de-DE"/>
        </w:rPr>
        <w:t xml:space="preserve"> – 1) in diesem Ort;</w:t>
      </w:r>
    </w:p>
    <w:p w:rsidR="009E77EC" w:rsidRPr="009E77EC" w:rsidRDefault="009E77EC" w:rsidP="009E77EC">
      <w:pPr>
        <w:numPr>
          <w:ilvl w:val="0"/>
          <w:numId w:val="2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in diesem Fall, unter diesen Umständen;</w:t>
      </w:r>
    </w:p>
    <w:p w:rsidR="009E77EC" w:rsidRPr="009E77EC" w:rsidRDefault="009E77EC" w:rsidP="009E77EC">
      <w:pPr>
        <w:numPr>
          <w:ilvl w:val="0"/>
          <w:numId w:val="28"/>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zu einem Zeitpunkt</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rPr>
        <w:t>Там</w:t>
      </w:r>
      <w:r w:rsidRPr="009E77EC">
        <w:rPr>
          <w:rFonts w:ascii="Times New Roman" w:hAnsi="Times New Roman" w:cs="Times New Roman"/>
          <w:sz w:val="28"/>
          <w:lang w:val="de-DE"/>
        </w:rPr>
        <w:t xml:space="preserve"> – 1) in jenem Ort, nicht hier;</w:t>
      </w:r>
    </w:p>
    <w:p w:rsidR="009E77EC" w:rsidRPr="009E77EC" w:rsidRDefault="009E77EC" w:rsidP="009E77EC">
      <w:pPr>
        <w:numPr>
          <w:ilvl w:val="0"/>
          <w:numId w:val="27"/>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dann, weiter</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rPr>
        <w:t>Тут</w:t>
      </w:r>
      <w:r w:rsidRPr="009E77EC">
        <w:rPr>
          <w:rFonts w:ascii="Times New Roman" w:hAnsi="Times New Roman" w:cs="Times New Roman"/>
          <w:sz w:val="28"/>
          <w:lang w:val="de-DE"/>
        </w:rPr>
        <w:t xml:space="preserve"> – das Gleiche, wie </w:t>
      </w:r>
      <w:r w:rsidRPr="009E77EC">
        <w:rPr>
          <w:rFonts w:ascii="Times New Roman" w:hAnsi="Times New Roman" w:cs="Times New Roman"/>
          <w:sz w:val="28"/>
        </w:rPr>
        <w:t>здесь</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In Hinsicht auf deutsche Analoga von diesen Adverbien sind die Ergebnisse ähnlich aber nicht gleich. Bestätigung dafür geben das Wörterbuch Duden und Das Wortauskunftssystem zur deutschen Sprache (DWDS):</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Hier – 1. a. räumlich; hinweisend; an dieser Stelle, an diesem Ort, an dem der        Sprecher sich befindet oder auf den er hindeutet</w:t>
      </w:r>
    </w:p>
    <w:p w:rsidR="009E77EC" w:rsidRPr="009E77EC" w:rsidRDefault="009E77EC" w:rsidP="009E77EC">
      <w:pPr>
        <w:numPr>
          <w:ilvl w:val="0"/>
          <w:numId w:val="5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bezieht sich auf jemanden, etwas in unmittelbarer Nähe, auf den bzw. worauf der Sprecher ausdrücklich hinweist</w:t>
      </w:r>
    </w:p>
    <w:p w:rsidR="009E77EC" w:rsidRPr="009E77EC" w:rsidRDefault="009E77EC" w:rsidP="009E77EC">
      <w:pPr>
        <w:numPr>
          <w:ilvl w:val="0"/>
          <w:numId w:val="5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zur Verdeutlichung einer Geste, mit der der Sprecher dem Angeredeten etwas überreicht, erteilt</w:t>
      </w:r>
    </w:p>
    <w:p w:rsidR="009E77EC" w:rsidRPr="009E77EC" w:rsidRDefault="009E77EC" w:rsidP="009E77EC">
      <w:pPr>
        <w:numPr>
          <w:ilvl w:val="0"/>
          <w:numId w:val="51"/>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in dem vorliegenden Zusammenhang, Fall, Punkt</w:t>
      </w:r>
    </w:p>
    <w:p w:rsidR="009E77EC" w:rsidRPr="009E77EC" w:rsidRDefault="009E77EC" w:rsidP="009E77EC">
      <w:pPr>
        <w:numPr>
          <w:ilvl w:val="0"/>
          <w:numId w:val="2"/>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zu diesem [genannten] Zeitpunkt, in diesem Augenblick</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Dort – an jenem Platz, Ort</w:t>
      </w:r>
    </w:p>
    <w:p w:rsidR="009E77EC" w:rsidRPr="009E77EC" w:rsidRDefault="009E77EC" w:rsidP="009E77EC">
      <w:pPr>
        <w:numPr>
          <w:ilvl w:val="0"/>
          <w:numId w:val="46"/>
        </w:numPr>
        <w:spacing w:after="0" w:line="360" w:lineRule="auto"/>
        <w:contextualSpacing/>
        <w:jc w:val="both"/>
        <w:rPr>
          <w:rFonts w:ascii="Times New Roman" w:hAnsi="Times New Roman" w:cs="Times New Roman"/>
          <w:sz w:val="28"/>
          <w:lang w:val="de-DE"/>
        </w:rPr>
      </w:pPr>
      <w:r w:rsidRPr="009E77EC">
        <w:rPr>
          <w:rFonts w:ascii="Times New Roman" w:hAnsi="Times New Roman" w:cs="Times New Roman"/>
          <w:sz w:val="28"/>
          <w:lang w:val="de-DE"/>
        </w:rPr>
        <w:t xml:space="preserve">Da  –  1. bezeichnet einen vom Standort des Sprechers entfernt liegenden Ort; weniger nachdrücklich als </w:t>
      </w:r>
      <w:hyperlink r:id="rId10" w:history="1">
        <w:r w:rsidRPr="00DD7EB9">
          <w:rPr>
            <w:rFonts w:ascii="Times New Roman" w:hAnsi="Times New Roman" w:cs="Times New Roman"/>
            <w:sz w:val="28"/>
            <w:lang w:val="de-DE"/>
          </w:rPr>
          <w:t>dort</w:t>
        </w:r>
      </w:hyperlink>
    </w:p>
    <w:p w:rsidR="009E77EC" w:rsidRPr="009E77EC" w:rsidRDefault="009E77EC" w:rsidP="009E77EC">
      <w:pPr>
        <w:spacing w:after="0" w:line="360" w:lineRule="auto"/>
        <w:ind w:left="1134"/>
        <w:jc w:val="both"/>
        <w:rPr>
          <w:rFonts w:ascii="Times New Roman" w:hAnsi="Times New Roman" w:cs="Times New Roman"/>
          <w:sz w:val="28"/>
          <w:lang w:val="de-DE"/>
        </w:rPr>
      </w:pPr>
      <w:r w:rsidRPr="009E77EC">
        <w:rPr>
          <w:rFonts w:ascii="Times New Roman" w:hAnsi="Times New Roman" w:cs="Times New Roman"/>
          <w:sz w:val="28"/>
          <w:lang w:val="de-DE"/>
        </w:rPr>
        <w:t>2. bezeichnet den Standort des Sprechers, hier</w:t>
      </w:r>
    </w:p>
    <w:p w:rsidR="009E77EC" w:rsidRPr="009E77EC" w:rsidRDefault="009E77EC" w:rsidP="009E77EC">
      <w:pPr>
        <w:spacing w:after="0" w:line="360" w:lineRule="auto"/>
        <w:ind w:left="1134"/>
        <w:jc w:val="both"/>
        <w:rPr>
          <w:rFonts w:ascii="Times New Roman" w:hAnsi="Times New Roman" w:cs="Times New Roman"/>
          <w:sz w:val="28"/>
          <w:lang w:val="de-DE"/>
        </w:rPr>
      </w:pPr>
      <w:r w:rsidRPr="009E77EC">
        <w:rPr>
          <w:rFonts w:ascii="Times New Roman" w:hAnsi="Times New Roman" w:cs="Times New Roman"/>
          <w:sz w:val="28"/>
          <w:lang w:val="de-DE"/>
        </w:rPr>
        <w:lastRenderedPageBreak/>
        <w:t>3. begleitet die Bewegung vom Sprecher weg, wenn man jmdm. etw. reicht</w:t>
      </w:r>
    </w:p>
    <w:p w:rsidR="009E77EC" w:rsidRPr="009E77EC" w:rsidRDefault="009E77EC" w:rsidP="009E77EC">
      <w:pPr>
        <w:spacing w:after="0" w:line="360" w:lineRule="auto"/>
        <w:ind w:left="1134"/>
        <w:jc w:val="both"/>
        <w:rPr>
          <w:rFonts w:ascii="Times New Roman" w:hAnsi="Times New Roman" w:cs="Times New Roman"/>
          <w:sz w:val="28"/>
          <w:lang w:val="de-DE"/>
        </w:rPr>
      </w:pPr>
      <w:r w:rsidRPr="009E77EC">
        <w:rPr>
          <w:rFonts w:ascii="Times New Roman" w:hAnsi="Times New Roman" w:cs="Times New Roman"/>
          <w:sz w:val="28"/>
          <w:lang w:val="de-DE"/>
        </w:rPr>
        <w:t>4. mit Bezug auf Abstrakta, die räuml. gesehen werden</w:t>
      </w:r>
    </w:p>
    <w:p w:rsidR="009E77EC" w:rsidRPr="009E77EC" w:rsidRDefault="009E77EC" w:rsidP="009E77EC">
      <w:pPr>
        <w:spacing w:after="0" w:line="360" w:lineRule="auto"/>
        <w:ind w:left="1134"/>
        <w:jc w:val="both"/>
        <w:rPr>
          <w:rFonts w:ascii="Times New Roman" w:hAnsi="Times New Roman" w:cs="Times New Roman"/>
          <w:sz w:val="28"/>
          <w:lang w:val="de-DE"/>
        </w:rPr>
      </w:pPr>
      <w:r w:rsidRPr="009E77EC">
        <w:rPr>
          <w:rFonts w:ascii="Times New Roman" w:hAnsi="Times New Roman" w:cs="Times New Roman"/>
          <w:sz w:val="28"/>
          <w:lang w:val="de-DE"/>
        </w:rPr>
        <w:t>5. bezeichnet einen Zeitpunkt, zu dem ein Geschehen einsetzt, das auf ein vorhergehendes unmittelbar folgt, in diesem Augenblick</w:t>
      </w:r>
    </w:p>
    <w:p w:rsidR="009E77EC" w:rsidRPr="009E77EC" w:rsidRDefault="009E77EC" w:rsidP="009E77EC">
      <w:pPr>
        <w:spacing w:after="0" w:line="360" w:lineRule="auto"/>
        <w:ind w:left="1134"/>
        <w:jc w:val="both"/>
        <w:rPr>
          <w:rFonts w:ascii="Times New Roman" w:hAnsi="Times New Roman" w:cs="Times New Roman"/>
          <w:sz w:val="28"/>
          <w:lang w:val="de-DE"/>
        </w:rPr>
      </w:pPr>
      <w:r w:rsidRPr="009E77EC">
        <w:rPr>
          <w:rFonts w:ascii="Times New Roman" w:hAnsi="Times New Roman" w:cs="Times New Roman"/>
          <w:sz w:val="28"/>
          <w:lang w:val="de-DE"/>
        </w:rPr>
        <w:t>6. bezeichnet eine Zeitangabe, die im vorangehenden Text genannt ist</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 xml:space="preserve">Auf Vorhandensein von lokaler Semantik in temporalen Adverbien weist auch Wiktorowicz bei der Analyse von solchen Adverbien, wie </w:t>
      </w:r>
      <w:r w:rsidRPr="009E77EC">
        <w:rPr>
          <w:rFonts w:ascii="Times New Roman" w:hAnsi="Times New Roman" w:cs="Times New Roman"/>
          <w:i/>
          <w:sz w:val="28"/>
          <w:lang w:val="de-DE"/>
        </w:rPr>
        <w:t>vürwert, hinnen, alle wege, wider</w:t>
      </w:r>
      <w:r w:rsidRPr="009E77EC">
        <w:rPr>
          <w:rFonts w:ascii="Times New Roman" w:hAnsi="Times New Roman" w:cs="Times New Roman"/>
          <w:sz w:val="28"/>
          <w:lang w:val="de-DE"/>
        </w:rPr>
        <w:t xml:space="preserve"> usw.</w:t>
      </w:r>
      <w:r w:rsidRPr="009E77EC">
        <w:rPr>
          <w:rFonts w:ascii="Times New Roman" w:hAnsi="Times New Roman" w:cs="Times New Roman"/>
          <w:i/>
          <w:sz w:val="28"/>
          <w:lang w:val="de-DE"/>
        </w:rPr>
        <w:t xml:space="preserve"> </w:t>
      </w:r>
      <w:r w:rsidRPr="009E77EC">
        <w:rPr>
          <w:rFonts w:ascii="Times New Roman" w:hAnsi="Times New Roman" w:cs="Times New Roman"/>
          <w:sz w:val="28"/>
          <w:lang w:val="de-DE"/>
        </w:rPr>
        <w:t xml:space="preserve"> hin [Wiktorowicz: 23, 28, 60, 81].</w:t>
      </w:r>
    </w:p>
    <w:p w:rsidR="009E77EC" w:rsidRPr="009E77EC" w:rsidRDefault="009E77EC" w:rsidP="009E77EC">
      <w:pPr>
        <w:spacing w:after="0" w:line="360" w:lineRule="auto"/>
        <w:ind w:firstLine="708"/>
        <w:jc w:val="both"/>
        <w:rPr>
          <w:rFonts w:ascii="Times New Roman" w:hAnsi="Times New Roman" w:cs="Times New Roman"/>
          <w:sz w:val="28"/>
          <w:lang w:val="de-DE"/>
        </w:rPr>
      </w:pPr>
      <w:r w:rsidRPr="009E77EC">
        <w:rPr>
          <w:rFonts w:ascii="Times New Roman" w:hAnsi="Times New Roman" w:cs="Times New Roman"/>
          <w:sz w:val="28"/>
          <w:lang w:val="de-DE"/>
        </w:rPr>
        <w:t>Es wurde veranschaulicht, dass es vielfältige Ansätze zur Forschung und Klassifizierung von räumlichen Adverbien gibt. Die sich mit dieser Frage beschäftigenden Linguisten sind aber in manchen Punkten einig: Erstens markieren diese Adverbien die Position eines Objektes in Hinsicht auf waagerechte und senkrechte Achsen. Zweitens betonen alle Forscher den Unterschied zwischen deiktischen und undeiktischen Adverbien. Drittens weisen die Adverbien im Gegensatz zu Präpositionen auf ihr Bezugsobjekt implizit hin. Auffällig ist auch die Verschmelzung von räumlichen und zeitlichen Bedeutungen in Adverbien der deutschen und russischen Sprachen, was von alter Herkunft dieser Wortart zeugt.</w:t>
      </w:r>
    </w:p>
    <w:p w:rsidR="009E77EC" w:rsidRPr="009E77EC" w:rsidRDefault="009E77EC" w:rsidP="009E77EC">
      <w:pPr>
        <w:keepNext/>
        <w:keepLines/>
        <w:numPr>
          <w:ilvl w:val="1"/>
          <w:numId w:val="57"/>
        </w:numPr>
        <w:spacing w:before="200" w:after="0" w:line="360" w:lineRule="auto"/>
        <w:outlineLvl w:val="2"/>
        <w:rPr>
          <w:rFonts w:ascii="Times New Roman" w:eastAsiaTheme="majorEastAsia" w:hAnsi="Times New Roman" w:cs="Times New Roman"/>
          <w:b/>
          <w:bCs/>
          <w:color w:val="4F81BD" w:themeColor="accent1"/>
          <w:sz w:val="28"/>
          <w:lang w:val="de-DE"/>
        </w:rPr>
      </w:pPr>
      <w:bookmarkStart w:id="10" w:name="_Toc514601812"/>
      <w:r w:rsidRPr="009E77EC">
        <w:rPr>
          <w:rFonts w:ascii="Times New Roman" w:eastAsiaTheme="majorEastAsia" w:hAnsi="Times New Roman" w:cs="Times New Roman"/>
          <w:b/>
          <w:bCs/>
          <w:color w:val="4F81BD" w:themeColor="accent1"/>
          <w:sz w:val="28"/>
          <w:lang w:val="de-DE"/>
        </w:rPr>
        <w:t>Fazit</w:t>
      </w:r>
      <w:bookmarkEnd w:id="10"/>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Raumerfahrung ist ein subjektiver Vorgang, der außer individuellen menschlichen Charakteristiken von Kultur, Sprache und Weltanschauung beeinflusst wird. Demgemäß wird der Raum von Vertretern von verschiedenen Völkern auf unterschiedliche Art und Weise gemessen, und einige räumliche Begriffe werden nicht gleich verstanden. Doch liegt einheitliche menschliche Logik dem Raumkonzept zu Grunde. </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In Bezug auf die Germanen und die Slawen kann man sagen, dass ihre Raumerfahrung in vieler Hinsicht ähnlich ist, was durch gemeinsame indoeuropäische Wurzeln bedingt wird. So war die Orientierung nach Himmelsrichtungen von großer Bedeutung, obwohl Slawen und Germanen </w:t>
      </w:r>
      <w:r w:rsidRPr="009E77EC">
        <w:rPr>
          <w:rFonts w:ascii="Times New Roman" w:hAnsi="Times New Roman" w:cs="Times New Roman"/>
          <w:sz w:val="28"/>
          <w:lang w:val="de-DE"/>
        </w:rPr>
        <w:lastRenderedPageBreak/>
        <w:t xml:space="preserve">verschiedene Oppositionen absonderten. Das lässt sich durch Unterschiede in mythologischen Vorstellungen und geographischen Bedingungen erklären. </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In der Raumwahrnehmung verflechten sich Mythologie, Religion, Geographie und persönlicher Erfahrung. Sie spielen eine bedeutende Rolle in der Orientierung, Abgrenzung des Eigenen vom Fremden und helfen die Zugehörigkeit zu einer Gemeinde, einem Land oder einem Volk zu bestimmen.</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Es gilt zu berücksichtigen, dass der reale geographische Raum sich von dem in der Literatur beschriebenen Raum unterscheiden kann. Wenn diese Unterschiede bedeutend sind, wird darauf gewöhnlich hingewiesen. Mehr noch werden literarische Werke nach den Regeln des herrschenden in der entsprechenden Zeit Stils aufgebaut, was Darstellung des Raums in gewisser Weise bedingt.</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In der Sprache wird die Raumkategorie mit Hilfe von abwechslungsreichen Mitteln ausgedruckt, die Beziehungen zwischen Objekten und ihre Position in Hinsicht auf einander beschreiben. Zur Lokalisation braucht man Lokatum, Relatum und Bezugspunkt, die drei Schlüsselelemente des Raumsystems darstellen. Die Lage eines Objektes wird bezüglich einer der waagerechten, senkrechten oder lateralen Achsen bestimmt. Auf der Grundlage von Objektsarten sondern Linguisten verschiedene Typen der räumlichen Beziehungen, sowie des Raums und der räumlichen Systeme aus. Betrachtet werden auch semantische Strukturen von Objekten. </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Räumliche Beziehungen können oft in Oppositionen gegliedert werden: nah – fern, hier – da, oben – unten usw. Diese Oppositionen tragen ein kulturelles Gepräge, wovon Etymologie zeugt. Auf diese Weise leistet die diachronische Analyse zur linguokulturellen Forschung einen wertvollen Beitrag. Nichtsdestoweniger gibt es universelle Ausdrucksmittel von Lokalität, wie z.B. Toponyme. </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Relationen zwischen Objekten im Raum werden mittels Präpositionen charakterisiert. Von Sprachwissenschaftlern werden viele Klassifikationen von räumlichen Präpositionen vorgeschlagen, die auf mehrere Aspekten basieren. Dazu noch verfügen Präpositionen über umfangreiche semantische Felder, was sich bei </w:t>
      </w:r>
      <w:r w:rsidRPr="009E77EC">
        <w:rPr>
          <w:rFonts w:ascii="Times New Roman" w:hAnsi="Times New Roman" w:cs="Times New Roman"/>
          <w:sz w:val="28"/>
          <w:lang w:val="de-DE"/>
        </w:rPr>
        <w:lastRenderedPageBreak/>
        <w:t>ihrem Gebrauch in Kontext äußert. Diese Vielfalt von Bedeutungen erschwert den Gebrauch von diesen Wortarten beim Fremdsprachenlernen und bei der Übersetzung.</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Bezüglich der Adverbien sondern Forscher eine Gruppe von deiktischen Adverbien einstimmig aus. Angenommen ist Existenz von Entfernungszonen (in Hinsicht auf den Sprecher) zu anerkennen. Lokale Adverbien werden dabei dadurch gekennzeichnet, dass sie auch temporale Bedeutung enthalten können, dafür es mehrere Beweise in Werken von Linguisten und in Wörterbüchern gibt.</w:t>
      </w:r>
    </w:p>
    <w:p w:rsidR="009E77EC" w:rsidRPr="009E77EC" w:rsidRDefault="009E77EC" w:rsidP="009E77EC">
      <w:pPr>
        <w:spacing w:after="0" w:line="360" w:lineRule="auto"/>
        <w:ind w:firstLine="709"/>
        <w:jc w:val="both"/>
        <w:rPr>
          <w:rFonts w:ascii="Times New Roman" w:hAnsi="Times New Roman" w:cs="Times New Roman"/>
          <w:sz w:val="28"/>
          <w:lang w:val="de-DE"/>
        </w:rPr>
      </w:pPr>
      <w:r w:rsidRPr="009E77EC">
        <w:rPr>
          <w:rFonts w:ascii="Times New Roman" w:hAnsi="Times New Roman" w:cs="Times New Roman"/>
          <w:sz w:val="28"/>
          <w:lang w:val="de-DE"/>
        </w:rPr>
        <w:t xml:space="preserve">Zusammenfassend bleibt es hinzuzufügen, dass Sprachmittel nur Ausdrucksarten von der Raumerfahrung sind, die sich selbst unter dem Einfluss von mannigfaltigen Faktoren bildet. Als Ausdrucksmittel enthalten sie kulturspezifische Züge, die Raumwahrnehmung von Vertretern der verschiedenen Völker prägen. Heute sind diese Züge schwer zu bemerken, da Semantik von vielen Wörtern der modernen Sprachen unmotiviert scheint. Unter Hinzuziehung von Methoden der diachronischen Linguistik wird es möglich, kulturelle Eigenschaften von Raumerfahrung der Völker festzustellen. </w:t>
      </w:r>
    </w:p>
    <w:p w:rsidR="009E77EC" w:rsidRPr="009E77EC" w:rsidRDefault="009E77EC" w:rsidP="009E77EC">
      <w:pPr>
        <w:spacing w:line="360" w:lineRule="auto"/>
        <w:ind w:firstLine="708"/>
        <w:jc w:val="both"/>
        <w:rPr>
          <w:rFonts w:ascii="Times New Roman" w:hAnsi="Times New Roman" w:cs="Times New Roman"/>
          <w:sz w:val="28"/>
          <w:lang w:val="de-DE"/>
        </w:rPr>
      </w:pPr>
    </w:p>
    <w:p w:rsidR="007B5346" w:rsidRPr="00DD7EB9" w:rsidRDefault="007B5346"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DD7EB9" w:rsidRDefault="0087663D" w:rsidP="007B5346">
      <w:pPr>
        <w:spacing w:after="0" w:line="360" w:lineRule="auto"/>
        <w:jc w:val="both"/>
        <w:rPr>
          <w:rFonts w:ascii="Times New Roman" w:hAnsi="Times New Roman" w:cs="Times New Roman"/>
          <w:sz w:val="28"/>
          <w:lang w:val="de-DE"/>
        </w:rPr>
      </w:pPr>
    </w:p>
    <w:p w:rsidR="0087663D" w:rsidRPr="004232B2" w:rsidRDefault="0087663D" w:rsidP="007B5346">
      <w:pPr>
        <w:spacing w:after="0" w:line="360" w:lineRule="auto"/>
        <w:jc w:val="both"/>
        <w:rPr>
          <w:rFonts w:ascii="Times New Roman" w:hAnsi="Times New Roman" w:cs="Times New Roman"/>
          <w:sz w:val="28"/>
          <w:lang w:val="de-DE"/>
        </w:rPr>
      </w:pPr>
    </w:p>
    <w:p w:rsidR="0087663D" w:rsidRPr="00DD7EB9" w:rsidRDefault="0087663D" w:rsidP="006C1C5C">
      <w:pPr>
        <w:pStyle w:val="1"/>
        <w:numPr>
          <w:ilvl w:val="0"/>
          <w:numId w:val="57"/>
        </w:numPr>
        <w:spacing w:before="0" w:line="360" w:lineRule="auto"/>
        <w:jc w:val="center"/>
        <w:rPr>
          <w:rFonts w:ascii="Times New Roman" w:hAnsi="Times New Roman" w:cs="Times New Roman"/>
          <w:sz w:val="32"/>
          <w:lang w:val="de-DE"/>
        </w:rPr>
      </w:pPr>
      <w:bookmarkStart w:id="11" w:name="_Toc514601813"/>
      <w:r w:rsidRPr="00DD7EB9">
        <w:rPr>
          <w:rFonts w:ascii="Times New Roman" w:hAnsi="Times New Roman" w:cs="Times New Roman"/>
          <w:sz w:val="32"/>
          <w:lang w:val="de-DE"/>
        </w:rPr>
        <w:lastRenderedPageBreak/>
        <w:t>Kapitel</w:t>
      </w:r>
      <w:bookmarkEnd w:id="11"/>
    </w:p>
    <w:p w:rsidR="006C1C5C" w:rsidRPr="00DD7EB9" w:rsidRDefault="00AD2EEA" w:rsidP="006C1C5C">
      <w:pPr>
        <w:pStyle w:val="1"/>
        <w:spacing w:before="0" w:line="360" w:lineRule="auto"/>
        <w:jc w:val="center"/>
        <w:rPr>
          <w:rFonts w:ascii="Times New Roman" w:hAnsi="Times New Roman" w:cs="Times New Roman"/>
          <w:lang w:val="de-DE"/>
        </w:rPr>
      </w:pPr>
      <w:bookmarkStart w:id="12" w:name="_Toc514601814"/>
      <w:r w:rsidRPr="00DD7EB9">
        <w:rPr>
          <w:rFonts w:ascii="Times New Roman" w:hAnsi="Times New Roman" w:cs="Times New Roman"/>
          <w:sz w:val="32"/>
          <w:lang w:val="de-DE"/>
        </w:rPr>
        <w:t xml:space="preserve">Lokale </w:t>
      </w:r>
      <w:r w:rsidR="006C1C5C" w:rsidRPr="00DD7EB9">
        <w:rPr>
          <w:rFonts w:ascii="Times New Roman" w:hAnsi="Times New Roman" w:cs="Times New Roman"/>
          <w:sz w:val="32"/>
          <w:lang w:val="de-DE"/>
        </w:rPr>
        <w:t>Präpositionen und Adverbien</w:t>
      </w:r>
      <w:r w:rsidR="009D61B2" w:rsidRPr="00DD7EB9">
        <w:rPr>
          <w:rFonts w:ascii="Times New Roman" w:hAnsi="Times New Roman" w:cs="Times New Roman"/>
          <w:sz w:val="32"/>
          <w:lang w:val="de-DE"/>
        </w:rPr>
        <w:t xml:space="preserve"> als Spiegel der Raumwahrnehmung</w:t>
      </w:r>
      <w:bookmarkEnd w:id="12"/>
      <w:r w:rsidRPr="00DD7EB9">
        <w:rPr>
          <w:rFonts w:ascii="Times New Roman" w:hAnsi="Times New Roman" w:cs="Times New Roman"/>
          <w:sz w:val="32"/>
          <w:lang w:val="de-DE"/>
        </w:rPr>
        <w:t xml:space="preserve"> </w:t>
      </w:r>
    </w:p>
    <w:p w:rsidR="0087663D" w:rsidRPr="00DD7EB9" w:rsidRDefault="00AB433A" w:rsidP="00AB433A">
      <w:pPr>
        <w:pStyle w:val="2"/>
        <w:spacing w:line="360" w:lineRule="auto"/>
        <w:jc w:val="both"/>
        <w:rPr>
          <w:rFonts w:ascii="Times New Roman" w:hAnsi="Times New Roman" w:cs="Times New Roman"/>
          <w:sz w:val="28"/>
          <w:lang w:val="de-DE"/>
        </w:rPr>
      </w:pPr>
      <w:bookmarkStart w:id="13" w:name="_Toc514601815"/>
      <w:r w:rsidRPr="00DD7EB9">
        <w:rPr>
          <w:rFonts w:ascii="Times New Roman" w:hAnsi="Times New Roman" w:cs="Times New Roman"/>
          <w:sz w:val="28"/>
          <w:lang w:val="de-DE"/>
        </w:rPr>
        <w:t xml:space="preserve">2.1. </w:t>
      </w:r>
      <w:r w:rsidR="0087663D" w:rsidRPr="00DD7EB9">
        <w:rPr>
          <w:rFonts w:ascii="Times New Roman" w:hAnsi="Times New Roman" w:cs="Times New Roman"/>
          <w:sz w:val="28"/>
          <w:lang w:val="de-DE"/>
        </w:rPr>
        <w:t>Präpositionen</w:t>
      </w:r>
      <w:r w:rsidRPr="00DD7EB9">
        <w:rPr>
          <w:rFonts w:ascii="Times New Roman" w:hAnsi="Times New Roman" w:cs="Times New Roman"/>
          <w:sz w:val="28"/>
          <w:lang w:val="de-DE"/>
        </w:rPr>
        <w:t xml:space="preserve"> und ihre Rolle beim Widerspiegeln der </w:t>
      </w:r>
      <w:r w:rsidR="0087663D" w:rsidRPr="00DD7EB9">
        <w:rPr>
          <w:rFonts w:ascii="Times New Roman" w:hAnsi="Times New Roman" w:cs="Times New Roman"/>
          <w:sz w:val="28"/>
          <w:lang w:val="de-DE"/>
        </w:rPr>
        <w:t>räumlichen Beziehungen</w:t>
      </w:r>
      <w:bookmarkEnd w:id="13"/>
    </w:p>
    <w:p w:rsidR="0087663D" w:rsidRPr="0051798A" w:rsidRDefault="0087663D" w:rsidP="0087663D">
      <w:pPr>
        <w:spacing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Bei </w:t>
      </w:r>
      <w:r w:rsidRPr="00EB0EA6">
        <w:rPr>
          <w:rFonts w:ascii="Times New Roman" w:hAnsi="Times New Roman" w:cs="Times New Roman"/>
          <w:sz w:val="28"/>
          <w:szCs w:val="28"/>
          <w:lang w:val="de-DE"/>
        </w:rPr>
        <w:t xml:space="preserve">der Analyse der </w:t>
      </w:r>
      <w:r w:rsidRPr="0087663D">
        <w:rPr>
          <w:rFonts w:ascii="Times New Roman" w:hAnsi="Times New Roman" w:cs="Times New Roman"/>
          <w:sz w:val="28"/>
          <w:szCs w:val="28"/>
          <w:lang w:val="de-DE"/>
        </w:rPr>
        <w:t xml:space="preserve">Präpositionen muss man die mit ihnen im Satz verbundenen Wörter (v.a. Substantive und Verben) miteinbeziehen. Zum einen ist das durch Rektion der Verben und Substantive bedingt, zum anderen dienen sie zum besseren </w:t>
      </w:r>
      <w:r w:rsidRPr="00EB0EA6">
        <w:rPr>
          <w:rFonts w:ascii="Times New Roman" w:hAnsi="Times New Roman" w:cs="Times New Roman"/>
          <w:sz w:val="28"/>
          <w:szCs w:val="28"/>
          <w:lang w:val="de-DE"/>
        </w:rPr>
        <w:t xml:space="preserve">Verständnis der </w:t>
      </w:r>
      <w:r w:rsidRPr="0087663D">
        <w:rPr>
          <w:rFonts w:ascii="Times New Roman" w:hAnsi="Times New Roman" w:cs="Times New Roman"/>
          <w:sz w:val="28"/>
          <w:szCs w:val="28"/>
          <w:lang w:val="de-DE"/>
        </w:rPr>
        <w:t>semantischen Bedeutung. Da die Semantik bei der Wahl der Präposit</w:t>
      </w:r>
      <w:r w:rsidR="00EB0EA6">
        <w:rPr>
          <w:rFonts w:ascii="Times New Roman" w:hAnsi="Times New Roman" w:cs="Times New Roman"/>
          <w:sz w:val="28"/>
          <w:szCs w:val="28"/>
          <w:lang w:val="de-DE"/>
        </w:rPr>
        <w:t xml:space="preserve">ion eine wichtige Rolle spielt, </w:t>
      </w:r>
      <w:r w:rsidR="00EB0EA6" w:rsidRPr="0051798A">
        <w:rPr>
          <w:rFonts w:ascii="Times New Roman" w:hAnsi="Times New Roman" w:cs="Times New Roman"/>
          <w:sz w:val="28"/>
          <w:szCs w:val="28"/>
          <w:lang w:val="de-DE"/>
        </w:rPr>
        <w:t xml:space="preserve">werden </w:t>
      </w:r>
      <w:r w:rsidRPr="0051798A">
        <w:rPr>
          <w:rFonts w:ascii="Times New Roman" w:hAnsi="Times New Roman" w:cs="Times New Roman"/>
          <w:sz w:val="28"/>
          <w:szCs w:val="28"/>
          <w:lang w:val="de-DE"/>
        </w:rPr>
        <w:t xml:space="preserve">die in dem untersuchten Material </w:t>
      </w:r>
      <w:r w:rsidR="008453A2" w:rsidRPr="0051798A">
        <w:rPr>
          <w:rFonts w:ascii="Times New Roman" w:hAnsi="Times New Roman" w:cs="Times New Roman"/>
          <w:sz w:val="28"/>
          <w:szCs w:val="28"/>
          <w:lang w:val="de-DE"/>
        </w:rPr>
        <w:t>gebraucht</w:t>
      </w:r>
      <w:r w:rsidRPr="0051798A">
        <w:rPr>
          <w:rFonts w:ascii="Times New Roman" w:hAnsi="Times New Roman" w:cs="Times New Roman"/>
          <w:sz w:val="28"/>
          <w:szCs w:val="28"/>
          <w:lang w:val="de-DE"/>
        </w:rPr>
        <w:t>e</w:t>
      </w:r>
      <w:r w:rsidR="00EB0EA6" w:rsidRPr="0051798A">
        <w:rPr>
          <w:rFonts w:ascii="Times New Roman" w:hAnsi="Times New Roman" w:cs="Times New Roman"/>
          <w:sz w:val="28"/>
          <w:szCs w:val="28"/>
          <w:lang w:val="de-DE"/>
        </w:rPr>
        <w:t xml:space="preserve">n Präpositionen und Adverbien </w:t>
      </w:r>
      <w:r w:rsidR="008453A2" w:rsidRPr="0051798A">
        <w:rPr>
          <w:rFonts w:ascii="Times New Roman" w:hAnsi="Times New Roman" w:cs="Times New Roman"/>
          <w:sz w:val="28"/>
          <w:szCs w:val="28"/>
          <w:lang w:val="de-DE"/>
        </w:rPr>
        <w:t>nach</w:t>
      </w:r>
      <w:r w:rsidR="00EB0EA6" w:rsidRPr="0051798A">
        <w:rPr>
          <w:rFonts w:ascii="Times New Roman" w:hAnsi="Times New Roman" w:cs="Times New Roman"/>
          <w:sz w:val="28"/>
          <w:szCs w:val="28"/>
          <w:lang w:val="de-DE"/>
        </w:rPr>
        <w:t xml:space="preserve"> ihre</w:t>
      </w:r>
      <w:r w:rsidR="008453A2" w:rsidRPr="0051798A">
        <w:rPr>
          <w:rFonts w:ascii="Times New Roman" w:hAnsi="Times New Roman" w:cs="Times New Roman"/>
          <w:sz w:val="28"/>
          <w:szCs w:val="28"/>
          <w:lang w:val="de-DE"/>
        </w:rPr>
        <w:t>r Semantik</w:t>
      </w:r>
      <w:r w:rsidR="00EB0EA6" w:rsidRPr="0051798A">
        <w:rPr>
          <w:rFonts w:ascii="Times New Roman" w:hAnsi="Times New Roman" w:cs="Times New Roman"/>
          <w:sz w:val="28"/>
          <w:szCs w:val="28"/>
          <w:lang w:val="de-DE"/>
        </w:rPr>
        <w:t xml:space="preserve"> klassifiziert</w:t>
      </w:r>
      <w:r w:rsidRPr="0051798A">
        <w:rPr>
          <w:rFonts w:ascii="Times New Roman" w:hAnsi="Times New Roman" w:cs="Times New Roman"/>
          <w:sz w:val="28"/>
          <w:szCs w:val="28"/>
          <w:lang w:val="de-DE"/>
        </w:rPr>
        <w:t xml:space="preserve">. </w:t>
      </w:r>
    </w:p>
    <w:p w:rsidR="0087663D" w:rsidRPr="00DD7EB9" w:rsidRDefault="0087663D" w:rsidP="00F25731">
      <w:pPr>
        <w:pStyle w:val="3"/>
        <w:numPr>
          <w:ilvl w:val="2"/>
          <w:numId w:val="2"/>
        </w:numPr>
        <w:rPr>
          <w:rFonts w:ascii="Times New Roman" w:hAnsi="Times New Roman" w:cs="Times New Roman"/>
          <w:sz w:val="28"/>
          <w:lang w:val="de-DE"/>
        </w:rPr>
      </w:pPr>
      <w:bookmarkStart w:id="14" w:name="_Toc514601816"/>
      <w:r w:rsidRPr="00DD7EB9">
        <w:rPr>
          <w:rFonts w:ascii="Times New Roman" w:hAnsi="Times New Roman" w:cs="Times New Roman"/>
          <w:sz w:val="28"/>
          <w:lang w:val="de-DE"/>
        </w:rPr>
        <w:t xml:space="preserve">In – </w:t>
      </w:r>
      <w:r w:rsidRPr="00DD7EB9">
        <w:rPr>
          <w:rFonts w:ascii="Times New Roman" w:hAnsi="Times New Roman" w:cs="Times New Roman"/>
          <w:sz w:val="28"/>
        </w:rPr>
        <w:t>в</w:t>
      </w:r>
      <w:bookmarkEnd w:id="14"/>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Eine der am häufigsten gebrauchten Präpositionen ist die Präposition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Aufgrund der </w:t>
      </w:r>
      <w:r w:rsidRPr="0019416D">
        <w:rPr>
          <w:rFonts w:ascii="Times New Roman" w:hAnsi="Times New Roman" w:cs="Times New Roman"/>
          <w:sz w:val="28"/>
          <w:szCs w:val="28"/>
          <w:lang w:val="de-DE"/>
        </w:rPr>
        <w:t xml:space="preserve">vorhandenen Beispiele konnten </w:t>
      </w:r>
      <w:r w:rsidRPr="0087663D">
        <w:rPr>
          <w:rFonts w:ascii="Times New Roman" w:hAnsi="Times New Roman" w:cs="Times New Roman"/>
          <w:sz w:val="28"/>
          <w:szCs w:val="28"/>
          <w:lang w:val="de-DE"/>
        </w:rPr>
        <w:t xml:space="preserve">die mit der Präposition </w:t>
      </w:r>
      <w:proofErr w:type="gramStart"/>
      <w:r w:rsidRPr="0087663D">
        <w:rPr>
          <w:rFonts w:ascii="Times New Roman" w:hAnsi="Times New Roman" w:cs="Times New Roman"/>
          <w:i/>
          <w:sz w:val="28"/>
          <w:szCs w:val="28"/>
          <w:lang w:val="de-DE"/>
        </w:rPr>
        <w:t xml:space="preserve">in </w:t>
      </w:r>
      <w:r w:rsidRPr="0087663D">
        <w:rPr>
          <w:rFonts w:ascii="Times New Roman" w:hAnsi="Times New Roman" w:cs="Times New Roman"/>
          <w:sz w:val="28"/>
          <w:szCs w:val="28"/>
          <w:lang w:val="de-DE"/>
        </w:rPr>
        <w:t>korrelierenden Substantive</w:t>
      </w:r>
      <w:proofErr w:type="gramEnd"/>
      <w:r w:rsidRPr="0087663D">
        <w:rPr>
          <w:rFonts w:ascii="Times New Roman" w:hAnsi="Times New Roman" w:cs="Times New Roman"/>
          <w:sz w:val="28"/>
          <w:szCs w:val="28"/>
          <w:lang w:val="de-DE"/>
        </w:rPr>
        <w:t xml:space="preserve"> in zwei semantisch</w:t>
      </w:r>
      <w:r w:rsidRPr="0019416D">
        <w:rPr>
          <w:rFonts w:ascii="Times New Roman" w:hAnsi="Times New Roman" w:cs="Times New Roman"/>
          <w:sz w:val="28"/>
          <w:szCs w:val="28"/>
          <w:lang w:val="de-DE"/>
        </w:rPr>
        <w:t>e</w:t>
      </w:r>
      <w:r w:rsidRPr="0087663D">
        <w:rPr>
          <w:rFonts w:ascii="Times New Roman" w:hAnsi="Times New Roman" w:cs="Times New Roman"/>
          <w:sz w:val="28"/>
          <w:szCs w:val="28"/>
          <w:lang w:val="de-DE"/>
        </w:rPr>
        <w:t xml:space="preserve"> Gruppen aufgeteilt werden. Zu der ersten Gruppe wurden die Substantive zugeordnet, die einen konkreten Raum mit bestimmten Grenzen nennen, die zweite Gruppe umfasst Substantive, die einen abstrakten Raum ohne klar erkennbar</w:t>
      </w:r>
      <w:r w:rsidRPr="006108BA">
        <w:rPr>
          <w:rFonts w:ascii="Times New Roman" w:hAnsi="Times New Roman" w:cs="Times New Roman"/>
          <w:sz w:val="28"/>
          <w:szCs w:val="28"/>
          <w:lang w:val="de-DE"/>
        </w:rPr>
        <w:t xml:space="preserve">e </w:t>
      </w:r>
      <w:r w:rsidRPr="0087663D">
        <w:rPr>
          <w:rFonts w:ascii="Times New Roman" w:hAnsi="Times New Roman" w:cs="Times New Roman"/>
          <w:sz w:val="28"/>
          <w:szCs w:val="28"/>
          <w:lang w:val="de-DE"/>
        </w:rPr>
        <w:t>Grenzen bezeichnen.</w:t>
      </w:r>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Präposition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kann zur </w:t>
      </w:r>
      <w:r w:rsidRPr="00E3296C">
        <w:rPr>
          <w:rFonts w:ascii="Times New Roman" w:hAnsi="Times New Roman" w:cs="Times New Roman"/>
          <w:sz w:val="28"/>
          <w:szCs w:val="28"/>
          <w:lang w:val="de-DE"/>
        </w:rPr>
        <w:t>Bezeichnung d</w:t>
      </w:r>
      <w:r w:rsidRPr="0087663D">
        <w:rPr>
          <w:rFonts w:ascii="Times New Roman" w:hAnsi="Times New Roman" w:cs="Times New Roman"/>
          <w:sz w:val="28"/>
          <w:szCs w:val="28"/>
          <w:lang w:val="de-DE"/>
        </w:rPr>
        <w:t>er Bewegung in Richtung eines Landes</w:t>
      </w:r>
      <w:r w:rsidRPr="00E3296C">
        <w:rPr>
          <w:rFonts w:ascii="Times New Roman" w:hAnsi="Times New Roman" w:cs="Times New Roman"/>
          <w:sz w:val="28"/>
          <w:szCs w:val="28"/>
          <w:lang w:val="de-DE"/>
        </w:rPr>
        <w:t xml:space="preserve">/Ortes bzw. des Aufenthaltes in einem Land/Ort </w:t>
      </w:r>
      <w:r w:rsidRPr="0087663D">
        <w:rPr>
          <w:rFonts w:ascii="Times New Roman" w:hAnsi="Times New Roman" w:cs="Times New Roman"/>
          <w:sz w:val="28"/>
          <w:szCs w:val="28"/>
          <w:lang w:val="de-DE"/>
        </w:rPr>
        <w:t>verwendet werden.</w:t>
      </w:r>
      <w:r w:rsidR="005324DD">
        <w:rPr>
          <w:rFonts w:ascii="Times New Roman" w:hAnsi="Times New Roman" w:cs="Times New Roman"/>
          <w:sz w:val="28"/>
          <w:szCs w:val="28"/>
          <w:lang w:val="de-DE"/>
        </w:rPr>
        <w:t xml:space="preserve"> </w:t>
      </w:r>
      <w:r w:rsidR="005324DD" w:rsidRPr="00A2576F">
        <w:rPr>
          <w:rFonts w:ascii="Times New Roman" w:hAnsi="Times New Roman" w:cs="Times New Roman"/>
          <w:sz w:val="28"/>
          <w:szCs w:val="28"/>
          <w:lang w:val="de-DE"/>
        </w:rPr>
        <w:t>Ihre Gebrauchshäufigkeit beträgt</w:t>
      </w:r>
      <w:r w:rsidR="00821DEE" w:rsidRPr="00A2576F">
        <w:rPr>
          <w:rFonts w:ascii="Times New Roman" w:hAnsi="Times New Roman" w:cs="Times New Roman"/>
          <w:sz w:val="28"/>
          <w:szCs w:val="28"/>
          <w:lang w:val="de-DE"/>
        </w:rPr>
        <w:t xml:space="preserve"> 22,4</w:t>
      </w:r>
      <w:r w:rsidR="005324DD" w:rsidRPr="00A2576F">
        <w:rPr>
          <w:rFonts w:ascii="Times New Roman" w:hAnsi="Times New Roman" w:cs="Times New Roman"/>
          <w:sz w:val="28"/>
          <w:szCs w:val="28"/>
          <w:lang w:val="de-DE"/>
        </w:rPr>
        <w:t>%</w:t>
      </w:r>
      <w:r w:rsidR="00821DEE" w:rsidRPr="00A2576F">
        <w:rPr>
          <w:rFonts w:ascii="Times New Roman" w:hAnsi="Times New Roman" w:cs="Times New Roman"/>
          <w:sz w:val="28"/>
          <w:szCs w:val="28"/>
          <w:lang w:val="de-DE"/>
        </w:rPr>
        <w:t xml:space="preserve"> oder 28</w:t>
      </w:r>
      <w:r w:rsidR="005324DD" w:rsidRPr="00A2576F">
        <w:rPr>
          <w:rFonts w:ascii="Times New Roman" w:hAnsi="Times New Roman" w:cs="Times New Roman"/>
          <w:sz w:val="28"/>
          <w:szCs w:val="28"/>
          <w:lang w:val="de-DE"/>
        </w:rPr>
        <w:t xml:space="preserve"> Verwendung</w:t>
      </w:r>
      <w:r w:rsidR="00821DEE" w:rsidRPr="00A2576F">
        <w:rPr>
          <w:rFonts w:ascii="Times New Roman" w:hAnsi="Times New Roman" w:cs="Times New Roman"/>
          <w:sz w:val="28"/>
          <w:szCs w:val="28"/>
          <w:lang w:val="de-DE"/>
        </w:rPr>
        <w:t>sfälle aus 125</w:t>
      </w:r>
      <w:r w:rsidR="005324DD" w:rsidRPr="00A2576F">
        <w:rPr>
          <w:rFonts w:ascii="Times New Roman" w:hAnsi="Times New Roman" w:cs="Times New Roman"/>
          <w:sz w:val="28"/>
          <w:szCs w:val="28"/>
          <w:lang w:val="de-DE"/>
        </w:rPr>
        <w:t xml:space="preserve">. </w:t>
      </w:r>
      <w:r w:rsidRPr="00A2576F">
        <w:rPr>
          <w:rFonts w:ascii="Times New Roman" w:hAnsi="Times New Roman" w:cs="Times New Roman"/>
          <w:sz w:val="28"/>
          <w:szCs w:val="28"/>
          <w:lang w:val="de-DE"/>
        </w:rPr>
        <w:t xml:space="preserve"> </w:t>
      </w:r>
      <w:r w:rsidR="00D302AA" w:rsidRPr="00A2576F">
        <w:rPr>
          <w:rFonts w:ascii="Times New Roman" w:hAnsi="Times New Roman" w:cs="Times New Roman"/>
          <w:sz w:val="28"/>
          <w:szCs w:val="28"/>
          <w:lang w:val="de-DE"/>
        </w:rPr>
        <w:t>In den 26</w:t>
      </w:r>
      <w:r w:rsidRPr="00A2576F">
        <w:rPr>
          <w:rFonts w:ascii="Times New Roman" w:hAnsi="Times New Roman" w:cs="Times New Roman"/>
          <w:sz w:val="28"/>
          <w:szCs w:val="28"/>
          <w:lang w:val="de-DE"/>
        </w:rPr>
        <w:t xml:space="preserve"> Belegen</w:t>
      </w:r>
      <w:r w:rsidR="00501E82" w:rsidRPr="00A2576F">
        <w:rPr>
          <w:rFonts w:ascii="Times New Roman" w:hAnsi="Times New Roman" w:cs="Times New Roman"/>
          <w:sz w:val="28"/>
          <w:szCs w:val="28"/>
          <w:lang w:val="de-DE"/>
        </w:rPr>
        <w:t xml:space="preserve"> (93%)</w:t>
      </w:r>
      <w:r w:rsidRPr="00A2576F">
        <w:rPr>
          <w:rFonts w:ascii="Times New Roman" w:hAnsi="Times New Roman" w:cs="Times New Roman"/>
          <w:sz w:val="28"/>
          <w:szCs w:val="28"/>
          <w:lang w:val="de-DE"/>
        </w:rPr>
        <w:t xml:space="preserve"> </w:t>
      </w:r>
      <w:r w:rsidRPr="005324DD">
        <w:rPr>
          <w:rFonts w:ascii="Times New Roman" w:hAnsi="Times New Roman" w:cs="Times New Roman"/>
          <w:sz w:val="28"/>
          <w:szCs w:val="28"/>
          <w:lang w:val="de-DE"/>
        </w:rPr>
        <w:t>weist</w:t>
      </w:r>
      <w:r w:rsidR="00821DEE">
        <w:rPr>
          <w:rFonts w:ascii="Times New Roman" w:hAnsi="Times New Roman" w:cs="Times New Roman"/>
          <w:sz w:val="28"/>
          <w:szCs w:val="28"/>
          <w:lang w:val="de-DE"/>
        </w:rPr>
        <w:t xml:space="preserve"> aber die Präposition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auf die Position eines Objekts innerhalb eines Raums </w:t>
      </w:r>
      <w:r w:rsidRPr="005324DD">
        <w:rPr>
          <w:rFonts w:ascii="Times New Roman" w:hAnsi="Times New Roman" w:cs="Times New Roman"/>
          <w:sz w:val="28"/>
          <w:szCs w:val="28"/>
          <w:lang w:val="de-DE"/>
        </w:rPr>
        <w:t>hin</w:t>
      </w:r>
      <w:r w:rsidRPr="0087663D">
        <w:rPr>
          <w:rFonts w:ascii="Times New Roman" w:hAnsi="Times New Roman" w:cs="Times New Roman"/>
          <w:sz w:val="28"/>
          <w:szCs w:val="28"/>
          <w:lang w:val="de-DE"/>
        </w:rPr>
        <w:t xml:space="preserve">. </w:t>
      </w:r>
      <w:r w:rsidRPr="00E00699">
        <w:rPr>
          <w:rFonts w:ascii="Times New Roman" w:hAnsi="Times New Roman" w:cs="Times New Roman"/>
          <w:sz w:val="28"/>
          <w:szCs w:val="28"/>
          <w:lang w:val="de-DE"/>
        </w:rPr>
        <w:t xml:space="preserve">Dabei wird die Präposition </w:t>
      </w:r>
      <w:r w:rsidRPr="00E00699">
        <w:rPr>
          <w:rFonts w:ascii="Times New Roman" w:hAnsi="Times New Roman" w:cs="Times New Roman"/>
          <w:i/>
          <w:sz w:val="28"/>
          <w:szCs w:val="28"/>
          <w:lang w:val="de-DE"/>
        </w:rPr>
        <w:t>in</w:t>
      </w:r>
      <w:r w:rsidR="00846EB7">
        <w:rPr>
          <w:rFonts w:ascii="Times New Roman" w:hAnsi="Times New Roman" w:cs="Times New Roman"/>
          <w:sz w:val="28"/>
          <w:szCs w:val="28"/>
          <w:lang w:val="de-DE"/>
        </w:rPr>
        <w:t xml:space="preserve"> in 18</w:t>
      </w:r>
      <w:r w:rsidRPr="00E00699">
        <w:rPr>
          <w:rFonts w:ascii="Times New Roman" w:hAnsi="Times New Roman" w:cs="Times New Roman"/>
          <w:sz w:val="28"/>
          <w:szCs w:val="28"/>
          <w:lang w:val="de-DE"/>
        </w:rPr>
        <w:t xml:space="preserve"> Beispielen mit dem Substantiv </w:t>
      </w:r>
      <w:r w:rsidRPr="00E00699">
        <w:rPr>
          <w:rFonts w:ascii="Times New Roman" w:hAnsi="Times New Roman" w:cs="Times New Roman"/>
          <w:i/>
          <w:sz w:val="28"/>
          <w:szCs w:val="28"/>
          <w:lang w:val="de-DE"/>
        </w:rPr>
        <w:t xml:space="preserve">lant </w:t>
      </w:r>
      <w:r w:rsidRPr="00E00699">
        <w:rPr>
          <w:rFonts w:ascii="Times New Roman" w:hAnsi="Times New Roman" w:cs="Times New Roman"/>
          <w:sz w:val="28"/>
          <w:szCs w:val="28"/>
          <w:lang w:val="de-DE"/>
        </w:rPr>
        <w:t>kombiniert</w:t>
      </w:r>
      <w:r w:rsidRPr="0087663D">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897"/>
        <w:gridCol w:w="4844"/>
      </w:tblGrid>
      <w:tr w:rsidR="0087663D" w:rsidRPr="0087663D" w:rsidTr="00493FA1">
        <w:tc>
          <w:tcPr>
            <w:tcW w:w="5341" w:type="dxa"/>
          </w:tcPr>
          <w:p w:rsidR="0087663D" w:rsidRPr="0087663D" w:rsidRDefault="0087663D" w:rsidP="0087663D">
            <w:pPr>
              <w:numPr>
                <w:ilvl w:val="0"/>
                <w:numId w:val="58"/>
              </w:num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er horte sagen mære  wie ein schoniv meit</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b/>
                <w:i/>
                <w:sz w:val="28"/>
                <w:szCs w:val="28"/>
                <w:lang w:val="de-DE"/>
              </w:rPr>
              <w:t xml:space="preserve">      in Burgonden</w:t>
            </w:r>
            <w:r w:rsidRPr="0087663D">
              <w:rPr>
                <w:rFonts w:ascii="Times New Roman" w:hAnsi="Times New Roman" w:cs="Times New Roman"/>
                <w:i/>
                <w:sz w:val="28"/>
                <w:szCs w:val="28"/>
                <w:lang w:val="de-DE"/>
              </w:rPr>
              <w:t xml:space="preserve"> </w:t>
            </w:r>
            <w:r w:rsidRPr="0087663D">
              <w:rPr>
                <w:rFonts w:ascii="Times New Roman" w:hAnsi="Times New Roman" w:cs="Times New Roman"/>
                <w:b/>
                <w:i/>
                <w:sz w:val="28"/>
                <w:szCs w:val="28"/>
                <w:lang w:val="de-DE"/>
              </w:rPr>
              <w:t>wære</w:t>
            </w:r>
            <w:r w:rsidRPr="0087663D">
              <w:rPr>
                <w:rFonts w:ascii="Times New Roman" w:hAnsi="Times New Roman" w:cs="Times New Roman"/>
                <w:i/>
                <w:sz w:val="28"/>
                <w:szCs w:val="28"/>
                <w:lang w:val="de-DE"/>
              </w:rPr>
              <w:t xml:space="preserve"> (44)</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Er hörte Kunde sagen wie eine schöne Maid</w:t>
            </w:r>
          </w:p>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lang w:val="de-DE"/>
              </w:rPr>
              <w:t>Bei den Burgunden wäre</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ritter vn– knehte</w:t>
            </w:r>
          </w:p>
          <w:p w:rsidR="0087663D" w:rsidRPr="0087663D" w:rsidRDefault="0087663D" w:rsidP="0087663D">
            <w:pPr>
              <w:spacing w:line="360" w:lineRule="auto"/>
              <w:ind w:left="360"/>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lastRenderedPageBreak/>
              <w:t>die sprungen in begegene  daz was michel reht</w:t>
            </w:r>
          </w:p>
          <w:p w:rsidR="0087663D" w:rsidRPr="0087663D" w:rsidRDefault="0087663D" w:rsidP="0087663D">
            <w:pPr>
              <w:spacing w:line="360" w:lineRule="auto"/>
              <w:ind w:left="360"/>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vn– </w:t>
            </w:r>
            <w:r w:rsidRPr="0087663D">
              <w:rPr>
                <w:rFonts w:ascii="Times New Roman" w:hAnsi="Times New Roman" w:cs="Times New Roman"/>
                <w:b/>
                <w:i/>
                <w:sz w:val="28"/>
                <w:szCs w:val="28"/>
                <w:lang w:val="de-DE"/>
              </w:rPr>
              <w:t>enpfiengen</w:t>
            </w:r>
            <w:r w:rsidRPr="0087663D">
              <w:rPr>
                <w:rFonts w:ascii="Times New Roman" w:hAnsi="Times New Roman" w:cs="Times New Roman"/>
                <w:i/>
                <w:sz w:val="28"/>
                <w:szCs w:val="28"/>
                <w:lang w:val="de-DE"/>
              </w:rPr>
              <w:t xml:space="preserve"> dise geste </w:t>
            </w:r>
            <w:r w:rsidRPr="0087663D">
              <w:rPr>
                <w:rFonts w:ascii="Times New Roman" w:hAnsi="Times New Roman" w:cs="Times New Roman"/>
                <w:b/>
                <w:i/>
                <w:sz w:val="28"/>
                <w:szCs w:val="28"/>
                <w:lang w:val="de-DE"/>
              </w:rPr>
              <w:t>in ir herren lant</w:t>
            </w:r>
            <w:r w:rsidRPr="0087663D">
              <w:rPr>
                <w:rFonts w:ascii="Times New Roman" w:hAnsi="Times New Roman" w:cs="Times New Roman"/>
                <w:i/>
                <w:sz w:val="28"/>
                <w:szCs w:val="28"/>
                <w:lang w:val="de-DE"/>
              </w:rPr>
              <w:t xml:space="preserve"> (75)</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lastRenderedPageBreak/>
              <w:t>Ritter so wie Knecht,</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lastRenderedPageBreak/>
              <w:t>Liefen den Herrn entgegen so war es Fug und Recht,</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Und begrüßten diese Gäste in ihrer Herren Land</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lastRenderedPageBreak/>
              <w:t xml:space="preserve">Die boten </w:t>
            </w:r>
            <w:r w:rsidRPr="0087663D">
              <w:rPr>
                <w:rFonts w:ascii="Times New Roman" w:hAnsi="Times New Roman" w:cs="Times New Roman"/>
                <w:b/>
                <w:i/>
                <w:sz w:val="28"/>
                <w:szCs w:val="28"/>
                <w:lang w:val="de-DE"/>
              </w:rPr>
              <w:t>herbergen</w:t>
            </w:r>
            <w:r w:rsidRPr="0087663D">
              <w:rPr>
                <w:rFonts w:ascii="Times New Roman" w:hAnsi="Times New Roman" w:cs="Times New Roman"/>
                <w:i/>
                <w:sz w:val="28"/>
                <w:szCs w:val="28"/>
                <w:lang w:val="de-DE"/>
              </w:rPr>
              <w:t xml:space="preserve"> hiez man </w:t>
            </w:r>
            <w:r w:rsidRPr="0087663D">
              <w:rPr>
                <w:rFonts w:ascii="Times New Roman" w:hAnsi="Times New Roman" w:cs="Times New Roman"/>
                <w:b/>
                <w:i/>
                <w:sz w:val="28"/>
                <w:szCs w:val="28"/>
                <w:lang w:val="de-DE"/>
              </w:rPr>
              <w:t>in die stat</w:t>
            </w:r>
            <w:r w:rsidRPr="0087663D">
              <w:rPr>
                <w:rFonts w:ascii="Times New Roman" w:hAnsi="Times New Roman" w:cs="Times New Roman"/>
                <w:i/>
                <w:sz w:val="28"/>
                <w:szCs w:val="28"/>
                <w:lang w:val="de-DE"/>
              </w:rPr>
              <w:t xml:space="preserve"> (153)</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Da gab man den Boten Herbergen in der Stadt.</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ez </w:t>
            </w:r>
            <w:r w:rsidRPr="0087663D">
              <w:rPr>
                <w:rFonts w:ascii="Times New Roman" w:hAnsi="Times New Roman" w:cs="Times New Roman"/>
                <w:b/>
                <w:i/>
                <w:sz w:val="28"/>
                <w:szCs w:val="28"/>
                <w:lang w:val="de-DE"/>
              </w:rPr>
              <w:t>sint in mime huse</w:t>
            </w:r>
            <w:r w:rsidRPr="0087663D">
              <w:rPr>
                <w:rFonts w:ascii="Times New Roman" w:hAnsi="Times New Roman" w:cs="Times New Roman"/>
                <w:i/>
                <w:sz w:val="28"/>
                <w:szCs w:val="28"/>
                <w:lang w:val="de-DE"/>
              </w:rPr>
              <w:t xml:space="preserve"> vremde degene</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     die niemen hie bekennet ob ir si ê </w:t>
            </w:r>
            <w:r w:rsidRPr="0087663D">
              <w:rPr>
                <w:rFonts w:ascii="Times New Roman" w:hAnsi="Times New Roman" w:cs="Times New Roman"/>
                <w:b/>
                <w:i/>
                <w:sz w:val="28"/>
                <w:szCs w:val="28"/>
                <w:lang w:val="de-DE"/>
              </w:rPr>
              <w:t>gesehen</w:t>
            </w:r>
          </w:p>
          <w:p w:rsidR="0087663D" w:rsidRPr="0087663D" w:rsidRDefault="0087663D" w:rsidP="0087663D">
            <w:pPr>
              <w:spacing w:line="360" w:lineRule="auto"/>
              <w:ind w:left="360"/>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habt </w:t>
            </w:r>
            <w:r w:rsidRPr="0087663D">
              <w:rPr>
                <w:rFonts w:ascii="Times New Roman" w:hAnsi="Times New Roman" w:cs="Times New Roman"/>
                <w:b/>
                <w:i/>
                <w:sz w:val="28"/>
                <w:szCs w:val="28"/>
                <w:lang w:val="de-DE"/>
              </w:rPr>
              <w:t>in vremden landen</w:t>
            </w:r>
            <w:r w:rsidRPr="0087663D">
              <w:rPr>
                <w:rFonts w:ascii="Times New Roman" w:hAnsi="Times New Roman" w:cs="Times New Roman"/>
                <w:i/>
                <w:sz w:val="28"/>
                <w:szCs w:val="28"/>
                <w:lang w:val="de-DE"/>
              </w:rPr>
              <w:t xml:space="preserve"> des svlt ir Hagene mir     veriehen (83)</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Es werden fremde Degen in meinem Haus erblickt,</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Die niemand mag erkennen habt ihr sie je gesehn,</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So sollt ihr mir, Freund Hagen in aller Wahrheit Rede stehn.</w:t>
            </w:r>
          </w:p>
        </w:tc>
      </w:tr>
    </w:tbl>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Also </w:t>
      </w:r>
      <w:r w:rsidRPr="001D379D">
        <w:rPr>
          <w:rFonts w:ascii="Times New Roman" w:hAnsi="Times New Roman" w:cs="Times New Roman"/>
          <w:sz w:val="28"/>
          <w:szCs w:val="28"/>
          <w:lang w:val="de-DE"/>
        </w:rPr>
        <w:t>enthält</w:t>
      </w:r>
      <w:r w:rsidRPr="0087663D">
        <w:rPr>
          <w:rFonts w:ascii="Times New Roman" w:hAnsi="Times New Roman" w:cs="Times New Roman"/>
          <w:sz w:val="28"/>
          <w:szCs w:val="28"/>
          <w:lang w:val="de-DE"/>
        </w:rPr>
        <w:t xml:space="preserve"> die erste semantische Gruppe die Substantive </w:t>
      </w:r>
      <w:r w:rsidRPr="0087663D">
        <w:rPr>
          <w:rFonts w:ascii="Times New Roman" w:hAnsi="Times New Roman" w:cs="Times New Roman"/>
          <w:i/>
          <w:sz w:val="28"/>
          <w:szCs w:val="28"/>
          <w:lang w:val="de-DE"/>
        </w:rPr>
        <w:t xml:space="preserve">lant, stat, huse </w:t>
      </w:r>
      <w:r w:rsidRPr="0087663D">
        <w:rPr>
          <w:rFonts w:ascii="Times New Roman" w:hAnsi="Times New Roman" w:cs="Times New Roman"/>
          <w:sz w:val="28"/>
          <w:szCs w:val="28"/>
          <w:lang w:val="de-DE"/>
        </w:rPr>
        <w:t xml:space="preserve">und </w:t>
      </w:r>
      <w:r w:rsidRPr="0087663D">
        <w:rPr>
          <w:rFonts w:ascii="Times New Roman" w:hAnsi="Times New Roman" w:cs="Times New Roman"/>
          <w:i/>
          <w:sz w:val="28"/>
          <w:szCs w:val="28"/>
          <w:lang w:val="de-DE"/>
        </w:rPr>
        <w:t>Burgonden</w:t>
      </w:r>
      <w:r w:rsidRPr="0087663D">
        <w:rPr>
          <w:rFonts w:ascii="Times New Roman" w:hAnsi="Times New Roman" w:cs="Times New Roman"/>
          <w:sz w:val="28"/>
          <w:szCs w:val="28"/>
          <w:lang w:val="de-DE"/>
        </w:rPr>
        <w:t>. Dabei steht der Eigenname</w:t>
      </w:r>
      <w:r w:rsidRPr="0087663D">
        <w:rPr>
          <w:rFonts w:ascii="Times New Roman" w:hAnsi="Times New Roman" w:cs="Times New Roman"/>
          <w:i/>
          <w:sz w:val="28"/>
          <w:szCs w:val="28"/>
          <w:lang w:val="de-DE"/>
        </w:rPr>
        <w:t xml:space="preserve"> Burgonden</w:t>
      </w:r>
      <w:r w:rsidRPr="0087663D">
        <w:rPr>
          <w:rFonts w:ascii="Times New Roman" w:hAnsi="Times New Roman" w:cs="Times New Roman"/>
          <w:sz w:val="28"/>
          <w:szCs w:val="28"/>
          <w:lang w:val="de-DE"/>
        </w:rPr>
        <w:t xml:space="preserve"> </w:t>
      </w:r>
      <w:r w:rsidRPr="001D379D">
        <w:rPr>
          <w:rFonts w:ascii="Times New Roman" w:hAnsi="Times New Roman" w:cs="Times New Roman"/>
          <w:sz w:val="28"/>
          <w:szCs w:val="28"/>
          <w:lang w:val="de-DE"/>
        </w:rPr>
        <w:t xml:space="preserve">für die </w:t>
      </w:r>
      <w:r w:rsidRPr="0087663D">
        <w:rPr>
          <w:rFonts w:ascii="Times New Roman" w:hAnsi="Times New Roman" w:cs="Times New Roman"/>
          <w:sz w:val="28"/>
          <w:szCs w:val="28"/>
          <w:lang w:val="de-DE"/>
        </w:rPr>
        <w:t>Bezeichnung e</w:t>
      </w:r>
      <w:r w:rsidR="00BB7E4C">
        <w:rPr>
          <w:rFonts w:ascii="Times New Roman" w:hAnsi="Times New Roman" w:cs="Times New Roman"/>
          <w:sz w:val="28"/>
          <w:szCs w:val="28"/>
          <w:lang w:val="de-DE"/>
        </w:rPr>
        <w:t xml:space="preserve">ines </w:t>
      </w:r>
      <w:r w:rsidR="00BB7E4C" w:rsidRPr="00374A54">
        <w:rPr>
          <w:rFonts w:ascii="Times New Roman" w:hAnsi="Times New Roman" w:cs="Times New Roman"/>
          <w:sz w:val="28"/>
          <w:szCs w:val="28"/>
          <w:lang w:val="de-DE"/>
        </w:rPr>
        <w:t>Objektes der politischen Geographie, also eines Territoriums</w:t>
      </w:r>
      <w:r w:rsidRPr="0087663D">
        <w:rPr>
          <w:rFonts w:ascii="Times New Roman" w:hAnsi="Times New Roman" w:cs="Times New Roman"/>
          <w:sz w:val="28"/>
          <w:szCs w:val="28"/>
          <w:lang w:val="de-DE"/>
        </w:rPr>
        <w:t xml:space="preserve">, das dieses Volk bewohnte. Das heißt, die Präposition </w:t>
      </w:r>
      <w:r w:rsidRPr="0087663D">
        <w:rPr>
          <w:rFonts w:ascii="Times New Roman" w:hAnsi="Times New Roman" w:cs="Times New Roman"/>
          <w:i/>
          <w:sz w:val="28"/>
          <w:szCs w:val="28"/>
          <w:lang w:val="de-DE"/>
        </w:rPr>
        <w:t xml:space="preserve">in </w:t>
      </w:r>
      <w:r w:rsidRPr="0087663D">
        <w:rPr>
          <w:rFonts w:ascii="Times New Roman" w:hAnsi="Times New Roman" w:cs="Times New Roman"/>
          <w:sz w:val="28"/>
          <w:szCs w:val="28"/>
          <w:lang w:val="de-DE"/>
        </w:rPr>
        <w:t xml:space="preserve">konnte gebraucht werden, wenn es darum ging, </w:t>
      </w:r>
      <w:r w:rsidRPr="008D46C2">
        <w:rPr>
          <w:rFonts w:ascii="Times New Roman" w:hAnsi="Times New Roman" w:cs="Times New Roman"/>
          <w:sz w:val="28"/>
          <w:szCs w:val="28"/>
          <w:lang w:val="de-DE"/>
        </w:rPr>
        <w:t>dass ein Objekt sich bei einer Nation</w:t>
      </w:r>
      <w:r w:rsidRPr="0087663D">
        <w:rPr>
          <w:rFonts w:ascii="Times New Roman" w:hAnsi="Times New Roman" w:cs="Times New Roman"/>
          <w:sz w:val="28"/>
          <w:szCs w:val="28"/>
          <w:lang w:val="de-DE"/>
        </w:rPr>
        <w:t xml:space="preserve"> auf dem ihr gehörenden Territorium befand. </w:t>
      </w:r>
      <w:r w:rsidRPr="008D46C2">
        <w:rPr>
          <w:rFonts w:ascii="Times New Roman" w:hAnsi="Times New Roman" w:cs="Times New Roman"/>
          <w:sz w:val="28"/>
          <w:szCs w:val="28"/>
          <w:lang w:val="de-DE"/>
        </w:rPr>
        <w:t>Es lässt sich sehen, dass</w:t>
      </w:r>
      <w:r w:rsidRPr="0087663D">
        <w:rPr>
          <w:rFonts w:ascii="Times New Roman" w:hAnsi="Times New Roman" w:cs="Times New Roman"/>
          <w:sz w:val="28"/>
          <w:szCs w:val="28"/>
          <w:lang w:val="de-DE"/>
        </w:rPr>
        <w:t xml:space="preserve"> diese Präposition auch verwendet wird, wenn man von </w:t>
      </w:r>
      <w:r w:rsidRPr="008D46C2">
        <w:rPr>
          <w:rFonts w:ascii="Times New Roman" w:hAnsi="Times New Roman" w:cs="Times New Roman"/>
          <w:sz w:val="28"/>
          <w:szCs w:val="28"/>
          <w:lang w:val="de-DE"/>
        </w:rPr>
        <w:t>dem A</w:t>
      </w:r>
      <w:r w:rsidRPr="0087663D">
        <w:rPr>
          <w:rFonts w:ascii="Times New Roman" w:hAnsi="Times New Roman" w:cs="Times New Roman"/>
          <w:sz w:val="28"/>
          <w:szCs w:val="28"/>
          <w:lang w:val="de-DE"/>
        </w:rPr>
        <w:t xml:space="preserve">ufenthalt eines Objekts in einem kleinen begrenzten Raum spricht (Bsp. 4). In anderen oben </w:t>
      </w:r>
      <w:r w:rsidRPr="008D46C2">
        <w:rPr>
          <w:rFonts w:ascii="Times New Roman" w:hAnsi="Times New Roman" w:cs="Times New Roman"/>
          <w:sz w:val="28"/>
          <w:szCs w:val="28"/>
          <w:lang w:val="de-DE"/>
        </w:rPr>
        <w:t>an</w:t>
      </w:r>
      <w:r w:rsidRPr="0087663D">
        <w:rPr>
          <w:rFonts w:ascii="Times New Roman" w:hAnsi="Times New Roman" w:cs="Times New Roman"/>
          <w:sz w:val="28"/>
          <w:szCs w:val="28"/>
          <w:lang w:val="de-DE"/>
        </w:rPr>
        <w:t xml:space="preserve">geführten Beispielen bezeichnet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dass ein Objekt sich innerhalb eines ausgedehnten Raums aufhält.</w:t>
      </w:r>
    </w:p>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Außerdem gibt es weitere Beispiele, wo die Präposition statische Lage eines Objekts bezeichnet, dabei ist der genannte Standort nicht konkret. </w:t>
      </w:r>
    </w:p>
    <w:tbl>
      <w:tblPr>
        <w:tblStyle w:val="ac"/>
        <w:tblW w:w="0" w:type="auto"/>
        <w:tblLook w:val="04A0" w:firstRow="1" w:lastRow="0" w:firstColumn="1" w:lastColumn="0" w:noHBand="0" w:noVBand="1"/>
      </w:tblPr>
      <w:tblGrid>
        <w:gridCol w:w="4855"/>
        <w:gridCol w:w="4886"/>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daz im </w:t>
            </w:r>
            <w:r w:rsidRPr="0087663D">
              <w:rPr>
                <w:rFonts w:ascii="Times New Roman" w:hAnsi="Times New Roman" w:cs="Times New Roman"/>
                <w:b/>
                <w:i/>
                <w:sz w:val="28"/>
                <w:szCs w:val="28"/>
                <w:lang w:val="de-DE"/>
              </w:rPr>
              <w:t>in dirre werlde</w:t>
            </w:r>
            <w:r w:rsidRPr="0087663D">
              <w:rPr>
                <w:rFonts w:ascii="Times New Roman" w:hAnsi="Times New Roman" w:cs="Times New Roman"/>
                <w:i/>
                <w:sz w:val="28"/>
                <w:szCs w:val="28"/>
                <w:lang w:val="de-DE"/>
              </w:rPr>
              <w:t xml:space="preserve">  chunde nimmer </w:t>
            </w:r>
            <w:r w:rsidRPr="0087663D">
              <w:rPr>
                <w:rFonts w:ascii="Times New Roman" w:hAnsi="Times New Roman" w:cs="Times New Roman"/>
                <w:b/>
                <w:i/>
                <w:sz w:val="28"/>
                <w:szCs w:val="28"/>
                <w:lang w:val="de-DE"/>
              </w:rPr>
              <w:t>werden baz</w:t>
            </w:r>
            <w:r w:rsidRPr="0087663D">
              <w:rPr>
                <w:rFonts w:ascii="Times New Roman" w:hAnsi="Times New Roman" w:cs="Times New Roman"/>
                <w:i/>
                <w:sz w:val="28"/>
                <w:szCs w:val="28"/>
                <w:lang w:val="de-DE"/>
              </w:rPr>
              <w:t xml:space="preserve"> (135)</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Keine andre Freude hier auf Erden wünscht' er sich.</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von boten die </w:t>
            </w:r>
            <w:r w:rsidRPr="0087663D">
              <w:rPr>
                <w:rFonts w:ascii="Times New Roman" w:hAnsi="Times New Roman" w:cs="Times New Roman"/>
                <w:b/>
                <w:i/>
                <w:sz w:val="28"/>
                <w:szCs w:val="28"/>
                <w:lang w:val="de-DE"/>
              </w:rPr>
              <w:t>im verre warn</w:t>
            </w:r>
            <w:r w:rsidRPr="0087663D">
              <w:rPr>
                <w:rFonts w:ascii="Times New Roman" w:hAnsi="Times New Roman" w:cs="Times New Roman"/>
                <w:i/>
                <w:sz w:val="28"/>
                <w:szCs w:val="28"/>
                <w:lang w:val="de-DE"/>
              </w:rPr>
              <w:t xml:space="preserve"> dar gesant (140)</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Durch Boten aus der Ferne ihnen zugesandt</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Wörter </w:t>
      </w:r>
      <w:r w:rsidRPr="0087663D">
        <w:rPr>
          <w:rFonts w:ascii="Times New Roman" w:hAnsi="Times New Roman" w:cs="Times New Roman"/>
          <w:i/>
          <w:sz w:val="28"/>
          <w:szCs w:val="28"/>
          <w:lang w:val="de-DE"/>
        </w:rPr>
        <w:t>werlde</w:t>
      </w:r>
      <w:r w:rsidRPr="0087663D">
        <w:rPr>
          <w:rFonts w:ascii="Times New Roman" w:hAnsi="Times New Roman" w:cs="Times New Roman"/>
          <w:sz w:val="28"/>
          <w:szCs w:val="28"/>
          <w:lang w:val="de-DE"/>
        </w:rPr>
        <w:t xml:space="preserve"> und</w:t>
      </w:r>
      <w:r w:rsidRPr="0087663D">
        <w:rPr>
          <w:rFonts w:ascii="Times New Roman" w:hAnsi="Times New Roman" w:cs="Times New Roman"/>
          <w:i/>
          <w:sz w:val="28"/>
          <w:szCs w:val="28"/>
          <w:lang w:val="de-DE"/>
        </w:rPr>
        <w:t xml:space="preserve"> verre</w:t>
      </w:r>
      <w:r w:rsidRPr="0087663D">
        <w:rPr>
          <w:rFonts w:ascii="Times New Roman" w:hAnsi="Times New Roman" w:cs="Times New Roman"/>
          <w:sz w:val="28"/>
          <w:szCs w:val="28"/>
          <w:lang w:val="de-DE"/>
        </w:rPr>
        <w:t xml:space="preserve">, </w:t>
      </w:r>
      <w:r w:rsidRPr="000F406D">
        <w:rPr>
          <w:rFonts w:ascii="Times New Roman" w:hAnsi="Times New Roman" w:cs="Times New Roman"/>
          <w:sz w:val="28"/>
          <w:szCs w:val="28"/>
          <w:lang w:val="de-DE"/>
        </w:rPr>
        <w:t xml:space="preserve">mit denen </w:t>
      </w:r>
      <w:r w:rsidRPr="0087663D">
        <w:rPr>
          <w:rFonts w:ascii="Times New Roman" w:hAnsi="Times New Roman" w:cs="Times New Roman"/>
          <w:sz w:val="28"/>
          <w:szCs w:val="28"/>
          <w:lang w:val="de-DE"/>
        </w:rPr>
        <w:t xml:space="preserve">die Präposition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w:t>
      </w:r>
      <w:r w:rsidRPr="000F406D">
        <w:rPr>
          <w:rFonts w:ascii="Times New Roman" w:hAnsi="Times New Roman" w:cs="Times New Roman"/>
          <w:sz w:val="28"/>
          <w:szCs w:val="28"/>
          <w:lang w:val="de-DE"/>
        </w:rPr>
        <w:t>gebraucht wird</w:t>
      </w:r>
      <w:r w:rsidRPr="0087663D">
        <w:rPr>
          <w:rFonts w:ascii="Times New Roman" w:hAnsi="Times New Roman" w:cs="Times New Roman"/>
          <w:sz w:val="28"/>
          <w:szCs w:val="28"/>
          <w:lang w:val="de-DE"/>
        </w:rPr>
        <w:t>, bezeichnen einen abstrakten Raum.</w:t>
      </w:r>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lastRenderedPageBreak/>
        <w:t xml:space="preserve">Es ist zu bemerken, dass </w:t>
      </w:r>
      <w:r w:rsidRPr="0006615D">
        <w:rPr>
          <w:rFonts w:ascii="Times New Roman" w:hAnsi="Times New Roman" w:cs="Times New Roman"/>
          <w:sz w:val="28"/>
          <w:szCs w:val="28"/>
          <w:lang w:val="de-DE"/>
        </w:rPr>
        <w:t xml:space="preserve">die </w:t>
      </w:r>
      <w:r w:rsidRPr="0087663D">
        <w:rPr>
          <w:rFonts w:ascii="Times New Roman" w:hAnsi="Times New Roman" w:cs="Times New Roman"/>
          <w:sz w:val="28"/>
          <w:szCs w:val="28"/>
          <w:lang w:val="de-DE"/>
        </w:rPr>
        <w:t xml:space="preserve">Größe und Weite des Raums </w:t>
      </w:r>
      <w:r w:rsidRPr="0006615D">
        <w:rPr>
          <w:rFonts w:ascii="Times New Roman" w:hAnsi="Times New Roman" w:cs="Times New Roman"/>
          <w:sz w:val="28"/>
          <w:szCs w:val="28"/>
          <w:lang w:val="de-DE"/>
        </w:rPr>
        <w:t>dabei</w:t>
      </w:r>
      <w:r w:rsidRPr="0087663D">
        <w:rPr>
          <w:rFonts w:ascii="Times New Roman" w:hAnsi="Times New Roman" w:cs="Times New Roman"/>
          <w:color w:val="FF0000"/>
          <w:sz w:val="28"/>
          <w:szCs w:val="28"/>
          <w:lang w:val="de-DE"/>
        </w:rPr>
        <w:t xml:space="preserve"> </w:t>
      </w:r>
      <w:r w:rsidRPr="0087663D">
        <w:rPr>
          <w:rFonts w:ascii="Times New Roman" w:hAnsi="Times New Roman" w:cs="Times New Roman"/>
          <w:sz w:val="28"/>
          <w:szCs w:val="28"/>
          <w:lang w:val="de-DE"/>
        </w:rPr>
        <w:t xml:space="preserve">keine Rolle spielt, das kann ein Land, eine Stadt oder ein kleiner begrenzter Raum </w:t>
      </w:r>
      <w:r w:rsidRPr="0006615D">
        <w:rPr>
          <w:rFonts w:ascii="Times New Roman" w:hAnsi="Times New Roman" w:cs="Times New Roman"/>
          <w:sz w:val="28"/>
          <w:szCs w:val="28"/>
          <w:lang w:val="de-DE"/>
        </w:rPr>
        <w:t>sein</w:t>
      </w:r>
      <w:r w:rsidRPr="0087663D">
        <w:rPr>
          <w:rFonts w:ascii="Times New Roman" w:hAnsi="Times New Roman" w:cs="Times New Roman"/>
          <w:sz w:val="28"/>
          <w:szCs w:val="28"/>
          <w:lang w:val="de-DE"/>
        </w:rPr>
        <w:t xml:space="preserve">, wie z.B. ein Haus oder ein </w:t>
      </w:r>
      <w:r w:rsidRPr="0006615D">
        <w:rPr>
          <w:rFonts w:ascii="Times New Roman" w:hAnsi="Times New Roman" w:cs="Times New Roman"/>
          <w:sz w:val="28"/>
          <w:szCs w:val="28"/>
          <w:lang w:val="de-DE"/>
        </w:rPr>
        <w:t>Zimmer.</w:t>
      </w:r>
      <w:r w:rsidRPr="0087663D">
        <w:rPr>
          <w:rFonts w:ascii="Times New Roman" w:hAnsi="Times New Roman" w:cs="Times New Roman"/>
          <w:sz w:val="28"/>
          <w:szCs w:val="28"/>
          <w:lang w:val="de-DE"/>
        </w:rPr>
        <w:t xml:space="preserve"> Darüber hinaus kann der bezeichnete Raum sowohl konkret, als auch abstrakt sein (Bsp. 5,6). Manchmal wird diese Präposition verwendet, um d</w:t>
      </w:r>
      <w:r w:rsidRPr="000C29D7">
        <w:rPr>
          <w:rFonts w:ascii="Times New Roman" w:hAnsi="Times New Roman" w:cs="Times New Roman"/>
          <w:sz w:val="28"/>
          <w:szCs w:val="28"/>
          <w:lang w:val="de-DE"/>
        </w:rPr>
        <w:t xml:space="preserve">en </w:t>
      </w:r>
      <w:r w:rsidRPr="0087663D">
        <w:rPr>
          <w:rFonts w:ascii="Times New Roman" w:hAnsi="Times New Roman" w:cs="Times New Roman"/>
          <w:sz w:val="28"/>
          <w:szCs w:val="28"/>
          <w:lang w:val="de-DE"/>
        </w:rPr>
        <w:t>Aufenthalt eines Objekts auf ein</w:t>
      </w:r>
      <w:r w:rsidRPr="000C29D7">
        <w:rPr>
          <w:rFonts w:ascii="Times New Roman" w:hAnsi="Times New Roman" w:cs="Times New Roman"/>
          <w:sz w:val="28"/>
          <w:szCs w:val="28"/>
          <w:lang w:val="de-DE"/>
        </w:rPr>
        <w:t>em</w:t>
      </w:r>
      <w:r w:rsidRPr="0087663D">
        <w:rPr>
          <w:rFonts w:ascii="Times New Roman" w:hAnsi="Times New Roman" w:cs="Times New Roman"/>
          <w:sz w:val="28"/>
          <w:szCs w:val="28"/>
          <w:lang w:val="de-DE"/>
        </w:rPr>
        <w:t xml:space="preserve"> Territorium bei einer Gruppe von Menschen zu bezeichnen (Bsp. 1).</w:t>
      </w:r>
    </w:p>
    <w:p w:rsidR="0087663D" w:rsidRPr="009F263F" w:rsidRDefault="0087663D" w:rsidP="0087663D">
      <w:pPr>
        <w:spacing w:after="0" w:line="360" w:lineRule="auto"/>
        <w:ind w:firstLine="709"/>
        <w:jc w:val="both"/>
        <w:rPr>
          <w:rFonts w:ascii="Times New Roman" w:hAnsi="Times New Roman" w:cs="Times New Roman"/>
          <w:b/>
          <w:color w:val="009900"/>
          <w:sz w:val="28"/>
          <w:szCs w:val="28"/>
          <w:lang w:val="de-DE"/>
        </w:rPr>
      </w:pPr>
      <w:r w:rsidRPr="0087663D">
        <w:rPr>
          <w:rFonts w:ascii="Times New Roman" w:hAnsi="Times New Roman" w:cs="Times New Roman"/>
          <w:sz w:val="28"/>
          <w:szCs w:val="28"/>
          <w:lang w:val="de-DE"/>
        </w:rPr>
        <w:t xml:space="preserve">Mit der Präposition </w:t>
      </w:r>
      <w:r w:rsidRPr="0087663D">
        <w:rPr>
          <w:rFonts w:ascii="Times New Roman" w:hAnsi="Times New Roman" w:cs="Times New Roman"/>
          <w:i/>
          <w:sz w:val="28"/>
          <w:szCs w:val="28"/>
          <w:lang w:val="de-DE"/>
        </w:rPr>
        <w:t>в</w:t>
      </w:r>
      <w:r w:rsidRPr="0087663D">
        <w:rPr>
          <w:rFonts w:ascii="Times New Roman" w:hAnsi="Times New Roman" w:cs="Times New Roman"/>
          <w:sz w:val="28"/>
          <w:szCs w:val="28"/>
          <w:lang w:val="de-DE"/>
        </w:rPr>
        <w:t xml:space="preserve"> (russisches Analogon für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gibt es</w:t>
      </w:r>
      <w:r w:rsidR="000C29D7">
        <w:rPr>
          <w:rFonts w:ascii="Times New Roman" w:hAnsi="Times New Roman" w:cs="Times New Roman"/>
          <w:sz w:val="28"/>
          <w:szCs w:val="28"/>
          <w:lang w:val="de-DE"/>
        </w:rPr>
        <w:t xml:space="preserve"> </w:t>
      </w:r>
      <w:r w:rsidR="000C29D7" w:rsidRPr="000C29D7">
        <w:rPr>
          <w:rFonts w:ascii="Times New Roman" w:hAnsi="Times New Roman" w:cs="Times New Roman"/>
          <w:sz w:val="28"/>
          <w:szCs w:val="28"/>
          <w:lang w:val="de-DE"/>
        </w:rPr>
        <w:t>22</w:t>
      </w:r>
      <w:r w:rsidRPr="0087663D">
        <w:rPr>
          <w:rFonts w:ascii="Times New Roman" w:hAnsi="Times New Roman" w:cs="Times New Roman"/>
          <w:sz w:val="28"/>
          <w:szCs w:val="28"/>
          <w:lang w:val="de-DE"/>
        </w:rPr>
        <w:t xml:space="preserve"> </w:t>
      </w:r>
      <w:r w:rsidRPr="000C29D7">
        <w:rPr>
          <w:rFonts w:ascii="Times New Roman" w:hAnsi="Times New Roman" w:cs="Times New Roman"/>
          <w:sz w:val="28"/>
          <w:szCs w:val="28"/>
          <w:lang w:val="de-DE"/>
        </w:rPr>
        <w:t>Belege (von insgesamt</w:t>
      </w:r>
      <w:r w:rsidR="000C29D7">
        <w:rPr>
          <w:rFonts w:ascii="Times New Roman" w:hAnsi="Times New Roman" w:cs="Times New Roman"/>
          <w:sz w:val="28"/>
          <w:szCs w:val="28"/>
          <w:lang w:val="de-DE"/>
        </w:rPr>
        <w:t xml:space="preserve"> </w:t>
      </w:r>
      <w:r w:rsidR="000C29D7" w:rsidRPr="000C29D7">
        <w:rPr>
          <w:rFonts w:ascii="Times New Roman" w:hAnsi="Times New Roman" w:cs="Times New Roman"/>
          <w:sz w:val="28"/>
          <w:szCs w:val="28"/>
          <w:lang w:val="de-DE"/>
        </w:rPr>
        <w:t>125</w:t>
      </w:r>
      <w:r w:rsidRPr="0087663D">
        <w:rPr>
          <w:rFonts w:ascii="Times New Roman" w:hAnsi="Times New Roman" w:cs="Times New Roman"/>
          <w:sz w:val="28"/>
          <w:szCs w:val="28"/>
          <w:lang w:val="de-DE"/>
        </w:rPr>
        <w:t xml:space="preserve"> </w:t>
      </w:r>
      <w:r w:rsidRPr="000C29D7">
        <w:rPr>
          <w:rFonts w:ascii="Times New Roman" w:hAnsi="Times New Roman" w:cs="Times New Roman"/>
          <w:sz w:val="28"/>
          <w:szCs w:val="28"/>
          <w:lang w:val="de-DE"/>
        </w:rPr>
        <w:t>Belegen mit räumlichen Präpositionen</w:t>
      </w:r>
      <w:r w:rsidRPr="0087663D">
        <w:rPr>
          <w:rFonts w:ascii="Times New Roman" w:hAnsi="Times New Roman" w:cs="Times New Roman"/>
          <w:sz w:val="28"/>
          <w:szCs w:val="28"/>
          <w:lang w:val="de-DE"/>
        </w:rPr>
        <w:t>). Anhand des russischen Materials lassen sich zwei Gruppen von Beispielen mit dieser Präposition aus</w:t>
      </w:r>
      <w:r w:rsidRPr="00CF5AD4">
        <w:rPr>
          <w:rFonts w:ascii="Times New Roman" w:hAnsi="Times New Roman" w:cs="Times New Roman"/>
          <w:sz w:val="28"/>
          <w:szCs w:val="28"/>
          <w:lang w:val="de-DE"/>
        </w:rPr>
        <w:t>glied</w:t>
      </w:r>
      <w:r w:rsidRPr="0087663D">
        <w:rPr>
          <w:rFonts w:ascii="Times New Roman" w:hAnsi="Times New Roman" w:cs="Times New Roman"/>
          <w:sz w:val="28"/>
          <w:szCs w:val="28"/>
          <w:lang w:val="de-DE"/>
        </w:rPr>
        <w:t xml:space="preserve">ern. Die Gliederung basiert auf Semantik von Substantiven, </w:t>
      </w:r>
      <w:r w:rsidRPr="00CF5AD4">
        <w:rPr>
          <w:rFonts w:ascii="Times New Roman" w:hAnsi="Times New Roman" w:cs="Times New Roman"/>
          <w:sz w:val="28"/>
          <w:szCs w:val="28"/>
          <w:lang w:val="de-DE"/>
        </w:rPr>
        <w:t xml:space="preserve">auf die </w:t>
      </w:r>
      <w:r w:rsidRPr="0087663D">
        <w:rPr>
          <w:rFonts w:ascii="Times New Roman" w:hAnsi="Times New Roman" w:cs="Times New Roman"/>
          <w:sz w:val="28"/>
          <w:szCs w:val="28"/>
          <w:lang w:val="de-DE"/>
        </w:rPr>
        <w:t xml:space="preserve">sich die Präposition </w:t>
      </w:r>
      <w:r w:rsidRPr="0087663D">
        <w:rPr>
          <w:rFonts w:ascii="Times New Roman" w:hAnsi="Times New Roman" w:cs="Times New Roman"/>
          <w:i/>
          <w:sz w:val="28"/>
          <w:szCs w:val="28"/>
        </w:rPr>
        <w:t>в</w:t>
      </w:r>
      <w:r w:rsidRPr="0087663D">
        <w:rPr>
          <w:rFonts w:ascii="Times New Roman" w:hAnsi="Times New Roman" w:cs="Times New Roman"/>
          <w:sz w:val="28"/>
          <w:szCs w:val="28"/>
          <w:lang w:val="de-DE"/>
        </w:rPr>
        <w:t xml:space="preserve"> bezieht. Diese Substantive bezeichnen</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zwei Typen </w:t>
      </w:r>
      <w:r w:rsidRPr="00FA39CB">
        <w:rPr>
          <w:rFonts w:ascii="Times New Roman" w:hAnsi="Times New Roman" w:cs="Times New Roman"/>
          <w:sz w:val="28"/>
          <w:szCs w:val="28"/>
          <w:lang w:val="de-DE"/>
        </w:rPr>
        <w:t xml:space="preserve">der </w:t>
      </w:r>
      <w:r w:rsidR="00F4624B" w:rsidRPr="006C2AB4">
        <w:rPr>
          <w:rFonts w:ascii="Times New Roman" w:hAnsi="Times New Roman" w:cs="Times New Roman"/>
          <w:sz w:val="28"/>
          <w:szCs w:val="28"/>
          <w:lang w:val="de-DE"/>
        </w:rPr>
        <w:t>g</w:t>
      </w:r>
      <w:r w:rsidR="00322784" w:rsidRPr="006C2AB4">
        <w:rPr>
          <w:rFonts w:ascii="Times New Roman" w:hAnsi="Times New Roman" w:cs="Times New Roman"/>
          <w:sz w:val="28"/>
          <w:szCs w:val="28"/>
          <w:lang w:val="de-DE"/>
        </w:rPr>
        <w:t>eographischen Objekte</w:t>
      </w:r>
      <w:r w:rsidRPr="006C2AB4">
        <w:rPr>
          <w:rFonts w:ascii="Times New Roman" w:hAnsi="Times New Roman" w:cs="Times New Roman"/>
          <w:sz w:val="28"/>
          <w:szCs w:val="28"/>
          <w:lang w:val="de-DE"/>
        </w:rPr>
        <w:t>:</w:t>
      </w:r>
      <w:r w:rsidR="0022772F" w:rsidRPr="006C2AB4">
        <w:rPr>
          <w:rFonts w:ascii="Times New Roman" w:hAnsi="Times New Roman" w:cs="Times New Roman"/>
          <w:sz w:val="28"/>
          <w:szCs w:val="28"/>
          <w:lang w:val="de-DE"/>
        </w:rPr>
        <w:t xml:space="preserve"> politische (mit solchen Objekten wie Länder und Städte) und physische (mit Elementen des Reliefs)</w:t>
      </w:r>
      <w:r w:rsidR="00EA6085">
        <w:rPr>
          <w:rFonts w:ascii="Times New Roman" w:hAnsi="Times New Roman" w:cs="Times New Roman"/>
          <w:sz w:val="28"/>
          <w:szCs w:val="28"/>
          <w:lang w:val="de-DE"/>
        </w:rPr>
        <w:t>. In 14</w:t>
      </w:r>
      <w:r w:rsidRPr="0087663D">
        <w:rPr>
          <w:rFonts w:ascii="Times New Roman" w:hAnsi="Times New Roman" w:cs="Times New Roman"/>
          <w:sz w:val="28"/>
          <w:szCs w:val="28"/>
          <w:lang w:val="de-DE"/>
        </w:rPr>
        <w:t xml:space="preserve"> </w:t>
      </w:r>
      <w:r w:rsidRPr="00FA39CB">
        <w:rPr>
          <w:rFonts w:ascii="Times New Roman" w:hAnsi="Times New Roman" w:cs="Times New Roman"/>
          <w:sz w:val="28"/>
          <w:szCs w:val="28"/>
          <w:lang w:val="de-DE"/>
        </w:rPr>
        <w:t>Beispielen a</w:t>
      </w:r>
      <w:r w:rsidR="00EA6085">
        <w:rPr>
          <w:rFonts w:ascii="Times New Roman" w:hAnsi="Times New Roman" w:cs="Times New Roman"/>
          <w:sz w:val="28"/>
          <w:szCs w:val="28"/>
          <w:lang w:val="de-DE"/>
        </w:rPr>
        <w:t>us 22</w:t>
      </w:r>
      <w:r w:rsidRPr="0087663D">
        <w:rPr>
          <w:rFonts w:ascii="Times New Roman" w:hAnsi="Times New Roman" w:cs="Times New Roman"/>
          <w:sz w:val="28"/>
          <w:szCs w:val="28"/>
          <w:lang w:val="de-DE"/>
        </w:rPr>
        <w:t xml:space="preserve"> steht diese Präposition vor den Substantiven, die </w:t>
      </w:r>
      <w:r w:rsidRPr="00FA39CB">
        <w:rPr>
          <w:rFonts w:ascii="Times New Roman" w:hAnsi="Times New Roman" w:cs="Times New Roman"/>
          <w:sz w:val="28"/>
          <w:szCs w:val="28"/>
          <w:lang w:val="de-DE"/>
        </w:rPr>
        <w:t>die</w:t>
      </w:r>
      <w:r w:rsidRPr="0087663D">
        <w:rPr>
          <w:rFonts w:ascii="Times New Roman" w:hAnsi="Times New Roman" w:cs="Times New Roman"/>
          <w:sz w:val="28"/>
          <w:szCs w:val="28"/>
          <w:lang w:val="de-DE"/>
        </w:rPr>
        <w:t xml:space="preserve"> Städte bezeichnen, und einmal </w:t>
      </w:r>
      <w:r w:rsidRPr="00FA39CB">
        <w:rPr>
          <w:rFonts w:ascii="Times New Roman" w:hAnsi="Times New Roman" w:cs="Times New Roman"/>
          <w:sz w:val="28"/>
          <w:szCs w:val="28"/>
          <w:lang w:val="de-DE"/>
        </w:rPr>
        <w:t>weist sie auf die Lo</w:t>
      </w:r>
      <w:r w:rsidRPr="0087663D">
        <w:rPr>
          <w:rFonts w:ascii="Times New Roman" w:hAnsi="Times New Roman" w:cs="Times New Roman"/>
          <w:sz w:val="28"/>
          <w:szCs w:val="28"/>
          <w:lang w:val="de-DE"/>
        </w:rPr>
        <w:t xml:space="preserve">kation in einem kleinen begrenzten Raum </w:t>
      </w:r>
      <w:r w:rsidRPr="00FA39CB">
        <w:rPr>
          <w:rFonts w:ascii="Times New Roman" w:hAnsi="Times New Roman" w:cs="Times New Roman"/>
          <w:sz w:val="28"/>
          <w:szCs w:val="28"/>
          <w:lang w:val="de-DE"/>
        </w:rPr>
        <w:t>hin</w:t>
      </w:r>
      <w:r w:rsidRPr="006C2AB4">
        <w:rPr>
          <w:rFonts w:ascii="Times New Roman" w:hAnsi="Times New Roman" w:cs="Times New Roman"/>
          <w:sz w:val="28"/>
          <w:szCs w:val="28"/>
          <w:lang w:val="de-DE"/>
        </w:rPr>
        <w:t xml:space="preserve"> </w:t>
      </w:r>
      <w:r w:rsidRPr="0087663D">
        <w:rPr>
          <w:rFonts w:ascii="Times New Roman" w:hAnsi="Times New Roman" w:cs="Times New Roman"/>
          <w:sz w:val="28"/>
          <w:szCs w:val="28"/>
          <w:lang w:val="de-DE"/>
        </w:rPr>
        <w:t>(</w:t>
      </w:r>
      <w:r w:rsidRPr="006C2AB4">
        <w:rPr>
          <w:rFonts w:ascii="Times New Roman" w:hAnsi="Times New Roman" w:cs="Times New Roman"/>
          <w:i/>
          <w:sz w:val="28"/>
          <w:szCs w:val="28"/>
          <w:lang w:val="de-DE"/>
        </w:rPr>
        <w:t>гридница</w:t>
      </w:r>
      <w:r w:rsidRPr="0087663D">
        <w:rPr>
          <w:rFonts w:ascii="Times New Roman" w:hAnsi="Times New Roman" w:cs="Times New Roman"/>
          <w:sz w:val="28"/>
          <w:szCs w:val="28"/>
          <w:lang w:val="de-DE"/>
        </w:rPr>
        <w:t xml:space="preserve">, Bsp. 7). </w:t>
      </w:r>
      <w:r w:rsidR="009F263F" w:rsidRPr="006C2AB4">
        <w:rPr>
          <w:rFonts w:ascii="Times New Roman" w:hAnsi="Times New Roman" w:cs="Times New Roman"/>
          <w:sz w:val="28"/>
          <w:szCs w:val="28"/>
          <w:lang w:val="de-DE"/>
        </w:rPr>
        <w:t xml:space="preserve">Das Wort </w:t>
      </w:r>
      <w:r w:rsidR="009F263F" w:rsidRPr="006C2AB4">
        <w:rPr>
          <w:rFonts w:ascii="Times New Roman" w:hAnsi="Times New Roman" w:cs="Times New Roman"/>
          <w:i/>
          <w:sz w:val="28"/>
          <w:szCs w:val="28"/>
          <w:lang w:val="de-DE"/>
        </w:rPr>
        <w:t>гридница</w:t>
      </w:r>
      <w:r w:rsidR="009F263F" w:rsidRPr="006C2AB4">
        <w:rPr>
          <w:rFonts w:ascii="Times New Roman" w:hAnsi="Times New Roman" w:cs="Times New Roman"/>
          <w:sz w:val="28"/>
          <w:szCs w:val="28"/>
          <w:lang w:val="de-DE"/>
        </w:rPr>
        <w:t xml:space="preserve"> gehört zu</w:t>
      </w:r>
      <w:r w:rsidR="008453A2" w:rsidRPr="006C2AB4">
        <w:rPr>
          <w:rFonts w:ascii="Times New Roman" w:hAnsi="Times New Roman" w:cs="Times New Roman"/>
          <w:sz w:val="28"/>
          <w:szCs w:val="28"/>
          <w:lang w:val="de-DE"/>
        </w:rPr>
        <w:t>r</w:t>
      </w:r>
      <w:r w:rsidR="009F263F" w:rsidRPr="006C2AB4">
        <w:rPr>
          <w:rFonts w:ascii="Times New Roman" w:hAnsi="Times New Roman" w:cs="Times New Roman"/>
          <w:sz w:val="28"/>
          <w:szCs w:val="28"/>
          <w:lang w:val="de-DE"/>
        </w:rPr>
        <w:t xml:space="preserve"> semantische</w:t>
      </w:r>
      <w:r w:rsidR="008453A2" w:rsidRPr="006C2AB4">
        <w:rPr>
          <w:rFonts w:ascii="Times New Roman" w:hAnsi="Times New Roman" w:cs="Times New Roman"/>
          <w:sz w:val="28"/>
          <w:szCs w:val="28"/>
          <w:lang w:val="de-DE"/>
        </w:rPr>
        <w:t>n</w:t>
      </w:r>
      <w:r w:rsidR="009F263F" w:rsidRPr="006C2AB4">
        <w:rPr>
          <w:rFonts w:ascii="Times New Roman" w:hAnsi="Times New Roman" w:cs="Times New Roman"/>
          <w:sz w:val="28"/>
          <w:szCs w:val="28"/>
          <w:lang w:val="de-DE"/>
        </w:rPr>
        <w:t xml:space="preserve"> Untergruppe von Elementen der Stadtarchitektur, </w:t>
      </w:r>
      <w:r w:rsidR="008453A2" w:rsidRPr="006C2AB4">
        <w:rPr>
          <w:rFonts w:ascii="Times New Roman" w:hAnsi="Times New Roman" w:cs="Times New Roman"/>
          <w:sz w:val="28"/>
          <w:szCs w:val="28"/>
          <w:lang w:val="de-DE"/>
        </w:rPr>
        <w:t>d</w:t>
      </w:r>
      <w:r w:rsidR="009F263F" w:rsidRPr="006C2AB4">
        <w:rPr>
          <w:rFonts w:ascii="Times New Roman" w:hAnsi="Times New Roman" w:cs="Times New Roman"/>
          <w:sz w:val="28"/>
          <w:szCs w:val="28"/>
          <w:lang w:val="de-DE"/>
        </w:rPr>
        <w:t>ie</w:t>
      </w:r>
      <w:r w:rsidR="0051289C" w:rsidRPr="006C2AB4">
        <w:rPr>
          <w:rFonts w:ascii="Times New Roman" w:hAnsi="Times New Roman" w:cs="Times New Roman"/>
          <w:sz w:val="28"/>
          <w:szCs w:val="28"/>
          <w:lang w:val="de-DE"/>
        </w:rPr>
        <w:t>se Untergruppe</w:t>
      </w:r>
      <w:r w:rsidR="009F263F" w:rsidRPr="006C2AB4">
        <w:rPr>
          <w:rFonts w:ascii="Times New Roman" w:hAnsi="Times New Roman" w:cs="Times New Roman"/>
          <w:sz w:val="28"/>
          <w:szCs w:val="28"/>
          <w:lang w:val="de-DE"/>
        </w:rPr>
        <w:t xml:space="preserve"> wird ihrerseits als Teil der semantischen Gruppe „Objekte der politischen Geographie“ </w:t>
      </w:r>
      <w:r w:rsidR="0041126A" w:rsidRPr="006C2AB4">
        <w:rPr>
          <w:rFonts w:ascii="Times New Roman" w:hAnsi="Times New Roman" w:cs="Times New Roman"/>
          <w:sz w:val="28"/>
          <w:szCs w:val="28"/>
          <w:lang w:val="de-DE"/>
        </w:rPr>
        <w:t>mit Kernwörter</w:t>
      </w:r>
      <w:r w:rsidR="0051289C" w:rsidRPr="006C2AB4">
        <w:rPr>
          <w:rFonts w:ascii="Times New Roman" w:hAnsi="Times New Roman" w:cs="Times New Roman"/>
          <w:sz w:val="28"/>
          <w:szCs w:val="28"/>
          <w:lang w:val="de-DE"/>
        </w:rPr>
        <w:t>n</w:t>
      </w:r>
      <w:r w:rsidR="0041126A" w:rsidRPr="006C2AB4">
        <w:rPr>
          <w:rFonts w:ascii="Times New Roman" w:hAnsi="Times New Roman" w:cs="Times New Roman"/>
          <w:sz w:val="28"/>
          <w:szCs w:val="28"/>
          <w:lang w:val="de-DE"/>
        </w:rPr>
        <w:t xml:space="preserve"> </w:t>
      </w:r>
      <w:r w:rsidR="0041126A" w:rsidRPr="006C2AB4">
        <w:rPr>
          <w:rFonts w:ascii="Times New Roman" w:hAnsi="Times New Roman" w:cs="Times New Roman"/>
          <w:i/>
          <w:sz w:val="28"/>
          <w:szCs w:val="28"/>
          <w:lang w:val="de-DE"/>
        </w:rPr>
        <w:t>Land</w:t>
      </w:r>
      <w:r w:rsidR="0041126A" w:rsidRPr="006C2AB4">
        <w:rPr>
          <w:rFonts w:ascii="Times New Roman" w:hAnsi="Times New Roman" w:cs="Times New Roman"/>
          <w:sz w:val="28"/>
          <w:szCs w:val="28"/>
          <w:lang w:val="de-DE"/>
        </w:rPr>
        <w:t xml:space="preserve"> und </w:t>
      </w:r>
      <w:r w:rsidR="0041126A" w:rsidRPr="006C2AB4">
        <w:rPr>
          <w:rFonts w:ascii="Times New Roman" w:hAnsi="Times New Roman" w:cs="Times New Roman"/>
          <w:i/>
          <w:sz w:val="28"/>
          <w:szCs w:val="28"/>
          <w:lang w:val="de-DE"/>
        </w:rPr>
        <w:t>Stadt</w:t>
      </w:r>
      <w:r w:rsidR="0041126A" w:rsidRPr="006C2AB4">
        <w:rPr>
          <w:rFonts w:ascii="Times New Roman" w:hAnsi="Times New Roman" w:cs="Times New Roman"/>
          <w:sz w:val="28"/>
          <w:szCs w:val="28"/>
          <w:lang w:val="de-DE"/>
        </w:rPr>
        <w:t xml:space="preserve"> </w:t>
      </w:r>
      <w:r w:rsidR="009F263F" w:rsidRPr="006C2AB4">
        <w:rPr>
          <w:rFonts w:ascii="Times New Roman" w:hAnsi="Times New Roman" w:cs="Times New Roman"/>
          <w:sz w:val="28"/>
          <w:szCs w:val="28"/>
          <w:lang w:val="de-DE"/>
        </w:rPr>
        <w:t>angesehen.</w:t>
      </w:r>
    </w:p>
    <w:tbl>
      <w:tblPr>
        <w:tblStyle w:val="ac"/>
        <w:tblW w:w="0" w:type="auto"/>
        <w:tblLook w:val="04A0" w:firstRow="1" w:lastRow="0" w:firstColumn="1" w:lastColumn="0" w:noHBand="0" w:noVBand="1"/>
      </w:tblPr>
      <w:tblGrid>
        <w:gridCol w:w="4857"/>
        <w:gridCol w:w="4884"/>
      </w:tblGrid>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а поганаго Кобяка из луку моря от железных великих полков половецких, яко вихр, выторже, - и </w:t>
            </w:r>
            <w:r w:rsidRPr="0087663D">
              <w:rPr>
                <w:rFonts w:ascii="Times New Roman" w:hAnsi="Times New Roman" w:cs="Times New Roman"/>
                <w:b/>
                <w:i/>
                <w:sz w:val="28"/>
                <w:szCs w:val="28"/>
              </w:rPr>
              <w:t>падеся</w:t>
            </w:r>
            <w:r w:rsidRPr="0087663D">
              <w:rPr>
                <w:rFonts w:ascii="Times New Roman" w:hAnsi="Times New Roman" w:cs="Times New Roman"/>
                <w:i/>
                <w:sz w:val="28"/>
                <w:szCs w:val="28"/>
              </w:rPr>
              <w:t xml:space="preserve"> Кобяк </w:t>
            </w:r>
            <w:r w:rsidRPr="0087663D">
              <w:rPr>
                <w:rFonts w:ascii="Times New Roman" w:hAnsi="Times New Roman" w:cs="Times New Roman"/>
                <w:b/>
                <w:i/>
                <w:sz w:val="28"/>
                <w:szCs w:val="28"/>
              </w:rPr>
              <w:t>в граде Киеве, в гриднице Святославли</w:t>
            </w:r>
            <w:r w:rsidRPr="0087663D">
              <w:rPr>
                <w:rFonts w:ascii="Times New Roman" w:hAnsi="Times New Roman" w:cs="Times New Roman"/>
                <w:i/>
                <w:sz w:val="28"/>
                <w:szCs w:val="28"/>
              </w:rPr>
              <w:t>. (20)</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а поганого Кобяка из лукоморья от железных великих полков половецких, как вихрь, вырвал, - и пал Кобяк в городе Киеве, в гриднице Святославовой.</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Ярославна рано </w:t>
            </w:r>
            <w:r w:rsidRPr="0087663D">
              <w:rPr>
                <w:rFonts w:ascii="Times New Roman" w:hAnsi="Times New Roman" w:cs="Times New Roman"/>
                <w:b/>
                <w:i/>
                <w:sz w:val="28"/>
                <w:szCs w:val="28"/>
              </w:rPr>
              <w:t>плачет в Путивле</w:t>
            </w:r>
            <w:r w:rsidRPr="0087663D">
              <w:rPr>
                <w:rFonts w:ascii="Times New Roman" w:hAnsi="Times New Roman" w:cs="Times New Roman"/>
                <w:i/>
                <w:sz w:val="28"/>
                <w:szCs w:val="28"/>
              </w:rPr>
              <w:t xml:space="preserve"> на забрале (37)</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Ярославна утром плачет в Путивле на стене</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Солнце </w:t>
            </w:r>
            <w:r w:rsidRPr="0087663D">
              <w:rPr>
                <w:rFonts w:ascii="Times New Roman" w:hAnsi="Times New Roman" w:cs="Times New Roman"/>
                <w:b/>
                <w:i/>
                <w:sz w:val="28"/>
                <w:szCs w:val="28"/>
              </w:rPr>
              <w:t xml:space="preserve">светится </w:t>
            </w:r>
            <w:r w:rsidRPr="0087663D">
              <w:rPr>
                <w:rFonts w:ascii="Times New Roman" w:hAnsi="Times New Roman" w:cs="Times New Roman"/>
                <w:i/>
                <w:sz w:val="28"/>
                <w:szCs w:val="28"/>
              </w:rPr>
              <w:t xml:space="preserve">на небесе - Игорь князь </w:t>
            </w:r>
            <w:r w:rsidRPr="0087663D">
              <w:rPr>
                <w:rFonts w:ascii="Times New Roman" w:hAnsi="Times New Roman" w:cs="Times New Roman"/>
                <w:b/>
                <w:i/>
                <w:sz w:val="28"/>
                <w:szCs w:val="28"/>
              </w:rPr>
              <w:t>в Руской земли</w:t>
            </w:r>
            <w:r w:rsidRPr="0087663D">
              <w:rPr>
                <w:rFonts w:ascii="Times New Roman" w:hAnsi="Times New Roman" w:cs="Times New Roman"/>
                <w:i/>
                <w:sz w:val="28"/>
                <w:szCs w:val="28"/>
              </w:rPr>
              <w:t>. (43)</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Солнце светит на небе - Игорь князь в Русской земле</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Präposition </w:t>
      </w:r>
      <w:r w:rsidRPr="0087663D">
        <w:rPr>
          <w:rFonts w:ascii="Times New Roman" w:hAnsi="Times New Roman" w:cs="Times New Roman"/>
          <w:i/>
          <w:sz w:val="28"/>
          <w:szCs w:val="28"/>
        </w:rPr>
        <w:t>в</w:t>
      </w:r>
      <w:r w:rsidRPr="0087663D">
        <w:rPr>
          <w:rFonts w:ascii="Times New Roman" w:hAnsi="Times New Roman" w:cs="Times New Roman"/>
          <w:sz w:val="28"/>
          <w:szCs w:val="28"/>
          <w:lang w:val="de-DE"/>
        </w:rPr>
        <w:t xml:space="preserve"> wird auch gebraucht, wenn die Rede von </w:t>
      </w:r>
      <w:r w:rsidRPr="006B796F">
        <w:rPr>
          <w:rFonts w:ascii="Times New Roman" w:hAnsi="Times New Roman" w:cs="Times New Roman"/>
          <w:sz w:val="28"/>
          <w:szCs w:val="28"/>
          <w:lang w:val="de-DE"/>
        </w:rPr>
        <w:t xml:space="preserve">dem </w:t>
      </w:r>
      <w:r w:rsidRPr="0087663D">
        <w:rPr>
          <w:rFonts w:ascii="Times New Roman" w:hAnsi="Times New Roman" w:cs="Times New Roman"/>
          <w:sz w:val="28"/>
          <w:szCs w:val="28"/>
          <w:lang w:val="de-DE"/>
        </w:rPr>
        <w:t xml:space="preserve">Aufenthalt eines Objekts auf </w:t>
      </w:r>
      <w:r w:rsidRPr="006B796F">
        <w:rPr>
          <w:rFonts w:ascii="Times New Roman" w:hAnsi="Times New Roman" w:cs="Times New Roman"/>
          <w:sz w:val="28"/>
          <w:szCs w:val="28"/>
          <w:lang w:val="de-DE"/>
        </w:rPr>
        <w:t xml:space="preserve">einer ausgedehnten </w:t>
      </w:r>
      <w:r w:rsidRPr="0087663D">
        <w:rPr>
          <w:rFonts w:ascii="Times New Roman" w:hAnsi="Times New Roman" w:cs="Times New Roman"/>
          <w:sz w:val="28"/>
          <w:szCs w:val="28"/>
          <w:lang w:val="de-DE"/>
        </w:rPr>
        <w:t xml:space="preserve">Fläche ist. Im untersuchten Material wird sie </w:t>
      </w:r>
      <w:r w:rsidRPr="0087663D">
        <w:rPr>
          <w:rFonts w:ascii="Times New Roman" w:hAnsi="Times New Roman" w:cs="Times New Roman"/>
          <w:sz w:val="28"/>
          <w:szCs w:val="28"/>
          <w:lang w:val="de-DE"/>
        </w:rPr>
        <w:lastRenderedPageBreak/>
        <w:t xml:space="preserve">viermal vor dem Substantiv </w:t>
      </w:r>
      <w:r w:rsidRPr="0087663D">
        <w:rPr>
          <w:rFonts w:ascii="Times New Roman" w:hAnsi="Times New Roman" w:cs="Times New Roman"/>
          <w:i/>
          <w:sz w:val="28"/>
          <w:szCs w:val="28"/>
        </w:rPr>
        <w:t>поле</w:t>
      </w:r>
      <w:r w:rsidRPr="0087663D">
        <w:rPr>
          <w:rFonts w:ascii="Times New Roman" w:hAnsi="Times New Roman" w:cs="Times New Roman"/>
          <w:sz w:val="28"/>
          <w:szCs w:val="28"/>
          <w:lang w:val="de-DE"/>
        </w:rPr>
        <w:t xml:space="preserve"> (Feld) gebraucht. In anderen Beispielen sind die Substantive </w:t>
      </w:r>
      <w:r w:rsidRPr="0087663D">
        <w:rPr>
          <w:rFonts w:ascii="Times New Roman" w:hAnsi="Times New Roman" w:cs="Times New Roman"/>
          <w:i/>
          <w:sz w:val="28"/>
          <w:szCs w:val="28"/>
        </w:rPr>
        <w:t>река</w:t>
      </w:r>
      <w:r w:rsidRPr="0087663D">
        <w:rPr>
          <w:rFonts w:ascii="Times New Roman" w:hAnsi="Times New Roman" w:cs="Times New Roman"/>
          <w:sz w:val="28"/>
          <w:szCs w:val="28"/>
          <w:lang w:val="de-DE"/>
        </w:rPr>
        <w:t xml:space="preserve"> (Flu</w:t>
      </w:r>
      <w:r w:rsidRPr="006B796F">
        <w:rPr>
          <w:rFonts w:ascii="Times New Roman" w:hAnsi="Times New Roman" w:cs="Times New Roman"/>
          <w:sz w:val="28"/>
          <w:szCs w:val="28"/>
          <w:lang w:val="de-DE"/>
        </w:rPr>
        <w:t>ss</w:t>
      </w:r>
      <w:r w:rsidRPr="0087663D">
        <w:rPr>
          <w:rFonts w:ascii="Times New Roman" w:hAnsi="Times New Roman" w:cs="Times New Roman"/>
          <w:sz w:val="28"/>
          <w:szCs w:val="28"/>
          <w:lang w:val="de-DE"/>
        </w:rPr>
        <w:t>) und</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дно</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(Sohle) erwähnt. </w:t>
      </w:r>
    </w:p>
    <w:tbl>
      <w:tblPr>
        <w:tblStyle w:val="ac"/>
        <w:tblW w:w="0" w:type="auto"/>
        <w:tblLook w:val="04A0" w:firstRow="1" w:lastRow="0" w:firstColumn="1" w:lastColumn="0" w:noHBand="0" w:noVBand="1"/>
      </w:tblPr>
      <w:tblGrid>
        <w:gridCol w:w="4895"/>
        <w:gridCol w:w="4846"/>
      </w:tblGrid>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b/>
                <w:i/>
                <w:sz w:val="28"/>
                <w:szCs w:val="28"/>
              </w:rPr>
              <w:t>Дремлет</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в</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 xml:space="preserve">поле </w:t>
            </w:r>
            <w:r w:rsidRPr="0087663D">
              <w:rPr>
                <w:rFonts w:ascii="Times New Roman" w:hAnsi="Times New Roman" w:cs="Times New Roman"/>
                <w:i/>
                <w:sz w:val="28"/>
                <w:szCs w:val="28"/>
              </w:rPr>
              <w:t>Ольгово хороброе гнездо (10)</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Дремлет в степи Олегово храброе гнездо.</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Ту немци и венедици, ту греци и морава поют славу Святославлю, кають князя Игоря, иже </w:t>
            </w:r>
            <w:r w:rsidRPr="0087663D">
              <w:rPr>
                <w:rFonts w:ascii="Times New Roman" w:hAnsi="Times New Roman" w:cs="Times New Roman"/>
                <w:b/>
                <w:i/>
                <w:sz w:val="28"/>
                <w:szCs w:val="28"/>
              </w:rPr>
              <w:t>погрузи жир</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во дне Каялы</w:t>
            </w:r>
            <w:r w:rsidRPr="0087663D">
              <w:rPr>
                <w:rFonts w:ascii="Times New Roman" w:hAnsi="Times New Roman" w:cs="Times New Roman"/>
                <w:i/>
                <w:sz w:val="28"/>
                <w:szCs w:val="28"/>
              </w:rPr>
              <w:t>, рекы половецкия, рускаго злата насыпаша. (20)</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Тут немцы и венециане, тут греки и морава поют славу Святославу, корят князя Игоря, что добычу утопил на дне Каялы, реки половецкой, золото свое рассыпал.</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На Дунаи Ярославнын глас ся слышит, зегзицею незнаема рано кычеть: "Полечю - рече - зегзицею по Дунаеви, </w:t>
            </w:r>
            <w:r w:rsidRPr="0087663D">
              <w:rPr>
                <w:rFonts w:ascii="Times New Roman" w:hAnsi="Times New Roman" w:cs="Times New Roman"/>
                <w:b/>
                <w:i/>
                <w:sz w:val="28"/>
                <w:szCs w:val="28"/>
              </w:rPr>
              <w:t>омочю</w:t>
            </w:r>
            <w:r w:rsidRPr="0087663D">
              <w:rPr>
                <w:rFonts w:ascii="Times New Roman" w:hAnsi="Times New Roman" w:cs="Times New Roman"/>
                <w:i/>
                <w:sz w:val="28"/>
                <w:szCs w:val="28"/>
              </w:rPr>
              <w:t xml:space="preserve"> бебрян </w:t>
            </w:r>
            <w:r w:rsidRPr="0087663D">
              <w:rPr>
                <w:rFonts w:ascii="Times New Roman" w:hAnsi="Times New Roman" w:cs="Times New Roman"/>
                <w:b/>
                <w:i/>
                <w:sz w:val="28"/>
                <w:szCs w:val="28"/>
              </w:rPr>
              <w:t>рукав</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в Каяле реце</w:t>
            </w:r>
            <w:r w:rsidRPr="0087663D">
              <w:rPr>
                <w:rFonts w:ascii="Times New Roman" w:hAnsi="Times New Roman" w:cs="Times New Roman"/>
                <w:i/>
                <w:sz w:val="28"/>
                <w:szCs w:val="28"/>
              </w:rPr>
              <w:t xml:space="preserve"> (36)</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На Дунае Ярославны голос слышится чайкою неведомой утром рано стонет: "Полечу я чайкою по Дунаю, омочу рукав я белый во Каяле-реке</w:t>
            </w:r>
          </w:p>
        </w:tc>
      </w:tr>
    </w:tbl>
    <w:p w:rsidR="0087663D" w:rsidRPr="0087663D" w:rsidRDefault="0087663D" w:rsidP="0087663D">
      <w:pPr>
        <w:spacing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Beim Vergleich von Verwendungsbereichen der Präpositionen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в</w:t>
      </w:r>
      <w:r w:rsidRPr="0087663D">
        <w:rPr>
          <w:rFonts w:ascii="Times New Roman" w:hAnsi="Times New Roman" w:cs="Times New Roman"/>
          <w:sz w:val="28"/>
          <w:szCs w:val="28"/>
          <w:lang w:val="de-DE"/>
        </w:rPr>
        <w:t xml:space="preserve"> fäll</w:t>
      </w:r>
      <w:r w:rsidRPr="00993390">
        <w:rPr>
          <w:rFonts w:ascii="Times New Roman" w:hAnsi="Times New Roman" w:cs="Times New Roman"/>
          <w:sz w:val="28"/>
          <w:szCs w:val="28"/>
          <w:lang w:val="de-DE"/>
        </w:rPr>
        <w:t>t</w:t>
      </w:r>
      <w:r w:rsidRPr="0087663D">
        <w:rPr>
          <w:rFonts w:ascii="Times New Roman" w:hAnsi="Times New Roman" w:cs="Times New Roman"/>
          <w:color w:val="FF0000"/>
          <w:sz w:val="28"/>
          <w:szCs w:val="28"/>
          <w:lang w:val="de-DE"/>
        </w:rPr>
        <w:t xml:space="preserve"> </w:t>
      </w:r>
      <w:r w:rsidRPr="00993390">
        <w:rPr>
          <w:rFonts w:ascii="Times New Roman" w:hAnsi="Times New Roman" w:cs="Times New Roman"/>
          <w:sz w:val="28"/>
          <w:szCs w:val="28"/>
          <w:lang w:val="de-DE"/>
        </w:rPr>
        <w:t>a</w:t>
      </w:r>
      <w:r w:rsidRPr="0087663D">
        <w:rPr>
          <w:rFonts w:ascii="Times New Roman" w:hAnsi="Times New Roman" w:cs="Times New Roman"/>
          <w:sz w:val="28"/>
          <w:szCs w:val="28"/>
          <w:lang w:val="de-DE"/>
        </w:rPr>
        <w:t xml:space="preserve">uf, dass beide mit den Substantiven gebraucht werden können, die ein begrenztes Territorium wie eine Stadt, ein Land oder ein Haus bezeichnen. Doch im Unterschied zu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kann ihr russisches Analogon auf </w:t>
      </w:r>
      <w:r w:rsidRPr="00993390">
        <w:rPr>
          <w:rFonts w:ascii="Times New Roman" w:hAnsi="Times New Roman" w:cs="Times New Roman"/>
          <w:sz w:val="28"/>
          <w:szCs w:val="28"/>
          <w:lang w:val="de-DE"/>
        </w:rPr>
        <w:t>den</w:t>
      </w:r>
      <w:r w:rsidRPr="0087663D">
        <w:rPr>
          <w:rFonts w:ascii="Times New Roman" w:hAnsi="Times New Roman" w:cs="Times New Roman"/>
          <w:color w:val="FF0000"/>
          <w:sz w:val="28"/>
          <w:szCs w:val="28"/>
          <w:lang w:val="de-DE"/>
        </w:rPr>
        <w:t xml:space="preserve"> </w:t>
      </w:r>
      <w:r w:rsidRPr="0087663D">
        <w:rPr>
          <w:rFonts w:ascii="Times New Roman" w:hAnsi="Times New Roman" w:cs="Times New Roman"/>
          <w:sz w:val="28"/>
          <w:szCs w:val="28"/>
          <w:lang w:val="de-DE"/>
        </w:rPr>
        <w:t xml:space="preserve">Aufenthalt eines Objekts inmitten einer großen und weiten Fläche weisen, was für die deutsche Präposition nicht charakteristisch ist. Es bleibt noch zu erwähnen, dass aufgrund des deutschen Materials einige Fälle aufgedeckt wurden, wo </w:t>
      </w:r>
      <w:r w:rsidRPr="0087663D">
        <w:rPr>
          <w:rFonts w:ascii="Times New Roman" w:hAnsi="Times New Roman" w:cs="Times New Roman"/>
          <w:i/>
          <w:sz w:val="28"/>
          <w:szCs w:val="28"/>
          <w:lang w:val="de-DE"/>
        </w:rPr>
        <w:t>in</w:t>
      </w:r>
      <w:r w:rsidRPr="0087663D">
        <w:rPr>
          <w:rFonts w:ascii="Times New Roman" w:hAnsi="Times New Roman" w:cs="Times New Roman"/>
          <w:sz w:val="28"/>
          <w:szCs w:val="28"/>
          <w:lang w:val="de-DE"/>
        </w:rPr>
        <w:t xml:space="preserve"> auf die Substantive Bezug nimmt, die einen unbegrenzten abstrakten Raum nennen. </w:t>
      </w:r>
      <w:r w:rsidRPr="00823CC3">
        <w:rPr>
          <w:rFonts w:ascii="Times New Roman" w:hAnsi="Times New Roman" w:cs="Times New Roman"/>
          <w:sz w:val="28"/>
          <w:szCs w:val="28"/>
          <w:lang w:val="de-DE"/>
        </w:rPr>
        <w:t xml:space="preserve">Im </w:t>
      </w:r>
      <w:r w:rsidRPr="00823CC3">
        <w:rPr>
          <w:rFonts w:ascii="Times New Roman" w:hAnsi="Times New Roman" w:cs="Times New Roman"/>
          <w:i/>
          <w:sz w:val="28"/>
          <w:szCs w:val="28"/>
          <w:lang w:val="de-DE"/>
        </w:rPr>
        <w:t>Igorlied</w:t>
      </w:r>
      <w:r w:rsidRPr="00823CC3">
        <w:rPr>
          <w:rFonts w:ascii="Times New Roman" w:hAnsi="Times New Roman" w:cs="Times New Roman"/>
          <w:sz w:val="28"/>
          <w:szCs w:val="28"/>
          <w:lang w:val="de-DE"/>
        </w:rPr>
        <w:t xml:space="preserve"> sind solche Fälle nicht nachgewiesen, man kann aber nicht eindeutig behaupten, dass dieser Gebrauch der Präposition</w:t>
      </w:r>
      <w:r w:rsidRPr="00823CC3">
        <w:rPr>
          <w:rFonts w:ascii="Times New Roman" w:hAnsi="Times New Roman" w:cs="Times New Roman"/>
          <w:i/>
          <w:sz w:val="28"/>
          <w:szCs w:val="28"/>
          <w:lang w:val="de-DE"/>
        </w:rPr>
        <w:t xml:space="preserve"> </w:t>
      </w:r>
      <w:r w:rsidRPr="00823CC3">
        <w:rPr>
          <w:rFonts w:ascii="Times New Roman" w:hAnsi="Times New Roman" w:cs="Times New Roman"/>
          <w:i/>
          <w:sz w:val="28"/>
          <w:szCs w:val="28"/>
        </w:rPr>
        <w:t>в</w:t>
      </w:r>
      <w:r w:rsidRPr="00823CC3">
        <w:rPr>
          <w:rFonts w:ascii="Times New Roman" w:hAnsi="Times New Roman" w:cs="Times New Roman"/>
          <w:sz w:val="28"/>
          <w:szCs w:val="28"/>
          <w:lang w:val="de-DE"/>
        </w:rPr>
        <w:t xml:space="preserve"> im Altrussischen ganz ausgeschlossen war.</w:t>
      </w:r>
      <w:r w:rsidRPr="0087663D">
        <w:rPr>
          <w:rFonts w:ascii="Times New Roman" w:hAnsi="Times New Roman" w:cs="Times New Roman"/>
          <w:sz w:val="28"/>
          <w:szCs w:val="28"/>
          <w:lang w:val="de-DE"/>
        </w:rPr>
        <w:t xml:space="preserve">  </w:t>
      </w:r>
    </w:p>
    <w:p w:rsidR="0087663D" w:rsidRPr="00DD7EB9" w:rsidRDefault="0087663D" w:rsidP="00F02FD1">
      <w:pPr>
        <w:pStyle w:val="3"/>
        <w:numPr>
          <w:ilvl w:val="2"/>
          <w:numId w:val="2"/>
        </w:numPr>
        <w:rPr>
          <w:rFonts w:ascii="Times New Roman" w:hAnsi="Times New Roman" w:cs="Times New Roman"/>
          <w:sz w:val="28"/>
          <w:lang w:val="de-DE"/>
        </w:rPr>
      </w:pPr>
      <w:bookmarkStart w:id="15" w:name="_Toc514601817"/>
      <w:r w:rsidRPr="00DD7EB9">
        <w:rPr>
          <w:rFonts w:ascii="Times New Roman" w:hAnsi="Times New Roman" w:cs="Times New Roman"/>
          <w:sz w:val="28"/>
          <w:lang w:val="de-DE"/>
        </w:rPr>
        <w:t xml:space="preserve">Vz – </w:t>
      </w:r>
      <w:r w:rsidRPr="00DD7EB9">
        <w:rPr>
          <w:rFonts w:ascii="Times New Roman" w:hAnsi="Times New Roman" w:cs="Times New Roman"/>
          <w:sz w:val="28"/>
        </w:rPr>
        <w:t>из</w:t>
      </w:r>
      <w:bookmarkEnd w:id="15"/>
    </w:p>
    <w:p w:rsidR="0087663D" w:rsidRPr="003626E8" w:rsidRDefault="0087663D" w:rsidP="00C60430">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Das nächste Paar von Präpositionen sind die mittelhochdeutsche </w:t>
      </w:r>
      <w:r w:rsidRPr="0087663D">
        <w:rPr>
          <w:rFonts w:ascii="Times New Roman" w:hAnsi="Times New Roman" w:cs="Times New Roman"/>
          <w:i/>
          <w:sz w:val="28"/>
          <w:szCs w:val="28"/>
          <w:lang w:val="de-DE"/>
        </w:rPr>
        <w:t xml:space="preserve">vz </w:t>
      </w:r>
      <w:r w:rsidRPr="0087663D">
        <w:rPr>
          <w:rFonts w:ascii="Times New Roman" w:hAnsi="Times New Roman" w:cs="Times New Roman"/>
          <w:sz w:val="28"/>
          <w:szCs w:val="28"/>
          <w:lang w:val="de-DE"/>
        </w:rPr>
        <w:t>und</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die altrussische </w:t>
      </w:r>
      <w:r w:rsidRPr="0087663D">
        <w:rPr>
          <w:rFonts w:ascii="Times New Roman" w:hAnsi="Times New Roman" w:cs="Times New Roman"/>
          <w:i/>
          <w:sz w:val="28"/>
          <w:szCs w:val="28"/>
        </w:rPr>
        <w:t>из</w:t>
      </w:r>
      <w:r w:rsidRPr="0087663D">
        <w:rPr>
          <w:rFonts w:ascii="Times New Roman" w:hAnsi="Times New Roman" w:cs="Times New Roman"/>
          <w:i/>
          <w:sz w:val="28"/>
          <w:szCs w:val="28"/>
          <w:lang w:val="de-DE"/>
        </w:rPr>
        <w:t>.</w:t>
      </w:r>
      <w:r w:rsidRPr="0087663D">
        <w:rPr>
          <w:rFonts w:ascii="Times New Roman" w:hAnsi="Times New Roman" w:cs="Times New Roman"/>
          <w:sz w:val="28"/>
          <w:szCs w:val="28"/>
          <w:lang w:val="de-DE"/>
        </w:rPr>
        <w:t xml:space="preserve"> Die</w:t>
      </w:r>
      <w:r w:rsidRPr="0087663D">
        <w:rPr>
          <w:rFonts w:ascii="Times New Roman" w:hAnsi="Times New Roman" w:cs="Times New Roman"/>
          <w:color w:val="FF0000"/>
          <w:sz w:val="28"/>
          <w:szCs w:val="28"/>
          <w:lang w:val="de-DE"/>
        </w:rPr>
        <w:t xml:space="preserve"> </w:t>
      </w:r>
      <w:r w:rsidRPr="00F85DBF">
        <w:rPr>
          <w:rFonts w:ascii="Times New Roman" w:hAnsi="Times New Roman" w:cs="Times New Roman"/>
          <w:sz w:val="28"/>
          <w:szCs w:val="28"/>
          <w:lang w:val="de-DE"/>
        </w:rPr>
        <w:t xml:space="preserve">deutschen Beispiele </w:t>
      </w:r>
      <w:r w:rsidRPr="0087663D">
        <w:rPr>
          <w:rFonts w:ascii="Times New Roman" w:hAnsi="Times New Roman" w:cs="Times New Roman"/>
          <w:sz w:val="28"/>
          <w:szCs w:val="28"/>
          <w:lang w:val="de-DE"/>
        </w:rPr>
        <w:t xml:space="preserve">mit der Präposition </w:t>
      </w:r>
      <w:r w:rsidRPr="0087663D">
        <w:rPr>
          <w:rFonts w:ascii="Times New Roman" w:hAnsi="Times New Roman" w:cs="Times New Roman"/>
          <w:i/>
          <w:sz w:val="28"/>
          <w:szCs w:val="28"/>
          <w:lang w:val="de-DE"/>
        </w:rPr>
        <w:t>vz</w:t>
      </w:r>
      <w:r w:rsidRPr="0087663D">
        <w:rPr>
          <w:rFonts w:ascii="Times New Roman" w:hAnsi="Times New Roman" w:cs="Times New Roman"/>
          <w:sz w:val="28"/>
          <w:szCs w:val="28"/>
          <w:lang w:val="de-DE"/>
        </w:rPr>
        <w:t xml:space="preserve"> kann in drei Untergruppe</w:t>
      </w:r>
      <w:r w:rsidRPr="00F85DBF">
        <w:rPr>
          <w:rFonts w:ascii="Times New Roman" w:hAnsi="Times New Roman" w:cs="Times New Roman"/>
          <w:sz w:val="28"/>
          <w:szCs w:val="28"/>
          <w:lang w:val="de-DE"/>
        </w:rPr>
        <w:t>n</w:t>
      </w:r>
      <w:r w:rsidRPr="0087663D">
        <w:rPr>
          <w:rFonts w:ascii="Times New Roman" w:hAnsi="Times New Roman" w:cs="Times New Roman"/>
          <w:sz w:val="28"/>
          <w:szCs w:val="28"/>
          <w:lang w:val="de-DE"/>
        </w:rPr>
        <w:t xml:space="preserve"> nach dem semantischen Prinzip geteilt werden. Auf diese Weise bilden sich drei Kombination</w:t>
      </w:r>
      <w:r w:rsidRPr="00267C66">
        <w:rPr>
          <w:rFonts w:ascii="Times New Roman" w:hAnsi="Times New Roman" w:cs="Times New Roman"/>
          <w:sz w:val="28"/>
          <w:szCs w:val="28"/>
          <w:lang w:val="de-DE"/>
        </w:rPr>
        <w:t>smodelle</w:t>
      </w:r>
      <w:r w:rsidRPr="0087663D">
        <w:rPr>
          <w:rFonts w:ascii="Times New Roman" w:hAnsi="Times New Roman" w:cs="Times New Roman"/>
          <w:sz w:val="28"/>
          <w:szCs w:val="28"/>
          <w:lang w:val="de-DE"/>
        </w:rPr>
        <w:t xml:space="preserve"> mit der Präposition </w:t>
      </w:r>
      <w:r w:rsidRPr="0087663D">
        <w:rPr>
          <w:rFonts w:ascii="Times New Roman" w:hAnsi="Times New Roman" w:cs="Times New Roman"/>
          <w:i/>
          <w:sz w:val="28"/>
          <w:szCs w:val="28"/>
          <w:lang w:val="de-DE"/>
        </w:rPr>
        <w:t>vz</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lang w:val="de-DE"/>
        </w:rPr>
        <w:t>vz</w:t>
      </w:r>
      <w:r w:rsidRPr="0087663D">
        <w:rPr>
          <w:rFonts w:ascii="Times New Roman" w:hAnsi="Times New Roman" w:cs="Times New Roman"/>
          <w:sz w:val="28"/>
          <w:szCs w:val="28"/>
          <w:lang w:val="de-DE"/>
        </w:rPr>
        <w:t xml:space="preserve"> + </w:t>
      </w:r>
      <w:r w:rsidR="00C60430" w:rsidRPr="003626E8">
        <w:rPr>
          <w:rFonts w:ascii="Times New Roman" w:hAnsi="Times New Roman" w:cs="Times New Roman"/>
          <w:sz w:val="28"/>
          <w:szCs w:val="28"/>
          <w:lang w:val="de-DE"/>
        </w:rPr>
        <w:t xml:space="preserve">Objekte der </w:t>
      </w:r>
      <w:r w:rsidR="00C60430" w:rsidRPr="003626E8">
        <w:rPr>
          <w:rFonts w:ascii="Times New Roman" w:hAnsi="Times New Roman" w:cs="Times New Roman"/>
          <w:sz w:val="28"/>
          <w:szCs w:val="28"/>
          <w:lang w:val="de-DE"/>
        </w:rPr>
        <w:lastRenderedPageBreak/>
        <w:t>politischen Geographie</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lang w:val="de-DE"/>
        </w:rPr>
        <w:t>vz</w:t>
      </w:r>
      <w:r w:rsidR="00C60430">
        <w:rPr>
          <w:rFonts w:ascii="Times New Roman" w:hAnsi="Times New Roman" w:cs="Times New Roman"/>
          <w:sz w:val="28"/>
          <w:szCs w:val="28"/>
          <w:lang w:val="de-DE"/>
        </w:rPr>
        <w:t xml:space="preserve"> + </w:t>
      </w:r>
      <w:r w:rsidRPr="0087663D">
        <w:rPr>
          <w:rFonts w:ascii="Times New Roman" w:hAnsi="Times New Roman" w:cs="Times New Roman"/>
          <w:sz w:val="28"/>
          <w:szCs w:val="28"/>
          <w:lang w:val="de-DE"/>
        </w:rPr>
        <w:t>Element</w:t>
      </w:r>
      <w:r w:rsidR="00C60430">
        <w:rPr>
          <w:rFonts w:ascii="Times New Roman" w:hAnsi="Times New Roman" w:cs="Times New Roman"/>
          <w:sz w:val="28"/>
          <w:szCs w:val="28"/>
          <w:lang w:val="de-DE"/>
        </w:rPr>
        <w:t>e</w:t>
      </w:r>
      <w:r w:rsidRPr="0087663D">
        <w:rPr>
          <w:rFonts w:ascii="Times New Roman" w:hAnsi="Times New Roman" w:cs="Times New Roman"/>
          <w:sz w:val="28"/>
          <w:szCs w:val="28"/>
          <w:lang w:val="de-DE"/>
        </w:rPr>
        <w:t xml:space="preserve"> der Stadtlandschaft und </w:t>
      </w:r>
      <w:r w:rsidRPr="0087663D">
        <w:rPr>
          <w:rFonts w:ascii="Times New Roman" w:hAnsi="Times New Roman" w:cs="Times New Roman"/>
          <w:i/>
          <w:sz w:val="28"/>
          <w:szCs w:val="28"/>
          <w:lang w:val="de-DE"/>
        </w:rPr>
        <w:t>vz</w:t>
      </w:r>
      <w:r w:rsidRPr="0087663D">
        <w:rPr>
          <w:rFonts w:ascii="Times New Roman" w:hAnsi="Times New Roman" w:cs="Times New Roman"/>
          <w:sz w:val="28"/>
          <w:szCs w:val="28"/>
          <w:lang w:val="de-DE"/>
        </w:rPr>
        <w:t xml:space="preserve"> + </w:t>
      </w:r>
      <w:r w:rsidR="00C60430" w:rsidRPr="003626E8">
        <w:rPr>
          <w:rFonts w:ascii="Times New Roman" w:hAnsi="Times New Roman" w:cs="Times New Roman"/>
          <w:sz w:val="28"/>
          <w:szCs w:val="28"/>
          <w:lang w:val="de-DE"/>
        </w:rPr>
        <w:t>Objekte der physischen Geographie.</w:t>
      </w:r>
    </w:p>
    <w:p w:rsidR="0087663D" w:rsidRPr="00BF1803" w:rsidRDefault="0087663D" w:rsidP="0087663D">
      <w:pPr>
        <w:spacing w:after="0" w:line="360" w:lineRule="auto"/>
        <w:ind w:firstLine="709"/>
        <w:jc w:val="both"/>
        <w:rPr>
          <w:rFonts w:ascii="Times New Roman" w:hAnsi="Times New Roman" w:cs="Times New Roman"/>
          <w:i/>
          <w:sz w:val="28"/>
          <w:szCs w:val="28"/>
          <w:lang w:val="de-DE"/>
        </w:rPr>
      </w:pPr>
      <w:r w:rsidRPr="0087663D">
        <w:rPr>
          <w:rFonts w:ascii="Times New Roman" w:hAnsi="Times New Roman" w:cs="Times New Roman"/>
          <w:sz w:val="28"/>
          <w:szCs w:val="28"/>
          <w:lang w:val="de-DE"/>
        </w:rPr>
        <w:t xml:space="preserve">Zu der ersten Untergruppe gehören zwei Beispiele, wo die Präposition mit den Substantiven korrespondiert, die die Ländernamen bezeichnen. Hier wird </w:t>
      </w:r>
      <w:r w:rsidRPr="0087663D">
        <w:rPr>
          <w:rFonts w:ascii="Times New Roman" w:hAnsi="Times New Roman" w:cs="Times New Roman"/>
          <w:i/>
          <w:sz w:val="28"/>
          <w:szCs w:val="28"/>
          <w:lang w:val="de-DE"/>
        </w:rPr>
        <w:t>vz</w:t>
      </w:r>
      <w:r w:rsidRPr="0087663D">
        <w:rPr>
          <w:rFonts w:ascii="Times New Roman" w:hAnsi="Times New Roman" w:cs="Times New Roman"/>
          <w:sz w:val="28"/>
          <w:szCs w:val="28"/>
          <w:lang w:val="de-DE"/>
        </w:rPr>
        <w:t xml:space="preserve"> </w:t>
      </w:r>
      <w:r w:rsidRPr="00BF1803">
        <w:rPr>
          <w:rFonts w:ascii="Times New Roman" w:hAnsi="Times New Roman" w:cs="Times New Roman"/>
          <w:sz w:val="28"/>
          <w:szCs w:val="28"/>
          <w:lang w:val="de-DE"/>
        </w:rPr>
        <w:t>für die Angabe der Herkunft eines Objekts verwendet (Bsp. 13, 14):</w:t>
      </w:r>
    </w:p>
    <w:tbl>
      <w:tblPr>
        <w:tblStyle w:val="ac"/>
        <w:tblW w:w="0" w:type="auto"/>
        <w:tblLook w:val="04A0" w:firstRow="1" w:lastRow="0" w:firstColumn="1" w:lastColumn="0" w:noHBand="0" w:noVBand="1"/>
      </w:tblPr>
      <w:tblGrid>
        <w:gridCol w:w="4752"/>
        <w:gridCol w:w="4819"/>
      </w:tblGrid>
      <w:tr w:rsidR="0087663D" w:rsidRPr="004232B2" w:rsidTr="00493FA1">
        <w:tc>
          <w:tcPr>
            <w:tcW w:w="4752"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die edeln iuncfrowen </w:t>
            </w:r>
            <w:r w:rsidRPr="0087663D">
              <w:rPr>
                <w:rFonts w:ascii="Times New Roman" w:hAnsi="Times New Roman" w:cs="Times New Roman"/>
                <w:b/>
                <w:i/>
                <w:sz w:val="28"/>
                <w:szCs w:val="28"/>
                <w:lang w:val="de-DE"/>
              </w:rPr>
              <w:t>vz Burgonden lant</w:t>
            </w:r>
            <w:r w:rsidRPr="0087663D">
              <w:rPr>
                <w:rFonts w:ascii="Times New Roman" w:hAnsi="Times New Roman" w:cs="Times New Roman"/>
                <w:i/>
                <w:sz w:val="28"/>
                <w:szCs w:val="28"/>
                <w:lang w:val="de-DE"/>
              </w:rPr>
              <w:t xml:space="preserve"> (49)</w:t>
            </w:r>
          </w:p>
        </w:tc>
        <w:tc>
          <w:tcPr>
            <w:tcW w:w="4819"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Die schöne Königstochter von Burgundenland</w:t>
            </w:r>
          </w:p>
        </w:tc>
      </w:tr>
      <w:tr w:rsidR="0087663D" w:rsidRPr="0087663D" w:rsidTr="00493FA1">
        <w:tc>
          <w:tcPr>
            <w:tcW w:w="4752"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den helt </w:t>
            </w:r>
            <w:r w:rsidRPr="0087663D">
              <w:rPr>
                <w:rFonts w:ascii="Times New Roman" w:hAnsi="Times New Roman" w:cs="Times New Roman"/>
                <w:b/>
                <w:i/>
                <w:sz w:val="28"/>
                <w:szCs w:val="28"/>
                <w:lang w:val="de-DE"/>
              </w:rPr>
              <w:t>vz Niderlant</w:t>
            </w:r>
            <w:r w:rsidRPr="0087663D">
              <w:rPr>
                <w:rFonts w:ascii="Times New Roman" w:hAnsi="Times New Roman" w:cs="Times New Roman"/>
                <w:i/>
                <w:sz w:val="28"/>
                <w:szCs w:val="28"/>
                <w:lang w:val="de-DE"/>
              </w:rPr>
              <w:t xml:space="preserve"> (131)</w:t>
            </w:r>
          </w:p>
        </w:tc>
        <w:tc>
          <w:tcPr>
            <w:tcW w:w="4819"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den Helden von Niederland</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In </w:t>
      </w:r>
      <w:r w:rsidRPr="00C504BB">
        <w:rPr>
          <w:rFonts w:ascii="Times New Roman" w:hAnsi="Times New Roman" w:cs="Times New Roman"/>
          <w:sz w:val="28"/>
          <w:szCs w:val="28"/>
          <w:lang w:val="de-DE"/>
        </w:rPr>
        <w:t xml:space="preserve">der zweiten Untergruppe gebraucht man die Präposition </w:t>
      </w:r>
      <w:r w:rsidRPr="00C504BB">
        <w:rPr>
          <w:rFonts w:ascii="Times New Roman" w:hAnsi="Times New Roman" w:cs="Times New Roman"/>
          <w:i/>
          <w:sz w:val="28"/>
          <w:szCs w:val="28"/>
          <w:lang w:val="de-DE"/>
        </w:rPr>
        <w:t>vz</w:t>
      </w:r>
      <w:r w:rsidRPr="00C504BB">
        <w:rPr>
          <w:rFonts w:ascii="Times New Roman" w:hAnsi="Times New Roman" w:cs="Times New Roman"/>
          <w:sz w:val="28"/>
          <w:szCs w:val="28"/>
          <w:lang w:val="de-DE"/>
        </w:rPr>
        <w:t xml:space="preserve"> mit den Substantiven, die Elemente der Stadtarchitektur benennen (Bsp. 15-18). In diesen Beispielen steht die Präposition zur Richtungsangabe aus einem Raum hinaus</w:t>
      </w:r>
      <w:r w:rsidRPr="0087663D">
        <w:rPr>
          <w:rFonts w:ascii="Times New Roman" w:hAnsi="Times New Roman" w:cs="Times New Roman"/>
          <w:sz w:val="28"/>
          <w:szCs w:val="28"/>
          <w:lang w:val="de-DE"/>
        </w:rPr>
        <w:t>. Die von den Substantiven markierten Plätze stellen kleine begrenzte Räume dar</w:t>
      </w:r>
      <w:r w:rsidRPr="00C504BB">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786"/>
        <w:gridCol w:w="4785"/>
      </w:tblGrid>
      <w:tr w:rsidR="0087663D" w:rsidRPr="004232B2"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er margrave Gere Chriemhilde zovmte dan</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niwan </w:t>
            </w:r>
            <w:r w:rsidRPr="0087663D">
              <w:rPr>
                <w:rFonts w:ascii="Times New Roman" w:hAnsi="Times New Roman" w:cs="Times New Roman"/>
                <w:b/>
                <w:i/>
                <w:sz w:val="28"/>
                <w:szCs w:val="28"/>
                <w:lang w:val="de-DE"/>
              </w:rPr>
              <w:t>vz der burge</w:t>
            </w:r>
            <w:r w:rsidRPr="0087663D">
              <w:rPr>
                <w:rFonts w:ascii="Times New Roman" w:hAnsi="Times New Roman" w:cs="Times New Roman"/>
                <w:i/>
                <w:sz w:val="28"/>
                <w:szCs w:val="28"/>
                <w:lang w:val="de-DE"/>
              </w:rPr>
              <w:t xml:space="preserve"> Sivrit der chvne man (588)</w:t>
            </w:r>
          </w:p>
        </w:tc>
        <w:tc>
          <w:tcPr>
            <w:tcW w:w="4785"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Der Herzog Gere führte am Zaum Kriemhildens Pferd</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Bis vor das Tor der Feste Siegfried der Degen wert</w:t>
            </w:r>
          </w:p>
        </w:tc>
      </w:tr>
      <w:tr w:rsidR="0087663D" w:rsidRPr="004232B2"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man hiez in </w:t>
            </w:r>
            <w:r w:rsidRPr="0087663D">
              <w:rPr>
                <w:rFonts w:ascii="Times New Roman" w:hAnsi="Times New Roman" w:cs="Times New Roman"/>
                <w:b/>
                <w:i/>
                <w:sz w:val="28"/>
                <w:szCs w:val="28"/>
                <w:lang w:val="de-DE"/>
              </w:rPr>
              <w:t>vz dem munster</w:t>
            </w:r>
            <w:r w:rsidRPr="0087663D">
              <w:rPr>
                <w:rFonts w:ascii="Times New Roman" w:hAnsi="Times New Roman" w:cs="Times New Roman"/>
                <w:i/>
                <w:sz w:val="28"/>
                <w:szCs w:val="28"/>
                <w:lang w:val="de-DE"/>
              </w:rPr>
              <w:t xml:space="preserve"> zv dem grabe tragn (1073)</w:t>
            </w:r>
          </w:p>
        </w:tc>
        <w:tc>
          <w:tcPr>
            <w:tcW w:w="4785"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Man ließ ihn aus dem Münster zu dem Grabe tragen.</w:t>
            </w:r>
          </w:p>
        </w:tc>
      </w:tr>
      <w:tr w:rsidR="0087663D" w:rsidRPr="004232B2"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die edeln kuniginne ab einer stiegen gan</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nider </w:t>
            </w:r>
            <w:r w:rsidRPr="0087663D">
              <w:rPr>
                <w:rFonts w:ascii="Times New Roman" w:hAnsi="Times New Roman" w:cs="Times New Roman"/>
                <w:b/>
                <w:i/>
                <w:sz w:val="28"/>
                <w:szCs w:val="28"/>
                <w:lang w:val="de-DE"/>
              </w:rPr>
              <w:t>vz eime hvose</w:t>
            </w:r>
            <w:r w:rsidRPr="0087663D">
              <w:rPr>
                <w:rFonts w:ascii="Times New Roman" w:hAnsi="Times New Roman" w:cs="Times New Roman"/>
                <w:i/>
                <w:sz w:val="28"/>
                <w:szCs w:val="28"/>
                <w:lang w:val="de-DE"/>
              </w:rPr>
              <w:t xml:space="preserve"> (1813)</w:t>
            </w:r>
          </w:p>
        </w:tc>
        <w:tc>
          <w:tcPr>
            <w:tcW w:w="4785"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Die edle Königstochter von der Stiege nahn,</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Die aus dem Hause führte</w:t>
            </w:r>
          </w:p>
        </w:tc>
      </w:tr>
      <w:tr w:rsidR="0087663D" w:rsidRPr="004232B2"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Gebt vns Rvdegeren so toten </w:t>
            </w:r>
            <w:r w:rsidRPr="0087663D">
              <w:rPr>
                <w:rFonts w:ascii="Times New Roman" w:hAnsi="Times New Roman" w:cs="Times New Roman"/>
                <w:b/>
                <w:i/>
                <w:sz w:val="28"/>
                <w:szCs w:val="28"/>
                <w:lang w:val="de-DE"/>
              </w:rPr>
              <w:t>vz dem sal</w:t>
            </w:r>
            <w:r w:rsidRPr="0087663D">
              <w:rPr>
                <w:rFonts w:ascii="Times New Roman" w:hAnsi="Times New Roman" w:cs="Times New Roman"/>
                <w:i/>
                <w:sz w:val="28"/>
                <w:szCs w:val="28"/>
                <w:lang w:val="de-DE"/>
              </w:rPr>
              <w:t xml:space="preserve"> (2320)</w:t>
            </w:r>
          </w:p>
        </w:tc>
        <w:tc>
          <w:tcPr>
            <w:tcW w:w="4785"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Gebet uns den toten Rüdiger aus dem Saal</w:t>
            </w:r>
          </w:p>
        </w:tc>
      </w:tr>
    </w:tbl>
    <w:p w:rsidR="0087663D" w:rsidRPr="00E000D7"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Im </w:t>
      </w:r>
      <w:r w:rsidRPr="0087663D">
        <w:rPr>
          <w:rFonts w:ascii="Times New Roman" w:hAnsi="Times New Roman" w:cs="Times New Roman"/>
          <w:i/>
          <w:sz w:val="28"/>
          <w:szCs w:val="28"/>
          <w:lang w:val="de-DE"/>
        </w:rPr>
        <w:t>Nibelungenlied</w:t>
      </w:r>
      <w:r w:rsidRPr="0087663D">
        <w:rPr>
          <w:rFonts w:ascii="Times New Roman" w:hAnsi="Times New Roman" w:cs="Times New Roman"/>
          <w:sz w:val="28"/>
          <w:szCs w:val="28"/>
          <w:lang w:val="de-DE"/>
        </w:rPr>
        <w:t xml:space="preserve"> wurde die Präposition </w:t>
      </w:r>
      <w:r w:rsidRPr="0087663D">
        <w:rPr>
          <w:rFonts w:ascii="Times New Roman" w:hAnsi="Times New Roman" w:cs="Times New Roman"/>
          <w:i/>
          <w:sz w:val="28"/>
          <w:szCs w:val="28"/>
          <w:lang w:val="de-DE"/>
        </w:rPr>
        <w:t xml:space="preserve">vz </w:t>
      </w:r>
      <w:r w:rsidRPr="0087663D">
        <w:rPr>
          <w:rFonts w:ascii="Times New Roman" w:hAnsi="Times New Roman" w:cs="Times New Roman"/>
          <w:sz w:val="28"/>
          <w:szCs w:val="28"/>
          <w:lang w:val="de-DE"/>
        </w:rPr>
        <w:t xml:space="preserve">nur einmal mit dem </w:t>
      </w:r>
      <w:r w:rsidRPr="00E000D7">
        <w:rPr>
          <w:rFonts w:ascii="Times New Roman" w:hAnsi="Times New Roman" w:cs="Times New Roman"/>
          <w:sz w:val="28"/>
          <w:szCs w:val="28"/>
          <w:lang w:val="de-DE"/>
        </w:rPr>
        <w:t>Element der geographischen Landschaft verwendet. In Beispiel 19 bezeichnet sie die Richtung der Bewegung aus dem genannten Landschaftselement hinaus:</w:t>
      </w:r>
    </w:p>
    <w:tbl>
      <w:tblPr>
        <w:tblStyle w:val="ac"/>
        <w:tblW w:w="0" w:type="auto"/>
        <w:tblLook w:val="04A0" w:firstRow="1" w:lastRow="0" w:firstColumn="1" w:lastColumn="0" w:noHBand="0" w:noVBand="1"/>
      </w:tblPr>
      <w:tblGrid>
        <w:gridCol w:w="4839"/>
        <w:gridCol w:w="4902"/>
      </w:tblGrid>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Hort der Nibelunges der was gar getragen</w:t>
            </w:r>
          </w:p>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b/>
                <w:i/>
                <w:sz w:val="28"/>
                <w:szCs w:val="28"/>
                <w:lang w:val="de-DE"/>
              </w:rPr>
              <w:t>vz einem holn berge</w:t>
            </w:r>
            <w:r w:rsidRPr="0087663D">
              <w:rPr>
                <w:rFonts w:ascii="Times New Roman" w:hAnsi="Times New Roman" w:cs="Times New Roman"/>
                <w:i/>
                <w:sz w:val="28"/>
                <w:szCs w:val="28"/>
                <w:lang w:val="de-DE"/>
              </w:rPr>
              <w:t xml:space="preserve"> (89)</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Der Hort König Nibelungs ward hervorgetragen</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Aus einem hohlen Berge</w:t>
            </w:r>
          </w:p>
        </w:tc>
      </w:tr>
    </w:tbl>
    <w:p w:rsidR="0087663D" w:rsidRPr="0088206D" w:rsidRDefault="0087663D" w:rsidP="0087663D">
      <w:pPr>
        <w:spacing w:after="0" w:line="360" w:lineRule="auto"/>
        <w:ind w:firstLine="709"/>
        <w:jc w:val="both"/>
        <w:rPr>
          <w:rFonts w:ascii="Times New Roman" w:hAnsi="Times New Roman" w:cs="Times New Roman"/>
          <w:sz w:val="28"/>
          <w:szCs w:val="28"/>
          <w:lang w:val="de-DE"/>
        </w:rPr>
      </w:pPr>
      <w:r w:rsidRPr="0088206D">
        <w:rPr>
          <w:rFonts w:ascii="Times New Roman" w:hAnsi="Times New Roman" w:cs="Times New Roman"/>
          <w:sz w:val="28"/>
          <w:szCs w:val="28"/>
          <w:lang w:val="de-DE"/>
        </w:rPr>
        <w:lastRenderedPageBreak/>
        <w:t xml:space="preserve">In zwei letzten Untergruppen gibt </w:t>
      </w:r>
      <w:r w:rsidRPr="0088206D">
        <w:rPr>
          <w:rFonts w:ascii="Times New Roman" w:hAnsi="Times New Roman" w:cs="Times New Roman"/>
          <w:i/>
          <w:sz w:val="28"/>
          <w:szCs w:val="28"/>
          <w:lang w:val="de-DE"/>
        </w:rPr>
        <w:t>vz</w:t>
      </w:r>
      <w:r w:rsidRPr="0088206D">
        <w:rPr>
          <w:rFonts w:ascii="Times New Roman" w:hAnsi="Times New Roman" w:cs="Times New Roman"/>
          <w:sz w:val="28"/>
          <w:szCs w:val="28"/>
          <w:lang w:val="de-DE"/>
        </w:rPr>
        <w:t xml:space="preserve"> an, dass die Bewegung eines Objekts aus dem Innern eines Raums nach außen gerichtet ist.</w:t>
      </w:r>
    </w:p>
    <w:p w:rsidR="0087663D" w:rsidRPr="0088206D" w:rsidRDefault="0087663D" w:rsidP="0087663D">
      <w:pPr>
        <w:spacing w:after="0" w:line="360" w:lineRule="auto"/>
        <w:ind w:firstLine="709"/>
        <w:jc w:val="both"/>
        <w:rPr>
          <w:rFonts w:ascii="Times New Roman" w:hAnsi="Times New Roman" w:cs="Times New Roman"/>
          <w:sz w:val="28"/>
          <w:szCs w:val="28"/>
          <w:lang w:val="de-DE"/>
        </w:rPr>
      </w:pPr>
      <w:r w:rsidRPr="0088206D">
        <w:rPr>
          <w:rFonts w:ascii="Times New Roman" w:hAnsi="Times New Roman" w:cs="Times New Roman"/>
          <w:sz w:val="28"/>
          <w:szCs w:val="28"/>
          <w:lang w:val="de-DE"/>
        </w:rPr>
        <w:t xml:space="preserve">Im </w:t>
      </w:r>
      <w:r w:rsidRPr="0088206D">
        <w:rPr>
          <w:rFonts w:ascii="Times New Roman" w:hAnsi="Times New Roman" w:cs="Times New Roman"/>
          <w:i/>
          <w:sz w:val="28"/>
          <w:szCs w:val="28"/>
          <w:lang w:val="de-DE"/>
        </w:rPr>
        <w:t>Igorlied</w:t>
      </w:r>
      <w:r w:rsidRPr="0088206D">
        <w:rPr>
          <w:rFonts w:ascii="Times New Roman" w:hAnsi="Times New Roman" w:cs="Times New Roman"/>
          <w:sz w:val="28"/>
          <w:szCs w:val="28"/>
          <w:lang w:val="de-DE"/>
        </w:rPr>
        <w:t xml:space="preserve"> ist die Präposition </w:t>
      </w:r>
      <w:r w:rsidRPr="0088206D">
        <w:rPr>
          <w:rFonts w:ascii="Times New Roman" w:hAnsi="Times New Roman" w:cs="Times New Roman"/>
          <w:i/>
          <w:sz w:val="28"/>
          <w:szCs w:val="28"/>
        </w:rPr>
        <w:t>из</w:t>
      </w:r>
      <w:r w:rsidRPr="0088206D">
        <w:rPr>
          <w:rFonts w:ascii="Times New Roman" w:hAnsi="Times New Roman" w:cs="Times New Roman"/>
          <w:sz w:val="28"/>
          <w:szCs w:val="28"/>
          <w:lang w:val="de-DE"/>
        </w:rPr>
        <w:t xml:space="preserve"> nach ihrem Gebrauch der deutschen </w:t>
      </w:r>
      <w:r w:rsidRPr="0088206D">
        <w:rPr>
          <w:rFonts w:ascii="Times New Roman" w:hAnsi="Times New Roman" w:cs="Times New Roman"/>
          <w:i/>
          <w:sz w:val="28"/>
          <w:szCs w:val="28"/>
          <w:lang w:val="de-DE"/>
        </w:rPr>
        <w:t>vz</w:t>
      </w:r>
      <w:r w:rsidRPr="0088206D">
        <w:rPr>
          <w:rFonts w:ascii="Times New Roman" w:hAnsi="Times New Roman" w:cs="Times New Roman"/>
          <w:sz w:val="28"/>
          <w:szCs w:val="28"/>
          <w:lang w:val="de-DE"/>
        </w:rPr>
        <w:t xml:space="preserve"> ähnlich. Sie weist auch auf die Bewegung aus einem Objekt hinaus. Die Belege für die Verwendung von</w:t>
      </w:r>
      <w:r w:rsidRPr="0088206D">
        <w:rPr>
          <w:rFonts w:ascii="Times New Roman" w:hAnsi="Times New Roman" w:cs="Times New Roman"/>
          <w:i/>
          <w:sz w:val="28"/>
          <w:szCs w:val="28"/>
          <w:lang w:val="de-DE"/>
        </w:rPr>
        <w:t xml:space="preserve"> </w:t>
      </w:r>
      <w:r w:rsidRPr="0088206D">
        <w:rPr>
          <w:rFonts w:ascii="Times New Roman" w:hAnsi="Times New Roman" w:cs="Times New Roman"/>
          <w:i/>
          <w:sz w:val="28"/>
          <w:szCs w:val="28"/>
        </w:rPr>
        <w:t>из</w:t>
      </w:r>
      <w:r w:rsidRPr="0088206D">
        <w:rPr>
          <w:rFonts w:ascii="Times New Roman" w:hAnsi="Times New Roman" w:cs="Times New Roman"/>
          <w:sz w:val="28"/>
          <w:szCs w:val="28"/>
          <w:lang w:val="de-DE"/>
        </w:rPr>
        <w:t xml:space="preserve"> können in zwei Untergruppen geteilt werden. </w:t>
      </w:r>
    </w:p>
    <w:p w:rsidR="0087663D" w:rsidRPr="0088206D" w:rsidRDefault="0087663D" w:rsidP="0087663D">
      <w:pPr>
        <w:spacing w:after="0" w:line="360" w:lineRule="auto"/>
        <w:ind w:firstLine="709"/>
        <w:jc w:val="both"/>
        <w:rPr>
          <w:rFonts w:ascii="Times New Roman" w:hAnsi="Times New Roman" w:cs="Times New Roman"/>
          <w:sz w:val="28"/>
          <w:szCs w:val="28"/>
          <w:lang w:val="de-DE"/>
        </w:rPr>
      </w:pPr>
      <w:r w:rsidRPr="0088206D">
        <w:rPr>
          <w:rFonts w:ascii="Times New Roman" w:hAnsi="Times New Roman" w:cs="Times New Roman"/>
          <w:sz w:val="28"/>
          <w:szCs w:val="28"/>
          <w:lang w:val="de-DE"/>
        </w:rPr>
        <w:t xml:space="preserve">Die Beispiele der ersten Untergruppe veranschaulichen die Fälle, wo die Präposition </w:t>
      </w:r>
      <w:r w:rsidRPr="0088206D">
        <w:rPr>
          <w:rFonts w:ascii="Times New Roman" w:hAnsi="Times New Roman" w:cs="Times New Roman"/>
          <w:i/>
          <w:sz w:val="28"/>
          <w:szCs w:val="28"/>
        </w:rPr>
        <w:t>из</w:t>
      </w:r>
      <w:r w:rsidRPr="0088206D">
        <w:rPr>
          <w:rFonts w:ascii="Times New Roman" w:hAnsi="Times New Roman" w:cs="Times New Roman"/>
          <w:sz w:val="28"/>
          <w:szCs w:val="28"/>
          <w:lang w:val="de-DE"/>
        </w:rPr>
        <w:t xml:space="preserve"> mit den Namen von Ländern und Städten gebraucht wurde. Dabei bedeutet sie genauso wie ihr deutsches Analogon, dass sich ein Objekt aus dem angegebenen Raum bewegt:</w:t>
      </w:r>
    </w:p>
    <w:tbl>
      <w:tblPr>
        <w:tblStyle w:val="ac"/>
        <w:tblW w:w="0" w:type="auto"/>
        <w:tblLook w:val="04A0" w:firstRow="1" w:lastRow="0" w:firstColumn="1" w:lastColumn="0" w:noHBand="0" w:noVBand="1"/>
      </w:tblPr>
      <w:tblGrid>
        <w:gridCol w:w="4786"/>
        <w:gridCol w:w="4785"/>
      </w:tblGrid>
      <w:tr w:rsidR="0087663D" w:rsidRPr="0087663D"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Скочи от них лютым зверем в полночи </w:t>
            </w:r>
            <w:r w:rsidRPr="0087663D">
              <w:rPr>
                <w:rFonts w:ascii="Times New Roman" w:hAnsi="Times New Roman" w:cs="Times New Roman"/>
                <w:b/>
                <w:i/>
                <w:sz w:val="28"/>
                <w:szCs w:val="28"/>
              </w:rPr>
              <w:t>из Белаграда</w:t>
            </w:r>
            <w:r w:rsidRPr="0087663D">
              <w:rPr>
                <w:rFonts w:ascii="Times New Roman" w:hAnsi="Times New Roman" w:cs="Times New Roman"/>
                <w:i/>
                <w:sz w:val="28"/>
                <w:szCs w:val="28"/>
              </w:rPr>
              <w:t>, обесися сине мьгле; утръ же вознзи стрикусы, оттвори врата Новуграду, разшибе славу Ярославу, скочи волком до Немиги с Дудуток. (34)</w:t>
            </w:r>
          </w:p>
        </w:tc>
        <w:tc>
          <w:tcPr>
            <w:tcW w:w="4785"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Из Белгорода в полночь поскакал лютым зверем, завесившись синей мглой, утром отворил ворота Новугороду, расшиб славу Ярославову, поскакал волком от Дудуток до Немиги.</w:t>
            </w:r>
          </w:p>
        </w:tc>
      </w:tr>
      <w:tr w:rsidR="0087663D" w:rsidRPr="0087663D"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Игореви князю бог путь кажет </w:t>
            </w:r>
            <w:r w:rsidRPr="0087663D">
              <w:rPr>
                <w:rFonts w:ascii="Times New Roman" w:hAnsi="Times New Roman" w:cs="Times New Roman"/>
                <w:b/>
                <w:i/>
                <w:sz w:val="28"/>
                <w:szCs w:val="28"/>
              </w:rPr>
              <w:t xml:space="preserve">из земли Половецкой </w:t>
            </w:r>
            <w:r w:rsidRPr="0087663D">
              <w:rPr>
                <w:rFonts w:ascii="Times New Roman" w:hAnsi="Times New Roman" w:cs="Times New Roman"/>
                <w:i/>
                <w:sz w:val="28"/>
                <w:szCs w:val="28"/>
              </w:rPr>
              <w:t>на землю Рускую, к отню злату столу. (40)</w:t>
            </w:r>
          </w:p>
        </w:tc>
        <w:tc>
          <w:tcPr>
            <w:tcW w:w="4785"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Игорю князю бог путь кажет из земли Половецкой на землю Русскую, к отчему столу золотому.</w:t>
            </w:r>
          </w:p>
        </w:tc>
      </w:tr>
    </w:tbl>
    <w:p w:rsidR="0087663D" w:rsidRPr="000D0169"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In </w:t>
      </w:r>
      <w:r w:rsidRPr="000D0169">
        <w:rPr>
          <w:rFonts w:ascii="Times New Roman" w:hAnsi="Times New Roman" w:cs="Times New Roman"/>
          <w:sz w:val="28"/>
          <w:szCs w:val="28"/>
          <w:lang w:val="de-DE"/>
        </w:rPr>
        <w:t xml:space="preserve">Beispiel 22 wird die Präposition </w:t>
      </w:r>
      <w:r w:rsidRPr="000D0169">
        <w:rPr>
          <w:rFonts w:ascii="Times New Roman" w:hAnsi="Times New Roman" w:cs="Times New Roman"/>
          <w:i/>
          <w:sz w:val="28"/>
          <w:szCs w:val="28"/>
        </w:rPr>
        <w:t>из</w:t>
      </w:r>
      <w:r w:rsidRPr="000D0169">
        <w:rPr>
          <w:rFonts w:ascii="Times New Roman" w:hAnsi="Times New Roman" w:cs="Times New Roman"/>
          <w:sz w:val="28"/>
          <w:szCs w:val="28"/>
          <w:lang w:val="de-DE"/>
        </w:rPr>
        <w:t xml:space="preserve"> mit dem Element der geographischen Landschaft verwendet. Dieses Element dient als Ausgangspunkt der Bewegung:</w:t>
      </w:r>
    </w:p>
    <w:tbl>
      <w:tblPr>
        <w:tblStyle w:val="ac"/>
        <w:tblW w:w="0" w:type="auto"/>
        <w:tblLook w:val="04A0" w:firstRow="1" w:lastRow="0" w:firstColumn="1" w:lastColumn="0" w:noHBand="0" w:noVBand="1"/>
      </w:tblPr>
      <w:tblGrid>
        <w:gridCol w:w="4851"/>
        <w:gridCol w:w="4890"/>
      </w:tblGrid>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а поганаго Кобяка </w:t>
            </w:r>
            <w:r w:rsidRPr="0087663D">
              <w:rPr>
                <w:rFonts w:ascii="Times New Roman" w:hAnsi="Times New Roman" w:cs="Times New Roman"/>
                <w:b/>
                <w:i/>
                <w:sz w:val="28"/>
                <w:szCs w:val="28"/>
              </w:rPr>
              <w:t>из луку моря</w:t>
            </w:r>
            <w:r w:rsidRPr="0087663D">
              <w:rPr>
                <w:rFonts w:ascii="Times New Roman" w:hAnsi="Times New Roman" w:cs="Times New Roman"/>
                <w:i/>
                <w:sz w:val="28"/>
                <w:szCs w:val="28"/>
              </w:rPr>
              <w:t xml:space="preserve"> от железных великих полков половецких, яко вихр, выторже, - и падеся Кобяк в граде Киеве, в гриднице Святославли. (20)</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а поганого Кобяка из лукоморья от железных великих полков половецких, как вихрь, вырвал, - и пал Кобяк в городе Киеве, в гриднице Святославовой.</w:t>
            </w:r>
          </w:p>
        </w:tc>
      </w:tr>
    </w:tbl>
    <w:p w:rsidR="0087663D" w:rsidRPr="0087663D" w:rsidRDefault="0087663D" w:rsidP="00F02FD1">
      <w:pPr>
        <w:spacing w:after="0" w:line="360" w:lineRule="auto"/>
        <w:ind w:firstLine="708"/>
        <w:jc w:val="both"/>
        <w:rPr>
          <w:rFonts w:ascii="Times New Roman" w:hAnsi="Times New Roman" w:cs="Times New Roman"/>
          <w:sz w:val="28"/>
          <w:szCs w:val="28"/>
          <w:lang w:val="de-DE"/>
        </w:rPr>
      </w:pPr>
      <w:r w:rsidRPr="00424550">
        <w:rPr>
          <w:rFonts w:ascii="Times New Roman" w:hAnsi="Times New Roman" w:cs="Times New Roman"/>
          <w:sz w:val="28"/>
          <w:szCs w:val="28"/>
          <w:lang w:val="de-DE"/>
        </w:rPr>
        <w:t xml:space="preserve">Die oben angeführten Beispiele zeigen, dass die Verwendung der Präpositionen </w:t>
      </w:r>
      <w:r w:rsidRPr="00424550">
        <w:rPr>
          <w:rFonts w:ascii="Times New Roman" w:hAnsi="Times New Roman" w:cs="Times New Roman"/>
          <w:i/>
          <w:sz w:val="28"/>
          <w:szCs w:val="28"/>
          <w:lang w:val="de-DE"/>
        </w:rPr>
        <w:t xml:space="preserve">vz </w:t>
      </w:r>
      <w:r w:rsidRPr="00424550">
        <w:rPr>
          <w:rFonts w:ascii="Times New Roman" w:hAnsi="Times New Roman" w:cs="Times New Roman"/>
          <w:sz w:val="28"/>
          <w:szCs w:val="28"/>
          <w:lang w:val="de-DE"/>
        </w:rPr>
        <w:t>und</w:t>
      </w:r>
      <w:r w:rsidRPr="00424550">
        <w:rPr>
          <w:rFonts w:ascii="Times New Roman" w:hAnsi="Times New Roman" w:cs="Times New Roman"/>
          <w:i/>
          <w:sz w:val="28"/>
          <w:szCs w:val="28"/>
          <w:lang w:val="de-DE"/>
        </w:rPr>
        <w:t xml:space="preserve"> </w:t>
      </w:r>
      <w:r w:rsidRPr="00424550">
        <w:rPr>
          <w:rFonts w:ascii="Times New Roman" w:hAnsi="Times New Roman" w:cs="Times New Roman"/>
          <w:i/>
          <w:sz w:val="28"/>
          <w:szCs w:val="28"/>
        </w:rPr>
        <w:t>из</w:t>
      </w:r>
      <w:r w:rsidRPr="00424550">
        <w:rPr>
          <w:rFonts w:ascii="Times New Roman" w:hAnsi="Times New Roman" w:cs="Times New Roman"/>
          <w:sz w:val="28"/>
          <w:szCs w:val="28"/>
          <w:lang w:val="de-DE"/>
        </w:rPr>
        <w:t xml:space="preserve"> im </w:t>
      </w:r>
      <w:r w:rsidRPr="00424550">
        <w:rPr>
          <w:rFonts w:ascii="Times New Roman" w:hAnsi="Times New Roman" w:cs="Times New Roman"/>
          <w:i/>
          <w:sz w:val="28"/>
          <w:szCs w:val="28"/>
          <w:lang w:val="de-DE"/>
        </w:rPr>
        <w:t>Nibelungenlied</w:t>
      </w:r>
      <w:r w:rsidRPr="00424550">
        <w:rPr>
          <w:rFonts w:ascii="Times New Roman" w:hAnsi="Times New Roman" w:cs="Times New Roman"/>
          <w:sz w:val="28"/>
          <w:szCs w:val="28"/>
          <w:lang w:val="de-DE"/>
        </w:rPr>
        <w:t xml:space="preserve"> und im </w:t>
      </w:r>
      <w:r w:rsidRPr="00424550">
        <w:rPr>
          <w:rFonts w:ascii="Times New Roman" w:hAnsi="Times New Roman" w:cs="Times New Roman"/>
          <w:i/>
          <w:sz w:val="28"/>
          <w:szCs w:val="28"/>
          <w:lang w:val="de-DE"/>
        </w:rPr>
        <w:t>Igorlied</w:t>
      </w:r>
      <w:r w:rsidRPr="00424550">
        <w:rPr>
          <w:rFonts w:ascii="Times New Roman" w:hAnsi="Times New Roman" w:cs="Times New Roman"/>
          <w:sz w:val="28"/>
          <w:szCs w:val="28"/>
          <w:lang w:val="de-DE"/>
        </w:rPr>
        <w:t xml:space="preserve"> eine Ähnlichkeit aufweist. Beide Präpositionen werden dann verwendet, wenn es notwendig ist, die </w:t>
      </w:r>
      <w:r w:rsidRPr="00424550">
        <w:rPr>
          <w:rFonts w:ascii="Times New Roman" w:hAnsi="Times New Roman" w:cs="Times New Roman"/>
          <w:sz w:val="28"/>
          <w:szCs w:val="28"/>
          <w:lang w:val="de-DE"/>
        </w:rPr>
        <w:lastRenderedPageBreak/>
        <w:t xml:space="preserve">Bewegung von einem größeren Objekt heraus oder die </w:t>
      </w:r>
      <w:r w:rsidRPr="0087663D">
        <w:rPr>
          <w:rFonts w:ascii="Times New Roman" w:hAnsi="Times New Roman" w:cs="Times New Roman"/>
          <w:sz w:val="28"/>
          <w:szCs w:val="28"/>
          <w:lang w:val="de-DE"/>
        </w:rPr>
        <w:t xml:space="preserve">Herkunft eines Objekts zu bezeichnen. </w:t>
      </w:r>
    </w:p>
    <w:p w:rsidR="0087663D" w:rsidRPr="00DD7EB9" w:rsidRDefault="0087663D" w:rsidP="00F02FD1">
      <w:pPr>
        <w:pStyle w:val="3"/>
        <w:numPr>
          <w:ilvl w:val="2"/>
          <w:numId w:val="2"/>
        </w:numPr>
        <w:rPr>
          <w:rFonts w:ascii="Times New Roman" w:hAnsi="Times New Roman" w:cs="Times New Roman"/>
          <w:sz w:val="28"/>
          <w:lang w:val="de-DE"/>
        </w:rPr>
      </w:pPr>
      <w:bookmarkStart w:id="16" w:name="_Toc514601818"/>
      <w:r w:rsidRPr="00DD7EB9">
        <w:rPr>
          <w:rFonts w:ascii="Times New Roman" w:hAnsi="Times New Roman" w:cs="Times New Roman"/>
          <w:sz w:val="28"/>
          <w:lang w:val="de-DE"/>
        </w:rPr>
        <w:t xml:space="preserve">Von – </w:t>
      </w:r>
      <w:r w:rsidRPr="00DD7EB9">
        <w:rPr>
          <w:rFonts w:ascii="Times New Roman" w:hAnsi="Times New Roman" w:cs="Times New Roman"/>
          <w:sz w:val="28"/>
        </w:rPr>
        <w:t>с</w:t>
      </w:r>
      <w:r w:rsidRPr="00DD7EB9">
        <w:rPr>
          <w:rFonts w:ascii="Times New Roman" w:hAnsi="Times New Roman" w:cs="Times New Roman"/>
          <w:sz w:val="28"/>
          <w:lang w:val="de-DE"/>
        </w:rPr>
        <w:t xml:space="preserve">, </w:t>
      </w:r>
      <w:r w:rsidRPr="00DD7EB9">
        <w:rPr>
          <w:rFonts w:ascii="Times New Roman" w:hAnsi="Times New Roman" w:cs="Times New Roman"/>
          <w:sz w:val="28"/>
        </w:rPr>
        <w:t>от</w:t>
      </w:r>
      <w:bookmarkEnd w:id="16"/>
    </w:p>
    <w:p w:rsidR="0087663D" w:rsidRPr="00FA5916"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Der mittelhochdeutschen Präposition </w:t>
      </w:r>
      <w:r w:rsidRPr="0087663D">
        <w:rPr>
          <w:rFonts w:ascii="Times New Roman" w:hAnsi="Times New Roman" w:cs="Times New Roman"/>
          <w:i/>
          <w:sz w:val="28"/>
          <w:szCs w:val="28"/>
          <w:lang w:val="de-DE"/>
        </w:rPr>
        <w:t>von</w:t>
      </w:r>
      <w:r w:rsidRPr="0087663D">
        <w:rPr>
          <w:rFonts w:ascii="Times New Roman" w:hAnsi="Times New Roman" w:cs="Times New Roman"/>
          <w:sz w:val="28"/>
          <w:szCs w:val="28"/>
          <w:lang w:val="de-DE"/>
        </w:rPr>
        <w:t xml:space="preserve"> entsprechen zwei altrussische Präpositionen, </w:t>
      </w:r>
      <w:r w:rsidRPr="0087663D">
        <w:rPr>
          <w:rFonts w:ascii="Times New Roman" w:hAnsi="Times New Roman" w:cs="Times New Roman"/>
          <w:i/>
          <w:sz w:val="28"/>
          <w:szCs w:val="28"/>
        </w:rPr>
        <w:t>с</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und </w:t>
      </w:r>
      <w:r w:rsidRPr="0087663D">
        <w:rPr>
          <w:rFonts w:ascii="Times New Roman" w:hAnsi="Times New Roman" w:cs="Times New Roman"/>
          <w:i/>
          <w:sz w:val="28"/>
          <w:szCs w:val="28"/>
        </w:rPr>
        <w:t>от</w:t>
      </w:r>
      <w:r w:rsidRPr="0087663D">
        <w:rPr>
          <w:rFonts w:ascii="Times New Roman" w:hAnsi="Times New Roman" w:cs="Times New Roman"/>
          <w:sz w:val="28"/>
          <w:szCs w:val="28"/>
          <w:lang w:val="de-DE"/>
        </w:rPr>
        <w:t xml:space="preserve">. Die herausgefundenen Beispiele mit </w:t>
      </w:r>
      <w:r w:rsidRPr="0087663D">
        <w:rPr>
          <w:rFonts w:ascii="Times New Roman" w:hAnsi="Times New Roman" w:cs="Times New Roman"/>
          <w:i/>
          <w:sz w:val="28"/>
          <w:szCs w:val="28"/>
          <w:lang w:val="de-DE"/>
        </w:rPr>
        <w:t>von</w:t>
      </w:r>
      <w:r w:rsidRPr="0087663D">
        <w:rPr>
          <w:rFonts w:ascii="Times New Roman" w:hAnsi="Times New Roman" w:cs="Times New Roman"/>
          <w:sz w:val="28"/>
          <w:szCs w:val="28"/>
          <w:lang w:val="de-DE"/>
        </w:rPr>
        <w:t xml:space="preserve"> lassen sich </w:t>
      </w:r>
      <w:r w:rsidRPr="00FA5916">
        <w:rPr>
          <w:rFonts w:ascii="Times New Roman" w:hAnsi="Times New Roman" w:cs="Times New Roman"/>
          <w:sz w:val="28"/>
          <w:szCs w:val="28"/>
          <w:lang w:val="de-DE"/>
        </w:rPr>
        <w:t>folgenden drei Untergruppen zuordnen.</w:t>
      </w:r>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FA5916">
        <w:rPr>
          <w:rFonts w:ascii="Times New Roman" w:hAnsi="Times New Roman" w:cs="Times New Roman"/>
          <w:sz w:val="28"/>
          <w:szCs w:val="28"/>
          <w:lang w:val="de-DE"/>
        </w:rPr>
        <w:t xml:space="preserve">In der ersten Untergruppe wird die Präposition </w:t>
      </w:r>
      <w:r w:rsidRPr="00FA5916">
        <w:rPr>
          <w:rFonts w:ascii="Times New Roman" w:hAnsi="Times New Roman" w:cs="Times New Roman"/>
          <w:i/>
          <w:sz w:val="28"/>
          <w:szCs w:val="28"/>
          <w:lang w:val="de-DE"/>
        </w:rPr>
        <w:t>von</w:t>
      </w:r>
      <w:r w:rsidRPr="00FA5916">
        <w:rPr>
          <w:rFonts w:ascii="Times New Roman" w:hAnsi="Times New Roman" w:cs="Times New Roman"/>
          <w:sz w:val="28"/>
          <w:szCs w:val="28"/>
          <w:lang w:val="de-DE"/>
        </w:rPr>
        <w:t xml:space="preserve"> mit dem Adverb </w:t>
      </w:r>
      <w:r w:rsidRPr="00FA5916">
        <w:rPr>
          <w:rFonts w:ascii="Times New Roman" w:hAnsi="Times New Roman" w:cs="Times New Roman"/>
          <w:i/>
          <w:sz w:val="28"/>
          <w:szCs w:val="28"/>
          <w:lang w:val="de-DE"/>
        </w:rPr>
        <w:t xml:space="preserve">swannen/wanne </w:t>
      </w:r>
      <w:r w:rsidRPr="00FA5916">
        <w:rPr>
          <w:rFonts w:ascii="Times New Roman" w:hAnsi="Times New Roman" w:cs="Times New Roman"/>
          <w:sz w:val="28"/>
          <w:szCs w:val="28"/>
          <w:lang w:val="de-DE"/>
        </w:rPr>
        <w:t xml:space="preserve">verwendet. </w:t>
      </w:r>
      <w:r w:rsidRPr="00FA5916">
        <w:rPr>
          <w:rFonts w:ascii="Times New Roman" w:hAnsi="Times New Roman" w:cs="Times New Roman"/>
          <w:i/>
          <w:sz w:val="28"/>
          <w:szCs w:val="28"/>
          <w:lang w:val="de-DE"/>
        </w:rPr>
        <w:t>Von</w:t>
      </w:r>
      <w:r w:rsidRPr="00FA5916">
        <w:rPr>
          <w:rFonts w:ascii="Times New Roman" w:hAnsi="Times New Roman" w:cs="Times New Roman"/>
          <w:sz w:val="28"/>
          <w:szCs w:val="28"/>
          <w:lang w:val="de-DE"/>
        </w:rPr>
        <w:t xml:space="preserve"> dient hier zur Bezeichnung des Ausgangspunktes der Bewegung, der aber nicht genau bekannt </w:t>
      </w:r>
      <w:r w:rsidRPr="0087663D">
        <w:rPr>
          <w:rFonts w:ascii="Times New Roman" w:hAnsi="Times New Roman" w:cs="Times New Roman"/>
          <w:sz w:val="28"/>
          <w:szCs w:val="28"/>
          <w:lang w:val="de-DE"/>
        </w:rPr>
        <w:t>ist, was durch das Adverb wiedergegeben wird</w:t>
      </w:r>
      <w:r w:rsidRPr="00C83BB4">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Er sprach </w:t>
            </w:r>
            <w:r w:rsidRPr="0087663D">
              <w:rPr>
                <w:rFonts w:ascii="Times New Roman" w:hAnsi="Times New Roman" w:cs="Times New Roman"/>
                <w:b/>
                <w:i/>
                <w:sz w:val="28"/>
                <w:szCs w:val="28"/>
                <w:lang w:val="de-DE"/>
              </w:rPr>
              <w:t>von swannen</w:t>
            </w:r>
            <w:r w:rsidRPr="0087663D">
              <w:rPr>
                <w:rFonts w:ascii="Times New Roman" w:hAnsi="Times New Roman" w:cs="Times New Roman"/>
                <w:i/>
                <w:sz w:val="28"/>
                <w:szCs w:val="28"/>
                <w:lang w:val="de-DE"/>
              </w:rPr>
              <w:t xml:space="preserve"> </w:t>
            </w:r>
            <w:r w:rsidRPr="0087663D">
              <w:rPr>
                <w:rFonts w:ascii="Times New Roman" w:hAnsi="Times New Roman" w:cs="Times New Roman"/>
                <w:b/>
                <w:i/>
                <w:sz w:val="28"/>
                <w:szCs w:val="28"/>
                <w:lang w:val="de-DE"/>
              </w:rPr>
              <w:t>furen</w:t>
            </w:r>
            <w:r w:rsidRPr="0087663D">
              <w:rPr>
                <w:rFonts w:ascii="Times New Roman" w:hAnsi="Times New Roman" w:cs="Times New Roman"/>
                <w:i/>
                <w:sz w:val="28"/>
                <w:szCs w:val="28"/>
                <w:lang w:val="de-DE"/>
              </w:rPr>
              <w:t xml:space="preserve"> die rechen an den Rin (85)</w:t>
            </w:r>
          </w:p>
        </w:tc>
        <w:tc>
          <w:tcPr>
            <w:tcW w:w="4786"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Er sprach, woher die Recken auch kämen an den Rhein</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Den wirt des hete wnder  </w:t>
            </w:r>
            <w:r w:rsidRPr="0087663D">
              <w:rPr>
                <w:rFonts w:ascii="Times New Roman" w:hAnsi="Times New Roman" w:cs="Times New Roman"/>
                <w:b/>
                <w:i/>
                <w:sz w:val="28"/>
                <w:szCs w:val="28"/>
                <w:lang w:val="de-DE"/>
              </w:rPr>
              <w:t>von wanne koemen</w:t>
            </w:r>
            <w:r w:rsidRPr="0087663D">
              <w:rPr>
                <w:rFonts w:ascii="Times New Roman" w:hAnsi="Times New Roman" w:cs="Times New Roman"/>
                <w:i/>
                <w:sz w:val="28"/>
                <w:szCs w:val="28"/>
                <w:lang w:val="de-DE"/>
              </w:rPr>
              <w:t xml:space="preserve"> dar</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die herliche rechen (80)</w:t>
            </w:r>
          </w:p>
        </w:tc>
        <w:tc>
          <w:tcPr>
            <w:tcW w:w="4786"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Den König nahm es wunder woher gekommen sei'n</w:t>
            </w:r>
          </w:p>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Die herrlichen Recken</w:t>
            </w:r>
          </w:p>
        </w:tc>
      </w:tr>
    </w:tbl>
    <w:p w:rsidR="0087663D" w:rsidRPr="002A15C0" w:rsidRDefault="0087663D" w:rsidP="0087663D">
      <w:pPr>
        <w:spacing w:after="0" w:line="360" w:lineRule="auto"/>
        <w:ind w:firstLine="709"/>
        <w:jc w:val="both"/>
        <w:rPr>
          <w:rFonts w:ascii="Times New Roman" w:hAnsi="Times New Roman" w:cs="Times New Roman"/>
          <w:sz w:val="28"/>
          <w:szCs w:val="28"/>
          <w:lang w:val="de-DE"/>
        </w:rPr>
      </w:pPr>
      <w:r w:rsidRPr="002A15C0">
        <w:rPr>
          <w:rFonts w:ascii="Times New Roman" w:hAnsi="Times New Roman" w:cs="Times New Roman"/>
          <w:sz w:val="28"/>
          <w:szCs w:val="28"/>
          <w:lang w:val="de-DE"/>
        </w:rPr>
        <w:t xml:space="preserve">Die Präposition </w:t>
      </w:r>
      <w:r w:rsidRPr="002A15C0">
        <w:rPr>
          <w:rFonts w:ascii="Times New Roman" w:hAnsi="Times New Roman" w:cs="Times New Roman"/>
          <w:i/>
          <w:sz w:val="28"/>
          <w:szCs w:val="28"/>
          <w:lang w:val="de-DE"/>
        </w:rPr>
        <w:t>von</w:t>
      </w:r>
      <w:r w:rsidRPr="002A15C0">
        <w:rPr>
          <w:rFonts w:ascii="Times New Roman" w:hAnsi="Times New Roman" w:cs="Times New Roman"/>
          <w:sz w:val="28"/>
          <w:szCs w:val="28"/>
          <w:lang w:val="de-DE"/>
        </w:rPr>
        <w:t xml:space="preserve"> wird auch mit den Ländernamen </w:t>
      </w:r>
      <w:r w:rsidRPr="002A15C0">
        <w:rPr>
          <w:rFonts w:ascii="Times New Roman" w:hAnsi="Times New Roman" w:cs="Times New Roman"/>
          <w:i/>
          <w:sz w:val="28"/>
          <w:szCs w:val="28"/>
          <w:lang w:val="de-DE"/>
        </w:rPr>
        <w:t>Niderlant</w:t>
      </w:r>
      <w:r w:rsidRPr="002A15C0">
        <w:rPr>
          <w:rFonts w:ascii="Times New Roman" w:hAnsi="Times New Roman" w:cs="Times New Roman"/>
          <w:sz w:val="28"/>
          <w:szCs w:val="28"/>
          <w:lang w:val="de-DE"/>
        </w:rPr>
        <w:t xml:space="preserve"> und </w:t>
      </w:r>
      <w:r w:rsidRPr="002A15C0">
        <w:rPr>
          <w:rFonts w:ascii="Times New Roman" w:hAnsi="Times New Roman" w:cs="Times New Roman"/>
          <w:i/>
          <w:sz w:val="28"/>
          <w:szCs w:val="28"/>
          <w:lang w:val="de-DE"/>
        </w:rPr>
        <w:t>Tenemarche</w:t>
      </w:r>
      <w:r w:rsidRPr="002A15C0">
        <w:rPr>
          <w:rFonts w:ascii="Times New Roman" w:hAnsi="Times New Roman" w:cs="Times New Roman"/>
          <w:sz w:val="28"/>
          <w:szCs w:val="28"/>
          <w:lang w:val="de-DE"/>
        </w:rPr>
        <w:t xml:space="preserve"> verwendet. Auf diese Weise wird auf die Herkunft des Objekts hingewiesen. Also ähnelt sich </w:t>
      </w:r>
      <w:r w:rsidRPr="002A15C0">
        <w:rPr>
          <w:rFonts w:ascii="Times New Roman" w:hAnsi="Times New Roman" w:cs="Times New Roman"/>
          <w:i/>
          <w:sz w:val="28"/>
          <w:szCs w:val="28"/>
          <w:lang w:val="de-DE"/>
        </w:rPr>
        <w:t>von</w:t>
      </w:r>
      <w:r w:rsidRPr="002A15C0">
        <w:rPr>
          <w:rFonts w:ascii="Times New Roman" w:hAnsi="Times New Roman" w:cs="Times New Roman"/>
          <w:sz w:val="28"/>
          <w:szCs w:val="28"/>
          <w:lang w:val="de-DE"/>
        </w:rPr>
        <w:t xml:space="preserve"> in dieser Funktion der Präposition </w:t>
      </w:r>
      <w:r w:rsidRPr="002A15C0">
        <w:rPr>
          <w:rFonts w:ascii="Times New Roman" w:hAnsi="Times New Roman" w:cs="Times New Roman"/>
          <w:i/>
          <w:sz w:val="28"/>
          <w:szCs w:val="28"/>
          <w:lang w:val="de-DE"/>
        </w:rPr>
        <w:t>vs</w:t>
      </w:r>
      <w:r w:rsidRPr="002A15C0">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791"/>
        <w:gridCol w:w="4780"/>
      </w:tblGrid>
      <w:tr w:rsidR="0087663D" w:rsidRPr="004232B2" w:rsidTr="00493FA1">
        <w:tc>
          <w:tcPr>
            <w:tcW w:w="479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hie chumt der starch Sivrit der </w:t>
            </w:r>
            <w:r w:rsidRPr="0087663D">
              <w:rPr>
                <w:rFonts w:ascii="Times New Roman" w:hAnsi="Times New Roman" w:cs="Times New Roman"/>
                <w:b/>
                <w:i/>
                <w:sz w:val="28"/>
                <w:szCs w:val="28"/>
                <w:lang w:val="de-DE"/>
              </w:rPr>
              <w:t>helt von Niderlant</w:t>
            </w:r>
            <w:r w:rsidRPr="0087663D">
              <w:rPr>
                <w:rFonts w:ascii="Times New Roman" w:hAnsi="Times New Roman" w:cs="Times New Roman"/>
                <w:i/>
                <w:sz w:val="28"/>
                <w:szCs w:val="28"/>
                <w:lang w:val="de-DE"/>
              </w:rPr>
              <w:t xml:space="preserve"> (90)</w:t>
            </w:r>
          </w:p>
        </w:tc>
        <w:tc>
          <w:tcPr>
            <w:tcW w:w="4780"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Hier kommt der starke Siegfried der Held aus Niederland.</w:t>
            </w:r>
          </w:p>
        </w:tc>
      </w:tr>
      <w:tr w:rsidR="0087663D" w:rsidRPr="004232B2" w:rsidTr="00493FA1">
        <w:tc>
          <w:tcPr>
            <w:tcW w:w="479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ez was Lvdeger</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vzer Sahsen lande ein richer furste her</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vn– ovch </w:t>
            </w:r>
            <w:r w:rsidRPr="0087663D">
              <w:rPr>
                <w:rFonts w:ascii="Times New Roman" w:hAnsi="Times New Roman" w:cs="Times New Roman"/>
                <w:b/>
                <w:i/>
                <w:sz w:val="28"/>
                <w:szCs w:val="28"/>
                <w:lang w:val="de-DE"/>
              </w:rPr>
              <w:t>von Tenemarche der kunic Lvdegast</w:t>
            </w:r>
            <w:r w:rsidRPr="0087663D">
              <w:rPr>
                <w:rFonts w:ascii="Times New Roman" w:hAnsi="Times New Roman" w:cs="Times New Roman"/>
                <w:i/>
                <w:sz w:val="28"/>
                <w:szCs w:val="28"/>
                <w:lang w:val="de-DE"/>
              </w:rPr>
              <w:t xml:space="preserve"> (141)</w:t>
            </w:r>
          </w:p>
        </w:tc>
        <w:tc>
          <w:tcPr>
            <w:tcW w:w="4780"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es war Lüdeger</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Aus der Sachsen Lande ein mächtiger König hehr;</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Dazu vom Dänenlande der König Lüdegast</w:t>
            </w:r>
          </w:p>
        </w:tc>
      </w:tr>
    </w:tbl>
    <w:p w:rsidR="0087663D" w:rsidRPr="008C35C9"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Im </w:t>
      </w:r>
      <w:r w:rsidRPr="005C54E5">
        <w:rPr>
          <w:rFonts w:ascii="Times New Roman" w:hAnsi="Times New Roman" w:cs="Times New Roman"/>
          <w:i/>
          <w:sz w:val="28"/>
          <w:szCs w:val="28"/>
          <w:lang w:val="de-DE"/>
        </w:rPr>
        <w:t xml:space="preserve">Nibelungenlied </w:t>
      </w:r>
      <w:r w:rsidRPr="005C54E5">
        <w:rPr>
          <w:rFonts w:ascii="Times New Roman" w:hAnsi="Times New Roman" w:cs="Times New Roman"/>
          <w:sz w:val="28"/>
          <w:szCs w:val="28"/>
          <w:lang w:val="de-DE"/>
        </w:rPr>
        <w:t xml:space="preserve">wird </w:t>
      </w:r>
      <w:r w:rsidRPr="005C54E5">
        <w:rPr>
          <w:rFonts w:ascii="Times New Roman" w:hAnsi="Times New Roman" w:cs="Times New Roman"/>
          <w:i/>
          <w:sz w:val="28"/>
          <w:szCs w:val="28"/>
          <w:lang w:val="de-DE"/>
        </w:rPr>
        <w:t>von</w:t>
      </w:r>
      <w:r w:rsidRPr="005C54E5">
        <w:rPr>
          <w:rFonts w:ascii="Times New Roman" w:hAnsi="Times New Roman" w:cs="Times New Roman"/>
          <w:sz w:val="28"/>
          <w:szCs w:val="28"/>
          <w:lang w:val="de-DE"/>
        </w:rPr>
        <w:t xml:space="preserve"> auch mit einem Objekt geographischer Landschaft kombiniert, und zwar mit dem Fluß Rhein. Interessanterweise ist diese Kombination die einzige, die Verwendung mit anderen Objekten der </w:t>
      </w:r>
      <w:r w:rsidRPr="0087663D">
        <w:rPr>
          <w:rFonts w:ascii="Times New Roman" w:hAnsi="Times New Roman" w:cs="Times New Roman"/>
          <w:sz w:val="28"/>
          <w:szCs w:val="28"/>
          <w:lang w:val="de-DE"/>
        </w:rPr>
        <w:t xml:space="preserve">geographischen Landschaft </w:t>
      </w:r>
      <w:r w:rsidRPr="0087663D">
        <w:rPr>
          <w:rFonts w:ascii="Times New Roman" w:hAnsi="Times New Roman" w:cs="Times New Roman"/>
          <w:i/>
          <w:sz w:val="28"/>
          <w:szCs w:val="28"/>
          <w:lang w:val="de-DE"/>
        </w:rPr>
        <w:t>von</w:t>
      </w:r>
      <w:r w:rsidRPr="0087663D">
        <w:rPr>
          <w:rFonts w:ascii="Times New Roman" w:hAnsi="Times New Roman" w:cs="Times New Roman"/>
          <w:sz w:val="28"/>
          <w:szCs w:val="28"/>
          <w:lang w:val="de-DE"/>
        </w:rPr>
        <w:t xml:space="preserve"> </w:t>
      </w:r>
      <w:r w:rsidRPr="008C35C9">
        <w:rPr>
          <w:rFonts w:ascii="Times New Roman" w:hAnsi="Times New Roman" w:cs="Times New Roman"/>
          <w:sz w:val="28"/>
          <w:szCs w:val="28"/>
          <w:lang w:val="de-DE"/>
        </w:rPr>
        <w:t xml:space="preserve">konnte im </w:t>
      </w:r>
      <w:r w:rsidRPr="008C35C9">
        <w:rPr>
          <w:rFonts w:ascii="Times New Roman" w:hAnsi="Times New Roman" w:cs="Times New Roman"/>
          <w:i/>
          <w:sz w:val="28"/>
          <w:szCs w:val="28"/>
          <w:lang w:val="de-DE"/>
        </w:rPr>
        <w:t>Nibelungenlied</w:t>
      </w:r>
      <w:r w:rsidRPr="008C35C9">
        <w:rPr>
          <w:rFonts w:ascii="Times New Roman" w:hAnsi="Times New Roman" w:cs="Times New Roman"/>
          <w:sz w:val="28"/>
          <w:szCs w:val="28"/>
          <w:lang w:val="de-DE"/>
        </w:rPr>
        <w:t xml:space="preserve"> nicht nachgewiesen werden:  </w:t>
      </w:r>
    </w:p>
    <w:tbl>
      <w:tblPr>
        <w:tblStyle w:val="ac"/>
        <w:tblW w:w="0" w:type="auto"/>
        <w:tblLook w:val="04A0" w:firstRow="1" w:lastRow="0" w:firstColumn="1" w:lastColumn="0" w:noHBand="0" w:noVBand="1"/>
      </w:tblPr>
      <w:tblGrid>
        <w:gridCol w:w="4849"/>
        <w:gridCol w:w="4892"/>
      </w:tblGrid>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b/>
                <w:i/>
                <w:sz w:val="28"/>
                <w:szCs w:val="28"/>
                <w:lang w:val="de-DE"/>
              </w:rPr>
              <w:lastRenderedPageBreak/>
              <w:t>Von Rine</w:t>
            </w:r>
            <w:r w:rsidRPr="0087663D">
              <w:rPr>
                <w:rFonts w:ascii="Times New Roman" w:hAnsi="Times New Roman" w:cs="Times New Roman"/>
                <w:i/>
                <w:sz w:val="28"/>
                <w:szCs w:val="28"/>
                <w:lang w:val="de-DE"/>
              </w:rPr>
              <w:t xml:space="preserve"> si durch Hessen  mit ir helden riten</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gegen der Sahsen lande da wart sit gestriten (177)</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Vom Rheine sie durch Hessen mit ihren Helden ritten</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Nach dem Sachsenlande da wurde bald gestritten.</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si fvren </w:t>
            </w:r>
            <w:r w:rsidRPr="0087663D">
              <w:rPr>
                <w:rFonts w:ascii="Times New Roman" w:hAnsi="Times New Roman" w:cs="Times New Roman"/>
                <w:b/>
                <w:i/>
                <w:sz w:val="28"/>
                <w:szCs w:val="28"/>
                <w:lang w:val="de-DE"/>
              </w:rPr>
              <w:t>von dem lande</w:t>
            </w:r>
            <w:r w:rsidRPr="0087663D">
              <w:rPr>
                <w:rFonts w:ascii="Times New Roman" w:hAnsi="Times New Roman" w:cs="Times New Roman"/>
                <w:i/>
                <w:sz w:val="28"/>
                <w:szCs w:val="28"/>
                <w:lang w:val="de-DE"/>
              </w:rPr>
              <w:t xml:space="preserve"> (535)</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Sie fuhren ab vom Lande</w:t>
            </w:r>
          </w:p>
        </w:tc>
      </w:tr>
    </w:tbl>
    <w:p w:rsidR="000B3B05" w:rsidRPr="006122FB" w:rsidRDefault="004E75B8" w:rsidP="0087663D">
      <w:pPr>
        <w:spacing w:after="0" w:line="360" w:lineRule="auto"/>
        <w:ind w:firstLine="708"/>
        <w:jc w:val="both"/>
        <w:rPr>
          <w:rFonts w:ascii="Times New Roman" w:hAnsi="Times New Roman" w:cs="Times New Roman"/>
          <w:sz w:val="28"/>
          <w:szCs w:val="28"/>
          <w:lang w:val="de-DE"/>
        </w:rPr>
      </w:pPr>
      <w:r w:rsidRPr="006122FB">
        <w:rPr>
          <w:rFonts w:ascii="Times New Roman" w:hAnsi="Times New Roman" w:cs="Times New Roman"/>
          <w:sz w:val="28"/>
          <w:szCs w:val="28"/>
          <w:lang w:val="de-DE"/>
        </w:rPr>
        <w:t>Obwohl im Beispiel 28 das Substantiv land gebraucht wird, ist das hier ein Objekt der physischen Geographie und nicht politischen, da d</w:t>
      </w:r>
      <w:r w:rsidR="0051289C" w:rsidRPr="006122FB">
        <w:rPr>
          <w:rFonts w:ascii="Times New Roman" w:hAnsi="Times New Roman" w:cs="Times New Roman"/>
          <w:sz w:val="28"/>
          <w:szCs w:val="28"/>
          <w:lang w:val="de-DE"/>
        </w:rPr>
        <w:t>ieses Wort</w:t>
      </w:r>
      <w:r w:rsidRPr="006122FB">
        <w:rPr>
          <w:rFonts w:ascii="Times New Roman" w:hAnsi="Times New Roman" w:cs="Times New Roman"/>
          <w:sz w:val="28"/>
          <w:szCs w:val="28"/>
          <w:lang w:val="de-DE"/>
        </w:rPr>
        <w:t xml:space="preserve"> hier im Sinne von Festland steht.</w:t>
      </w:r>
    </w:p>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Als altrussische Analoga der Präposition </w:t>
      </w:r>
      <w:r w:rsidRPr="0087663D">
        <w:rPr>
          <w:rFonts w:ascii="Times New Roman" w:hAnsi="Times New Roman" w:cs="Times New Roman"/>
          <w:i/>
          <w:sz w:val="28"/>
          <w:szCs w:val="28"/>
          <w:lang w:val="de-DE"/>
        </w:rPr>
        <w:t>von</w:t>
      </w:r>
      <w:r w:rsidRPr="0087663D">
        <w:rPr>
          <w:rFonts w:ascii="Times New Roman" w:hAnsi="Times New Roman" w:cs="Times New Roman"/>
          <w:sz w:val="28"/>
          <w:szCs w:val="28"/>
          <w:lang w:val="de-DE"/>
        </w:rPr>
        <w:t xml:space="preserve"> können die Präpositionen </w:t>
      </w:r>
      <w:r w:rsidRPr="0087663D">
        <w:rPr>
          <w:rFonts w:ascii="Times New Roman" w:hAnsi="Times New Roman" w:cs="Times New Roman"/>
          <w:i/>
          <w:sz w:val="28"/>
          <w:szCs w:val="28"/>
        </w:rPr>
        <w:t>с</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от</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betrachtet werden. Manchmal überkreuzen sich ihre </w:t>
      </w:r>
      <w:r w:rsidRPr="00117727">
        <w:rPr>
          <w:rFonts w:ascii="Times New Roman" w:hAnsi="Times New Roman" w:cs="Times New Roman"/>
          <w:sz w:val="28"/>
          <w:szCs w:val="28"/>
          <w:lang w:val="de-DE"/>
        </w:rPr>
        <w:t xml:space="preserve">Verwendungsfelder, aber sie sind nicht immer auswechselbar. Die Beispiele mit diesen Präpositionen sind in keine Untergruppen </w:t>
      </w:r>
      <w:r w:rsidRPr="0087663D">
        <w:rPr>
          <w:rFonts w:ascii="Times New Roman" w:hAnsi="Times New Roman" w:cs="Times New Roman"/>
          <w:sz w:val="28"/>
          <w:szCs w:val="28"/>
          <w:lang w:val="de-DE"/>
        </w:rPr>
        <w:t xml:space="preserve">geteilt, weil </w:t>
      </w:r>
      <w:r w:rsidRPr="0087663D">
        <w:rPr>
          <w:rFonts w:ascii="Times New Roman" w:hAnsi="Times New Roman" w:cs="Times New Roman"/>
          <w:i/>
          <w:sz w:val="28"/>
          <w:szCs w:val="28"/>
        </w:rPr>
        <w:t>с</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от</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in allen Fällen mit physischen (Meer, Fluss) oder politischen (Land, Dorf) geographischen Objekten verbunden sind</w:t>
      </w:r>
      <w:r w:rsidRPr="003C044D">
        <w:rPr>
          <w:rFonts w:ascii="Times New Roman" w:hAnsi="Times New Roman" w:cs="Times New Roman"/>
          <w:sz w:val="28"/>
          <w:szCs w:val="28"/>
          <w:lang w:val="de-DE"/>
        </w:rPr>
        <w:t>:</w:t>
      </w:r>
      <w:r w:rsidRPr="0087663D">
        <w:rPr>
          <w:rFonts w:ascii="Times New Roman" w:hAnsi="Times New Roman" w:cs="Times New Roman"/>
          <w:sz w:val="28"/>
          <w:szCs w:val="28"/>
          <w:lang w:val="de-DE"/>
        </w:rPr>
        <w:t xml:space="preserve">   </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черныя тучя </w:t>
            </w:r>
            <w:r w:rsidRPr="0087663D">
              <w:rPr>
                <w:rFonts w:ascii="Times New Roman" w:hAnsi="Times New Roman" w:cs="Times New Roman"/>
                <w:b/>
                <w:i/>
                <w:sz w:val="28"/>
                <w:szCs w:val="28"/>
              </w:rPr>
              <w:t>с моря</w:t>
            </w:r>
            <w:r w:rsidRPr="0087663D">
              <w:rPr>
                <w:rFonts w:ascii="Times New Roman" w:hAnsi="Times New Roman" w:cs="Times New Roman"/>
                <w:i/>
                <w:sz w:val="28"/>
                <w:szCs w:val="28"/>
              </w:rPr>
              <w:t xml:space="preserve"> идут, хотят прикрыти 4 солнца, а в них трепещуть синии молнии.  (11)</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черные тучи с моря идут, хотят прикрыть четыре солнца, а в них трепещут синие молнии</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Идти дождю стрелами </w:t>
            </w:r>
            <w:r w:rsidRPr="0087663D">
              <w:rPr>
                <w:rFonts w:ascii="Times New Roman" w:hAnsi="Times New Roman" w:cs="Times New Roman"/>
                <w:b/>
                <w:i/>
                <w:sz w:val="28"/>
                <w:szCs w:val="28"/>
              </w:rPr>
              <w:t>с Дону</w:t>
            </w:r>
            <w:r w:rsidRPr="0087663D">
              <w:rPr>
                <w:rFonts w:ascii="Times New Roman" w:hAnsi="Times New Roman" w:cs="Times New Roman"/>
                <w:i/>
                <w:sz w:val="28"/>
                <w:szCs w:val="28"/>
              </w:rPr>
              <w:t xml:space="preserve"> великаго! (11)</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Идти дождю стрелами с Дону великого!</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А погании </w:t>
            </w:r>
            <w:r w:rsidRPr="0087663D">
              <w:rPr>
                <w:rFonts w:ascii="Times New Roman" w:hAnsi="Times New Roman" w:cs="Times New Roman"/>
                <w:b/>
                <w:i/>
                <w:sz w:val="28"/>
                <w:szCs w:val="28"/>
              </w:rPr>
              <w:t>с всех стран</w:t>
            </w:r>
            <w:r w:rsidRPr="0087663D">
              <w:rPr>
                <w:rFonts w:ascii="Times New Roman" w:hAnsi="Times New Roman" w:cs="Times New Roman"/>
                <w:i/>
                <w:sz w:val="28"/>
                <w:szCs w:val="28"/>
              </w:rPr>
              <w:t xml:space="preserve"> прихождаху с победами на землю Рускую. (17)</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А поганые со всех сторон приходят с победами на землю Русскую.</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Скочи от них лютым зверем в полночи из Белаграда, обесися сине мьгле; утръ же вознзи стрикусы, оттвори врата Новуграду, разшибе славу Ярославу, скочи волком до Немиги</w:t>
            </w:r>
            <w:r w:rsidRPr="0087663D">
              <w:rPr>
                <w:rFonts w:ascii="Times New Roman" w:hAnsi="Times New Roman" w:cs="Times New Roman"/>
                <w:b/>
                <w:i/>
                <w:sz w:val="28"/>
                <w:szCs w:val="28"/>
              </w:rPr>
              <w:t xml:space="preserve"> с Дудуток</w:t>
            </w:r>
            <w:r w:rsidRPr="0087663D">
              <w:rPr>
                <w:rFonts w:ascii="Times New Roman" w:hAnsi="Times New Roman" w:cs="Times New Roman"/>
                <w:i/>
                <w:sz w:val="28"/>
                <w:szCs w:val="28"/>
              </w:rPr>
              <w:t>. (34)</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Из Белгорода в полночь поскакал лютым зверем, завесившись синей мглой, утром отворил ворота Новугороду, расшиб славу Ярославову, поскакал волком от Дудуток до Немиги.</w:t>
            </w:r>
          </w:p>
        </w:tc>
      </w:tr>
    </w:tbl>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In den Beispielen 29 und 30 wird die Präposition </w:t>
      </w:r>
      <w:r w:rsidRPr="0087663D">
        <w:rPr>
          <w:rFonts w:ascii="Times New Roman" w:hAnsi="Times New Roman" w:cs="Times New Roman"/>
          <w:i/>
          <w:sz w:val="28"/>
          <w:szCs w:val="28"/>
        </w:rPr>
        <w:t>с</w:t>
      </w:r>
      <w:r w:rsidR="00B04B7E">
        <w:rPr>
          <w:rFonts w:ascii="Times New Roman" w:hAnsi="Times New Roman" w:cs="Times New Roman"/>
          <w:sz w:val="28"/>
          <w:szCs w:val="28"/>
          <w:lang w:val="de-DE"/>
        </w:rPr>
        <w:t xml:space="preserve"> mit den Objekten der </w:t>
      </w:r>
      <w:r w:rsidR="00B04B7E" w:rsidRPr="00B04B7E">
        <w:rPr>
          <w:rFonts w:ascii="Times New Roman" w:hAnsi="Times New Roman" w:cs="Times New Roman"/>
          <w:sz w:val="28"/>
          <w:szCs w:val="28"/>
          <w:lang w:val="de-DE"/>
        </w:rPr>
        <w:t>p</w:t>
      </w:r>
      <w:r w:rsidRPr="00B04B7E">
        <w:rPr>
          <w:rFonts w:ascii="Times New Roman" w:hAnsi="Times New Roman" w:cs="Times New Roman"/>
          <w:sz w:val="28"/>
          <w:szCs w:val="28"/>
          <w:lang w:val="de-DE"/>
        </w:rPr>
        <w:t xml:space="preserve">hysischen Geographie gebraucht, und in Beispielen 31 und 32 bezieht sie sich auf </w:t>
      </w:r>
      <w:r w:rsidRPr="00B04B7E">
        <w:rPr>
          <w:rFonts w:ascii="Times New Roman" w:hAnsi="Times New Roman" w:cs="Times New Roman"/>
          <w:sz w:val="28"/>
          <w:szCs w:val="28"/>
          <w:lang w:val="de-DE"/>
        </w:rPr>
        <w:lastRenderedPageBreak/>
        <w:t>Objekte der politischen Geographie, und zwar Land und Dorf. Dabei weist die Präposition auf die Bewegungsrichtung von diesen Objekten weg. Die Substantive, auf die sich</w:t>
      </w:r>
      <w:r w:rsidRPr="00B04B7E">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с</w:t>
      </w:r>
      <w:r w:rsidRPr="0087663D">
        <w:rPr>
          <w:rFonts w:ascii="Times New Roman" w:hAnsi="Times New Roman" w:cs="Times New Roman"/>
          <w:sz w:val="28"/>
          <w:szCs w:val="28"/>
          <w:lang w:val="de-DE"/>
        </w:rPr>
        <w:t xml:space="preserve"> bezieht, dienen als Ausgangspunkte der Bewegung. </w:t>
      </w:r>
    </w:p>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Noch eine Präposition, die nach ihrer </w:t>
      </w:r>
      <w:r w:rsidRPr="00197F6C">
        <w:rPr>
          <w:rFonts w:ascii="Times New Roman" w:hAnsi="Times New Roman" w:cs="Times New Roman"/>
          <w:sz w:val="28"/>
          <w:szCs w:val="28"/>
          <w:lang w:val="de-DE"/>
        </w:rPr>
        <w:t xml:space="preserve">Bedeutung neben den zwei oben angeführten genannt werden kann, ist </w:t>
      </w:r>
      <w:r w:rsidRPr="00197F6C">
        <w:rPr>
          <w:rFonts w:ascii="Times New Roman" w:hAnsi="Times New Roman" w:cs="Times New Roman"/>
          <w:i/>
          <w:sz w:val="28"/>
          <w:szCs w:val="28"/>
        </w:rPr>
        <w:t>от</w:t>
      </w:r>
      <w:r w:rsidRPr="00197F6C">
        <w:rPr>
          <w:rFonts w:ascii="Times New Roman" w:hAnsi="Times New Roman" w:cs="Times New Roman"/>
          <w:sz w:val="28"/>
          <w:szCs w:val="28"/>
          <w:lang w:val="de-DE"/>
        </w:rPr>
        <w:t xml:space="preserve">, die auch eine </w:t>
      </w:r>
      <w:r w:rsidRPr="0087663D">
        <w:rPr>
          <w:rFonts w:ascii="Times New Roman" w:hAnsi="Times New Roman" w:cs="Times New Roman"/>
          <w:sz w:val="28"/>
          <w:szCs w:val="28"/>
          <w:lang w:val="de-DE"/>
        </w:rPr>
        <w:t>Bewegung von einem Objekt bezeichnet</w:t>
      </w:r>
      <w:r w:rsidRPr="004E5316">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786"/>
        <w:gridCol w:w="4785"/>
      </w:tblGrid>
      <w:tr w:rsidR="0087663D" w:rsidRPr="0087663D"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Игорь мыслию поля мерит </w:t>
            </w:r>
            <w:r w:rsidRPr="0087663D">
              <w:rPr>
                <w:rFonts w:ascii="Times New Roman" w:hAnsi="Times New Roman" w:cs="Times New Roman"/>
                <w:b/>
                <w:i/>
                <w:sz w:val="28"/>
                <w:szCs w:val="28"/>
              </w:rPr>
              <w:t xml:space="preserve">от великаго Дону </w:t>
            </w:r>
            <w:r w:rsidRPr="0087663D">
              <w:rPr>
                <w:rFonts w:ascii="Times New Roman" w:hAnsi="Times New Roman" w:cs="Times New Roman"/>
                <w:i/>
                <w:sz w:val="28"/>
                <w:szCs w:val="28"/>
              </w:rPr>
              <w:t>до малаго Донца. (40)</w:t>
            </w:r>
          </w:p>
        </w:tc>
        <w:tc>
          <w:tcPr>
            <w:tcW w:w="4785"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Игорь мыслию степь мерит от великого Дону до малого Донца.</w:t>
            </w:r>
          </w:p>
          <w:p w:rsidR="0087663D" w:rsidRPr="0087663D" w:rsidRDefault="0087663D" w:rsidP="0087663D">
            <w:pPr>
              <w:spacing w:line="360" w:lineRule="auto"/>
              <w:rPr>
                <w:rFonts w:ascii="Times New Roman" w:hAnsi="Times New Roman" w:cs="Times New Roman"/>
                <w:i/>
                <w:sz w:val="28"/>
                <w:szCs w:val="28"/>
              </w:rPr>
            </w:pPr>
          </w:p>
        </w:tc>
      </w:tr>
      <w:tr w:rsidR="0087663D" w:rsidRPr="0087663D" w:rsidTr="00493FA1">
        <w:tc>
          <w:tcPr>
            <w:tcW w:w="4786"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половци идуть </w:t>
            </w:r>
            <w:r w:rsidRPr="0087663D">
              <w:rPr>
                <w:rFonts w:ascii="Times New Roman" w:hAnsi="Times New Roman" w:cs="Times New Roman"/>
                <w:b/>
                <w:i/>
                <w:sz w:val="28"/>
                <w:szCs w:val="28"/>
              </w:rPr>
              <w:t>от Дона и от моря; и от всех стран Рускыя</w:t>
            </w:r>
            <w:r w:rsidRPr="0087663D">
              <w:rPr>
                <w:rFonts w:ascii="Times New Roman" w:hAnsi="Times New Roman" w:cs="Times New Roman"/>
                <w:i/>
                <w:sz w:val="28"/>
                <w:szCs w:val="28"/>
              </w:rPr>
              <w:t xml:space="preserve"> полкы оступиша. (12)</w:t>
            </w:r>
          </w:p>
        </w:tc>
        <w:tc>
          <w:tcPr>
            <w:tcW w:w="4785"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половцы идут от Дона и от моря; со всех сторон они русские полки обступили.</w:t>
            </w:r>
          </w:p>
        </w:tc>
      </w:tr>
    </w:tbl>
    <w:p w:rsidR="0087663D" w:rsidRPr="000760E4"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In den Beispielen 33 und </w:t>
      </w:r>
      <w:r w:rsidRPr="000760E4">
        <w:rPr>
          <w:rFonts w:ascii="Times New Roman" w:hAnsi="Times New Roman" w:cs="Times New Roman"/>
          <w:sz w:val="28"/>
          <w:szCs w:val="28"/>
          <w:lang w:val="de-DE"/>
        </w:rPr>
        <w:t xml:space="preserve">34 steht </w:t>
      </w:r>
      <w:r w:rsidRPr="000760E4">
        <w:rPr>
          <w:rFonts w:ascii="Times New Roman" w:hAnsi="Times New Roman" w:cs="Times New Roman"/>
          <w:i/>
          <w:sz w:val="28"/>
          <w:szCs w:val="28"/>
        </w:rPr>
        <w:t>от</w:t>
      </w:r>
      <w:r w:rsidRPr="000760E4">
        <w:rPr>
          <w:rFonts w:ascii="Times New Roman" w:hAnsi="Times New Roman" w:cs="Times New Roman"/>
          <w:sz w:val="28"/>
          <w:szCs w:val="28"/>
          <w:lang w:val="de-DE"/>
        </w:rPr>
        <w:t xml:space="preserve"> mit den Substantiven Fluss, Meer und Länder. Diese Substantive bezeichnen die Objekte, von deren Außengrenze die Bewegung beginnt. Das ist der Hauptunterschied in der Bedeutung der Präpositionen</w:t>
      </w:r>
      <w:r w:rsidRPr="000760E4">
        <w:rPr>
          <w:rFonts w:ascii="Times New Roman" w:hAnsi="Times New Roman" w:cs="Times New Roman"/>
          <w:i/>
          <w:sz w:val="28"/>
          <w:szCs w:val="28"/>
          <w:lang w:val="de-DE"/>
        </w:rPr>
        <w:t xml:space="preserve"> </w:t>
      </w:r>
      <w:r w:rsidRPr="000760E4">
        <w:rPr>
          <w:rFonts w:ascii="Times New Roman" w:hAnsi="Times New Roman" w:cs="Times New Roman"/>
          <w:i/>
          <w:sz w:val="28"/>
          <w:szCs w:val="28"/>
        </w:rPr>
        <w:t>от</w:t>
      </w:r>
      <w:r w:rsidRPr="000760E4">
        <w:rPr>
          <w:rFonts w:ascii="Times New Roman" w:hAnsi="Times New Roman" w:cs="Times New Roman"/>
          <w:sz w:val="28"/>
          <w:szCs w:val="28"/>
          <w:lang w:val="de-DE"/>
        </w:rPr>
        <w:t xml:space="preserve"> und </w:t>
      </w:r>
      <w:r w:rsidRPr="000760E4">
        <w:rPr>
          <w:rFonts w:ascii="Times New Roman" w:hAnsi="Times New Roman" w:cs="Times New Roman"/>
          <w:i/>
          <w:sz w:val="28"/>
          <w:szCs w:val="28"/>
        </w:rPr>
        <w:t>из</w:t>
      </w:r>
      <w:r w:rsidRPr="000760E4">
        <w:rPr>
          <w:rFonts w:ascii="Times New Roman" w:hAnsi="Times New Roman" w:cs="Times New Roman"/>
          <w:sz w:val="28"/>
          <w:szCs w:val="28"/>
          <w:lang w:val="de-DE"/>
        </w:rPr>
        <w:t>, die darauf hinweist, dass die Bewegung eines Objekts vom Inneren eines Objektes beginnt und nicht von deren Außengrenze.</w:t>
      </w:r>
    </w:p>
    <w:p w:rsidR="0087663D" w:rsidRPr="000760E4" w:rsidRDefault="0087663D" w:rsidP="0087663D">
      <w:pPr>
        <w:spacing w:after="0" w:line="360" w:lineRule="auto"/>
        <w:ind w:firstLine="708"/>
        <w:jc w:val="both"/>
        <w:rPr>
          <w:rFonts w:ascii="Times New Roman" w:hAnsi="Times New Roman" w:cs="Times New Roman"/>
          <w:sz w:val="28"/>
          <w:szCs w:val="28"/>
          <w:lang w:val="de-DE"/>
        </w:rPr>
      </w:pPr>
      <w:r w:rsidRPr="000760E4">
        <w:rPr>
          <w:rFonts w:ascii="Times New Roman" w:hAnsi="Times New Roman" w:cs="Times New Roman"/>
          <w:sz w:val="28"/>
          <w:szCs w:val="28"/>
          <w:lang w:val="de-DE"/>
        </w:rPr>
        <w:t xml:space="preserve">Bemerkenswert ist, dass altrussische Präpositionen nicht in Kombination mit Adverbien gebraucht werden, im Gegensatz zu der mittelhochdeutschen Präposition </w:t>
      </w:r>
      <w:r w:rsidRPr="000760E4">
        <w:rPr>
          <w:rFonts w:ascii="Times New Roman" w:hAnsi="Times New Roman" w:cs="Times New Roman"/>
          <w:i/>
          <w:sz w:val="28"/>
          <w:szCs w:val="28"/>
          <w:lang w:val="de-DE"/>
        </w:rPr>
        <w:t>von</w:t>
      </w:r>
      <w:r w:rsidRPr="000760E4">
        <w:rPr>
          <w:rFonts w:ascii="Times New Roman" w:hAnsi="Times New Roman" w:cs="Times New Roman"/>
          <w:sz w:val="28"/>
          <w:szCs w:val="28"/>
          <w:lang w:val="de-DE"/>
        </w:rPr>
        <w:t xml:space="preserve"> (Beispiele aus der ersten Untergruppe). Dagegen stehen sie im Text immer mit einem Bezugsobjekt, das durch ein Substantiv bezeichnet wird. Außerdem kann die Präposition</w:t>
      </w:r>
      <w:r w:rsidRPr="000760E4">
        <w:rPr>
          <w:rFonts w:ascii="Times New Roman" w:hAnsi="Times New Roman" w:cs="Times New Roman"/>
          <w:i/>
          <w:sz w:val="28"/>
          <w:szCs w:val="28"/>
          <w:lang w:val="de-DE"/>
        </w:rPr>
        <w:t xml:space="preserve"> von</w:t>
      </w:r>
      <w:r w:rsidRPr="000760E4">
        <w:rPr>
          <w:rFonts w:ascii="Times New Roman" w:hAnsi="Times New Roman" w:cs="Times New Roman"/>
          <w:sz w:val="28"/>
          <w:szCs w:val="28"/>
          <w:lang w:val="de-DE"/>
        </w:rPr>
        <w:t xml:space="preserve"> auf die Herkunft eines Objekts weisen, während seine russischen Analoga diese Funktion nicht haben. </w:t>
      </w:r>
    </w:p>
    <w:p w:rsidR="0087663D" w:rsidRPr="0087663D" w:rsidRDefault="0087663D" w:rsidP="0087663D">
      <w:pPr>
        <w:spacing w:line="360" w:lineRule="auto"/>
        <w:ind w:firstLine="708"/>
        <w:jc w:val="both"/>
        <w:rPr>
          <w:rFonts w:ascii="Times New Roman" w:hAnsi="Times New Roman" w:cs="Times New Roman"/>
          <w:sz w:val="28"/>
          <w:szCs w:val="28"/>
          <w:lang w:val="de-DE"/>
        </w:rPr>
      </w:pPr>
      <w:r w:rsidRPr="000760E4">
        <w:rPr>
          <w:rFonts w:ascii="Times New Roman" w:hAnsi="Times New Roman" w:cs="Times New Roman"/>
          <w:sz w:val="28"/>
          <w:szCs w:val="28"/>
          <w:lang w:val="de-DE"/>
        </w:rPr>
        <w:t>Die altrussischen Präpositionen</w:t>
      </w:r>
      <w:r w:rsidRPr="000760E4">
        <w:rPr>
          <w:rFonts w:ascii="Times New Roman" w:hAnsi="Times New Roman" w:cs="Times New Roman"/>
          <w:i/>
          <w:sz w:val="28"/>
          <w:szCs w:val="28"/>
          <w:lang w:val="de-DE"/>
        </w:rPr>
        <w:t xml:space="preserve"> </w:t>
      </w:r>
      <w:r w:rsidRPr="000760E4">
        <w:rPr>
          <w:rFonts w:ascii="Times New Roman" w:hAnsi="Times New Roman" w:cs="Times New Roman"/>
          <w:i/>
          <w:sz w:val="28"/>
          <w:szCs w:val="28"/>
        </w:rPr>
        <w:t>с</w:t>
      </w:r>
      <w:r w:rsidRPr="000760E4">
        <w:rPr>
          <w:rFonts w:ascii="Times New Roman" w:hAnsi="Times New Roman" w:cs="Times New Roman"/>
          <w:i/>
          <w:sz w:val="28"/>
          <w:szCs w:val="28"/>
          <w:lang w:val="de-DE"/>
        </w:rPr>
        <w:t xml:space="preserve"> </w:t>
      </w:r>
      <w:r w:rsidRPr="000760E4">
        <w:rPr>
          <w:rFonts w:ascii="Times New Roman" w:hAnsi="Times New Roman" w:cs="Times New Roman"/>
          <w:sz w:val="28"/>
          <w:szCs w:val="28"/>
          <w:lang w:val="de-DE"/>
        </w:rPr>
        <w:t xml:space="preserve">und </w:t>
      </w:r>
      <w:r w:rsidRPr="000760E4">
        <w:rPr>
          <w:rFonts w:ascii="Times New Roman" w:hAnsi="Times New Roman" w:cs="Times New Roman"/>
          <w:i/>
          <w:sz w:val="28"/>
          <w:szCs w:val="28"/>
        </w:rPr>
        <w:t>от</w:t>
      </w:r>
      <w:r w:rsidRPr="000760E4">
        <w:rPr>
          <w:rFonts w:ascii="Times New Roman" w:hAnsi="Times New Roman" w:cs="Times New Roman"/>
          <w:sz w:val="28"/>
          <w:szCs w:val="28"/>
          <w:lang w:val="de-DE"/>
        </w:rPr>
        <w:t xml:space="preserve"> ihrerseits paaren sich meistens mit geographischen Objekten, darunter kommen Objekte physischer und politischer Geographie gleichermaßen vor. Bei der Analyse der</w:t>
      </w:r>
      <w:r w:rsidRPr="0087663D">
        <w:rPr>
          <w:rFonts w:ascii="Times New Roman" w:hAnsi="Times New Roman" w:cs="Times New Roman"/>
          <w:sz w:val="28"/>
          <w:szCs w:val="28"/>
          <w:lang w:val="de-DE"/>
        </w:rPr>
        <w:t xml:space="preserve"> Präposition</w:t>
      </w:r>
      <w:r w:rsidRPr="0087663D">
        <w:rPr>
          <w:rFonts w:ascii="Times New Roman" w:hAnsi="Times New Roman" w:cs="Times New Roman"/>
          <w:i/>
          <w:sz w:val="28"/>
          <w:szCs w:val="28"/>
          <w:lang w:val="de-DE"/>
        </w:rPr>
        <w:t xml:space="preserve"> von</w:t>
      </w:r>
      <w:r w:rsidRPr="0087663D">
        <w:rPr>
          <w:rFonts w:ascii="Times New Roman" w:hAnsi="Times New Roman" w:cs="Times New Roman"/>
          <w:sz w:val="28"/>
          <w:szCs w:val="28"/>
          <w:lang w:val="de-DE"/>
        </w:rPr>
        <w:t xml:space="preserve"> wurde festgestellt, dass sie nur mit einem konkreten Objekt der physischen Geographie </w:t>
      </w:r>
      <w:r w:rsidRPr="001D3F62">
        <w:rPr>
          <w:rFonts w:ascii="Times New Roman" w:hAnsi="Times New Roman" w:cs="Times New Roman"/>
          <w:sz w:val="28"/>
          <w:szCs w:val="28"/>
          <w:lang w:val="de-DE"/>
        </w:rPr>
        <w:t>kombiniert wird</w:t>
      </w:r>
      <w:r w:rsidR="001D3F62">
        <w:rPr>
          <w:rFonts w:ascii="Times New Roman" w:hAnsi="Times New Roman" w:cs="Times New Roman"/>
          <w:sz w:val="28"/>
          <w:szCs w:val="28"/>
          <w:lang w:val="de-DE"/>
        </w:rPr>
        <w:t xml:space="preserve"> </w:t>
      </w:r>
      <w:r w:rsidR="001D3F62" w:rsidRPr="00423291">
        <w:rPr>
          <w:rFonts w:ascii="Times New Roman" w:hAnsi="Times New Roman" w:cs="Times New Roman"/>
          <w:sz w:val="28"/>
          <w:szCs w:val="28"/>
          <w:lang w:val="de-DE"/>
        </w:rPr>
        <w:t>(</w:t>
      </w:r>
      <w:r w:rsidR="001D3F62" w:rsidRPr="00423291">
        <w:rPr>
          <w:rFonts w:ascii="Times New Roman" w:hAnsi="Times New Roman" w:cs="Times New Roman"/>
          <w:i/>
          <w:sz w:val="28"/>
          <w:szCs w:val="28"/>
          <w:lang w:val="de-DE"/>
        </w:rPr>
        <w:t>Rine</w:t>
      </w:r>
      <w:r w:rsidR="001D3F62" w:rsidRPr="00423291">
        <w:rPr>
          <w:rFonts w:ascii="Times New Roman" w:hAnsi="Times New Roman" w:cs="Times New Roman"/>
          <w:sz w:val="28"/>
          <w:szCs w:val="28"/>
          <w:lang w:val="de-DE"/>
        </w:rPr>
        <w:t>)</w:t>
      </w:r>
      <w:r w:rsidRPr="0087663D">
        <w:rPr>
          <w:rFonts w:ascii="Times New Roman" w:hAnsi="Times New Roman" w:cs="Times New Roman"/>
          <w:sz w:val="28"/>
          <w:szCs w:val="28"/>
          <w:lang w:val="de-DE"/>
        </w:rPr>
        <w:t xml:space="preserve">. Manchmal kann sie auch mit dem Substantiv </w:t>
      </w:r>
      <w:r w:rsidRPr="0087663D">
        <w:rPr>
          <w:rFonts w:ascii="Times New Roman" w:hAnsi="Times New Roman" w:cs="Times New Roman"/>
          <w:i/>
          <w:sz w:val="28"/>
          <w:szCs w:val="28"/>
          <w:lang w:val="de-DE"/>
        </w:rPr>
        <w:t>lant</w:t>
      </w:r>
      <w:r w:rsidRPr="0087663D">
        <w:rPr>
          <w:rFonts w:ascii="Times New Roman" w:hAnsi="Times New Roman" w:cs="Times New Roman"/>
          <w:sz w:val="28"/>
          <w:szCs w:val="28"/>
          <w:lang w:val="de-DE"/>
        </w:rPr>
        <w:t xml:space="preserve"> oder Ländernamen verwendet werden, doch sind die </w:t>
      </w:r>
      <w:r w:rsidRPr="0016212E">
        <w:rPr>
          <w:rFonts w:ascii="Times New Roman" w:hAnsi="Times New Roman" w:cs="Times New Roman"/>
          <w:sz w:val="28"/>
          <w:szCs w:val="28"/>
          <w:lang w:val="de-DE"/>
        </w:rPr>
        <w:t xml:space="preserve">Verwendungsbeispiele der Präposition </w:t>
      </w:r>
      <w:r w:rsidRPr="0016212E">
        <w:rPr>
          <w:rFonts w:ascii="Times New Roman" w:hAnsi="Times New Roman" w:cs="Times New Roman"/>
          <w:i/>
          <w:sz w:val="28"/>
          <w:szCs w:val="28"/>
          <w:lang w:val="de-DE"/>
        </w:rPr>
        <w:t xml:space="preserve">von </w:t>
      </w:r>
      <w:r w:rsidRPr="0016212E">
        <w:rPr>
          <w:rFonts w:ascii="Times New Roman" w:hAnsi="Times New Roman" w:cs="Times New Roman"/>
          <w:sz w:val="28"/>
          <w:szCs w:val="28"/>
          <w:lang w:val="de-DE"/>
        </w:rPr>
        <w:t xml:space="preserve">im </w:t>
      </w:r>
      <w:r w:rsidRPr="0016212E">
        <w:rPr>
          <w:rFonts w:ascii="Times New Roman" w:hAnsi="Times New Roman" w:cs="Times New Roman"/>
          <w:i/>
          <w:sz w:val="28"/>
          <w:szCs w:val="28"/>
          <w:lang w:val="de-DE"/>
        </w:rPr>
        <w:t xml:space="preserve">Nibelungenlied </w:t>
      </w:r>
      <w:r w:rsidRPr="0016212E">
        <w:rPr>
          <w:rFonts w:ascii="Times New Roman" w:hAnsi="Times New Roman" w:cs="Times New Roman"/>
          <w:sz w:val="28"/>
          <w:szCs w:val="28"/>
          <w:lang w:val="de-DE"/>
        </w:rPr>
        <w:t xml:space="preserve">durch so eine Vielfältigkeit von Kombinationen </w:t>
      </w:r>
      <w:r w:rsidRPr="0016212E">
        <w:rPr>
          <w:rFonts w:ascii="Times New Roman" w:hAnsi="Times New Roman" w:cs="Times New Roman"/>
          <w:sz w:val="28"/>
          <w:szCs w:val="28"/>
          <w:lang w:val="de-DE"/>
        </w:rPr>
        <w:lastRenderedPageBreak/>
        <w:t xml:space="preserve">mit Substantiven nicht gekennzeichnet, wie die Beispiele mit den </w:t>
      </w:r>
      <w:r w:rsidRPr="0087663D">
        <w:rPr>
          <w:rFonts w:ascii="Times New Roman" w:hAnsi="Times New Roman" w:cs="Times New Roman"/>
          <w:sz w:val="28"/>
          <w:szCs w:val="28"/>
          <w:lang w:val="de-DE"/>
        </w:rPr>
        <w:t>Präpositionen</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с</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und </w:t>
      </w:r>
      <w:r w:rsidRPr="0087663D">
        <w:rPr>
          <w:rFonts w:ascii="Times New Roman" w:hAnsi="Times New Roman" w:cs="Times New Roman"/>
          <w:i/>
          <w:sz w:val="28"/>
          <w:szCs w:val="28"/>
        </w:rPr>
        <w:t>от</w:t>
      </w:r>
      <w:r w:rsidRPr="0087663D">
        <w:rPr>
          <w:rFonts w:ascii="Times New Roman" w:hAnsi="Times New Roman" w:cs="Times New Roman"/>
          <w:sz w:val="28"/>
          <w:szCs w:val="28"/>
          <w:lang w:val="de-DE"/>
        </w:rPr>
        <w:t xml:space="preserve"> im </w:t>
      </w:r>
      <w:r w:rsidRPr="0087663D">
        <w:rPr>
          <w:rFonts w:ascii="Times New Roman" w:hAnsi="Times New Roman" w:cs="Times New Roman"/>
          <w:i/>
          <w:sz w:val="28"/>
          <w:szCs w:val="28"/>
          <w:lang w:val="de-DE"/>
        </w:rPr>
        <w:t>Igorlied</w:t>
      </w:r>
      <w:r w:rsidRPr="0087663D">
        <w:rPr>
          <w:rFonts w:ascii="Times New Roman" w:hAnsi="Times New Roman" w:cs="Times New Roman"/>
          <w:sz w:val="28"/>
          <w:szCs w:val="28"/>
          <w:lang w:val="de-DE"/>
        </w:rPr>
        <w:t xml:space="preserve">. </w:t>
      </w:r>
    </w:p>
    <w:p w:rsidR="0087663D" w:rsidRPr="00DD7EB9" w:rsidRDefault="0087663D" w:rsidP="00F02FD1">
      <w:pPr>
        <w:pStyle w:val="3"/>
        <w:numPr>
          <w:ilvl w:val="2"/>
          <w:numId w:val="2"/>
        </w:numPr>
        <w:rPr>
          <w:rFonts w:ascii="Times New Roman" w:hAnsi="Times New Roman" w:cs="Times New Roman"/>
          <w:sz w:val="28"/>
          <w:lang w:val="de-DE"/>
        </w:rPr>
      </w:pPr>
      <w:bookmarkStart w:id="17" w:name="_Toc514601819"/>
      <w:r w:rsidRPr="00DD7EB9">
        <w:rPr>
          <w:rFonts w:ascii="Times New Roman" w:hAnsi="Times New Roman" w:cs="Times New Roman"/>
          <w:sz w:val="28"/>
          <w:lang w:val="de-DE"/>
        </w:rPr>
        <w:t xml:space="preserve">Ze – </w:t>
      </w:r>
      <w:r w:rsidRPr="00DD7EB9">
        <w:rPr>
          <w:rFonts w:ascii="Times New Roman" w:hAnsi="Times New Roman" w:cs="Times New Roman"/>
          <w:sz w:val="28"/>
        </w:rPr>
        <w:t>к</w:t>
      </w:r>
      <w:r w:rsidRPr="00DD7EB9">
        <w:rPr>
          <w:rFonts w:ascii="Times New Roman" w:hAnsi="Times New Roman" w:cs="Times New Roman"/>
          <w:sz w:val="28"/>
          <w:lang w:val="de-DE"/>
        </w:rPr>
        <w:t xml:space="preserve">, </w:t>
      </w:r>
      <w:r w:rsidRPr="00DD7EB9">
        <w:rPr>
          <w:rFonts w:ascii="Times New Roman" w:hAnsi="Times New Roman" w:cs="Times New Roman"/>
          <w:sz w:val="28"/>
        </w:rPr>
        <w:t>до</w:t>
      </w:r>
      <w:bookmarkEnd w:id="17"/>
    </w:p>
    <w:p w:rsidR="0087663D" w:rsidRPr="00D041AF" w:rsidRDefault="000574DF" w:rsidP="0087663D">
      <w:pPr>
        <w:spacing w:after="0" w:line="360" w:lineRule="auto"/>
        <w:ind w:firstLine="709"/>
        <w:jc w:val="both"/>
        <w:rPr>
          <w:rFonts w:ascii="Times New Roman" w:hAnsi="Times New Roman" w:cs="Times New Roman"/>
          <w:sz w:val="28"/>
          <w:szCs w:val="28"/>
          <w:lang w:val="de-DE"/>
        </w:rPr>
      </w:pPr>
      <w:r w:rsidRPr="003701C0">
        <w:rPr>
          <w:rFonts w:ascii="Times New Roman" w:hAnsi="Times New Roman" w:cs="Times New Roman"/>
          <w:sz w:val="28"/>
          <w:szCs w:val="28"/>
          <w:lang w:val="de-DE"/>
        </w:rPr>
        <w:t>Die am häufigsten gebrauchte Präposition</w:t>
      </w:r>
      <w:r>
        <w:rPr>
          <w:rFonts w:ascii="Times New Roman" w:hAnsi="Times New Roman" w:cs="Times New Roman"/>
          <w:b/>
          <w:color w:val="009900"/>
          <w:sz w:val="28"/>
          <w:szCs w:val="28"/>
          <w:lang w:val="de-DE"/>
        </w:rPr>
        <w:t xml:space="preserve"> </w:t>
      </w:r>
      <w:r w:rsidRPr="003701C0">
        <w:rPr>
          <w:rFonts w:ascii="Times New Roman" w:hAnsi="Times New Roman" w:cs="Times New Roman"/>
          <w:i/>
          <w:sz w:val="28"/>
          <w:szCs w:val="28"/>
          <w:lang w:val="de-DE"/>
        </w:rPr>
        <w:t>Des Nibelungenliedes</w:t>
      </w:r>
      <w:r>
        <w:rPr>
          <w:rFonts w:ascii="Times New Roman" w:hAnsi="Times New Roman" w:cs="Times New Roman"/>
          <w:b/>
          <w:color w:val="009900"/>
          <w:sz w:val="28"/>
          <w:szCs w:val="28"/>
          <w:lang w:val="de-DE"/>
        </w:rPr>
        <w:t xml:space="preserve"> </w:t>
      </w:r>
      <w:r w:rsidRPr="003701C0">
        <w:rPr>
          <w:rFonts w:ascii="Times New Roman" w:hAnsi="Times New Roman" w:cs="Times New Roman"/>
          <w:sz w:val="28"/>
          <w:szCs w:val="28"/>
          <w:lang w:val="de-DE"/>
        </w:rPr>
        <w:t>ist die Präposition</w:t>
      </w:r>
      <w:r>
        <w:rPr>
          <w:rFonts w:ascii="Times New Roman" w:hAnsi="Times New Roman" w:cs="Times New Roman"/>
          <w:b/>
          <w:color w:val="009900"/>
          <w:sz w:val="28"/>
          <w:szCs w:val="28"/>
          <w:lang w:val="de-DE"/>
        </w:rPr>
        <w:t xml:space="preserve"> </w:t>
      </w:r>
      <w:r w:rsidRPr="003701C0">
        <w:rPr>
          <w:rFonts w:ascii="Times New Roman" w:hAnsi="Times New Roman" w:cs="Times New Roman"/>
          <w:i/>
          <w:sz w:val="28"/>
          <w:szCs w:val="28"/>
          <w:lang w:val="de-DE"/>
        </w:rPr>
        <w:t>ze.</w:t>
      </w:r>
      <w:r>
        <w:rPr>
          <w:rFonts w:ascii="Times New Roman" w:hAnsi="Times New Roman" w:cs="Times New Roman"/>
          <w:b/>
          <w:color w:val="009900"/>
          <w:sz w:val="28"/>
          <w:szCs w:val="28"/>
          <w:lang w:val="de-DE"/>
        </w:rPr>
        <w:t xml:space="preserve"> </w:t>
      </w:r>
      <w:r w:rsidRPr="003701C0">
        <w:rPr>
          <w:rFonts w:ascii="Times New Roman" w:hAnsi="Times New Roman" w:cs="Times New Roman"/>
          <w:sz w:val="28"/>
          <w:szCs w:val="28"/>
          <w:lang w:val="de-DE"/>
        </w:rPr>
        <w:t>Ihr Anteil beträgt</w:t>
      </w:r>
      <w:r>
        <w:rPr>
          <w:rFonts w:ascii="Times New Roman" w:hAnsi="Times New Roman" w:cs="Times New Roman"/>
          <w:b/>
          <w:color w:val="009900"/>
          <w:sz w:val="28"/>
          <w:szCs w:val="28"/>
          <w:lang w:val="de-DE"/>
        </w:rPr>
        <w:t xml:space="preserve"> </w:t>
      </w:r>
      <w:r w:rsidRPr="003701C0">
        <w:rPr>
          <w:rFonts w:ascii="Times New Roman" w:hAnsi="Times New Roman" w:cs="Times New Roman"/>
          <w:sz w:val="28"/>
          <w:szCs w:val="28"/>
          <w:lang w:val="de-DE"/>
        </w:rPr>
        <w:t>26,4%</w:t>
      </w:r>
      <w:r w:rsidR="0051289C" w:rsidRPr="003701C0">
        <w:rPr>
          <w:rFonts w:ascii="Times New Roman" w:hAnsi="Times New Roman" w:cs="Times New Roman"/>
          <w:sz w:val="28"/>
          <w:szCs w:val="28"/>
          <w:lang w:val="de-DE"/>
        </w:rPr>
        <w:t xml:space="preserve"> von allen Belegen</w:t>
      </w:r>
      <w:r w:rsidRPr="003701C0">
        <w:rPr>
          <w:rFonts w:ascii="Times New Roman" w:hAnsi="Times New Roman" w:cs="Times New Roman"/>
          <w:sz w:val="28"/>
          <w:szCs w:val="28"/>
          <w:lang w:val="de-DE"/>
        </w:rPr>
        <w:t xml:space="preserve">. </w:t>
      </w:r>
      <w:r w:rsidR="0087663D" w:rsidRPr="000574DF">
        <w:rPr>
          <w:rFonts w:ascii="Times New Roman" w:hAnsi="Times New Roman" w:cs="Times New Roman"/>
          <w:sz w:val="28"/>
          <w:szCs w:val="28"/>
          <w:lang w:val="de-DE"/>
        </w:rPr>
        <w:t>Die</w:t>
      </w:r>
      <w:r w:rsidR="0087663D" w:rsidRPr="0087663D">
        <w:rPr>
          <w:rFonts w:ascii="Times New Roman" w:hAnsi="Times New Roman" w:cs="Times New Roman"/>
          <w:sz w:val="28"/>
          <w:szCs w:val="28"/>
          <w:lang w:val="de-DE"/>
        </w:rPr>
        <w:t xml:space="preserve"> mittelhochdeutsche Präposition </w:t>
      </w:r>
      <w:r w:rsidR="0087663D" w:rsidRPr="0087663D">
        <w:rPr>
          <w:rFonts w:ascii="Times New Roman" w:hAnsi="Times New Roman" w:cs="Times New Roman"/>
          <w:i/>
          <w:sz w:val="28"/>
          <w:szCs w:val="28"/>
          <w:lang w:val="de-DE"/>
        </w:rPr>
        <w:t>ze</w:t>
      </w:r>
      <w:r w:rsidR="0087663D" w:rsidRPr="0087663D">
        <w:rPr>
          <w:rFonts w:ascii="Times New Roman" w:hAnsi="Times New Roman" w:cs="Times New Roman"/>
          <w:sz w:val="28"/>
          <w:szCs w:val="28"/>
          <w:lang w:val="de-DE"/>
        </w:rPr>
        <w:t xml:space="preserve"> hat zwei Analoga: </w:t>
      </w:r>
      <w:r w:rsidR="0087663D" w:rsidRPr="0087663D">
        <w:rPr>
          <w:rFonts w:ascii="Times New Roman" w:hAnsi="Times New Roman" w:cs="Times New Roman"/>
          <w:i/>
          <w:sz w:val="28"/>
          <w:szCs w:val="28"/>
        </w:rPr>
        <w:t>к</w:t>
      </w:r>
      <w:r w:rsidR="0087663D" w:rsidRPr="0087663D">
        <w:rPr>
          <w:rFonts w:ascii="Times New Roman" w:hAnsi="Times New Roman" w:cs="Times New Roman"/>
          <w:sz w:val="28"/>
          <w:szCs w:val="28"/>
          <w:lang w:val="de-DE"/>
        </w:rPr>
        <w:t xml:space="preserve"> und </w:t>
      </w:r>
      <w:r w:rsidR="0087663D" w:rsidRPr="0087663D">
        <w:rPr>
          <w:rFonts w:ascii="Times New Roman" w:hAnsi="Times New Roman" w:cs="Times New Roman"/>
          <w:i/>
          <w:sz w:val="28"/>
          <w:szCs w:val="28"/>
        </w:rPr>
        <w:t>до</w:t>
      </w:r>
      <w:r w:rsidR="0087663D" w:rsidRPr="0087663D">
        <w:rPr>
          <w:rFonts w:ascii="Times New Roman" w:hAnsi="Times New Roman" w:cs="Times New Roman"/>
          <w:sz w:val="28"/>
          <w:szCs w:val="28"/>
          <w:lang w:val="de-DE"/>
        </w:rPr>
        <w:t xml:space="preserve">. Die Verwendungsbeispiele von diesen Präpositionen lassen sich </w:t>
      </w:r>
      <w:r w:rsidR="0087663D" w:rsidRPr="00D041AF">
        <w:rPr>
          <w:rFonts w:ascii="Times New Roman" w:hAnsi="Times New Roman" w:cs="Times New Roman"/>
          <w:sz w:val="28"/>
          <w:szCs w:val="28"/>
          <w:lang w:val="de-DE"/>
        </w:rPr>
        <w:t>in folgende Untergruppen auf Grund der damit verwendeten Substantive teilen:</w:t>
      </w:r>
    </w:p>
    <w:tbl>
      <w:tblPr>
        <w:tblStyle w:val="ac"/>
        <w:tblW w:w="0" w:type="auto"/>
        <w:tblLook w:val="04A0" w:firstRow="1" w:lastRow="0" w:firstColumn="1" w:lastColumn="0" w:noHBand="0" w:noVBand="1"/>
      </w:tblPr>
      <w:tblGrid>
        <w:gridCol w:w="4896"/>
        <w:gridCol w:w="4845"/>
      </w:tblGrid>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daz mir svln rechen </w:t>
            </w:r>
            <w:r w:rsidRPr="0087663D">
              <w:rPr>
                <w:rFonts w:ascii="Times New Roman" w:hAnsi="Times New Roman" w:cs="Times New Roman"/>
                <w:b/>
                <w:i/>
                <w:sz w:val="28"/>
                <w:szCs w:val="28"/>
                <w:lang w:val="de-DE"/>
              </w:rPr>
              <w:t xml:space="preserve">ze Rine </w:t>
            </w:r>
            <w:r w:rsidRPr="0087663D">
              <w:rPr>
                <w:rFonts w:ascii="Times New Roman" w:hAnsi="Times New Roman" w:cs="Times New Roman"/>
                <w:i/>
                <w:sz w:val="28"/>
                <w:szCs w:val="28"/>
                <w:lang w:val="de-DE"/>
              </w:rPr>
              <w:t>volgen mit (58)</w:t>
            </w:r>
          </w:p>
        </w:tc>
        <w:tc>
          <w:tcPr>
            <w:tcW w:w="5341" w:type="dxa"/>
          </w:tcPr>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Daß mir Recken sollten folgen an den Rhein</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swaz des den bern sach</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daz tyer </w:t>
            </w:r>
            <w:r w:rsidRPr="0087663D">
              <w:rPr>
                <w:rFonts w:ascii="Times New Roman" w:hAnsi="Times New Roman" w:cs="Times New Roman"/>
                <w:b/>
                <w:i/>
                <w:sz w:val="28"/>
                <w:szCs w:val="28"/>
                <w:lang w:val="de-DE"/>
              </w:rPr>
              <w:t>ze walde</w:t>
            </w:r>
            <w:r w:rsidRPr="0087663D">
              <w:rPr>
                <w:rFonts w:ascii="Times New Roman" w:hAnsi="Times New Roman" w:cs="Times New Roman"/>
                <w:i/>
                <w:sz w:val="28"/>
                <w:szCs w:val="28"/>
                <w:lang w:val="de-DE"/>
              </w:rPr>
              <w:t xml:space="preserve"> wolde (966) </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als sie den Bären sahn.</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Das Tier zu Walde wollte</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den fvrt man vf dem sewe  </w:t>
            </w:r>
            <w:r w:rsidRPr="0087663D">
              <w:rPr>
                <w:rFonts w:ascii="Times New Roman" w:hAnsi="Times New Roman" w:cs="Times New Roman"/>
                <w:b/>
                <w:i/>
                <w:sz w:val="28"/>
                <w:szCs w:val="28"/>
                <w:lang w:val="de-DE"/>
              </w:rPr>
              <w:t>vof ze berge</w:t>
            </w:r>
            <w:r w:rsidRPr="0087663D">
              <w:rPr>
                <w:rFonts w:ascii="Times New Roman" w:hAnsi="Times New Roman" w:cs="Times New Roman"/>
                <w:i/>
                <w:sz w:val="28"/>
                <w:szCs w:val="28"/>
                <w:lang w:val="de-DE"/>
              </w:rPr>
              <w:t xml:space="preserve"> vnz in den Rin (1134)</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Und führt' ihn auf den Wellen · bis zu Berg in den Rhein.</w:t>
            </w:r>
          </w:p>
        </w:tc>
      </w:tr>
    </w:tbl>
    <w:p w:rsidR="0087663D" w:rsidRPr="00E53BB1"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Hier bezieht sich die Präposition </w:t>
      </w:r>
      <w:r w:rsidRPr="0087663D">
        <w:rPr>
          <w:rFonts w:ascii="Times New Roman" w:hAnsi="Times New Roman" w:cs="Times New Roman"/>
          <w:i/>
          <w:sz w:val="28"/>
          <w:szCs w:val="28"/>
          <w:lang w:val="de-DE"/>
        </w:rPr>
        <w:t>ze</w:t>
      </w:r>
      <w:r w:rsidRPr="0087663D">
        <w:rPr>
          <w:rFonts w:ascii="Times New Roman" w:hAnsi="Times New Roman" w:cs="Times New Roman"/>
          <w:sz w:val="28"/>
          <w:szCs w:val="28"/>
          <w:lang w:val="de-DE"/>
        </w:rPr>
        <w:t xml:space="preserve"> </w:t>
      </w:r>
      <w:r w:rsidRPr="00E53BB1">
        <w:rPr>
          <w:rFonts w:ascii="Times New Roman" w:hAnsi="Times New Roman" w:cs="Times New Roman"/>
          <w:sz w:val="28"/>
          <w:szCs w:val="28"/>
          <w:lang w:val="de-DE"/>
        </w:rPr>
        <w:t xml:space="preserve">auf die Substantive, die Objekte der geographischen Landschaft bezeichnen. Die Funktion der Präposition besteht darin, die Bewegungsrichtung gegen ein Objekt hin zu markieren.  </w:t>
      </w:r>
    </w:p>
    <w:p w:rsidR="0087663D" w:rsidRPr="00E53BB1" w:rsidRDefault="0087663D" w:rsidP="0087663D">
      <w:pPr>
        <w:spacing w:after="0" w:line="360" w:lineRule="auto"/>
        <w:ind w:firstLine="709"/>
        <w:jc w:val="both"/>
        <w:rPr>
          <w:rFonts w:ascii="Times New Roman" w:hAnsi="Times New Roman" w:cs="Times New Roman"/>
          <w:sz w:val="28"/>
          <w:szCs w:val="28"/>
          <w:lang w:val="de-DE"/>
        </w:rPr>
      </w:pPr>
      <w:r w:rsidRPr="00E53BB1">
        <w:rPr>
          <w:rFonts w:ascii="Times New Roman" w:hAnsi="Times New Roman" w:cs="Times New Roman"/>
          <w:sz w:val="28"/>
          <w:szCs w:val="28"/>
          <w:lang w:val="de-DE"/>
        </w:rPr>
        <w:t xml:space="preserve">Zu der zweiten Untergruppe gehörende Beispiele enthalten Kombinationen von </w:t>
      </w:r>
      <w:r w:rsidRPr="00E53BB1">
        <w:rPr>
          <w:rFonts w:ascii="Times New Roman" w:hAnsi="Times New Roman" w:cs="Times New Roman"/>
          <w:i/>
          <w:sz w:val="28"/>
          <w:szCs w:val="28"/>
          <w:lang w:val="de-DE"/>
        </w:rPr>
        <w:t>ze</w:t>
      </w:r>
      <w:r w:rsidRPr="00E53BB1">
        <w:rPr>
          <w:rFonts w:ascii="Times New Roman" w:hAnsi="Times New Roman" w:cs="Times New Roman"/>
          <w:sz w:val="28"/>
          <w:szCs w:val="28"/>
          <w:lang w:val="de-DE"/>
        </w:rPr>
        <w:t xml:space="preserve"> mit den Substantiven, die Städte und Ländernamen bezeichnen, mit anderen Worten Objekte von politischer Landschaft. Diese Objekte stellen Endziele der Bewegung dar. In Beispiel 38 wird dabei das Zielterritorium mit Hilfe des Volksnamen</w:t>
      </w:r>
      <w:r w:rsidRPr="00E53BB1">
        <w:rPr>
          <w:rFonts w:ascii="Times New Roman" w:hAnsi="Times New Roman" w:cs="Times New Roman"/>
          <w:b/>
          <w:i/>
          <w:sz w:val="28"/>
          <w:szCs w:val="28"/>
          <w:lang w:val="de-DE"/>
        </w:rPr>
        <w:t xml:space="preserve"> </w:t>
      </w:r>
      <w:r w:rsidRPr="00E53BB1">
        <w:rPr>
          <w:rFonts w:ascii="Times New Roman" w:hAnsi="Times New Roman" w:cs="Times New Roman"/>
          <w:i/>
          <w:sz w:val="28"/>
          <w:szCs w:val="28"/>
          <w:lang w:val="de-DE"/>
        </w:rPr>
        <w:t>Burgonden</w:t>
      </w:r>
      <w:r w:rsidRPr="00E53BB1">
        <w:rPr>
          <w:rFonts w:ascii="Times New Roman" w:hAnsi="Times New Roman" w:cs="Times New Roman"/>
          <w:sz w:val="28"/>
          <w:szCs w:val="28"/>
          <w:lang w:val="de-DE"/>
        </w:rPr>
        <w:t xml:space="preserve"> angegeben:</w:t>
      </w:r>
    </w:p>
    <w:tbl>
      <w:tblPr>
        <w:tblStyle w:val="ac"/>
        <w:tblW w:w="0" w:type="auto"/>
        <w:tblLook w:val="04A0" w:firstRow="1" w:lastRow="0" w:firstColumn="1" w:lastColumn="0" w:noHBand="0" w:noVBand="1"/>
      </w:tblPr>
      <w:tblGrid>
        <w:gridCol w:w="4790"/>
        <w:gridCol w:w="4781"/>
      </w:tblGrid>
      <w:tr w:rsidR="0087663D" w:rsidRPr="004232B2" w:rsidTr="00493FA1">
        <w:tc>
          <w:tcPr>
            <w:tcW w:w="4790"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lang w:val="de-DE"/>
              </w:rPr>
            </w:pPr>
            <w:r w:rsidRPr="0087663D">
              <w:rPr>
                <w:rFonts w:ascii="Times New Roman" w:hAnsi="Times New Roman" w:cs="Times New Roman"/>
                <w:i/>
                <w:sz w:val="28"/>
                <w:szCs w:val="28"/>
                <w:lang w:val="de-DE"/>
              </w:rPr>
              <w:t>wie schone er vrlovbes gerte</w:t>
            </w:r>
            <w:r w:rsidRPr="0087663D">
              <w:rPr>
                <w:rFonts w:ascii="Times New Roman" w:hAnsi="Times New Roman" w:cs="Times New Roman"/>
                <w:b/>
                <w:i/>
                <w:sz w:val="28"/>
                <w:szCs w:val="28"/>
                <w:lang w:val="de-DE"/>
              </w:rPr>
              <w:t xml:space="preserve"> zen Burgonden</w:t>
            </w:r>
            <w:r w:rsidRPr="0087663D">
              <w:rPr>
                <w:rFonts w:ascii="Times New Roman" w:hAnsi="Times New Roman" w:cs="Times New Roman"/>
                <w:i/>
                <w:sz w:val="28"/>
                <w:szCs w:val="28"/>
                <w:lang w:val="de-DE"/>
              </w:rPr>
              <w:t xml:space="preserve"> dan (68)</w:t>
            </w:r>
          </w:p>
        </w:tc>
        <w:tc>
          <w:tcPr>
            <w:tcW w:w="4781" w:type="dxa"/>
          </w:tcPr>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Nun hielt er um Urlaub zu den Burgunden an.</w:t>
            </w:r>
          </w:p>
        </w:tc>
      </w:tr>
      <w:tr w:rsidR="0087663D" w:rsidRPr="0087663D" w:rsidTr="00493FA1">
        <w:tc>
          <w:tcPr>
            <w:tcW w:w="4790" w:type="dxa"/>
          </w:tcPr>
          <w:p w:rsidR="0087663D" w:rsidRPr="0087663D" w:rsidRDefault="0087663D" w:rsidP="0087663D">
            <w:pPr>
              <w:numPr>
                <w:ilvl w:val="0"/>
                <w:numId w:val="58"/>
              </w:numPr>
              <w:spacing w:line="360" w:lineRule="auto"/>
              <w:contextualSpacing/>
              <w:rPr>
                <w:rFonts w:ascii="Times New Roman" w:hAnsi="Times New Roman" w:cs="Times New Roman"/>
                <w:b/>
                <w:i/>
                <w:sz w:val="28"/>
                <w:szCs w:val="28"/>
                <w:lang w:val="de-DE"/>
              </w:rPr>
            </w:pPr>
            <w:r w:rsidRPr="0087663D">
              <w:rPr>
                <w:rFonts w:ascii="Times New Roman" w:hAnsi="Times New Roman" w:cs="Times New Roman"/>
                <w:i/>
                <w:sz w:val="28"/>
                <w:szCs w:val="28"/>
                <w:lang w:val="de-DE"/>
              </w:rPr>
              <w:t xml:space="preserve">An dem sehsten morgen </w:t>
            </w:r>
            <w:r w:rsidRPr="0087663D">
              <w:rPr>
                <w:rFonts w:ascii="Times New Roman" w:hAnsi="Times New Roman" w:cs="Times New Roman"/>
                <w:b/>
                <w:i/>
                <w:sz w:val="28"/>
                <w:szCs w:val="28"/>
                <w:lang w:val="de-DE"/>
              </w:rPr>
              <w:t xml:space="preserve">ze Wormze </w:t>
            </w:r>
            <w:r w:rsidRPr="0087663D">
              <w:rPr>
                <w:rFonts w:ascii="Times New Roman" w:hAnsi="Times New Roman" w:cs="Times New Roman"/>
                <w:i/>
                <w:sz w:val="28"/>
                <w:szCs w:val="28"/>
                <w:lang w:val="de-DE"/>
              </w:rPr>
              <w:t>vf den sant</w:t>
            </w:r>
          </w:p>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riten die vil chunen (71)</w:t>
            </w:r>
          </w:p>
        </w:tc>
        <w:tc>
          <w:tcPr>
            <w:tcW w:w="478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Am sechsten Morgen zu Worms an den Strand</w:t>
            </w:r>
          </w:p>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Ritten schon die Kühnen</w:t>
            </w:r>
          </w:p>
        </w:tc>
      </w:tr>
      <w:tr w:rsidR="0087663D" w:rsidRPr="004232B2" w:rsidTr="00493FA1">
        <w:tc>
          <w:tcPr>
            <w:tcW w:w="4790"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mie den frivnden sin</w:t>
            </w:r>
          </w:p>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der er also manigen  hie</w:t>
            </w:r>
            <w:r w:rsidRPr="0087663D">
              <w:rPr>
                <w:rFonts w:ascii="Times New Roman" w:hAnsi="Times New Roman" w:cs="Times New Roman"/>
                <w:b/>
                <w:i/>
                <w:sz w:val="28"/>
                <w:szCs w:val="28"/>
                <w:lang w:val="de-DE"/>
              </w:rPr>
              <w:t xml:space="preserve"> ze lande</w:t>
            </w:r>
            <w:r w:rsidRPr="0087663D">
              <w:rPr>
                <w:rFonts w:ascii="Times New Roman" w:hAnsi="Times New Roman" w:cs="Times New Roman"/>
                <w:i/>
                <w:sz w:val="28"/>
                <w:szCs w:val="28"/>
                <w:lang w:val="de-DE"/>
              </w:rPr>
              <w:t xml:space="preserve"> hat </w:t>
            </w:r>
            <w:r w:rsidRPr="0087663D">
              <w:rPr>
                <w:rFonts w:ascii="Times New Roman" w:hAnsi="Times New Roman" w:cs="Times New Roman"/>
                <w:i/>
                <w:sz w:val="28"/>
                <w:szCs w:val="28"/>
                <w:lang w:val="de-DE"/>
              </w:rPr>
              <w:lastRenderedPageBreak/>
              <w:t>(125)</w:t>
            </w:r>
          </w:p>
        </w:tc>
        <w:tc>
          <w:tcPr>
            <w:tcW w:w="478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lastRenderedPageBreak/>
              <w:t>mit den Freunden sein,</w:t>
            </w:r>
          </w:p>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Deren er so manchen bei den </w:t>
            </w:r>
            <w:r w:rsidRPr="0087663D">
              <w:rPr>
                <w:rFonts w:ascii="Times New Roman" w:hAnsi="Times New Roman" w:cs="Times New Roman"/>
                <w:i/>
                <w:sz w:val="28"/>
                <w:szCs w:val="28"/>
                <w:lang w:val="de-DE"/>
              </w:rPr>
              <w:lastRenderedPageBreak/>
              <w:t>Burgunden hat</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lastRenderedPageBreak/>
        <w:t xml:space="preserve">Bezugsobjekte </w:t>
      </w:r>
      <w:r w:rsidRPr="0072187C">
        <w:rPr>
          <w:rFonts w:ascii="Times New Roman" w:hAnsi="Times New Roman" w:cs="Times New Roman"/>
          <w:sz w:val="28"/>
          <w:szCs w:val="28"/>
          <w:lang w:val="de-DE"/>
        </w:rPr>
        <w:t xml:space="preserve">aus der dritten Untergruppe sind die Gegenstände, die Elemente der Stadtarchitektur darstellen. Die Funktion der Präposition </w:t>
      </w:r>
      <w:r w:rsidRPr="0072187C">
        <w:rPr>
          <w:rFonts w:ascii="Times New Roman" w:hAnsi="Times New Roman" w:cs="Times New Roman"/>
          <w:i/>
          <w:sz w:val="28"/>
          <w:szCs w:val="28"/>
          <w:lang w:val="de-DE"/>
        </w:rPr>
        <w:t>ze</w:t>
      </w:r>
      <w:r w:rsidRPr="0072187C">
        <w:rPr>
          <w:rFonts w:ascii="Times New Roman" w:hAnsi="Times New Roman" w:cs="Times New Roman"/>
          <w:sz w:val="28"/>
          <w:szCs w:val="28"/>
          <w:lang w:val="de-DE"/>
        </w:rPr>
        <w:t xml:space="preserve"> bleibt in diesen Beispielen dieselbe, wie in den oben beschriebenen Fällen</w:t>
      </w:r>
      <w:r w:rsidRPr="0087663D">
        <w:rPr>
          <w:rFonts w:ascii="Times New Roman" w:hAnsi="Times New Roman" w:cs="Times New Roman"/>
          <w:sz w:val="28"/>
          <w:szCs w:val="28"/>
          <w:lang w:val="de-DE"/>
        </w:rPr>
        <w:t>:</w:t>
      </w:r>
    </w:p>
    <w:tbl>
      <w:tblPr>
        <w:tblStyle w:val="ac"/>
        <w:tblW w:w="0" w:type="auto"/>
        <w:tblLook w:val="04A0" w:firstRow="1" w:lastRow="0" w:firstColumn="1" w:lastColumn="0" w:noHBand="0" w:noVBand="1"/>
      </w:tblPr>
      <w:tblGrid>
        <w:gridCol w:w="4889"/>
        <w:gridCol w:w="4852"/>
      </w:tblGrid>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da </w:t>
            </w:r>
            <w:r w:rsidRPr="0087663D">
              <w:rPr>
                <w:rFonts w:ascii="Times New Roman" w:hAnsi="Times New Roman" w:cs="Times New Roman"/>
                <w:b/>
                <w:i/>
                <w:sz w:val="28"/>
                <w:szCs w:val="28"/>
                <w:lang w:val="de-DE"/>
              </w:rPr>
              <w:t xml:space="preserve">ze hove </w:t>
            </w:r>
            <w:r w:rsidRPr="0087663D">
              <w:rPr>
                <w:rFonts w:ascii="Times New Roman" w:hAnsi="Times New Roman" w:cs="Times New Roman"/>
                <w:i/>
                <w:sz w:val="28"/>
                <w:szCs w:val="28"/>
                <w:lang w:val="de-DE"/>
              </w:rPr>
              <w:t>reit</w:t>
            </w:r>
          </w:p>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lang w:val="de-DE"/>
              </w:rPr>
              <w:t>Sifrit der vil chune in Guntheres lant (72)</w:t>
            </w:r>
          </w:p>
        </w:tc>
        <w:tc>
          <w:tcPr>
            <w:tcW w:w="5341" w:type="dxa"/>
          </w:tcPr>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Siegfried der kühne ritt in Gunthers Land.</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Das tvn ich &lt;sicherlichen&gt;  </w:t>
            </w:r>
            <w:r w:rsidRPr="0087663D">
              <w:rPr>
                <w:rFonts w:ascii="Times New Roman" w:hAnsi="Times New Roman" w:cs="Times New Roman"/>
                <w:b/>
                <w:i/>
                <w:sz w:val="28"/>
                <w:szCs w:val="28"/>
                <w:lang w:val="de-DE"/>
              </w:rPr>
              <w:t>zeinem venster</w:t>
            </w:r>
            <w:r w:rsidRPr="0087663D">
              <w:rPr>
                <w:rFonts w:ascii="Times New Roman" w:hAnsi="Times New Roman" w:cs="Times New Roman"/>
                <w:i/>
                <w:sz w:val="28"/>
                <w:szCs w:val="28"/>
                <w:lang w:val="de-DE"/>
              </w:rPr>
              <w:t xml:space="preserve"> er do gie (84)</w:t>
            </w:r>
          </w:p>
        </w:tc>
        <w:tc>
          <w:tcPr>
            <w:tcW w:w="5341" w:type="dxa"/>
          </w:tcPr>
          <w:p w:rsidR="0087663D" w:rsidRPr="0087663D" w:rsidRDefault="0087663D" w:rsidP="0087663D">
            <w:pPr>
              <w:spacing w:line="360" w:lineRule="auto"/>
              <w:rPr>
                <w:rFonts w:ascii="Times New Roman" w:hAnsi="Times New Roman" w:cs="Times New Roman"/>
                <w:sz w:val="28"/>
                <w:szCs w:val="28"/>
                <w:lang w:val="de-DE"/>
              </w:rPr>
            </w:pPr>
            <w:r w:rsidRPr="0087663D">
              <w:rPr>
                <w:rFonts w:ascii="Times New Roman" w:hAnsi="Times New Roman" w:cs="Times New Roman"/>
                <w:i/>
                <w:sz w:val="28"/>
                <w:szCs w:val="28"/>
                <w:lang w:val="de-DE"/>
              </w:rPr>
              <w:t>Das will ich«, sprach Hagen Zum Fenster schritt er drauf</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Die wider </w:t>
            </w:r>
            <w:r w:rsidRPr="0087663D">
              <w:rPr>
                <w:rFonts w:ascii="Times New Roman" w:hAnsi="Times New Roman" w:cs="Times New Roman"/>
                <w:b/>
                <w:i/>
                <w:sz w:val="28"/>
                <w:szCs w:val="28"/>
                <w:lang w:val="de-DE"/>
              </w:rPr>
              <w:t>heim ze hvse</w:t>
            </w:r>
            <w:r w:rsidRPr="0087663D">
              <w:rPr>
                <w:rFonts w:ascii="Times New Roman" w:hAnsi="Times New Roman" w:cs="Times New Roman"/>
                <w:i/>
                <w:sz w:val="28"/>
                <w:szCs w:val="28"/>
                <w:lang w:val="de-DE"/>
              </w:rPr>
              <w:t xml:space="preserve"> der reise heten mvot (257)</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Wer wieder heimzureisen · sann in seinem Mut</w:t>
            </w:r>
          </w:p>
          <w:p w:rsidR="0087663D" w:rsidRPr="0087663D" w:rsidRDefault="0087663D" w:rsidP="0087663D">
            <w:pPr>
              <w:spacing w:line="360" w:lineRule="auto"/>
              <w:rPr>
                <w:rFonts w:ascii="Times New Roman" w:hAnsi="Times New Roman" w:cs="Times New Roman"/>
                <w:sz w:val="28"/>
                <w:szCs w:val="28"/>
                <w:lang w:val="de-DE"/>
              </w:rPr>
            </w:pPr>
          </w:p>
        </w:tc>
      </w:tr>
    </w:tbl>
    <w:p w:rsidR="0087663D" w:rsidRPr="00E665A5" w:rsidRDefault="0087663D" w:rsidP="00432650">
      <w:pPr>
        <w:spacing w:after="0" w:line="360" w:lineRule="auto"/>
        <w:ind w:firstLine="708"/>
        <w:jc w:val="both"/>
        <w:rPr>
          <w:rFonts w:ascii="Times New Roman" w:hAnsi="Times New Roman" w:cs="Times New Roman"/>
          <w:b/>
          <w:color w:val="009900"/>
          <w:sz w:val="28"/>
          <w:szCs w:val="28"/>
          <w:lang w:val="de-DE"/>
        </w:rPr>
      </w:pPr>
      <w:r w:rsidRPr="0087663D">
        <w:rPr>
          <w:rFonts w:ascii="Times New Roman" w:hAnsi="Times New Roman" w:cs="Times New Roman"/>
          <w:sz w:val="28"/>
          <w:szCs w:val="28"/>
          <w:lang w:val="de-DE"/>
        </w:rPr>
        <w:t xml:space="preserve">Aufgrund des altrussischen Materials kann man zwei Präpositionen aussondern, die </w:t>
      </w:r>
      <w:r w:rsidRPr="00EE7426">
        <w:rPr>
          <w:rFonts w:ascii="Times New Roman" w:hAnsi="Times New Roman" w:cs="Times New Roman"/>
          <w:sz w:val="28"/>
          <w:szCs w:val="28"/>
          <w:lang w:val="de-DE"/>
        </w:rPr>
        <w:t xml:space="preserve">eine ähnliche Semantik haben. Diese Präpositionen sind </w:t>
      </w:r>
      <w:r w:rsidRPr="00EE7426">
        <w:rPr>
          <w:rFonts w:ascii="Times New Roman" w:hAnsi="Times New Roman" w:cs="Times New Roman"/>
          <w:i/>
          <w:sz w:val="28"/>
          <w:szCs w:val="28"/>
        </w:rPr>
        <w:t>к</w:t>
      </w:r>
      <w:r w:rsidRPr="00EE7426">
        <w:rPr>
          <w:rFonts w:ascii="Times New Roman" w:hAnsi="Times New Roman" w:cs="Times New Roman"/>
          <w:sz w:val="28"/>
          <w:szCs w:val="28"/>
          <w:lang w:val="de-DE"/>
        </w:rPr>
        <w:t xml:space="preserve"> und </w:t>
      </w:r>
      <w:r w:rsidRPr="00EE7426">
        <w:rPr>
          <w:rFonts w:ascii="Times New Roman" w:hAnsi="Times New Roman" w:cs="Times New Roman"/>
          <w:i/>
          <w:sz w:val="28"/>
          <w:szCs w:val="28"/>
        </w:rPr>
        <w:t>до</w:t>
      </w:r>
      <w:r w:rsidRPr="00EE7426">
        <w:rPr>
          <w:rFonts w:ascii="Times New Roman" w:hAnsi="Times New Roman" w:cs="Times New Roman"/>
          <w:sz w:val="28"/>
          <w:szCs w:val="28"/>
          <w:lang w:val="de-DE"/>
        </w:rPr>
        <w:t>. Aber nur Beispiele mit der Präposition</w:t>
      </w:r>
      <w:r w:rsidRPr="00EE7426">
        <w:rPr>
          <w:rFonts w:ascii="Times New Roman" w:hAnsi="Times New Roman" w:cs="Times New Roman"/>
          <w:i/>
          <w:sz w:val="28"/>
          <w:szCs w:val="28"/>
          <w:lang w:val="de-DE"/>
        </w:rPr>
        <w:t xml:space="preserve"> </w:t>
      </w:r>
      <w:r w:rsidRPr="00EE7426">
        <w:rPr>
          <w:rFonts w:ascii="Times New Roman" w:hAnsi="Times New Roman" w:cs="Times New Roman"/>
          <w:i/>
          <w:sz w:val="28"/>
          <w:szCs w:val="28"/>
        </w:rPr>
        <w:t>к</w:t>
      </w:r>
      <w:r w:rsidRPr="00EE7426">
        <w:rPr>
          <w:rFonts w:ascii="Times New Roman" w:hAnsi="Times New Roman" w:cs="Times New Roman"/>
          <w:sz w:val="28"/>
          <w:szCs w:val="28"/>
          <w:lang w:val="de-DE"/>
        </w:rPr>
        <w:t xml:space="preserve"> bilden homogene Untergruppen </w:t>
      </w:r>
      <w:r w:rsidRPr="0087663D">
        <w:rPr>
          <w:rFonts w:ascii="Times New Roman" w:hAnsi="Times New Roman" w:cs="Times New Roman"/>
          <w:sz w:val="28"/>
          <w:szCs w:val="28"/>
          <w:lang w:val="de-DE"/>
        </w:rPr>
        <w:t>aus.</w:t>
      </w:r>
      <w:r w:rsidR="00E665A5">
        <w:rPr>
          <w:rFonts w:ascii="Times New Roman" w:hAnsi="Times New Roman" w:cs="Times New Roman"/>
          <w:b/>
          <w:color w:val="009900"/>
          <w:sz w:val="28"/>
          <w:szCs w:val="28"/>
          <w:lang w:val="de-DE"/>
        </w:rPr>
        <w:t xml:space="preserve"> </w:t>
      </w:r>
      <w:r w:rsidR="0051289C" w:rsidRPr="00DB6F8F">
        <w:rPr>
          <w:rFonts w:ascii="Times New Roman" w:hAnsi="Times New Roman" w:cs="Times New Roman"/>
          <w:sz w:val="28"/>
          <w:szCs w:val="28"/>
          <w:lang w:val="de-DE"/>
        </w:rPr>
        <w:t>Außerdem werden</w:t>
      </w:r>
      <w:r w:rsidR="00E665A5" w:rsidRPr="00DB6F8F">
        <w:rPr>
          <w:rFonts w:ascii="Times New Roman" w:hAnsi="Times New Roman" w:cs="Times New Roman"/>
          <w:sz w:val="28"/>
          <w:szCs w:val="28"/>
          <w:lang w:val="de-DE"/>
        </w:rPr>
        <w:t xml:space="preserve"> beide Präpositionen im</w:t>
      </w:r>
      <w:r w:rsidR="00E665A5">
        <w:rPr>
          <w:rFonts w:ascii="Times New Roman" w:hAnsi="Times New Roman" w:cs="Times New Roman"/>
          <w:b/>
          <w:color w:val="009900"/>
          <w:sz w:val="28"/>
          <w:szCs w:val="28"/>
          <w:lang w:val="de-DE"/>
        </w:rPr>
        <w:t xml:space="preserve"> </w:t>
      </w:r>
      <w:r w:rsidR="00E665A5" w:rsidRPr="0085138C">
        <w:rPr>
          <w:rFonts w:ascii="Times New Roman" w:hAnsi="Times New Roman" w:cs="Times New Roman"/>
          <w:i/>
          <w:sz w:val="28"/>
          <w:szCs w:val="28"/>
          <w:lang w:val="de-DE"/>
        </w:rPr>
        <w:t>Igorlied</w:t>
      </w:r>
      <w:r w:rsidR="00E665A5">
        <w:rPr>
          <w:rFonts w:ascii="Times New Roman" w:hAnsi="Times New Roman" w:cs="Times New Roman"/>
          <w:b/>
          <w:i/>
          <w:color w:val="009900"/>
          <w:sz w:val="28"/>
          <w:szCs w:val="28"/>
          <w:lang w:val="de-DE"/>
        </w:rPr>
        <w:t xml:space="preserve"> </w:t>
      </w:r>
      <w:r w:rsidR="00E665A5" w:rsidRPr="00DB6F8F">
        <w:rPr>
          <w:rFonts w:ascii="Times New Roman" w:hAnsi="Times New Roman" w:cs="Times New Roman"/>
          <w:sz w:val="28"/>
          <w:szCs w:val="28"/>
          <w:lang w:val="de-DE"/>
        </w:rPr>
        <w:t>nicht so oft (bzw. 12,8% und 5,6%) gebraucht, wie</w:t>
      </w:r>
      <w:r w:rsidR="00E665A5">
        <w:rPr>
          <w:rFonts w:ascii="Times New Roman" w:hAnsi="Times New Roman" w:cs="Times New Roman"/>
          <w:b/>
          <w:color w:val="009900"/>
          <w:sz w:val="28"/>
          <w:szCs w:val="28"/>
          <w:lang w:val="de-DE"/>
        </w:rPr>
        <w:t xml:space="preserve"> </w:t>
      </w:r>
      <w:r w:rsidR="00E665A5" w:rsidRPr="0085138C">
        <w:rPr>
          <w:rFonts w:ascii="Times New Roman" w:hAnsi="Times New Roman" w:cs="Times New Roman"/>
          <w:i/>
          <w:sz w:val="28"/>
          <w:szCs w:val="28"/>
          <w:lang w:val="de-DE"/>
        </w:rPr>
        <w:t xml:space="preserve">ze </w:t>
      </w:r>
      <w:r w:rsidR="00E665A5" w:rsidRPr="00DB6F8F">
        <w:rPr>
          <w:rFonts w:ascii="Times New Roman" w:hAnsi="Times New Roman" w:cs="Times New Roman"/>
          <w:sz w:val="28"/>
          <w:szCs w:val="28"/>
          <w:lang w:val="de-DE"/>
        </w:rPr>
        <w:t>im</w:t>
      </w:r>
      <w:r w:rsidR="00E665A5">
        <w:rPr>
          <w:rFonts w:ascii="Times New Roman" w:hAnsi="Times New Roman" w:cs="Times New Roman"/>
          <w:b/>
          <w:color w:val="009900"/>
          <w:sz w:val="28"/>
          <w:szCs w:val="28"/>
          <w:lang w:val="de-DE"/>
        </w:rPr>
        <w:t xml:space="preserve"> </w:t>
      </w:r>
      <w:r w:rsidR="00E665A5" w:rsidRPr="0085138C">
        <w:rPr>
          <w:rFonts w:ascii="Times New Roman" w:hAnsi="Times New Roman" w:cs="Times New Roman"/>
          <w:i/>
          <w:sz w:val="28"/>
          <w:szCs w:val="28"/>
          <w:lang w:val="de-DE"/>
        </w:rPr>
        <w:t xml:space="preserve">Nibelungenlied. </w:t>
      </w:r>
    </w:p>
    <w:tbl>
      <w:tblPr>
        <w:tblStyle w:val="ac"/>
        <w:tblW w:w="0" w:type="auto"/>
        <w:tblLook w:val="04A0" w:firstRow="1" w:lastRow="0" w:firstColumn="1" w:lastColumn="0" w:noHBand="0" w:noVBand="1"/>
      </w:tblPr>
      <w:tblGrid>
        <w:gridCol w:w="4888"/>
        <w:gridCol w:w="4853"/>
      </w:tblGrid>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С тоя же Каялы Святополкь полелея отца своего междю</w:t>
            </w:r>
            <w:r w:rsidRPr="0087663D">
              <w:rPr>
                <w:rFonts w:ascii="Times New Roman" w:hAnsi="Times New Roman" w:cs="Times New Roman"/>
                <w:b/>
                <w:i/>
                <w:sz w:val="28"/>
                <w:szCs w:val="28"/>
              </w:rPr>
              <w:t xml:space="preserve"> </w:t>
            </w:r>
            <w:r w:rsidRPr="0087663D">
              <w:rPr>
                <w:rFonts w:ascii="Times New Roman" w:hAnsi="Times New Roman" w:cs="Times New Roman"/>
                <w:i/>
                <w:sz w:val="28"/>
                <w:szCs w:val="28"/>
              </w:rPr>
              <w:t xml:space="preserve">угорьскими иноходьцы </w:t>
            </w:r>
            <w:r w:rsidRPr="0087663D">
              <w:rPr>
                <w:rFonts w:ascii="Times New Roman" w:hAnsi="Times New Roman" w:cs="Times New Roman"/>
                <w:b/>
                <w:i/>
                <w:sz w:val="28"/>
                <w:szCs w:val="28"/>
              </w:rPr>
              <w:t>ко святей Софии к Киеву</w:t>
            </w:r>
            <w:r w:rsidRPr="0087663D">
              <w:rPr>
                <w:rFonts w:ascii="Times New Roman" w:hAnsi="Times New Roman" w:cs="Times New Roman"/>
                <w:i/>
                <w:sz w:val="28"/>
                <w:szCs w:val="28"/>
              </w:rPr>
              <w:t>. (14)</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С той же Каялы Святополк прилелеял отца своего между угорскими иноходцами ко святой Софии к Киеву.</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Игореви князю бог путь кажет из земли Половецкой на землю Рускую, </w:t>
            </w:r>
            <w:r w:rsidRPr="0087663D">
              <w:rPr>
                <w:rFonts w:ascii="Times New Roman" w:hAnsi="Times New Roman" w:cs="Times New Roman"/>
                <w:b/>
                <w:i/>
                <w:sz w:val="28"/>
                <w:szCs w:val="28"/>
              </w:rPr>
              <w:t>к отню злату столу</w:t>
            </w:r>
            <w:r w:rsidRPr="0087663D">
              <w:rPr>
                <w:rFonts w:ascii="Times New Roman" w:hAnsi="Times New Roman" w:cs="Times New Roman"/>
                <w:i/>
                <w:sz w:val="28"/>
                <w:szCs w:val="28"/>
              </w:rPr>
              <w:t>. (40 абз)</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Игорю князю бог путь кажет из земли Половецкой на землю Русскую, к отчему столу золотому.</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Игорь едет по Боричеву</w:t>
            </w:r>
            <w:r w:rsidRPr="0087663D">
              <w:rPr>
                <w:rFonts w:ascii="Times New Roman" w:hAnsi="Times New Roman" w:cs="Times New Roman"/>
                <w:b/>
                <w:i/>
                <w:sz w:val="28"/>
                <w:szCs w:val="28"/>
              </w:rPr>
              <w:t xml:space="preserve"> к святей богородици Пирогощей</w:t>
            </w:r>
            <w:r w:rsidRPr="0087663D">
              <w:rPr>
                <w:rFonts w:ascii="Times New Roman" w:hAnsi="Times New Roman" w:cs="Times New Roman"/>
                <w:i/>
                <w:sz w:val="28"/>
                <w:szCs w:val="28"/>
              </w:rPr>
              <w:t>. (43)</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Игорь едет по Боричеву ко святой богородице Пирогощей.</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In dieser Untergruppe sind drei Beispiele mit vier Gebrauchsfällen von der Präposition</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dargelegt. Zweimal paart sie sich mit den Objekten der Stadtarchitektur (Kirchen), einmal mit dem Stadtnamen</w:t>
      </w:r>
      <w:r w:rsidR="00CB0FA7">
        <w:rPr>
          <w:rFonts w:ascii="Times New Roman" w:hAnsi="Times New Roman" w:cs="Times New Roman"/>
          <w:b/>
          <w:color w:val="009900"/>
          <w:sz w:val="28"/>
          <w:szCs w:val="28"/>
          <w:lang w:val="de-DE"/>
        </w:rPr>
        <w:t xml:space="preserve"> </w:t>
      </w:r>
      <w:r w:rsidR="00CB0FA7" w:rsidRPr="0031747E">
        <w:rPr>
          <w:rFonts w:ascii="Times New Roman" w:hAnsi="Times New Roman" w:cs="Times New Roman"/>
          <w:sz w:val="28"/>
          <w:szCs w:val="28"/>
          <w:lang w:val="de-DE"/>
        </w:rPr>
        <w:t xml:space="preserve">(d.h. mit einem Objekt der </w:t>
      </w:r>
      <w:r w:rsidR="00CB0FA7" w:rsidRPr="0031747E">
        <w:rPr>
          <w:rFonts w:ascii="Times New Roman" w:hAnsi="Times New Roman" w:cs="Times New Roman"/>
          <w:sz w:val="28"/>
          <w:szCs w:val="28"/>
          <w:lang w:val="de-DE"/>
        </w:rPr>
        <w:lastRenderedPageBreak/>
        <w:t>politischen Geographie)</w:t>
      </w:r>
      <w:r w:rsidRPr="0087663D">
        <w:rPr>
          <w:rFonts w:ascii="Times New Roman" w:hAnsi="Times New Roman" w:cs="Times New Roman"/>
          <w:sz w:val="28"/>
          <w:szCs w:val="28"/>
          <w:lang w:val="de-DE"/>
        </w:rPr>
        <w:t xml:space="preserve"> und einmal mit der metaphorischen Kombination an, die Daheim bezeichnet (</w:t>
      </w:r>
      <w:r w:rsidR="00CB0FA7" w:rsidRPr="00BF0E6F">
        <w:rPr>
          <w:rFonts w:ascii="Times New Roman" w:hAnsi="Times New Roman" w:cs="Times New Roman"/>
          <w:sz w:val="28"/>
          <w:szCs w:val="28"/>
          <w:lang w:val="de-DE"/>
        </w:rPr>
        <w:t>also wieder ein Objekt der politischen Geographie</w:t>
      </w:r>
      <w:r w:rsidR="00CB0FA7">
        <w:rPr>
          <w:rFonts w:ascii="Times New Roman" w:hAnsi="Times New Roman" w:cs="Times New Roman"/>
          <w:b/>
          <w:color w:val="009900"/>
          <w:sz w:val="28"/>
          <w:szCs w:val="28"/>
          <w:lang w:val="de-DE"/>
        </w:rPr>
        <w:t xml:space="preserve">, </w:t>
      </w:r>
      <w:r w:rsidRPr="0087663D">
        <w:rPr>
          <w:rFonts w:ascii="Times New Roman" w:hAnsi="Times New Roman" w:cs="Times New Roman"/>
          <w:sz w:val="28"/>
          <w:szCs w:val="28"/>
          <w:lang w:val="de-DE"/>
        </w:rPr>
        <w:t>Beispiel 45). In allen gegebenen Beispielen markiert die Präposition</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Bewegung in Richtung ihres Bezugsobjekts.  </w:t>
      </w:r>
    </w:p>
    <w:tbl>
      <w:tblPr>
        <w:tblStyle w:val="ac"/>
        <w:tblW w:w="0" w:type="auto"/>
        <w:tblLook w:val="04A0" w:firstRow="1" w:lastRow="0" w:firstColumn="1" w:lastColumn="0" w:noHBand="0" w:noVBand="1"/>
      </w:tblPr>
      <w:tblGrid>
        <w:gridCol w:w="4894"/>
        <w:gridCol w:w="4847"/>
      </w:tblGrid>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побегоша </w:t>
            </w:r>
            <w:r w:rsidRPr="0087663D">
              <w:rPr>
                <w:rFonts w:ascii="Times New Roman" w:hAnsi="Times New Roman" w:cs="Times New Roman"/>
                <w:b/>
                <w:i/>
                <w:sz w:val="28"/>
                <w:szCs w:val="28"/>
              </w:rPr>
              <w:t>к</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Дону</w:t>
            </w:r>
            <w:r w:rsidRPr="0087663D">
              <w:rPr>
                <w:rFonts w:ascii="Times New Roman" w:hAnsi="Times New Roman" w:cs="Times New Roman"/>
                <w:i/>
                <w:sz w:val="28"/>
                <w:szCs w:val="28"/>
              </w:rPr>
              <w:t xml:space="preserve"> великому (6)</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побежали к Дону великому</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О, далече</w:t>
            </w:r>
            <w:r w:rsidRPr="0087663D">
              <w:rPr>
                <w:rFonts w:ascii="Times New Roman" w:hAnsi="Times New Roman" w:cs="Times New Roman"/>
                <w:b/>
                <w:i/>
                <w:sz w:val="28"/>
                <w:szCs w:val="28"/>
              </w:rPr>
              <w:t xml:space="preserve"> </w:t>
            </w:r>
            <w:r w:rsidRPr="0087663D">
              <w:rPr>
                <w:rFonts w:ascii="Times New Roman" w:hAnsi="Times New Roman" w:cs="Times New Roman"/>
                <w:i/>
                <w:sz w:val="28"/>
                <w:szCs w:val="28"/>
              </w:rPr>
              <w:t xml:space="preserve">зайде сокол, птиць бья, </w:t>
            </w:r>
            <w:r w:rsidRPr="0087663D">
              <w:rPr>
                <w:rFonts w:ascii="Times New Roman" w:hAnsi="Times New Roman" w:cs="Times New Roman"/>
                <w:b/>
                <w:i/>
                <w:sz w:val="28"/>
                <w:szCs w:val="28"/>
              </w:rPr>
              <w:t>к морю</w:t>
            </w:r>
            <w:r w:rsidRPr="0087663D">
              <w:rPr>
                <w:rFonts w:ascii="Times New Roman" w:hAnsi="Times New Roman" w:cs="Times New Roman"/>
                <w:i/>
                <w:sz w:val="28"/>
                <w:szCs w:val="28"/>
              </w:rPr>
              <w:t>! (18)</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О, далеко залетел сокол, птиц избивая, к морю!</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Того старого Владимира нельзе бе пригвоздити </w:t>
            </w:r>
            <w:r w:rsidRPr="0087663D">
              <w:rPr>
                <w:rFonts w:ascii="Times New Roman" w:hAnsi="Times New Roman" w:cs="Times New Roman"/>
                <w:b/>
                <w:i/>
                <w:sz w:val="28"/>
                <w:szCs w:val="28"/>
              </w:rPr>
              <w:t>к горам киевским</w:t>
            </w:r>
            <w:r w:rsidRPr="0087663D">
              <w:rPr>
                <w:rFonts w:ascii="Times New Roman" w:hAnsi="Times New Roman" w:cs="Times New Roman"/>
                <w:i/>
                <w:sz w:val="28"/>
                <w:szCs w:val="28"/>
              </w:rPr>
              <w:t>! (35)</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Того старого Владимира нельзя было пригвоздить к горам киевским.</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А Игорь князь поскочи горнастаем </w:t>
            </w:r>
            <w:r w:rsidRPr="0087663D">
              <w:rPr>
                <w:rFonts w:ascii="Times New Roman" w:hAnsi="Times New Roman" w:cs="Times New Roman"/>
                <w:b/>
                <w:i/>
                <w:sz w:val="28"/>
                <w:szCs w:val="28"/>
              </w:rPr>
              <w:t>к тростию</w:t>
            </w:r>
            <w:r w:rsidRPr="0087663D">
              <w:rPr>
                <w:rFonts w:ascii="Times New Roman" w:hAnsi="Times New Roman" w:cs="Times New Roman"/>
                <w:i/>
                <w:sz w:val="28"/>
                <w:szCs w:val="28"/>
              </w:rPr>
              <w:t xml:space="preserve"> и белым гоголем на воду. (40)</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А Игорь князь поскакал горностаем к камышу, пал белым гоголем на воду.</w:t>
            </w:r>
          </w:p>
        </w:tc>
      </w:tr>
      <w:tr w:rsidR="0087663D" w:rsidRPr="0087663D"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sz w:val="28"/>
                <w:szCs w:val="28"/>
              </w:rPr>
            </w:pPr>
            <w:r w:rsidRPr="0087663D">
              <w:rPr>
                <w:rFonts w:ascii="Times New Roman" w:hAnsi="Times New Roman" w:cs="Times New Roman"/>
                <w:i/>
                <w:sz w:val="28"/>
                <w:szCs w:val="28"/>
              </w:rPr>
              <w:t xml:space="preserve">И потече </w:t>
            </w:r>
            <w:r w:rsidRPr="0087663D">
              <w:rPr>
                <w:rFonts w:ascii="Times New Roman" w:hAnsi="Times New Roman" w:cs="Times New Roman"/>
                <w:b/>
                <w:i/>
                <w:sz w:val="28"/>
                <w:szCs w:val="28"/>
              </w:rPr>
              <w:t>к лугу Донца</w:t>
            </w:r>
            <w:r w:rsidRPr="0087663D">
              <w:rPr>
                <w:rFonts w:ascii="Times New Roman" w:hAnsi="Times New Roman" w:cs="Times New Roman"/>
                <w:i/>
                <w:sz w:val="28"/>
                <w:szCs w:val="28"/>
              </w:rPr>
              <w:t xml:space="preserve"> и полете соколом под мьглами (40)</w:t>
            </w:r>
          </w:p>
        </w:tc>
        <w:tc>
          <w:tcPr>
            <w:tcW w:w="5341" w:type="dxa"/>
          </w:tcPr>
          <w:p w:rsidR="0087663D" w:rsidRPr="0087663D" w:rsidRDefault="0087663D" w:rsidP="0087663D">
            <w:pPr>
              <w:spacing w:line="360" w:lineRule="auto"/>
              <w:rPr>
                <w:rFonts w:ascii="Times New Roman" w:hAnsi="Times New Roman" w:cs="Times New Roman"/>
                <w:sz w:val="28"/>
                <w:szCs w:val="28"/>
              </w:rPr>
            </w:pPr>
            <w:r w:rsidRPr="0087663D">
              <w:rPr>
                <w:rFonts w:ascii="Times New Roman" w:hAnsi="Times New Roman" w:cs="Times New Roman"/>
                <w:i/>
                <w:sz w:val="28"/>
                <w:szCs w:val="28"/>
              </w:rPr>
              <w:t>И побежал к лугу Донца, и полетел соколом под туманами</w:t>
            </w:r>
          </w:p>
        </w:tc>
      </w:tr>
    </w:tbl>
    <w:p w:rsidR="0087663D" w:rsidRPr="004E0A58"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Die fünf Beispiele aus dieser Untergruppe vereinigen Kombinationen von der Präposition</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mit Substantiven, die Objekte der Naturlandschaft (Fluss, Meer, Gebirge, Rohre, Wiese) </w:t>
      </w:r>
      <w:r w:rsidRPr="004E0A58">
        <w:rPr>
          <w:rFonts w:ascii="Times New Roman" w:hAnsi="Times New Roman" w:cs="Times New Roman"/>
          <w:sz w:val="28"/>
          <w:szCs w:val="28"/>
          <w:lang w:val="de-DE"/>
        </w:rPr>
        <w:t xml:space="preserve">benennen. Die Funktion von </w:t>
      </w:r>
      <w:r w:rsidRPr="004E0A58">
        <w:rPr>
          <w:rFonts w:ascii="Times New Roman" w:hAnsi="Times New Roman" w:cs="Times New Roman"/>
          <w:i/>
          <w:sz w:val="28"/>
          <w:szCs w:val="28"/>
        </w:rPr>
        <w:t>к</w:t>
      </w:r>
      <w:r w:rsidRPr="004E0A58">
        <w:rPr>
          <w:rFonts w:ascii="Times New Roman" w:hAnsi="Times New Roman" w:cs="Times New Roman"/>
          <w:sz w:val="28"/>
          <w:szCs w:val="28"/>
          <w:lang w:val="de-DE"/>
        </w:rPr>
        <w:t xml:space="preserve"> unterscheidet sich von der in der oben angeführten Untergruppe nicht. </w:t>
      </w:r>
    </w:p>
    <w:p w:rsidR="0087663D" w:rsidRPr="004E0A58" w:rsidRDefault="0087663D" w:rsidP="0087663D">
      <w:pPr>
        <w:spacing w:after="0" w:line="360" w:lineRule="auto"/>
        <w:ind w:firstLine="708"/>
        <w:jc w:val="both"/>
        <w:rPr>
          <w:rFonts w:ascii="Times New Roman" w:hAnsi="Times New Roman" w:cs="Times New Roman"/>
          <w:sz w:val="28"/>
          <w:szCs w:val="28"/>
          <w:lang w:val="de-DE"/>
        </w:rPr>
      </w:pPr>
      <w:r w:rsidRPr="004E0A58">
        <w:rPr>
          <w:rFonts w:ascii="Times New Roman" w:hAnsi="Times New Roman" w:cs="Times New Roman"/>
          <w:sz w:val="28"/>
          <w:szCs w:val="28"/>
          <w:lang w:val="de-DE"/>
        </w:rPr>
        <w:t xml:space="preserve">Eine Ähnliche Bedeutung hat die andere Präposition, </w:t>
      </w:r>
      <w:r w:rsidRPr="004E0A58">
        <w:rPr>
          <w:rFonts w:ascii="Times New Roman" w:hAnsi="Times New Roman" w:cs="Times New Roman"/>
          <w:i/>
          <w:sz w:val="28"/>
          <w:szCs w:val="28"/>
        </w:rPr>
        <w:t>до</w:t>
      </w:r>
      <w:r w:rsidRPr="004E0A58">
        <w:rPr>
          <w:rFonts w:ascii="Times New Roman" w:hAnsi="Times New Roman" w:cs="Times New Roman"/>
          <w:sz w:val="28"/>
          <w:szCs w:val="28"/>
          <w:lang w:val="de-DE"/>
        </w:rPr>
        <w:t xml:space="preserve">. Sie tritt im </w:t>
      </w:r>
      <w:r w:rsidRPr="004E0A58">
        <w:rPr>
          <w:rFonts w:ascii="Times New Roman" w:hAnsi="Times New Roman" w:cs="Times New Roman"/>
          <w:i/>
          <w:sz w:val="28"/>
          <w:szCs w:val="28"/>
          <w:lang w:val="de-DE"/>
        </w:rPr>
        <w:t>Igorlied</w:t>
      </w:r>
      <w:r w:rsidRPr="004E0A58">
        <w:rPr>
          <w:rFonts w:ascii="Times New Roman" w:hAnsi="Times New Roman" w:cs="Times New Roman"/>
          <w:sz w:val="28"/>
          <w:szCs w:val="28"/>
          <w:lang w:val="de-DE"/>
        </w:rPr>
        <w:t xml:space="preserve"> viel seltener auf, deshalb lassen sich die herausgefundenen Verwendungsbeispiele mit dieser Präposition in keine Untergruppen teilen:</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Высоко седиши на своем златокованнем столе, подпер горы угорскыи своими железными полки, заступив королеви путь, затворив Дунаю ворота, меча бремены чрез облаки, суды рядя </w:t>
            </w:r>
            <w:r w:rsidRPr="0087663D">
              <w:rPr>
                <w:rFonts w:ascii="Times New Roman" w:hAnsi="Times New Roman" w:cs="Times New Roman"/>
                <w:b/>
                <w:i/>
                <w:sz w:val="28"/>
                <w:szCs w:val="28"/>
              </w:rPr>
              <w:t>до Дуная</w:t>
            </w:r>
            <w:r w:rsidRPr="0087663D">
              <w:rPr>
                <w:rFonts w:ascii="Times New Roman" w:hAnsi="Times New Roman" w:cs="Times New Roman"/>
                <w:i/>
                <w:sz w:val="28"/>
                <w:szCs w:val="28"/>
              </w:rPr>
              <w:t>. (29)</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Высоко сидишь ты на своем златокованом столе, подпираешь горы угорские своими железными полками, королю загораживаешь путь, затворяешь Дунаю ворота, клади бросая через облака, суды рядя до Дуная.</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lastRenderedPageBreak/>
              <w:t>Девици поют на Дунаи, вьются голоси чрез море</w:t>
            </w:r>
            <w:r w:rsidRPr="0087663D">
              <w:rPr>
                <w:rFonts w:ascii="Times New Roman" w:hAnsi="Times New Roman" w:cs="Times New Roman"/>
                <w:b/>
                <w:i/>
                <w:sz w:val="28"/>
                <w:szCs w:val="28"/>
              </w:rPr>
              <w:t xml:space="preserve"> до Киева</w:t>
            </w:r>
            <w:r w:rsidRPr="0087663D">
              <w:rPr>
                <w:rFonts w:ascii="Times New Roman" w:hAnsi="Times New Roman" w:cs="Times New Roman"/>
                <w:i/>
                <w:sz w:val="28"/>
                <w:szCs w:val="28"/>
              </w:rPr>
              <w:t>. (43)</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Девицы поют на Дунае, вьются голоса через море до Киева.</w:t>
            </w:r>
          </w:p>
        </w:tc>
      </w:tr>
      <w:tr w:rsidR="0087663D" w:rsidRPr="0087663D" w:rsidTr="00493FA1">
        <w:tc>
          <w:tcPr>
            <w:tcW w:w="4785"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rPr>
            </w:pPr>
            <w:r w:rsidRPr="0087663D">
              <w:rPr>
                <w:rFonts w:ascii="Times New Roman" w:hAnsi="Times New Roman" w:cs="Times New Roman"/>
                <w:i/>
                <w:sz w:val="28"/>
                <w:szCs w:val="28"/>
              </w:rPr>
              <w:t xml:space="preserve">Ты лелеял еси на себе Святославли носады </w:t>
            </w:r>
            <w:r w:rsidRPr="0087663D">
              <w:rPr>
                <w:rFonts w:ascii="Times New Roman" w:hAnsi="Times New Roman" w:cs="Times New Roman"/>
                <w:b/>
                <w:i/>
                <w:sz w:val="28"/>
                <w:szCs w:val="28"/>
              </w:rPr>
              <w:t>до полку Кобякова</w:t>
            </w:r>
            <w:r w:rsidRPr="0087663D">
              <w:rPr>
                <w:rFonts w:ascii="Times New Roman" w:hAnsi="Times New Roman" w:cs="Times New Roman"/>
                <w:i/>
                <w:sz w:val="28"/>
                <w:szCs w:val="28"/>
              </w:rPr>
              <w:t>. (38)</w:t>
            </w:r>
          </w:p>
        </w:tc>
        <w:tc>
          <w:tcPr>
            <w:tcW w:w="4786" w:type="dxa"/>
          </w:tcPr>
          <w:p w:rsidR="0087663D" w:rsidRPr="0087663D" w:rsidRDefault="0087663D" w:rsidP="0087663D">
            <w:pPr>
              <w:spacing w:line="360" w:lineRule="auto"/>
              <w:rPr>
                <w:rFonts w:ascii="Times New Roman" w:hAnsi="Times New Roman" w:cs="Times New Roman"/>
                <w:i/>
                <w:sz w:val="28"/>
                <w:szCs w:val="28"/>
              </w:rPr>
            </w:pPr>
            <w:r w:rsidRPr="0087663D">
              <w:rPr>
                <w:rFonts w:ascii="Times New Roman" w:hAnsi="Times New Roman" w:cs="Times New Roman"/>
                <w:i/>
                <w:sz w:val="28"/>
                <w:szCs w:val="28"/>
              </w:rPr>
              <w:t>Ты лелеял на себе Святославовы челны до полку Кобякова.</w:t>
            </w:r>
          </w:p>
        </w:tc>
      </w:tr>
    </w:tbl>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Bei Ausschließung von gleichartigen Beispielen mit </w:t>
      </w:r>
      <w:r w:rsidRPr="0087663D">
        <w:rPr>
          <w:rFonts w:ascii="Times New Roman" w:hAnsi="Times New Roman" w:cs="Times New Roman"/>
          <w:i/>
          <w:sz w:val="28"/>
          <w:szCs w:val="28"/>
        </w:rPr>
        <w:t>до</w:t>
      </w:r>
      <w:r w:rsidR="0006151E">
        <w:rPr>
          <w:rFonts w:ascii="Times New Roman" w:hAnsi="Times New Roman" w:cs="Times New Roman"/>
          <w:sz w:val="28"/>
          <w:szCs w:val="28"/>
          <w:lang w:val="de-DE"/>
        </w:rPr>
        <w:t xml:space="preserve"> bleiben drei Hauptfälle von</w:t>
      </w:r>
      <w:r w:rsidRPr="0087663D">
        <w:rPr>
          <w:rFonts w:ascii="Times New Roman" w:hAnsi="Times New Roman" w:cs="Times New Roman"/>
          <w:sz w:val="28"/>
          <w:szCs w:val="28"/>
          <w:lang w:val="de-DE"/>
        </w:rPr>
        <w:t xml:space="preserve"> ihre</w:t>
      </w:r>
      <w:r w:rsidRPr="0006151E">
        <w:rPr>
          <w:rFonts w:ascii="Times New Roman" w:hAnsi="Times New Roman" w:cs="Times New Roman"/>
          <w:sz w:val="28"/>
          <w:szCs w:val="28"/>
          <w:lang w:val="de-DE"/>
        </w:rPr>
        <w:t>m</w:t>
      </w:r>
      <w:r w:rsidRPr="0087663D">
        <w:rPr>
          <w:rFonts w:ascii="Times New Roman" w:hAnsi="Times New Roman" w:cs="Times New Roman"/>
          <w:sz w:val="28"/>
          <w:szCs w:val="28"/>
          <w:lang w:val="de-DE"/>
        </w:rPr>
        <w:t xml:space="preserve"> Gebrauch im </w:t>
      </w:r>
      <w:r w:rsidRPr="0087663D">
        <w:rPr>
          <w:rFonts w:ascii="Times New Roman" w:hAnsi="Times New Roman" w:cs="Times New Roman"/>
          <w:i/>
          <w:sz w:val="28"/>
          <w:szCs w:val="28"/>
          <w:lang w:val="de-DE"/>
        </w:rPr>
        <w:t>Igorlied</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rPr>
        <w:t>до</w:t>
      </w:r>
      <w:r w:rsidRPr="0087663D">
        <w:rPr>
          <w:rFonts w:ascii="Times New Roman" w:hAnsi="Times New Roman" w:cs="Times New Roman"/>
          <w:i/>
          <w:sz w:val="28"/>
          <w:szCs w:val="28"/>
          <w:lang w:val="de-DE"/>
        </w:rPr>
        <w:t xml:space="preserve"> </w:t>
      </w:r>
      <w:r w:rsidRPr="0087663D">
        <w:rPr>
          <w:rFonts w:ascii="Times New Roman" w:hAnsi="Times New Roman" w:cs="Times New Roman"/>
          <w:sz w:val="28"/>
          <w:szCs w:val="28"/>
          <w:lang w:val="de-DE"/>
        </w:rPr>
        <w:t xml:space="preserve">+ </w:t>
      </w:r>
      <w:r w:rsidR="0006151E" w:rsidRPr="003D77BB">
        <w:rPr>
          <w:rFonts w:ascii="Times New Roman" w:hAnsi="Times New Roman" w:cs="Times New Roman"/>
          <w:sz w:val="28"/>
          <w:szCs w:val="28"/>
          <w:lang w:val="de-DE"/>
        </w:rPr>
        <w:t>Objekte der physischen Geographie</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rPr>
        <w:t>до</w:t>
      </w:r>
      <w:r w:rsidR="0006151E">
        <w:rPr>
          <w:rFonts w:ascii="Times New Roman" w:hAnsi="Times New Roman" w:cs="Times New Roman"/>
          <w:sz w:val="28"/>
          <w:szCs w:val="28"/>
          <w:lang w:val="de-DE"/>
        </w:rPr>
        <w:t xml:space="preserve"> + </w:t>
      </w:r>
      <w:r w:rsidR="0006151E" w:rsidRPr="003D77BB">
        <w:rPr>
          <w:rFonts w:ascii="Times New Roman" w:hAnsi="Times New Roman" w:cs="Times New Roman"/>
          <w:sz w:val="28"/>
          <w:szCs w:val="28"/>
          <w:lang w:val="de-DE"/>
        </w:rPr>
        <w:t>Objekte der politischen Geographie</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rPr>
        <w:t>до</w:t>
      </w:r>
      <w:r w:rsidRPr="0087663D">
        <w:rPr>
          <w:rFonts w:ascii="Times New Roman" w:hAnsi="Times New Roman" w:cs="Times New Roman"/>
          <w:sz w:val="28"/>
          <w:szCs w:val="28"/>
          <w:lang w:val="de-DE"/>
        </w:rPr>
        <w:t xml:space="preserve"> + politische </w:t>
      </w:r>
      <w:r w:rsidRPr="00BC3430">
        <w:rPr>
          <w:rFonts w:ascii="Times New Roman" w:hAnsi="Times New Roman" w:cs="Times New Roman"/>
          <w:sz w:val="28"/>
          <w:szCs w:val="28"/>
          <w:lang w:val="de-DE"/>
        </w:rPr>
        <w:t xml:space="preserve">Grenze, die </w:t>
      </w:r>
      <w:r w:rsidRPr="0087663D">
        <w:rPr>
          <w:rFonts w:ascii="Times New Roman" w:hAnsi="Times New Roman" w:cs="Times New Roman"/>
          <w:sz w:val="28"/>
          <w:szCs w:val="28"/>
          <w:lang w:val="de-DE"/>
        </w:rPr>
        <w:t xml:space="preserve">durch Benennung von Häuptling anderes Volkes markiert wird. Die Präposition </w:t>
      </w:r>
      <w:r w:rsidRPr="0087663D">
        <w:rPr>
          <w:rFonts w:ascii="Times New Roman" w:hAnsi="Times New Roman" w:cs="Times New Roman"/>
          <w:i/>
          <w:sz w:val="28"/>
          <w:szCs w:val="28"/>
        </w:rPr>
        <w:t>до</w:t>
      </w:r>
      <w:r w:rsidRPr="0087663D">
        <w:rPr>
          <w:rFonts w:ascii="Times New Roman" w:hAnsi="Times New Roman" w:cs="Times New Roman"/>
          <w:sz w:val="28"/>
          <w:szCs w:val="28"/>
          <w:lang w:val="de-DE"/>
        </w:rPr>
        <w:t xml:space="preserve"> weist </w:t>
      </w:r>
      <w:r w:rsidRPr="00345ECF">
        <w:rPr>
          <w:rFonts w:ascii="Times New Roman" w:hAnsi="Times New Roman" w:cs="Times New Roman"/>
          <w:sz w:val="28"/>
          <w:szCs w:val="28"/>
          <w:lang w:val="de-DE"/>
        </w:rPr>
        <w:t xml:space="preserve">darauf hin, dass die Bewegung in Richtung des Bezugsobjektes geschieht. Im Gegensatz zur Präposition </w:t>
      </w:r>
      <w:r w:rsidRPr="00345ECF">
        <w:rPr>
          <w:rFonts w:ascii="Times New Roman" w:hAnsi="Times New Roman" w:cs="Times New Roman"/>
          <w:i/>
          <w:sz w:val="28"/>
          <w:szCs w:val="28"/>
        </w:rPr>
        <w:t>к</w:t>
      </w:r>
      <w:r w:rsidRPr="00345ECF">
        <w:rPr>
          <w:rFonts w:ascii="Times New Roman" w:hAnsi="Times New Roman" w:cs="Times New Roman"/>
          <w:sz w:val="28"/>
          <w:szCs w:val="28"/>
          <w:lang w:val="de-DE"/>
        </w:rPr>
        <w:t xml:space="preserve"> erhält sie aber noch zusätzliche Konnotation, und zwar </w:t>
      </w:r>
      <w:r w:rsidRPr="0087663D">
        <w:rPr>
          <w:rFonts w:ascii="Times New Roman" w:hAnsi="Times New Roman" w:cs="Times New Roman"/>
          <w:sz w:val="28"/>
          <w:szCs w:val="28"/>
          <w:lang w:val="de-DE"/>
        </w:rPr>
        <w:t>dass Bezugsobjekt zugleich das Endziel der Reise darstellt.</w:t>
      </w:r>
    </w:p>
    <w:p w:rsidR="0087663D" w:rsidRPr="0087663D" w:rsidRDefault="0087663D" w:rsidP="0087663D">
      <w:pPr>
        <w:spacing w:after="0" w:line="360" w:lineRule="auto"/>
        <w:ind w:firstLine="708"/>
        <w:jc w:val="both"/>
        <w:rPr>
          <w:rFonts w:ascii="Times New Roman" w:hAnsi="Times New Roman" w:cs="Times New Roman"/>
          <w:color w:val="FF0000"/>
          <w:sz w:val="28"/>
          <w:szCs w:val="28"/>
          <w:lang w:val="de-DE"/>
        </w:rPr>
      </w:pPr>
      <w:r w:rsidRPr="0087663D">
        <w:rPr>
          <w:rFonts w:ascii="Times New Roman" w:hAnsi="Times New Roman" w:cs="Times New Roman"/>
          <w:sz w:val="28"/>
          <w:szCs w:val="28"/>
          <w:lang w:val="de-DE"/>
        </w:rPr>
        <w:t xml:space="preserve">Bei der Gegenüberstellung von den Präpositionen </w:t>
      </w:r>
      <w:r w:rsidRPr="0087663D">
        <w:rPr>
          <w:rFonts w:ascii="Times New Roman" w:hAnsi="Times New Roman" w:cs="Times New Roman"/>
          <w:i/>
          <w:sz w:val="28"/>
          <w:szCs w:val="28"/>
          <w:lang w:val="de-DE"/>
        </w:rPr>
        <w:t>ze</w:t>
      </w:r>
      <w:r w:rsidRPr="0087663D">
        <w:rPr>
          <w:rFonts w:ascii="Times New Roman" w:hAnsi="Times New Roman" w:cs="Times New Roman"/>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до</w:t>
      </w:r>
      <w:r w:rsidRPr="0087663D">
        <w:rPr>
          <w:rFonts w:ascii="Times New Roman" w:hAnsi="Times New Roman" w:cs="Times New Roman"/>
          <w:sz w:val="28"/>
          <w:szCs w:val="28"/>
          <w:lang w:val="de-DE"/>
        </w:rPr>
        <w:t xml:space="preserve"> wurde festgestellt, dass </w:t>
      </w:r>
      <w:r w:rsidRPr="0087663D">
        <w:rPr>
          <w:rFonts w:ascii="Times New Roman" w:hAnsi="Times New Roman" w:cs="Times New Roman"/>
          <w:i/>
          <w:sz w:val="28"/>
          <w:szCs w:val="28"/>
          <w:lang w:val="de-DE"/>
        </w:rPr>
        <w:t xml:space="preserve">ze </w:t>
      </w:r>
      <w:r w:rsidRPr="0087663D">
        <w:rPr>
          <w:rFonts w:ascii="Times New Roman" w:hAnsi="Times New Roman" w:cs="Times New Roman"/>
          <w:sz w:val="28"/>
          <w:szCs w:val="28"/>
          <w:lang w:val="de-DE"/>
        </w:rPr>
        <w:t xml:space="preserve">und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nach der </w:t>
      </w:r>
      <w:r w:rsidRPr="00B20672">
        <w:rPr>
          <w:rFonts w:ascii="Times New Roman" w:hAnsi="Times New Roman" w:cs="Times New Roman"/>
          <w:sz w:val="28"/>
          <w:szCs w:val="28"/>
          <w:lang w:val="de-DE"/>
        </w:rPr>
        <w:t xml:space="preserve">Funktion und Bedeutung zueinander näher stehen, als </w:t>
      </w:r>
      <w:r w:rsidRPr="00B20672">
        <w:rPr>
          <w:rFonts w:ascii="Times New Roman" w:hAnsi="Times New Roman" w:cs="Times New Roman"/>
          <w:i/>
          <w:sz w:val="28"/>
          <w:szCs w:val="28"/>
        </w:rPr>
        <w:t>до</w:t>
      </w:r>
      <w:r w:rsidRPr="00B20672">
        <w:rPr>
          <w:rFonts w:ascii="Times New Roman" w:hAnsi="Times New Roman" w:cs="Times New Roman"/>
          <w:sz w:val="28"/>
          <w:szCs w:val="28"/>
          <w:lang w:val="de-DE"/>
        </w:rPr>
        <w:t xml:space="preserve">. Obwohl die letzte sich ihnen nach der Semantik ähnelt und im gleichen Kontext auftritt, enthält sie zusätzliche Konnotation, die den beiden fehlt. </w:t>
      </w:r>
      <w:r w:rsidRPr="00B20672">
        <w:rPr>
          <w:rFonts w:ascii="Times New Roman" w:hAnsi="Times New Roman" w:cs="Times New Roman"/>
          <w:i/>
          <w:sz w:val="28"/>
          <w:szCs w:val="28"/>
          <w:lang w:val="de-DE"/>
        </w:rPr>
        <w:t>Ze</w:t>
      </w:r>
      <w:r w:rsidRPr="00B20672">
        <w:rPr>
          <w:rFonts w:ascii="Times New Roman" w:hAnsi="Times New Roman" w:cs="Times New Roman"/>
          <w:sz w:val="28"/>
          <w:szCs w:val="28"/>
          <w:lang w:val="de-DE"/>
        </w:rPr>
        <w:t xml:space="preserve"> und</w:t>
      </w:r>
      <w:r w:rsidRPr="00B20672">
        <w:rPr>
          <w:rFonts w:ascii="Times New Roman" w:hAnsi="Times New Roman" w:cs="Times New Roman"/>
          <w:i/>
          <w:sz w:val="28"/>
          <w:szCs w:val="28"/>
          <w:lang w:val="de-DE"/>
        </w:rPr>
        <w:t xml:space="preserve"> </w:t>
      </w:r>
      <w:r w:rsidRPr="00B20672">
        <w:rPr>
          <w:rFonts w:ascii="Times New Roman" w:hAnsi="Times New Roman" w:cs="Times New Roman"/>
          <w:i/>
          <w:sz w:val="28"/>
          <w:szCs w:val="28"/>
        </w:rPr>
        <w:t>к</w:t>
      </w:r>
      <w:r w:rsidRPr="00B20672">
        <w:rPr>
          <w:rFonts w:ascii="Times New Roman" w:hAnsi="Times New Roman" w:cs="Times New Roman"/>
          <w:sz w:val="28"/>
          <w:szCs w:val="28"/>
          <w:lang w:val="de-DE"/>
        </w:rPr>
        <w:t xml:space="preserve"> bezeichnen die Bewegungsrichtung, während </w:t>
      </w:r>
      <w:r w:rsidRPr="00B20672">
        <w:rPr>
          <w:rFonts w:ascii="Times New Roman" w:hAnsi="Times New Roman" w:cs="Times New Roman"/>
          <w:i/>
          <w:sz w:val="28"/>
          <w:szCs w:val="28"/>
        </w:rPr>
        <w:t>до</w:t>
      </w:r>
      <w:r w:rsidRPr="00B20672">
        <w:rPr>
          <w:rFonts w:ascii="Times New Roman" w:hAnsi="Times New Roman" w:cs="Times New Roman"/>
          <w:sz w:val="28"/>
          <w:szCs w:val="28"/>
          <w:lang w:val="de-DE"/>
        </w:rPr>
        <w:t xml:space="preserve"> auch das Endziel des Wegs nennt. Aufgrund des erforschten Materials fällt es auch auf, dass der Verwendungsbereich von </w:t>
      </w:r>
      <w:r w:rsidRPr="00B20672">
        <w:rPr>
          <w:rFonts w:ascii="Times New Roman" w:hAnsi="Times New Roman" w:cs="Times New Roman"/>
          <w:i/>
          <w:sz w:val="28"/>
          <w:szCs w:val="28"/>
          <w:lang w:val="de-DE"/>
        </w:rPr>
        <w:t>ze</w:t>
      </w:r>
      <w:r w:rsidRPr="00B20672">
        <w:rPr>
          <w:rFonts w:ascii="Times New Roman" w:hAnsi="Times New Roman" w:cs="Times New Roman"/>
          <w:sz w:val="28"/>
          <w:szCs w:val="28"/>
          <w:lang w:val="de-DE"/>
        </w:rPr>
        <w:t xml:space="preserve"> umfangreicher ist und mit größerer Anzahl von semantischen Gruppen der Substantive zusammenfällt</w:t>
      </w:r>
      <w:r w:rsidRPr="0087663D">
        <w:rPr>
          <w:rFonts w:ascii="Times New Roman" w:hAnsi="Times New Roman" w:cs="Times New Roman"/>
          <w:sz w:val="28"/>
          <w:szCs w:val="28"/>
          <w:lang w:val="de-DE"/>
        </w:rPr>
        <w:t xml:space="preserve">, als die Präpositionen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до</w:t>
      </w:r>
      <w:r w:rsidRPr="0087663D">
        <w:rPr>
          <w:rFonts w:ascii="Times New Roman" w:hAnsi="Times New Roman" w:cs="Times New Roman"/>
          <w:sz w:val="28"/>
          <w:szCs w:val="28"/>
          <w:lang w:val="de-DE"/>
        </w:rPr>
        <w:t xml:space="preserve"> im Einzelnen. </w:t>
      </w:r>
    </w:p>
    <w:p w:rsidR="0087663D" w:rsidRPr="00DD7EB9" w:rsidRDefault="0087663D" w:rsidP="00432650">
      <w:pPr>
        <w:pStyle w:val="3"/>
        <w:numPr>
          <w:ilvl w:val="2"/>
          <w:numId w:val="2"/>
        </w:numPr>
        <w:rPr>
          <w:rFonts w:ascii="Times New Roman" w:hAnsi="Times New Roman" w:cs="Times New Roman"/>
          <w:sz w:val="28"/>
          <w:lang w:val="de-DE"/>
        </w:rPr>
      </w:pPr>
      <w:bookmarkStart w:id="18" w:name="_Toc514601820"/>
      <w:r w:rsidRPr="00DD7EB9">
        <w:rPr>
          <w:rFonts w:ascii="Times New Roman" w:hAnsi="Times New Roman" w:cs="Times New Roman"/>
          <w:sz w:val="28"/>
          <w:lang w:val="de-DE"/>
        </w:rPr>
        <w:t xml:space="preserve">Vf – </w:t>
      </w:r>
      <w:r w:rsidRPr="00DD7EB9">
        <w:rPr>
          <w:rFonts w:ascii="Times New Roman" w:hAnsi="Times New Roman" w:cs="Times New Roman"/>
          <w:sz w:val="28"/>
        </w:rPr>
        <w:t>на</w:t>
      </w:r>
      <w:bookmarkEnd w:id="18"/>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Präposition </w:t>
      </w:r>
      <w:r w:rsidRPr="0087663D">
        <w:rPr>
          <w:rFonts w:ascii="Times New Roman" w:hAnsi="Times New Roman" w:cs="Times New Roman"/>
          <w:i/>
          <w:sz w:val="28"/>
          <w:szCs w:val="28"/>
          <w:lang w:val="de-DE"/>
        </w:rPr>
        <w:t>vf</w:t>
      </w:r>
      <w:r w:rsidRPr="0087663D">
        <w:rPr>
          <w:rFonts w:ascii="Times New Roman" w:hAnsi="Times New Roman" w:cs="Times New Roman"/>
          <w:sz w:val="28"/>
          <w:szCs w:val="28"/>
          <w:lang w:val="de-DE"/>
        </w:rPr>
        <w:t xml:space="preserve"> stimmt nur mit </w:t>
      </w:r>
      <w:r w:rsidRPr="00B20672">
        <w:rPr>
          <w:rFonts w:ascii="Times New Roman" w:hAnsi="Times New Roman" w:cs="Times New Roman"/>
          <w:sz w:val="28"/>
          <w:szCs w:val="28"/>
          <w:lang w:val="de-DE"/>
        </w:rPr>
        <w:t>der</w:t>
      </w:r>
      <w:r w:rsidRPr="0087663D">
        <w:rPr>
          <w:rFonts w:ascii="Times New Roman" w:hAnsi="Times New Roman" w:cs="Times New Roman"/>
          <w:sz w:val="28"/>
          <w:szCs w:val="28"/>
          <w:lang w:val="de-DE"/>
        </w:rPr>
        <w:t xml:space="preserve"> russischen Präposition </w:t>
      </w:r>
      <w:r w:rsidRPr="0087663D">
        <w:rPr>
          <w:rFonts w:ascii="Times New Roman" w:hAnsi="Times New Roman" w:cs="Times New Roman"/>
          <w:i/>
          <w:sz w:val="28"/>
          <w:szCs w:val="28"/>
        </w:rPr>
        <w:t>на</w:t>
      </w:r>
      <w:r w:rsidRPr="0087663D">
        <w:rPr>
          <w:rFonts w:ascii="Times New Roman" w:hAnsi="Times New Roman" w:cs="Times New Roman"/>
          <w:sz w:val="28"/>
          <w:szCs w:val="28"/>
          <w:lang w:val="de-DE"/>
        </w:rPr>
        <w:t xml:space="preserve"> überein. Weiter behandeln wir Verwendungsbereiche von beiden Präpositionen im </w:t>
      </w:r>
      <w:r w:rsidRPr="0087663D">
        <w:rPr>
          <w:rFonts w:ascii="Times New Roman" w:hAnsi="Times New Roman" w:cs="Times New Roman"/>
          <w:i/>
          <w:sz w:val="28"/>
          <w:szCs w:val="28"/>
          <w:lang w:val="de-DE"/>
        </w:rPr>
        <w:t>Nibelungenlied</w:t>
      </w:r>
      <w:r w:rsidRPr="0087663D">
        <w:rPr>
          <w:rFonts w:ascii="Times New Roman" w:hAnsi="Times New Roman" w:cs="Times New Roman"/>
          <w:sz w:val="28"/>
          <w:szCs w:val="28"/>
          <w:lang w:val="de-DE"/>
        </w:rPr>
        <w:t xml:space="preserve"> und im </w:t>
      </w:r>
      <w:r w:rsidRPr="0087663D">
        <w:rPr>
          <w:rFonts w:ascii="Times New Roman" w:hAnsi="Times New Roman" w:cs="Times New Roman"/>
          <w:i/>
          <w:sz w:val="28"/>
          <w:szCs w:val="28"/>
          <w:lang w:val="de-DE"/>
        </w:rPr>
        <w:t>Igorlied</w:t>
      </w:r>
      <w:r w:rsidRPr="0087663D">
        <w:rPr>
          <w:rFonts w:ascii="Times New Roman" w:hAnsi="Times New Roman" w:cs="Times New Roman"/>
          <w:sz w:val="28"/>
          <w:szCs w:val="28"/>
          <w:lang w:val="de-DE"/>
        </w:rPr>
        <w:t xml:space="preserve">. </w:t>
      </w:r>
    </w:p>
    <w:tbl>
      <w:tblPr>
        <w:tblStyle w:val="ac"/>
        <w:tblW w:w="0" w:type="auto"/>
        <w:tblLook w:val="04A0" w:firstRow="1" w:lastRow="0" w:firstColumn="1" w:lastColumn="0" w:noHBand="0" w:noVBand="1"/>
      </w:tblPr>
      <w:tblGrid>
        <w:gridCol w:w="4865"/>
        <w:gridCol w:w="4876"/>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b/>
                <w:i/>
                <w:sz w:val="28"/>
                <w:szCs w:val="28"/>
                <w:lang w:val="de-DE"/>
              </w:rPr>
              <w:t>vf ienem sal</w:t>
            </w:r>
            <w:r w:rsidRPr="0087663D">
              <w:rPr>
                <w:rFonts w:ascii="Times New Roman" w:hAnsi="Times New Roman" w:cs="Times New Roman"/>
                <w:i/>
                <w:sz w:val="28"/>
                <w:szCs w:val="28"/>
                <w:lang w:val="de-DE"/>
              </w:rPr>
              <w:t xml:space="preserve"> witen  han ich &lt;in&gt; gesehen (78)</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In jenem weiten Saale hab' ich ihn gesehn</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daz </w:t>
            </w:r>
            <w:r w:rsidRPr="0087663D">
              <w:rPr>
                <w:rFonts w:ascii="Times New Roman" w:hAnsi="Times New Roman" w:cs="Times New Roman"/>
                <w:b/>
                <w:i/>
                <w:sz w:val="28"/>
                <w:szCs w:val="28"/>
                <w:lang w:val="de-DE"/>
              </w:rPr>
              <w:t>vf sinem hofe</w:t>
            </w:r>
            <w:r w:rsidRPr="0087663D">
              <w:rPr>
                <w:rFonts w:ascii="Times New Roman" w:hAnsi="Times New Roman" w:cs="Times New Roman"/>
                <w:i/>
                <w:sz w:val="28"/>
                <w:szCs w:val="28"/>
                <w:lang w:val="de-DE"/>
              </w:rPr>
              <w:t xml:space="preserve"> wæren ritter vil gemeit (79)</w:t>
            </w:r>
          </w:p>
        </w:tc>
        <w:tc>
          <w:tcPr>
            <w:tcW w:w="5341"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Daß gekommen wären Ritter unverzagt</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lastRenderedPageBreak/>
        <w:t xml:space="preserve">Die erste Untergruppe umfasst Kombinationen von der Präposition </w:t>
      </w:r>
      <w:r w:rsidRPr="0087663D">
        <w:rPr>
          <w:rFonts w:ascii="Times New Roman" w:hAnsi="Times New Roman" w:cs="Times New Roman"/>
          <w:i/>
          <w:sz w:val="28"/>
          <w:szCs w:val="28"/>
          <w:lang w:val="de-DE"/>
        </w:rPr>
        <w:t>vf</w:t>
      </w:r>
      <w:r w:rsidRPr="0087663D">
        <w:rPr>
          <w:rFonts w:ascii="Times New Roman" w:hAnsi="Times New Roman" w:cs="Times New Roman"/>
          <w:sz w:val="28"/>
          <w:szCs w:val="28"/>
          <w:lang w:val="de-DE"/>
        </w:rPr>
        <w:t xml:space="preserve"> mit den Substantiven, die Elemente der Stadtarchitektur bezeichnen. Interessant ist das Beispiel 55, wo </w:t>
      </w:r>
      <w:r w:rsidRPr="0087663D">
        <w:rPr>
          <w:rFonts w:ascii="Times New Roman" w:hAnsi="Times New Roman" w:cs="Times New Roman"/>
          <w:i/>
          <w:sz w:val="28"/>
          <w:szCs w:val="28"/>
          <w:lang w:val="de-DE"/>
        </w:rPr>
        <w:t xml:space="preserve">vf </w:t>
      </w:r>
      <w:r w:rsidRPr="0087663D">
        <w:rPr>
          <w:rFonts w:ascii="Times New Roman" w:hAnsi="Times New Roman" w:cs="Times New Roman"/>
          <w:sz w:val="28"/>
          <w:szCs w:val="28"/>
          <w:lang w:val="de-DE"/>
        </w:rPr>
        <w:t xml:space="preserve">auf Position eines Objektes innerhalb eines geschlossenen </w:t>
      </w:r>
      <w:r w:rsidRPr="00EA3C3D">
        <w:rPr>
          <w:rFonts w:ascii="Times New Roman" w:hAnsi="Times New Roman" w:cs="Times New Roman"/>
          <w:sz w:val="28"/>
          <w:szCs w:val="28"/>
          <w:lang w:val="de-DE"/>
        </w:rPr>
        <w:t xml:space="preserve">Raums hinweist, obwohl das eigentlich die Funktion der Präposition </w:t>
      </w:r>
      <w:r w:rsidRPr="00EA3C3D">
        <w:rPr>
          <w:rFonts w:ascii="Times New Roman" w:hAnsi="Times New Roman" w:cs="Times New Roman"/>
          <w:i/>
          <w:sz w:val="28"/>
          <w:szCs w:val="28"/>
          <w:lang w:val="de-DE"/>
        </w:rPr>
        <w:t>in</w:t>
      </w:r>
      <w:r w:rsidRPr="00EA3C3D">
        <w:rPr>
          <w:rFonts w:ascii="Times New Roman" w:hAnsi="Times New Roman" w:cs="Times New Roman"/>
          <w:sz w:val="28"/>
          <w:szCs w:val="28"/>
          <w:lang w:val="de-DE"/>
        </w:rPr>
        <w:t xml:space="preserve"> ist. Im Beispiel 56 kann man das Bezugsobjekt von </w:t>
      </w:r>
      <w:r w:rsidRPr="00EA3C3D">
        <w:rPr>
          <w:rFonts w:ascii="Times New Roman" w:hAnsi="Times New Roman" w:cs="Times New Roman"/>
          <w:i/>
          <w:sz w:val="28"/>
          <w:szCs w:val="28"/>
          <w:lang w:val="de-DE"/>
        </w:rPr>
        <w:t>vf</w:t>
      </w:r>
      <w:r w:rsidRPr="00EA3C3D">
        <w:rPr>
          <w:rFonts w:ascii="Times New Roman" w:hAnsi="Times New Roman" w:cs="Times New Roman"/>
          <w:sz w:val="28"/>
          <w:szCs w:val="28"/>
          <w:lang w:val="de-DE"/>
        </w:rPr>
        <w:t xml:space="preserve">, das Substantiv </w:t>
      </w:r>
      <w:r w:rsidRPr="00EA3C3D">
        <w:rPr>
          <w:rFonts w:ascii="Times New Roman" w:hAnsi="Times New Roman" w:cs="Times New Roman"/>
          <w:i/>
          <w:sz w:val="28"/>
          <w:szCs w:val="28"/>
          <w:lang w:val="de-DE"/>
        </w:rPr>
        <w:t>hofe</w:t>
      </w:r>
      <w:r w:rsidRPr="00EA3C3D">
        <w:rPr>
          <w:rFonts w:ascii="Times New Roman" w:hAnsi="Times New Roman" w:cs="Times New Roman"/>
          <w:sz w:val="28"/>
          <w:szCs w:val="28"/>
          <w:lang w:val="de-DE"/>
        </w:rPr>
        <w:t>, auf zweierlei Art und</w:t>
      </w:r>
      <w:r w:rsidRPr="0087663D">
        <w:rPr>
          <w:rFonts w:ascii="Times New Roman" w:hAnsi="Times New Roman" w:cs="Times New Roman"/>
          <w:color w:val="FF0000"/>
          <w:sz w:val="28"/>
          <w:szCs w:val="28"/>
          <w:lang w:val="de-DE"/>
        </w:rPr>
        <w:t xml:space="preserve"> </w:t>
      </w:r>
      <w:r w:rsidRPr="0087663D">
        <w:rPr>
          <w:rFonts w:ascii="Times New Roman" w:hAnsi="Times New Roman" w:cs="Times New Roman"/>
          <w:sz w:val="28"/>
          <w:szCs w:val="28"/>
          <w:lang w:val="de-DE"/>
        </w:rPr>
        <w:t xml:space="preserve">Weise betrachten. Zum einen stellt dieses Objekt einen offenen Raum mit großer Fläche dar, zum anderen ist das ein privates Territorium mit Grenzen. Der Gebrauch von der Präposition </w:t>
      </w:r>
      <w:r w:rsidRPr="0087663D">
        <w:rPr>
          <w:rFonts w:ascii="Times New Roman" w:hAnsi="Times New Roman" w:cs="Times New Roman"/>
          <w:i/>
          <w:sz w:val="28"/>
          <w:szCs w:val="28"/>
          <w:lang w:val="de-DE"/>
        </w:rPr>
        <w:t>vf</w:t>
      </w:r>
      <w:r w:rsidRPr="0087663D">
        <w:rPr>
          <w:rFonts w:ascii="Times New Roman" w:hAnsi="Times New Roman" w:cs="Times New Roman"/>
          <w:sz w:val="28"/>
          <w:szCs w:val="28"/>
          <w:lang w:val="de-DE"/>
        </w:rPr>
        <w:t xml:space="preserve"> betont in diesem Fall, dass der erste Aspekt im gegebenen Kontext wichtiger ist, als der zweite.</w:t>
      </w:r>
    </w:p>
    <w:tbl>
      <w:tblPr>
        <w:tblStyle w:val="ac"/>
        <w:tblW w:w="0" w:type="auto"/>
        <w:tblLook w:val="04A0" w:firstRow="1" w:lastRow="0" w:firstColumn="1" w:lastColumn="0" w:noHBand="0" w:noVBand="1"/>
      </w:tblPr>
      <w:tblGrid>
        <w:gridCol w:w="4875"/>
        <w:gridCol w:w="4866"/>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lat der tumben  huten</w:t>
            </w:r>
            <w:r w:rsidRPr="0087663D">
              <w:rPr>
                <w:rFonts w:ascii="Times New Roman" w:hAnsi="Times New Roman" w:cs="Times New Roman"/>
                <w:b/>
                <w:i/>
                <w:sz w:val="28"/>
                <w:szCs w:val="28"/>
                <w:lang w:val="de-DE"/>
              </w:rPr>
              <w:t xml:space="preserve"> vf den wegn</w:t>
            </w:r>
            <w:r w:rsidRPr="0087663D">
              <w:rPr>
                <w:rFonts w:ascii="Times New Roman" w:hAnsi="Times New Roman" w:cs="Times New Roman"/>
                <w:i/>
                <w:sz w:val="28"/>
                <w:szCs w:val="28"/>
                <w:lang w:val="de-DE"/>
              </w:rPr>
              <w:t xml:space="preserve"> (179)</w:t>
            </w:r>
          </w:p>
        </w:tc>
        <w:tc>
          <w:tcPr>
            <w:tcW w:w="5341"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Laßt der Knappen hüten auf den Wegen</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do gie an div venster  vil manic schoniv meit</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si warten</w:t>
            </w:r>
            <w:r w:rsidRPr="0087663D">
              <w:rPr>
                <w:rFonts w:ascii="Times New Roman" w:hAnsi="Times New Roman" w:cs="Times New Roman"/>
                <w:b/>
                <w:i/>
                <w:sz w:val="28"/>
                <w:szCs w:val="28"/>
                <w:lang w:val="de-DE"/>
              </w:rPr>
              <w:t xml:space="preserve"> vf die straze</w:t>
            </w:r>
            <w:r w:rsidRPr="0087663D">
              <w:rPr>
                <w:rFonts w:ascii="Times New Roman" w:hAnsi="Times New Roman" w:cs="Times New Roman"/>
                <w:i/>
                <w:sz w:val="28"/>
                <w:szCs w:val="28"/>
                <w:lang w:val="de-DE"/>
              </w:rPr>
              <w:t xml:space="preserve">  riten man do vant</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vil der hochgemvten in der Burgonden lant (244)</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Da trat an die Fenster manche schöne Maid</w:t>
            </w:r>
          </w:p>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Und schaute nach der Straße wo man reiten fand</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Viel hochherz'ge Degen in der Burgunden Land.</w:t>
            </w:r>
          </w:p>
        </w:tc>
      </w:tr>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Do sah er here daz grozze daz </w:t>
            </w:r>
            <w:r w:rsidRPr="0087663D">
              <w:rPr>
                <w:rFonts w:ascii="Times New Roman" w:hAnsi="Times New Roman" w:cs="Times New Roman"/>
                <w:b/>
                <w:i/>
                <w:sz w:val="28"/>
                <w:szCs w:val="28"/>
                <w:lang w:val="de-DE"/>
              </w:rPr>
              <w:t xml:space="preserve">uf dem velde </w:t>
            </w:r>
            <w:r w:rsidRPr="0087663D">
              <w:rPr>
                <w:rFonts w:ascii="Times New Roman" w:hAnsi="Times New Roman" w:cs="Times New Roman"/>
                <w:i/>
                <w:sz w:val="28"/>
                <w:szCs w:val="28"/>
                <w:lang w:val="de-DE"/>
              </w:rPr>
              <w:t>lac (182)</w:t>
            </w:r>
          </w:p>
        </w:tc>
        <w:tc>
          <w:tcPr>
            <w:tcW w:w="5341" w:type="dxa"/>
          </w:tcPr>
          <w:p w:rsidR="0087663D" w:rsidRPr="0087663D" w:rsidRDefault="0087663D" w:rsidP="0087663D">
            <w:pPr>
              <w:spacing w:line="360" w:lineRule="auto"/>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Er sah ein groß Geschwader das auf dem Felde zog</w:t>
            </w:r>
          </w:p>
        </w:tc>
      </w:tr>
    </w:tbl>
    <w:p w:rsidR="0087663D" w:rsidRPr="00C33D42"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Diese Untergruppe von Beispielen mit </w:t>
      </w:r>
      <w:r w:rsidRPr="0087663D">
        <w:rPr>
          <w:rFonts w:ascii="Times New Roman" w:hAnsi="Times New Roman" w:cs="Times New Roman"/>
          <w:i/>
          <w:sz w:val="28"/>
          <w:szCs w:val="28"/>
          <w:lang w:val="de-DE"/>
        </w:rPr>
        <w:t xml:space="preserve">vf </w:t>
      </w:r>
      <w:r w:rsidRPr="0087663D">
        <w:rPr>
          <w:rFonts w:ascii="Times New Roman" w:hAnsi="Times New Roman" w:cs="Times New Roman"/>
          <w:sz w:val="28"/>
          <w:szCs w:val="28"/>
          <w:lang w:val="de-DE"/>
        </w:rPr>
        <w:t xml:space="preserve">vereinigt Gebrauchsfälle dieser Präposition mit Substantiven, </w:t>
      </w:r>
      <w:r w:rsidRPr="00C33D42">
        <w:rPr>
          <w:rFonts w:ascii="Times New Roman" w:hAnsi="Times New Roman" w:cs="Times New Roman"/>
          <w:sz w:val="28"/>
          <w:szCs w:val="28"/>
          <w:lang w:val="de-DE"/>
        </w:rPr>
        <w:t>die eine ziemlich große Fläche bezeichnen. Die Semantik der Substantive bedingt die Verwendung dieser Präposition, die hier ihre Grundbedeutung aufweist: Bezeichnung des Standorts eines Objekts auf einer Fläche.</w:t>
      </w:r>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C33D42">
        <w:rPr>
          <w:rFonts w:ascii="Times New Roman" w:hAnsi="Times New Roman" w:cs="Times New Roman"/>
          <w:sz w:val="28"/>
          <w:szCs w:val="28"/>
          <w:lang w:val="de-DE"/>
        </w:rPr>
        <w:t>Im folgenden Beispi</w:t>
      </w:r>
      <w:r w:rsidRPr="0087663D">
        <w:rPr>
          <w:rFonts w:ascii="Times New Roman" w:hAnsi="Times New Roman" w:cs="Times New Roman"/>
          <w:sz w:val="28"/>
          <w:szCs w:val="28"/>
          <w:lang w:val="de-DE"/>
        </w:rPr>
        <w:t xml:space="preserve">el dient die Präposition </w:t>
      </w:r>
      <w:r w:rsidRPr="0087663D">
        <w:rPr>
          <w:rFonts w:ascii="Times New Roman" w:hAnsi="Times New Roman" w:cs="Times New Roman"/>
          <w:i/>
          <w:sz w:val="28"/>
          <w:szCs w:val="28"/>
          <w:lang w:val="de-DE"/>
        </w:rPr>
        <w:t>vf</w:t>
      </w:r>
      <w:r w:rsidRPr="0087663D">
        <w:rPr>
          <w:rFonts w:ascii="Times New Roman" w:hAnsi="Times New Roman" w:cs="Times New Roman"/>
          <w:sz w:val="28"/>
          <w:szCs w:val="28"/>
          <w:lang w:val="de-DE"/>
        </w:rPr>
        <w:t xml:space="preserve"> zur Andeutung der Bewegungsrichtung</w:t>
      </w:r>
      <w:r w:rsidRPr="004056BD">
        <w:rPr>
          <w:rFonts w:ascii="Times New Roman" w:hAnsi="Times New Roman" w:cs="Times New Roman"/>
          <w:sz w:val="28"/>
          <w:szCs w:val="28"/>
          <w:lang w:val="de-DE"/>
        </w:rPr>
        <w:t>:</w:t>
      </w:r>
      <w:r w:rsidRPr="0087663D">
        <w:rPr>
          <w:rFonts w:ascii="Times New Roman" w:hAnsi="Times New Roman" w:cs="Times New Roman"/>
          <w:sz w:val="28"/>
          <w:szCs w:val="28"/>
          <w:lang w:val="de-DE"/>
        </w:rPr>
        <w:t xml:space="preserve">    </w:t>
      </w:r>
    </w:p>
    <w:tbl>
      <w:tblPr>
        <w:tblStyle w:val="ac"/>
        <w:tblW w:w="0" w:type="auto"/>
        <w:tblLook w:val="04A0" w:firstRow="1" w:lastRow="0" w:firstColumn="1" w:lastColumn="0" w:noHBand="0" w:noVBand="1"/>
      </w:tblPr>
      <w:tblGrid>
        <w:gridCol w:w="4871"/>
        <w:gridCol w:w="4870"/>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Si komen</w:t>
            </w:r>
            <w:r w:rsidRPr="0087663D">
              <w:rPr>
                <w:rFonts w:ascii="Times New Roman" w:hAnsi="Times New Roman" w:cs="Times New Roman"/>
                <w:b/>
                <w:i/>
                <w:sz w:val="28"/>
                <w:szCs w:val="28"/>
                <w:lang w:val="de-DE"/>
              </w:rPr>
              <w:t xml:space="preserve"> vf die marche</w:t>
            </w:r>
            <w:r w:rsidRPr="0087663D">
              <w:rPr>
                <w:rFonts w:ascii="Times New Roman" w:hAnsi="Times New Roman" w:cs="Times New Roman"/>
                <w:i/>
                <w:sz w:val="28"/>
                <w:szCs w:val="28"/>
                <w:lang w:val="de-DE"/>
              </w:rPr>
              <w:t xml:space="preserve"> die knehte zogeten dan (178)</w:t>
            </w:r>
          </w:p>
        </w:tc>
        <w:tc>
          <w:tcPr>
            <w:tcW w:w="5341"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Sie kamen an die Marke die Knechte rückten an.</w:t>
            </w:r>
          </w:p>
        </w:tc>
      </w:tr>
    </w:tbl>
    <w:p w:rsidR="0087663D" w:rsidRPr="0049468E"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Auf die Bewegung selbst wird mit Hilfe des Verbs (</w:t>
      </w:r>
      <w:r w:rsidRPr="0049468E">
        <w:rPr>
          <w:rFonts w:ascii="Times New Roman" w:hAnsi="Times New Roman" w:cs="Times New Roman"/>
          <w:i/>
          <w:sz w:val="28"/>
          <w:szCs w:val="28"/>
          <w:lang w:val="de-DE"/>
        </w:rPr>
        <w:t>komen</w:t>
      </w:r>
      <w:r w:rsidRPr="0049468E">
        <w:rPr>
          <w:rFonts w:ascii="Times New Roman" w:hAnsi="Times New Roman" w:cs="Times New Roman"/>
          <w:sz w:val="28"/>
          <w:szCs w:val="28"/>
          <w:lang w:val="de-DE"/>
        </w:rPr>
        <w:t xml:space="preserve">) hingewiesen, und das Bezugsobjekt der Präposition nennt die Richtung, in die sich das Objekt bewegt. </w:t>
      </w:r>
      <w:r w:rsidRPr="0049468E">
        <w:rPr>
          <w:rFonts w:ascii="Times New Roman" w:hAnsi="Times New Roman" w:cs="Times New Roman"/>
          <w:sz w:val="28"/>
          <w:szCs w:val="28"/>
          <w:lang w:val="de-DE"/>
        </w:rPr>
        <w:lastRenderedPageBreak/>
        <w:t xml:space="preserve">Die Präposition bringt auch zum Ausdruck, dass das bewegende Objekt mit dem Ziel (das Bezugsobjekt der Präposition, im Beispiel 60 ist das </w:t>
      </w:r>
      <w:r w:rsidRPr="0049468E">
        <w:rPr>
          <w:rFonts w:ascii="Times New Roman" w:hAnsi="Times New Roman" w:cs="Times New Roman"/>
          <w:i/>
          <w:sz w:val="28"/>
          <w:szCs w:val="28"/>
          <w:lang w:val="de-DE"/>
        </w:rPr>
        <w:t>marche</w:t>
      </w:r>
      <w:r w:rsidRPr="0049468E">
        <w:rPr>
          <w:rFonts w:ascii="Times New Roman" w:hAnsi="Times New Roman" w:cs="Times New Roman"/>
          <w:sz w:val="28"/>
          <w:szCs w:val="28"/>
          <w:lang w:val="de-DE"/>
        </w:rPr>
        <w:t xml:space="preserve">) in Berührung kommt. Vom Standpunkt der Semantik kann das Substantiv </w:t>
      </w:r>
      <w:r w:rsidRPr="0049468E">
        <w:rPr>
          <w:rFonts w:ascii="Times New Roman" w:hAnsi="Times New Roman" w:cs="Times New Roman"/>
          <w:i/>
          <w:sz w:val="28"/>
          <w:szCs w:val="28"/>
          <w:lang w:val="de-DE"/>
        </w:rPr>
        <w:t xml:space="preserve">marche </w:t>
      </w:r>
      <w:r w:rsidRPr="0049468E">
        <w:rPr>
          <w:rFonts w:ascii="Times New Roman" w:hAnsi="Times New Roman" w:cs="Times New Roman"/>
          <w:sz w:val="28"/>
          <w:szCs w:val="28"/>
          <w:lang w:val="de-DE"/>
        </w:rPr>
        <w:t>als ein privates Territorium, ein Objekt der politischen Geographie qualifiziert werden.</w:t>
      </w:r>
    </w:p>
    <w:p w:rsidR="0087663D" w:rsidRPr="0049468E" w:rsidRDefault="00080C30" w:rsidP="0087663D">
      <w:pPr>
        <w:spacing w:after="0" w:line="360" w:lineRule="auto"/>
        <w:ind w:firstLine="708"/>
        <w:jc w:val="both"/>
        <w:rPr>
          <w:rFonts w:ascii="Times New Roman" w:hAnsi="Times New Roman" w:cs="Times New Roman"/>
          <w:sz w:val="28"/>
          <w:szCs w:val="28"/>
          <w:lang w:val="de-DE"/>
        </w:rPr>
      </w:pPr>
      <w:r w:rsidRPr="00EA6FB0">
        <w:rPr>
          <w:rFonts w:ascii="Times New Roman" w:hAnsi="Times New Roman" w:cs="Times New Roman"/>
          <w:sz w:val="28"/>
          <w:szCs w:val="28"/>
          <w:lang w:val="de-DE"/>
        </w:rPr>
        <w:t>Die altrussische Präposition</w:t>
      </w:r>
      <w:r w:rsidRPr="00080C30">
        <w:rPr>
          <w:rFonts w:ascii="Times New Roman" w:hAnsi="Times New Roman" w:cs="Times New Roman"/>
          <w:i/>
          <w:sz w:val="28"/>
          <w:szCs w:val="28"/>
          <w:lang w:val="de-DE"/>
        </w:rPr>
        <w:t xml:space="preserve"> </w:t>
      </w:r>
      <w:r w:rsidRPr="00EA6FB0">
        <w:rPr>
          <w:rFonts w:ascii="Times New Roman" w:hAnsi="Times New Roman" w:cs="Times New Roman"/>
          <w:i/>
          <w:sz w:val="28"/>
          <w:szCs w:val="28"/>
          <w:lang w:val="de-DE"/>
        </w:rPr>
        <w:t>на</w:t>
      </w:r>
      <w:r>
        <w:rPr>
          <w:rFonts w:ascii="Times New Roman" w:hAnsi="Times New Roman" w:cs="Times New Roman"/>
          <w:b/>
          <w:color w:val="009900"/>
          <w:sz w:val="28"/>
          <w:szCs w:val="28"/>
          <w:lang w:val="de-DE"/>
        </w:rPr>
        <w:t xml:space="preserve"> </w:t>
      </w:r>
      <w:r w:rsidRPr="00EA6FB0">
        <w:rPr>
          <w:rFonts w:ascii="Times New Roman" w:hAnsi="Times New Roman" w:cs="Times New Roman"/>
          <w:sz w:val="28"/>
          <w:szCs w:val="28"/>
          <w:lang w:val="de-DE"/>
        </w:rPr>
        <w:t>ist die häufigste im</w:t>
      </w:r>
      <w:r>
        <w:rPr>
          <w:rFonts w:ascii="Times New Roman" w:hAnsi="Times New Roman" w:cs="Times New Roman"/>
          <w:b/>
          <w:color w:val="009900"/>
          <w:sz w:val="28"/>
          <w:szCs w:val="28"/>
          <w:lang w:val="de-DE"/>
        </w:rPr>
        <w:t xml:space="preserve"> </w:t>
      </w:r>
      <w:r w:rsidRPr="00EA6FB0">
        <w:rPr>
          <w:rFonts w:ascii="Times New Roman" w:hAnsi="Times New Roman" w:cs="Times New Roman"/>
          <w:i/>
          <w:sz w:val="28"/>
          <w:szCs w:val="28"/>
          <w:lang w:val="de-DE"/>
        </w:rPr>
        <w:t>Igorlied.</w:t>
      </w:r>
      <w:r>
        <w:rPr>
          <w:rFonts w:ascii="Times New Roman" w:hAnsi="Times New Roman" w:cs="Times New Roman"/>
          <w:b/>
          <w:color w:val="009900"/>
          <w:sz w:val="28"/>
          <w:szCs w:val="28"/>
          <w:lang w:val="de-DE"/>
        </w:rPr>
        <w:t xml:space="preserve"> </w:t>
      </w:r>
      <w:r w:rsidRPr="00EA6FB0">
        <w:rPr>
          <w:rFonts w:ascii="Times New Roman" w:hAnsi="Times New Roman" w:cs="Times New Roman"/>
          <w:sz w:val="28"/>
          <w:szCs w:val="28"/>
          <w:lang w:val="de-DE"/>
        </w:rPr>
        <w:t>Ihr Gebrauchsanteil beträgt 23,2%.</w:t>
      </w:r>
      <w:r>
        <w:rPr>
          <w:rFonts w:ascii="Times New Roman" w:hAnsi="Times New Roman" w:cs="Times New Roman"/>
          <w:b/>
          <w:color w:val="009900"/>
          <w:sz w:val="28"/>
          <w:szCs w:val="28"/>
          <w:lang w:val="de-DE"/>
        </w:rPr>
        <w:t xml:space="preserve"> </w:t>
      </w:r>
      <w:r w:rsidR="0087663D" w:rsidRPr="0049468E">
        <w:rPr>
          <w:rFonts w:ascii="Times New Roman" w:hAnsi="Times New Roman" w:cs="Times New Roman"/>
          <w:sz w:val="28"/>
          <w:szCs w:val="28"/>
          <w:lang w:val="de-DE"/>
        </w:rPr>
        <w:t xml:space="preserve">Die Belege mit der Präposition </w:t>
      </w:r>
      <w:r w:rsidR="0087663D" w:rsidRPr="0049468E">
        <w:rPr>
          <w:rFonts w:ascii="Times New Roman" w:hAnsi="Times New Roman" w:cs="Times New Roman"/>
          <w:i/>
          <w:sz w:val="28"/>
          <w:szCs w:val="28"/>
        </w:rPr>
        <w:t>на</w:t>
      </w:r>
      <w:r w:rsidR="0087663D" w:rsidRPr="0049468E">
        <w:rPr>
          <w:rFonts w:ascii="Times New Roman" w:hAnsi="Times New Roman" w:cs="Times New Roman"/>
          <w:sz w:val="28"/>
          <w:szCs w:val="28"/>
          <w:lang w:val="de-DE"/>
        </w:rPr>
        <w:t xml:space="preserve">, die als Analogon der deutschen </w:t>
      </w:r>
      <w:r w:rsidR="0087663D" w:rsidRPr="0049468E">
        <w:rPr>
          <w:rFonts w:ascii="Times New Roman" w:hAnsi="Times New Roman" w:cs="Times New Roman"/>
          <w:i/>
          <w:sz w:val="28"/>
          <w:szCs w:val="28"/>
          <w:lang w:val="de-DE"/>
        </w:rPr>
        <w:t>vf</w:t>
      </w:r>
      <w:r w:rsidR="0087663D" w:rsidRPr="0049468E">
        <w:rPr>
          <w:rFonts w:ascii="Times New Roman" w:hAnsi="Times New Roman" w:cs="Times New Roman"/>
          <w:sz w:val="28"/>
          <w:szCs w:val="28"/>
          <w:lang w:val="de-DE"/>
        </w:rPr>
        <w:t xml:space="preserve"> auftritt, können in zwei Untergruppen geteilt werden, die die Hauptbereiche vom Gebrauch der Präposition </w:t>
      </w:r>
      <w:r w:rsidR="0087663D" w:rsidRPr="0049468E">
        <w:rPr>
          <w:rFonts w:ascii="Times New Roman" w:hAnsi="Times New Roman" w:cs="Times New Roman"/>
          <w:i/>
          <w:sz w:val="28"/>
          <w:szCs w:val="28"/>
        </w:rPr>
        <w:t>на</w:t>
      </w:r>
      <w:r w:rsidR="0087663D" w:rsidRPr="0049468E">
        <w:rPr>
          <w:rFonts w:ascii="Times New Roman" w:hAnsi="Times New Roman" w:cs="Times New Roman"/>
          <w:sz w:val="28"/>
          <w:szCs w:val="28"/>
          <w:lang w:val="de-DE"/>
        </w:rPr>
        <w:t xml:space="preserve"> widerspiegeln:</w:t>
      </w:r>
    </w:p>
    <w:tbl>
      <w:tblPr>
        <w:tblStyle w:val="ac"/>
        <w:tblW w:w="0" w:type="auto"/>
        <w:tblLook w:val="04A0" w:firstRow="1" w:lastRow="0" w:firstColumn="1" w:lastColumn="0" w:noHBand="0" w:noVBand="1"/>
      </w:tblPr>
      <w:tblGrid>
        <w:gridCol w:w="4861"/>
        <w:gridCol w:w="4880"/>
      </w:tblGrid>
      <w:tr w:rsidR="0087663D" w:rsidRPr="00080C30" w:rsidTr="00493FA1">
        <w:tc>
          <w:tcPr>
            <w:tcW w:w="5341" w:type="dxa"/>
          </w:tcPr>
          <w:p w:rsidR="0087663D" w:rsidRPr="003643B2"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рища</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в</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тропу</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Трояню</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чрес</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поля</w:t>
            </w:r>
            <w:r w:rsidRPr="003643B2">
              <w:rPr>
                <w:rFonts w:ascii="Times New Roman" w:hAnsi="Times New Roman" w:cs="Times New Roman"/>
                <w:i/>
                <w:sz w:val="28"/>
                <w:szCs w:val="28"/>
              </w:rPr>
              <w:t xml:space="preserve"> </w:t>
            </w:r>
            <w:r w:rsidRPr="0087663D">
              <w:rPr>
                <w:rFonts w:ascii="Times New Roman" w:hAnsi="Times New Roman" w:cs="Times New Roman"/>
                <w:b/>
                <w:i/>
                <w:sz w:val="28"/>
                <w:szCs w:val="28"/>
              </w:rPr>
              <w:t>на</w:t>
            </w:r>
            <w:r w:rsidRPr="003643B2">
              <w:rPr>
                <w:rFonts w:ascii="Times New Roman" w:hAnsi="Times New Roman" w:cs="Times New Roman"/>
                <w:b/>
                <w:i/>
                <w:sz w:val="28"/>
                <w:szCs w:val="28"/>
              </w:rPr>
              <w:t xml:space="preserve"> </w:t>
            </w:r>
            <w:r w:rsidRPr="0087663D">
              <w:rPr>
                <w:rFonts w:ascii="Times New Roman" w:hAnsi="Times New Roman" w:cs="Times New Roman"/>
                <w:b/>
                <w:i/>
                <w:sz w:val="28"/>
                <w:szCs w:val="28"/>
              </w:rPr>
              <w:t>горы</w:t>
            </w:r>
            <w:r w:rsidRPr="003643B2">
              <w:rPr>
                <w:rFonts w:ascii="Times New Roman" w:hAnsi="Times New Roman" w:cs="Times New Roman"/>
                <w:i/>
                <w:sz w:val="28"/>
                <w:szCs w:val="28"/>
              </w:rPr>
              <w:t xml:space="preserve"> (3)</w:t>
            </w:r>
          </w:p>
        </w:tc>
        <w:tc>
          <w:tcPr>
            <w:tcW w:w="5341" w:type="dxa"/>
          </w:tcPr>
          <w:p w:rsidR="0087663D" w:rsidRPr="003643B2"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волком</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рыща</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по</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тропе</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Трояновой</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через</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поля</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на</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горы</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Ту</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ся</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копием</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приламати</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ту</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ся</w:t>
            </w:r>
            <w:r w:rsidRPr="003643B2">
              <w:rPr>
                <w:rFonts w:ascii="Times New Roman" w:hAnsi="Times New Roman" w:cs="Times New Roman"/>
                <w:i/>
                <w:sz w:val="28"/>
                <w:szCs w:val="28"/>
              </w:rPr>
              <w:t xml:space="preserve"> </w:t>
            </w:r>
            <w:r w:rsidRPr="0087663D">
              <w:rPr>
                <w:rFonts w:ascii="Times New Roman" w:hAnsi="Times New Roman" w:cs="Times New Roman"/>
                <w:i/>
                <w:sz w:val="28"/>
                <w:szCs w:val="28"/>
              </w:rPr>
              <w:t xml:space="preserve">саблям потручяти о шеломы половецкыя, </w:t>
            </w:r>
            <w:r w:rsidRPr="0087663D">
              <w:rPr>
                <w:rFonts w:ascii="Times New Roman" w:hAnsi="Times New Roman" w:cs="Times New Roman"/>
                <w:b/>
                <w:i/>
                <w:sz w:val="28"/>
                <w:szCs w:val="28"/>
              </w:rPr>
              <w:t xml:space="preserve">на реце на Каяле, </w:t>
            </w:r>
            <w:r w:rsidRPr="0087663D">
              <w:rPr>
                <w:rFonts w:ascii="Times New Roman" w:hAnsi="Times New Roman" w:cs="Times New Roman"/>
                <w:i/>
                <w:sz w:val="28"/>
                <w:szCs w:val="28"/>
              </w:rPr>
              <w:t>у Дону великаго</w:t>
            </w:r>
            <w:r w:rsidRPr="0087663D">
              <w:rPr>
                <w:rFonts w:ascii="Times New Roman" w:hAnsi="Times New Roman" w:cs="Times New Roman"/>
                <w:b/>
                <w:i/>
                <w:sz w:val="28"/>
                <w:szCs w:val="28"/>
              </w:rPr>
              <w:t>.</w:t>
            </w:r>
            <w:r w:rsidRPr="0087663D">
              <w:rPr>
                <w:rFonts w:ascii="Times New Roman" w:hAnsi="Times New Roman" w:cs="Times New Roman"/>
                <w:i/>
                <w:sz w:val="28"/>
                <w:szCs w:val="28"/>
              </w:rPr>
              <w:t xml:space="preserve"> (11)</w:t>
            </w:r>
          </w:p>
        </w:tc>
        <w:tc>
          <w:tcPr>
            <w:tcW w:w="5341" w:type="dxa"/>
          </w:tcPr>
          <w:p w:rsidR="0087663D" w:rsidRPr="0087663D"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Тут копьям поломаться, тут саблям постучать о шлемы половецкие, на реке на Каяле у Дона великого.</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 xml:space="preserve">Ту ся брата разлучиста </w:t>
            </w:r>
            <w:r w:rsidRPr="0087663D">
              <w:rPr>
                <w:rFonts w:ascii="Times New Roman" w:hAnsi="Times New Roman" w:cs="Times New Roman"/>
                <w:b/>
                <w:i/>
                <w:sz w:val="28"/>
                <w:szCs w:val="28"/>
              </w:rPr>
              <w:t>на брезе быстрой Каялы</w:t>
            </w:r>
            <w:r w:rsidRPr="0087663D">
              <w:rPr>
                <w:rFonts w:ascii="Times New Roman" w:hAnsi="Times New Roman" w:cs="Times New Roman"/>
                <w:i/>
                <w:sz w:val="28"/>
                <w:szCs w:val="28"/>
              </w:rPr>
              <w:t xml:space="preserve"> (16)</w:t>
            </w:r>
          </w:p>
        </w:tc>
        <w:tc>
          <w:tcPr>
            <w:tcW w:w="5341" w:type="dxa"/>
          </w:tcPr>
          <w:p w:rsidR="0087663D" w:rsidRPr="0087663D"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Тут разлучились братья на берегу быстрой Каялы</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всю нощь с вечера босуви врани възграяху у Плеснеска</w:t>
            </w:r>
            <w:r w:rsidRPr="0087663D">
              <w:rPr>
                <w:rFonts w:ascii="Times New Roman" w:hAnsi="Times New Roman" w:cs="Times New Roman"/>
                <w:b/>
                <w:i/>
                <w:sz w:val="28"/>
                <w:szCs w:val="28"/>
              </w:rPr>
              <w:t xml:space="preserve"> на болони</w:t>
            </w:r>
            <w:r w:rsidRPr="0087663D">
              <w:rPr>
                <w:rFonts w:ascii="Times New Roman" w:hAnsi="Times New Roman" w:cs="Times New Roman"/>
                <w:i/>
                <w:sz w:val="28"/>
                <w:szCs w:val="28"/>
              </w:rPr>
              <w:t>, беша дебрь Кисаню и не сошлю к синему морю (21)</w:t>
            </w:r>
          </w:p>
        </w:tc>
        <w:tc>
          <w:tcPr>
            <w:tcW w:w="5341" w:type="dxa"/>
          </w:tcPr>
          <w:p w:rsidR="0087663D" w:rsidRPr="0087663D"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и всю ночь с вечера серые вороны у Плеснеска на лугу граяли</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 xml:space="preserve">Солнце светится </w:t>
            </w:r>
            <w:r w:rsidRPr="0087663D">
              <w:rPr>
                <w:rFonts w:ascii="Times New Roman" w:hAnsi="Times New Roman" w:cs="Times New Roman"/>
                <w:b/>
                <w:i/>
                <w:sz w:val="28"/>
                <w:szCs w:val="28"/>
              </w:rPr>
              <w:t>на небесе</w:t>
            </w:r>
            <w:r w:rsidRPr="0087663D">
              <w:rPr>
                <w:rFonts w:ascii="Times New Roman" w:hAnsi="Times New Roman" w:cs="Times New Roman"/>
                <w:i/>
                <w:sz w:val="28"/>
                <w:szCs w:val="28"/>
              </w:rPr>
              <w:t xml:space="preserve"> - Игорь князь в Руской земли. (43)</w:t>
            </w:r>
          </w:p>
        </w:tc>
        <w:tc>
          <w:tcPr>
            <w:tcW w:w="5341" w:type="dxa"/>
          </w:tcPr>
          <w:p w:rsidR="0087663D" w:rsidRPr="0087663D"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Солнце светит на небе - Игорь князь в Русской земле.</w:t>
            </w:r>
          </w:p>
        </w:tc>
      </w:tr>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Въстала обида в силах Даждьбожа внука, вступила девою на землю Трояню, въсплескала лебедиными крылы </w:t>
            </w:r>
            <w:r w:rsidRPr="0087663D">
              <w:rPr>
                <w:rFonts w:ascii="Times New Roman" w:hAnsi="Times New Roman" w:cs="Times New Roman"/>
                <w:b/>
                <w:i/>
                <w:sz w:val="28"/>
                <w:szCs w:val="28"/>
              </w:rPr>
              <w:t xml:space="preserve">на синем море </w:t>
            </w:r>
            <w:r w:rsidRPr="0087663D">
              <w:rPr>
                <w:rFonts w:ascii="Times New Roman" w:hAnsi="Times New Roman" w:cs="Times New Roman"/>
                <w:i/>
                <w:sz w:val="28"/>
                <w:szCs w:val="28"/>
              </w:rPr>
              <w:t>у Дону (17 абз)</w:t>
            </w:r>
          </w:p>
        </w:tc>
        <w:tc>
          <w:tcPr>
            <w:tcW w:w="5341"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Обида встала в силах Даждьбожьего внука, вступила девою на землю Троянову, взмахнула лебедиными крылами на синем море у Дона</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Mehrheit der Beispiele ist mit </w:t>
      </w:r>
      <w:r w:rsidR="007D1920" w:rsidRPr="00106723">
        <w:rPr>
          <w:rFonts w:ascii="Times New Roman" w:hAnsi="Times New Roman" w:cs="Times New Roman"/>
          <w:sz w:val="28"/>
          <w:szCs w:val="28"/>
          <w:lang w:val="de-DE"/>
        </w:rPr>
        <w:t xml:space="preserve">den </w:t>
      </w:r>
      <w:r w:rsidRPr="0087663D">
        <w:rPr>
          <w:rFonts w:ascii="Times New Roman" w:hAnsi="Times New Roman" w:cs="Times New Roman"/>
          <w:sz w:val="28"/>
          <w:szCs w:val="28"/>
          <w:lang w:val="de-DE"/>
        </w:rPr>
        <w:t>Objekten</w:t>
      </w:r>
      <w:r w:rsidR="007D1920">
        <w:rPr>
          <w:rFonts w:ascii="Times New Roman" w:hAnsi="Times New Roman" w:cs="Times New Roman"/>
          <w:sz w:val="28"/>
          <w:szCs w:val="28"/>
          <w:lang w:val="de-DE"/>
        </w:rPr>
        <w:t xml:space="preserve"> </w:t>
      </w:r>
      <w:r w:rsidR="007D1920" w:rsidRPr="00106723">
        <w:rPr>
          <w:rFonts w:ascii="Times New Roman" w:hAnsi="Times New Roman" w:cs="Times New Roman"/>
          <w:sz w:val="28"/>
          <w:szCs w:val="28"/>
          <w:lang w:val="de-DE"/>
        </w:rPr>
        <w:t>der physischen Geographie</w:t>
      </w:r>
      <w:r w:rsidRPr="0087663D">
        <w:rPr>
          <w:rFonts w:ascii="Times New Roman" w:hAnsi="Times New Roman" w:cs="Times New Roman"/>
          <w:sz w:val="28"/>
          <w:szCs w:val="28"/>
          <w:lang w:val="de-DE"/>
        </w:rPr>
        <w:t xml:space="preserve"> verbunden. Dabei stellen diese </w:t>
      </w:r>
      <w:r w:rsidRPr="00E4798F">
        <w:rPr>
          <w:rFonts w:ascii="Times New Roman" w:hAnsi="Times New Roman" w:cs="Times New Roman"/>
          <w:sz w:val="28"/>
          <w:szCs w:val="28"/>
          <w:lang w:val="de-DE"/>
        </w:rPr>
        <w:t xml:space="preserve">Objekte eine ausgedehnte Fläche dar (Fluß, Meer, Ufer, Himmel, außer dem Wort </w:t>
      </w:r>
      <w:r w:rsidRPr="00E4798F">
        <w:rPr>
          <w:rFonts w:ascii="Times New Roman" w:hAnsi="Times New Roman" w:cs="Times New Roman"/>
          <w:i/>
          <w:sz w:val="28"/>
          <w:szCs w:val="28"/>
        </w:rPr>
        <w:t>горы</w:t>
      </w:r>
      <w:r w:rsidRPr="00E4798F">
        <w:rPr>
          <w:rFonts w:ascii="Times New Roman" w:hAnsi="Times New Roman" w:cs="Times New Roman"/>
          <w:i/>
          <w:sz w:val="28"/>
          <w:szCs w:val="28"/>
          <w:lang w:val="de-DE"/>
        </w:rPr>
        <w:t xml:space="preserve"> </w:t>
      </w:r>
      <w:r w:rsidRPr="00E4798F">
        <w:rPr>
          <w:rFonts w:ascii="Times New Roman" w:hAnsi="Times New Roman" w:cs="Times New Roman"/>
          <w:sz w:val="28"/>
          <w:szCs w:val="28"/>
          <w:lang w:val="de-DE"/>
        </w:rPr>
        <w:t xml:space="preserve">(Berge) im Beispiel 61. Also bezeichnet die </w:t>
      </w:r>
      <w:r w:rsidRPr="00E4798F">
        <w:rPr>
          <w:rFonts w:ascii="Times New Roman" w:hAnsi="Times New Roman" w:cs="Times New Roman"/>
          <w:sz w:val="28"/>
          <w:szCs w:val="28"/>
          <w:lang w:val="de-DE"/>
        </w:rPr>
        <w:lastRenderedPageBreak/>
        <w:t xml:space="preserve">Präposition </w:t>
      </w:r>
      <w:r w:rsidRPr="00E4798F">
        <w:rPr>
          <w:rFonts w:ascii="Times New Roman" w:hAnsi="Times New Roman" w:cs="Times New Roman"/>
          <w:i/>
          <w:sz w:val="28"/>
          <w:szCs w:val="28"/>
        </w:rPr>
        <w:t>на</w:t>
      </w:r>
      <w:r w:rsidRPr="00E4798F">
        <w:rPr>
          <w:rFonts w:ascii="Times New Roman" w:hAnsi="Times New Roman" w:cs="Times New Roman"/>
          <w:sz w:val="28"/>
          <w:szCs w:val="28"/>
          <w:lang w:val="de-DE"/>
        </w:rPr>
        <w:t xml:space="preserve"> Position eines Objektes auf dem oberen Teil des Bezugsobjekts der Präposition. Im Beispiel 61 weist die Kombination von</w:t>
      </w:r>
      <w:r w:rsidRPr="00E4798F">
        <w:rPr>
          <w:rFonts w:ascii="Times New Roman" w:hAnsi="Times New Roman" w:cs="Times New Roman"/>
          <w:i/>
          <w:sz w:val="28"/>
          <w:szCs w:val="28"/>
          <w:lang w:val="de-DE"/>
        </w:rPr>
        <w:t xml:space="preserve"> </w:t>
      </w:r>
      <w:r w:rsidRPr="00E4798F">
        <w:rPr>
          <w:rFonts w:ascii="Times New Roman" w:hAnsi="Times New Roman" w:cs="Times New Roman"/>
          <w:i/>
          <w:sz w:val="28"/>
          <w:szCs w:val="28"/>
        </w:rPr>
        <w:t>на</w:t>
      </w:r>
      <w:r w:rsidRPr="00E4798F">
        <w:rPr>
          <w:rFonts w:ascii="Times New Roman" w:hAnsi="Times New Roman" w:cs="Times New Roman"/>
          <w:sz w:val="28"/>
          <w:szCs w:val="28"/>
          <w:lang w:val="de-DE"/>
        </w:rPr>
        <w:t xml:space="preserve"> mit dem Substantiv</w:t>
      </w:r>
      <w:r w:rsidRPr="00E4798F">
        <w:rPr>
          <w:rFonts w:ascii="Times New Roman" w:hAnsi="Times New Roman" w:cs="Times New Roman"/>
          <w:i/>
          <w:sz w:val="28"/>
          <w:szCs w:val="28"/>
          <w:lang w:val="de-DE"/>
        </w:rPr>
        <w:t xml:space="preserve"> </w:t>
      </w:r>
      <w:r w:rsidRPr="00E4798F">
        <w:rPr>
          <w:rFonts w:ascii="Times New Roman" w:hAnsi="Times New Roman" w:cs="Times New Roman"/>
          <w:i/>
          <w:sz w:val="28"/>
          <w:szCs w:val="28"/>
        </w:rPr>
        <w:t>горы</w:t>
      </w:r>
      <w:r w:rsidRPr="00E4798F">
        <w:rPr>
          <w:rFonts w:ascii="Times New Roman" w:hAnsi="Times New Roman" w:cs="Times New Roman"/>
          <w:sz w:val="28"/>
          <w:szCs w:val="28"/>
          <w:lang w:val="de-DE"/>
        </w:rPr>
        <w:t xml:space="preserve"> auf die Bewegung nach oben hin</w:t>
      </w:r>
      <w:r w:rsidRPr="0087663D">
        <w:rPr>
          <w:rFonts w:ascii="Times New Roman" w:hAnsi="Times New Roman" w:cs="Times New Roman"/>
          <w:sz w:val="28"/>
          <w:szCs w:val="28"/>
          <w:lang w:val="de-DE"/>
        </w:rPr>
        <w:t xml:space="preserve">. </w:t>
      </w:r>
    </w:p>
    <w:tbl>
      <w:tblPr>
        <w:tblStyle w:val="ac"/>
        <w:tblW w:w="0" w:type="auto"/>
        <w:tblLook w:val="04A0" w:firstRow="1" w:lastRow="0" w:firstColumn="1" w:lastColumn="0" w:noHBand="0" w:noVBand="1"/>
      </w:tblPr>
      <w:tblGrid>
        <w:gridCol w:w="4861"/>
        <w:gridCol w:w="4880"/>
      </w:tblGrid>
      <w:tr w:rsidR="0087663D" w:rsidRPr="0087663D"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rPr>
            </w:pPr>
            <w:r w:rsidRPr="0087663D">
              <w:rPr>
                <w:rFonts w:ascii="Times New Roman" w:hAnsi="Times New Roman" w:cs="Times New Roman"/>
                <w:i/>
                <w:sz w:val="28"/>
                <w:szCs w:val="28"/>
              </w:rPr>
              <w:t xml:space="preserve">Въстала обида в силах Даждьбожа внука, вступила девою </w:t>
            </w:r>
            <w:r w:rsidRPr="0087663D">
              <w:rPr>
                <w:rFonts w:ascii="Times New Roman" w:hAnsi="Times New Roman" w:cs="Times New Roman"/>
                <w:b/>
                <w:i/>
                <w:sz w:val="28"/>
                <w:szCs w:val="28"/>
              </w:rPr>
              <w:t>на землю Трояню</w:t>
            </w:r>
            <w:r w:rsidRPr="0087663D">
              <w:rPr>
                <w:rFonts w:ascii="Times New Roman" w:hAnsi="Times New Roman" w:cs="Times New Roman"/>
                <w:i/>
                <w:sz w:val="28"/>
                <w:szCs w:val="28"/>
              </w:rPr>
              <w:t>, въсплескала лебедиными крылы на синем море у Дону (17)</w:t>
            </w:r>
          </w:p>
        </w:tc>
        <w:tc>
          <w:tcPr>
            <w:tcW w:w="5341" w:type="dxa"/>
          </w:tcPr>
          <w:p w:rsidR="0087663D" w:rsidRPr="0087663D" w:rsidRDefault="0087663D" w:rsidP="0087663D">
            <w:pPr>
              <w:spacing w:line="360" w:lineRule="auto"/>
              <w:jc w:val="both"/>
              <w:rPr>
                <w:rFonts w:ascii="Times New Roman" w:hAnsi="Times New Roman" w:cs="Times New Roman"/>
                <w:sz w:val="28"/>
                <w:szCs w:val="28"/>
              </w:rPr>
            </w:pPr>
            <w:r w:rsidRPr="0087663D">
              <w:rPr>
                <w:rFonts w:ascii="Times New Roman" w:hAnsi="Times New Roman" w:cs="Times New Roman"/>
                <w:i/>
                <w:sz w:val="28"/>
                <w:szCs w:val="28"/>
              </w:rPr>
              <w:t>Обида встала в силах Даждьбожьего внука, вступила девою на землю Троянову, взмахнула лебедиными крылами на синем море у Дона</w:t>
            </w:r>
          </w:p>
        </w:tc>
      </w:tr>
    </w:tbl>
    <w:p w:rsidR="0087663D" w:rsidRPr="004476FD" w:rsidRDefault="0087663D" w:rsidP="0087663D">
      <w:pPr>
        <w:spacing w:after="0" w:line="360" w:lineRule="auto"/>
        <w:ind w:firstLine="708"/>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Dieses Beispiel veranschaulicht den Fall, wo </w:t>
      </w:r>
      <w:r w:rsidRPr="0087663D">
        <w:rPr>
          <w:rFonts w:ascii="Times New Roman" w:hAnsi="Times New Roman" w:cs="Times New Roman"/>
          <w:i/>
          <w:sz w:val="28"/>
          <w:szCs w:val="28"/>
        </w:rPr>
        <w:t>на</w:t>
      </w:r>
      <w:r w:rsidRPr="0087663D">
        <w:rPr>
          <w:rFonts w:ascii="Times New Roman" w:hAnsi="Times New Roman" w:cs="Times New Roman"/>
          <w:sz w:val="28"/>
          <w:szCs w:val="28"/>
          <w:lang w:val="de-DE"/>
        </w:rPr>
        <w:t xml:space="preserve"> mit dem privaten Raum verwendet wird. Das Privateigentum wird implizit wiedergegeben, wozu das nachgestellte Genetiv Attribut (</w:t>
      </w:r>
      <w:r w:rsidRPr="0087663D">
        <w:rPr>
          <w:rFonts w:ascii="Times New Roman" w:hAnsi="Times New Roman" w:cs="Times New Roman"/>
          <w:i/>
          <w:sz w:val="28"/>
          <w:szCs w:val="28"/>
        </w:rPr>
        <w:t>Трояню</w:t>
      </w:r>
      <w:r w:rsidRPr="0087663D">
        <w:rPr>
          <w:rFonts w:ascii="Times New Roman" w:hAnsi="Times New Roman" w:cs="Times New Roman"/>
          <w:sz w:val="28"/>
          <w:szCs w:val="28"/>
          <w:lang w:val="de-DE"/>
        </w:rPr>
        <w:t xml:space="preserve">) dient. Die Präposition drückt aus, dass ein Objekt sich auf einem begrenzten Territorium befindet. Im Unterschied zu </w:t>
      </w:r>
      <w:r w:rsidRPr="0087663D">
        <w:rPr>
          <w:rFonts w:ascii="Times New Roman" w:hAnsi="Times New Roman" w:cs="Times New Roman"/>
          <w:i/>
          <w:sz w:val="28"/>
          <w:szCs w:val="28"/>
        </w:rPr>
        <w:t>в</w:t>
      </w:r>
      <w:r w:rsidRPr="0087663D">
        <w:rPr>
          <w:rFonts w:ascii="Times New Roman" w:hAnsi="Times New Roman" w:cs="Times New Roman"/>
          <w:sz w:val="28"/>
          <w:szCs w:val="28"/>
          <w:lang w:val="de-DE"/>
        </w:rPr>
        <w:t xml:space="preserve"> weist </w:t>
      </w:r>
      <w:r w:rsidRPr="0087663D">
        <w:rPr>
          <w:rFonts w:ascii="Times New Roman" w:hAnsi="Times New Roman" w:cs="Times New Roman"/>
          <w:i/>
          <w:sz w:val="28"/>
          <w:szCs w:val="28"/>
        </w:rPr>
        <w:t>на</w:t>
      </w:r>
      <w:r w:rsidRPr="0087663D">
        <w:rPr>
          <w:rFonts w:ascii="Times New Roman" w:hAnsi="Times New Roman" w:cs="Times New Roman"/>
          <w:sz w:val="28"/>
          <w:szCs w:val="28"/>
          <w:lang w:val="de-DE"/>
        </w:rPr>
        <w:t xml:space="preserve"> auf </w:t>
      </w:r>
      <w:r w:rsidRPr="004476FD">
        <w:rPr>
          <w:rFonts w:ascii="Times New Roman" w:hAnsi="Times New Roman" w:cs="Times New Roman"/>
          <w:sz w:val="28"/>
          <w:szCs w:val="28"/>
          <w:lang w:val="de-DE"/>
        </w:rPr>
        <w:t xml:space="preserve">den Aufenthalt des Objektes auf der Oberfläche der Erde. </w:t>
      </w:r>
    </w:p>
    <w:p w:rsidR="0087663D" w:rsidRPr="0087663D" w:rsidRDefault="0087663D" w:rsidP="0087663D">
      <w:pPr>
        <w:spacing w:after="0" w:line="360" w:lineRule="auto"/>
        <w:ind w:firstLine="708"/>
        <w:jc w:val="both"/>
        <w:rPr>
          <w:rFonts w:ascii="Times New Roman" w:hAnsi="Times New Roman" w:cs="Times New Roman"/>
          <w:sz w:val="28"/>
          <w:szCs w:val="28"/>
          <w:lang w:val="de-DE"/>
        </w:rPr>
      </w:pPr>
      <w:r w:rsidRPr="004476FD">
        <w:rPr>
          <w:rFonts w:ascii="Times New Roman" w:hAnsi="Times New Roman" w:cs="Times New Roman"/>
          <w:sz w:val="28"/>
          <w:szCs w:val="28"/>
          <w:lang w:val="de-DE"/>
        </w:rPr>
        <w:t xml:space="preserve">Wenn wir auf Verwendungsbereiche von </w:t>
      </w:r>
      <w:r w:rsidRPr="004476FD">
        <w:rPr>
          <w:rFonts w:ascii="Times New Roman" w:hAnsi="Times New Roman" w:cs="Times New Roman"/>
          <w:i/>
          <w:sz w:val="28"/>
          <w:szCs w:val="28"/>
          <w:lang w:val="de-DE"/>
        </w:rPr>
        <w:t>vf</w:t>
      </w:r>
      <w:r w:rsidRPr="004476FD">
        <w:rPr>
          <w:rFonts w:ascii="Times New Roman" w:hAnsi="Times New Roman" w:cs="Times New Roman"/>
          <w:sz w:val="28"/>
          <w:szCs w:val="28"/>
          <w:lang w:val="de-DE"/>
        </w:rPr>
        <w:t xml:space="preserve"> und</w:t>
      </w:r>
      <w:r w:rsidRPr="004476FD">
        <w:rPr>
          <w:rFonts w:ascii="Times New Roman" w:hAnsi="Times New Roman" w:cs="Times New Roman"/>
          <w:i/>
          <w:sz w:val="28"/>
          <w:szCs w:val="28"/>
          <w:lang w:val="de-DE"/>
        </w:rPr>
        <w:t xml:space="preserve"> </w:t>
      </w:r>
      <w:r w:rsidRPr="004476FD">
        <w:rPr>
          <w:rFonts w:ascii="Times New Roman" w:hAnsi="Times New Roman" w:cs="Times New Roman"/>
          <w:i/>
          <w:sz w:val="28"/>
          <w:szCs w:val="28"/>
        </w:rPr>
        <w:t>на</w:t>
      </w:r>
      <w:r w:rsidRPr="004476FD">
        <w:rPr>
          <w:rFonts w:ascii="Times New Roman" w:hAnsi="Times New Roman" w:cs="Times New Roman"/>
          <w:sz w:val="28"/>
          <w:szCs w:val="28"/>
          <w:lang w:val="de-DE"/>
        </w:rPr>
        <w:t xml:space="preserve"> Rücksicht nehmen, können wir Folgendes bemerken: Erstens bezeichnen beide Präpositionen den Aufenthalt des Objektes auf der Oberfläche eines anderen Objektes. Zweitens können sie auf Bewegungsrichtung hinweisen</w:t>
      </w:r>
      <w:r w:rsidRPr="0087663D">
        <w:rPr>
          <w:rFonts w:ascii="Times New Roman" w:hAnsi="Times New Roman" w:cs="Times New Roman"/>
          <w:sz w:val="28"/>
          <w:szCs w:val="28"/>
          <w:lang w:val="de-DE"/>
        </w:rPr>
        <w:t xml:space="preserve">, dabei geben beide die Informationen wieder, dass das bewegte Objekt das Ziel erreicht. Weiterhin kann man aufgrund des untersuchten Materials feststellen, dass </w:t>
      </w:r>
      <w:r w:rsidRPr="0087663D">
        <w:rPr>
          <w:rFonts w:ascii="Times New Roman" w:hAnsi="Times New Roman" w:cs="Times New Roman"/>
          <w:i/>
          <w:sz w:val="28"/>
          <w:szCs w:val="28"/>
          <w:lang w:val="de-DE"/>
        </w:rPr>
        <w:t>vf</w:t>
      </w:r>
      <w:r w:rsidRPr="0087663D">
        <w:rPr>
          <w:rFonts w:ascii="Times New Roman" w:hAnsi="Times New Roman" w:cs="Times New Roman"/>
          <w:sz w:val="28"/>
          <w:szCs w:val="28"/>
          <w:lang w:val="de-DE"/>
        </w:rPr>
        <w:t xml:space="preserve"> und</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на</w:t>
      </w:r>
      <w:r w:rsidRPr="0087663D">
        <w:rPr>
          <w:rFonts w:ascii="Times New Roman" w:hAnsi="Times New Roman" w:cs="Times New Roman"/>
          <w:sz w:val="28"/>
          <w:szCs w:val="28"/>
          <w:lang w:val="de-DE"/>
        </w:rPr>
        <w:t xml:space="preserve"> meistens mit Objekten der geographischen Landschaft verwendet werden, sowohl der physischen, als auch der politischen geographischen Landschaft. </w:t>
      </w:r>
    </w:p>
    <w:p w:rsidR="0087663D" w:rsidRPr="00DD7EB9" w:rsidRDefault="0087663D" w:rsidP="001B0906">
      <w:pPr>
        <w:pStyle w:val="3"/>
        <w:numPr>
          <w:ilvl w:val="2"/>
          <w:numId w:val="2"/>
        </w:numPr>
        <w:rPr>
          <w:rFonts w:ascii="Times New Roman" w:hAnsi="Times New Roman" w:cs="Times New Roman"/>
          <w:sz w:val="28"/>
          <w:lang w:val="de-DE"/>
        </w:rPr>
      </w:pPr>
      <w:bookmarkStart w:id="19" w:name="_Toc514601821"/>
      <w:r w:rsidRPr="00DD7EB9">
        <w:rPr>
          <w:rFonts w:ascii="Times New Roman" w:hAnsi="Times New Roman" w:cs="Times New Roman"/>
          <w:sz w:val="28"/>
          <w:lang w:val="de-DE"/>
        </w:rPr>
        <w:t xml:space="preserve">An – </w:t>
      </w:r>
      <w:r w:rsidRPr="00DD7EB9">
        <w:rPr>
          <w:rFonts w:ascii="Times New Roman" w:hAnsi="Times New Roman" w:cs="Times New Roman"/>
          <w:sz w:val="28"/>
        </w:rPr>
        <w:t>на</w:t>
      </w:r>
      <w:r w:rsidRPr="00DD7EB9">
        <w:rPr>
          <w:rFonts w:ascii="Times New Roman" w:hAnsi="Times New Roman" w:cs="Times New Roman"/>
          <w:sz w:val="28"/>
          <w:lang w:val="de-DE"/>
        </w:rPr>
        <w:t xml:space="preserve">, </w:t>
      </w:r>
      <w:r w:rsidRPr="00DD7EB9">
        <w:rPr>
          <w:rFonts w:ascii="Times New Roman" w:hAnsi="Times New Roman" w:cs="Times New Roman"/>
          <w:sz w:val="28"/>
        </w:rPr>
        <w:t>к</w:t>
      </w:r>
      <w:r w:rsidRPr="00DD7EB9">
        <w:rPr>
          <w:rFonts w:ascii="Times New Roman" w:hAnsi="Times New Roman" w:cs="Times New Roman"/>
          <w:sz w:val="28"/>
          <w:lang w:val="de-DE"/>
        </w:rPr>
        <w:t xml:space="preserve">, </w:t>
      </w:r>
      <w:r w:rsidRPr="00DD7EB9">
        <w:rPr>
          <w:rFonts w:ascii="Times New Roman" w:hAnsi="Times New Roman" w:cs="Times New Roman"/>
          <w:sz w:val="28"/>
        </w:rPr>
        <w:t>у</w:t>
      </w:r>
      <w:bookmarkEnd w:id="19"/>
    </w:p>
    <w:p w:rsidR="0087663D" w:rsidRPr="003F5E62"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deutsche Präposition </w:t>
      </w:r>
      <w:r w:rsidRPr="0087663D">
        <w:rPr>
          <w:rFonts w:ascii="Times New Roman" w:hAnsi="Times New Roman" w:cs="Times New Roman"/>
          <w:i/>
          <w:sz w:val="28"/>
          <w:szCs w:val="28"/>
          <w:lang w:val="de-DE"/>
        </w:rPr>
        <w:t>an</w:t>
      </w:r>
      <w:r w:rsidRPr="0087663D">
        <w:rPr>
          <w:rFonts w:ascii="Times New Roman" w:hAnsi="Times New Roman" w:cs="Times New Roman"/>
          <w:sz w:val="28"/>
          <w:szCs w:val="28"/>
          <w:lang w:val="de-DE"/>
        </w:rPr>
        <w:t xml:space="preserve"> lässt sich mit drei russischen Präpositionen, </w:t>
      </w:r>
      <w:r w:rsidRPr="0087663D">
        <w:rPr>
          <w:rFonts w:ascii="Times New Roman" w:hAnsi="Times New Roman" w:cs="Times New Roman"/>
          <w:i/>
          <w:sz w:val="28"/>
          <w:szCs w:val="28"/>
        </w:rPr>
        <w:t>на</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у</w:t>
      </w:r>
      <w:r w:rsidRPr="0087663D">
        <w:rPr>
          <w:rFonts w:ascii="Times New Roman" w:hAnsi="Times New Roman" w:cs="Times New Roman"/>
          <w:sz w:val="28"/>
          <w:szCs w:val="28"/>
          <w:lang w:val="de-DE"/>
        </w:rPr>
        <w:t xml:space="preserve">, nebeneinanderstellen. </w:t>
      </w:r>
      <w:r w:rsidRPr="00A43CC5">
        <w:rPr>
          <w:rFonts w:ascii="Times New Roman" w:hAnsi="Times New Roman" w:cs="Times New Roman"/>
          <w:sz w:val="28"/>
          <w:szCs w:val="28"/>
          <w:lang w:val="de-DE"/>
        </w:rPr>
        <w:t xml:space="preserve">Als Erstes wird verfolgt, welche Bedeutungen und Konnotationen </w:t>
      </w:r>
      <w:r w:rsidRPr="00A43CC5">
        <w:rPr>
          <w:rFonts w:ascii="Times New Roman" w:hAnsi="Times New Roman" w:cs="Times New Roman"/>
          <w:i/>
          <w:sz w:val="28"/>
          <w:szCs w:val="28"/>
          <w:lang w:val="de-DE"/>
        </w:rPr>
        <w:t>an</w:t>
      </w:r>
      <w:r w:rsidRPr="00A43CC5">
        <w:rPr>
          <w:rFonts w:ascii="Times New Roman" w:hAnsi="Times New Roman" w:cs="Times New Roman"/>
          <w:sz w:val="28"/>
          <w:szCs w:val="28"/>
          <w:lang w:val="de-DE"/>
        </w:rPr>
        <w:t xml:space="preserve"> </w:t>
      </w:r>
      <w:proofErr w:type="gramStart"/>
      <w:r w:rsidRPr="00A43CC5">
        <w:rPr>
          <w:rFonts w:ascii="Times New Roman" w:hAnsi="Times New Roman" w:cs="Times New Roman"/>
          <w:sz w:val="28"/>
          <w:szCs w:val="28"/>
          <w:lang w:val="de-DE"/>
        </w:rPr>
        <w:t>hat</w:t>
      </w:r>
      <w:proofErr w:type="gramEnd"/>
      <w:r w:rsidRPr="00A43CC5">
        <w:rPr>
          <w:rFonts w:ascii="Times New Roman" w:hAnsi="Times New Roman" w:cs="Times New Roman"/>
          <w:sz w:val="28"/>
          <w:szCs w:val="28"/>
          <w:lang w:val="de-DE"/>
        </w:rPr>
        <w:t xml:space="preserve">. Die Verwendungsbeispiele mit dieser Präposition können in zwei Untergruppen aufgeteilt werden: Eine Untergruppe vereinigt Beispiele, wo sich </w:t>
      </w:r>
      <w:r w:rsidRPr="00A43CC5">
        <w:rPr>
          <w:rFonts w:ascii="Times New Roman" w:hAnsi="Times New Roman" w:cs="Times New Roman"/>
          <w:i/>
          <w:sz w:val="28"/>
          <w:szCs w:val="28"/>
          <w:lang w:val="de-DE"/>
        </w:rPr>
        <w:t>an</w:t>
      </w:r>
      <w:r w:rsidRPr="00A43CC5">
        <w:rPr>
          <w:rFonts w:ascii="Times New Roman" w:hAnsi="Times New Roman" w:cs="Times New Roman"/>
          <w:sz w:val="28"/>
          <w:szCs w:val="28"/>
          <w:lang w:val="de-DE"/>
        </w:rPr>
        <w:t xml:space="preserve"> an die Substantive anschließt, die Objekte der </w:t>
      </w:r>
      <w:r w:rsidR="00482027" w:rsidRPr="003F5E62">
        <w:rPr>
          <w:rFonts w:ascii="Times New Roman" w:hAnsi="Times New Roman" w:cs="Times New Roman"/>
          <w:sz w:val="28"/>
          <w:szCs w:val="28"/>
          <w:lang w:val="de-DE"/>
        </w:rPr>
        <w:t>physischen Geographie</w:t>
      </w:r>
      <w:r w:rsidRPr="00482027">
        <w:rPr>
          <w:rFonts w:ascii="Times New Roman" w:hAnsi="Times New Roman" w:cs="Times New Roman"/>
          <w:color w:val="009900"/>
          <w:sz w:val="28"/>
          <w:szCs w:val="28"/>
          <w:lang w:val="de-DE"/>
        </w:rPr>
        <w:t xml:space="preserve"> </w:t>
      </w:r>
      <w:r w:rsidRPr="00A43CC5">
        <w:rPr>
          <w:rFonts w:ascii="Times New Roman" w:hAnsi="Times New Roman" w:cs="Times New Roman"/>
          <w:sz w:val="28"/>
          <w:szCs w:val="28"/>
          <w:lang w:val="de-DE"/>
        </w:rPr>
        <w:t>bezeichnen, und zu der anderen Untergruppe gehört der Fall</w:t>
      </w:r>
      <w:r w:rsidRPr="0087663D">
        <w:rPr>
          <w:rFonts w:ascii="Times New Roman" w:hAnsi="Times New Roman" w:cs="Times New Roman"/>
          <w:sz w:val="28"/>
          <w:szCs w:val="28"/>
          <w:lang w:val="de-DE"/>
        </w:rPr>
        <w:t xml:space="preserve">, wo </w:t>
      </w:r>
      <w:r w:rsidRPr="0087663D">
        <w:rPr>
          <w:rFonts w:ascii="Times New Roman" w:hAnsi="Times New Roman" w:cs="Times New Roman"/>
          <w:i/>
          <w:sz w:val="28"/>
          <w:szCs w:val="28"/>
          <w:lang w:val="de-DE"/>
        </w:rPr>
        <w:t>an</w:t>
      </w:r>
      <w:r w:rsidRPr="0087663D">
        <w:rPr>
          <w:rFonts w:ascii="Times New Roman" w:hAnsi="Times New Roman" w:cs="Times New Roman"/>
          <w:sz w:val="28"/>
          <w:szCs w:val="28"/>
          <w:lang w:val="de-DE"/>
        </w:rPr>
        <w:t xml:space="preserve"> mit dem Namen eines Volkes gebraucht wird.</w:t>
      </w:r>
      <w:r w:rsidR="00482027">
        <w:rPr>
          <w:rFonts w:ascii="Times New Roman" w:hAnsi="Times New Roman" w:cs="Times New Roman"/>
          <w:sz w:val="28"/>
          <w:szCs w:val="28"/>
          <w:lang w:val="de-DE"/>
        </w:rPr>
        <w:t xml:space="preserve"> </w:t>
      </w:r>
      <w:r w:rsidR="00482027" w:rsidRPr="003F5E62">
        <w:rPr>
          <w:rFonts w:ascii="Times New Roman" w:hAnsi="Times New Roman" w:cs="Times New Roman"/>
          <w:sz w:val="28"/>
          <w:szCs w:val="28"/>
          <w:lang w:val="de-DE"/>
        </w:rPr>
        <w:t>Diese</w:t>
      </w:r>
      <w:r w:rsidR="00AC4691" w:rsidRPr="003F5E62">
        <w:rPr>
          <w:rFonts w:ascii="Times New Roman" w:hAnsi="Times New Roman" w:cs="Times New Roman"/>
          <w:sz w:val="28"/>
          <w:szCs w:val="28"/>
          <w:lang w:val="de-DE"/>
        </w:rPr>
        <w:t xml:space="preserve"> Verwendung</w:t>
      </w:r>
      <w:r w:rsidR="00482027" w:rsidRPr="003F5E62">
        <w:rPr>
          <w:rFonts w:ascii="Times New Roman" w:hAnsi="Times New Roman" w:cs="Times New Roman"/>
          <w:sz w:val="28"/>
          <w:szCs w:val="28"/>
          <w:lang w:val="de-DE"/>
        </w:rPr>
        <w:t xml:space="preserve"> kann zur semantischen Gruppe von </w:t>
      </w:r>
      <w:r w:rsidR="00482027" w:rsidRPr="003F5E62">
        <w:rPr>
          <w:rFonts w:ascii="Times New Roman" w:hAnsi="Times New Roman" w:cs="Times New Roman"/>
          <w:sz w:val="28"/>
          <w:szCs w:val="28"/>
          <w:lang w:val="de-DE"/>
        </w:rPr>
        <w:lastRenderedPageBreak/>
        <w:t>Objekten der politischen Geographie zugeordnet werden, da der Eigenname zur Bezeichnung vom Territorium steht, das dieses Volk bewohnte.</w:t>
      </w:r>
    </w:p>
    <w:tbl>
      <w:tblPr>
        <w:tblStyle w:val="ac"/>
        <w:tblW w:w="0" w:type="auto"/>
        <w:tblLook w:val="04A0" w:firstRow="1" w:lastRow="0" w:firstColumn="1" w:lastColumn="0" w:noHBand="0" w:noVBand="1"/>
      </w:tblPr>
      <w:tblGrid>
        <w:gridCol w:w="4872"/>
        <w:gridCol w:w="4869"/>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Er sprach von swannen furen die rechen </w:t>
            </w:r>
            <w:r w:rsidRPr="0087663D">
              <w:rPr>
                <w:rFonts w:ascii="Times New Roman" w:hAnsi="Times New Roman" w:cs="Times New Roman"/>
                <w:b/>
                <w:i/>
                <w:sz w:val="28"/>
                <w:szCs w:val="28"/>
                <w:lang w:val="de-DE"/>
              </w:rPr>
              <w:t xml:space="preserve">an den Rin </w:t>
            </w:r>
            <w:r w:rsidRPr="0087663D">
              <w:rPr>
                <w:rFonts w:ascii="Times New Roman" w:hAnsi="Times New Roman" w:cs="Times New Roman"/>
                <w:i/>
                <w:sz w:val="28"/>
                <w:szCs w:val="28"/>
                <w:lang w:val="de-DE"/>
              </w:rPr>
              <w:t>(85)</w:t>
            </w:r>
          </w:p>
        </w:tc>
        <w:tc>
          <w:tcPr>
            <w:tcW w:w="5341" w:type="dxa"/>
          </w:tcPr>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Er sprach, woher die Recken auch kämen an den Rhein</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si liefen </w:t>
            </w:r>
            <w:r w:rsidRPr="0087663D">
              <w:rPr>
                <w:rFonts w:ascii="Times New Roman" w:hAnsi="Times New Roman" w:cs="Times New Roman"/>
                <w:b/>
                <w:i/>
                <w:sz w:val="28"/>
                <w:szCs w:val="28"/>
                <w:lang w:val="de-DE"/>
              </w:rPr>
              <w:t>an den berch</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da er die tarnkappen  Albrichæ ane gewan</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do wart des hordes herre (97)</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liefen sie an den Berg,</w:t>
            </w:r>
          </w:p>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Wo er die Tarnkappe Albrichen abgewann:</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Da war des Hortes Meister</w:t>
            </w:r>
          </w:p>
        </w:tc>
      </w:tr>
      <w:tr w:rsidR="0087663D" w:rsidRPr="004232B2" w:rsidTr="00493FA1">
        <w:tc>
          <w:tcPr>
            <w:tcW w:w="5341" w:type="dxa"/>
          </w:tcPr>
          <w:p w:rsidR="0087663D" w:rsidRPr="0087663D" w:rsidRDefault="0087663D" w:rsidP="0087663D">
            <w:pPr>
              <w:numPr>
                <w:ilvl w:val="0"/>
                <w:numId w:val="58"/>
              </w:numPr>
              <w:spacing w:line="360" w:lineRule="auto"/>
              <w:contextualSpacing/>
              <w:rPr>
                <w:rFonts w:ascii="Times New Roman" w:hAnsi="Times New Roman" w:cs="Times New Roman"/>
                <w:i/>
                <w:sz w:val="28"/>
                <w:szCs w:val="28"/>
                <w:lang w:val="de-DE"/>
              </w:rPr>
            </w:pPr>
            <w:r w:rsidRPr="0087663D">
              <w:rPr>
                <w:rFonts w:ascii="Times New Roman" w:hAnsi="Times New Roman" w:cs="Times New Roman"/>
                <w:i/>
                <w:sz w:val="28"/>
                <w:szCs w:val="28"/>
                <w:lang w:val="de-DE"/>
              </w:rPr>
              <w:t xml:space="preserve">die wil hiez er sidelen vor Wormze </w:t>
            </w:r>
            <w:r w:rsidRPr="0087663D">
              <w:rPr>
                <w:rFonts w:ascii="Times New Roman" w:hAnsi="Times New Roman" w:cs="Times New Roman"/>
                <w:b/>
                <w:i/>
                <w:sz w:val="28"/>
                <w:szCs w:val="28"/>
                <w:lang w:val="de-DE"/>
              </w:rPr>
              <w:t>an den sant</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den die im chomen solden  zv den Burgonden lant (262)</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Auch ließ er Sitz' errichten vor Worms an dem Strand</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Für die da kommen sollten in der Burgunden Land.</w:t>
            </w:r>
          </w:p>
        </w:tc>
      </w:tr>
    </w:tbl>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In zwei Beispielen weist die Präposition </w:t>
      </w:r>
      <w:r w:rsidRPr="0087663D">
        <w:rPr>
          <w:rFonts w:ascii="Times New Roman" w:hAnsi="Times New Roman" w:cs="Times New Roman"/>
          <w:i/>
          <w:sz w:val="28"/>
          <w:szCs w:val="28"/>
          <w:lang w:val="de-DE"/>
        </w:rPr>
        <w:t>an</w:t>
      </w:r>
      <w:r w:rsidRPr="0087663D">
        <w:rPr>
          <w:rFonts w:ascii="Times New Roman" w:hAnsi="Times New Roman" w:cs="Times New Roman"/>
          <w:sz w:val="28"/>
          <w:szCs w:val="28"/>
          <w:lang w:val="de-DE"/>
        </w:rPr>
        <w:t xml:space="preserve"> auf Bewegung in Richtung ihres </w:t>
      </w:r>
      <w:r w:rsidRPr="000B3B81">
        <w:rPr>
          <w:rFonts w:ascii="Times New Roman" w:hAnsi="Times New Roman" w:cs="Times New Roman"/>
          <w:sz w:val="28"/>
          <w:szCs w:val="28"/>
          <w:lang w:val="de-DE"/>
        </w:rPr>
        <w:t xml:space="preserve">Bezugsobjekts hin. Dabei enthält die Präposition eine Konnotation, durch die wiedergegeben wird, dass die Bewegung bis zur Außengrenze des Bezugsobjekts fortläuft, wenn aber diese Grenze erreicht wird, stoppt die Bewegung. In allen Fällen stellen die Bezugsobjekte eine natürliche </w:t>
      </w:r>
      <w:r w:rsidRPr="0087663D">
        <w:rPr>
          <w:rFonts w:ascii="Times New Roman" w:hAnsi="Times New Roman" w:cs="Times New Roman"/>
          <w:sz w:val="28"/>
          <w:szCs w:val="28"/>
          <w:lang w:val="de-DE"/>
        </w:rPr>
        <w:t xml:space="preserve">Grenze dar, die die Bewegung hindern. Nur im Beispiel 70 wird diese Grenze indirekt erwähnt: Obwohl das Bezugsobjekt der Präposition das Wort </w:t>
      </w:r>
      <w:r w:rsidRPr="0087663D">
        <w:rPr>
          <w:rFonts w:ascii="Times New Roman" w:hAnsi="Times New Roman" w:cs="Times New Roman"/>
          <w:i/>
          <w:sz w:val="28"/>
          <w:szCs w:val="28"/>
          <w:lang w:val="de-DE"/>
        </w:rPr>
        <w:t>sant</w:t>
      </w:r>
      <w:r w:rsidRPr="0087663D">
        <w:rPr>
          <w:rFonts w:ascii="Times New Roman" w:hAnsi="Times New Roman" w:cs="Times New Roman"/>
          <w:sz w:val="28"/>
          <w:szCs w:val="28"/>
          <w:lang w:val="de-DE"/>
        </w:rPr>
        <w:t xml:space="preserve"> ist, wird hier gemeint, dass die Bewegung bis zur Grenze mit Wasser fortläuft. </w:t>
      </w:r>
    </w:p>
    <w:p w:rsidR="0087663D" w:rsidRPr="0087663D" w:rsidRDefault="0087663D" w:rsidP="0087663D">
      <w:pPr>
        <w:spacing w:after="0" w:line="360" w:lineRule="auto"/>
        <w:ind w:firstLine="709"/>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 xml:space="preserve">Die Parallelität zwischen </w:t>
      </w:r>
      <w:r w:rsidRPr="0087663D">
        <w:rPr>
          <w:rFonts w:ascii="Times New Roman" w:hAnsi="Times New Roman" w:cs="Times New Roman"/>
          <w:i/>
          <w:sz w:val="28"/>
          <w:szCs w:val="28"/>
          <w:lang w:val="de-DE"/>
        </w:rPr>
        <w:t xml:space="preserve">an </w:t>
      </w:r>
      <w:r w:rsidRPr="0087663D">
        <w:rPr>
          <w:rFonts w:ascii="Times New Roman" w:hAnsi="Times New Roman" w:cs="Times New Roman"/>
          <w:sz w:val="28"/>
          <w:szCs w:val="28"/>
          <w:lang w:val="de-DE"/>
        </w:rPr>
        <w:t xml:space="preserve">und </w:t>
      </w:r>
      <w:r w:rsidRPr="0087663D">
        <w:rPr>
          <w:rFonts w:ascii="Times New Roman" w:hAnsi="Times New Roman" w:cs="Times New Roman"/>
          <w:i/>
          <w:sz w:val="28"/>
          <w:szCs w:val="28"/>
        </w:rPr>
        <w:t>на</w:t>
      </w:r>
      <w:r w:rsidRPr="0087663D">
        <w:rPr>
          <w:rFonts w:ascii="Times New Roman" w:hAnsi="Times New Roman" w:cs="Times New Roman"/>
          <w:i/>
          <w:sz w:val="28"/>
          <w:szCs w:val="28"/>
          <w:lang w:val="de-DE"/>
        </w:rPr>
        <w:t xml:space="preserve">,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wird dadurch bedingt, dass diese altrussisch</w:t>
      </w:r>
      <w:r w:rsidRPr="00A7265F">
        <w:rPr>
          <w:rFonts w:ascii="Times New Roman" w:hAnsi="Times New Roman" w:cs="Times New Roman"/>
          <w:sz w:val="28"/>
          <w:szCs w:val="28"/>
          <w:lang w:val="de-DE"/>
        </w:rPr>
        <w:t>en</w:t>
      </w:r>
      <w:r w:rsidRPr="0087663D">
        <w:rPr>
          <w:rFonts w:ascii="Times New Roman" w:hAnsi="Times New Roman" w:cs="Times New Roman"/>
          <w:sz w:val="28"/>
          <w:szCs w:val="28"/>
          <w:lang w:val="de-DE"/>
        </w:rPr>
        <w:t xml:space="preserve"> Präpositionen sich mit den Objekten der physischen Geographie zur Widerspiegelung derselben räumlichen Beziehungen paaren. Ausführlicher wurden ihre Funktionen oben betrachtet.</w:t>
      </w:r>
    </w:p>
    <w:tbl>
      <w:tblPr>
        <w:tblStyle w:val="ac"/>
        <w:tblW w:w="0" w:type="auto"/>
        <w:tblLook w:val="04A0" w:firstRow="1" w:lastRow="0" w:firstColumn="1" w:lastColumn="0" w:noHBand="0" w:noVBand="1"/>
      </w:tblPr>
      <w:tblGrid>
        <w:gridCol w:w="4866"/>
        <w:gridCol w:w="4875"/>
      </w:tblGrid>
      <w:tr w:rsidR="0087663D" w:rsidRPr="004232B2" w:rsidTr="00493FA1">
        <w:tc>
          <w:tcPr>
            <w:tcW w:w="5341"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lang w:val="de-DE"/>
              </w:rPr>
            </w:pPr>
            <w:r w:rsidRPr="0087663D">
              <w:rPr>
                <w:rFonts w:ascii="Times New Roman" w:hAnsi="Times New Roman" w:cs="Times New Roman"/>
                <w:i/>
                <w:sz w:val="28"/>
                <w:szCs w:val="28"/>
                <w:lang w:val="de-DE"/>
              </w:rPr>
              <w:t>hie chumt der starch Sivrit der helt von Niderlant</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 xml:space="preserve">    vil seltseniv mære er </w:t>
            </w:r>
            <w:r w:rsidRPr="0087663D">
              <w:rPr>
                <w:rFonts w:ascii="Times New Roman" w:hAnsi="Times New Roman" w:cs="Times New Roman"/>
                <w:b/>
                <w:i/>
                <w:sz w:val="28"/>
                <w:szCs w:val="28"/>
                <w:lang w:val="de-DE"/>
              </w:rPr>
              <w:t>an den   Nibelungen</w:t>
            </w:r>
            <w:r w:rsidRPr="0087663D">
              <w:rPr>
                <w:rFonts w:ascii="Times New Roman" w:hAnsi="Times New Roman" w:cs="Times New Roman"/>
                <w:i/>
                <w:sz w:val="28"/>
                <w:szCs w:val="28"/>
                <w:lang w:val="de-DE"/>
              </w:rPr>
              <w:t xml:space="preserve"> vant (90)</w:t>
            </w:r>
          </w:p>
        </w:tc>
        <w:tc>
          <w:tcPr>
            <w:tcW w:w="5341" w:type="dxa"/>
          </w:tcPr>
          <w:p w:rsidR="0087663D" w:rsidRPr="0087663D" w:rsidRDefault="0087663D" w:rsidP="0087663D">
            <w:pPr>
              <w:spacing w:line="360" w:lineRule="auto"/>
              <w:rPr>
                <w:rFonts w:ascii="Times New Roman" w:hAnsi="Times New Roman" w:cs="Times New Roman"/>
                <w:i/>
                <w:sz w:val="28"/>
                <w:szCs w:val="28"/>
                <w:lang w:val="de-DE"/>
              </w:rPr>
            </w:pPr>
            <w:r w:rsidRPr="0087663D">
              <w:rPr>
                <w:rFonts w:ascii="Times New Roman" w:hAnsi="Times New Roman" w:cs="Times New Roman"/>
                <w:i/>
                <w:sz w:val="28"/>
                <w:szCs w:val="28"/>
                <w:lang w:val="de-DE"/>
              </w:rPr>
              <w:t>Hier kommt der starke Siegfried der Held aus Niederland.‹</w:t>
            </w:r>
          </w:p>
          <w:p w:rsidR="0087663D" w:rsidRPr="0087663D" w:rsidRDefault="0087663D" w:rsidP="0087663D">
            <w:pPr>
              <w:spacing w:line="360" w:lineRule="auto"/>
              <w:jc w:val="both"/>
              <w:rPr>
                <w:rFonts w:ascii="Times New Roman" w:hAnsi="Times New Roman" w:cs="Times New Roman"/>
                <w:sz w:val="28"/>
                <w:szCs w:val="28"/>
                <w:lang w:val="de-DE"/>
              </w:rPr>
            </w:pPr>
            <w:r w:rsidRPr="0087663D">
              <w:rPr>
                <w:rFonts w:ascii="Times New Roman" w:hAnsi="Times New Roman" w:cs="Times New Roman"/>
                <w:i/>
                <w:sz w:val="28"/>
                <w:szCs w:val="28"/>
                <w:lang w:val="de-DE"/>
              </w:rPr>
              <w:t>Seltsame Abenteuer er bei den Nibelungen fand.</w:t>
            </w:r>
          </w:p>
        </w:tc>
      </w:tr>
    </w:tbl>
    <w:p w:rsidR="0087663D" w:rsidRPr="0004767F" w:rsidRDefault="0087663D" w:rsidP="0087663D">
      <w:pPr>
        <w:spacing w:after="0" w:line="360" w:lineRule="auto"/>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ab/>
        <w:t xml:space="preserve">Hier </w:t>
      </w:r>
      <w:r w:rsidRPr="0004767F">
        <w:rPr>
          <w:rFonts w:ascii="Times New Roman" w:hAnsi="Times New Roman" w:cs="Times New Roman"/>
          <w:sz w:val="28"/>
          <w:szCs w:val="28"/>
          <w:lang w:val="de-DE"/>
        </w:rPr>
        <w:t xml:space="preserve">wird </w:t>
      </w:r>
      <w:r w:rsidRPr="0004767F">
        <w:rPr>
          <w:rFonts w:ascii="Times New Roman" w:hAnsi="Times New Roman" w:cs="Times New Roman"/>
          <w:i/>
          <w:sz w:val="28"/>
          <w:szCs w:val="28"/>
          <w:lang w:val="de-DE"/>
        </w:rPr>
        <w:t>an</w:t>
      </w:r>
      <w:r w:rsidRPr="0004767F">
        <w:rPr>
          <w:rFonts w:ascii="Times New Roman" w:hAnsi="Times New Roman" w:cs="Times New Roman"/>
          <w:sz w:val="28"/>
          <w:szCs w:val="28"/>
          <w:lang w:val="de-DE"/>
        </w:rPr>
        <w:t xml:space="preserve"> dem Wort verwendet, das einen Volksnamen bezeichnet. In diesem Fall bedeutet die Präposition, dass die beschriebene Aktion unter den </w:t>
      </w:r>
      <w:r w:rsidRPr="0004767F">
        <w:rPr>
          <w:rFonts w:ascii="Times New Roman" w:hAnsi="Times New Roman" w:cs="Times New Roman"/>
          <w:sz w:val="28"/>
          <w:szCs w:val="28"/>
          <w:lang w:val="de-DE"/>
        </w:rPr>
        <w:lastRenderedPageBreak/>
        <w:t xml:space="preserve">Nibelungen oder auf ihrem Territorium stattfand. Aufgrund dieses Beispiels lässt sich der Vergleich mit der altrussischen Präposition </w:t>
      </w:r>
      <w:r w:rsidRPr="0004767F">
        <w:rPr>
          <w:rFonts w:ascii="Times New Roman" w:hAnsi="Times New Roman" w:cs="Times New Roman"/>
          <w:i/>
          <w:sz w:val="28"/>
          <w:szCs w:val="28"/>
        </w:rPr>
        <w:t>у</w:t>
      </w:r>
      <w:r w:rsidRPr="0004767F">
        <w:rPr>
          <w:rFonts w:ascii="Times New Roman" w:hAnsi="Times New Roman" w:cs="Times New Roman"/>
          <w:sz w:val="28"/>
          <w:szCs w:val="28"/>
          <w:lang w:val="de-DE"/>
        </w:rPr>
        <w:t xml:space="preserve"> durchführen:</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оседлани </w:t>
            </w:r>
            <w:r w:rsidRPr="0087663D">
              <w:rPr>
                <w:rFonts w:ascii="Times New Roman" w:hAnsi="Times New Roman" w:cs="Times New Roman"/>
                <w:b/>
                <w:i/>
                <w:sz w:val="28"/>
                <w:szCs w:val="28"/>
              </w:rPr>
              <w:t>у</w:t>
            </w:r>
            <w:r w:rsidRPr="0087663D">
              <w:rPr>
                <w:rFonts w:ascii="Times New Roman" w:hAnsi="Times New Roman" w:cs="Times New Roman"/>
                <w:i/>
                <w:sz w:val="28"/>
                <w:szCs w:val="28"/>
              </w:rPr>
              <w:t xml:space="preserve"> </w:t>
            </w:r>
            <w:r w:rsidRPr="0087663D">
              <w:rPr>
                <w:rFonts w:ascii="Times New Roman" w:hAnsi="Times New Roman" w:cs="Times New Roman"/>
                <w:b/>
                <w:i/>
                <w:sz w:val="28"/>
                <w:szCs w:val="28"/>
              </w:rPr>
              <w:t xml:space="preserve">Курьска </w:t>
            </w:r>
            <w:r w:rsidRPr="0087663D">
              <w:rPr>
                <w:rFonts w:ascii="Times New Roman" w:hAnsi="Times New Roman" w:cs="Times New Roman"/>
                <w:i/>
                <w:sz w:val="28"/>
                <w:szCs w:val="28"/>
              </w:rPr>
              <w:t>напереди (4)</w:t>
            </w:r>
          </w:p>
        </w:tc>
        <w:tc>
          <w:tcPr>
            <w:tcW w:w="4786"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давно у Курска стоят наготове</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Ту ся копием приламати, ту ся саблям потручяти о шеломы половецкыя, на реце на Каяле,</w:t>
            </w:r>
            <w:r w:rsidRPr="0087663D">
              <w:rPr>
                <w:rFonts w:ascii="Times New Roman" w:hAnsi="Times New Roman" w:cs="Times New Roman"/>
                <w:b/>
                <w:i/>
                <w:sz w:val="28"/>
                <w:szCs w:val="28"/>
              </w:rPr>
              <w:t xml:space="preserve"> у Дону великаго.</w:t>
            </w:r>
            <w:r w:rsidRPr="0087663D">
              <w:rPr>
                <w:rFonts w:ascii="Times New Roman" w:hAnsi="Times New Roman" w:cs="Times New Roman"/>
                <w:i/>
                <w:sz w:val="28"/>
                <w:szCs w:val="28"/>
              </w:rPr>
              <w:t xml:space="preserve"> (11)</w:t>
            </w:r>
          </w:p>
        </w:tc>
        <w:tc>
          <w:tcPr>
            <w:tcW w:w="4786"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Тут копьям поломаться, тут саблям постучать о шлемы половецкие, на реке на Каяле у Дона великого.</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всю нощь с вечера босуви врани възграяху </w:t>
            </w:r>
            <w:r w:rsidRPr="0087663D">
              <w:rPr>
                <w:rFonts w:ascii="Times New Roman" w:hAnsi="Times New Roman" w:cs="Times New Roman"/>
                <w:b/>
                <w:i/>
                <w:sz w:val="28"/>
                <w:szCs w:val="28"/>
              </w:rPr>
              <w:t xml:space="preserve">у Плеснеска </w:t>
            </w:r>
            <w:r w:rsidRPr="0087663D">
              <w:rPr>
                <w:rFonts w:ascii="Times New Roman" w:hAnsi="Times New Roman" w:cs="Times New Roman"/>
                <w:i/>
                <w:sz w:val="28"/>
                <w:szCs w:val="28"/>
              </w:rPr>
              <w:t>на болони, беша дебрь Кисаню и не сошлю к синему морю (21)</w:t>
            </w:r>
          </w:p>
        </w:tc>
        <w:tc>
          <w:tcPr>
            <w:tcW w:w="4786"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и всю ночь с вечера серые вороны у Плеснеска на лугу граяли</w:t>
            </w:r>
          </w:p>
          <w:p w:rsidR="0087663D" w:rsidRPr="0087663D" w:rsidRDefault="0087663D" w:rsidP="0087663D">
            <w:pPr>
              <w:spacing w:line="360" w:lineRule="auto"/>
              <w:jc w:val="both"/>
              <w:rPr>
                <w:rFonts w:ascii="Times New Roman" w:hAnsi="Times New Roman" w:cs="Times New Roman"/>
                <w:i/>
                <w:sz w:val="28"/>
                <w:szCs w:val="28"/>
              </w:rPr>
            </w:pP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szCs w:val="28"/>
              </w:rPr>
            </w:pPr>
            <w:r w:rsidRPr="0087663D">
              <w:rPr>
                <w:rFonts w:ascii="Times New Roman" w:hAnsi="Times New Roman" w:cs="Times New Roman"/>
                <w:i/>
                <w:sz w:val="28"/>
                <w:szCs w:val="28"/>
              </w:rPr>
              <w:t xml:space="preserve">Тому в Полотске позвониша заутренюю рано </w:t>
            </w:r>
            <w:r w:rsidRPr="0087663D">
              <w:rPr>
                <w:rFonts w:ascii="Times New Roman" w:hAnsi="Times New Roman" w:cs="Times New Roman"/>
                <w:b/>
                <w:i/>
                <w:sz w:val="28"/>
                <w:szCs w:val="28"/>
              </w:rPr>
              <w:t>у святыя Софеи</w:t>
            </w:r>
            <w:r w:rsidRPr="0087663D">
              <w:rPr>
                <w:rFonts w:ascii="Times New Roman" w:hAnsi="Times New Roman" w:cs="Times New Roman"/>
                <w:i/>
                <w:sz w:val="28"/>
                <w:szCs w:val="28"/>
              </w:rPr>
              <w:t xml:space="preserve"> в колоколы, а он в Кыеве звон слыша. (34)</w:t>
            </w:r>
          </w:p>
        </w:tc>
        <w:tc>
          <w:tcPr>
            <w:tcW w:w="4786" w:type="dxa"/>
          </w:tcPr>
          <w:p w:rsidR="0087663D" w:rsidRPr="0087663D" w:rsidRDefault="0087663D" w:rsidP="0087663D">
            <w:pPr>
              <w:spacing w:line="360" w:lineRule="auto"/>
              <w:jc w:val="both"/>
              <w:rPr>
                <w:rFonts w:ascii="Times New Roman" w:hAnsi="Times New Roman" w:cs="Times New Roman"/>
                <w:i/>
                <w:sz w:val="28"/>
                <w:szCs w:val="28"/>
              </w:rPr>
            </w:pPr>
            <w:r w:rsidRPr="0087663D">
              <w:rPr>
                <w:rFonts w:ascii="Times New Roman" w:hAnsi="Times New Roman" w:cs="Times New Roman"/>
                <w:i/>
                <w:sz w:val="28"/>
                <w:szCs w:val="28"/>
              </w:rPr>
              <w:t>Ему в Полоцке звонили заутреню рано у святой Софии в колокола, а он звон тот в Киеве слышал.</w:t>
            </w:r>
          </w:p>
        </w:tc>
      </w:tr>
    </w:tbl>
    <w:p w:rsidR="0087663D" w:rsidRPr="0087663D" w:rsidRDefault="0087663D" w:rsidP="0087663D">
      <w:pPr>
        <w:spacing w:after="0" w:line="360" w:lineRule="auto"/>
        <w:jc w:val="both"/>
        <w:rPr>
          <w:rFonts w:ascii="Times New Roman" w:hAnsi="Times New Roman" w:cs="Times New Roman"/>
          <w:sz w:val="28"/>
          <w:szCs w:val="28"/>
          <w:lang w:val="de-DE"/>
        </w:rPr>
      </w:pPr>
      <w:r w:rsidRPr="0087663D">
        <w:rPr>
          <w:rFonts w:ascii="Times New Roman" w:hAnsi="Times New Roman" w:cs="Times New Roman"/>
          <w:sz w:val="28"/>
          <w:szCs w:val="28"/>
        </w:rPr>
        <w:tab/>
      </w:r>
      <w:r w:rsidRPr="0087663D">
        <w:rPr>
          <w:rFonts w:ascii="Times New Roman" w:hAnsi="Times New Roman" w:cs="Times New Roman"/>
          <w:sz w:val="28"/>
          <w:szCs w:val="28"/>
          <w:lang w:val="de-DE"/>
        </w:rPr>
        <w:t xml:space="preserve">Die Präposition </w:t>
      </w:r>
      <w:r w:rsidRPr="0087663D">
        <w:rPr>
          <w:rFonts w:ascii="Times New Roman" w:hAnsi="Times New Roman" w:cs="Times New Roman"/>
          <w:i/>
          <w:sz w:val="28"/>
          <w:szCs w:val="28"/>
        </w:rPr>
        <w:t>у</w:t>
      </w:r>
      <w:r w:rsidRPr="0087663D">
        <w:rPr>
          <w:rFonts w:ascii="Times New Roman" w:hAnsi="Times New Roman" w:cs="Times New Roman"/>
          <w:sz w:val="28"/>
          <w:szCs w:val="28"/>
          <w:lang w:val="de-DE"/>
        </w:rPr>
        <w:t xml:space="preserve"> bezieht sich auf Stadtnamen (72, 74), einen Fluss (73) und eine Kirche (75). Sie bezeichnet eine Position neben den Bezugsobjekten, weist aber darauf hin, dass es keinen Kontakt zwischen dem Bezugsobjekt und Lokatum gibt.  </w:t>
      </w:r>
    </w:p>
    <w:p w:rsidR="0087663D" w:rsidRPr="00A858FD" w:rsidRDefault="0087663D" w:rsidP="0087663D">
      <w:pPr>
        <w:spacing w:after="0" w:line="360" w:lineRule="auto"/>
        <w:jc w:val="both"/>
        <w:rPr>
          <w:rFonts w:ascii="Times New Roman" w:hAnsi="Times New Roman" w:cs="Times New Roman"/>
          <w:sz w:val="28"/>
          <w:szCs w:val="28"/>
          <w:lang w:val="de-DE"/>
        </w:rPr>
      </w:pPr>
      <w:r w:rsidRPr="0087663D">
        <w:rPr>
          <w:rFonts w:ascii="Times New Roman" w:hAnsi="Times New Roman" w:cs="Times New Roman"/>
          <w:sz w:val="28"/>
          <w:szCs w:val="28"/>
          <w:lang w:val="de-DE"/>
        </w:rPr>
        <w:tab/>
        <w:t xml:space="preserve">Es ist zu bemerken, </w:t>
      </w:r>
      <w:r w:rsidRPr="008D6D03">
        <w:rPr>
          <w:rFonts w:ascii="Times New Roman" w:hAnsi="Times New Roman" w:cs="Times New Roman"/>
          <w:sz w:val="28"/>
          <w:szCs w:val="28"/>
          <w:lang w:val="de-DE"/>
        </w:rPr>
        <w:t xml:space="preserve">dass das </w:t>
      </w:r>
      <w:r w:rsidRPr="0087663D">
        <w:rPr>
          <w:rFonts w:ascii="Times New Roman" w:hAnsi="Times New Roman" w:cs="Times New Roman"/>
          <w:sz w:val="28"/>
          <w:szCs w:val="28"/>
          <w:lang w:val="de-DE"/>
        </w:rPr>
        <w:t xml:space="preserve">Verwendungsfeld von der mittelhochdeutschen Präposition weiter ist als das von den altrussischen Analoga. Nichtsdestoweniger wird sie ziemlich selten mit den Substantiven gebraucht, die Objekte der politischen Geographie benennen, obwohl diese Möglichkeit nicht völlig ausgeschlossen ist, wie im Fall von den Präpositionen </w:t>
      </w:r>
      <w:r w:rsidRPr="0087663D">
        <w:rPr>
          <w:rFonts w:ascii="Times New Roman" w:hAnsi="Times New Roman" w:cs="Times New Roman"/>
          <w:i/>
          <w:sz w:val="28"/>
          <w:szCs w:val="28"/>
        </w:rPr>
        <w:t>на</w:t>
      </w:r>
      <w:r w:rsidRPr="0087663D">
        <w:rPr>
          <w:rFonts w:ascii="Times New Roman" w:hAnsi="Times New Roman" w:cs="Times New Roman"/>
          <w:sz w:val="28"/>
          <w:szCs w:val="28"/>
          <w:lang w:val="de-DE"/>
        </w:rPr>
        <w:t xml:space="preserve"> und </w:t>
      </w:r>
      <w:r w:rsidRPr="0087663D">
        <w:rPr>
          <w:rFonts w:ascii="Times New Roman" w:hAnsi="Times New Roman" w:cs="Times New Roman"/>
          <w:i/>
          <w:sz w:val="28"/>
          <w:szCs w:val="28"/>
        </w:rPr>
        <w:t>к</w:t>
      </w:r>
      <w:r w:rsidRPr="0087663D">
        <w:rPr>
          <w:rFonts w:ascii="Times New Roman" w:hAnsi="Times New Roman" w:cs="Times New Roman"/>
          <w:sz w:val="28"/>
          <w:szCs w:val="28"/>
          <w:lang w:val="de-DE"/>
        </w:rPr>
        <w:t xml:space="preserve">. </w:t>
      </w:r>
      <w:r w:rsidRPr="008D6D03">
        <w:rPr>
          <w:rFonts w:ascii="Times New Roman" w:hAnsi="Times New Roman" w:cs="Times New Roman"/>
          <w:sz w:val="28"/>
          <w:szCs w:val="28"/>
          <w:lang w:val="de-DE"/>
        </w:rPr>
        <w:t xml:space="preserve">Eine weitere interessante Besonderheit der </w:t>
      </w:r>
      <w:r w:rsidRPr="0087663D">
        <w:rPr>
          <w:rFonts w:ascii="Times New Roman" w:hAnsi="Times New Roman" w:cs="Times New Roman"/>
          <w:sz w:val="28"/>
          <w:szCs w:val="28"/>
          <w:lang w:val="de-DE"/>
        </w:rPr>
        <w:t xml:space="preserve">Präposition </w:t>
      </w:r>
      <w:r w:rsidRPr="0087663D">
        <w:rPr>
          <w:rFonts w:ascii="Times New Roman" w:hAnsi="Times New Roman" w:cs="Times New Roman"/>
          <w:i/>
          <w:sz w:val="28"/>
          <w:szCs w:val="28"/>
          <w:lang w:val="de-DE"/>
        </w:rPr>
        <w:t>an</w:t>
      </w:r>
      <w:r w:rsidRPr="0087663D">
        <w:rPr>
          <w:rFonts w:ascii="Times New Roman" w:hAnsi="Times New Roman" w:cs="Times New Roman"/>
          <w:sz w:val="28"/>
          <w:szCs w:val="28"/>
          <w:lang w:val="de-DE"/>
        </w:rPr>
        <w:t xml:space="preserve"> im Vergleich zu den altrussischen Präpositionen besteht darin, dass sie trotz der Vielzahl von </w:t>
      </w:r>
      <w:r w:rsidRPr="00F007AD">
        <w:rPr>
          <w:rFonts w:ascii="Times New Roman" w:hAnsi="Times New Roman" w:cs="Times New Roman"/>
          <w:sz w:val="28"/>
          <w:szCs w:val="28"/>
          <w:lang w:val="de-DE"/>
        </w:rPr>
        <w:t xml:space="preserve">Gebrauchsmöglichkeiten das Objekt ganz genau </w:t>
      </w:r>
      <w:r w:rsidRPr="00792AE4">
        <w:rPr>
          <w:rFonts w:ascii="Times New Roman" w:hAnsi="Times New Roman" w:cs="Times New Roman"/>
          <w:sz w:val="28"/>
          <w:szCs w:val="28"/>
          <w:lang w:val="de-DE"/>
        </w:rPr>
        <w:t>lokalisiert u</w:t>
      </w:r>
      <w:r w:rsidRPr="00F007AD">
        <w:rPr>
          <w:rFonts w:ascii="Times New Roman" w:hAnsi="Times New Roman" w:cs="Times New Roman"/>
          <w:sz w:val="28"/>
          <w:szCs w:val="28"/>
          <w:lang w:val="de-DE"/>
        </w:rPr>
        <w:t xml:space="preserve">nd zwar die </w:t>
      </w:r>
      <w:r w:rsidRPr="0087663D">
        <w:rPr>
          <w:rFonts w:ascii="Times New Roman" w:hAnsi="Times New Roman" w:cs="Times New Roman"/>
          <w:sz w:val="28"/>
          <w:szCs w:val="28"/>
          <w:lang w:val="de-DE"/>
        </w:rPr>
        <w:t xml:space="preserve">Nähe eines Lokatums zu einem Relatum bis zum </w:t>
      </w:r>
      <w:r w:rsidR="00AC4691" w:rsidRPr="00792AE4">
        <w:rPr>
          <w:rFonts w:ascii="Times New Roman" w:hAnsi="Times New Roman" w:cs="Times New Roman"/>
          <w:sz w:val="28"/>
          <w:szCs w:val="28"/>
          <w:lang w:val="de-DE"/>
        </w:rPr>
        <w:t>unmittelbaren</w:t>
      </w:r>
      <w:r w:rsidRPr="0087663D">
        <w:rPr>
          <w:rFonts w:ascii="Times New Roman" w:hAnsi="Times New Roman" w:cs="Times New Roman"/>
          <w:sz w:val="28"/>
          <w:szCs w:val="28"/>
          <w:lang w:val="de-DE"/>
        </w:rPr>
        <w:t xml:space="preserve"> Kontakt bezeichnet.</w:t>
      </w:r>
      <w:r w:rsidR="002C4644">
        <w:rPr>
          <w:rFonts w:ascii="Times New Roman" w:hAnsi="Times New Roman" w:cs="Times New Roman"/>
          <w:sz w:val="28"/>
          <w:szCs w:val="28"/>
          <w:lang w:val="de-DE"/>
        </w:rPr>
        <w:t xml:space="preserve"> </w:t>
      </w:r>
      <w:r w:rsidR="002C4644" w:rsidRPr="00167722">
        <w:rPr>
          <w:rFonts w:ascii="Times New Roman" w:hAnsi="Times New Roman" w:cs="Times New Roman"/>
          <w:sz w:val="28"/>
          <w:szCs w:val="28"/>
          <w:lang w:val="de-DE"/>
        </w:rPr>
        <w:t xml:space="preserve">Solche genaue Lokalisation </w:t>
      </w:r>
      <w:r w:rsidR="00AC4691" w:rsidRPr="00167722">
        <w:rPr>
          <w:rFonts w:ascii="Times New Roman" w:hAnsi="Times New Roman" w:cs="Times New Roman"/>
          <w:sz w:val="28"/>
          <w:szCs w:val="28"/>
          <w:lang w:val="de-DE"/>
        </w:rPr>
        <w:t>komm</w:t>
      </w:r>
      <w:r w:rsidR="002C4644" w:rsidRPr="00167722">
        <w:rPr>
          <w:rFonts w:ascii="Times New Roman" w:hAnsi="Times New Roman" w:cs="Times New Roman"/>
          <w:sz w:val="28"/>
          <w:szCs w:val="28"/>
          <w:lang w:val="de-DE"/>
        </w:rPr>
        <w:t>t</w:t>
      </w:r>
      <w:r w:rsidR="00A858FD" w:rsidRPr="00167722">
        <w:rPr>
          <w:rFonts w:ascii="Times New Roman" w:hAnsi="Times New Roman" w:cs="Times New Roman"/>
          <w:sz w:val="28"/>
          <w:szCs w:val="28"/>
          <w:lang w:val="de-DE"/>
        </w:rPr>
        <w:t xml:space="preserve"> sonst</w:t>
      </w:r>
      <w:r w:rsidR="002C4644" w:rsidRPr="00167722">
        <w:rPr>
          <w:rFonts w:ascii="Times New Roman" w:hAnsi="Times New Roman" w:cs="Times New Roman"/>
          <w:sz w:val="28"/>
          <w:szCs w:val="28"/>
          <w:lang w:val="de-DE"/>
        </w:rPr>
        <w:t xml:space="preserve"> selten</w:t>
      </w:r>
      <w:r w:rsidR="00AC4691" w:rsidRPr="00167722">
        <w:rPr>
          <w:rFonts w:ascii="Times New Roman" w:hAnsi="Times New Roman" w:cs="Times New Roman"/>
          <w:sz w:val="28"/>
          <w:szCs w:val="28"/>
          <w:lang w:val="de-DE"/>
        </w:rPr>
        <w:t xml:space="preserve"> vor</w:t>
      </w:r>
      <w:r w:rsidR="002C4644" w:rsidRPr="00167722">
        <w:rPr>
          <w:rFonts w:ascii="Times New Roman" w:hAnsi="Times New Roman" w:cs="Times New Roman"/>
          <w:sz w:val="28"/>
          <w:szCs w:val="28"/>
          <w:lang w:val="de-DE"/>
        </w:rPr>
        <w:t xml:space="preserve">, wenn es um die Wörter geht, die über ein umfangreiches semantisches Feld verfügen und in einer Vielzahl von Kontexten gebraucht werden können. </w:t>
      </w:r>
    </w:p>
    <w:p w:rsidR="0087663D" w:rsidRPr="00DD7EB9" w:rsidRDefault="0087663D" w:rsidP="004643EC">
      <w:pPr>
        <w:pStyle w:val="3"/>
        <w:numPr>
          <w:ilvl w:val="2"/>
          <w:numId w:val="2"/>
        </w:numPr>
        <w:rPr>
          <w:rFonts w:ascii="Times New Roman" w:hAnsi="Times New Roman" w:cs="Times New Roman"/>
          <w:sz w:val="28"/>
          <w:lang w:val="de-DE"/>
        </w:rPr>
      </w:pPr>
      <w:bookmarkStart w:id="20" w:name="_Toc514601822"/>
      <w:r w:rsidRPr="00DD7EB9">
        <w:rPr>
          <w:rFonts w:ascii="Times New Roman" w:hAnsi="Times New Roman" w:cs="Times New Roman"/>
          <w:sz w:val="28"/>
          <w:lang w:val="de-DE"/>
        </w:rPr>
        <w:lastRenderedPageBreak/>
        <w:t xml:space="preserve">Bi – </w:t>
      </w:r>
      <w:r w:rsidRPr="00DD7EB9">
        <w:rPr>
          <w:rFonts w:ascii="Times New Roman" w:hAnsi="Times New Roman" w:cs="Times New Roman"/>
          <w:sz w:val="28"/>
        </w:rPr>
        <w:t>у</w:t>
      </w:r>
      <w:r w:rsidRPr="00DD7EB9">
        <w:rPr>
          <w:rFonts w:ascii="Times New Roman" w:hAnsi="Times New Roman" w:cs="Times New Roman"/>
          <w:sz w:val="28"/>
          <w:lang w:val="de-DE"/>
        </w:rPr>
        <w:t xml:space="preserve">, </w:t>
      </w:r>
      <w:r w:rsidRPr="00DD7EB9">
        <w:rPr>
          <w:rFonts w:ascii="Times New Roman" w:hAnsi="Times New Roman" w:cs="Times New Roman"/>
          <w:sz w:val="28"/>
        </w:rPr>
        <w:t>среди</w:t>
      </w:r>
      <w:bookmarkEnd w:id="20"/>
    </w:p>
    <w:p w:rsidR="00A858FD" w:rsidRPr="00D3358B" w:rsidRDefault="0087663D" w:rsidP="004643EC">
      <w:pPr>
        <w:spacing w:after="0" w:line="360" w:lineRule="auto"/>
        <w:ind w:firstLine="709"/>
        <w:jc w:val="both"/>
        <w:rPr>
          <w:rFonts w:ascii="Times New Roman" w:hAnsi="Times New Roman" w:cs="Times New Roman"/>
          <w:b/>
          <w:sz w:val="28"/>
          <w:lang w:val="de-DE"/>
        </w:rPr>
      </w:pPr>
      <w:r w:rsidRPr="0087663D">
        <w:rPr>
          <w:rFonts w:ascii="Times New Roman" w:hAnsi="Times New Roman" w:cs="Times New Roman"/>
          <w:sz w:val="28"/>
          <w:lang w:val="de-DE"/>
        </w:rPr>
        <w:t xml:space="preserve">Die nächste zu betrachtende Präposition ist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die mit altrussischen </w:t>
      </w:r>
      <w:r w:rsidRPr="0087663D">
        <w:rPr>
          <w:rFonts w:ascii="Times New Roman" w:hAnsi="Times New Roman" w:cs="Times New Roman"/>
          <w:i/>
          <w:sz w:val="28"/>
        </w:rPr>
        <w:t>у</w:t>
      </w:r>
      <w:r w:rsidRPr="0087663D">
        <w:rPr>
          <w:rFonts w:ascii="Times New Roman" w:hAnsi="Times New Roman" w:cs="Times New Roman"/>
          <w:i/>
          <w:sz w:val="28"/>
          <w:lang w:val="de-DE"/>
        </w:rPr>
        <w:t xml:space="preserve"> </w:t>
      </w:r>
      <w:r w:rsidRPr="0087663D">
        <w:rPr>
          <w:rFonts w:ascii="Times New Roman" w:hAnsi="Times New Roman" w:cs="Times New Roman"/>
          <w:sz w:val="28"/>
          <w:lang w:val="de-DE"/>
        </w:rPr>
        <w:t xml:space="preserve">und </w:t>
      </w:r>
      <w:r w:rsidRPr="0087663D">
        <w:rPr>
          <w:rFonts w:ascii="Times New Roman" w:hAnsi="Times New Roman" w:cs="Times New Roman"/>
          <w:i/>
          <w:sz w:val="28"/>
        </w:rPr>
        <w:t>среди</w:t>
      </w:r>
      <w:r w:rsidRPr="0087663D">
        <w:rPr>
          <w:rFonts w:ascii="Times New Roman" w:hAnsi="Times New Roman" w:cs="Times New Roman"/>
          <w:i/>
          <w:sz w:val="28"/>
          <w:lang w:val="de-DE"/>
        </w:rPr>
        <w:t xml:space="preserve"> </w:t>
      </w:r>
      <w:r w:rsidRPr="0087663D">
        <w:rPr>
          <w:rFonts w:ascii="Times New Roman" w:hAnsi="Times New Roman" w:cs="Times New Roman"/>
          <w:sz w:val="28"/>
          <w:lang w:val="de-DE"/>
        </w:rPr>
        <w:t xml:space="preserve">verglichen wird. Verwendungsbeispiele mit dieser Präposition sind in </w:t>
      </w:r>
      <w:r w:rsidR="002E5AAA" w:rsidRPr="00D7258F">
        <w:rPr>
          <w:rFonts w:ascii="Times New Roman" w:hAnsi="Times New Roman" w:cs="Times New Roman"/>
          <w:sz w:val="28"/>
          <w:lang w:val="de-DE"/>
        </w:rPr>
        <w:t>zwei</w:t>
      </w:r>
      <w:r w:rsidRPr="0087663D">
        <w:rPr>
          <w:rFonts w:ascii="Times New Roman" w:hAnsi="Times New Roman" w:cs="Times New Roman"/>
          <w:sz w:val="28"/>
          <w:lang w:val="de-DE"/>
        </w:rPr>
        <w:t xml:space="preserve"> </w:t>
      </w:r>
      <w:r w:rsidRPr="007B6C3B">
        <w:rPr>
          <w:rFonts w:ascii="Times New Roman" w:hAnsi="Times New Roman" w:cs="Times New Roman"/>
          <w:sz w:val="28"/>
          <w:lang w:val="de-DE"/>
        </w:rPr>
        <w:t>Untergruppen aufgeteilt</w:t>
      </w:r>
      <w:r w:rsidRPr="0087663D">
        <w:rPr>
          <w:rFonts w:ascii="Times New Roman" w:hAnsi="Times New Roman" w:cs="Times New Roman"/>
          <w:sz w:val="28"/>
          <w:lang w:val="de-DE"/>
        </w:rPr>
        <w:t xml:space="preserve">: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 Obj</w:t>
      </w:r>
      <w:r w:rsidR="002E5AAA">
        <w:rPr>
          <w:rFonts w:ascii="Times New Roman" w:hAnsi="Times New Roman" w:cs="Times New Roman"/>
          <w:sz w:val="28"/>
          <w:lang w:val="de-DE"/>
        </w:rPr>
        <w:t xml:space="preserve">ekte der politischen Geographie </w:t>
      </w:r>
      <w:r w:rsidR="002E5AAA" w:rsidRPr="00D7258F">
        <w:rPr>
          <w:rFonts w:ascii="Times New Roman" w:hAnsi="Times New Roman" w:cs="Times New Roman"/>
          <w:sz w:val="28"/>
          <w:lang w:val="de-DE"/>
        </w:rPr>
        <w:t>und</w:t>
      </w:r>
      <w:r w:rsidRPr="0087663D">
        <w:rPr>
          <w:rFonts w:ascii="Times New Roman" w:hAnsi="Times New Roman" w:cs="Times New Roman"/>
          <w:sz w:val="28"/>
          <w:lang w:val="de-DE"/>
        </w:rPr>
        <w:t xml:space="preserve">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 Obj</w:t>
      </w:r>
      <w:r w:rsidR="002E5AAA">
        <w:rPr>
          <w:rFonts w:ascii="Times New Roman" w:hAnsi="Times New Roman" w:cs="Times New Roman"/>
          <w:sz w:val="28"/>
          <w:lang w:val="de-DE"/>
        </w:rPr>
        <w:t xml:space="preserve">ekte der physischen </w:t>
      </w:r>
      <w:r w:rsidR="002E5AAA" w:rsidRPr="00D3358B">
        <w:rPr>
          <w:rFonts w:ascii="Times New Roman" w:hAnsi="Times New Roman" w:cs="Times New Roman"/>
          <w:sz w:val="28"/>
          <w:lang w:val="de-DE"/>
        </w:rPr>
        <w:t>Geographie.</w:t>
      </w:r>
      <w:r w:rsidR="002E5AAA" w:rsidRPr="00D3358B">
        <w:rPr>
          <w:rFonts w:ascii="Times New Roman" w:hAnsi="Times New Roman" w:cs="Times New Roman"/>
          <w:b/>
          <w:sz w:val="28"/>
          <w:lang w:val="de-DE"/>
        </w:rPr>
        <w:t xml:space="preserve"> </w:t>
      </w:r>
    </w:p>
    <w:p w:rsidR="0087663D" w:rsidRPr="0087663D" w:rsidRDefault="0087663D" w:rsidP="004643EC">
      <w:pPr>
        <w:spacing w:after="0" w:line="360" w:lineRule="auto"/>
        <w:ind w:firstLine="709"/>
        <w:jc w:val="both"/>
        <w:rPr>
          <w:rFonts w:ascii="Times New Roman" w:hAnsi="Times New Roman" w:cs="Times New Roman"/>
          <w:sz w:val="28"/>
          <w:lang w:val="de-DE"/>
        </w:rPr>
      </w:pPr>
      <w:r w:rsidRPr="00D3358B">
        <w:rPr>
          <w:rFonts w:ascii="Times New Roman" w:hAnsi="Times New Roman" w:cs="Times New Roman"/>
          <w:sz w:val="28"/>
          <w:lang w:val="de-DE"/>
        </w:rPr>
        <w:t>Die Kombination</w:t>
      </w:r>
      <w:r w:rsidRPr="0087663D">
        <w:rPr>
          <w:rFonts w:ascii="Times New Roman" w:hAnsi="Times New Roman" w:cs="Times New Roman"/>
          <w:sz w:val="28"/>
          <w:lang w:val="de-DE"/>
        </w:rPr>
        <w:t xml:space="preserve"> von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und einem Objekt der politischen Geographie ist eine der </w:t>
      </w:r>
      <w:r w:rsidRPr="00E33F58">
        <w:rPr>
          <w:rFonts w:ascii="Times New Roman" w:hAnsi="Times New Roman" w:cs="Times New Roman"/>
          <w:sz w:val="28"/>
          <w:lang w:val="de-DE"/>
        </w:rPr>
        <w:t xml:space="preserve">am meisten verbreiteten </w:t>
      </w:r>
      <w:r w:rsidRPr="0087663D">
        <w:rPr>
          <w:rFonts w:ascii="Times New Roman" w:hAnsi="Times New Roman" w:cs="Times New Roman"/>
          <w:sz w:val="28"/>
          <w:lang w:val="de-DE"/>
        </w:rPr>
        <w:t xml:space="preserve">im deutschen Material. In der Regel wird dieses Objekt </w:t>
      </w:r>
      <w:r w:rsidRPr="00E33F58">
        <w:rPr>
          <w:rFonts w:ascii="Times New Roman" w:hAnsi="Times New Roman" w:cs="Times New Roman"/>
          <w:sz w:val="28"/>
          <w:lang w:val="de-DE"/>
        </w:rPr>
        <w:t xml:space="preserve">durch den Namen eines Volkes, seltener durch den Eigennamen einer Stadt oder eines Landes bezeichnet. Die Präposition </w:t>
      </w:r>
      <w:r w:rsidRPr="00E33F58">
        <w:rPr>
          <w:rFonts w:ascii="Times New Roman" w:hAnsi="Times New Roman" w:cs="Times New Roman"/>
          <w:i/>
          <w:sz w:val="28"/>
          <w:lang w:val="de-DE"/>
        </w:rPr>
        <w:t>bi</w:t>
      </w:r>
      <w:r w:rsidRPr="00E33F58">
        <w:rPr>
          <w:rFonts w:ascii="Times New Roman" w:hAnsi="Times New Roman" w:cs="Times New Roman"/>
          <w:sz w:val="28"/>
          <w:lang w:val="de-DE"/>
        </w:rPr>
        <w:t xml:space="preserve"> weist auf den Aufenthalt eines Subjekts auf dem Territorium des politischen Objekts hin:</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er vant vor einem berge daz ist mir wol geseit</w:t>
            </w:r>
          </w:p>
          <w:p w:rsidR="0087663D" w:rsidRPr="0087663D" w:rsidRDefault="0087663D" w:rsidP="0087663D">
            <w:pPr>
              <w:spacing w:line="360" w:lineRule="auto"/>
              <w:jc w:val="both"/>
              <w:rPr>
                <w:rFonts w:ascii="Times New Roman" w:hAnsi="Times New Roman" w:cs="Times New Roman"/>
                <w:sz w:val="28"/>
                <w:lang w:val="de-DE"/>
              </w:rPr>
            </w:pPr>
            <w:r w:rsidRPr="0087663D">
              <w:rPr>
                <w:rFonts w:ascii="Times New Roman" w:hAnsi="Times New Roman" w:cs="Times New Roman"/>
                <w:i/>
                <w:sz w:val="28"/>
                <w:lang w:val="de-DE"/>
              </w:rPr>
              <w:t xml:space="preserve">    </w:t>
            </w:r>
            <w:r w:rsidRPr="0087663D">
              <w:rPr>
                <w:rFonts w:ascii="Times New Roman" w:hAnsi="Times New Roman" w:cs="Times New Roman"/>
                <w:b/>
                <w:i/>
                <w:sz w:val="28"/>
                <w:lang w:val="de-DE"/>
              </w:rPr>
              <w:t>bi Nibelunges horde</w:t>
            </w:r>
            <w:r w:rsidRPr="0087663D">
              <w:rPr>
                <w:rFonts w:ascii="Times New Roman" w:hAnsi="Times New Roman" w:cs="Times New Roman"/>
                <w:i/>
                <w:sz w:val="28"/>
                <w:lang w:val="de-DE"/>
              </w:rPr>
              <w:t xml:space="preserve"> vil manigen   kunen man (88)</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Fand er an einem Berge so hört' ich immerdar,</w:t>
            </w:r>
          </w:p>
          <w:p w:rsidR="0087663D" w:rsidRPr="0087663D" w:rsidRDefault="0087663D" w:rsidP="0087663D">
            <w:pPr>
              <w:spacing w:line="360" w:lineRule="auto"/>
              <w:jc w:val="both"/>
              <w:rPr>
                <w:rFonts w:ascii="Times New Roman" w:hAnsi="Times New Roman" w:cs="Times New Roman"/>
                <w:sz w:val="28"/>
                <w:lang w:val="de-DE"/>
              </w:rPr>
            </w:pPr>
            <w:r w:rsidRPr="0087663D">
              <w:rPr>
                <w:rFonts w:ascii="Times New Roman" w:hAnsi="Times New Roman" w:cs="Times New Roman"/>
                <w:i/>
                <w:sz w:val="28"/>
                <w:lang w:val="de-DE"/>
              </w:rPr>
              <w:t>Bei König Niblungs Horte manchen kühnen Mann</w:t>
            </w:r>
          </w:p>
        </w:tc>
      </w:tr>
    </w:tbl>
    <w:p w:rsidR="0087663D" w:rsidRPr="005B0FFE" w:rsidRDefault="0087663D" w:rsidP="009E14D9">
      <w:pPr>
        <w:tabs>
          <w:tab w:val="left" w:pos="1720"/>
        </w:tabs>
        <w:spacing w:after="0" w:line="360" w:lineRule="auto"/>
        <w:ind w:firstLine="851"/>
        <w:jc w:val="both"/>
        <w:rPr>
          <w:rFonts w:ascii="Times New Roman" w:hAnsi="Times New Roman" w:cs="Times New Roman"/>
          <w:sz w:val="28"/>
          <w:lang w:val="de-DE"/>
        </w:rPr>
      </w:pPr>
      <w:r w:rsidRPr="0087663D">
        <w:rPr>
          <w:rFonts w:ascii="Times New Roman" w:hAnsi="Times New Roman" w:cs="Times New Roman"/>
          <w:sz w:val="28"/>
          <w:lang w:val="de-DE"/>
        </w:rPr>
        <w:t xml:space="preserve">In </w:t>
      </w:r>
      <w:r w:rsidRPr="005B0FFE">
        <w:rPr>
          <w:rFonts w:ascii="Times New Roman" w:hAnsi="Times New Roman" w:cs="Times New Roman"/>
          <w:sz w:val="28"/>
          <w:lang w:val="de-DE"/>
        </w:rPr>
        <w:t xml:space="preserve">den nächsten zwei Beispielen verwendet man </w:t>
      </w:r>
      <w:r w:rsidRPr="005B0FFE">
        <w:rPr>
          <w:rFonts w:ascii="Times New Roman" w:hAnsi="Times New Roman" w:cs="Times New Roman"/>
          <w:i/>
          <w:sz w:val="28"/>
          <w:lang w:val="de-DE"/>
        </w:rPr>
        <w:t>bi</w:t>
      </w:r>
      <w:r w:rsidRPr="005B0FFE">
        <w:rPr>
          <w:rFonts w:ascii="Times New Roman" w:hAnsi="Times New Roman" w:cs="Times New Roman"/>
          <w:sz w:val="28"/>
          <w:lang w:val="de-DE"/>
        </w:rPr>
        <w:t xml:space="preserve"> mit Elementen der Landschaft. Hier bezeichnet aber die Präposition nicht, dass ein Subjekt sich auf einem Territorium befindet, sondern dass ein Subjekt in der Nähe von dem Bezugsobjekt der Präposition stattfindet, aber nicht so nah, dass ein Kontakt zwischen dem Subjekt und dem Bezugsobjekt möglich wäre (wie im Fall mit der Präposition </w:t>
      </w:r>
      <w:r w:rsidRPr="005B0FFE">
        <w:rPr>
          <w:rFonts w:ascii="Times New Roman" w:hAnsi="Times New Roman" w:cs="Times New Roman"/>
          <w:i/>
          <w:sz w:val="28"/>
          <w:lang w:val="de-DE"/>
        </w:rPr>
        <w:t>an</w:t>
      </w:r>
      <w:r w:rsidRPr="005B0FFE">
        <w:rPr>
          <w:rFonts w:ascii="Times New Roman" w:hAnsi="Times New Roman" w:cs="Times New Roman"/>
          <w:sz w:val="28"/>
          <w:lang w:val="de-DE"/>
        </w:rPr>
        <w:t>):</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do gevriesch ez </w:t>
            </w:r>
            <w:r w:rsidRPr="0087663D">
              <w:rPr>
                <w:rFonts w:ascii="Times New Roman" w:hAnsi="Times New Roman" w:cs="Times New Roman"/>
                <w:b/>
                <w:i/>
                <w:sz w:val="28"/>
                <w:lang w:val="de-DE"/>
              </w:rPr>
              <w:t>bi dem Rine</w:t>
            </w:r>
            <w:r w:rsidRPr="0087663D">
              <w:rPr>
                <w:rFonts w:ascii="Times New Roman" w:hAnsi="Times New Roman" w:cs="Times New Roman"/>
                <w:i/>
                <w:sz w:val="28"/>
                <w:lang w:val="de-DE"/>
              </w:rPr>
              <w:t xml:space="preserve"> ein ritter wolgetan (331)</w:t>
            </w:r>
          </w:p>
        </w:tc>
        <w:tc>
          <w:tcPr>
            <w:tcW w:w="4786" w:type="dxa"/>
          </w:tcPr>
          <w:p w:rsidR="0087663D" w:rsidRPr="0087663D" w:rsidRDefault="0087663D" w:rsidP="0087663D">
            <w:pPr>
              <w:spacing w:line="360" w:lineRule="auto"/>
              <w:jc w:val="both"/>
              <w:rPr>
                <w:rFonts w:ascii="Times New Roman" w:hAnsi="Times New Roman" w:cs="Times New Roman"/>
                <w:sz w:val="28"/>
                <w:lang w:val="de-DE"/>
              </w:rPr>
            </w:pPr>
            <w:r w:rsidRPr="0087663D">
              <w:rPr>
                <w:rFonts w:ascii="Times New Roman" w:hAnsi="Times New Roman" w:cs="Times New Roman"/>
                <w:i/>
                <w:sz w:val="28"/>
                <w:lang w:val="de-DE"/>
              </w:rPr>
              <w:t>Das erfuhr am Rheine ein Ritter wohlgetan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sie liezen ane hvote ir schiffel </w:t>
            </w:r>
            <w:r w:rsidRPr="0087663D">
              <w:rPr>
                <w:rFonts w:ascii="Times New Roman" w:hAnsi="Times New Roman" w:cs="Times New Roman"/>
                <w:b/>
                <w:i/>
                <w:sz w:val="28"/>
                <w:lang w:val="de-DE"/>
              </w:rPr>
              <w:t>bi der flvot</w:t>
            </w:r>
            <w:r w:rsidRPr="0087663D">
              <w:rPr>
                <w:rFonts w:ascii="Times New Roman" w:hAnsi="Times New Roman" w:cs="Times New Roman"/>
                <w:i/>
                <w:sz w:val="28"/>
                <w:lang w:val="de-DE"/>
              </w:rPr>
              <w:t xml:space="preserve"> (412)</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Sie ließen unbehütet das Schifflein bei der Flut</w:t>
            </w:r>
          </w:p>
        </w:tc>
      </w:tr>
    </w:tbl>
    <w:p w:rsidR="0087663D" w:rsidRPr="00845D49"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 Die Kombination von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mit Personalpronomen ist dadurch interessant, dass die Pronomen zugleich als Bezeichnung von einem Territorium und als Relatum dienen können. Also </w:t>
      </w:r>
      <w:r w:rsidRPr="00845D49">
        <w:rPr>
          <w:rFonts w:ascii="Times New Roman" w:hAnsi="Times New Roman" w:cs="Times New Roman"/>
          <w:sz w:val="28"/>
          <w:lang w:val="de-DE"/>
        </w:rPr>
        <w:t xml:space="preserve">steht hier die Präposition </w:t>
      </w:r>
      <w:r w:rsidRPr="00845D49">
        <w:rPr>
          <w:rFonts w:ascii="Times New Roman" w:hAnsi="Times New Roman" w:cs="Times New Roman"/>
          <w:i/>
          <w:sz w:val="28"/>
          <w:lang w:val="de-DE"/>
        </w:rPr>
        <w:t>bi</w:t>
      </w:r>
      <w:r w:rsidRPr="00845D49">
        <w:rPr>
          <w:rFonts w:ascii="Times New Roman" w:hAnsi="Times New Roman" w:cs="Times New Roman"/>
          <w:sz w:val="28"/>
          <w:lang w:val="de-DE"/>
        </w:rPr>
        <w:t xml:space="preserve"> für beide oben genannte Bedeutungen:</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4"/>
                <w:lang w:val="de-DE"/>
              </w:rPr>
              <w:t xml:space="preserve"> </w:t>
            </w:r>
            <w:r w:rsidRPr="0087663D">
              <w:rPr>
                <w:rFonts w:ascii="Times New Roman" w:hAnsi="Times New Roman" w:cs="Times New Roman"/>
                <w:i/>
                <w:sz w:val="28"/>
                <w:lang w:val="de-DE"/>
              </w:rPr>
              <w:t>Mir wart gesaget mære in mins vater lant</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 xml:space="preserve">daz hie </w:t>
            </w:r>
            <w:r w:rsidRPr="0087663D">
              <w:rPr>
                <w:rFonts w:ascii="Times New Roman" w:hAnsi="Times New Roman" w:cs="Times New Roman"/>
                <w:b/>
                <w:i/>
                <w:sz w:val="28"/>
                <w:lang w:val="de-DE"/>
              </w:rPr>
              <w:t xml:space="preserve">bi iv </w:t>
            </w:r>
            <w:r w:rsidRPr="0087663D">
              <w:rPr>
                <w:rFonts w:ascii="Times New Roman" w:hAnsi="Times New Roman" w:cs="Times New Roman"/>
                <w:i/>
                <w:sz w:val="28"/>
                <w:lang w:val="de-DE"/>
              </w:rPr>
              <w:t>wæren daz het ich gern &lt;erkant&gt; (107)</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Ich habe sagen hören in meines Vaters Land,</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An euerm Hofe wären das hätt' ich gern erkannt</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daz mine viande hie</w:t>
            </w:r>
            <w:r w:rsidRPr="0087663D">
              <w:rPr>
                <w:rFonts w:ascii="Times New Roman" w:hAnsi="Times New Roman" w:cs="Times New Roman"/>
                <w:b/>
                <w:i/>
                <w:sz w:val="28"/>
                <w:lang w:val="de-DE"/>
              </w:rPr>
              <w:t xml:space="preserve"> bi mir </w:t>
            </w:r>
            <w:r w:rsidRPr="0087663D">
              <w:rPr>
                <w:rFonts w:ascii="Times New Roman" w:hAnsi="Times New Roman" w:cs="Times New Roman"/>
                <w:i/>
                <w:sz w:val="28"/>
                <w:lang w:val="de-DE"/>
              </w:rPr>
              <w:t>besten (252)</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Nur daß meine Feinde hier bei mir bestehn</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Die Beispiele 77 und 78 veranschaulichen, dass die Präposition </w:t>
      </w:r>
      <w:r w:rsidRPr="0087663D">
        <w:rPr>
          <w:rFonts w:ascii="Times New Roman" w:hAnsi="Times New Roman" w:cs="Times New Roman"/>
          <w:i/>
          <w:sz w:val="28"/>
          <w:lang w:val="de-DE"/>
        </w:rPr>
        <w:t xml:space="preserve">bi </w:t>
      </w:r>
      <w:r w:rsidRPr="007A50E4">
        <w:rPr>
          <w:rFonts w:ascii="Times New Roman" w:hAnsi="Times New Roman" w:cs="Times New Roman"/>
          <w:sz w:val="28"/>
          <w:lang w:val="de-DE"/>
        </w:rPr>
        <w:t xml:space="preserve">mit der oben erwähnten altrussischen Präposition </w:t>
      </w:r>
      <w:r w:rsidRPr="007A50E4">
        <w:rPr>
          <w:rFonts w:ascii="Times New Roman" w:hAnsi="Times New Roman" w:cs="Times New Roman"/>
          <w:i/>
          <w:sz w:val="28"/>
        </w:rPr>
        <w:t>у</w:t>
      </w:r>
      <w:r w:rsidRPr="007A50E4">
        <w:rPr>
          <w:rFonts w:ascii="Times New Roman" w:hAnsi="Times New Roman" w:cs="Times New Roman"/>
          <w:i/>
          <w:sz w:val="28"/>
          <w:lang w:val="de-DE"/>
        </w:rPr>
        <w:t xml:space="preserve"> </w:t>
      </w:r>
      <w:r w:rsidRPr="007A50E4">
        <w:rPr>
          <w:rFonts w:ascii="Times New Roman" w:hAnsi="Times New Roman" w:cs="Times New Roman"/>
          <w:sz w:val="28"/>
          <w:lang w:val="de-DE"/>
        </w:rPr>
        <w:t xml:space="preserve">nebeneinandergestellt werden kann, da sie auch auf die Nähe eines Lokatums mit ihrem Bezugsobjekt hinweist. Und die erste Verwendungsmöglichkeit von der Präposition </w:t>
      </w:r>
      <w:r w:rsidRPr="007A50E4">
        <w:rPr>
          <w:rFonts w:ascii="Times New Roman" w:hAnsi="Times New Roman" w:cs="Times New Roman"/>
          <w:i/>
          <w:sz w:val="28"/>
          <w:lang w:val="de-DE"/>
        </w:rPr>
        <w:t>bi</w:t>
      </w:r>
      <w:r w:rsidRPr="007A50E4">
        <w:rPr>
          <w:rFonts w:ascii="Times New Roman" w:hAnsi="Times New Roman" w:cs="Times New Roman"/>
          <w:sz w:val="28"/>
          <w:lang w:val="de-DE"/>
        </w:rPr>
        <w:t xml:space="preserve"> (Beispiele 76, 79, 80) nähert sich der altrussischen Präposition </w:t>
      </w:r>
      <w:r w:rsidRPr="0087663D">
        <w:rPr>
          <w:rFonts w:ascii="Times New Roman" w:hAnsi="Times New Roman" w:cs="Times New Roman"/>
          <w:i/>
          <w:sz w:val="28"/>
        </w:rPr>
        <w:t>среди</w:t>
      </w:r>
      <w:r w:rsidRPr="0087663D">
        <w:rPr>
          <w:rFonts w:ascii="Times New Roman" w:hAnsi="Times New Roman" w:cs="Times New Roman"/>
          <w:sz w:val="28"/>
          <w:lang w:val="de-DE"/>
        </w:rPr>
        <w:t>.</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Ebenso wie die Präposition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weist </w:t>
      </w:r>
      <w:r w:rsidRPr="0087663D">
        <w:rPr>
          <w:rFonts w:ascii="Times New Roman" w:hAnsi="Times New Roman" w:cs="Times New Roman"/>
          <w:i/>
          <w:sz w:val="28"/>
        </w:rPr>
        <w:t>среди</w:t>
      </w:r>
      <w:r w:rsidRPr="0087663D">
        <w:rPr>
          <w:rFonts w:ascii="Times New Roman" w:hAnsi="Times New Roman" w:cs="Times New Roman"/>
          <w:sz w:val="28"/>
          <w:lang w:val="de-DE"/>
        </w:rPr>
        <w:t xml:space="preserve"> </w:t>
      </w:r>
      <w:r w:rsidRPr="00596A9F">
        <w:rPr>
          <w:rFonts w:ascii="Times New Roman" w:hAnsi="Times New Roman" w:cs="Times New Roman"/>
          <w:sz w:val="28"/>
          <w:lang w:val="de-DE"/>
        </w:rPr>
        <w:t>auf den Aufenthalt eines Lokatums inmitten eines Territoriums hin. Im erforschte</w:t>
      </w:r>
      <w:r w:rsidRPr="0087663D">
        <w:rPr>
          <w:rFonts w:ascii="Times New Roman" w:hAnsi="Times New Roman" w:cs="Times New Roman"/>
          <w:sz w:val="28"/>
          <w:lang w:val="de-DE"/>
        </w:rPr>
        <w:t xml:space="preserve">n Material wurden nur Kombinationen mit dieser Präposition nachgewiesen, wo sie sich mit Objekten von politischer Geographie paart. Dabei werden diese Objekte nur durch Landeigennamen benannt und niemals durch Volksnamen. Im Unterschied zu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hat </w:t>
      </w:r>
      <w:r w:rsidRPr="0087663D">
        <w:rPr>
          <w:rFonts w:ascii="Times New Roman" w:hAnsi="Times New Roman" w:cs="Times New Roman"/>
          <w:i/>
          <w:sz w:val="28"/>
        </w:rPr>
        <w:t>среди</w:t>
      </w:r>
      <w:r w:rsidRPr="0087663D">
        <w:rPr>
          <w:rFonts w:ascii="Times New Roman" w:hAnsi="Times New Roman" w:cs="Times New Roman"/>
          <w:sz w:val="28"/>
          <w:lang w:val="de-DE"/>
        </w:rPr>
        <w:t xml:space="preserve"> keine anderen Bedeutungen</w:t>
      </w:r>
      <w:r w:rsidRPr="004F73BD">
        <w:rPr>
          <w:rFonts w:ascii="Times New Roman" w:hAnsi="Times New Roman" w:cs="Times New Roman"/>
          <w:sz w:val="28"/>
          <w:lang w:val="de-DE"/>
        </w:rPr>
        <w:t>:</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rPr>
              <w:t xml:space="preserve">трещат копиа харалужныя в поле незнаеме, </w:t>
            </w:r>
            <w:r w:rsidRPr="0087663D">
              <w:rPr>
                <w:rFonts w:ascii="Times New Roman" w:hAnsi="Times New Roman" w:cs="Times New Roman"/>
                <w:b/>
                <w:i/>
                <w:sz w:val="28"/>
              </w:rPr>
              <w:t>среди земли Половецкыи</w:t>
            </w:r>
            <w:r w:rsidRPr="0087663D">
              <w:rPr>
                <w:rFonts w:ascii="Times New Roman" w:hAnsi="Times New Roman" w:cs="Times New Roman"/>
                <w:i/>
                <w:sz w:val="28"/>
              </w:rPr>
              <w:t xml:space="preserve">. </w:t>
            </w:r>
            <w:r w:rsidRPr="0087663D">
              <w:rPr>
                <w:rFonts w:ascii="Times New Roman" w:hAnsi="Times New Roman" w:cs="Times New Roman"/>
                <w:i/>
                <w:sz w:val="28"/>
                <w:lang w:val="de-DE"/>
              </w:rPr>
              <w:t>(15)</w:t>
            </w:r>
          </w:p>
        </w:tc>
        <w:tc>
          <w:tcPr>
            <w:tcW w:w="4786" w:type="dxa"/>
          </w:tcPr>
          <w:p w:rsidR="0087663D" w:rsidRPr="0087663D" w:rsidRDefault="0087663D" w:rsidP="0087663D">
            <w:pPr>
              <w:spacing w:line="360" w:lineRule="auto"/>
              <w:jc w:val="both"/>
              <w:rPr>
                <w:rFonts w:ascii="Times New Roman" w:hAnsi="Times New Roman" w:cs="Times New Roman"/>
                <w:sz w:val="28"/>
              </w:rPr>
            </w:pPr>
            <w:r w:rsidRPr="0087663D">
              <w:rPr>
                <w:rFonts w:ascii="Times New Roman" w:hAnsi="Times New Roman" w:cs="Times New Roman"/>
                <w:i/>
                <w:sz w:val="28"/>
              </w:rPr>
              <w:t>трещат копья харалужные в степи незнаемой, посреди земли Половецкой.</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sz w:val="28"/>
                <w:lang w:val="de-DE"/>
              </w:rPr>
            </w:pPr>
            <w:r w:rsidRPr="0087663D">
              <w:rPr>
                <w:rFonts w:ascii="Times New Roman" w:hAnsi="Times New Roman" w:cs="Times New Roman"/>
                <w:i/>
                <w:sz w:val="28"/>
              </w:rPr>
              <w:t xml:space="preserve">Тоска разлияся по Руской земли, печаль жирна тече </w:t>
            </w:r>
            <w:r w:rsidRPr="0087663D">
              <w:rPr>
                <w:rFonts w:ascii="Times New Roman" w:hAnsi="Times New Roman" w:cs="Times New Roman"/>
                <w:b/>
                <w:i/>
                <w:sz w:val="28"/>
              </w:rPr>
              <w:t>средь земли Рускыи</w:t>
            </w:r>
            <w:r w:rsidRPr="0087663D">
              <w:rPr>
                <w:rFonts w:ascii="Times New Roman" w:hAnsi="Times New Roman" w:cs="Times New Roman"/>
                <w:i/>
                <w:sz w:val="28"/>
              </w:rPr>
              <w:t>. (19)</w:t>
            </w:r>
          </w:p>
        </w:tc>
        <w:tc>
          <w:tcPr>
            <w:tcW w:w="4786" w:type="dxa"/>
          </w:tcPr>
          <w:p w:rsidR="0087663D" w:rsidRPr="0087663D" w:rsidRDefault="0087663D" w:rsidP="0087663D">
            <w:pPr>
              <w:spacing w:line="360" w:lineRule="auto"/>
              <w:jc w:val="both"/>
              <w:rPr>
                <w:rFonts w:ascii="Times New Roman" w:hAnsi="Times New Roman" w:cs="Times New Roman"/>
                <w:sz w:val="28"/>
              </w:rPr>
            </w:pPr>
            <w:r w:rsidRPr="0087663D">
              <w:rPr>
                <w:rFonts w:ascii="Times New Roman" w:hAnsi="Times New Roman" w:cs="Times New Roman"/>
                <w:i/>
                <w:sz w:val="28"/>
              </w:rPr>
              <w:t>Тоска разлилась по Русской земле, печаль многая рекою протекла среди земли Русской.</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tab/>
      </w:r>
      <w:r w:rsidRPr="0087663D">
        <w:rPr>
          <w:rFonts w:ascii="Times New Roman" w:hAnsi="Times New Roman" w:cs="Times New Roman"/>
          <w:sz w:val="28"/>
          <w:lang w:val="de-DE"/>
        </w:rPr>
        <w:t xml:space="preserve">Es ist festzustellen, dass die mittelhochdeutsche Präposition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mehrere Gebrauchsmöglichkeiten hat als altrussische Präpositionen </w:t>
      </w:r>
      <w:r w:rsidRPr="0087663D">
        <w:rPr>
          <w:rFonts w:ascii="Times New Roman" w:hAnsi="Times New Roman" w:cs="Times New Roman"/>
          <w:i/>
          <w:sz w:val="28"/>
        </w:rPr>
        <w:t>у</w:t>
      </w:r>
      <w:r w:rsidRPr="0087663D">
        <w:rPr>
          <w:rFonts w:ascii="Times New Roman" w:hAnsi="Times New Roman" w:cs="Times New Roman"/>
          <w:i/>
          <w:sz w:val="28"/>
          <w:lang w:val="de-DE"/>
        </w:rPr>
        <w:t xml:space="preserve"> </w:t>
      </w:r>
      <w:r w:rsidRPr="0087663D">
        <w:rPr>
          <w:rFonts w:ascii="Times New Roman" w:hAnsi="Times New Roman" w:cs="Times New Roman"/>
          <w:sz w:val="28"/>
          <w:lang w:val="de-DE"/>
        </w:rPr>
        <w:t xml:space="preserve">und </w:t>
      </w:r>
      <w:r w:rsidRPr="0087663D">
        <w:rPr>
          <w:rFonts w:ascii="Times New Roman" w:hAnsi="Times New Roman" w:cs="Times New Roman"/>
          <w:i/>
          <w:sz w:val="28"/>
        </w:rPr>
        <w:t>среди</w:t>
      </w:r>
      <w:r w:rsidRPr="0087663D">
        <w:rPr>
          <w:rFonts w:ascii="Times New Roman" w:hAnsi="Times New Roman" w:cs="Times New Roman"/>
          <w:sz w:val="28"/>
          <w:lang w:val="de-DE"/>
        </w:rPr>
        <w:t xml:space="preserve">. Darüber hinaus kann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in Kombinationen mit Personalpronomen zugleich zur Bezeichnung von Position eines Lokatums neben dem Bezugsobjekt und auf dem Territorium des Bezugsobjekts dienen. Außerdem weist </w:t>
      </w:r>
      <w:r w:rsidRPr="0087663D">
        <w:rPr>
          <w:rFonts w:ascii="Times New Roman" w:hAnsi="Times New Roman" w:cs="Times New Roman"/>
          <w:i/>
          <w:sz w:val="28"/>
          <w:lang w:val="de-DE"/>
        </w:rPr>
        <w:t>bi</w:t>
      </w:r>
      <w:r w:rsidRPr="0087663D">
        <w:rPr>
          <w:rFonts w:ascii="Times New Roman" w:hAnsi="Times New Roman" w:cs="Times New Roman"/>
          <w:sz w:val="28"/>
          <w:lang w:val="de-DE"/>
        </w:rPr>
        <w:t xml:space="preserve"> auf Abwesenheit des Kontakts zwischen dem Bezug</w:t>
      </w:r>
      <w:r w:rsidR="009109B0">
        <w:rPr>
          <w:rFonts w:ascii="Times New Roman" w:hAnsi="Times New Roman" w:cs="Times New Roman"/>
          <w:sz w:val="28"/>
          <w:lang w:val="de-DE"/>
        </w:rPr>
        <w:t xml:space="preserve">sobjekt und Lokatum, während </w:t>
      </w:r>
      <w:r w:rsidR="009109B0" w:rsidRPr="00A52839">
        <w:rPr>
          <w:rFonts w:ascii="Times New Roman" w:hAnsi="Times New Roman" w:cs="Times New Roman"/>
          <w:sz w:val="28"/>
          <w:lang w:val="de-DE"/>
        </w:rPr>
        <w:t>ihr</w:t>
      </w:r>
      <w:r w:rsidRPr="0087663D">
        <w:rPr>
          <w:rFonts w:ascii="Times New Roman" w:hAnsi="Times New Roman" w:cs="Times New Roman"/>
          <w:sz w:val="28"/>
          <w:lang w:val="de-DE"/>
        </w:rPr>
        <w:t xml:space="preserve"> </w:t>
      </w:r>
      <w:r w:rsidRPr="00305852">
        <w:rPr>
          <w:rFonts w:ascii="Times New Roman" w:hAnsi="Times New Roman" w:cs="Times New Roman"/>
          <w:sz w:val="28"/>
          <w:lang w:val="de-DE"/>
        </w:rPr>
        <w:t>altrussische</w:t>
      </w:r>
      <w:r w:rsidR="001273CA" w:rsidRPr="00305852">
        <w:rPr>
          <w:rFonts w:ascii="Times New Roman" w:hAnsi="Times New Roman" w:cs="Times New Roman"/>
          <w:sz w:val="28"/>
          <w:lang w:val="de-DE"/>
        </w:rPr>
        <w:t>s</w:t>
      </w:r>
      <w:r w:rsidRPr="00305852">
        <w:rPr>
          <w:rFonts w:ascii="Times New Roman" w:hAnsi="Times New Roman" w:cs="Times New Roman"/>
          <w:sz w:val="28"/>
          <w:lang w:val="de-DE"/>
        </w:rPr>
        <w:t xml:space="preserve"> </w:t>
      </w:r>
      <w:r w:rsidRPr="0087663D">
        <w:rPr>
          <w:rFonts w:ascii="Times New Roman" w:hAnsi="Times New Roman" w:cs="Times New Roman"/>
          <w:sz w:val="28"/>
          <w:lang w:val="de-DE"/>
        </w:rPr>
        <w:t xml:space="preserve">Analogon </w:t>
      </w:r>
      <w:r w:rsidRPr="00A52839">
        <w:rPr>
          <w:rFonts w:ascii="Times New Roman" w:hAnsi="Times New Roman" w:cs="Times New Roman"/>
          <w:sz w:val="28"/>
          <w:lang w:val="de-DE"/>
        </w:rPr>
        <w:t>у</w:t>
      </w:r>
      <w:r w:rsidRPr="0087663D">
        <w:rPr>
          <w:rFonts w:ascii="Times New Roman" w:hAnsi="Times New Roman" w:cs="Times New Roman"/>
          <w:sz w:val="28"/>
          <w:lang w:val="de-DE"/>
        </w:rPr>
        <w:t xml:space="preserve"> </w:t>
      </w:r>
      <w:r w:rsidR="009109B0">
        <w:rPr>
          <w:rFonts w:ascii="Times New Roman" w:hAnsi="Times New Roman" w:cs="Times New Roman"/>
          <w:sz w:val="28"/>
          <w:lang w:val="de-DE"/>
        </w:rPr>
        <w:t>das nicht so eindeutig zeigt</w:t>
      </w:r>
      <w:r w:rsidR="009109B0" w:rsidRPr="00A52839">
        <w:rPr>
          <w:rFonts w:ascii="Times New Roman" w:hAnsi="Times New Roman" w:cs="Times New Roman"/>
          <w:sz w:val="28"/>
          <w:lang w:val="de-DE"/>
        </w:rPr>
        <w:t>. A</w:t>
      </w:r>
      <w:r w:rsidR="001273CA" w:rsidRPr="00A52839">
        <w:rPr>
          <w:rFonts w:ascii="Times New Roman" w:hAnsi="Times New Roman" w:cs="Times New Roman"/>
          <w:sz w:val="28"/>
          <w:lang w:val="de-DE"/>
        </w:rPr>
        <w:t xml:space="preserve">lso </w:t>
      </w:r>
      <w:r w:rsidR="009109B0" w:rsidRPr="00A52839">
        <w:rPr>
          <w:rFonts w:ascii="Times New Roman" w:hAnsi="Times New Roman" w:cs="Times New Roman"/>
          <w:sz w:val="28"/>
          <w:lang w:val="de-DE"/>
        </w:rPr>
        <w:t>kann у</w:t>
      </w:r>
      <w:r w:rsidR="009109B0">
        <w:rPr>
          <w:rFonts w:ascii="Times New Roman" w:hAnsi="Times New Roman" w:cs="Times New Roman"/>
          <w:sz w:val="28"/>
          <w:lang w:val="de-DE"/>
        </w:rPr>
        <w:t xml:space="preserve"> </w:t>
      </w:r>
      <w:r w:rsidRPr="00A52839">
        <w:rPr>
          <w:rFonts w:ascii="Times New Roman" w:hAnsi="Times New Roman" w:cs="Times New Roman"/>
          <w:sz w:val="28"/>
          <w:lang w:val="de-DE"/>
        </w:rPr>
        <w:t>auch mit der mittelhochdeutschen Präposition</w:t>
      </w:r>
      <w:r w:rsidRPr="009109B0">
        <w:rPr>
          <w:rFonts w:ascii="Times New Roman" w:hAnsi="Times New Roman" w:cs="Times New Roman"/>
          <w:b/>
          <w:color w:val="009900"/>
          <w:sz w:val="28"/>
          <w:lang w:val="de-DE"/>
        </w:rPr>
        <w:t xml:space="preserve"> </w:t>
      </w:r>
      <w:r w:rsidRPr="00A52839">
        <w:rPr>
          <w:rFonts w:ascii="Times New Roman" w:hAnsi="Times New Roman" w:cs="Times New Roman"/>
          <w:i/>
          <w:sz w:val="28"/>
          <w:lang w:val="de-DE"/>
        </w:rPr>
        <w:t>an</w:t>
      </w:r>
      <w:r w:rsidR="009109B0">
        <w:rPr>
          <w:rFonts w:ascii="Times New Roman" w:hAnsi="Times New Roman" w:cs="Times New Roman"/>
          <w:b/>
          <w:i/>
          <w:color w:val="009900"/>
          <w:sz w:val="28"/>
          <w:lang w:val="de-DE"/>
        </w:rPr>
        <w:t xml:space="preserve"> </w:t>
      </w:r>
      <w:r w:rsidR="009109B0" w:rsidRPr="00A52839">
        <w:rPr>
          <w:rFonts w:ascii="Times New Roman" w:hAnsi="Times New Roman" w:cs="Times New Roman"/>
          <w:sz w:val="28"/>
          <w:lang w:val="de-DE"/>
        </w:rPr>
        <w:t>nebeneinandergestellt werden</w:t>
      </w:r>
      <w:r w:rsidRPr="00A52839">
        <w:rPr>
          <w:rFonts w:ascii="Times New Roman" w:hAnsi="Times New Roman" w:cs="Times New Roman"/>
          <w:sz w:val="28"/>
          <w:lang w:val="de-DE"/>
        </w:rPr>
        <w:t>,</w:t>
      </w:r>
      <w:r w:rsidRPr="0087663D">
        <w:rPr>
          <w:rFonts w:ascii="Times New Roman" w:hAnsi="Times New Roman" w:cs="Times New Roman"/>
          <w:sz w:val="28"/>
          <w:lang w:val="de-DE"/>
        </w:rPr>
        <w:t xml:space="preserve"> </w:t>
      </w:r>
      <w:r w:rsidRPr="00A52839">
        <w:rPr>
          <w:rFonts w:ascii="Times New Roman" w:hAnsi="Times New Roman" w:cs="Times New Roman"/>
          <w:sz w:val="28"/>
          <w:lang w:val="de-DE"/>
        </w:rPr>
        <w:t>die die Anwese</w:t>
      </w:r>
      <w:r w:rsidR="009109B0" w:rsidRPr="00A52839">
        <w:rPr>
          <w:rFonts w:ascii="Times New Roman" w:hAnsi="Times New Roman" w:cs="Times New Roman"/>
          <w:sz w:val="28"/>
          <w:lang w:val="de-DE"/>
        </w:rPr>
        <w:t>nheit dieses Kontaktes markiert</w:t>
      </w:r>
      <w:r w:rsidRPr="0087663D">
        <w:rPr>
          <w:rFonts w:ascii="Times New Roman" w:hAnsi="Times New Roman" w:cs="Times New Roman"/>
          <w:sz w:val="28"/>
          <w:lang w:val="de-DE"/>
        </w:rPr>
        <w:t xml:space="preserve">. Aus diesem Grund kann angenommen werden, dass Ab- oder Anwesenheit </w:t>
      </w:r>
      <w:r w:rsidR="001273CA" w:rsidRPr="00305852">
        <w:rPr>
          <w:rFonts w:ascii="Times New Roman" w:hAnsi="Times New Roman" w:cs="Times New Roman"/>
          <w:sz w:val="28"/>
          <w:lang w:val="de-DE"/>
        </w:rPr>
        <w:t>des</w:t>
      </w:r>
      <w:r w:rsidRPr="0087663D">
        <w:rPr>
          <w:rFonts w:ascii="Times New Roman" w:hAnsi="Times New Roman" w:cs="Times New Roman"/>
          <w:sz w:val="28"/>
          <w:lang w:val="de-DE"/>
        </w:rPr>
        <w:t xml:space="preserve"> </w:t>
      </w:r>
      <w:r w:rsidRPr="008929EC">
        <w:rPr>
          <w:rFonts w:ascii="Times New Roman" w:hAnsi="Times New Roman" w:cs="Times New Roman"/>
          <w:sz w:val="28"/>
          <w:lang w:val="de-DE"/>
        </w:rPr>
        <w:lastRenderedPageBreak/>
        <w:t>Kontakt</w:t>
      </w:r>
      <w:r w:rsidR="001273CA" w:rsidRPr="008929EC">
        <w:rPr>
          <w:rFonts w:ascii="Times New Roman" w:hAnsi="Times New Roman" w:cs="Times New Roman"/>
          <w:sz w:val="28"/>
          <w:lang w:val="de-DE"/>
        </w:rPr>
        <w:t>es</w:t>
      </w:r>
      <w:r w:rsidRPr="008929EC">
        <w:rPr>
          <w:rFonts w:ascii="Times New Roman" w:hAnsi="Times New Roman" w:cs="Times New Roman"/>
          <w:sz w:val="28"/>
          <w:lang w:val="de-DE"/>
        </w:rPr>
        <w:t xml:space="preserve"> zwischen den beschriebenen Objekten für die deutsche Wahrnehmung des Raums wichtig </w:t>
      </w:r>
      <w:r w:rsidR="001273CA" w:rsidRPr="008929EC">
        <w:rPr>
          <w:rFonts w:ascii="Times New Roman" w:hAnsi="Times New Roman" w:cs="Times New Roman"/>
          <w:sz w:val="28"/>
          <w:lang w:val="de-DE"/>
        </w:rPr>
        <w:t>war, während das für die russische Wahrnehmung wahrscheinlich von keiner großen Bedeutung war</w:t>
      </w:r>
      <w:r w:rsidR="001273CA">
        <w:rPr>
          <w:rFonts w:ascii="Times New Roman" w:hAnsi="Times New Roman" w:cs="Times New Roman"/>
          <w:sz w:val="28"/>
          <w:lang w:val="de-DE"/>
        </w:rPr>
        <w:t>.</w:t>
      </w:r>
      <w:r w:rsidRPr="0087663D">
        <w:rPr>
          <w:rFonts w:ascii="Times New Roman" w:hAnsi="Times New Roman" w:cs="Times New Roman"/>
          <w:sz w:val="28"/>
          <w:lang w:val="de-DE"/>
        </w:rPr>
        <w:t xml:space="preserve"> </w:t>
      </w:r>
    </w:p>
    <w:p w:rsidR="0087663D" w:rsidRPr="00DD7EB9" w:rsidRDefault="0087663D" w:rsidP="00C90D2E">
      <w:pPr>
        <w:pStyle w:val="3"/>
        <w:numPr>
          <w:ilvl w:val="2"/>
          <w:numId w:val="2"/>
        </w:numPr>
        <w:rPr>
          <w:rFonts w:ascii="Times New Roman" w:hAnsi="Times New Roman" w:cs="Times New Roman"/>
          <w:sz w:val="28"/>
        </w:rPr>
      </w:pPr>
      <w:bookmarkStart w:id="21" w:name="_Toc514601823"/>
      <w:r w:rsidRPr="00DD7EB9">
        <w:rPr>
          <w:rFonts w:ascii="Times New Roman" w:hAnsi="Times New Roman" w:cs="Times New Roman"/>
          <w:sz w:val="28"/>
          <w:lang w:val="de-DE"/>
        </w:rPr>
        <w:t>Vber</w:t>
      </w:r>
      <w:r w:rsidRPr="00DD7EB9">
        <w:rPr>
          <w:rFonts w:ascii="Times New Roman" w:hAnsi="Times New Roman" w:cs="Times New Roman"/>
          <w:sz w:val="28"/>
        </w:rPr>
        <w:t xml:space="preserve">, </w:t>
      </w:r>
      <w:r w:rsidRPr="00DD7EB9">
        <w:rPr>
          <w:rFonts w:ascii="Times New Roman" w:hAnsi="Times New Roman" w:cs="Times New Roman"/>
          <w:sz w:val="28"/>
          <w:lang w:val="de-DE"/>
        </w:rPr>
        <w:t>durch</w:t>
      </w:r>
      <w:r w:rsidRPr="00DD7EB9">
        <w:rPr>
          <w:rFonts w:ascii="Times New Roman" w:hAnsi="Times New Roman" w:cs="Times New Roman"/>
          <w:sz w:val="28"/>
        </w:rPr>
        <w:t xml:space="preserve"> – чрез, по, сквозе</w:t>
      </w:r>
      <w:bookmarkEnd w:id="21"/>
    </w:p>
    <w:p w:rsidR="0087663D" w:rsidRPr="0087663D" w:rsidRDefault="0087663D" w:rsidP="0087663D">
      <w:pPr>
        <w:spacing w:after="0" w:line="360" w:lineRule="auto"/>
        <w:jc w:val="both"/>
        <w:rPr>
          <w:rFonts w:ascii="Times New Roman" w:hAnsi="Times New Roman" w:cs="Times New Roman"/>
          <w:sz w:val="28"/>
          <w:lang w:val="de-DE"/>
        </w:rPr>
      </w:pPr>
      <w:r w:rsidRPr="002309F3">
        <w:rPr>
          <w:rFonts w:ascii="Times New Roman" w:hAnsi="Times New Roman" w:cs="Times New Roman"/>
          <w:sz w:val="28"/>
          <w:lang w:val="de-DE"/>
        </w:rPr>
        <w:tab/>
      </w:r>
      <w:r w:rsidRPr="0087663D">
        <w:rPr>
          <w:rFonts w:ascii="Times New Roman" w:hAnsi="Times New Roman" w:cs="Times New Roman"/>
          <w:sz w:val="28"/>
          <w:lang w:val="de-DE"/>
        </w:rPr>
        <w:t>Die mittelhochdeutschen Präpositionen</w:t>
      </w:r>
      <w:r w:rsidRPr="0087663D">
        <w:rPr>
          <w:rFonts w:ascii="Times New Roman" w:hAnsi="Times New Roman" w:cs="Times New Roman"/>
          <w:i/>
          <w:sz w:val="28"/>
          <w:lang w:val="de-DE"/>
        </w:rPr>
        <w:t xml:space="preserve"> vber</w:t>
      </w:r>
      <w:r w:rsidRPr="0087663D">
        <w:rPr>
          <w:rFonts w:ascii="Times New Roman" w:hAnsi="Times New Roman" w:cs="Times New Roman"/>
          <w:sz w:val="28"/>
          <w:lang w:val="de-DE"/>
        </w:rPr>
        <w:t xml:space="preserve"> und </w:t>
      </w:r>
      <w:r w:rsidRPr="0087663D">
        <w:rPr>
          <w:rFonts w:ascii="Times New Roman" w:hAnsi="Times New Roman" w:cs="Times New Roman"/>
          <w:i/>
          <w:sz w:val="28"/>
          <w:lang w:val="de-DE"/>
        </w:rPr>
        <w:t xml:space="preserve">durch </w:t>
      </w:r>
      <w:r w:rsidRPr="0087663D">
        <w:rPr>
          <w:rFonts w:ascii="Times New Roman" w:hAnsi="Times New Roman" w:cs="Times New Roman"/>
          <w:sz w:val="28"/>
          <w:lang w:val="de-DE"/>
        </w:rPr>
        <w:t xml:space="preserve">werden zusammen betrachtet und verglichen, weil </w:t>
      </w:r>
      <w:r w:rsidRPr="00F658BA">
        <w:rPr>
          <w:rFonts w:ascii="Times New Roman" w:hAnsi="Times New Roman" w:cs="Times New Roman"/>
          <w:sz w:val="28"/>
          <w:lang w:val="de-DE"/>
        </w:rPr>
        <w:t>sie in ihrer Bedeutung ähnlich sind und gleiche altrussische Analoga haben. Die im erforschten Material nachgewiesenen Beispiele sind ziemlich gleichartig, deshalb teilen wir sie in keine Untergruppen. Auf alle unten angeführten Beispiele wird im Einzelnen eingegangen</w:t>
      </w:r>
      <w:r w:rsidRPr="0087663D">
        <w:rPr>
          <w:rFonts w:ascii="Times New Roman" w:hAnsi="Times New Roman" w:cs="Times New Roman"/>
          <w:sz w:val="28"/>
          <w:lang w:val="de-DE"/>
        </w:rPr>
        <w:t xml:space="preserve">.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des giht iv vil der lute </w:t>
            </w:r>
            <w:r w:rsidRPr="0087663D">
              <w:rPr>
                <w:rFonts w:ascii="Times New Roman" w:hAnsi="Times New Roman" w:cs="Times New Roman"/>
                <w:b/>
                <w:i/>
                <w:sz w:val="28"/>
                <w:lang w:val="de-DE"/>
              </w:rPr>
              <w:t>vber elliv disiv lant</w:t>
            </w:r>
            <w:r w:rsidRPr="0087663D">
              <w:rPr>
                <w:rFonts w:ascii="Times New Roman" w:hAnsi="Times New Roman" w:cs="Times New Roman"/>
                <w:i/>
                <w:sz w:val="28"/>
                <w:lang w:val="de-DE"/>
              </w:rPr>
              <w:t xml:space="preserve"> (108)</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Das rühmen viel der Leute in all diesem Land</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do si varen wolden ze Wormze </w:t>
            </w:r>
            <w:r w:rsidRPr="0087663D">
              <w:rPr>
                <w:rFonts w:ascii="Times New Roman" w:hAnsi="Times New Roman" w:cs="Times New Roman"/>
                <w:b/>
                <w:i/>
                <w:sz w:val="28"/>
                <w:lang w:val="de-DE"/>
              </w:rPr>
              <w:t>vber Rin</w:t>
            </w:r>
            <w:r w:rsidRPr="0087663D">
              <w:rPr>
                <w:rFonts w:ascii="Times New Roman" w:hAnsi="Times New Roman" w:cs="Times New Roman"/>
                <w:i/>
                <w:sz w:val="28"/>
                <w:lang w:val="de-DE"/>
              </w:rPr>
              <w:t xml:space="preserve"> (173)</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Da sie reiten wollten von Worms über Rhein</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si riten </w:t>
            </w:r>
            <w:r w:rsidRPr="0087663D">
              <w:rPr>
                <w:rFonts w:ascii="Times New Roman" w:hAnsi="Times New Roman" w:cs="Times New Roman"/>
                <w:b/>
                <w:i/>
                <w:sz w:val="28"/>
                <w:lang w:val="de-DE"/>
              </w:rPr>
              <w:t>vber lant</w:t>
            </w:r>
            <w:r w:rsidRPr="0087663D">
              <w:rPr>
                <w:rFonts w:ascii="Times New Roman" w:hAnsi="Times New Roman" w:cs="Times New Roman"/>
                <w:i/>
                <w:sz w:val="28"/>
                <w:lang w:val="de-DE"/>
              </w:rPr>
              <w:t xml:space="preserve"> (198)</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sie ritten über Land</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In Beispielen 83 und 85 schließt sich die Präposition </w:t>
      </w:r>
      <w:r w:rsidRPr="0087663D">
        <w:rPr>
          <w:rFonts w:ascii="Times New Roman" w:hAnsi="Times New Roman" w:cs="Times New Roman"/>
          <w:i/>
          <w:sz w:val="28"/>
          <w:lang w:val="de-DE"/>
        </w:rPr>
        <w:t>vber</w:t>
      </w:r>
      <w:r w:rsidRPr="0087663D">
        <w:rPr>
          <w:rFonts w:ascii="Times New Roman" w:hAnsi="Times New Roman" w:cs="Times New Roman"/>
          <w:sz w:val="28"/>
          <w:lang w:val="de-DE"/>
        </w:rPr>
        <w:t xml:space="preserve"> </w:t>
      </w:r>
      <w:r w:rsidRPr="00485545">
        <w:rPr>
          <w:rFonts w:ascii="Times New Roman" w:hAnsi="Times New Roman" w:cs="Times New Roman"/>
          <w:sz w:val="28"/>
          <w:lang w:val="de-DE"/>
        </w:rPr>
        <w:t>Objekten der politischen Geographie an, und im Beispiel 84 kombiniert sie sich mit einem Objekt der physischen Geographie, und zwar mit dem Flussnamen. In allen drei Beispielen spiegelt die Präposition aber verschiedene Typen von räumlichen Beziehungen wider. Im Beispiel 83 sind statische räumliche Beziehungen dargestellt. Statik wird durch das Verb ausgedrückt, u</w:t>
      </w:r>
      <w:r w:rsidRPr="0087663D">
        <w:rPr>
          <w:rFonts w:ascii="Times New Roman" w:hAnsi="Times New Roman" w:cs="Times New Roman"/>
          <w:sz w:val="28"/>
          <w:lang w:val="de-DE"/>
        </w:rPr>
        <w:t xml:space="preserve">nd in diesem Fall zeigt </w:t>
      </w:r>
      <w:r w:rsidRPr="0087663D">
        <w:rPr>
          <w:rFonts w:ascii="Times New Roman" w:hAnsi="Times New Roman" w:cs="Times New Roman"/>
          <w:i/>
          <w:sz w:val="28"/>
          <w:lang w:val="de-DE"/>
        </w:rPr>
        <w:t>vber</w:t>
      </w:r>
      <w:r w:rsidRPr="0087663D">
        <w:rPr>
          <w:rFonts w:ascii="Times New Roman" w:hAnsi="Times New Roman" w:cs="Times New Roman"/>
          <w:sz w:val="28"/>
          <w:lang w:val="de-DE"/>
        </w:rPr>
        <w:t xml:space="preserve">, dass das beschriebene Ereignis innerhalb des ganzen Bezugsobjektes stattfindet, d.h. das Ereignis erstreckt sich auf dem ganzen Territorium. </w:t>
      </w:r>
    </w:p>
    <w:p w:rsidR="0087663D" w:rsidRPr="0087663D" w:rsidRDefault="0087663D" w:rsidP="0087663D">
      <w:pPr>
        <w:spacing w:after="0" w:line="360" w:lineRule="auto"/>
        <w:ind w:firstLine="708"/>
        <w:jc w:val="both"/>
        <w:rPr>
          <w:rFonts w:ascii="Times New Roman" w:hAnsi="Times New Roman" w:cs="Times New Roman"/>
          <w:sz w:val="28"/>
          <w:lang w:val="de-DE"/>
        </w:rPr>
      </w:pPr>
      <w:r w:rsidRPr="0087663D">
        <w:rPr>
          <w:rFonts w:ascii="Times New Roman" w:hAnsi="Times New Roman" w:cs="Times New Roman"/>
          <w:sz w:val="28"/>
          <w:lang w:val="de-DE"/>
        </w:rPr>
        <w:t xml:space="preserve">In Beispielen 84 und 85 geben die Verben Dynamik wieder, infolgedessen </w:t>
      </w:r>
      <w:r w:rsidRPr="00B4123B">
        <w:rPr>
          <w:rFonts w:ascii="Times New Roman" w:hAnsi="Times New Roman" w:cs="Times New Roman"/>
          <w:sz w:val="28"/>
          <w:lang w:val="de-DE"/>
        </w:rPr>
        <w:t>bekommt</w:t>
      </w:r>
      <w:r w:rsidRPr="0087663D">
        <w:rPr>
          <w:rFonts w:ascii="Times New Roman" w:hAnsi="Times New Roman" w:cs="Times New Roman"/>
          <w:sz w:val="28"/>
          <w:lang w:val="de-DE"/>
        </w:rPr>
        <w:t xml:space="preserve"> </w:t>
      </w:r>
      <w:r w:rsidRPr="0087663D">
        <w:rPr>
          <w:rFonts w:ascii="Times New Roman" w:hAnsi="Times New Roman" w:cs="Times New Roman"/>
          <w:i/>
          <w:sz w:val="28"/>
          <w:lang w:val="de-DE"/>
        </w:rPr>
        <w:t>vber</w:t>
      </w:r>
      <w:r w:rsidRPr="0087663D">
        <w:rPr>
          <w:rFonts w:ascii="Times New Roman" w:hAnsi="Times New Roman" w:cs="Times New Roman"/>
          <w:sz w:val="28"/>
          <w:lang w:val="de-DE"/>
        </w:rPr>
        <w:t xml:space="preserve"> andere Bedeutungen. Diese Präposition weist in den betrachteten Beispielen auf die Bewegung durch das Bezugsobjekt </w:t>
      </w:r>
      <w:r w:rsidRPr="00A52C47">
        <w:rPr>
          <w:rFonts w:ascii="Times New Roman" w:hAnsi="Times New Roman" w:cs="Times New Roman"/>
          <w:sz w:val="28"/>
          <w:lang w:val="de-DE"/>
        </w:rPr>
        <w:t>hin</w:t>
      </w:r>
      <w:r w:rsidRPr="0087663D">
        <w:rPr>
          <w:rFonts w:ascii="Times New Roman" w:hAnsi="Times New Roman" w:cs="Times New Roman"/>
          <w:sz w:val="28"/>
          <w:lang w:val="de-DE"/>
        </w:rPr>
        <w:t xml:space="preserve">. Im Beispiel 84 </w:t>
      </w:r>
      <w:r w:rsidRPr="00A52C47">
        <w:rPr>
          <w:rFonts w:ascii="Times New Roman" w:hAnsi="Times New Roman" w:cs="Times New Roman"/>
          <w:sz w:val="28"/>
          <w:lang w:val="de-DE"/>
        </w:rPr>
        <w:t xml:space="preserve">besteht </w:t>
      </w:r>
      <w:r w:rsidRPr="0087663D">
        <w:rPr>
          <w:rFonts w:ascii="Times New Roman" w:hAnsi="Times New Roman" w:cs="Times New Roman"/>
          <w:sz w:val="28"/>
          <w:lang w:val="de-DE"/>
        </w:rPr>
        <w:t xml:space="preserve">auch eine zusätzliche </w:t>
      </w:r>
      <w:r w:rsidRPr="00A52C47">
        <w:rPr>
          <w:rFonts w:ascii="Times New Roman" w:hAnsi="Times New Roman" w:cs="Times New Roman"/>
          <w:sz w:val="28"/>
          <w:lang w:val="de-DE"/>
        </w:rPr>
        <w:t>Konnotation,</w:t>
      </w:r>
      <w:r w:rsidRPr="0087663D">
        <w:rPr>
          <w:rFonts w:ascii="Times New Roman" w:hAnsi="Times New Roman" w:cs="Times New Roman"/>
          <w:sz w:val="28"/>
          <w:lang w:val="de-DE"/>
        </w:rPr>
        <w:t xml:space="preserve"> dass die Bewegung mit Überwindung von einem Hindernis begleitet </w:t>
      </w:r>
      <w:r w:rsidRPr="00A52C47">
        <w:rPr>
          <w:rFonts w:ascii="Times New Roman" w:hAnsi="Times New Roman" w:cs="Times New Roman"/>
          <w:sz w:val="28"/>
          <w:lang w:val="de-DE"/>
        </w:rPr>
        <w:t xml:space="preserve">wird. Diese Konnotation kommt aber durch die Semantik des Substantivs </w:t>
      </w:r>
      <w:r w:rsidRPr="0087663D">
        <w:rPr>
          <w:rFonts w:ascii="Times New Roman" w:hAnsi="Times New Roman" w:cs="Times New Roman"/>
          <w:sz w:val="28"/>
          <w:lang w:val="de-DE"/>
        </w:rPr>
        <w:t xml:space="preserve">auf, das das Bezugsobjekt der Präposition darlegt. Gemeint wird, dass Fluss als Bezeichnung von Wassergrenze dient. </w:t>
      </w:r>
    </w:p>
    <w:p w:rsidR="0087663D" w:rsidRPr="0087663D" w:rsidRDefault="0087663D" w:rsidP="0087663D">
      <w:pPr>
        <w:spacing w:after="0" w:line="360" w:lineRule="auto"/>
        <w:ind w:firstLine="708"/>
        <w:jc w:val="both"/>
        <w:rPr>
          <w:rFonts w:ascii="Times New Roman" w:hAnsi="Times New Roman" w:cs="Times New Roman"/>
          <w:sz w:val="28"/>
          <w:lang w:val="de-DE"/>
        </w:rPr>
      </w:pPr>
      <w:r w:rsidRPr="0087663D">
        <w:rPr>
          <w:rFonts w:ascii="Times New Roman" w:hAnsi="Times New Roman" w:cs="Times New Roman"/>
          <w:sz w:val="28"/>
          <w:lang w:val="de-DE"/>
        </w:rPr>
        <w:lastRenderedPageBreak/>
        <w:t xml:space="preserve">Die Präposition </w:t>
      </w:r>
      <w:r w:rsidRPr="0087663D">
        <w:rPr>
          <w:rFonts w:ascii="Times New Roman" w:hAnsi="Times New Roman" w:cs="Times New Roman"/>
          <w:i/>
          <w:sz w:val="28"/>
          <w:lang w:val="de-DE"/>
        </w:rPr>
        <w:t>durch</w:t>
      </w:r>
      <w:r w:rsidRPr="0087663D">
        <w:rPr>
          <w:rFonts w:ascii="Times New Roman" w:hAnsi="Times New Roman" w:cs="Times New Roman"/>
          <w:sz w:val="28"/>
          <w:lang w:val="de-DE"/>
        </w:rPr>
        <w:t xml:space="preserve"> </w:t>
      </w:r>
      <w:r w:rsidRPr="00DB159F">
        <w:rPr>
          <w:rFonts w:ascii="Times New Roman" w:hAnsi="Times New Roman" w:cs="Times New Roman"/>
          <w:sz w:val="28"/>
          <w:lang w:val="de-DE"/>
        </w:rPr>
        <w:t xml:space="preserve">hat eine </w:t>
      </w:r>
      <w:r w:rsidRPr="0087663D">
        <w:rPr>
          <w:rFonts w:ascii="Times New Roman" w:hAnsi="Times New Roman" w:cs="Times New Roman"/>
          <w:sz w:val="28"/>
          <w:lang w:val="de-DE"/>
        </w:rPr>
        <w:t xml:space="preserve">ähnliche Bedeutung, sie ist aber präziser als die schon behandelte Präposition </w:t>
      </w:r>
      <w:r w:rsidRPr="0087663D">
        <w:rPr>
          <w:rFonts w:ascii="Times New Roman" w:hAnsi="Times New Roman" w:cs="Times New Roman"/>
          <w:i/>
          <w:sz w:val="28"/>
          <w:lang w:val="de-DE"/>
        </w:rPr>
        <w:t>vber</w:t>
      </w:r>
      <w:r w:rsidRPr="00DB159F">
        <w:rPr>
          <w:rFonts w:ascii="Times New Roman" w:hAnsi="Times New Roman" w:cs="Times New Roman"/>
          <w:sz w:val="28"/>
          <w:lang w:val="de-DE"/>
        </w:rPr>
        <w:t xml:space="preserve">: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2234A7" w:rsidRPr="002234A7" w:rsidRDefault="002234A7" w:rsidP="002234A7">
            <w:pPr>
              <w:numPr>
                <w:ilvl w:val="0"/>
                <w:numId w:val="58"/>
              </w:numPr>
              <w:spacing w:line="360" w:lineRule="auto"/>
              <w:contextualSpacing/>
              <w:jc w:val="both"/>
              <w:rPr>
                <w:rFonts w:ascii="Times New Roman" w:hAnsi="Times New Roman" w:cs="Times New Roman"/>
                <w:i/>
                <w:sz w:val="28"/>
                <w:lang w:val="de-DE"/>
              </w:rPr>
            </w:pPr>
            <w:r w:rsidRPr="002234A7">
              <w:rPr>
                <w:rFonts w:ascii="Times New Roman" w:hAnsi="Times New Roman" w:cs="Times New Roman"/>
                <w:i/>
                <w:sz w:val="28"/>
                <w:lang w:val="de-DE"/>
              </w:rPr>
              <w:t>do sprach der chune man</w:t>
            </w:r>
          </w:p>
          <w:p w:rsidR="002234A7" w:rsidRPr="002234A7" w:rsidRDefault="002234A7" w:rsidP="002234A7">
            <w:pPr>
              <w:spacing w:line="360" w:lineRule="auto"/>
              <w:ind w:left="360"/>
              <w:contextualSpacing/>
              <w:jc w:val="both"/>
              <w:rPr>
                <w:rFonts w:ascii="Times New Roman" w:hAnsi="Times New Roman" w:cs="Times New Roman"/>
                <w:i/>
                <w:sz w:val="28"/>
                <w:lang w:val="de-DE"/>
              </w:rPr>
            </w:pPr>
            <w:r>
              <w:rPr>
                <w:rFonts w:ascii="Times New Roman" w:hAnsi="Times New Roman" w:cs="Times New Roman"/>
                <w:i/>
                <w:sz w:val="28"/>
                <w:lang w:val="de-DE"/>
              </w:rPr>
              <w:t>Sivrit der starche</w:t>
            </w:r>
            <w:r w:rsidRPr="002234A7">
              <w:rPr>
                <w:rFonts w:ascii="Times New Roman" w:hAnsi="Times New Roman" w:cs="Times New Roman"/>
                <w:i/>
                <w:sz w:val="28"/>
                <w:lang w:val="de-DE"/>
              </w:rPr>
              <w:t xml:space="preserve"> wer sol vns </w:t>
            </w:r>
            <w:r w:rsidRPr="002234A7">
              <w:rPr>
                <w:rFonts w:ascii="Times New Roman" w:hAnsi="Times New Roman" w:cs="Times New Roman"/>
                <w:b/>
                <w:i/>
                <w:sz w:val="28"/>
                <w:lang w:val="de-DE"/>
              </w:rPr>
              <w:t>durch den walt</w:t>
            </w:r>
          </w:p>
          <w:p w:rsidR="0087663D" w:rsidRPr="002234A7" w:rsidRDefault="002234A7" w:rsidP="002234A7">
            <w:pPr>
              <w:spacing w:line="360" w:lineRule="auto"/>
              <w:ind w:left="360"/>
              <w:contextualSpacing/>
              <w:jc w:val="both"/>
              <w:rPr>
                <w:rFonts w:ascii="Times New Roman" w:hAnsi="Times New Roman" w:cs="Times New Roman"/>
                <w:i/>
                <w:sz w:val="28"/>
                <w:lang w:val="de-DE"/>
              </w:rPr>
            </w:pPr>
            <w:r>
              <w:rPr>
                <w:rFonts w:ascii="Times New Roman" w:hAnsi="Times New Roman" w:cs="Times New Roman"/>
                <w:i/>
                <w:sz w:val="28"/>
                <w:lang w:val="de-DE"/>
              </w:rPr>
              <w:t>wisen vor den bergen</w:t>
            </w:r>
            <w:r w:rsidRPr="002234A7">
              <w:rPr>
                <w:rFonts w:ascii="Times New Roman" w:hAnsi="Times New Roman" w:cs="Times New Roman"/>
                <w:i/>
                <w:sz w:val="28"/>
                <w:lang w:val="de-DE"/>
              </w:rPr>
              <w:t xml:space="preserve"> ir rechen chven vn– balt (937)</w:t>
            </w:r>
          </w:p>
        </w:tc>
        <w:tc>
          <w:tcPr>
            <w:tcW w:w="4786" w:type="dxa"/>
          </w:tcPr>
          <w:p w:rsidR="002234A7" w:rsidRPr="002234A7" w:rsidRDefault="002234A7" w:rsidP="002234A7">
            <w:pPr>
              <w:spacing w:line="360" w:lineRule="auto"/>
              <w:jc w:val="both"/>
              <w:rPr>
                <w:rFonts w:ascii="Times New Roman" w:hAnsi="Times New Roman" w:cs="Times New Roman"/>
                <w:i/>
                <w:sz w:val="28"/>
                <w:lang w:val="de-DE"/>
              </w:rPr>
            </w:pPr>
            <w:r w:rsidRPr="002234A7">
              <w:rPr>
                <w:rFonts w:ascii="Times New Roman" w:hAnsi="Times New Roman" w:cs="Times New Roman"/>
                <w:i/>
                <w:sz w:val="28"/>
                <w:lang w:val="de-DE"/>
              </w:rPr>
              <w:t>da sprach der kühne Held,</w:t>
            </w:r>
          </w:p>
          <w:p w:rsidR="002234A7" w:rsidRPr="002234A7" w:rsidRDefault="002234A7" w:rsidP="002234A7">
            <w:pPr>
              <w:spacing w:line="360" w:lineRule="auto"/>
              <w:jc w:val="both"/>
              <w:rPr>
                <w:rFonts w:ascii="Times New Roman" w:hAnsi="Times New Roman" w:cs="Times New Roman"/>
                <w:i/>
                <w:sz w:val="28"/>
                <w:lang w:val="de-DE"/>
              </w:rPr>
            </w:pPr>
            <w:r>
              <w:rPr>
                <w:rFonts w:ascii="Times New Roman" w:hAnsi="Times New Roman" w:cs="Times New Roman"/>
                <w:i/>
                <w:sz w:val="28"/>
                <w:lang w:val="de-DE"/>
              </w:rPr>
              <w:t>Siegfried der starke</w:t>
            </w:r>
            <w:r w:rsidRPr="002234A7">
              <w:rPr>
                <w:rFonts w:ascii="Times New Roman" w:hAnsi="Times New Roman" w:cs="Times New Roman"/>
                <w:i/>
                <w:sz w:val="28"/>
                <w:lang w:val="de-DE"/>
              </w:rPr>
              <w:t xml:space="preserve"> »Wer soll uns in den Wald</w:t>
            </w:r>
          </w:p>
          <w:p w:rsidR="0087663D" w:rsidRPr="0087663D" w:rsidRDefault="002234A7" w:rsidP="002234A7">
            <w:pPr>
              <w:spacing w:line="360" w:lineRule="auto"/>
              <w:jc w:val="both"/>
              <w:rPr>
                <w:rFonts w:ascii="Times New Roman" w:hAnsi="Times New Roman" w:cs="Times New Roman"/>
                <w:i/>
                <w:sz w:val="28"/>
                <w:lang w:val="de-DE"/>
              </w:rPr>
            </w:pPr>
            <w:r w:rsidRPr="002234A7">
              <w:rPr>
                <w:rFonts w:ascii="Times New Roman" w:hAnsi="Times New Roman" w:cs="Times New Roman"/>
                <w:i/>
                <w:sz w:val="28"/>
                <w:lang w:val="de-DE"/>
              </w:rPr>
              <w:t>N</w:t>
            </w:r>
            <w:r>
              <w:rPr>
                <w:rFonts w:ascii="Times New Roman" w:hAnsi="Times New Roman" w:cs="Times New Roman"/>
                <w:i/>
                <w:sz w:val="28"/>
                <w:lang w:val="de-DE"/>
              </w:rPr>
              <w:t xml:space="preserve">ach dem Wilde weisen </w:t>
            </w:r>
            <w:r w:rsidRPr="002234A7">
              <w:rPr>
                <w:rFonts w:ascii="Times New Roman" w:hAnsi="Times New Roman" w:cs="Times New Roman"/>
                <w:i/>
                <w:sz w:val="28"/>
                <w:lang w:val="de-DE"/>
              </w:rPr>
              <w:t>ihr Degen kühn und wohlgestalt?«</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Von Rine si </w:t>
            </w:r>
            <w:r w:rsidRPr="0087663D">
              <w:rPr>
                <w:rFonts w:ascii="Times New Roman" w:hAnsi="Times New Roman" w:cs="Times New Roman"/>
                <w:b/>
                <w:i/>
                <w:sz w:val="28"/>
                <w:lang w:val="de-DE"/>
              </w:rPr>
              <w:t>durch Hessen</w:t>
            </w:r>
            <w:r w:rsidRPr="0087663D">
              <w:rPr>
                <w:rFonts w:ascii="Times New Roman" w:hAnsi="Times New Roman" w:cs="Times New Roman"/>
                <w:i/>
                <w:sz w:val="28"/>
                <w:lang w:val="de-DE"/>
              </w:rPr>
              <w:t xml:space="preserve">  mit ir helden riten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gegen der Sahsen lande da wart sit gestriten (177)</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Vom Rheine sie durch Hessen mit ihren Helden ritten</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Nach dem Sachsenlande da wurde bald gestritten.</w:t>
            </w:r>
          </w:p>
        </w:tc>
      </w:tr>
    </w:tbl>
    <w:p w:rsidR="00FA623A" w:rsidRPr="00C408A9"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Im </w:t>
      </w:r>
      <w:r w:rsidRPr="009034B7">
        <w:rPr>
          <w:rFonts w:ascii="Times New Roman" w:hAnsi="Times New Roman" w:cs="Times New Roman"/>
          <w:sz w:val="28"/>
          <w:lang w:val="de-DE"/>
        </w:rPr>
        <w:t>erfo</w:t>
      </w:r>
      <w:r w:rsidRPr="0087663D">
        <w:rPr>
          <w:rFonts w:ascii="Times New Roman" w:hAnsi="Times New Roman" w:cs="Times New Roman"/>
          <w:sz w:val="28"/>
          <w:lang w:val="de-DE"/>
        </w:rPr>
        <w:t xml:space="preserve">rschten Material </w:t>
      </w:r>
      <w:r w:rsidR="000452CC" w:rsidRPr="007B07E2">
        <w:rPr>
          <w:rFonts w:ascii="Times New Roman" w:hAnsi="Times New Roman" w:cs="Times New Roman"/>
          <w:sz w:val="28"/>
          <w:lang w:val="de-DE"/>
        </w:rPr>
        <w:t>ist</w:t>
      </w:r>
      <w:r w:rsidRPr="0087663D">
        <w:rPr>
          <w:rFonts w:ascii="Times New Roman" w:hAnsi="Times New Roman" w:cs="Times New Roman"/>
          <w:sz w:val="28"/>
          <w:lang w:val="de-DE"/>
        </w:rPr>
        <w:t xml:space="preserve"> die Präposition </w:t>
      </w:r>
      <w:r w:rsidRPr="0087663D">
        <w:rPr>
          <w:rFonts w:ascii="Times New Roman" w:hAnsi="Times New Roman" w:cs="Times New Roman"/>
          <w:i/>
          <w:sz w:val="28"/>
          <w:lang w:val="de-DE"/>
        </w:rPr>
        <w:t>durch</w:t>
      </w:r>
      <w:r w:rsidRPr="0087663D">
        <w:rPr>
          <w:rFonts w:ascii="Times New Roman" w:hAnsi="Times New Roman" w:cs="Times New Roman"/>
          <w:sz w:val="28"/>
          <w:lang w:val="de-DE"/>
        </w:rPr>
        <w:t xml:space="preserve"> </w:t>
      </w:r>
      <w:r w:rsidR="00FA623A" w:rsidRPr="00C408A9">
        <w:rPr>
          <w:rFonts w:ascii="Times New Roman" w:hAnsi="Times New Roman" w:cs="Times New Roman"/>
          <w:sz w:val="28"/>
          <w:lang w:val="de-DE"/>
        </w:rPr>
        <w:t xml:space="preserve">meistens </w:t>
      </w:r>
      <w:r w:rsidR="00113871" w:rsidRPr="00C408A9">
        <w:rPr>
          <w:rFonts w:ascii="Times New Roman" w:hAnsi="Times New Roman" w:cs="Times New Roman"/>
          <w:sz w:val="28"/>
          <w:lang w:val="de-DE"/>
        </w:rPr>
        <w:t xml:space="preserve">in modaler Bedeutung </w:t>
      </w:r>
      <w:r w:rsidRPr="00C408A9">
        <w:rPr>
          <w:rFonts w:ascii="Times New Roman" w:hAnsi="Times New Roman" w:cs="Times New Roman"/>
          <w:sz w:val="28"/>
          <w:lang w:val="de-DE"/>
        </w:rPr>
        <w:t>nachgewiesen.</w:t>
      </w:r>
      <w:r w:rsidRPr="0087663D">
        <w:rPr>
          <w:rFonts w:ascii="Times New Roman" w:hAnsi="Times New Roman" w:cs="Times New Roman"/>
          <w:sz w:val="28"/>
          <w:lang w:val="de-DE"/>
        </w:rPr>
        <w:t xml:space="preserve"> In beiden Fällen bezeichnet die Präposition eine Bewegung, die zum Teil auf dem Territorium des Bezugsobjekts </w:t>
      </w:r>
      <w:r w:rsidRPr="009034B7">
        <w:rPr>
          <w:rFonts w:ascii="Times New Roman" w:hAnsi="Times New Roman" w:cs="Times New Roman"/>
          <w:sz w:val="28"/>
          <w:lang w:val="de-DE"/>
        </w:rPr>
        <w:t>erfolgt, die aber ihren Anfang und ihr Ende außerhalb dieses Territoriums findet</w:t>
      </w:r>
      <w:r w:rsidRPr="0087663D">
        <w:rPr>
          <w:rFonts w:ascii="Times New Roman" w:hAnsi="Times New Roman" w:cs="Times New Roman"/>
          <w:sz w:val="28"/>
          <w:lang w:val="de-DE"/>
        </w:rPr>
        <w:t>.</w:t>
      </w:r>
      <w:r w:rsidR="001C5677">
        <w:rPr>
          <w:rFonts w:ascii="Times New Roman" w:hAnsi="Times New Roman" w:cs="Times New Roman"/>
          <w:sz w:val="28"/>
          <w:lang w:val="de-DE"/>
        </w:rPr>
        <w:t xml:space="preserve"> </w:t>
      </w:r>
      <w:r w:rsidR="001C5677" w:rsidRPr="00C408A9">
        <w:rPr>
          <w:rFonts w:ascii="Times New Roman" w:hAnsi="Times New Roman" w:cs="Times New Roman"/>
          <w:sz w:val="28"/>
          <w:lang w:val="de-DE"/>
        </w:rPr>
        <w:t>Im Beispiel 86 kombiniert sich</w:t>
      </w:r>
      <w:r w:rsidR="001C5677">
        <w:rPr>
          <w:rFonts w:ascii="Times New Roman" w:hAnsi="Times New Roman" w:cs="Times New Roman"/>
          <w:b/>
          <w:color w:val="009900"/>
          <w:sz w:val="28"/>
          <w:lang w:val="de-DE"/>
        </w:rPr>
        <w:t xml:space="preserve"> </w:t>
      </w:r>
      <w:r w:rsidR="001C5677" w:rsidRPr="00C408A9">
        <w:rPr>
          <w:rFonts w:ascii="Times New Roman" w:hAnsi="Times New Roman" w:cs="Times New Roman"/>
          <w:i/>
          <w:sz w:val="28"/>
          <w:lang w:val="de-DE"/>
        </w:rPr>
        <w:t>durch</w:t>
      </w:r>
      <w:r w:rsidR="001C5677">
        <w:rPr>
          <w:rFonts w:ascii="Times New Roman" w:hAnsi="Times New Roman" w:cs="Times New Roman"/>
          <w:b/>
          <w:color w:val="009900"/>
          <w:sz w:val="28"/>
          <w:lang w:val="de-DE"/>
        </w:rPr>
        <w:t xml:space="preserve"> </w:t>
      </w:r>
      <w:r w:rsidR="001C5677" w:rsidRPr="00C408A9">
        <w:rPr>
          <w:rFonts w:ascii="Times New Roman" w:hAnsi="Times New Roman" w:cs="Times New Roman"/>
          <w:sz w:val="28"/>
          <w:lang w:val="de-DE"/>
        </w:rPr>
        <w:t>mit einem Objekt der physischen Geographie</w:t>
      </w:r>
      <w:r w:rsidR="00344D8A" w:rsidRPr="00C408A9">
        <w:rPr>
          <w:rFonts w:ascii="Times New Roman" w:hAnsi="Times New Roman" w:cs="Times New Roman"/>
          <w:sz w:val="28"/>
          <w:lang w:val="de-DE"/>
        </w:rPr>
        <w:t xml:space="preserve"> (Wald), und das Beispiel 87 veranschaulicht den Gebrauch dieser Präposition mit einem Objekt der politischen Geographie</w:t>
      </w:r>
      <w:r w:rsidR="0015501B" w:rsidRPr="00C408A9">
        <w:rPr>
          <w:rFonts w:ascii="Times New Roman" w:hAnsi="Times New Roman" w:cs="Times New Roman"/>
          <w:sz w:val="28"/>
          <w:lang w:val="de-DE"/>
        </w:rPr>
        <w:t xml:space="preserve"> (Hessen)</w:t>
      </w:r>
      <w:r w:rsidR="00344D8A" w:rsidRPr="00C408A9">
        <w:rPr>
          <w:rFonts w:ascii="Times New Roman" w:hAnsi="Times New Roman" w:cs="Times New Roman"/>
          <w:sz w:val="28"/>
          <w:lang w:val="de-DE"/>
        </w:rPr>
        <w:t>.</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r>
      <w:r w:rsidRPr="00FC0313">
        <w:rPr>
          <w:rFonts w:ascii="Times New Roman" w:hAnsi="Times New Roman" w:cs="Times New Roman"/>
          <w:sz w:val="28"/>
          <w:lang w:val="de-DE"/>
        </w:rPr>
        <w:t xml:space="preserve">Das </w:t>
      </w:r>
      <w:r w:rsidRPr="00FC0313">
        <w:rPr>
          <w:rFonts w:ascii="Times New Roman" w:hAnsi="Times New Roman" w:cs="Times New Roman"/>
          <w:i/>
          <w:sz w:val="28"/>
          <w:lang w:val="de-DE"/>
        </w:rPr>
        <w:t>Igorlied</w:t>
      </w:r>
      <w:r w:rsidRPr="00FC0313">
        <w:rPr>
          <w:rFonts w:ascii="Times New Roman" w:hAnsi="Times New Roman" w:cs="Times New Roman"/>
          <w:sz w:val="28"/>
          <w:lang w:val="de-DE"/>
        </w:rPr>
        <w:t xml:space="preserve"> weist ein anderes Bild bezüglich der Präpositionskombinationen mit Substantiven auf. Sie paaren sich meistens mit Substantiven, die Elemente der Landschaft benennen:</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рища в тропу Трояню </w:t>
            </w:r>
            <w:r w:rsidRPr="0087663D">
              <w:rPr>
                <w:rFonts w:ascii="Times New Roman" w:hAnsi="Times New Roman" w:cs="Times New Roman"/>
                <w:b/>
                <w:i/>
                <w:sz w:val="28"/>
              </w:rPr>
              <w:t>чрес поля</w:t>
            </w:r>
            <w:r w:rsidRPr="0087663D">
              <w:rPr>
                <w:rFonts w:ascii="Times New Roman" w:hAnsi="Times New Roman" w:cs="Times New Roman"/>
                <w:i/>
                <w:sz w:val="28"/>
              </w:rPr>
              <w:t xml:space="preserve"> на горы (3)</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волком рыща по тропе Трояновой через поля на горы</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Высоко седиши на своем златокованнем столе, подпер горы угорскыи своими железными полки, заступив королеви путь, затворив Дунаю ворота, меча бремены </w:t>
            </w:r>
            <w:r w:rsidRPr="0087663D">
              <w:rPr>
                <w:rFonts w:ascii="Times New Roman" w:hAnsi="Times New Roman" w:cs="Times New Roman"/>
                <w:b/>
                <w:i/>
                <w:sz w:val="28"/>
              </w:rPr>
              <w:t>чрез облаки</w:t>
            </w:r>
            <w:r w:rsidRPr="0087663D">
              <w:rPr>
                <w:rFonts w:ascii="Times New Roman" w:hAnsi="Times New Roman" w:cs="Times New Roman"/>
                <w:i/>
                <w:sz w:val="28"/>
              </w:rPr>
              <w:t xml:space="preserve">, </w:t>
            </w:r>
            <w:proofErr w:type="gramStart"/>
            <w:r w:rsidRPr="0087663D">
              <w:rPr>
                <w:rFonts w:ascii="Times New Roman" w:hAnsi="Times New Roman" w:cs="Times New Roman"/>
                <w:i/>
                <w:sz w:val="28"/>
              </w:rPr>
              <w:t>суды</w:t>
            </w:r>
            <w:proofErr w:type="gramEnd"/>
            <w:r w:rsidRPr="0087663D">
              <w:rPr>
                <w:rFonts w:ascii="Times New Roman" w:hAnsi="Times New Roman" w:cs="Times New Roman"/>
                <w:i/>
                <w:sz w:val="28"/>
              </w:rPr>
              <w:t xml:space="preserve"> рядя </w:t>
            </w:r>
            <w:r w:rsidRPr="0087663D">
              <w:rPr>
                <w:rFonts w:ascii="Times New Roman" w:hAnsi="Times New Roman" w:cs="Times New Roman"/>
                <w:i/>
                <w:sz w:val="28"/>
              </w:rPr>
              <w:lastRenderedPageBreak/>
              <w:t>до Дуная.(29)</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lastRenderedPageBreak/>
              <w:t xml:space="preserve">Высоко сидишь ты на своем златокованом столе, подпираешь горы угорские своими железными полками, королю загораживаешь путь, затворяешь Дунаю ворота, клади бросая через облака, суды рядя </w:t>
            </w:r>
            <w:r w:rsidRPr="0087663D">
              <w:rPr>
                <w:rFonts w:ascii="Times New Roman" w:hAnsi="Times New Roman" w:cs="Times New Roman"/>
                <w:i/>
                <w:sz w:val="28"/>
              </w:rPr>
              <w:lastRenderedPageBreak/>
              <w:t>до Дуная.</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lastRenderedPageBreak/>
              <w:t xml:space="preserve">Девици поют на Дунаи, вьются голоси </w:t>
            </w:r>
            <w:r w:rsidRPr="0087663D">
              <w:rPr>
                <w:rFonts w:ascii="Times New Roman" w:hAnsi="Times New Roman" w:cs="Times New Roman"/>
                <w:b/>
                <w:i/>
                <w:sz w:val="28"/>
              </w:rPr>
              <w:t xml:space="preserve">чрез море </w:t>
            </w:r>
            <w:r w:rsidRPr="0087663D">
              <w:rPr>
                <w:rFonts w:ascii="Times New Roman" w:hAnsi="Times New Roman" w:cs="Times New Roman"/>
                <w:i/>
                <w:sz w:val="28"/>
              </w:rPr>
              <w:t>до Киева. (43)</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Девицы поют на Дунае, вьются голоса через море до Киева.</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tab/>
      </w:r>
      <w:r w:rsidRPr="0087663D">
        <w:rPr>
          <w:rFonts w:ascii="Times New Roman" w:hAnsi="Times New Roman" w:cs="Times New Roman"/>
          <w:sz w:val="28"/>
          <w:lang w:val="de-DE"/>
        </w:rPr>
        <w:t>Wie die Beispiele 88, 89 und 90 veranschaulichen</w:t>
      </w:r>
      <w:r w:rsidRPr="0060727E">
        <w:rPr>
          <w:rFonts w:ascii="Times New Roman" w:hAnsi="Times New Roman" w:cs="Times New Roman"/>
          <w:sz w:val="28"/>
          <w:lang w:val="de-DE"/>
        </w:rPr>
        <w:t xml:space="preserve">, bedeutet </w:t>
      </w:r>
      <w:r w:rsidRPr="0087663D">
        <w:rPr>
          <w:rFonts w:ascii="Times New Roman" w:hAnsi="Times New Roman" w:cs="Times New Roman"/>
          <w:sz w:val="28"/>
          <w:lang w:val="de-DE"/>
        </w:rPr>
        <w:t xml:space="preserve">die altrussische Präposition </w:t>
      </w:r>
      <w:r w:rsidRPr="0087663D">
        <w:rPr>
          <w:rFonts w:ascii="Times New Roman" w:hAnsi="Times New Roman" w:cs="Times New Roman"/>
          <w:i/>
          <w:sz w:val="28"/>
        </w:rPr>
        <w:t>чрез</w:t>
      </w:r>
      <w:r w:rsidRPr="0087663D">
        <w:rPr>
          <w:rFonts w:ascii="Times New Roman" w:hAnsi="Times New Roman" w:cs="Times New Roman"/>
          <w:sz w:val="28"/>
          <w:lang w:val="de-DE"/>
        </w:rPr>
        <w:t xml:space="preserve">, dass die Bewegung durch Bezugsobjekte fortläuft. Die Bezugsobjekte können dabei ein Hindernis darstellen, das zu überwinden </w:t>
      </w:r>
      <w:r w:rsidRPr="0060727E">
        <w:rPr>
          <w:rFonts w:ascii="Times New Roman" w:hAnsi="Times New Roman" w:cs="Times New Roman"/>
          <w:sz w:val="28"/>
          <w:lang w:val="de-DE"/>
        </w:rPr>
        <w:t xml:space="preserve">ist (z.B. das Meer im Beispiel 90). Auf diese Weise wird offensichtlich, dass die altrussische </w:t>
      </w:r>
      <w:r w:rsidRPr="0060727E">
        <w:rPr>
          <w:rFonts w:ascii="Times New Roman" w:hAnsi="Times New Roman" w:cs="Times New Roman"/>
          <w:i/>
          <w:sz w:val="28"/>
        </w:rPr>
        <w:t>чрез</w:t>
      </w:r>
      <w:r w:rsidRPr="0060727E">
        <w:rPr>
          <w:rFonts w:ascii="Times New Roman" w:hAnsi="Times New Roman" w:cs="Times New Roman"/>
          <w:sz w:val="28"/>
          <w:lang w:val="de-DE"/>
        </w:rPr>
        <w:t xml:space="preserve"> den mittelhochdeutschen </w:t>
      </w:r>
      <w:r w:rsidRPr="0060727E">
        <w:rPr>
          <w:rFonts w:ascii="Times New Roman" w:hAnsi="Times New Roman" w:cs="Times New Roman"/>
          <w:i/>
          <w:sz w:val="28"/>
          <w:lang w:val="de-DE"/>
        </w:rPr>
        <w:t>vber</w:t>
      </w:r>
      <w:r w:rsidRPr="0060727E">
        <w:rPr>
          <w:rFonts w:ascii="Times New Roman" w:hAnsi="Times New Roman" w:cs="Times New Roman"/>
          <w:sz w:val="28"/>
          <w:lang w:val="de-DE"/>
        </w:rPr>
        <w:t xml:space="preserve"> und </w:t>
      </w:r>
      <w:r w:rsidRPr="0060727E">
        <w:rPr>
          <w:rFonts w:ascii="Times New Roman" w:hAnsi="Times New Roman" w:cs="Times New Roman"/>
          <w:i/>
          <w:sz w:val="28"/>
          <w:lang w:val="de-DE"/>
        </w:rPr>
        <w:t>durch</w:t>
      </w:r>
      <w:r w:rsidRPr="0060727E">
        <w:rPr>
          <w:rFonts w:ascii="Times New Roman" w:hAnsi="Times New Roman" w:cs="Times New Roman"/>
          <w:sz w:val="28"/>
          <w:lang w:val="de-DE"/>
        </w:rPr>
        <w:t xml:space="preserve"> in ihrem Ge</w:t>
      </w:r>
      <w:r w:rsidRPr="0087663D">
        <w:rPr>
          <w:rFonts w:ascii="Times New Roman" w:hAnsi="Times New Roman" w:cs="Times New Roman"/>
          <w:sz w:val="28"/>
          <w:lang w:val="de-DE"/>
        </w:rPr>
        <w:t xml:space="preserve">brauch ähnlich ist. </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Weiter </w:t>
      </w:r>
      <w:r w:rsidRPr="009A5B8E">
        <w:rPr>
          <w:rFonts w:ascii="Times New Roman" w:hAnsi="Times New Roman" w:cs="Times New Roman"/>
          <w:sz w:val="28"/>
          <w:lang w:val="de-DE"/>
        </w:rPr>
        <w:t xml:space="preserve">wird unsere Aufmerksamkeit auf die altrussische Präposition </w:t>
      </w:r>
      <w:r w:rsidRPr="009A5B8E">
        <w:rPr>
          <w:rFonts w:ascii="Times New Roman" w:hAnsi="Times New Roman" w:cs="Times New Roman"/>
          <w:i/>
          <w:sz w:val="28"/>
        </w:rPr>
        <w:t>по</w:t>
      </w:r>
      <w:r w:rsidRPr="009A5B8E">
        <w:rPr>
          <w:rFonts w:ascii="Times New Roman" w:hAnsi="Times New Roman" w:cs="Times New Roman"/>
          <w:sz w:val="28"/>
          <w:lang w:val="de-DE"/>
        </w:rPr>
        <w:t xml:space="preserve"> gerichtet, deren Verwendungsbeispiele nach der Semantik ihrer Bezugsobjekte in zwei Untergruppen geteilt werden</w:t>
      </w:r>
      <w:r w:rsidRPr="0087663D">
        <w:rPr>
          <w:rFonts w:ascii="Times New Roman" w:hAnsi="Times New Roman" w:cs="Times New Roman"/>
          <w:sz w:val="28"/>
          <w:lang w:val="de-DE"/>
        </w:rPr>
        <w:t xml:space="preserve">: </w:t>
      </w:r>
      <w:r w:rsidRPr="0087663D">
        <w:rPr>
          <w:rFonts w:ascii="Times New Roman" w:hAnsi="Times New Roman" w:cs="Times New Roman"/>
          <w:i/>
          <w:sz w:val="28"/>
        </w:rPr>
        <w:t>по</w:t>
      </w:r>
      <w:r w:rsidRPr="0087663D">
        <w:rPr>
          <w:rFonts w:ascii="Times New Roman" w:hAnsi="Times New Roman" w:cs="Times New Roman"/>
          <w:sz w:val="28"/>
          <w:lang w:val="de-DE"/>
        </w:rPr>
        <w:t xml:space="preserve"> + Objekte </w:t>
      </w:r>
      <w:r w:rsidRPr="009A5B8E">
        <w:rPr>
          <w:rFonts w:ascii="Times New Roman" w:hAnsi="Times New Roman" w:cs="Times New Roman"/>
          <w:sz w:val="28"/>
          <w:lang w:val="de-DE"/>
        </w:rPr>
        <w:t xml:space="preserve">der physischen Geographie und </w:t>
      </w:r>
      <w:r w:rsidRPr="009A5B8E">
        <w:rPr>
          <w:rFonts w:ascii="Times New Roman" w:hAnsi="Times New Roman" w:cs="Times New Roman"/>
          <w:i/>
          <w:sz w:val="28"/>
        </w:rPr>
        <w:t>по</w:t>
      </w:r>
      <w:r w:rsidRPr="009A5B8E">
        <w:rPr>
          <w:rFonts w:ascii="Times New Roman" w:hAnsi="Times New Roman" w:cs="Times New Roman"/>
          <w:sz w:val="28"/>
          <w:lang w:val="de-DE"/>
        </w:rPr>
        <w:t xml:space="preserve"> + Objekte der politischen </w:t>
      </w:r>
      <w:r w:rsidRPr="007879F9">
        <w:rPr>
          <w:rFonts w:ascii="Times New Roman" w:hAnsi="Times New Roman" w:cs="Times New Roman"/>
          <w:sz w:val="28"/>
          <w:lang w:val="de-DE"/>
        </w:rPr>
        <w:t xml:space="preserve">Geographie: </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поеха </w:t>
            </w:r>
            <w:r w:rsidRPr="0087663D">
              <w:rPr>
                <w:rFonts w:ascii="Times New Roman" w:hAnsi="Times New Roman" w:cs="Times New Roman"/>
                <w:b/>
                <w:i/>
                <w:sz w:val="28"/>
              </w:rPr>
              <w:t>по</w:t>
            </w:r>
            <w:r w:rsidRPr="0087663D">
              <w:rPr>
                <w:rFonts w:ascii="Times New Roman" w:hAnsi="Times New Roman" w:cs="Times New Roman"/>
                <w:i/>
                <w:sz w:val="28"/>
              </w:rPr>
              <w:t xml:space="preserve"> </w:t>
            </w:r>
            <w:r w:rsidRPr="0087663D">
              <w:rPr>
                <w:rFonts w:ascii="Times New Roman" w:hAnsi="Times New Roman" w:cs="Times New Roman"/>
                <w:b/>
                <w:i/>
                <w:sz w:val="28"/>
              </w:rPr>
              <w:t>чистому полю</w:t>
            </w:r>
            <w:r w:rsidRPr="0087663D">
              <w:rPr>
                <w:rFonts w:ascii="Times New Roman" w:hAnsi="Times New Roman" w:cs="Times New Roman"/>
                <w:i/>
                <w:sz w:val="28"/>
              </w:rPr>
              <w:t xml:space="preserve"> (6)</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поехал по чистому полю</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Уже бо беды его пасет птиць </w:t>
            </w:r>
            <w:r w:rsidRPr="0087663D">
              <w:rPr>
                <w:rFonts w:ascii="Times New Roman" w:hAnsi="Times New Roman" w:cs="Times New Roman"/>
                <w:b/>
                <w:i/>
                <w:sz w:val="28"/>
              </w:rPr>
              <w:t>по</w:t>
            </w:r>
            <w:r w:rsidRPr="0087663D">
              <w:rPr>
                <w:rFonts w:ascii="Times New Roman" w:hAnsi="Times New Roman" w:cs="Times New Roman"/>
                <w:i/>
                <w:sz w:val="28"/>
              </w:rPr>
              <w:t xml:space="preserve"> </w:t>
            </w:r>
            <w:r w:rsidRPr="0087663D">
              <w:rPr>
                <w:rFonts w:ascii="Times New Roman" w:hAnsi="Times New Roman" w:cs="Times New Roman"/>
                <w:b/>
                <w:i/>
                <w:sz w:val="28"/>
              </w:rPr>
              <w:t>дубию</w:t>
            </w:r>
            <w:r w:rsidRPr="0087663D">
              <w:rPr>
                <w:rFonts w:ascii="Times New Roman" w:hAnsi="Times New Roman" w:cs="Times New Roman"/>
                <w:i/>
                <w:sz w:val="28"/>
              </w:rPr>
              <w:t xml:space="preserve">; волци грозу въерожат </w:t>
            </w:r>
            <w:r w:rsidRPr="0087663D">
              <w:rPr>
                <w:rFonts w:ascii="Times New Roman" w:hAnsi="Times New Roman" w:cs="Times New Roman"/>
                <w:b/>
                <w:i/>
                <w:sz w:val="28"/>
              </w:rPr>
              <w:t>по</w:t>
            </w:r>
            <w:r w:rsidRPr="0087663D">
              <w:rPr>
                <w:rFonts w:ascii="Times New Roman" w:hAnsi="Times New Roman" w:cs="Times New Roman"/>
                <w:i/>
                <w:sz w:val="28"/>
              </w:rPr>
              <w:t xml:space="preserve"> </w:t>
            </w:r>
            <w:r w:rsidRPr="0087663D">
              <w:rPr>
                <w:rFonts w:ascii="Times New Roman" w:hAnsi="Times New Roman" w:cs="Times New Roman"/>
                <w:b/>
                <w:i/>
                <w:sz w:val="28"/>
              </w:rPr>
              <w:t xml:space="preserve">яругам </w:t>
            </w:r>
            <w:r w:rsidRPr="0087663D">
              <w:rPr>
                <w:rFonts w:ascii="Times New Roman" w:hAnsi="Times New Roman" w:cs="Times New Roman"/>
                <w:i/>
                <w:sz w:val="28"/>
              </w:rPr>
              <w:t>(7)</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Уже беду его стерегут птицы по дубам; волки грозу накликают по оврагам</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начашя мосты мостити </w:t>
            </w:r>
            <w:proofErr w:type="gramStart"/>
            <w:r w:rsidRPr="0087663D">
              <w:rPr>
                <w:rFonts w:ascii="Times New Roman" w:hAnsi="Times New Roman" w:cs="Times New Roman"/>
                <w:b/>
                <w:i/>
                <w:sz w:val="28"/>
              </w:rPr>
              <w:t>по</w:t>
            </w:r>
            <w:proofErr w:type="gramEnd"/>
            <w:r w:rsidRPr="0087663D">
              <w:rPr>
                <w:rFonts w:ascii="Times New Roman" w:hAnsi="Times New Roman" w:cs="Times New Roman"/>
                <w:i/>
                <w:sz w:val="28"/>
              </w:rPr>
              <w:t xml:space="preserve"> </w:t>
            </w:r>
            <w:r w:rsidRPr="0087663D">
              <w:rPr>
                <w:rFonts w:ascii="Times New Roman" w:hAnsi="Times New Roman" w:cs="Times New Roman"/>
                <w:b/>
                <w:i/>
                <w:sz w:val="28"/>
              </w:rPr>
              <w:t>болотом</w:t>
            </w:r>
            <w:r w:rsidRPr="0087663D">
              <w:rPr>
                <w:rFonts w:ascii="Times New Roman" w:hAnsi="Times New Roman" w:cs="Times New Roman"/>
                <w:i/>
                <w:sz w:val="28"/>
              </w:rPr>
              <w:t xml:space="preserve"> и грязивым местом (9)</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стали мосты мостить по болотам и топким местам</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Полечю - рече - зегзицею </w:t>
            </w:r>
            <w:r w:rsidRPr="0087663D">
              <w:rPr>
                <w:rFonts w:ascii="Times New Roman" w:hAnsi="Times New Roman" w:cs="Times New Roman"/>
                <w:b/>
                <w:i/>
                <w:sz w:val="28"/>
              </w:rPr>
              <w:t>по Дунаеви</w:t>
            </w:r>
            <w:r w:rsidRPr="0087663D">
              <w:rPr>
                <w:rFonts w:ascii="Times New Roman" w:hAnsi="Times New Roman" w:cs="Times New Roman"/>
                <w:i/>
                <w:sz w:val="28"/>
              </w:rPr>
              <w:t>, омочю бебрян рукав в Каяле реце (36)</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Полечу я чайкою по Дунаю, омочу рукав я белый во Каяле-реке</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Игорь едет </w:t>
            </w:r>
            <w:r w:rsidRPr="0087663D">
              <w:rPr>
                <w:rFonts w:ascii="Times New Roman" w:hAnsi="Times New Roman" w:cs="Times New Roman"/>
                <w:b/>
                <w:i/>
                <w:sz w:val="28"/>
              </w:rPr>
              <w:t xml:space="preserve">по Боричеву </w:t>
            </w:r>
            <w:r w:rsidRPr="0087663D">
              <w:rPr>
                <w:rFonts w:ascii="Times New Roman" w:hAnsi="Times New Roman" w:cs="Times New Roman"/>
                <w:i/>
                <w:sz w:val="28"/>
              </w:rPr>
              <w:t>к святей богородици Пирогощей. (43)</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Игорь едет по Боричеву ко святой богородице Пирогощей.</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tab/>
      </w:r>
      <w:r w:rsidRPr="0087663D">
        <w:rPr>
          <w:rFonts w:ascii="Times New Roman" w:hAnsi="Times New Roman" w:cs="Times New Roman"/>
          <w:sz w:val="28"/>
          <w:lang w:val="de-DE"/>
        </w:rPr>
        <w:t xml:space="preserve">In Beispielen 91 – 95 bezieht sich die Präposition </w:t>
      </w:r>
      <w:r w:rsidRPr="0087663D">
        <w:rPr>
          <w:rFonts w:ascii="Times New Roman" w:hAnsi="Times New Roman" w:cs="Times New Roman"/>
          <w:i/>
          <w:sz w:val="28"/>
        </w:rPr>
        <w:t>по</w:t>
      </w:r>
      <w:r w:rsidRPr="0087663D">
        <w:rPr>
          <w:rFonts w:ascii="Times New Roman" w:hAnsi="Times New Roman" w:cs="Times New Roman"/>
          <w:sz w:val="28"/>
          <w:lang w:val="de-DE"/>
        </w:rPr>
        <w:t xml:space="preserve"> </w:t>
      </w:r>
      <w:r w:rsidRPr="00D371FE">
        <w:rPr>
          <w:rFonts w:ascii="Times New Roman" w:hAnsi="Times New Roman" w:cs="Times New Roman"/>
          <w:sz w:val="28"/>
          <w:lang w:val="de-DE"/>
        </w:rPr>
        <w:t>auf die Elemente der Landschaft. Ihre Verwendung lässt erkennen, dass die Bewegung auf der Fläche von Bezugsobjekten und zugleich durch die Bezugsobjekte erfolgt</w:t>
      </w:r>
      <w:r w:rsidRPr="0087663D">
        <w:rPr>
          <w:rFonts w:ascii="Times New Roman" w:hAnsi="Times New Roman" w:cs="Times New Roman"/>
          <w:sz w:val="28"/>
          <w:lang w:val="de-DE"/>
        </w:rPr>
        <w:t xml:space="preserve">. Dabei sind die Bezugsobjekte weit und eben (Feld, Fluss, Weg usw.). </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Тогда </w:t>
            </w:r>
            <w:r w:rsidRPr="0087663D">
              <w:rPr>
                <w:rFonts w:ascii="Times New Roman" w:hAnsi="Times New Roman" w:cs="Times New Roman"/>
                <w:b/>
                <w:i/>
                <w:sz w:val="28"/>
              </w:rPr>
              <w:t>по Руской земли</w:t>
            </w:r>
            <w:r w:rsidRPr="0087663D">
              <w:rPr>
                <w:rFonts w:ascii="Times New Roman" w:hAnsi="Times New Roman" w:cs="Times New Roman"/>
                <w:i/>
                <w:sz w:val="28"/>
              </w:rPr>
              <w:t xml:space="preserve"> ретко </w:t>
            </w:r>
            <w:r w:rsidRPr="0087663D">
              <w:rPr>
                <w:rFonts w:ascii="Times New Roman" w:hAnsi="Times New Roman" w:cs="Times New Roman"/>
                <w:i/>
                <w:sz w:val="28"/>
              </w:rPr>
              <w:lastRenderedPageBreak/>
              <w:t>ратаеве кикахуть (14)</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lastRenderedPageBreak/>
              <w:t xml:space="preserve">Тогда по Русской земле редко пахари </w:t>
            </w:r>
            <w:r w:rsidRPr="0087663D">
              <w:rPr>
                <w:rFonts w:ascii="Times New Roman" w:hAnsi="Times New Roman" w:cs="Times New Roman"/>
                <w:i/>
                <w:sz w:val="28"/>
              </w:rPr>
              <w:lastRenderedPageBreak/>
              <w:t>покрикивали</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lastRenderedPageBreak/>
        <w:tab/>
      </w:r>
      <w:r w:rsidRPr="00F72C5C">
        <w:rPr>
          <w:rFonts w:ascii="Times New Roman" w:hAnsi="Times New Roman" w:cs="Times New Roman"/>
          <w:sz w:val="28"/>
          <w:lang w:val="de-DE"/>
        </w:rPr>
        <w:t xml:space="preserve">Im Beispiel 96 kombiniert sich </w:t>
      </w:r>
      <w:r w:rsidRPr="00F72C5C">
        <w:rPr>
          <w:rFonts w:ascii="Times New Roman" w:hAnsi="Times New Roman" w:cs="Times New Roman"/>
          <w:i/>
          <w:sz w:val="28"/>
        </w:rPr>
        <w:t>по</w:t>
      </w:r>
      <w:r w:rsidRPr="00F72C5C">
        <w:rPr>
          <w:rFonts w:ascii="Times New Roman" w:hAnsi="Times New Roman" w:cs="Times New Roman"/>
          <w:sz w:val="28"/>
          <w:lang w:val="de-DE"/>
        </w:rPr>
        <w:t xml:space="preserve"> mit einem Objekt der politischen Geographie und weist auf den Aufenthalt eines Lokatums auf einem Territorium hin, das </w:t>
      </w:r>
      <w:r w:rsidRPr="0087663D">
        <w:rPr>
          <w:rFonts w:ascii="Times New Roman" w:hAnsi="Times New Roman" w:cs="Times New Roman"/>
          <w:sz w:val="28"/>
          <w:lang w:val="de-DE"/>
        </w:rPr>
        <w:t xml:space="preserve">durch das Wort Land bezeichnet wird. Also stellt das Bezugsobjekt von der Präposition wieder eine weite und ebene Fläche dar. </w:t>
      </w:r>
    </w:p>
    <w:p w:rsidR="0087663D" w:rsidRPr="00F72C5C"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r>
      <w:r w:rsidRPr="00F72C5C">
        <w:rPr>
          <w:rFonts w:ascii="Times New Roman" w:hAnsi="Times New Roman" w:cs="Times New Roman"/>
          <w:sz w:val="28"/>
          <w:lang w:val="de-DE"/>
        </w:rPr>
        <w:t xml:space="preserve">Die Präposition </w:t>
      </w:r>
      <w:r w:rsidRPr="00F72C5C">
        <w:rPr>
          <w:rFonts w:ascii="Times New Roman" w:hAnsi="Times New Roman" w:cs="Times New Roman"/>
          <w:i/>
          <w:sz w:val="28"/>
        </w:rPr>
        <w:t>сквозе</w:t>
      </w:r>
      <w:r w:rsidRPr="00F72C5C">
        <w:rPr>
          <w:rFonts w:ascii="Times New Roman" w:hAnsi="Times New Roman" w:cs="Times New Roman"/>
          <w:sz w:val="28"/>
          <w:lang w:val="de-DE"/>
        </w:rPr>
        <w:t xml:space="preserve"> ist ein einziges Mal im </w:t>
      </w:r>
      <w:r w:rsidRPr="00F72C5C">
        <w:rPr>
          <w:rFonts w:ascii="Times New Roman" w:hAnsi="Times New Roman" w:cs="Times New Roman"/>
          <w:i/>
          <w:sz w:val="28"/>
          <w:lang w:val="de-DE"/>
        </w:rPr>
        <w:t>Igorlied</w:t>
      </w:r>
      <w:r w:rsidRPr="00F72C5C">
        <w:rPr>
          <w:rFonts w:ascii="Times New Roman" w:hAnsi="Times New Roman" w:cs="Times New Roman"/>
          <w:sz w:val="28"/>
          <w:lang w:val="de-DE"/>
        </w:rPr>
        <w:t xml:space="preserve"> nachgewiesen. Sie wird hier in Kombination mit einem </w:t>
      </w:r>
      <w:r w:rsidRPr="0087663D">
        <w:rPr>
          <w:rFonts w:ascii="Times New Roman" w:hAnsi="Times New Roman" w:cs="Times New Roman"/>
          <w:sz w:val="28"/>
          <w:lang w:val="de-DE"/>
        </w:rPr>
        <w:t xml:space="preserve">Objekt der politischen Geographie verwendet und weist darauf hin, dass die mit Hilfe des Verbes bezeichnete Bewegung durch das Bezugsobjekt der Präposition fortläuft. </w:t>
      </w:r>
      <w:r w:rsidRPr="00F72C5C">
        <w:rPr>
          <w:rFonts w:ascii="Times New Roman" w:hAnsi="Times New Roman" w:cs="Times New Roman"/>
          <w:sz w:val="28"/>
          <w:lang w:val="de-DE"/>
        </w:rPr>
        <w:t xml:space="preserve">Darin lässt sich eine Ähnlichkeit mit der mittelhochdeutschen </w:t>
      </w:r>
      <w:r w:rsidRPr="00F72C5C">
        <w:rPr>
          <w:rFonts w:ascii="Times New Roman" w:hAnsi="Times New Roman" w:cs="Times New Roman"/>
          <w:i/>
          <w:sz w:val="28"/>
          <w:lang w:val="de-DE"/>
        </w:rPr>
        <w:t>durch</w:t>
      </w:r>
      <w:r w:rsidRPr="00F72C5C">
        <w:rPr>
          <w:rFonts w:ascii="Times New Roman" w:hAnsi="Times New Roman" w:cs="Times New Roman"/>
          <w:sz w:val="28"/>
          <w:lang w:val="de-DE"/>
        </w:rPr>
        <w:t xml:space="preserve"> verfolgen:</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rPr>
              <w:t xml:space="preserve">Ты пробил еси каменныя горы </w:t>
            </w:r>
            <w:r w:rsidRPr="0087663D">
              <w:rPr>
                <w:rFonts w:ascii="Times New Roman" w:hAnsi="Times New Roman" w:cs="Times New Roman"/>
                <w:b/>
                <w:i/>
                <w:sz w:val="28"/>
              </w:rPr>
              <w:t>сквозе землю Половецкую</w:t>
            </w:r>
            <w:r w:rsidRPr="0087663D">
              <w:rPr>
                <w:rFonts w:ascii="Times New Roman" w:hAnsi="Times New Roman" w:cs="Times New Roman"/>
                <w:i/>
                <w:sz w:val="28"/>
              </w:rPr>
              <w:t>. (38)</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Ты пробил каменные горы сквозь землю Половецкую.</w:t>
            </w:r>
          </w:p>
        </w:tc>
      </w:tr>
    </w:tbl>
    <w:p w:rsidR="00453B8A" w:rsidRPr="000144A6"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Insgesamt fällt es auf, dass Semantik von fünf oben betrachteten Präpositionen </w:t>
      </w:r>
      <w:r w:rsidRPr="002222FC">
        <w:rPr>
          <w:rFonts w:ascii="Times New Roman" w:hAnsi="Times New Roman" w:cs="Times New Roman"/>
          <w:sz w:val="28"/>
          <w:lang w:val="de-DE"/>
        </w:rPr>
        <w:t xml:space="preserve">ähnliche Raumverhältnisse </w:t>
      </w:r>
      <w:r w:rsidRPr="0087663D">
        <w:rPr>
          <w:rFonts w:ascii="Times New Roman" w:hAnsi="Times New Roman" w:cs="Times New Roman"/>
          <w:sz w:val="28"/>
          <w:lang w:val="de-DE"/>
        </w:rPr>
        <w:t xml:space="preserve">widerspiegelt. Es gibt aber einige Unterschiede </w:t>
      </w:r>
      <w:r w:rsidRPr="00453B8A">
        <w:rPr>
          <w:rFonts w:ascii="Times New Roman" w:hAnsi="Times New Roman" w:cs="Times New Roman"/>
          <w:sz w:val="28"/>
          <w:lang w:val="de-DE"/>
        </w:rPr>
        <w:t>in den zusätzlichen Konnotationen der Bedeutungen von Präpositionen.</w:t>
      </w:r>
      <w:r w:rsidR="000A2AA9">
        <w:rPr>
          <w:rFonts w:ascii="Times New Roman" w:hAnsi="Times New Roman" w:cs="Times New Roman"/>
          <w:sz w:val="28"/>
          <w:lang w:val="de-DE"/>
        </w:rPr>
        <w:t xml:space="preserve"> </w:t>
      </w:r>
      <w:r w:rsidR="000A2AA9" w:rsidRPr="000144A6">
        <w:rPr>
          <w:rFonts w:ascii="Times New Roman" w:hAnsi="Times New Roman" w:cs="Times New Roman"/>
          <w:sz w:val="28"/>
          <w:lang w:val="de-DE"/>
        </w:rPr>
        <w:t xml:space="preserve">Die Präposition </w:t>
      </w:r>
      <w:r w:rsidR="000A2AA9" w:rsidRPr="000144A6">
        <w:rPr>
          <w:rFonts w:ascii="Times New Roman" w:hAnsi="Times New Roman" w:cs="Times New Roman"/>
          <w:i/>
          <w:sz w:val="28"/>
          <w:lang w:val="de-DE"/>
        </w:rPr>
        <w:t xml:space="preserve">durch </w:t>
      </w:r>
      <w:r w:rsidR="000A2AA9" w:rsidRPr="000144A6">
        <w:rPr>
          <w:rFonts w:ascii="Times New Roman" w:hAnsi="Times New Roman" w:cs="Times New Roman"/>
          <w:sz w:val="28"/>
          <w:lang w:val="de-DE"/>
        </w:rPr>
        <w:t>wurde im</w:t>
      </w:r>
      <w:r w:rsidR="000A2AA9">
        <w:rPr>
          <w:rFonts w:ascii="Times New Roman" w:hAnsi="Times New Roman" w:cs="Times New Roman"/>
          <w:b/>
          <w:color w:val="009900"/>
          <w:sz w:val="28"/>
          <w:lang w:val="de-DE"/>
        </w:rPr>
        <w:t xml:space="preserve"> </w:t>
      </w:r>
      <w:r w:rsidR="000A2AA9" w:rsidRPr="000144A6">
        <w:rPr>
          <w:rFonts w:ascii="Times New Roman" w:hAnsi="Times New Roman" w:cs="Times New Roman"/>
          <w:i/>
          <w:sz w:val="28"/>
          <w:lang w:val="de-DE"/>
        </w:rPr>
        <w:t>Nibelungenlied</w:t>
      </w:r>
      <w:r w:rsidR="000A2AA9">
        <w:rPr>
          <w:rFonts w:ascii="Times New Roman" w:hAnsi="Times New Roman" w:cs="Times New Roman"/>
          <w:b/>
          <w:color w:val="009900"/>
          <w:sz w:val="28"/>
          <w:lang w:val="de-DE"/>
        </w:rPr>
        <w:t xml:space="preserve"> </w:t>
      </w:r>
      <w:r w:rsidR="000A2AA9" w:rsidRPr="000144A6">
        <w:rPr>
          <w:rFonts w:ascii="Times New Roman" w:hAnsi="Times New Roman" w:cs="Times New Roman"/>
          <w:sz w:val="28"/>
          <w:lang w:val="de-DE"/>
        </w:rPr>
        <w:t>ziemlich selten in räumlicher Bedeutung gebraucht. In der Regel hatte sie eine modale Bedeutung. Wenn sie lokale Funktion hat, weist sie immer auf dynamischen Charakter der Raumverhältnisse hin.</w:t>
      </w:r>
      <w:r w:rsidR="00083787" w:rsidRPr="000144A6">
        <w:rPr>
          <w:rFonts w:ascii="Times New Roman" w:hAnsi="Times New Roman" w:cs="Times New Roman"/>
          <w:sz w:val="28"/>
          <w:lang w:val="de-DE"/>
        </w:rPr>
        <w:t xml:space="preserve"> Das bekräftigt C. Wich-Reif (S</w:t>
      </w:r>
      <w:r w:rsidR="000452CC" w:rsidRPr="000144A6">
        <w:rPr>
          <w:rFonts w:ascii="Times New Roman" w:hAnsi="Times New Roman" w:cs="Times New Roman"/>
          <w:sz w:val="28"/>
          <w:lang w:val="de-DE"/>
        </w:rPr>
        <w:t>ieh</w:t>
      </w:r>
      <w:r w:rsidR="00083787" w:rsidRPr="000144A6">
        <w:rPr>
          <w:rFonts w:ascii="Times New Roman" w:hAnsi="Times New Roman" w:cs="Times New Roman"/>
          <w:sz w:val="28"/>
          <w:lang w:val="de-DE"/>
        </w:rPr>
        <w:t xml:space="preserve"> </w:t>
      </w:r>
      <w:r w:rsidR="000452CC" w:rsidRPr="000144A6">
        <w:rPr>
          <w:rFonts w:ascii="Times New Roman" w:hAnsi="Times New Roman" w:cs="Times New Roman"/>
          <w:sz w:val="28"/>
          <w:lang w:val="de-DE"/>
        </w:rPr>
        <w:t xml:space="preserve">1. </w:t>
      </w:r>
      <w:r w:rsidR="00083787" w:rsidRPr="000144A6">
        <w:rPr>
          <w:rFonts w:ascii="Times New Roman" w:hAnsi="Times New Roman" w:cs="Times New Roman"/>
          <w:sz w:val="28"/>
          <w:lang w:val="de-DE"/>
        </w:rPr>
        <w:t>Kapitel</w:t>
      </w:r>
      <w:r w:rsidR="001D3ECA" w:rsidRPr="000144A6">
        <w:rPr>
          <w:rFonts w:ascii="Times New Roman" w:hAnsi="Times New Roman" w:cs="Times New Roman"/>
          <w:sz w:val="28"/>
          <w:lang w:val="de-DE"/>
        </w:rPr>
        <w:t>, S. 23</w:t>
      </w:r>
      <w:r w:rsidR="00083787" w:rsidRPr="000144A6">
        <w:rPr>
          <w:rFonts w:ascii="Times New Roman" w:hAnsi="Times New Roman" w:cs="Times New Roman"/>
          <w:sz w:val="28"/>
          <w:lang w:val="de-DE"/>
        </w:rPr>
        <w:t>). Anlässlich der Präposition</w:t>
      </w:r>
      <w:r w:rsidR="00083787">
        <w:rPr>
          <w:rFonts w:ascii="Times New Roman" w:hAnsi="Times New Roman" w:cs="Times New Roman"/>
          <w:b/>
          <w:color w:val="009900"/>
          <w:sz w:val="28"/>
          <w:lang w:val="de-DE"/>
        </w:rPr>
        <w:t xml:space="preserve"> </w:t>
      </w:r>
      <w:r w:rsidR="00083787" w:rsidRPr="000144A6">
        <w:rPr>
          <w:rFonts w:ascii="Times New Roman" w:hAnsi="Times New Roman" w:cs="Times New Roman"/>
          <w:i/>
          <w:sz w:val="28"/>
          <w:lang w:val="de-DE"/>
        </w:rPr>
        <w:t>vber</w:t>
      </w:r>
      <w:r w:rsidR="00083787">
        <w:rPr>
          <w:rFonts w:ascii="Times New Roman" w:hAnsi="Times New Roman" w:cs="Times New Roman"/>
          <w:b/>
          <w:color w:val="009900"/>
          <w:sz w:val="28"/>
          <w:lang w:val="de-DE"/>
        </w:rPr>
        <w:t xml:space="preserve"> </w:t>
      </w:r>
      <w:r w:rsidR="00083787" w:rsidRPr="000144A6">
        <w:rPr>
          <w:rFonts w:ascii="Times New Roman" w:hAnsi="Times New Roman" w:cs="Times New Roman"/>
          <w:sz w:val="28"/>
          <w:lang w:val="de-DE"/>
        </w:rPr>
        <w:t xml:space="preserve">wird </w:t>
      </w:r>
      <w:r w:rsidR="001D3ECA" w:rsidRPr="000144A6">
        <w:rPr>
          <w:rFonts w:ascii="Times New Roman" w:hAnsi="Times New Roman" w:cs="Times New Roman"/>
          <w:sz w:val="28"/>
          <w:lang w:val="de-DE"/>
        </w:rPr>
        <w:t xml:space="preserve">von C. Wich-Reif </w:t>
      </w:r>
      <w:r w:rsidR="00083787" w:rsidRPr="000144A6">
        <w:rPr>
          <w:rFonts w:ascii="Times New Roman" w:hAnsi="Times New Roman" w:cs="Times New Roman"/>
          <w:sz w:val="28"/>
          <w:lang w:val="de-DE"/>
        </w:rPr>
        <w:t>behauptet, dass sie auch statische Lage eines Objektes beschreiben kann. Diese Fälle waren aber im untersuchten Material nicht nachgewiesen.</w:t>
      </w:r>
    </w:p>
    <w:p w:rsidR="0087663D" w:rsidRPr="0087663D" w:rsidRDefault="0087663D" w:rsidP="0087663D">
      <w:pPr>
        <w:spacing w:after="0" w:line="360" w:lineRule="auto"/>
        <w:jc w:val="both"/>
        <w:rPr>
          <w:rFonts w:ascii="Times New Roman" w:hAnsi="Times New Roman" w:cs="Times New Roman"/>
          <w:sz w:val="28"/>
          <w:lang w:val="de-DE"/>
        </w:rPr>
      </w:pPr>
      <w:r w:rsidRPr="000A2AA9">
        <w:rPr>
          <w:rFonts w:ascii="Times New Roman" w:hAnsi="Times New Roman" w:cs="Times New Roman"/>
          <w:sz w:val="28"/>
          <w:lang w:val="de-DE"/>
        </w:rPr>
        <w:tab/>
      </w:r>
      <w:r w:rsidRPr="0087663D">
        <w:rPr>
          <w:rFonts w:ascii="Times New Roman" w:hAnsi="Times New Roman" w:cs="Times New Roman"/>
          <w:sz w:val="28"/>
          <w:lang w:val="de-DE"/>
        </w:rPr>
        <w:t xml:space="preserve">In Bezug auf Präposition </w:t>
      </w:r>
      <w:r w:rsidRPr="0087663D">
        <w:rPr>
          <w:rFonts w:ascii="Times New Roman" w:hAnsi="Times New Roman" w:cs="Times New Roman"/>
          <w:i/>
          <w:sz w:val="28"/>
          <w:lang w:val="de-DE"/>
        </w:rPr>
        <w:t>vber</w:t>
      </w:r>
      <w:r w:rsidRPr="0087663D">
        <w:rPr>
          <w:rFonts w:ascii="Times New Roman" w:hAnsi="Times New Roman" w:cs="Times New Roman"/>
          <w:sz w:val="28"/>
          <w:lang w:val="de-DE"/>
        </w:rPr>
        <w:t xml:space="preserve"> lässt sich sagen, dass sie in ihrer Semantik zwei </w:t>
      </w:r>
      <w:r w:rsidRPr="00896925">
        <w:rPr>
          <w:rFonts w:ascii="Times New Roman" w:hAnsi="Times New Roman" w:cs="Times New Roman"/>
          <w:sz w:val="28"/>
          <w:lang w:val="de-DE"/>
        </w:rPr>
        <w:t>Bedeutungen enthält: Bewegung auf einer Fläche und Überwindung von Hindernissen</w:t>
      </w:r>
      <w:r w:rsidRPr="0087663D">
        <w:rPr>
          <w:rFonts w:ascii="Times New Roman" w:hAnsi="Times New Roman" w:cs="Times New Roman"/>
          <w:sz w:val="28"/>
          <w:lang w:val="de-DE"/>
        </w:rPr>
        <w:t>. Im Altrussischen werden diese Bedeutungen mit Hilfe von verschiedenen Präpositionen (</w:t>
      </w:r>
      <w:r w:rsidRPr="0087663D">
        <w:rPr>
          <w:rFonts w:ascii="Times New Roman" w:hAnsi="Times New Roman" w:cs="Times New Roman"/>
          <w:i/>
          <w:sz w:val="28"/>
        </w:rPr>
        <w:t>чрез</w:t>
      </w:r>
      <w:r w:rsidRPr="0087663D">
        <w:rPr>
          <w:rFonts w:ascii="Times New Roman" w:hAnsi="Times New Roman" w:cs="Times New Roman"/>
          <w:sz w:val="28"/>
          <w:lang w:val="de-DE"/>
        </w:rPr>
        <w:t xml:space="preserve"> und </w:t>
      </w:r>
      <w:r w:rsidRPr="0087663D">
        <w:rPr>
          <w:rFonts w:ascii="Times New Roman" w:hAnsi="Times New Roman" w:cs="Times New Roman"/>
          <w:i/>
          <w:sz w:val="28"/>
        </w:rPr>
        <w:t>по</w:t>
      </w:r>
      <w:r w:rsidRPr="0087663D">
        <w:rPr>
          <w:rFonts w:ascii="Times New Roman" w:hAnsi="Times New Roman" w:cs="Times New Roman"/>
          <w:sz w:val="28"/>
          <w:lang w:val="de-DE"/>
        </w:rPr>
        <w:t xml:space="preserve">) wiedergegeben. Zugleich </w:t>
      </w:r>
      <w:r w:rsidR="00896925" w:rsidRPr="00F44223">
        <w:rPr>
          <w:rFonts w:ascii="Times New Roman" w:hAnsi="Times New Roman" w:cs="Times New Roman"/>
          <w:sz w:val="28"/>
          <w:lang w:val="de-DE"/>
        </w:rPr>
        <w:t xml:space="preserve">steht </w:t>
      </w:r>
      <w:r w:rsidRPr="0087663D">
        <w:rPr>
          <w:rFonts w:ascii="Times New Roman" w:hAnsi="Times New Roman" w:cs="Times New Roman"/>
          <w:i/>
          <w:sz w:val="28"/>
        </w:rPr>
        <w:t>по</w:t>
      </w:r>
      <w:r w:rsidRPr="0087663D">
        <w:rPr>
          <w:rFonts w:ascii="Times New Roman" w:hAnsi="Times New Roman" w:cs="Times New Roman"/>
          <w:sz w:val="28"/>
          <w:lang w:val="de-DE"/>
        </w:rPr>
        <w:t xml:space="preserve"> im Unterschied zu </w:t>
      </w:r>
      <w:r w:rsidRPr="0087663D">
        <w:rPr>
          <w:rFonts w:ascii="Times New Roman" w:hAnsi="Times New Roman" w:cs="Times New Roman"/>
          <w:i/>
          <w:sz w:val="28"/>
        </w:rPr>
        <w:t>чрез</w:t>
      </w:r>
      <w:r w:rsidRPr="0087663D">
        <w:rPr>
          <w:rFonts w:ascii="Times New Roman" w:hAnsi="Times New Roman" w:cs="Times New Roman"/>
          <w:sz w:val="28"/>
          <w:lang w:val="de-DE"/>
        </w:rPr>
        <w:t xml:space="preserve"> und </w:t>
      </w:r>
      <w:r w:rsidRPr="0087663D">
        <w:rPr>
          <w:rFonts w:ascii="Times New Roman" w:hAnsi="Times New Roman" w:cs="Times New Roman"/>
          <w:i/>
          <w:sz w:val="28"/>
        </w:rPr>
        <w:t>сквозе</w:t>
      </w:r>
      <w:r w:rsidRPr="0087663D">
        <w:rPr>
          <w:rFonts w:ascii="Times New Roman" w:hAnsi="Times New Roman" w:cs="Times New Roman"/>
          <w:sz w:val="28"/>
          <w:lang w:val="de-DE"/>
        </w:rPr>
        <w:t xml:space="preserve"> meistens </w:t>
      </w:r>
      <w:r w:rsidR="00614D4F" w:rsidRPr="00F44223">
        <w:rPr>
          <w:rFonts w:ascii="Times New Roman" w:hAnsi="Times New Roman" w:cs="Times New Roman"/>
          <w:sz w:val="28"/>
          <w:lang w:val="de-DE"/>
        </w:rPr>
        <w:t>neben</w:t>
      </w:r>
      <w:r w:rsidR="00896925">
        <w:rPr>
          <w:rFonts w:ascii="Times New Roman" w:hAnsi="Times New Roman" w:cs="Times New Roman"/>
          <w:sz w:val="28"/>
          <w:lang w:val="de-DE"/>
        </w:rPr>
        <w:t xml:space="preserve"> weiten und flachen Objekten.</w:t>
      </w:r>
      <w:r w:rsidR="00896925" w:rsidRPr="00F44223">
        <w:rPr>
          <w:rFonts w:ascii="Times New Roman" w:hAnsi="Times New Roman" w:cs="Times New Roman"/>
          <w:sz w:val="28"/>
          <w:lang w:val="de-DE"/>
        </w:rPr>
        <w:t xml:space="preserve"> </w:t>
      </w:r>
      <w:r w:rsidRPr="0087663D">
        <w:rPr>
          <w:rFonts w:ascii="Times New Roman" w:hAnsi="Times New Roman" w:cs="Times New Roman"/>
          <w:sz w:val="28"/>
          <w:lang w:val="de-DE"/>
        </w:rPr>
        <w:t xml:space="preserve">Folglich kann behauptet werden, dass </w:t>
      </w:r>
      <w:r w:rsidR="000452CC" w:rsidRPr="0004248F">
        <w:rPr>
          <w:rFonts w:ascii="Times New Roman" w:hAnsi="Times New Roman" w:cs="Times New Roman"/>
          <w:sz w:val="28"/>
          <w:lang w:val="de-DE"/>
        </w:rPr>
        <w:t>solche</w:t>
      </w:r>
      <w:r w:rsidRPr="0087663D">
        <w:rPr>
          <w:rFonts w:ascii="Times New Roman" w:hAnsi="Times New Roman" w:cs="Times New Roman"/>
          <w:sz w:val="28"/>
          <w:lang w:val="de-DE"/>
        </w:rPr>
        <w:t xml:space="preserve"> Objekte </w:t>
      </w:r>
      <w:r w:rsidRPr="00614D4F">
        <w:rPr>
          <w:rFonts w:ascii="Times New Roman" w:hAnsi="Times New Roman" w:cs="Times New Roman"/>
          <w:sz w:val="28"/>
          <w:lang w:val="de-DE"/>
        </w:rPr>
        <w:t>(weit</w:t>
      </w:r>
      <w:r w:rsidR="00614D4F" w:rsidRPr="00F44223">
        <w:rPr>
          <w:rFonts w:ascii="Times New Roman" w:hAnsi="Times New Roman" w:cs="Times New Roman"/>
          <w:sz w:val="28"/>
          <w:lang w:val="de-DE"/>
        </w:rPr>
        <w:t>e</w:t>
      </w:r>
      <w:r w:rsidRPr="00614D4F">
        <w:rPr>
          <w:rFonts w:ascii="Times New Roman" w:hAnsi="Times New Roman" w:cs="Times New Roman"/>
          <w:sz w:val="28"/>
          <w:lang w:val="de-DE"/>
        </w:rPr>
        <w:t xml:space="preserve"> und flach</w:t>
      </w:r>
      <w:r w:rsidR="00614D4F" w:rsidRPr="00F44223">
        <w:rPr>
          <w:rFonts w:ascii="Times New Roman" w:hAnsi="Times New Roman" w:cs="Times New Roman"/>
          <w:sz w:val="28"/>
          <w:lang w:val="de-DE"/>
        </w:rPr>
        <w:t>e</w:t>
      </w:r>
      <w:r w:rsidRPr="0004248F">
        <w:rPr>
          <w:rFonts w:ascii="Times New Roman" w:hAnsi="Times New Roman" w:cs="Times New Roman"/>
          <w:sz w:val="28"/>
          <w:lang w:val="de-DE"/>
        </w:rPr>
        <w:t>)</w:t>
      </w:r>
      <w:r w:rsidRPr="00614D4F">
        <w:rPr>
          <w:rFonts w:ascii="Times New Roman" w:hAnsi="Times New Roman" w:cs="Times New Roman"/>
          <w:sz w:val="28"/>
          <w:lang w:val="de-DE"/>
        </w:rPr>
        <w:t xml:space="preserve"> </w:t>
      </w:r>
      <w:r w:rsidRPr="0087663D">
        <w:rPr>
          <w:rFonts w:ascii="Times New Roman" w:hAnsi="Times New Roman" w:cs="Times New Roman"/>
          <w:sz w:val="28"/>
          <w:lang w:val="de-DE"/>
        </w:rPr>
        <w:t xml:space="preserve">einen besonderen Platz </w:t>
      </w:r>
      <w:r w:rsidRPr="00614D4F">
        <w:rPr>
          <w:rFonts w:ascii="Times New Roman" w:hAnsi="Times New Roman" w:cs="Times New Roman"/>
          <w:sz w:val="28"/>
          <w:lang w:val="de-DE"/>
        </w:rPr>
        <w:t>in der russischen Raumerfahrung einnahmen, so dass sie beim Gebrauch eine spezielle Präposition verlangten</w:t>
      </w:r>
      <w:r w:rsidRPr="0087663D">
        <w:rPr>
          <w:rFonts w:ascii="Times New Roman" w:hAnsi="Times New Roman" w:cs="Times New Roman"/>
          <w:sz w:val="28"/>
          <w:lang w:val="de-DE"/>
        </w:rPr>
        <w:t>.</w:t>
      </w:r>
    </w:p>
    <w:p w:rsidR="0087663D" w:rsidRPr="00DD7EB9" w:rsidRDefault="0087663D" w:rsidP="00D14D0C">
      <w:pPr>
        <w:pStyle w:val="3"/>
        <w:numPr>
          <w:ilvl w:val="2"/>
          <w:numId w:val="2"/>
        </w:numPr>
        <w:rPr>
          <w:rFonts w:ascii="Times New Roman" w:hAnsi="Times New Roman" w:cs="Times New Roman"/>
          <w:sz w:val="28"/>
          <w:lang w:val="de-DE"/>
        </w:rPr>
      </w:pPr>
      <w:bookmarkStart w:id="22" w:name="_Toc514601824"/>
      <w:r w:rsidRPr="00DD7EB9">
        <w:rPr>
          <w:rFonts w:ascii="Times New Roman" w:hAnsi="Times New Roman" w:cs="Times New Roman"/>
          <w:sz w:val="28"/>
          <w:lang w:val="de-DE"/>
        </w:rPr>
        <w:lastRenderedPageBreak/>
        <w:t xml:space="preserve">Gegen – </w:t>
      </w:r>
      <w:r w:rsidRPr="00DD7EB9">
        <w:rPr>
          <w:rFonts w:ascii="Times New Roman" w:hAnsi="Times New Roman" w:cs="Times New Roman"/>
          <w:sz w:val="28"/>
        </w:rPr>
        <w:t>к</w:t>
      </w:r>
      <w:bookmarkEnd w:id="22"/>
    </w:p>
    <w:p w:rsidR="0087663D" w:rsidRPr="00CF7606"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Die im </w:t>
      </w:r>
      <w:r w:rsidRPr="0087663D">
        <w:rPr>
          <w:rFonts w:ascii="Times New Roman" w:hAnsi="Times New Roman" w:cs="Times New Roman"/>
          <w:i/>
          <w:sz w:val="28"/>
          <w:lang w:val="de-DE"/>
        </w:rPr>
        <w:t xml:space="preserve">Nibelungenlied </w:t>
      </w:r>
      <w:r w:rsidRPr="0087663D">
        <w:rPr>
          <w:rFonts w:ascii="Times New Roman" w:hAnsi="Times New Roman" w:cs="Times New Roman"/>
          <w:sz w:val="28"/>
          <w:lang w:val="de-DE"/>
        </w:rPr>
        <w:t xml:space="preserve">nachgewiesenen Beispiele </w:t>
      </w:r>
      <w:r w:rsidRPr="00CF7606">
        <w:rPr>
          <w:rFonts w:ascii="Times New Roman" w:hAnsi="Times New Roman" w:cs="Times New Roman"/>
          <w:sz w:val="28"/>
          <w:lang w:val="de-DE"/>
        </w:rPr>
        <w:t xml:space="preserve">für den Gebrauch der Präposition </w:t>
      </w:r>
      <w:r w:rsidRPr="00CF7606">
        <w:rPr>
          <w:rFonts w:ascii="Times New Roman" w:hAnsi="Times New Roman" w:cs="Times New Roman"/>
          <w:i/>
          <w:sz w:val="28"/>
          <w:lang w:val="de-DE"/>
        </w:rPr>
        <w:t>gegen</w:t>
      </w:r>
      <w:r w:rsidRPr="00CF7606">
        <w:rPr>
          <w:rFonts w:ascii="Times New Roman" w:hAnsi="Times New Roman" w:cs="Times New Roman"/>
          <w:sz w:val="28"/>
          <w:lang w:val="de-DE"/>
        </w:rPr>
        <w:t xml:space="preserve"> lassen nur deren Vergleich mit der altrussischen Präposition </w:t>
      </w:r>
      <w:r w:rsidRPr="00CF7606">
        <w:rPr>
          <w:rFonts w:ascii="Times New Roman" w:hAnsi="Times New Roman" w:cs="Times New Roman"/>
          <w:i/>
          <w:sz w:val="28"/>
        </w:rPr>
        <w:t>к</w:t>
      </w:r>
      <w:r w:rsidRPr="00CF7606">
        <w:rPr>
          <w:rFonts w:ascii="Times New Roman" w:hAnsi="Times New Roman" w:cs="Times New Roman"/>
          <w:sz w:val="28"/>
          <w:lang w:val="de-DE"/>
        </w:rPr>
        <w:t xml:space="preserve"> zu.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Von Rine si durch Hessen  mit ir helden riten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b/>
                <w:i/>
                <w:sz w:val="28"/>
                <w:lang w:val="de-DE"/>
              </w:rPr>
              <w:t>gegen der Sahsen lande</w:t>
            </w:r>
            <w:r w:rsidRPr="0087663D">
              <w:rPr>
                <w:rFonts w:ascii="Times New Roman" w:hAnsi="Times New Roman" w:cs="Times New Roman"/>
                <w:i/>
                <w:sz w:val="28"/>
                <w:lang w:val="de-DE"/>
              </w:rPr>
              <w:t xml:space="preserve"> da wart sit gestriten (177)</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Vom Rheine sie durch Hessen mit ihren Helden ritten</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Nach dem Sachsenlande da wurde bald gestritten.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b/>
                <w:i/>
                <w:sz w:val="28"/>
                <w:lang w:val="de-DE"/>
              </w:rPr>
              <w:t>gegen Wormez</w:t>
            </w:r>
            <w:r w:rsidRPr="0087663D">
              <w:rPr>
                <w:rFonts w:ascii="Times New Roman" w:hAnsi="Times New Roman" w:cs="Times New Roman"/>
                <w:i/>
                <w:sz w:val="28"/>
                <w:lang w:val="de-DE"/>
              </w:rPr>
              <w:t xml:space="preserve"> sande der herre Gernot</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heime zv sime lande den friunden er enbot (223)</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Gen Worms sandte Boten der König Gernot:</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Daheim in seinem Lande den Freunden er entbot</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In beiden </w:t>
      </w:r>
      <w:r w:rsidRPr="0038659D">
        <w:rPr>
          <w:rFonts w:ascii="Times New Roman" w:hAnsi="Times New Roman" w:cs="Times New Roman"/>
          <w:sz w:val="28"/>
          <w:lang w:val="de-DE"/>
        </w:rPr>
        <w:t xml:space="preserve">Fällen kombiniert sich </w:t>
      </w:r>
      <w:r w:rsidRPr="0038659D">
        <w:rPr>
          <w:rFonts w:ascii="Times New Roman" w:hAnsi="Times New Roman" w:cs="Times New Roman"/>
          <w:i/>
          <w:sz w:val="28"/>
          <w:lang w:val="de-DE"/>
        </w:rPr>
        <w:t>gegen</w:t>
      </w:r>
      <w:r w:rsidRPr="0038659D">
        <w:rPr>
          <w:rFonts w:ascii="Times New Roman" w:hAnsi="Times New Roman" w:cs="Times New Roman"/>
          <w:sz w:val="28"/>
          <w:lang w:val="de-DE"/>
        </w:rPr>
        <w:t xml:space="preserve"> mit den Objekten von politischer Geographie und bezeichnet eine Bewegung, die auf das Bezugsobjekt der Präposition gerichtet wird. Dynamik der räumlichen Beziehungen wird durch die Semantik des Verbes m</w:t>
      </w:r>
      <w:r w:rsidRPr="0087663D">
        <w:rPr>
          <w:rFonts w:ascii="Times New Roman" w:hAnsi="Times New Roman" w:cs="Times New Roman"/>
          <w:sz w:val="28"/>
          <w:lang w:val="de-DE"/>
        </w:rPr>
        <w:t xml:space="preserve">arkiert. </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r>
      <w:r w:rsidRPr="00F5276C">
        <w:rPr>
          <w:rFonts w:ascii="Times New Roman" w:hAnsi="Times New Roman" w:cs="Times New Roman"/>
          <w:sz w:val="28"/>
          <w:lang w:val="de-DE"/>
        </w:rPr>
        <w:t xml:space="preserve">Die Verwendung der altrussischen Präposition </w:t>
      </w:r>
      <w:r w:rsidRPr="00F5276C">
        <w:rPr>
          <w:rFonts w:ascii="Times New Roman" w:hAnsi="Times New Roman" w:cs="Times New Roman"/>
          <w:i/>
          <w:sz w:val="28"/>
        </w:rPr>
        <w:t>к</w:t>
      </w:r>
      <w:r w:rsidRPr="00F5276C">
        <w:rPr>
          <w:rFonts w:ascii="Times New Roman" w:hAnsi="Times New Roman" w:cs="Times New Roman"/>
          <w:sz w:val="28"/>
          <w:lang w:val="de-DE"/>
        </w:rPr>
        <w:t xml:space="preserve"> wurde </w:t>
      </w:r>
      <w:r w:rsidRPr="0087663D">
        <w:rPr>
          <w:rFonts w:ascii="Times New Roman" w:hAnsi="Times New Roman" w:cs="Times New Roman"/>
          <w:sz w:val="28"/>
          <w:lang w:val="de-DE"/>
        </w:rPr>
        <w:t>oben analysiert</w:t>
      </w:r>
      <w:r w:rsidR="00E5645A">
        <w:rPr>
          <w:rFonts w:ascii="Times New Roman" w:hAnsi="Times New Roman" w:cs="Times New Roman"/>
          <w:b/>
          <w:color w:val="009900"/>
          <w:sz w:val="28"/>
          <w:lang w:val="de-DE"/>
        </w:rPr>
        <w:t xml:space="preserve"> </w:t>
      </w:r>
      <w:r w:rsidR="00E5645A" w:rsidRPr="002B3DB2">
        <w:rPr>
          <w:rFonts w:ascii="Times New Roman" w:hAnsi="Times New Roman" w:cs="Times New Roman"/>
          <w:sz w:val="28"/>
          <w:lang w:val="de-DE"/>
        </w:rPr>
        <w:t>(Beispiele 44 – 51)</w:t>
      </w:r>
      <w:r w:rsidRPr="0087663D">
        <w:rPr>
          <w:rFonts w:ascii="Times New Roman" w:hAnsi="Times New Roman" w:cs="Times New Roman"/>
          <w:sz w:val="28"/>
          <w:lang w:val="de-DE"/>
        </w:rPr>
        <w:t xml:space="preserve">. Im </w:t>
      </w:r>
      <w:r w:rsidRPr="0087663D">
        <w:rPr>
          <w:rFonts w:ascii="Times New Roman" w:hAnsi="Times New Roman" w:cs="Times New Roman"/>
          <w:i/>
          <w:sz w:val="28"/>
          <w:lang w:val="de-DE"/>
        </w:rPr>
        <w:t>Igorlied</w:t>
      </w:r>
      <w:r w:rsidRPr="0087663D">
        <w:rPr>
          <w:rFonts w:ascii="Times New Roman" w:hAnsi="Times New Roman" w:cs="Times New Roman"/>
          <w:sz w:val="28"/>
          <w:lang w:val="de-DE"/>
        </w:rPr>
        <w:t xml:space="preserve"> wird sie mit drei Arten von Objekten verwendet: Objekte physischer Geographie, Objekte politischer Geographie und Elemente der Stadtarchitektur.</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Es </w:t>
      </w:r>
      <w:r w:rsidRPr="00F87CEB">
        <w:rPr>
          <w:rFonts w:ascii="Times New Roman" w:hAnsi="Times New Roman" w:cs="Times New Roman"/>
          <w:sz w:val="28"/>
          <w:lang w:val="de-DE"/>
        </w:rPr>
        <w:t xml:space="preserve">sei nochmal unterstrichen, dass neben der Präposition </w:t>
      </w:r>
      <w:r w:rsidRPr="00F87CEB">
        <w:rPr>
          <w:rFonts w:ascii="Times New Roman" w:hAnsi="Times New Roman" w:cs="Times New Roman"/>
          <w:i/>
          <w:sz w:val="28"/>
          <w:lang w:val="de-DE"/>
        </w:rPr>
        <w:t>gegen</w:t>
      </w:r>
      <w:r w:rsidRPr="00F87CEB">
        <w:rPr>
          <w:rFonts w:ascii="Times New Roman" w:hAnsi="Times New Roman" w:cs="Times New Roman"/>
          <w:sz w:val="28"/>
          <w:lang w:val="de-DE"/>
        </w:rPr>
        <w:t xml:space="preserve"> eine weitere </w:t>
      </w:r>
      <w:r w:rsidRPr="0087663D">
        <w:rPr>
          <w:rFonts w:ascii="Times New Roman" w:hAnsi="Times New Roman" w:cs="Times New Roman"/>
          <w:sz w:val="28"/>
          <w:lang w:val="de-DE"/>
        </w:rPr>
        <w:t xml:space="preserve">mittelhochdeutsche Präposition, </w:t>
      </w:r>
      <w:r w:rsidRPr="0087663D">
        <w:rPr>
          <w:rFonts w:ascii="Times New Roman" w:hAnsi="Times New Roman" w:cs="Times New Roman"/>
          <w:i/>
          <w:sz w:val="28"/>
          <w:lang w:val="de-DE"/>
        </w:rPr>
        <w:t>ze</w:t>
      </w:r>
      <w:r w:rsidRPr="0087663D">
        <w:rPr>
          <w:rFonts w:ascii="Times New Roman" w:hAnsi="Times New Roman" w:cs="Times New Roman"/>
          <w:sz w:val="28"/>
          <w:lang w:val="de-DE"/>
        </w:rPr>
        <w:t xml:space="preserve">, eine auf das Bezugsobjekt gerichtete Bewegung bezeichnet. Im Unterschied zu </w:t>
      </w:r>
      <w:r w:rsidRPr="0087663D">
        <w:rPr>
          <w:rFonts w:ascii="Times New Roman" w:hAnsi="Times New Roman" w:cs="Times New Roman"/>
          <w:i/>
          <w:sz w:val="28"/>
          <w:lang w:val="de-DE"/>
        </w:rPr>
        <w:t>gegen</w:t>
      </w:r>
      <w:r w:rsidRPr="0087663D">
        <w:rPr>
          <w:rFonts w:ascii="Times New Roman" w:hAnsi="Times New Roman" w:cs="Times New Roman"/>
          <w:sz w:val="28"/>
          <w:lang w:val="de-DE"/>
        </w:rPr>
        <w:t xml:space="preserve"> weist sie aber </w:t>
      </w:r>
      <w:r w:rsidRPr="00BC63E6">
        <w:rPr>
          <w:rFonts w:ascii="Times New Roman" w:hAnsi="Times New Roman" w:cs="Times New Roman"/>
          <w:sz w:val="28"/>
          <w:lang w:val="de-DE"/>
        </w:rPr>
        <w:t>darauf hin, dass die Bewegung schon innerhalb des Bezugsobjekts aufhört, und dass das Lokatum mit dem Bezugsobjekt in Berührung kommt. Im Altrussisch</w:t>
      </w:r>
      <w:r w:rsidRPr="0087663D">
        <w:rPr>
          <w:rFonts w:ascii="Times New Roman" w:hAnsi="Times New Roman" w:cs="Times New Roman"/>
          <w:sz w:val="28"/>
          <w:lang w:val="de-DE"/>
        </w:rPr>
        <w:t xml:space="preserve">en gibt es einen solchen Unterschied nicht, beide Arten der Bewegung werden durch eine Präposition vermittelt, was davon zeugt, </w:t>
      </w:r>
      <w:r w:rsidRPr="00BC63E6">
        <w:rPr>
          <w:rFonts w:ascii="Times New Roman" w:hAnsi="Times New Roman" w:cs="Times New Roman"/>
          <w:sz w:val="28"/>
          <w:lang w:val="de-DE"/>
        </w:rPr>
        <w:t xml:space="preserve">dass das für russische Raumwahrnehmung von keiner großen Bedeutung war. Bemerkenswert ist es auch, dass die Verwendungsfelder von den Präpositionen </w:t>
      </w:r>
      <w:r w:rsidRPr="00BC63E6">
        <w:rPr>
          <w:rFonts w:ascii="Times New Roman" w:hAnsi="Times New Roman" w:cs="Times New Roman"/>
          <w:i/>
          <w:sz w:val="28"/>
          <w:lang w:val="de-DE"/>
        </w:rPr>
        <w:t>ze</w:t>
      </w:r>
      <w:r w:rsidRPr="00BC63E6">
        <w:rPr>
          <w:rFonts w:ascii="Times New Roman" w:hAnsi="Times New Roman" w:cs="Times New Roman"/>
          <w:sz w:val="28"/>
          <w:lang w:val="de-DE"/>
        </w:rPr>
        <w:t xml:space="preserve"> und </w:t>
      </w:r>
      <w:r w:rsidRPr="00BC63E6">
        <w:rPr>
          <w:rFonts w:ascii="Times New Roman" w:hAnsi="Times New Roman" w:cs="Times New Roman"/>
          <w:i/>
          <w:sz w:val="28"/>
        </w:rPr>
        <w:t>к</w:t>
      </w:r>
      <w:r w:rsidRPr="00BC63E6">
        <w:rPr>
          <w:rFonts w:ascii="Times New Roman" w:hAnsi="Times New Roman" w:cs="Times New Roman"/>
          <w:sz w:val="28"/>
          <w:lang w:val="de-DE"/>
        </w:rPr>
        <w:t xml:space="preserve"> ziemlich gleich sind, während das von der Präposition </w:t>
      </w:r>
      <w:r w:rsidRPr="00BC63E6">
        <w:rPr>
          <w:rFonts w:ascii="Times New Roman" w:hAnsi="Times New Roman" w:cs="Times New Roman"/>
          <w:i/>
          <w:sz w:val="28"/>
          <w:lang w:val="de-DE"/>
        </w:rPr>
        <w:t>gegen</w:t>
      </w:r>
      <w:r w:rsidRPr="00BC63E6">
        <w:rPr>
          <w:rFonts w:ascii="Times New Roman" w:hAnsi="Times New Roman" w:cs="Times New Roman"/>
          <w:sz w:val="28"/>
          <w:lang w:val="de-DE"/>
        </w:rPr>
        <w:t xml:space="preserve"> viel kleiner ist, was davon zeugen </w:t>
      </w:r>
      <w:r w:rsidRPr="0087663D">
        <w:rPr>
          <w:rFonts w:ascii="Times New Roman" w:hAnsi="Times New Roman" w:cs="Times New Roman"/>
          <w:sz w:val="28"/>
          <w:lang w:val="de-DE"/>
        </w:rPr>
        <w:t xml:space="preserve">kann, dass sie selten in Gebrauch kam. </w:t>
      </w:r>
    </w:p>
    <w:p w:rsidR="0087663D" w:rsidRPr="00DD7EB9" w:rsidRDefault="0087663D" w:rsidP="00AD1409">
      <w:pPr>
        <w:pStyle w:val="3"/>
        <w:numPr>
          <w:ilvl w:val="2"/>
          <w:numId w:val="2"/>
        </w:numPr>
        <w:rPr>
          <w:rFonts w:ascii="Times New Roman" w:hAnsi="Times New Roman" w:cs="Times New Roman"/>
          <w:sz w:val="28"/>
          <w:szCs w:val="28"/>
          <w:lang w:val="de-DE"/>
        </w:rPr>
      </w:pPr>
      <w:bookmarkStart w:id="23" w:name="_Toc514601825"/>
      <w:r w:rsidRPr="00DD7EB9">
        <w:rPr>
          <w:rFonts w:ascii="Times New Roman" w:hAnsi="Times New Roman" w:cs="Times New Roman"/>
          <w:sz w:val="28"/>
          <w:szCs w:val="28"/>
          <w:lang w:val="de-DE"/>
        </w:rPr>
        <w:lastRenderedPageBreak/>
        <w:t xml:space="preserve">Hinder – </w:t>
      </w:r>
      <w:r w:rsidRPr="00DD7EB9">
        <w:rPr>
          <w:rFonts w:ascii="Times New Roman" w:hAnsi="Times New Roman" w:cs="Times New Roman"/>
          <w:sz w:val="28"/>
          <w:szCs w:val="28"/>
        </w:rPr>
        <w:t>за</w:t>
      </w:r>
      <w:bookmarkEnd w:id="23"/>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Die Präposition </w:t>
      </w:r>
      <w:r w:rsidRPr="0087663D">
        <w:rPr>
          <w:rFonts w:ascii="Times New Roman" w:hAnsi="Times New Roman" w:cs="Times New Roman"/>
          <w:i/>
          <w:sz w:val="28"/>
          <w:lang w:val="de-DE"/>
        </w:rPr>
        <w:t>hinder</w:t>
      </w:r>
      <w:r w:rsidRPr="0087663D">
        <w:rPr>
          <w:rFonts w:ascii="Times New Roman" w:hAnsi="Times New Roman" w:cs="Times New Roman"/>
          <w:sz w:val="28"/>
          <w:lang w:val="de-DE"/>
        </w:rPr>
        <w:t xml:space="preserve"> ist eindeutig und spiegelt immer gleichartigen Typ von Lage der Objekte wider. Im Altrussischen hat sie nur ein Analogon, das dieselben Eigenschaften hat – die Präposition </w:t>
      </w:r>
      <w:r w:rsidRPr="0087663D">
        <w:rPr>
          <w:rFonts w:ascii="Times New Roman" w:hAnsi="Times New Roman" w:cs="Times New Roman"/>
          <w:i/>
          <w:sz w:val="28"/>
        </w:rPr>
        <w:t>за</w:t>
      </w:r>
      <w:r w:rsidRPr="0087663D">
        <w:rPr>
          <w:rFonts w:ascii="Times New Roman" w:hAnsi="Times New Roman" w:cs="Times New Roman"/>
          <w:sz w:val="28"/>
          <w:lang w:val="de-DE"/>
        </w:rPr>
        <w:t>.</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daz Hagene der chvene solde niht bestan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b/>
                <w:i/>
                <w:sz w:val="28"/>
                <w:lang w:val="de-DE"/>
              </w:rPr>
              <w:t>hinder in Rine</w:t>
            </w:r>
            <w:r w:rsidRPr="0087663D">
              <w:rPr>
                <w:rFonts w:ascii="Times New Roman" w:hAnsi="Times New Roman" w:cs="Times New Roman"/>
                <w:i/>
                <w:sz w:val="28"/>
                <w:lang w:val="de-DE"/>
              </w:rPr>
              <w:t xml:space="preserve"> (1448)</w:t>
            </w:r>
          </w:p>
        </w:tc>
        <w:tc>
          <w:tcPr>
            <w:tcW w:w="4786" w:type="dxa"/>
          </w:tcPr>
          <w:p w:rsidR="0087663D" w:rsidRPr="0087663D" w:rsidRDefault="0087663D" w:rsidP="0087663D">
            <w:pPr>
              <w:spacing w:line="360" w:lineRule="auto"/>
              <w:rPr>
                <w:rFonts w:ascii="Times New Roman" w:hAnsi="Times New Roman" w:cs="Times New Roman"/>
                <w:i/>
                <w:sz w:val="28"/>
                <w:lang w:val="de-DE"/>
              </w:rPr>
            </w:pPr>
            <w:r w:rsidRPr="0087663D">
              <w:rPr>
                <w:rFonts w:ascii="Times New Roman" w:hAnsi="Times New Roman" w:cs="Times New Roman"/>
                <w:i/>
                <w:sz w:val="28"/>
                <w:lang w:val="de-DE"/>
              </w:rPr>
              <w:t xml:space="preserve">Daß sie diesen Hagen von Tronje nicht am Rhein </w:t>
            </w:r>
            <w:r w:rsidRPr="0087663D">
              <w:rPr>
                <w:rFonts w:ascii="Times New Roman" w:hAnsi="Times New Roman" w:cs="Times New Roman"/>
                <w:i/>
                <w:sz w:val="28"/>
                <w:lang w:val="de-DE"/>
              </w:rPr>
              <w:br/>
              <w:t>Bleiben lassen sollten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Gotelint div schoene die herberge lie</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b/>
                <w:i/>
                <w:sz w:val="28"/>
                <w:lang w:val="de-DE"/>
              </w:rPr>
              <w:t xml:space="preserve">hinder ir </w:t>
            </w:r>
            <w:r w:rsidRPr="0087663D">
              <w:rPr>
                <w:rFonts w:ascii="Times New Roman" w:hAnsi="Times New Roman" w:cs="Times New Roman"/>
                <w:i/>
                <w:sz w:val="28"/>
                <w:lang w:val="de-DE"/>
              </w:rPr>
              <w:t xml:space="preserve">beliben vf den wegn gie </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mit chlingenden zoemen die moere wolgetan (1332)</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 xml:space="preserve">Von den Herbergen ritt ihrer Frau entgegen </w:t>
            </w:r>
            <w:r w:rsidRPr="0087663D">
              <w:rPr>
                <w:rFonts w:ascii="Times New Roman" w:hAnsi="Times New Roman" w:cs="Times New Roman"/>
                <w:i/>
                <w:sz w:val="28"/>
                <w:lang w:val="de-DE"/>
              </w:rPr>
              <w:br/>
              <w:t xml:space="preserve">Gotelind die schöne Da zogen auf den Wegen </w:t>
            </w:r>
            <w:r w:rsidRPr="0087663D">
              <w:rPr>
                <w:rFonts w:ascii="Times New Roman" w:hAnsi="Times New Roman" w:cs="Times New Roman"/>
                <w:i/>
                <w:sz w:val="28"/>
                <w:lang w:val="de-DE"/>
              </w:rPr>
              <w:br/>
              <w:t>Mit klingenden Zäumen viel Pferde wohlgetan.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Er daht ich wil niht schiezen daz schone magedin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er kert des geres snide </w:t>
            </w:r>
            <w:r w:rsidRPr="0087663D">
              <w:rPr>
                <w:rFonts w:ascii="Times New Roman" w:hAnsi="Times New Roman" w:cs="Times New Roman"/>
                <w:b/>
                <w:i/>
                <w:sz w:val="28"/>
                <w:lang w:val="de-DE"/>
              </w:rPr>
              <w:t>hindern rvcke</w:t>
            </w:r>
            <w:r w:rsidRPr="0087663D">
              <w:rPr>
                <w:rFonts w:ascii="Times New Roman" w:hAnsi="Times New Roman" w:cs="Times New Roman"/>
                <w:i/>
                <w:sz w:val="28"/>
                <w:lang w:val="de-DE"/>
              </w:rPr>
              <w:t xml:space="preserve"> sin (470)</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Er dacht': »Ich will nicht schießen das Mägdlein wonniglich.«Des Spießes Schneide kehrt' er hinter den Rücken sich</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Die Präposition </w:t>
      </w:r>
      <w:r w:rsidRPr="0087663D">
        <w:rPr>
          <w:rFonts w:ascii="Times New Roman" w:hAnsi="Times New Roman" w:cs="Times New Roman"/>
          <w:i/>
          <w:sz w:val="28"/>
          <w:lang w:val="de-DE"/>
        </w:rPr>
        <w:t xml:space="preserve">hinder </w:t>
      </w:r>
      <w:r w:rsidRPr="00CB64CA">
        <w:rPr>
          <w:rFonts w:ascii="Times New Roman" w:hAnsi="Times New Roman" w:cs="Times New Roman"/>
          <w:sz w:val="28"/>
          <w:lang w:val="de-DE"/>
        </w:rPr>
        <w:t xml:space="preserve">wird mit Elementen der Landschaft (100), einem Personalpronomen (101) und einem Substantiv kombiniert, das einen Körperteil bezeichnet (102). In allen Fällen weist </w:t>
      </w:r>
      <w:r w:rsidRPr="00CB64CA">
        <w:rPr>
          <w:rFonts w:ascii="Times New Roman" w:hAnsi="Times New Roman" w:cs="Times New Roman"/>
          <w:i/>
          <w:sz w:val="28"/>
          <w:lang w:val="de-DE"/>
        </w:rPr>
        <w:t>hinder</w:t>
      </w:r>
      <w:r w:rsidRPr="00CB64CA">
        <w:rPr>
          <w:rFonts w:ascii="Times New Roman" w:hAnsi="Times New Roman" w:cs="Times New Roman"/>
          <w:sz w:val="28"/>
          <w:lang w:val="de-DE"/>
        </w:rPr>
        <w:t xml:space="preserve"> auf die Position eines Lokatums hinter dem Bezugsobjekt der Präposition hin. Im Beispiel 99 bekommt sie eine zusätzliche Bedeutung des Aufenthaltes jenseits einer Grenze, die als Fluss bezeichnet wird. Im Beispiel 102 wird die Hauptbedeutung der Präposition durch die Semantik des Substantivs, auf welches sie sich bezieht, verstärkt, da es auch den hinteren Teil eines Objektes be</w:t>
      </w:r>
      <w:r w:rsidRPr="0087663D">
        <w:rPr>
          <w:rFonts w:ascii="Times New Roman" w:hAnsi="Times New Roman" w:cs="Times New Roman"/>
          <w:sz w:val="28"/>
          <w:lang w:val="de-DE"/>
        </w:rPr>
        <w:t xml:space="preserve">zeichnet. </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Комони ржуть </w:t>
            </w:r>
            <w:r w:rsidRPr="0087663D">
              <w:rPr>
                <w:rFonts w:ascii="Times New Roman" w:hAnsi="Times New Roman" w:cs="Times New Roman"/>
                <w:b/>
                <w:i/>
                <w:sz w:val="28"/>
              </w:rPr>
              <w:t>за Сулою</w:t>
            </w:r>
            <w:r w:rsidRPr="0087663D">
              <w:rPr>
                <w:rFonts w:ascii="Times New Roman" w:hAnsi="Times New Roman" w:cs="Times New Roman"/>
                <w:i/>
                <w:sz w:val="28"/>
              </w:rPr>
              <w:t>, звенить слава в Кыеве. Трубы трубять в Новеграде, стоять стязи в Путивле (3)</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Кони ржут за Сулою, звенит слава в Киеве. Трубы трубят в Новегороде, стоят стяги в Путивле</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rPr>
              <w:t xml:space="preserve">Грозы твоя по землям текут; </w:t>
            </w:r>
            <w:r w:rsidRPr="0087663D">
              <w:rPr>
                <w:rFonts w:ascii="Times New Roman" w:hAnsi="Times New Roman" w:cs="Times New Roman"/>
                <w:i/>
                <w:sz w:val="28"/>
              </w:rPr>
              <w:lastRenderedPageBreak/>
              <w:t xml:space="preserve">отворяеши Киеву врата, стреляеши с отня злата стола салтани </w:t>
            </w:r>
            <w:r w:rsidRPr="0087663D">
              <w:rPr>
                <w:rFonts w:ascii="Times New Roman" w:hAnsi="Times New Roman" w:cs="Times New Roman"/>
                <w:b/>
                <w:i/>
                <w:sz w:val="28"/>
              </w:rPr>
              <w:t>за землями</w:t>
            </w:r>
            <w:r w:rsidRPr="0087663D">
              <w:rPr>
                <w:rFonts w:ascii="Times New Roman" w:hAnsi="Times New Roman" w:cs="Times New Roman"/>
                <w:i/>
                <w:sz w:val="28"/>
              </w:rPr>
              <w:t>. (29)</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lastRenderedPageBreak/>
              <w:t xml:space="preserve">Грозы твоей земли страшатся; </w:t>
            </w:r>
            <w:r w:rsidRPr="0087663D">
              <w:rPr>
                <w:rFonts w:ascii="Times New Roman" w:hAnsi="Times New Roman" w:cs="Times New Roman"/>
                <w:i/>
                <w:sz w:val="28"/>
              </w:rPr>
              <w:lastRenderedPageBreak/>
              <w:t>Киеву отворяешь ворота, за дальними странами в салтанов стреляешь с отчего золотого стола.</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lastRenderedPageBreak/>
        <w:tab/>
      </w:r>
      <w:r w:rsidRPr="0087663D">
        <w:rPr>
          <w:rFonts w:ascii="Times New Roman" w:hAnsi="Times New Roman" w:cs="Times New Roman"/>
          <w:sz w:val="28"/>
          <w:lang w:val="de-DE"/>
        </w:rPr>
        <w:t xml:space="preserve">Im </w:t>
      </w:r>
      <w:r w:rsidRPr="0087663D">
        <w:rPr>
          <w:rFonts w:ascii="Times New Roman" w:hAnsi="Times New Roman" w:cs="Times New Roman"/>
          <w:i/>
          <w:sz w:val="28"/>
          <w:lang w:val="de-DE"/>
        </w:rPr>
        <w:t>Igorlied</w:t>
      </w:r>
      <w:r w:rsidRPr="0087663D">
        <w:rPr>
          <w:rFonts w:ascii="Times New Roman" w:hAnsi="Times New Roman" w:cs="Times New Roman"/>
          <w:sz w:val="28"/>
          <w:lang w:val="de-DE"/>
        </w:rPr>
        <w:t xml:space="preserve"> wurden nur zwei Beispiele mit der Präposition </w:t>
      </w:r>
      <w:r w:rsidRPr="0087663D">
        <w:rPr>
          <w:rFonts w:ascii="Times New Roman" w:hAnsi="Times New Roman" w:cs="Times New Roman"/>
          <w:i/>
          <w:sz w:val="28"/>
        </w:rPr>
        <w:t>за</w:t>
      </w:r>
      <w:r w:rsidRPr="0087663D">
        <w:rPr>
          <w:rFonts w:ascii="Times New Roman" w:hAnsi="Times New Roman" w:cs="Times New Roman"/>
          <w:sz w:val="28"/>
          <w:lang w:val="de-DE"/>
        </w:rPr>
        <w:t xml:space="preserve"> nachgewiesen. In beiden weist sie </w:t>
      </w:r>
      <w:r w:rsidRPr="00201B73">
        <w:rPr>
          <w:rFonts w:ascii="Times New Roman" w:hAnsi="Times New Roman" w:cs="Times New Roman"/>
          <w:sz w:val="28"/>
          <w:lang w:val="de-DE"/>
        </w:rPr>
        <w:t xml:space="preserve">auf den Aufenthalt eines Lokatums hinter ihrem Bezugsobjekt hin, das als Fluss (103) bzw. als Objekt der politischen Geographie (Länder) bezeichnet wird. In beiden Fällen bringt die Präposition auch zum Ausdruck, dass das Lokatum sich auf der </w:t>
      </w:r>
      <w:r w:rsidRPr="0087663D">
        <w:rPr>
          <w:rFonts w:ascii="Times New Roman" w:hAnsi="Times New Roman" w:cs="Times New Roman"/>
          <w:sz w:val="28"/>
          <w:lang w:val="de-DE"/>
        </w:rPr>
        <w:t xml:space="preserve">anderen Seite von Relatum befindet. </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Die Präpositionen </w:t>
      </w:r>
      <w:r w:rsidRPr="0087663D">
        <w:rPr>
          <w:rFonts w:ascii="Times New Roman" w:hAnsi="Times New Roman" w:cs="Times New Roman"/>
          <w:i/>
          <w:sz w:val="28"/>
          <w:lang w:val="de-DE"/>
        </w:rPr>
        <w:t>hinder</w:t>
      </w:r>
      <w:r w:rsidRPr="0087663D">
        <w:rPr>
          <w:rFonts w:ascii="Times New Roman" w:hAnsi="Times New Roman" w:cs="Times New Roman"/>
          <w:sz w:val="28"/>
          <w:lang w:val="de-DE"/>
        </w:rPr>
        <w:t xml:space="preserve"> und </w:t>
      </w:r>
      <w:r w:rsidRPr="0087663D">
        <w:rPr>
          <w:rFonts w:ascii="Times New Roman" w:hAnsi="Times New Roman" w:cs="Times New Roman"/>
          <w:i/>
          <w:sz w:val="28"/>
        </w:rPr>
        <w:t>за</w:t>
      </w:r>
      <w:r w:rsidRPr="0087663D">
        <w:rPr>
          <w:rFonts w:ascii="Times New Roman" w:hAnsi="Times New Roman" w:cs="Times New Roman"/>
          <w:sz w:val="28"/>
          <w:lang w:val="de-DE"/>
        </w:rPr>
        <w:t xml:space="preserve"> haben miteinander viel </w:t>
      </w:r>
      <w:r w:rsidRPr="002A540E">
        <w:rPr>
          <w:rFonts w:ascii="Times New Roman" w:hAnsi="Times New Roman" w:cs="Times New Roman"/>
          <w:sz w:val="28"/>
          <w:lang w:val="de-DE"/>
        </w:rPr>
        <w:t>Gemeinsames. Ihre Haupt- und zusätzliche Bedeutungen fallen völlig zusammen. Das kann ein Grund dafür sein, dass keine anderen Analoga für sie im erforschten Material nachgewiesen wurden. Man kann aber auch feststellen</w:t>
      </w:r>
      <w:r w:rsidRPr="0087663D">
        <w:rPr>
          <w:rFonts w:ascii="Times New Roman" w:hAnsi="Times New Roman" w:cs="Times New Roman"/>
          <w:sz w:val="28"/>
          <w:lang w:val="de-DE"/>
        </w:rPr>
        <w:t xml:space="preserve">, dass die mittelhochdeutsche </w:t>
      </w:r>
      <w:r w:rsidRPr="0087663D">
        <w:rPr>
          <w:rFonts w:ascii="Times New Roman" w:hAnsi="Times New Roman" w:cs="Times New Roman"/>
          <w:i/>
          <w:sz w:val="28"/>
          <w:lang w:val="de-DE"/>
        </w:rPr>
        <w:t>hinder</w:t>
      </w:r>
      <w:r w:rsidRPr="0087663D">
        <w:rPr>
          <w:rFonts w:ascii="Times New Roman" w:hAnsi="Times New Roman" w:cs="Times New Roman"/>
          <w:sz w:val="28"/>
          <w:lang w:val="de-DE"/>
        </w:rPr>
        <w:t xml:space="preserve"> eine </w:t>
      </w:r>
      <w:r w:rsidRPr="00A43E24">
        <w:rPr>
          <w:rFonts w:ascii="Times New Roman" w:hAnsi="Times New Roman" w:cs="Times New Roman"/>
          <w:sz w:val="28"/>
          <w:lang w:val="de-DE"/>
        </w:rPr>
        <w:t>abwechslungsreichere Kombinatorik aufweist. Das lässt sich vielleicht auch dadurch erklären, dass d</w:t>
      </w:r>
      <w:r w:rsidRPr="0087663D">
        <w:rPr>
          <w:rFonts w:ascii="Times New Roman" w:hAnsi="Times New Roman" w:cs="Times New Roman"/>
          <w:sz w:val="28"/>
          <w:lang w:val="de-DE"/>
        </w:rPr>
        <w:t xml:space="preserve">as </w:t>
      </w:r>
      <w:r w:rsidRPr="0087663D">
        <w:rPr>
          <w:rFonts w:ascii="Times New Roman" w:hAnsi="Times New Roman" w:cs="Times New Roman"/>
          <w:i/>
          <w:sz w:val="28"/>
          <w:lang w:val="de-DE"/>
        </w:rPr>
        <w:t>Igorlied</w:t>
      </w:r>
      <w:r w:rsidRPr="0087663D">
        <w:rPr>
          <w:rFonts w:ascii="Times New Roman" w:hAnsi="Times New Roman" w:cs="Times New Roman"/>
          <w:sz w:val="28"/>
          <w:lang w:val="de-DE"/>
        </w:rPr>
        <w:t xml:space="preserve"> kürzer ist, als das </w:t>
      </w:r>
      <w:r w:rsidRPr="0087663D">
        <w:rPr>
          <w:rFonts w:ascii="Times New Roman" w:hAnsi="Times New Roman" w:cs="Times New Roman"/>
          <w:i/>
          <w:sz w:val="28"/>
          <w:lang w:val="de-DE"/>
        </w:rPr>
        <w:t>Nibelungenlied.</w:t>
      </w:r>
    </w:p>
    <w:p w:rsidR="0087663D" w:rsidRPr="00DD7EB9" w:rsidRDefault="0087663D" w:rsidP="00AD1409">
      <w:pPr>
        <w:pStyle w:val="3"/>
        <w:numPr>
          <w:ilvl w:val="2"/>
          <w:numId w:val="2"/>
        </w:numPr>
        <w:rPr>
          <w:rFonts w:ascii="Times New Roman" w:hAnsi="Times New Roman" w:cs="Times New Roman"/>
          <w:sz w:val="28"/>
          <w:lang w:val="de-DE"/>
        </w:rPr>
      </w:pPr>
      <w:bookmarkStart w:id="24" w:name="_Toc514601826"/>
      <w:r w:rsidRPr="00DD7EB9">
        <w:rPr>
          <w:rFonts w:ascii="Times New Roman" w:hAnsi="Times New Roman" w:cs="Times New Roman"/>
          <w:sz w:val="28"/>
          <w:lang w:val="de-DE"/>
        </w:rPr>
        <w:t xml:space="preserve">Vnter – </w:t>
      </w:r>
      <w:r w:rsidRPr="00DD7EB9">
        <w:rPr>
          <w:rFonts w:ascii="Times New Roman" w:hAnsi="Times New Roman" w:cs="Times New Roman"/>
          <w:sz w:val="28"/>
        </w:rPr>
        <w:t>под</w:t>
      </w:r>
      <w:bookmarkEnd w:id="24"/>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Aufgrund ihrer primären Bedeutungen, die in Wörterbüchern fixiert sind, lassen sich die Präpositionen </w:t>
      </w:r>
      <w:r w:rsidRPr="0087663D">
        <w:rPr>
          <w:rFonts w:ascii="Times New Roman" w:hAnsi="Times New Roman" w:cs="Times New Roman"/>
          <w:i/>
          <w:sz w:val="28"/>
          <w:lang w:val="de-DE"/>
        </w:rPr>
        <w:t>vnter</w:t>
      </w:r>
      <w:r w:rsidRPr="0087663D">
        <w:rPr>
          <w:rFonts w:ascii="Times New Roman" w:hAnsi="Times New Roman" w:cs="Times New Roman"/>
          <w:sz w:val="28"/>
          <w:lang w:val="de-DE"/>
        </w:rPr>
        <w:t xml:space="preserve"> und </w:t>
      </w:r>
      <w:r w:rsidRPr="0087663D">
        <w:rPr>
          <w:rFonts w:ascii="Times New Roman" w:hAnsi="Times New Roman" w:cs="Times New Roman"/>
          <w:i/>
          <w:sz w:val="28"/>
        </w:rPr>
        <w:t>под</w:t>
      </w:r>
      <w:r w:rsidRPr="0087663D">
        <w:rPr>
          <w:rFonts w:ascii="Times New Roman" w:hAnsi="Times New Roman" w:cs="Times New Roman"/>
          <w:sz w:val="28"/>
          <w:lang w:val="de-DE"/>
        </w:rPr>
        <w:t xml:space="preserve"> nebeneinander stellen, obwohl im </w:t>
      </w:r>
      <w:r w:rsidRPr="004F15F9">
        <w:rPr>
          <w:rFonts w:ascii="Times New Roman" w:hAnsi="Times New Roman" w:cs="Times New Roman"/>
          <w:sz w:val="28"/>
          <w:lang w:val="de-DE"/>
        </w:rPr>
        <w:t>er</w:t>
      </w:r>
      <w:r w:rsidRPr="0087663D">
        <w:rPr>
          <w:rFonts w:ascii="Times New Roman" w:hAnsi="Times New Roman" w:cs="Times New Roman"/>
          <w:sz w:val="28"/>
          <w:lang w:val="de-DE"/>
        </w:rPr>
        <w:t xml:space="preserve">forschten mittelhochdeutschen Material </w:t>
      </w:r>
      <w:r w:rsidRPr="0087663D">
        <w:rPr>
          <w:rFonts w:ascii="Times New Roman" w:hAnsi="Times New Roman" w:cs="Times New Roman"/>
          <w:i/>
          <w:sz w:val="28"/>
          <w:lang w:val="de-DE"/>
        </w:rPr>
        <w:t>vnter</w:t>
      </w:r>
      <w:r w:rsidRPr="0087663D">
        <w:rPr>
          <w:rFonts w:ascii="Times New Roman" w:hAnsi="Times New Roman" w:cs="Times New Roman"/>
          <w:sz w:val="28"/>
          <w:lang w:val="de-DE"/>
        </w:rPr>
        <w:t xml:space="preserve"> nur in übertragener Bedeutung nachgewiesen wurde.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er den priester vant</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heiligtum genug lag </w:t>
            </w:r>
            <w:r w:rsidRPr="0087663D">
              <w:rPr>
                <w:rFonts w:ascii="Times New Roman" w:hAnsi="Times New Roman" w:cs="Times New Roman"/>
                <w:b/>
                <w:i/>
                <w:sz w:val="28"/>
                <w:lang w:val="de-DE"/>
              </w:rPr>
              <w:t xml:space="preserve">vnter seiner hant </w:t>
            </w:r>
            <w:r w:rsidRPr="0087663D">
              <w:rPr>
                <w:rFonts w:ascii="Times New Roman" w:hAnsi="Times New Roman" w:cs="Times New Roman"/>
                <w:i/>
                <w:sz w:val="28"/>
                <w:lang w:val="de-DE"/>
              </w:rPr>
              <w:t>(1611)</w:t>
            </w:r>
          </w:p>
        </w:tc>
        <w:tc>
          <w:tcPr>
            <w:tcW w:w="4786" w:type="dxa"/>
          </w:tcPr>
          <w:p w:rsidR="0087663D" w:rsidRPr="0087663D" w:rsidRDefault="0087663D" w:rsidP="0087663D">
            <w:pPr>
              <w:spacing w:line="360" w:lineRule="auto"/>
              <w:rPr>
                <w:rFonts w:ascii="Times New Roman" w:hAnsi="Times New Roman" w:cs="Times New Roman"/>
                <w:i/>
                <w:sz w:val="28"/>
                <w:lang w:val="de-DE"/>
              </w:rPr>
            </w:pPr>
            <w:r w:rsidRPr="0087663D">
              <w:rPr>
                <w:rFonts w:ascii="Times New Roman" w:hAnsi="Times New Roman" w:cs="Times New Roman"/>
                <w:i/>
                <w:sz w:val="28"/>
                <w:lang w:val="de-DE"/>
              </w:rPr>
              <w:t xml:space="preserve">er den Pfaffen fand, </w:t>
            </w:r>
            <w:r w:rsidRPr="0087663D">
              <w:rPr>
                <w:rFonts w:ascii="Times New Roman" w:hAnsi="Times New Roman" w:cs="Times New Roman"/>
                <w:i/>
                <w:sz w:val="28"/>
                <w:lang w:val="de-DE"/>
              </w:rPr>
              <w:br/>
              <w:t>Auf dem Heiligtume sich stützend mit der Hand</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ez was wol vergoltn– mit wunden </w:t>
            </w:r>
            <w:r w:rsidRPr="0087663D">
              <w:rPr>
                <w:rFonts w:ascii="Times New Roman" w:hAnsi="Times New Roman" w:cs="Times New Roman"/>
                <w:b/>
                <w:i/>
                <w:sz w:val="28"/>
                <w:lang w:val="de-DE"/>
              </w:rPr>
              <w:t>vnter in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den von Baierlanden sy hundert lißen tod (1659)</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 xml:space="preserve">Sie waren wohl vergolten dagegen aber lagen </w:t>
            </w:r>
            <w:r w:rsidRPr="0087663D">
              <w:rPr>
                <w:rFonts w:ascii="Times New Roman" w:hAnsi="Times New Roman" w:cs="Times New Roman"/>
                <w:i/>
                <w:sz w:val="28"/>
                <w:lang w:val="de-DE"/>
              </w:rPr>
              <w:br/>
              <w:t>Deren vom Baierlande mehr als hundert tot.</w:t>
            </w:r>
          </w:p>
        </w:tc>
      </w:tr>
    </w:tbl>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Im Beispiel 105 ist </w:t>
      </w:r>
      <w:r w:rsidRPr="0087663D">
        <w:rPr>
          <w:rFonts w:ascii="Times New Roman" w:hAnsi="Times New Roman" w:cs="Times New Roman"/>
          <w:i/>
          <w:sz w:val="28"/>
          <w:lang w:val="de-DE"/>
        </w:rPr>
        <w:t>vnter</w:t>
      </w:r>
      <w:r w:rsidRPr="0087663D">
        <w:rPr>
          <w:rFonts w:ascii="Times New Roman" w:hAnsi="Times New Roman" w:cs="Times New Roman"/>
          <w:sz w:val="28"/>
          <w:lang w:val="de-DE"/>
        </w:rPr>
        <w:t xml:space="preserve"> metaphorisch verwendet. Sie bezeichnet nicht, dass ein Objekt unter einem anderen liegt, </w:t>
      </w:r>
      <w:r w:rsidRPr="004E0FE1">
        <w:rPr>
          <w:rFonts w:ascii="Times New Roman" w:hAnsi="Times New Roman" w:cs="Times New Roman"/>
          <w:sz w:val="28"/>
          <w:lang w:val="de-DE"/>
        </w:rPr>
        <w:t xml:space="preserve">sondern deutet darauf hin, dass sich ein Territorium unter der Herrschaft des Bezugsobjekts der Präposition befindet. Im </w:t>
      </w:r>
      <w:r w:rsidRPr="004E0FE1">
        <w:rPr>
          <w:rFonts w:ascii="Times New Roman" w:hAnsi="Times New Roman" w:cs="Times New Roman"/>
          <w:sz w:val="28"/>
          <w:lang w:val="de-DE"/>
        </w:rPr>
        <w:lastRenderedPageBreak/>
        <w:t xml:space="preserve">Beispiel 106 steht diese Präposition zur Spezifizierung des Objektes </w:t>
      </w:r>
      <w:r w:rsidRPr="0087663D">
        <w:rPr>
          <w:rFonts w:ascii="Times New Roman" w:hAnsi="Times New Roman" w:cs="Times New Roman"/>
          <w:sz w:val="28"/>
          <w:lang w:val="de-DE"/>
        </w:rPr>
        <w:t>der beschriebenen Handlung.</w:t>
      </w:r>
    </w:p>
    <w:p w:rsidR="0087663D" w:rsidRPr="0087663D" w:rsidRDefault="0087663D" w:rsidP="0087663D">
      <w:pPr>
        <w:spacing w:after="0" w:line="360" w:lineRule="auto"/>
        <w:ind w:firstLine="708"/>
        <w:jc w:val="both"/>
        <w:rPr>
          <w:rFonts w:ascii="Times New Roman" w:hAnsi="Times New Roman" w:cs="Times New Roman"/>
          <w:sz w:val="28"/>
          <w:lang w:val="de-DE"/>
        </w:rPr>
      </w:pPr>
      <w:r w:rsidRPr="0087663D">
        <w:rPr>
          <w:rFonts w:ascii="Times New Roman" w:hAnsi="Times New Roman" w:cs="Times New Roman"/>
          <w:sz w:val="28"/>
          <w:lang w:val="de-DE"/>
        </w:rPr>
        <w:t xml:space="preserve">Im </w:t>
      </w:r>
      <w:r w:rsidRPr="0087663D">
        <w:rPr>
          <w:rFonts w:ascii="Times New Roman" w:hAnsi="Times New Roman" w:cs="Times New Roman"/>
          <w:i/>
          <w:sz w:val="28"/>
          <w:lang w:val="de-DE"/>
        </w:rPr>
        <w:t xml:space="preserve">Igorlied </w:t>
      </w:r>
      <w:r w:rsidRPr="0087663D">
        <w:rPr>
          <w:rFonts w:ascii="Times New Roman" w:hAnsi="Times New Roman" w:cs="Times New Roman"/>
          <w:sz w:val="28"/>
          <w:lang w:val="de-DE"/>
        </w:rPr>
        <w:t xml:space="preserve">wird die Präposition </w:t>
      </w:r>
      <w:r w:rsidRPr="0087663D">
        <w:rPr>
          <w:rFonts w:ascii="Times New Roman" w:hAnsi="Times New Roman" w:cs="Times New Roman"/>
          <w:i/>
          <w:sz w:val="28"/>
        </w:rPr>
        <w:t>под</w:t>
      </w:r>
      <w:r w:rsidRPr="0087663D">
        <w:rPr>
          <w:rFonts w:ascii="Times New Roman" w:hAnsi="Times New Roman" w:cs="Times New Roman"/>
          <w:sz w:val="28"/>
          <w:lang w:val="de-DE"/>
        </w:rPr>
        <w:t xml:space="preserve"> in ihrer primären, räumlichen Bedeutung gebraucht</w:t>
      </w:r>
      <w:r w:rsidRPr="006D448D">
        <w:rPr>
          <w:rFonts w:ascii="Times New Roman" w:hAnsi="Times New Roman" w:cs="Times New Roman"/>
          <w:sz w:val="28"/>
          <w:lang w:val="de-DE"/>
        </w:rPr>
        <w:t xml:space="preserve">: </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rPr>
              <w:t xml:space="preserve">Мало ли ти бяшет горе </w:t>
            </w:r>
            <w:r w:rsidRPr="0087663D">
              <w:rPr>
                <w:rFonts w:ascii="Times New Roman" w:hAnsi="Times New Roman" w:cs="Times New Roman"/>
                <w:b/>
                <w:i/>
                <w:sz w:val="28"/>
              </w:rPr>
              <w:t>под облакы</w:t>
            </w:r>
            <w:r w:rsidRPr="0087663D">
              <w:rPr>
                <w:rFonts w:ascii="Times New Roman" w:hAnsi="Times New Roman" w:cs="Times New Roman"/>
                <w:i/>
                <w:sz w:val="28"/>
              </w:rPr>
              <w:t xml:space="preserve"> веяти, лелеючи корабли на сине море! (37)</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Или мало тебе высоко под облаками веять, лелея корабли на синем море!</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И потече к лугу Донца и полете соколом </w:t>
            </w:r>
            <w:r w:rsidRPr="0087663D">
              <w:rPr>
                <w:rFonts w:ascii="Times New Roman" w:hAnsi="Times New Roman" w:cs="Times New Roman"/>
                <w:b/>
                <w:i/>
                <w:sz w:val="28"/>
              </w:rPr>
              <w:t>под мьглами</w:t>
            </w:r>
            <w:r w:rsidRPr="0087663D">
              <w:rPr>
                <w:rFonts w:ascii="Times New Roman" w:hAnsi="Times New Roman" w:cs="Times New Roman"/>
                <w:i/>
                <w:sz w:val="28"/>
              </w:rPr>
              <w:t xml:space="preserve"> (40)</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И побежал к лугу Донца, и полетел соколом под туманами</w:t>
            </w:r>
          </w:p>
        </w:tc>
      </w:tr>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rPr>
            </w:pPr>
            <w:r w:rsidRPr="0087663D">
              <w:rPr>
                <w:rFonts w:ascii="Times New Roman" w:hAnsi="Times New Roman" w:cs="Times New Roman"/>
                <w:i/>
                <w:sz w:val="28"/>
              </w:rPr>
              <w:t xml:space="preserve">О, Донче! Не мало ти величия, лелеявшу князя на волнах, стлавшу ему зелену траву на своих сребреных брезех, одевавшу его теплыми мглами </w:t>
            </w:r>
            <w:r w:rsidRPr="0087663D">
              <w:rPr>
                <w:rFonts w:ascii="Times New Roman" w:hAnsi="Times New Roman" w:cs="Times New Roman"/>
                <w:b/>
                <w:i/>
                <w:sz w:val="28"/>
              </w:rPr>
              <w:t>под сению зелену древу</w:t>
            </w:r>
            <w:r w:rsidRPr="0087663D">
              <w:rPr>
                <w:rFonts w:ascii="Times New Roman" w:hAnsi="Times New Roman" w:cs="Times New Roman"/>
                <w:i/>
                <w:sz w:val="28"/>
              </w:rPr>
              <w:t>; стрежаше его гоголем на воде, чайцами на струях, чернядьми на ветрех (41)</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О Донец! Не мало тебе славы, что лелеял князя на волнах, стлал ему зеленую траву на своих серебряных берегах, одевал его теплыми туманами под сенью зеленого дерева, стерег его гоголем на воде, чайками на волнах, утками на ветрах</w:t>
            </w:r>
          </w:p>
        </w:tc>
      </w:tr>
    </w:tbl>
    <w:p w:rsidR="0087663D" w:rsidRPr="003A203B"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tab/>
      </w:r>
      <w:r w:rsidRPr="0087663D">
        <w:rPr>
          <w:rFonts w:ascii="Times New Roman" w:hAnsi="Times New Roman" w:cs="Times New Roman"/>
          <w:sz w:val="28"/>
          <w:lang w:val="de-DE"/>
        </w:rPr>
        <w:t xml:space="preserve">Die Präposition </w:t>
      </w:r>
      <w:r w:rsidRPr="0087663D">
        <w:rPr>
          <w:rFonts w:ascii="Times New Roman" w:hAnsi="Times New Roman" w:cs="Times New Roman"/>
          <w:i/>
          <w:sz w:val="28"/>
        </w:rPr>
        <w:t>под</w:t>
      </w:r>
      <w:r w:rsidRPr="0087663D">
        <w:rPr>
          <w:rFonts w:ascii="Times New Roman" w:hAnsi="Times New Roman" w:cs="Times New Roman"/>
          <w:sz w:val="28"/>
          <w:lang w:val="de-DE"/>
        </w:rPr>
        <w:t xml:space="preserve"> kombiniert sich mit abstrakten Räumen (Beispiele 107 und 108) und Elementen der Landschaft (109). In allen Fällen bezeichnet </w:t>
      </w:r>
      <w:r w:rsidRPr="003A203B">
        <w:rPr>
          <w:rFonts w:ascii="Times New Roman" w:hAnsi="Times New Roman" w:cs="Times New Roman"/>
          <w:i/>
          <w:sz w:val="28"/>
        </w:rPr>
        <w:t>под</w:t>
      </w:r>
      <w:r w:rsidRPr="003A203B">
        <w:rPr>
          <w:rFonts w:ascii="Times New Roman" w:hAnsi="Times New Roman" w:cs="Times New Roman"/>
          <w:sz w:val="28"/>
          <w:lang w:val="de-DE"/>
        </w:rPr>
        <w:t xml:space="preserve"> die Lage eines Lokatums unter dem Bezugsobjekt.</w:t>
      </w:r>
    </w:p>
    <w:p w:rsidR="0087663D" w:rsidRPr="0087663D" w:rsidRDefault="0087663D" w:rsidP="0087663D">
      <w:pPr>
        <w:spacing w:after="0" w:line="360" w:lineRule="auto"/>
        <w:jc w:val="both"/>
        <w:rPr>
          <w:rFonts w:ascii="Times New Roman" w:hAnsi="Times New Roman" w:cs="Times New Roman"/>
          <w:sz w:val="28"/>
          <w:lang w:val="de-DE"/>
        </w:rPr>
      </w:pPr>
      <w:r w:rsidRPr="003A203B">
        <w:rPr>
          <w:rFonts w:ascii="Times New Roman" w:hAnsi="Times New Roman" w:cs="Times New Roman"/>
          <w:sz w:val="28"/>
          <w:lang w:val="de-DE"/>
        </w:rPr>
        <w:tab/>
        <w:t xml:space="preserve">Aufgrund der in Wörterbüchern angeführten Bedeutungen kann man behaupten, dass die Präpositionen </w:t>
      </w:r>
      <w:r w:rsidRPr="003A203B">
        <w:rPr>
          <w:rFonts w:ascii="Times New Roman" w:hAnsi="Times New Roman" w:cs="Times New Roman"/>
          <w:i/>
          <w:sz w:val="28"/>
          <w:lang w:val="de-DE"/>
        </w:rPr>
        <w:t>vnter</w:t>
      </w:r>
      <w:r w:rsidRPr="003A203B">
        <w:rPr>
          <w:rFonts w:ascii="Times New Roman" w:hAnsi="Times New Roman" w:cs="Times New Roman"/>
          <w:sz w:val="28"/>
          <w:lang w:val="de-DE"/>
        </w:rPr>
        <w:t xml:space="preserve"> und </w:t>
      </w:r>
      <w:r w:rsidRPr="003A203B">
        <w:rPr>
          <w:rFonts w:ascii="Times New Roman" w:hAnsi="Times New Roman" w:cs="Times New Roman"/>
          <w:i/>
          <w:sz w:val="28"/>
        </w:rPr>
        <w:t>под</w:t>
      </w:r>
      <w:r w:rsidRPr="003A203B">
        <w:rPr>
          <w:rFonts w:ascii="Times New Roman" w:hAnsi="Times New Roman" w:cs="Times New Roman"/>
          <w:sz w:val="28"/>
          <w:lang w:val="de-DE"/>
        </w:rPr>
        <w:t xml:space="preserve"> gleiche Raumverhältnisse markieren. Doch fallen die sekundären Bedeutungen in beiden Sprachen nicht zusammen, was die Texte von </w:t>
      </w:r>
      <w:r w:rsidRPr="003A203B">
        <w:rPr>
          <w:rFonts w:ascii="Times New Roman" w:hAnsi="Times New Roman" w:cs="Times New Roman"/>
          <w:i/>
          <w:sz w:val="28"/>
          <w:lang w:val="de-DE"/>
        </w:rPr>
        <w:t>Nibelungenlied</w:t>
      </w:r>
      <w:r w:rsidRPr="003A203B">
        <w:rPr>
          <w:rFonts w:ascii="Times New Roman" w:hAnsi="Times New Roman" w:cs="Times New Roman"/>
          <w:sz w:val="28"/>
          <w:lang w:val="de-DE"/>
        </w:rPr>
        <w:t xml:space="preserve"> und </w:t>
      </w:r>
      <w:r w:rsidRPr="003A203B">
        <w:rPr>
          <w:rFonts w:ascii="Times New Roman" w:hAnsi="Times New Roman" w:cs="Times New Roman"/>
          <w:i/>
          <w:sz w:val="28"/>
          <w:lang w:val="de-DE"/>
        </w:rPr>
        <w:t>Igorlied</w:t>
      </w:r>
      <w:r w:rsidRPr="003A203B">
        <w:rPr>
          <w:rFonts w:ascii="Times New Roman" w:hAnsi="Times New Roman" w:cs="Times New Roman"/>
          <w:sz w:val="28"/>
          <w:lang w:val="de-DE"/>
        </w:rPr>
        <w:t xml:space="preserve"> auch nachweisen</w:t>
      </w:r>
      <w:r w:rsidRPr="0087663D">
        <w:rPr>
          <w:rFonts w:ascii="Times New Roman" w:hAnsi="Times New Roman" w:cs="Times New Roman"/>
          <w:sz w:val="28"/>
          <w:lang w:val="de-DE"/>
        </w:rPr>
        <w:t>.</w:t>
      </w:r>
    </w:p>
    <w:p w:rsidR="0087663D" w:rsidRPr="00DD7EB9" w:rsidRDefault="0087663D" w:rsidP="00066EE0">
      <w:pPr>
        <w:pStyle w:val="3"/>
        <w:numPr>
          <w:ilvl w:val="2"/>
          <w:numId w:val="2"/>
        </w:numPr>
        <w:rPr>
          <w:rFonts w:ascii="Times New Roman" w:hAnsi="Times New Roman" w:cs="Times New Roman"/>
          <w:sz w:val="28"/>
          <w:lang w:val="de-DE"/>
        </w:rPr>
      </w:pPr>
      <w:bookmarkStart w:id="25" w:name="_Toc514601827"/>
      <w:r w:rsidRPr="00DD7EB9">
        <w:rPr>
          <w:rFonts w:ascii="Times New Roman" w:hAnsi="Times New Roman" w:cs="Times New Roman"/>
          <w:sz w:val="28"/>
          <w:lang w:val="de-DE"/>
        </w:rPr>
        <w:t xml:space="preserve">Zwischen – </w:t>
      </w:r>
      <w:r w:rsidRPr="00DD7EB9">
        <w:rPr>
          <w:rFonts w:ascii="Times New Roman" w:hAnsi="Times New Roman" w:cs="Times New Roman"/>
          <w:sz w:val="28"/>
        </w:rPr>
        <w:t>междю</w:t>
      </w:r>
      <w:bookmarkEnd w:id="25"/>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Das nächste Paar von zu betrachtenden Präpositionen ist </w:t>
      </w:r>
      <w:r w:rsidRPr="0087663D">
        <w:rPr>
          <w:rFonts w:ascii="Times New Roman" w:hAnsi="Times New Roman" w:cs="Times New Roman"/>
          <w:i/>
          <w:sz w:val="28"/>
          <w:lang w:val="de-DE"/>
        </w:rPr>
        <w:t>zwischen</w:t>
      </w:r>
      <w:r w:rsidRPr="0087663D">
        <w:rPr>
          <w:rFonts w:ascii="Times New Roman" w:hAnsi="Times New Roman" w:cs="Times New Roman"/>
          <w:sz w:val="28"/>
          <w:lang w:val="de-DE"/>
        </w:rPr>
        <w:t xml:space="preserve"> und </w:t>
      </w:r>
      <w:r w:rsidRPr="0087663D">
        <w:rPr>
          <w:rFonts w:ascii="Times New Roman" w:hAnsi="Times New Roman" w:cs="Times New Roman"/>
          <w:i/>
          <w:sz w:val="28"/>
        </w:rPr>
        <w:t>междю</w:t>
      </w:r>
      <w:r w:rsidRPr="0087663D">
        <w:rPr>
          <w:rFonts w:ascii="Times New Roman" w:hAnsi="Times New Roman" w:cs="Times New Roman"/>
          <w:sz w:val="28"/>
          <w:lang w:val="de-DE"/>
        </w:rPr>
        <w:t xml:space="preserve">. </w:t>
      </w:r>
      <w:r w:rsidRPr="00B346AB">
        <w:rPr>
          <w:rFonts w:ascii="Times New Roman" w:hAnsi="Times New Roman" w:cs="Times New Roman"/>
          <w:sz w:val="28"/>
          <w:lang w:val="de-DE"/>
        </w:rPr>
        <w:t>Beide Präposition</w:t>
      </w:r>
      <w:r w:rsidR="008212E7" w:rsidRPr="004C022C">
        <w:rPr>
          <w:rFonts w:ascii="Times New Roman" w:hAnsi="Times New Roman" w:cs="Times New Roman"/>
          <w:sz w:val="28"/>
          <w:lang w:val="de-DE"/>
        </w:rPr>
        <w:t>en</w:t>
      </w:r>
      <w:r w:rsidRPr="00B346AB">
        <w:rPr>
          <w:rFonts w:ascii="Times New Roman" w:hAnsi="Times New Roman" w:cs="Times New Roman"/>
          <w:sz w:val="28"/>
          <w:lang w:val="de-DE"/>
        </w:rPr>
        <w:t xml:space="preserve"> drücken gleiche Art der räumlichen Verhältnisse aus: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da wart ir ellen schin</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vn– trvchtin vngefvege </w:t>
            </w:r>
            <w:r w:rsidRPr="0087663D">
              <w:rPr>
                <w:rFonts w:ascii="Times New Roman" w:hAnsi="Times New Roman" w:cs="Times New Roman"/>
                <w:b/>
                <w:i/>
                <w:sz w:val="28"/>
                <w:lang w:val="de-DE"/>
              </w:rPr>
              <w:t xml:space="preserve">zwischen der </w:t>
            </w:r>
            <w:r w:rsidRPr="0087663D">
              <w:rPr>
                <w:rFonts w:ascii="Times New Roman" w:hAnsi="Times New Roman" w:cs="Times New Roman"/>
                <w:b/>
                <w:i/>
                <w:sz w:val="28"/>
                <w:lang w:val="de-DE"/>
              </w:rPr>
              <w:lastRenderedPageBreak/>
              <w:t>&lt;wende&gt; vn– einen schrin</w:t>
            </w:r>
            <w:r w:rsidRPr="0087663D">
              <w:rPr>
                <w:rFonts w:ascii="Times New Roman" w:hAnsi="Times New Roman" w:cs="Times New Roman"/>
                <w:i/>
                <w:sz w:val="28"/>
                <w:lang w:val="de-DE"/>
              </w:rPr>
              <w:t xml:space="preserve"> (677)</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Und drückt' ihn ungefüge bei dem Bett an einen Schrein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Do die vil ungetriwen  drvngen in daz gadem</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do hvop sich </w:t>
            </w:r>
            <w:r w:rsidRPr="0087663D">
              <w:rPr>
                <w:rFonts w:ascii="Times New Roman" w:hAnsi="Times New Roman" w:cs="Times New Roman"/>
                <w:b/>
                <w:i/>
                <w:sz w:val="28"/>
                <w:lang w:val="de-DE"/>
              </w:rPr>
              <w:t>zwischen den rechen</w:t>
            </w:r>
            <w:r w:rsidRPr="0087663D">
              <w:rPr>
                <w:rFonts w:ascii="Times New Roman" w:hAnsi="Times New Roman" w:cs="Times New Roman"/>
                <w:i/>
                <w:sz w:val="28"/>
                <w:lang w:val="de-DE"/>
              </w:rPr>
              <w:t xml:space="preserve"> vil vngefvger kradem (1987)</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 xml:space="preserve">Die Ungetreuen brachten vors Haus </w:t>
            </w:r>
            <w:proofErr w:type="gramStart"/>
            <w:r w:rsidRPr="0087663D">
              <w:rPr>
                <w:rFonts w:ascii="Times New Roman" w:hAnsi="Times New Roman" w:cs="Times New Roman"/>
                <w:i/>
                <w:sz w:val="28"/>
                <w:lang w:val="de-DE"/>
              </w:rPr>
              <w:t>ein mächtig</w:t>
            </w:r>
            <w:proofErr w:type="gramEnd"/>
            <w:r w:rsidRPr="0087663D">
              <w:rPr>
                <w:rFonts w:ascii="Times New Roman" w:hAnsi="Times New Roman" w:cs="Times New Roman"/>
                <w:i/>
                <w:sz w:val="28"/>
                <w:lang w:val="de-DE"/>
              </w:rPr>
              <w:t xml:space="preserve"> Heer. </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Die landlosen Knechte standen wohl zu Wehr.</w:t>
            </w:r>
          </w:p>
        </w:tc>
      </w:tr>
    </w:tbl>
    <w:p w:rsidR="0087663D" w:rsidRPr="000A105E"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r>
      <w:r w:rsidRPr="000A105E">
        <w:rPr>
          <w:rFonts w:ascii="Times New Roman" w:hAnsi="Times New Roman" w:cs="Times New Roman"/>
          <w:sz w:val="28"/>
          <w:lang w:val="de-DE"/>
        </w:rPr>
        <w:t xml:space="preserve">Die Präposition </w:t>
      </w:r>
      <w:r w:rsidRPr="000A105E">
        <w:rPr>
          <w:rFonts w:ascii="Times New Roman" w:hAnsi="Times New Roman" w:cs="Times New Roman"/>
          <w:i/>
          <w:sz w:val="28"/>
          <w:lang w:val="de-DE"/>
        </w:rPr>
        <w:t>zwischen</w:t>
      </w:r>
      <w:r w:rsidRPr="000A105E">
        <w:rPr>
          <w:rFonts w:ascii="Times New Roman" w:hAnsi="Times New Roman" w:cs="Times New Roman"/>
          <w:sz w:val="28"/>
          <w:lang w:val="de-DE"/>
        </w:rPr>
        <w:t xml:space="preserve"> weist auf Lage eines Lokatums zwischen zwei oder mehreren (111) Bezugsobjekten hin. Im Beispiel 111 hat </w:t>
      </w:r>
      <w:r w:rsidRPr="000A105E">
        <w:rPr>
          <w:rFonts w:ascii="Times New Roman" w:hAnsi="Times New Roman" w:cs="Times New Roman"/>
          <w:i/>
          <w:sz w:val="28"/>
          <w:lang w:val="de-DE"/>
        </w:rPr>
        <w:t>zwischen</w:t>
      </w:r>
      <w:r w:rsidRPr="000A105E">
        <w:rPr>
          <w:rFonts w:ascii="Times New Roman" w:hAnsi="Times New Roman" w:cs="Times New Roman"/>
          <w:sz w:val="28"/>
          <w:lang w:val="de-DE"/>
        </w:rPr>
        <w:t xml:space="preserve"> eine übertragene Bedeutung, und zwar dass die Handlung unter den Bezugsobjekten (</w:t>
      </w:r>
      <w:r w:rsidRPr="000A105E">
        <w:rPr>
          <w:rFonts w:ascii="Times New Roman" w:hAnsi="Times New Roman" w:cs="Times New Roman"/>
          <w:i/>
          <w:sz w:val="28"/>
          <w:lang w:val="de-DE"/>
        </w:rPr>
        <w:t>rechen</w:t>
      </w:r>
      <w:r w:rsidRPr="000A105E">
        <w:rPr>
          <w:rFonts w:ascii="Times New Roman" w:hAnsi="Times New Roman" w:cs="Times New Roman"/>
          <w:sz w:val="28"/>
          <w:lang w:val="de-DE"/>
        </w:rPr>
        <w:t>) stattfindet.</w:t>
      </w:r>
    </w:p>
    <w:p w:rsidR="0087663D" w:rsidRPr="0087663D" w:rsidRDefault="0087663D" w:rsidP="0087663D">
      <w:pPr>
        <w:spacing w:after="0" w:line="360" w:lineRule="auto"/>
        <w:ind w:firstLine="708"/>
        <w:jc w:val="both"/>
        <w:rPr>
          <w:rFonts w:ascii="Times New Roman" w:hAnsi="Times New Roman" w:cs="Times New Roman"/>
          <w:sz w:val="28"/>
          <w:lang w:val="de-DE"/>
        </w:rPr>
      </w:pPr>
      <w:r w:rsidRPr="000A105E">
        <w:rPr>
          <w:rFonts w:ascii="Times New Roman" w:hAnsi="Times New Roman" w:cs="Times New Roman"/>
          <w:sz w:val="28"/>
          <w:lang w:val="de-DE"/>
        </w:rPr>
        <w:t xml:space="preserve">Im </w:t>
      </w:r>
      <w:r w:rsidRPr="000A105E">
        <w:rPr>
          <w:rFonts w:ascii="Times New Roman" w:hAnsi="Times New Roman" w:cs="Times New Roman"/>
          <w:i/>
          <w:sz w:val="28"/>
          <w:lang w:val="de-DE"/>
        </w:rPr>
        <w:t>Igorlied</w:t>
      </w:r>
      <w:r w:rsidRPr="000A105E">
        <w:rPr>
          <w:rFonts w:ascii="Times New Roman" w:hAnsi="Times New Roman" w:cs="Times New Roman"/>
          <w:sz w:val="28"/>
          <w:lang w:val="de-DE"/>
        </w:rPr>
        <w:t xml:space="preserve"> gibt es nur ein einziges </w:t>
      </w:r>
      <w:r w:rsidRPr="0087663D">
        <w:rPr>
          <w:rFonts w:ascii="Times New Roman" w:hAnsi="Times New Roman" w:cs="Times New Roman"/>
          <w:sz w:val="28"/>
          <w:lang w:val="de-DE"/>
        </w:rPr>
        <w:t xml:space="preserve">Beispiel mit </w:t>
      </w:r>
      <w:r w:rsidRPr="0087663D">
        <w:rPr>
          <w:rFonts w:ascii="Times New Roman" w:hAnsi="Times New Roman" w:cs="Times New Roman"/>
          <w:i/>
          <w:sz w:val="28"/>
        </w:rPr>
        <w:t>междю</w:t>
      </w:r>
      <w:r w:rsidRPr="005F4D48">
        <w:rPr>
          <w:rFonts w:ascii="Times New Roman" w:hAnsi="Times New Roman" w:cs="Times New Roman"/>
          <w:sz w:val="28"/>
          <w:lang w:val="de-DE"/>
        </w:rPr>
        <w:t>:</w:t>
      </w:r>
    </w:p>
    <w:tbl>
      <w:tblPr>
        <w:tblStyle w:val="ac"/>
        <w:tblW w:w="0" w:type="auto"/>
        <w:tblLook w:val="04A0" w:firstRow="1" w:lastRow="0" w:firstColumn="1" w:lastColumn="0" w:noHBand="0" w:noVBand="1"/>
      </w:tblPr>
      <w:tblGrid>
        <w:gridCol w:w="4785"/>
        <w:gridCol w:w="4786"/>
      </w:tblGrid>
      <w:tr w:rsidR="0087663D" w:rsidRPr="0087663D"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rPr>
              <w:t xml:space="preserve">С тоя же Каялы Святополкь полелея отца своего </w:t>
            </w:r>
            <w:r w:rsidRPr="0087663D">
              <w:rPr>
                <w:rFonts w:ascii="Times New Roman" w:hAnsi="Times New Roman" w:cs="Times New Roman"/>
                <w:b/>
                <w:i/>
                <w:sz w:val="28"/>
              </w:rPr>
              <w:t>междю угорьскими иноходьцы</w:t>
            </w:r>
            <w:r w:rsidRPr="0087663D">
              <w:rPr>
                <w:rFonts w:ascii="Times New Roman" w:hAnsi="Times New Roman" w:cs="Times New Roman"/>
                <w:i/>
                <w:sz w:val="28"/>
              </w:rPr>
              <w:t xml:space="preserve"> ко святей Софии к Киеву. (14)</w:t>
            </w:r>
          </w:p>
        </w:tc>
        <w:tc>
          <w:tcPr>
            <w:tcW w:w="4786" w:type="dxa"/>
          </w:tcPr>
          <w:p w:rsidR="0087663D" w:rsidRPr="0087663D" w:rsidRDefault="0087663D" w:rsidP="0087663D">
            <w:pPr>
              <w:spacing w:line="360" w:lineRule="auto"/>
              <w:jc w:val="both"/>
              <w:rPr>
                <w:rFonts w:ascii="Times New Roman" w:hAnsi="Times New Roman" w:cs="Times New Roman"/>
                <w:i/>
                <w:sz w:val="28"/>
              </w:rPr>
            </w:pPr>
            <w:r w:rsidRPr="0087663D">
              <w:rPr>
                <w:rFonts w:ascii="Times New Roman" w:hAnsi="Times New Roman" w:cs="Times New Roman"/>
                <w:i/>
                <w:sz w:val="28"/>
              </w:rPr>
              <w:t>С той же Каялы Святополк прилелеял отца своего между угорскими иноходцами ко святой Софии к Киеву.</w:t>
            </w:r>
          </w:p>
        </w:tc>
      </w:tr>
    </w:tbl>
    <w:p w:rsidR="0087663D" w:rsidRPr="004523D3"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rPr>
        <w:tab/>
      </w:r>
      <w:r w:rsidRPr="004523D3">
        <w:rPr>
          <w:rFonts w:ascii="Times New Roman" w:hAnsi="Times New Roman" w:cs="Times New Roman"/>
          <w:sz w:val="28"/>
          <w:lang w:val="de-DE"/>
        </w:rPr>
        <w:t xml:space="preserve">Die Präposition </w:t>
      </w:r>
      <w:r w:rsidRPr="004523D3">
        <w:rPr>
          <w:rFonts w:ascii="Times New Roman" w:hAnsi="Times New Roman" w:cs="Times New Roman"/>
          <w:i/>
          <w:sz w:val="28"/>
        </w:rPr>
        <w:t>междю</w:t>
      </w:r>
      <w:r w:rsidRPr="004523D3">
        <w:rPr>
          <w:rFonts w:ascii="Times New Roman" w:hAnsi="Times New Roman" w:cs="Times New Roman"/>
          <w:sz w:val="28"/>
          <w:lang w:val="de-DE"/>
        </w:rPr>
        <w:t xml:space="preserve"> wird in übertragener Bedeutung gebraucht, genauso wie </w:t>
      </w:r>
      <w:r w:rsidRPr="004523D3">
        <w:rPr>
          <w:rFonts w:ascii="Times New Roman" w:hAnsi="Times New Roman" w:cs="Times New Roman"/>
          <w:i/>
          <w:sz w:val="28"/>
          <w:lang w:val="de-DE"/>
        </w:rPr>
        <w:t>zwischen</w:t>
      </w:r>
      <w:r w:rsidRPr="004523D3">
        <w:rPr>
          <w:rFonts w:ascii="Times New Roman" w:hAnsi="Times New Roman" w:cs="Times New Roman"/>
          <w:sz w:val="28"/>
          <w:lang w:val="de-DE"/>
        </w:rPr>
        <w:t xml:space="preserve"> im Beispiel 111. Erwähnenswert ist, dass sich beide Präpositionen in sekundärer Bedeutung auf lebewesende Objekte beziehen. </w:t>
      </w:r>
    </w:p>
    <w:p w:rsidR="0087663D" w:rsidRPr="004523D3" w:rsidRDefault="0087663D" w:rsidP="0087663D">
      <w:pPr>
        <w:spacing w:after="0" w:line="360" w:lineRule="auto"/>
        <w:jc w:val="both"/>
        <w:rPr>
          <w:rFonts w:ascii="Times New Roman" w:hAnsi="Times New Roman" w:cs="Times New Roman"/>
          <w:sz w:val="28"/>
          <w:lang w:val="de-DE"/>
        </w:rPr>
      </w:pPr>
      <w:r w:rsidRPr="004523D3">
        <w:rPr>
          <w:rFonts w:ascii="Times New Roman" w:hAnsi="Times New Roman" w:cs="Times New Roman"/>
          <w:sz w:val="28"/>
          <w:lang w:val="de-DE"/>
        </w:rPr>
        <w:tab/>
        <w:t xml:space="preserve">Die mittelhochdeutsche und die altrussische Präpositionen stimmen sowohl in primärer, als auch in sekundärer Bedeutung überein. Sie kombinieren sich mit ähnlichen Typen von Objekten und ihre Verwendung ist in beiden erforschten Sprachen gleichartig. </w:t>
      </w:r>
    </w:p>
    <w:p w:rsidR="0087663D" w:rsidRPr="00DD7EB9" w:rsidRDefault="0087663D" w:rsidP="00066EE0">
      <w:pPr>
        <w:pStyle w:val="3"/>
        <w:numPr>
          <w:ilvl w:val="2"/>
          <w:numId w:val="2"/>
        </w:numPr>
        <w:rPr>
          <w:rFonts w:ascii="Times New Roman" w:hAnsi="Times New Roman" w:cs="Times New Roman"/>
          <w:sz w:val="28"/>
          <w:lang w:val="de-DE"/>
        </w:rPr>
      </w:pPr>
      <w:bookmarkStart w:id="26" w:name="_Toc514601828"/>
      <w:r w:rsidRPr="00DD7EB9">
        <w:rPr>
          <w:rFonts w:ascii="Times New Roman" w:hAnsi="Times New Roman" w:cs="Times New Roman"/>
          <w:sz w:val="28"/>
          <w:lang w:val="de-DE"/>
        </w:rPr>
        <w:t>Vor</w:t>
      </w:r>
      <w:bookmarkEnd w:id="26"/>
    </w:p>
    <w:p w:rsidR="0087663D" w:rsidRPr="00582B68"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Für diese mittelhochdeutsche Präposition wurden keine Analoga im </w:t>
      </w:r>
      <w:r w:rsidRPr="0087663D">
        <w:rPr>
          <w:rFonts w:ascii="Times New Roman" w:hAnsi="Times New Roman" w:cs="Times New Roman"/>
          <w:i/>
          <w:sz w:val="28"/>
          <w:lang w:val="de-DE"/>
        </w:rPr>
        <w:t>Igorlied</w:t>
      </w:r>
      <w:r w:rsidRPr="0087663D">
        <w:rPr>
          <w:rFonts w:ascii="Times New Roman" w:hAnsi="Times New Roman" w:cs="Times New Roman"/>
          <w:sz w:val="28"/>
          <w:lang w:val="de-DE"/>
        </w:rPr>
        <w:t xml:space="preserve"> nachgewiesen, deshalb betrachten wir sie im Einzelnen und </w:t>
      </w:r>
      <w:r w:rsidRPr="00582B68">
        <w:rPr>
          <w:rFonts w:ascii="Times New Roman" w:hAnsi="Times New Roman" w:cs="Times New Roman"/>
          <w:sz w:val="28"/>
          <w:lang w:val="de-DE"/>
        </w:rPr>
        <w:t xml:space="preserve">führen keinen Vergleich mit altrussischen Präpositionen durch. </w:t>
      </w:r>
    </w:p>
    <w:tbl>
      <w:tblPr>
        <w:tblStyle w:val="ac"/>
        <w:tblW w:w="0" w:type="auto"/>
        <w:tblLook w:val="04A0" w:firstRow="1" w:lastRow="0" w:firstColumn="1" w:lastColumn="0" w:noHBand="0" w:noVBand="1"/>
      </w:tblPr>
      <w:tblGrid>
        <w:gridCol w:w="4785"/>
        <w:gridCol w:w="4786"/>
      </w:tblGrid>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 xml:space="preserve">er vant </w:t>
            </w:r>
            <w:r w:rsidRPr="0087663D">
              <w:rPr>
                <w:rFonts w:ascii="Times New Roman" w:hAnsi="Times New Roman" w:cs="Times New Roman"/>
                <w:b/>
                <w:i/>
                <w:sz w:val="28"/>
                <w:lang w:val="de-DE"/>
              </w:rPr>
              <w:t>vor einem berge</w:t>
            </w:r>
            <w:r w:rsidRPr="0087663D">
              <w:rPr>
                <w:rFonts w:ascii="Times New Roman" w:hAnsi="Times New Roman" w:cs="Times New Roman"/>
                <w:i/>
                <w:sz w:val="28"/>
                <w:lang w:val="de-DE"/>
              </w:rPr>
              <w:t xml:space="preserve"> daz ist mir wol geseit</w:t>
            </w:r>
          </w:p>
          <w:p w:rsidR="0087663D" w:rsidRPr="0087663D" w:rsidRDefault="0087663D" w:rsidP="0087663D">
            <w:pPr>
              <w:spacing w:line="360" w:lineRule="auto"/>
              <w:ind w:left="360"/>
              <w:contextualSpacing/>
              <w:jc w:val="both"/>
              <w:rPr>
                <w:rFonts w:ascii="Times New Roman" w:hAnsi="Times New Roman" w:cs="Times New Roman"/>
                <w:i/>
                <w:sz w:val="28"/>
                <w:lang w:val="de-DE"/>
              </w:rPr>
            </w:pPr>
            <w:r w:rsidRPr="0087663D">
              <w:rPr>
                <w:rFonts w:ascii="Times New Roman" w:hAnsi="Times New Roman" w:cs="Times New Roman"/>
                <w:i/>
                <w:sz w:val="28"/>
                <w:lang w:val="de-DE"/>
              </w:rPr>
              <w:t>bi Nibelunges horde vil manigen kunen man (88)</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Fand er an einem Berge so hört' ich immerdar,</w:t>
            </w:r>
          </w:p>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Bei König Niblungs Horte manchen kühnen Mann</w:t>
            </w:r>
          </w:p>
        </w:tc>
      </w:tr>
      <w:tr w:rsidR="0087663D" w:rsidRPr="004232B2" w:rsidTr="00493FA1">
        <w:tc>
          <w:tcPr>
            <w:tcW w:w="4785" w:type="dxa"/>
          </w:tcPr>
          <w:p w:rsidR="0087663D" w:rsidRPr="0087663D" w:rsidRDefault="0087663D" w:rsidP="0087663D">
            <w:pPr>
              <w:numPr>
                <w:ilvl w:val="0"/>
                <w:numId w:val="58"/>
              </w:numPr>
              <w:spacing w:line="360" w:lineRule="auto"/>
              <w:contextualSpacing/>
              <w:jc w:val="both"/>
              <w:rPr>
                <w:rFonts w:ascii="Times New Roman" w:hAnsi="Times New Roman" w:cs="Times New Roman"/>
                <w:i/>
                <w:sz w:val="28"/>
                <w:lang w:val="de-DE"/>
              </w:rPr>
            </w:pPr>
            <w:r w:rsidRPr="0087663D">
              <w:rPr>
                <w:rFonts w:ascii="Times New Roman" w:hAnsi="Times New Roman" w:cs="Times New Roman"/>
                <w:i/>
                <w:sz w:val="28"/>
                <w:lang w:val="de-DE"/>
              </w:rPr>
              <w:lastRenderedPageBreak/>
              <w:t>die wil hiez er sidelen</w:t>
            </w:r>
            <w:r w:rsidRPr="0087663D">
              <w:rPr>
                <w:rFonts w:ascii="Times New Roman" w:hAnsi="Times New Roman" w:cs="Times New Roman"/>
                <w:b/>
                <w:i/>
                <w:sz w:val="28"/>
                <w:lang w:val="de-DE"/>
              </w:rPr>
              <w:t xml:space="preserve"> vor Wormze</w:t>
            </w:r>
            <w:r w:rsidRPr="0087663D">
              <w:rPr>
                <w:rFonts w:ascii="Times New Roman" w:hAnsi="Times New Roman" w:cs="Times New Roman"/>
                <w:i/>
                <w:sz w:val="28"/>
                <w:lang w:val="de-DE"/>
              </w:rPr>
              <w:t xml:space="preserve"> an den sant (262)</w:t>
            </w:r>
          </w:p>
        </w:tc>
        <w:tc>
          <w:tcPr>
            <w:tcW w:w="4786" w:type="dxa"/>
          </w:tcPr>
          <w:p w:rsidR="0087663D" w:rsidRPr="0087663D" w:rsidRDefault="0087663D" w:rsidP="0087663D">
            <w:pPr>
              <w:spacing w:line="360" w:lineRule="auto"/>
              <w:jc w:val="both"/>
              <w:rPr>
                <w:rFonts w:ascii="Times New Roman" w:hAnsi="Times New Roman" w:cs="Times New Roman"/>
                <w:i/>
                <w:sz w:val="28"/>
                <w:lang w:val="de-DE"/>
              </w:rPr>
            </w:pPr>
            <w:r w:rsidRPr="0087663D">
              <w:rPr>
                <w:rFonts w:ascii="Times New Roman" w:hAnsi="Times New Roman" w:cs="Times New Roman"/>
                <w:i/>
                <w:sz w:val="28"/>
                <w:lang w:val="de-DE"/>
              </w:rPr>
              <w:t>Auch ließ er Sitz' errichten vor Worms an dem Strand</w:t>
            </w:r>
          </w:p>
        </w:tc>
      </w:tr>
    </w:tbl>
    <w:p w:rsidR="0087663D" w:rsidRPr="00B75C9B"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In diesen Beispielen paart sich </w:t>
      </w:r>
      <w:r w:rsidRPr="0087663D">
        <w:rPr>
          <w:rFonts w:ascii="Times New Roman" w:hAnsi="Times New Roman" w:cs="Times New Roman"/>
          <w:i/>
          <w:sz w:val="28"/>
          <w:lang w:val="de-DE"/>
        </w:rPr>
        <w:t>vor</w:t>
      </w:r>
      <w:r w:rsidRPr="0087663D">
        <w:rPr>
          <w:rFonts w:ascii="Times New Roman" w:hAnsi="Times New Roman" w:cs="Times New Roman"/>
          <w:sz w:val="28"/>
          <w:lang w:val="de-DE"/>
        </w:rPr>
        <w:t xml:space="preserve"> mit einem Element der Landschaft (113) und mit einem </w:t>
      </w:r>
      <w:r w:rsidRPr="00B75C9B">
        <w:rPr>
          <w:rFonts w:ascii="Times New Roman" w:hAnsi="Times New Roman" w:cs="Times New Roman"/>
          <w:sz w:val="28"/>
          <w:lang w:val="de-DE"/>
        </w:rPr>
        <w:t xml:space="preserve">Objekt der politischen Geographie (114). Dabei hat sie in beiden Fällen gleiche Bedeutung: Sie weist darauf hin, dass ein Lokatum sich vor dem Bezugsobjekt befindet. </w:t>
      </w:r>
    </w:p>
    <w:p w:rsidR="0087663D" w:rsidRPr="0087663D" w:rsidRDefault="0087663D" w:rsidP="0087663D">
      <w:pPr>
        <w:spacing w:after="0" w:line="360" w:lineRule="auto"/>
        <w:jc w:val="both"/>
        <w:rPr>
          <w:rFonts w:ascii="Times New Roman" w:hAnsi="Times New Roman" w:cs="Times New Roman"/>
          <w:sz w:val="28"/>
          <w:lang w:val="de-DE"/>
        </w:rPr>
      </w:pPr>
      <w:r w:rsidRPr="00B75C9B">
        <w:rPr>
          <w:rFonts w:ascii="Times New Roman" w:hAnsi="Times New Roman" w:cs="Times New Roman"/>
          <w:sz w:val="28"/>
          <w:lang w:val="de-DE"/>
        </w:rPr>
        <w:tab/>
        <w:t xml:space="preserve">Da diese Präposition eindeutig auf eine bestimmte Position im Raum hinweist, scheint es logisch, ein Analogon zur Bezeichnung von solchen Raumverhältnissen auch im Altrussischen zu erwarten, auch wenn es im </w:t>
      </w:r>
      <w:r w:rsidRPr="00B75C9B">
        <w:rPr>
          <w:rFonts w:ascii="Times New Roman" w:hAnsi="Times New Roman" w:cs="Times New Roman"/>
          <w:i/>
          <w:sz w:val="28"/>
          <w:lang w:val="de-DE"/>
        </w:rPr>
        <w:t>Igorlied</w:t>
      </w:r>
      <w:r w:rsidRPr="00B75C9B">
        <w:rPr>
          <w:rFonts w:ascii="Times New Roman" w:hAnsi="Times New Roman" w:cs="Times New Roman"/>
          <w:sz w:val="28"/>
          <w:lang w:val="de-DE"/>
        </w:rPr>
        <w:t xml:space="preserve"> nicht nachgewiesen ist.</w:t>
      </w:r>
      <w:r w:rsidRPr="0087663D">
        <w:rPr>
          <w:rFonts w:ascii="Times New Roman" w:hAnsi="Times New Roman" w:cs="Times New Roman"/>
          <w:sz w:val="28"/>
          <w:lang w:val="de-DE"/>
        </w:rPr>
        <w:t xml:space="preserve"> </w:t>
      </w:r>
    </w:p>
    <w:p w:rsidR="0087663D" w:rsidRPr="00DD7EB9" w:rsidRDefault="0087663D" w:rsidP="004F4B3F">
      <w:pPr>
        <w:pStyle w:val="3"/>
        <w:numPr>
          <w:ilvl w:val="2"/>
          <w:numId w:val="2"/>
        </w:numPr>
        <w:rPr>
          <w:rFonts w:ascii="Times New Roman" w:hAnsi="Times New Roman" w:cs="Times New Roman"/>
          <w:sz w:val="28"/>
          <w:lang w:val="de-DE"/>
        </w:rPr>
      </w:pPr>
      <w:bookmarkStart w:id="27" w:name="_Toc514601829"/>
      <w:r w:rsidRPr="00DD7EB9">
        <w:rPr>
          <w:rFonts w:ascii="Times New Roman" w:hAnsi="Times New Roman" w:cs="Times New Roman"/>
          <w:sz w:val="28"/>
          <w:lang w:val="de-DE"/>
        </w:rPr>
        <w:t>Fazit</w:t>
      </w:r>
      <w:bookmarkEnd w:id="27"/>
    </w:p>
    <w:p w:rsidR="005B6CA1" w:rsidRPr="00A81BDE" w:rsidRDefault="0087663D" w:rsidP="0024068A">
      <w:pPr>
        <w:spacing w:after="0" w:line="360" w:lineRule="auto"/>
        <w:jc w:val="both"/>
        <w:rPr>
          <w:rFonts w:ascii="Times New Roman" w:hAnsi="Times New Roman" w:cs="Times New Roman"/>
          <w:b/>
          <w:color w:val="009900"/>
          <w:sz w:val="28"/>
          <w:lang w:val="de-DE"/>
        </w:rPr>
      </w:pPr>
      <w:r w:rsidRPr="0087663D">
        <w:rPr>
          <w:rFonts w:ascii="Times New Roman" w:hAnsi="Times New Roman" w:cs="Times New Roman"/>
          <w:sz w:val="28"/>
          <w:lang w:val="de-DE"/>
        </w:rPr>
        <w:tab/>
        <w:t>Aufgrund des analysierten Materials kann m</w:t>
      </w:r>
      <w:r w:rsidR="005B6CA1">
        <w:rPr>
          <w:rFonts w:ascii="Times New Roman" w:hAnsi="Times New Roman" w:cs="Times New Roman"/>
          <w:sz w:val="28"/>
          <w:lang w:val="de-DE"/>
        </w:rPr>
        <w:t>an Folgendes schließen</w:t>
      </w:r>
      <w:r w:rsidR="00BC0D73" w:rsidRPr="000C0B96">
        <w:rPr>
          <w:rFonts w:ascii="Times New Roman" w:hAnsi="Times New Roman" w:cs="Times New Roman"/>
          <w:sz w:val="28"/>
          <w:lang w:val="de-DE"/>
        </w:rPr>
        <w:t>: Die Gebrauchshäufigkeit von mittelhochdeutschen und altrussischen Präpositionen ist unterschiedlich. So sind die am meisten verwendeten Präpositionen im</w:t>
      </w:r>
      <w:r w:rsidR="00BC0D73">
        <w:rPr>
          <w:rFonts w:ascii="Times New Roman" w:hAnsi="Times New Roman" w:cs="Times New Roman"/>
          <w:b/>
          <w:color w:val="009900"/>
          <w:sz w:val="28"/>
          <w:lang w:val="de-DE"/>
        </w:rPr>
        <w:t xml:space="preserve"> </w:t>
      </w:r>
      <w:r w:rsidR="00BC0D73" w:rsidRPr="000C0B96">
        <w:rPr>
          <w:rFonts w:ascii="Times New Roman" w:hAnsi="Times New Roman" w:cs="Times New Roman"/>
          <w:i/>
          <w:sz w:val="28"/>
          <w:lang w:val="de-DE"/>
        </w:rPr>
        <w:t>Nibelungenlied in</w:t>
      </w:r>
      <w:r w:rsidR="00131057">
        <w:rPr>
          <w:rFonts w:ascii="Times New Roman" w:hAnsi="Times New Roman" w:cs="Times New Roman"/>
          <w:b/>
          <w:color w:val="009900"/>
          <w:sz w:val="28"/>
          <w:lang w:val="de-DE"/>
        </w:rPr>
        <w:t xml:space="preserve"> </w:t>
      </w:r>
      <w:r w:rsidR="00131057" w:rsidRPr="000C0B96">
        <w:rPr>
          <w:rFonts w:ascii="Times New Roman" w:hAnsi="Times New Roman" w:cs="Times New Roman"/>
          <w:sz w:val="28"/>
          <w:lang w:val="de-DE"/>
        </w:rPr>
        <w:t>(22,4%)</w:t>
      </w:r>
      <w:r w:rsidR="00BC0D73" w:rsidRPr="000C0B96">
        <w:rPr>
          <w:rFonts w:ascii="Times New Roman" w:hAnsi="Times New Roman" w:cs="Times New Roman"/>
          <w:sz w:val="28"/>
          <w:lang w:val="de-DE"/>
        </w:rPr>
        <w:t xml:space="preserve"> und</w:t>
      </w:r>
      <w:r w:rsidR="00BC0D73">
        <w:rPr>
          <w:rFonts w:ascii="Times New Roman" w:hAnsi="Times New Roman" w:cs="Times New Roman"/>
          <w:b/>
          <w:i/>
          <w:color w:val="009900"/>
          <w:sz w:val="28"/>
          <w:lang w:val="de-DE"/>
        </w:rPr>
        <w:t xml:space="preserve"> </w:t>
      </w:r>
      <w:r w:rsidR="00BC0D73" w:rsidRPr="000C0B96">
        <w:rPr>
          <w:rFonts w:ascii="Times New Roman" w:hAnsi="Times New Roman" w:cs="Times New Roman"/>
          <w:i/>
          <w:sz w:val="28"/>
          <w:lang w:val="de-DE"/>
        </w:rPr>
        <w:t>ze</w:t>
      </w:r>
      <w:r w:rsidR="00131057">
        <w:rPr>
          <w:rFonts w:ascii="Times New Roman" w:hAnsi="Times New Roman" w:cs="Times New Roman"/>
          <w:b/>
          <w:color w:val="009900"/>
          <w:sz w:val="28"/>
          <w:lang w:val="de-DE"/>
        </w:rPr>
        <w:t xml:space="preserve"> </w:t>
      </w:r>
      <w:r w:rsidR="00131057" w:rsidRPr="000C0B96">
        <w:rPr>
          <w:rFonts w:ascii="Times New Roman" w:hAnsi="Times New Roman" w:cs="Times New Roman"/>
          <w:sz w:val="28"/>
          <w:lang w:val="de-DE"/>
        </w:rPr>
        <w:t>(26,4%)</w:t>
      </w:r>
      <w:r w:rsidR="00BC0D73" w:rsidRPr="000C0B96">
        <w:rPr>
          <w:rFonts w:ascii="Times New Roman" w:hAnsi="Times New Roman" w:cs="Times New Roman"/>
          <w:sz w:val="28"/>
          <w:lang w:val="de-DE"/>
        </w:rPr>
        <w:t>, während</w:t>
      </w:r>
      <w:r w:rsidR="00502A21" w:rsidRPr="000C0B96">
        <w:rPr>
          <w:rFonts w:ascii="Times New Roman" w:hAnsi="Times New Roman" w:cs="Times New Roman"/>
          <w:sz w:val="28"/>
          <w:lang w:val="de-DE"/>
        </w:rPr>
        <w:t xml:space="preserve"> im</w:t>
      </w:r>
      <w:r w:rsidR="00502A21">
        <w:rPr>
          <w:rFonts w:ascii="Times New Roman" w:hAnsi="Times New Roman" w:cs="Times New Roman"/>
          <w:b/>
          <w:color w:val="009900"/>
          <w:sz w:val="28"/>
          <w:lang w:val="de-DE"/>
        </w:rPr>
        <w:t xml:space="preserve"> </w:t>
      </w:r>
      <w:r w:rsidR="00502A21" w:rsidRPr="000C0B96">
        <w:rPr>
          <w:rFonts w:ascii="Times New Roman" w:hAnsi="Times New Roman" w:cs="Times New Roman"/>
          <w:i/>
          <w:sz w:val="28"/>
          <w:lang w:val="de-DE"/>
        </w:rPr>
        <w:t>Igorlied</w:t>
      </w:r>
      <w:r w:rsidR="00502A21">
        <w:rPr>
          <w:rFonts w:ascii="Times New Roman" w:hAnsi="Times New Roman" w:cs="Times New Roman"/>
          <w:b/>
          <w:color w:val="009900"/>
          <w:sz w:val="28"/>
          <w:lang w:val="de-DE"/>
        </w:rPr>
        <w:t xml:space="preserve"> </w:t>
      </w:r>
      <w:r w:rsidR="00502A21" w:rsidRPr="000C0B96">
        <w:rPr>
          <w:rFonts w:ascii="Times New Roman" w:hAnsi="Times New Roman" w:cs="Times New Roman"/>
          <w:sz w:val="28"/>
          <w:lang w:val="de-DE"/>
        </w:rPr>
        <w:t xml:space="preserve">stehen ihre Analoga </w:t>
      </w:r>
      <w:r w:rsidR="000452CC" w:rsidRPr="000C0B96">
        <w:rPr>
          <w:rFonts w:ascii="Times New Roman" w:hAnsi="Times New Roman" w:cs="Times New Roman"/>
          <w:sz w:val="28"/>
          <w:lang w:val="de-DE"/>
        </w:rPr>
        <w:t>erst</w:t>
      </w:r>
      <w:r w:rsidR="00502A21" w:rsidRPr="000C0B96">
        <w:rPr>
          <w:rFonts w:ascii="Times New Roman" w:hAnsi="Times New Roman" w:cs="Times New Roman"/>
          <w:sz w:val="28"/>
          <w:lang w:val="de-DE"/>
        </w:rPr>
        <w:t xml:space="preserve"> am Platz 2 (</w:t>
      </w:r>
      <w:r w:rsidR="00502A21" w:rsidRPr="000C0B96">
        <w:rPr>
          <w:rFonts w:ascii="Times New Roman" w:hAnsi="Times New Roman" w:cs="Times New Roman"/>
          <w:i/>
          <w:sz w:val="28"/>
          <w:lang w:val="de-DE"/>
        </w:rPr>
        <w:t>в</w:t>
      </w:r>
      <w:r w:rsidR="00131057" w:rsidRPr="000C0B96">
        <w:rPr>
          <w:rFonts w:ascii="Times New Roman" w:hAnsi="Times New Roman" w:cs="Times New Roman"/>
          <w:sz w:val="28"/>
          <w:lang w:val="de-DE"/>
        </w:rPr>
        <w:t>, 17,6%</w:t>
      </w:r>
      <w:r w:rsidR="00502A21" w:rsidRPr="000C0B96">
        <w:rPr>
          <w:rFonts w:ascii="Times New Roman" w:hAnsi="Times New Roman" w:cs="Times New Roman"/>
          <w:sz w:val="28"/>
          <w:lang w:val="de-DE"/>
        </w:rPr>
        <w:t>) und 3 (</w:t>
      </w:r>
      <w:r w:rsidR="00502A21" w:rsidRPr="000C0B96">
        <w:rPr>
          <w:rFonts w:ascii="Times New Roman" w:hAnsi="Times New Roman" w:cs="Times New Roman"/>
          <w:i/>
          <w:sz w:val="28"/>
          <w:lang w:val="de-DE"/>
        </w:rPr>
        <w:t>к</w:t>
      </w:r>
      <w:r w:rsidR="00131057" w:rsidRPr="000C0B96">
        <w:rPr>
          <w:rFonts w:ascii="Times New Roman" w:hAnsi="Times New Roman" w:cs="Times New Roman"/>
          <w:sz w:val="28"/>
          <w:lang w:val="de-DE"/>
        </w:rPr>
        <w:t>, 12,8%</w:t>
      </w:r>
      <w:r w:rsidR="00502A21" w:rsidRPr="000C0B96">
        <w:rPr>
          <w:rFonts w:ascii="Times New Roman" w:hAnsi="Times New Roman" w:cs="Times New Roman"/>
          <w:sz w:val="28"/>
          <w:lang w:val="de-DE"/>
        </w:rPr>
        <w:t xml:space="preserve">). </w:t>
      </w:r>
      <w:r w:rsidR="000452CC" w:rsidRPr="000C0B96">
        <w:rPr>
          <w:rFonts w:ascii="Times New Roman" w:hAnsi="Times New Roman" w:cs="Times New Roman"/>
          <w:sz w:val="28"/>
          <w:lang w:val="de-DE"/>
        </w:rPr>
        <w:t>Im altrussischen Material</w:t>
      </w:r>
      <w:r w:rsidR="00A81BDE" w:rsidRPr="000C0B96">
        <w:rPr>
          <w:rFonts w:ascii="Times New Roman" w:hAnsi="Times New Roman" w:cs="Times New Roman"/>
          <w:sz w:val="28"/>
          <w:lang w:val="de-DE"/>
        </w:rPr>
        <w:t xml:space="preserve"> ist die Präposition</w:t>
      </w:r>
      <w:r w:rsidR="00A81BDE">
        <w:rPr>
          <w:rFonts w:ascii="Times New Roman" w:hAnsi="Times New Roman" w:cs="Times New Roman"/>
          <w:b/>
          <w:color w:val="009900"/>
          <w:sz w:val="28"/>
          <w:lang w:val="de-DE"/>
        </w:rPr>
        <w:t xml:space="preserve"> </w:t>
      </w:r>
      <w:r w:rsidR="00A81BDE" w:rsidRPr="000C0B96">
        <w:rPr>
          <w:rFonts w:ascii="Times New Roman" w:hAnsi="Times New Roman" w:cs="Times New Roman"/>
          <w:i/>
          <w:sz w:val="28"/>
          <w:lang w:val="de-DE"/>
        </w:rPr>
        <w:t>на</w:t>
      </w:r>
      <w:r w:rsidR="00131057">
        <w:rPr>
          <w:rFonts w:ascii="Times New Roman" w:hAnsi="Times New Roman" w:cs="Times New Roman"/>
          <w:b/>
          <w:color w:val="009900"/>
          <w:sz w:val="28"/>
          <w:lang w:val="de-DE"/>
        </w:rPr>
        <w:t xml:space="preserve"> </w:t>
      </w:r>
      <w:r w:rsidR="00131057" w:rsidRPr="000C0B96">
        <w:rPr>
          <w:rFonts w:ascii="Times New Roman" w:hAnsi="Times New Roman" w:cs="Times New Roman"/>
          <w:sz w:val="28"/>
          <w:lang w:val="de-DE"/>
        </w:rPr>
        <w:t>(23,2%)</w:t>
      </w:r>
      <w:r w:rsidR="00A81BDE" w:rsidRPr="000C0B96">
        <w:rPr>
          <w:rFonts w:ascii="Times New Roman" w:hAnsi="Times New Roman" w:cs="Times New Roman"/>
          <w:sz w:val="28"/>
          <w:lang w:val="de-DE"/>
        </w:rPr>
        <w:t xml:space="preserve"> der Spitzenreiter, und die mit ihr verglichenen</w:t>
      </w:r>
      <w:r w:rsidR="00A81BDE">
        <w:rPr>
          <w:rFonts w:ascii="Times New Roman" w:hAnsi="Times New Roman" w:cs="Times New Roman"/>
          <w:b/>
          <w:color w:val="009900"/>
          <w:sz w:val="28"/>
          <w:lang w:val="de-DE"/>
        </w:rPr>
        <w:t xml:space="preserve"> </w:t>
      </w:r>
      <w:r w:rsidR="00A81BDE" w:rsidRPr="000C0B96">
        <w:rPr>
          <w:rFonts w:ascii="Times New Roman" w:hAnsi="Times New Roman" w:cs="Times New Roman"/>
          <w:i/>
          <w:sz w:val="28"/>
          <w:lang w:val="de-DE"/>
        </w:rPr>
        <w:t>vf</w:t>
      </w:r>
      <w:r w:rsidR="00A81BDE">
        <w:rPr>
          <w:rFonts w:ascii="Times New Roman" w:hAnsi="Times New Roman" w:cs="Times New Roman"/>
          <w:b/>
          <w:color w:val="009900"/>
          <w:sz w:val="28"/>
          <w:lang w:val="de-DE"/>
        </w:rPr>
        <w:t xml:space="preserve"> </w:t>
      </w:r>
      <w:r w:rsidR="00A81BDE" w:rsidRPr="000C0B96">
        <w:rPr>
          <w:rFonts w:ascii="Times New Roman" w:hAnsi="Times New Roman" w:cs="Times New Roman"/>
          <w:sz w:val="28"/>
          <w:lang w:val="de-DE"/>
        </w:rPr>
        <w:t>und</w:t>
      </w:r>
      <w:r w:rsidR="00A81BDE">
        <w:rPr>
          <w:rFonts w:ascii="Times New Roman" w:hAnsi="Times New Roman" w:cs="Times New Roman"/>
          <w:b/>
          <w:color w:val="009900"/>
          <w:sz w:val="28"/>
          <w:lang w:val="de-DE"/>
        </w:rPr>
        <w:t xml:space="preserve"> </w:t>
      </w:r>
      <w:r w:rsidR="00A81BDE" w:rsidRPr="000C0B96">
        <w:rPr>
          <w:rFonts w:ascii="Times New Roman" w:hAnsi="Times New Roman" w:cs="Times New Roman"/>
          <w:i/>
          <w:sz w:val="28"/>
          <w:lang w:val="de-DE"/>
        </w:rPr>
        <w:t xml:space="preserve">an </w:t>
      </w:r>
      <w:r w:rsidR="000452CC" w:rsidRPr="000C0B96">
        <w:rPr>
          <w:rFonts w:ascii="Times New Roman" w:hAnsi="Times New Roman" w:cs="Times New Roman"/>
          <w:sz w:val="28"/>
          <w:lang w:val="de-DE"/>
        </w:rPr>
        <w:t>belegen erst</w:t>
      </w:r>
      <w:r w:rsidR="00A81BDE" w:rsidRPr="000C0B96">
        <w:rPr>
          <w:rFonts w:ascii="Times New Roman" w:hAnsi="Times New Roman" w:cs="Times New Roman"/>
          <w:sz w:val="28"/>
          <w:lang w:val="de-DE"/>
        </w:rPr>
        <w:t xml:space="preserve"> die Plätze 5 (</w:t>
      </w:r>
      <w:r w:rsidR="00A81BDE" w:rsidRPr="000C0B96">
        <w:rPr>
          <w:rFonts w:ascii="Times New Roman" w:hAnsi="Times New Roman" w:cs="Times New Roman"/>
          <w:i/>
          <w:sz w:val="28"/>
          <w:lang w:val="de-DE"/>
        </w:rPr>
        <w:t>vf,</w:t>
      </w:r>
      <w:r w:rsidR="00A81BDE" w:rsidRPr="000C0B96">
        <w:rPr>
          <w:rFonts w:ascii="Times New Roman" w:hAnsi="Times New Roman" w:cs="Times New Roman"/>
          <w:sz w:val="28"/>
          <w:lang w:val="de-DE"/>
        </w:rPr>
        <w:t xml:space="preserve"> 6,4%) und 6 (</w:t>
      </w:r>
      <w:r w:rsidR="00A81BDE" w:rsidRPr="000C0B96">
        <w:rPr>
          <w:rFonts w:ascii="Times New Roman" w:hAnsi="Times New Roman" w:cs="Times New Roman"/>
          <w:i/>
          <w:sz w:val="28"/>
          <w:lang w:val="de-DE"/>
        </w:rPr>
        <w:t>an</w:t>
      </w:r>
      <w:r w:rsidR="00A81BDE" w:rsidRPr="000C0B96">
        <w:rPr>
          <w:rFonts w:ascii="Times New Roman" w:hAnsi="Times New Roman" w:cs="Times New Roman"/>
          <w:sz w:val="28"/>
          <w:lang w:val="de-DE"/>
        </w:rPr>
        <w:t>, 4%).</w:t>
      </w:r>
      <w:r w:rsidR="00A17DBC">
        <w:rPr>
          <w:rFonts w:ascii="Times New Roman" w:hAnsi="Times New Roman" w:cs="Times New Roman"/>
          <w:b/>
          <w:color w:val="009900"/>
          <w:sz w:val="28"/>
          <w:lang w:val="de-DE"/>
        </w:rPr>
        <w:t xml:space="preserve"> </w:t>
      </w:r>
    </w:p>
    <w:p w:rsidR="0087663D" w:rsidRPr="0040321C" w:rsidRDefault="005B6CA1" w:rsidP="005B6CA1">
      <w:pPr>
        <w:spacing w:after="0" w:line="360" w:lineRule="auto"/>
        <w:ind w:firstLine="708"/>
        <w:jc w:val="both"/>
        <w:rPr>
          <w:rFonts w:ascii="Times New Roman" w:hAnsi="Times New Roman" w:cs="Times New Roman"/>
          <w:sz w:val="28"/>
          <w:lang w:val="de-DE"/>
        </w:rPr>
      </w:pPr>
      <w:r w:rsidRPr="000C0B96">
        <w:rPr>
          <w:rFonts w:ascii="Times New Roman" w:hAnsi="Times New Roman" w:cs="Times New Roman"/>
          <w:sz w:val="28"/>
          <w:lang w:val="de-DE"/>
        </w:rPr>
        <w:t>Bemerkenswert ist, dass</w:t>
      </w:r>
      <w:r>
        <w:rPr>
          <w:rFonts w:ascii="Times New Roman" w:hAnsi="Times New Roman" w:cs="Times New Roman"/>
          <w:b/>
          <w:color w:val="009900"/>
          <w:sz w:val="28"/>
          <w:lang w:val="de-DE"/>
        </w:rPr>
        <w:t xml:space="preserve"> </w:t>
      </w:r>
      <w:r w:rsidR="0087663D" w:rsidRPr="0040321C">
        <w:rPr>
          <w:rFonts w:ascii="Times New Roman" w:hAnsi="Times New Roman" w:cs="Times New Roman"/>
          <w:sz w:val="28"/>
          <w:lang w:val="de-DE"/>
        </w:rPr>
        <w:t>bei der Analyse der mittelhochdeutschen und altrussischen Präpositionen nicht immer eindeutige Entsprechungen verfolgt werden</w:t>
      </w:r>
      <w:r>
        <w:rPr>
          <w:rFonts w:ascii="Times New Roman" w:hAnsi="Times New Roman" w:cs="Times New Roman"/>
          <w:sz w:val="28"/>
          <w:lang w:val="de-DE"/>
        </w:rPr>
        <w:t xml:space="preserve"> </w:t>
      </w:r>
      <w:r w:rsidRPr="000C0B96">
        <w:rPr>
          <w:rFonts w:ascii="Times New Roman" w:hAnsi="Times New Roman" w:cs="Times New Roman"/>
          <w:sz w:val="28"/>
          <w:lang w:val="de-DE"/>
        </w:rPr>
        <w:t>können</w:t>
      </w:r>
      <w:r w:rsidR="0087663D" w:rsidRPr="0040321C">
        <w:rPr>
          <w:rFonts w:ascii="Times New Roman" w:hAnsi="Times New Roman" w:cs="Times New Roman"/>
          <w:sz w:val="28"/>
          <w:lang w:val="de-DE"/>
        </w:rPr>
        <w:t xml:space="preserve">. Eine mittelhochdeutsche Präposition kann mehrere Analoga im Altrussischen haben und umgekehrt, was von unterschiedlicher Raumerfahrung von Deutschen und Russen zeugt. Das betrifft aber nicht alle Typen von räumlichen Beziehungen. Manche mittelhochdeutschen Präpositionen entsprechen eins zu eins einigen altrussischen, z.B. </w:t>
      </w:r>
      <w:r w:rsidR="0087663D" w:rsidRPr="0040321C">
        <w:rPr>
          <w:rFonts w:ascii="Times New Roman" w:hAnsi="Times New Roman" w:cs="Times New Roman"/>
          <w:i/>
          <w:sz w:val="28"/>
          <w:lang w:val="de-DE"/>
        </w:rPr>
        <w:t>hinder</w:t>
      </w:r>
      <w:r w:rsidR="0087663D" w:rsidRPr="0040321C">
        <w:rPr>
          <w:rFonts w:ascii="Times New Roman" w:hAnsi="Times New Roman" w:cs="Times New Roman"/>
          <w:sz w:val="28"/>
          <w:lang w:val="de-DE"/>
        </w:rPr>
        <w:t xml:space="preserve"> – </w:t>
      </w:r>
      <w:r w:rsidR="0087663D" w:rsidRPr="0040321C">
        <w:rPr>
          <w:rFonts w:ascii="Times New Roman" w:hAnsi="Times New Roman" w:cs="Times New Roman"/>
          <w:i/>
          <w:sz w:val="28"/>
        </w:rPr>
        <w:t>за</w:t>
      </w:r>
      <w:r w:rsidR="0087663D" w:rsidRPr="0040321C">
        <w:rPr>
          <w:rFonts w:ascii="Times New Roman" w:hAnsi="Times New Roman" w:cs="Times New Roman"/>
          <w:i/>
          <w:sz w:val="28"/>
          <w:lang w:val="de-DE"/>
        </w:rPr>
        <w:t xml:space="preserve">, zwischen – </w:t>
      </w:r>
      <w:r w:rsidR="0087663D" w:rsidRPr="0040321C">
        <w:rPr>
          <w:rFonts w:ascii="Times New Roman" w:hAnsi="Times New Roman" w:cs="Times New Roman"/>
          <w:i/>
          <w:sz w:val="28"/>
        </w:rPr>
        <w:t>междю</w:t>
      </w:r>
      <w:r w:rsidR="0087663D" w:rsidRPr="0040321C">
        <w:rPr>
          <w:rFonts w:ascii="Times New Roman" w:hAnsi="Times New Roman" w:cs="Times New Roman"/>
          <w:sz w:val="28"/>
          <w:lang w:val="de-DE"/>
        </w:rPr>
        <w:t xml:space="preserve"> usw. Dies lässt sich durch die einheitliche menschheitliche Logik erklären</w:t>
      </w:r>
      <w:r w:rsidR="0024068A" w:rsidRPr="0040321C">
        <w:rPr>
          <w:rFonts w:ascii="Times New Roman" w:hAnsi="Times New Roman" w:cs="Times New Roman"/>
          <w:sz w:val="28"/>
          <w:lang w:val="de-DE"/>
        </w:rPr>
        <w:t>.</w:t>
      </w:r>
    </w:p>
    <w:p w:rsidR="0087663D" w:rsidRPr="0087663D" w:rsidRDefault="0087663D" w:rsidP="0087663D">
      <w:pPr>
        <w:spacing w:after="0" w:line="360" w:lineRule="auto"/>
        <w:jc w:val="both"/>
        <w:rPr>
          <w:rFonts w:ascii="Times New Roman" w:hAnsi="Times New Roman" w:cs="Times New Roman"/>
          <w:sz w:val="28"/>
          <w:lang w:val="de-DE"/>
        </w:rPr>
      </w:pPr>
      <w:r w:rsidRPr="0040321C">
        <w:rPr>
          <w:rFonts w:ascii="Times New Roman" w:hAnsi="Times New Roman" w:cs="Times New Roman"/>
          <w:sz w:val="28"/>
          <w:lang w:val="de-DE"/>
        </w:rPr>
        <w:tab/>
        <w:t xml:space="preserve">Unterschiede lassen sich in </w:t>
      </w:r>
      <w:r w:rsidRPr="00110CFD">
        <w:rPr>
          <w:rFonts w:ascii="Times New Roman" w:hAnsi="Times New Roman" w:cs="Times New Roman"/>
          <w:sz w:val="28"/>
          <w:lang w:val="de-DE"/>
        </w:rPr>
        <w:t xml:space="preserve">Verwendungsfeldern und lexikalischer Kombinierbarkeit bemerken. Sogar die in der Bedeutung ähnlichen mittelhochdeutschen und altrussischen Präpositionen paaren sich in einigen Fällen mit verschiedenen Klassen von Objekten. Außerdem müssen Objekte besondere </w:t>
      </w:r>
      <w:r w:rsidRPr="00110CFD">
        <w:rPr>
          <w:rFonts w:ascii="Times New Roman" w:hAnsi="Times New Roman" w:cs="Times New Roman"/>
          <w:sz w:val="28"/>
          <w:lang w:val="de-DE"/>
        </w:rPr>
        <w:lastRenderedPageBreak/>
        <w:t xml:space="preserve">räumliche Merkmale haben, damit eine Präposition damit kombiniert werden kann, wie im Fall der Präposition </w:t>
      </w:r>
      <w:r w:rsidRPr="0087663D">
        <w:rPr>
          <w:rFonts w:ascii="Times New Roman" w:hAnsi="Times New Roman" w:cs="Times New Roman"/>
          <w:i/>
          <w:sz w:val="28"/>
        </w:rPr>
        <w:t>по</w:t>
      </w:r>
      <w:r w:rsidRPr="0087663D">
        <w:rPr>
          <w:rFonts w:ascii="Times New Roman" w:hAnsi="Times New Roman" w:cs="Times New Roman"/>
          <w:sz w:val="28"/>
          <w:lang w:val="de-DE"/>
        </w:rPr>
        <w:t xml:space="preserve">. </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Darüber hinaus stimmen zusätzliche Konnotationen und Nebenbedeutungen </w:t>
      </w:r>
      <w:r w:rsidRPr="00E70680">
        <w:rPr>
          <w:rFonts w:ascii="Times New Roman" w:hAnsi="Times New Roman" w:cs="Times New Roman"/>
          <w:sz w:val="28"/>
          <w:lang w:val="de-DE"/>
        </w:rPr>
        <w:t xml:space="preserve">der erforschten Präpositionen nicht immer überein. Eine mittelhochdeutsche Präposition kann abwechslungsreiche Aspekte von Bewegung oder Lage eines Objektes widerspiegeln, die im Altrussischen mit Hilfe von verschiedenen Präpositionen wiedergegeben werden (z.B. </w:t>
      </w:r>
      <w:r w:rsidRPr="00E70680">
        <w:rPr>
          <w:rFonts w:ascii="Times New Roman" w:hAnsi="Times New Roman" w:cs="Times New Roman"/>
          <w:i/>
          <w:sz w:val="28"/>
          <w:lang w:val="de-DE"/>
        </w:rPr>
        <w:t>vber</w:t>
      </w:r>
      <w:r w:rsidRPr="00E70680">
        <w:rPr>
          <w:rFonts w:ascii="Times New Roman" w:hAnsi="Times New Roman" w:cs="Times New Roman"/>
          <w:sz w:val="28"/>
          <w:lang w:val="de-DE"/>
        </w:rPr>
        <w:t xml:space="preserve">, </w:t>
      </w:r>
      <w:r w:rsidRPr="00E70680">
        <w:rPr>
          <w:rFonts w:ascii="Times New Roman" w:hAnsi="Times New Roman" w:cs="Times New Roman"/>
          <w:i/>
          <w:sz w:val="28"/>
        </w:rPr>
        <w:t>чрез</w:t>
      </w:r>
      <w:r w:rsidRPr="00E70680">
        <w:rPr>
          <w:rFonts w:ascii="Times New Roman" w:hAnsi="Times New Roman" w:cs="Times New Roman"/>
          <w:sz w:val="28"/>
          <w:lang w:val="de-DE"/>
        </w:rPr>
        <w:t xml:space="preserve"> und </w:t>
      </w:r>
      <w:r w:rsidRPr="00E70680">
        <w:rPr>
          <w:rFonts w:ascii="Times New Roman" w:hAnsi="Times New Roman" w:cs="Times New Roman"/>
          <w:i/>
          <w:sz w:val="28"/>
        </w:rPr>
        <w:t>по</w:t>
      </w:r>
      <w:r w:rsidRPr="00E70680">
        <w:rPr>
          <w:rFonts w:ascii="Times New Roman" w:hAnsi="Times New Roman" w:cs="Times New Roman"/>
          <w:sz w:val="28"/>
          <w:lang w:val="de-DE"/>
        </w:rPr>
        <w:t xml:space="preserve">). Dazu besitzt das Mittelhochdeutsche eine größere Anzahl von Präpositionen, die zur Bezeichnung einer gerichteten </w:t>
      </w:r>
      <w:r w:rsidRPr="0087663D">
        <w:rPr>
          <w:rFonts w:ascii="Times New Roman" w:hAnsi="Times New Roman" w:cs="Times New Roman"/>
          <w:sz w:val="28"/>
          <w:lang w:val="de-DE"/>
        </w:rPr>
        <w:t xml:space="preserve">Bewegung dienen. </w:t>
      </w:r>
    </w:p>
    <w:p w:rsidR="0087663D" w:rsidRPr="0087663D" w:rsidRDefault="0087663D" w:rsidP="0087663D">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Es </w:t>
      </w:r>
      <w:r w:rsidRPr="00E70680">
        <w:rPr>
          <w:rFonts w:ascii="Times New Roman" w:hAnsi="Times New Roman" w:cs="Times New Roman"/>
          <w:sz w:val="28"/>
          <w:lang w:val="de-DE"/>
        </w:rPr>
        <w:t>fällt auf, dass manche mittelhochdeutschen Präpositionen auf das Vorhandensein eines Kontaktes zwischen dem Bezugsobjekt der Präposition und dem Lokatum hinweisen. Altrussische Präpositionen haben dieses Merkmal nicht. Folglich ist festzustellen</w:t>
      </w:r>
      <w:r w:rsidRPr="0087663D">
        <w:rPr>
          <w:rFonts w:ascii="Times New Roman" w:hAnsi="Times New Roman" w:cs="Times New Roman"/>
          <w:sz w:val="28"/>
          <w:lang w:val="de-DE"/>
        </w:rPr>
        <w:t>, dass für deutsche Raumwahrnehmung es wichtig ist, ob ein Objekt ein anderes berührt oder nicht.</w:t>
      </w:r>
    </w:p>
    <w:p w:rsidR="004A458A" w:rsidRPr="00DD7EB9" w:rsidRDefault="0087663D" w:rsidP="007B5346">
      <w:pPr>
        <w:spacing w:after="0" w:line="360" w:lineRule="auto"/>
        <w:jc w:val="both"/>
        <w:rPr>
          <w:rFonts w:ascii="Times New Roman" w:hAnsi="Times New Roman" w:cs="Times New Roman"/>
          <w:sz w:val="28"/>
          <w:lang w:val="de-DE"/>
        </w:rPr>
      </w:pPr>
      <w:r w:rsidRPr="0087663D">
        <w:rPr>
          <w:rFonts w:ascii="Times New Roman" w:hAnsi="Times New Roman" w:cs="Times New Roman"/>
          <w:sz w:val="28"/>
          <w:lang w:val="de-DE"/>
        </w:rPr>
        <w:tab/>
        <w:t xml:space="preserve">Im Allgemeinen sind mittelhochdeutsche und altrussische </w:t>
      </w:r>
      <w:r w:rsidRPr="00E2767A">
        <w:rPr>
          <w:rFonts w:ascii="Times New Roman" w:hAnsi="Times New Roman" w:cs="Times New Roman"/>
          <w:sz w:val="28"/>
          <w:lang w:val="de-DE"/>
        </w:rPr>
        <w:t xml:space="preserve">Präpositionen in ihrem Gebrauch ziemlich ähnlich. In der Regel kann man Paare von </w:t>
      </w:r>
      <w:r w:rsidRPr="0087663D">
        <w:rPr>
          <w:rFonts w:ascii="Times New Roman" w:hAnsi="Times New Roman" w:cs="Times New Roman"/>
          <w:sz w:val="28"/>
          <w:lang w:val="de-DE"/>
        </w:rPr>
        <w:t xml:space="preserve">Entsprechungen in beiden Sprachen problemlos finden. Natürlich hat jede Präposition manche Eigenheiten, die bei der Verwendung berücksichtigt werden sollen, im Großen und Ganzen </w:t>
      </w:r>
      <w:r w:rsidRPr="008E5253">
        <w:rPr>
          <w:rFonts w:ascii="Times New Roman" w:hAnsi="Times New Roman" w:cs="Times New Roman"/>
          <w:sz w:val="28"/>
          <w:lang w:val="de-DE"/>
        </w:rPr>
        <w:t>gibt es aber im Mittelhochdeutschen und im Altrussischen vergleichbare Mittel zum Ausdruck der Raumverhältnisse</w:t>
      </w:r>
      <w:r w:rsidRPr="0087663D">
        <w:rPr>
          <w:rFonts w:ascii="Times New Roman" w:hAnsi="Times New Roman" w:cs="Times New Roman"/>
          <w:sz w:val="28"/>
          <w:lang w:val="de-DE"/>
        </w:rPr>
        <w:t>, was durch gemeinsame Wurzeln von diesen indogerm</w:t>
      </w:r>
      <w:r w:rsidR="00C1674C">
        <w:rPr>
          <w:rFonts w:ascii="Times New Roman" w:hAnsi="Times New Roman" w:cs="Times New Roman"/>
          <w:sz w:val="28"/>
          <w:lang w:val="de-DE"/>
        </w:rPr>
        <w:t>anischen Sprachen bedingt wird.</w:t>
      </w:r>
    </w:p>
    <w:p w:rsidR="004A458A" w:rsidRPr="00DD7EB9" w:rsidRDefault="004A458A" w:rsidP="004A458A">
      <w:pPr>
        <w:pStyle w:val="2"/>
        <w:numPr>
          <w:ilvl w:val="1"/>
          <w:numId w:val="2"/>
        </w:numPr>
        <w:spacing w:line="360" w:lineRule="auto"/>
        <w:ind w:left="482" w:hanging="482"/>
        <w:rPr>
          <w:rFonts w:ascii="Times New Roman" w:hAnsi="Times New Roman" w:cs="Times New Roman"/>
          <w:lang w:val="de-DE"/>
        </w:rPr>
      </w:pPr>
      <w:bookmarkStart w:id="28" w:name="_Toc514601830"/>
      <w:r w:rsidRPr="00DD7EB9">
        <w:rPr>
          <w:rFonts w:ascii="Times New Roman" w:hAnsi="Times New Roman" w:cs="Times New Roman"/>
          <w:sz w:val="28"/>
          <w:lang w:val="de-DE"/>
        </w:rPr>
        <w:t>Räumliche Adverbien als Ausdrucksmittel von Raumerfahrung</w:t>
      </w:r>
      <w:bookmarkEnd w:id="28"/>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Im Unterschied zu Präpositionen sind Adverbien selbstständige Wortarten, deshalb werden sie hier ohne Rücksicht auf Verben und Substantive betrachtet. Ihre Semantik ist durchsichtiger als die von Präpositionen, und oft ist es leichter, ihre Etymologie zurückzuverfolgen, während etymologische Herkunft von Präpositionen größtenteils verdunkelt ist. </w:t>
      </w:r>
    </w:p>
    <w:p w:rsidR="004A458A" w:rsidRPr="00877E4E"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Die im </w:t>
      </w:r>
      <w:r w:rsidRPr="00024BD8">
        <w:rPr>
          <w:rFonts w:ascii="Times New Roman" w:hAnsi="Times New Roman" w:cs="Times New Roman"/>
          <w:sz w:val="28"/>
          <w:lang w:val="de-DE"/>
        </w:rPr>
        <w:t>erforschten Material nachgewiesenen Adverbien lassen sich in zwei Gruppen teilen: d</w:t>
      </w:r>
      <w:r w:rsidRPr="004A458A">
        <w:rPr>
          <w:rFonts w:ascii="Times New Roman" w:hAnsi="Times New Roman" w:cs="Times New Roman"/>
          <w:sz w:val="28"/>
          <w:lang w:val="de-DE"/>
        </w:rPr>
        <w:t xml:space="preserve">eiktische Adverbien und Adverbien, deren Semantik ermöglicht, </w:t>
      </w:r>
      <w:r w:rsidRPr="004A458A">
        <w:rPr>
          <w:rFonts w:ascii="Times New Roman" w:hAnsi="Times New Roman" w:cs="Times New Roman"/>
          <w:sz w:val="28"/>
          <w:lang w:val="de-DE"/>
        </w:rPr>
        <w:lastRenderedPageBreak/>
        <w:t xml:space="preserve">auf die Lage eines Objektes in Raum ohne </w:t>
      </w:r>
      <w:r w:rsidRPr="00877E4E">
        <w:rPr>
          <w:rFonts w:ascii="Times New Roman" w:hAnsi="Times New Roman" w:cs="Times New Roman"/>
          <w:sz w:val="28"/>
          <w:lang w:val="de-DE"/>
        </w:rPr>
        <w:t xml:space="preserve">Relatum hinzuweisen. Im Gegensatz zu deiktischen werden die hier als undeiktische bezeichnet. Die Analyse beginnt mit dieser Gruppe von Adverbien. </w:t>
      </w:r>
    </w:p>
    <w:p w:rsidR="004A458A" w:rsidRPr="00DD7EB9" w:rsidRDefault="004A458A" w:rsidP="00E81AD0">
      <w:pPr>
        <w:pStyle w:val="a7"/>
        <w:keepNext/>
        <w:keepLines/>
        <w:numPr>
          <w:ilvl w:val="2"/>
          <w:numId w:val="2"/>
        </w:numPr>
        <w:spacing w:before="200" w:after="0" w:line="360" w:lineRule="auto"/>
        <w:outlineLvl w:val="1"/>
        <w:rPr>
          <w:rFonts w:ascii="Times New Roman" w:eastAsiaTheme="majorEastAsia" w:hAnsi="Times New Roman" w:cs="Times New Roman"/>
          <w:b/>
          <w:bCs/>
          <w:color w:val="4F81BD" w:themeColor="accent1"/>
          <w:sz w:val="26"/>
          <w:szCs w:val="26"/>
          <w:lang w:val="de-DE"/>
        </w:rPr>
      </w:pPr>
      <w:r w:rsidRPr="00DD7EB9">
        <w:rPr>
          <w:rStyle w:val="30"/>
          <w:rFonts w:ascii="Times New Roman" w:hAnsi="Times New Roman" w:cs="Times New Roman"/>
          <w:sz w:val="28"/>
          <w:lang w:val="de-DE"/>
        </w:rPr>
        <w:t xml:space="preserve"> </w:t>
      </w:r>
      <w:bookmarkStart w:id="29" w:name="_Toc514601831"/>
      <w:r w:rsidRPr="00DD7EB9">
        <w:rPr>
          <w:rStyle w:val="30"/>
          <w:rFonts w:ascii="Times New Roman" w:hAnsi="Times New Roman" w:cs="Times New Roman"/>
          <w:sz w:val="28"/>
          <w:lang w:val="de-DE"/>
        </w:rPr>
        <w:t>Undeiktische Adverbien</w:t>
      </w:r>
      <w:bookmarkEnd w:id="29"/>
      <w:r w:rsidRPr="00DD7EB9">
        <w:rPr>
          <w:rStyle w:val="30"/>
          <w:rFonts w:ascii="Times New Roman" w:hAnsi="Times New Roman" w:cs="Times New Roman"/>
          <w:sz w:val="28"/>
          <w:lang w:val="de-DE"/>
        </w:rPr>
        <w:t xml:space="preserve"> </w:t>
      </w:r>
    </w:p>
    <w:p w:rsidR="004A458A" w:rsidRPr="003643B2"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Im </w:t>
      </w:r>
      <w:r w:rsidRPr="004A458A">
        <w:rPr>
          <w:rFonts w:ascii="Times New Roman" w:hAnsi="Times New Roman" w:cs="Times New Roman"/>
          <w:i/>
          <w:sz w:val="28"/>
          <w:lang w:val="de-DE"/>
        </w:rPr>
        <w:t>Nibelungenlied</w:t>
      </w:r>
      <w:r w:rsidRPr="004A458A">
        <w:rPr>
          <w:rFonts w:ascii="Times New Roman" w:hAnsi="Times New Roman" w:cs="Times New Roman"/>
          <w:sz w:val="28"/>
          <w:lang w:val="de-DE"/>
        </w:rPr>
        <w:t xml:space="preserve"> wurden folgende undeiktische Adverbien nachgewiesen: </w:t>
      </w:r>
      <w:r w:rsidRPr="004A458A">
        <w:rPr>
          <w:rFonts w:ascii="Times New Roman" w:hAnsi="Times New Roman" w:cs="Times New Roman"/>
          <w:i/>
          <w:sz w:val="28"/>
          <w:lang w:val="de-DE"/>
        </w:rPr>
        <w:t>allenthalben, engegene, swannen, verre, nahe.</w:t>
      </w:r>
      <w:r w:rsidRPr="004A458A">
        <w:rPr>
          <w:rFonts w:ascii="Times New Roman" w:hAnsi="Times New Roman" w:cs="Times New Roman"/>
          <w:sz w:val="28"/>
          <w:lang w:val="de-DE"/>
        </w:rPr>
        <w:t xml:space="preserve"> Die ersten drei Adverbien sind unbestimmt. Die Semantik von zwei letzten lässt den Standort eines Objektes einem anderen gegenüber ungefähr festzustellen. </w:t>
      </w:r>
    </w:p>
    <w:tbl>
      <w:tblPr>
        <w:tblStyle w:val="ac"/>
        <w:tblW w:w="0" w:type="auto"/>
        <w:tblLook w:val="04A0" w:firstRow="1" w:lastRow="0" w:firstColumn="1" w:lastColumn="0" w:noHBand="0" w:noVBand="1"/>
      </w:tblPr>
      <w:tblGrid>
        <w:gridCol w:w="4785"/>
        <w:gridCol w:w="4786"/>
      </w:tblGrid>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115) daz volch si </w:t>
            </w:r>
            <w:r w:rsidRPr="004A458A">
              <w:rPr>
                <w:rFonts w:ascii="Times New Roman" w:hAnsi="Times New Roman" w:cs="Times New Roman"/>
                <w:b/>
                <w:i/>
                <w:sz w:val="28"/>
                <w:lang w:val="de-DE"/>
              </w:rPr>
              <w:t xml:space="preserve">allenthalben </w:t>
            </w:r>
            <w:r w:rsidRPr="004A458A">
              <w:rPr>
                <w:rFonts w:ascii="Times New Roman" w:hAnsi="Times New Roman" w:cs="Times New Roman"/>
                <w:i/>
                <w:sz w:val="28"/>
                <w:lang w:val="de-DE"/>
              </w:rPr>
              <w:t>kapfen an began</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do liefen in engegene des kunic Guntheres man (74)</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Da gafften sie die Leute allenthalben an:</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Gunthers Mannen liefen sie zu empfangen heran</w:t>
            </w:r>
          </w:p>
        </w:tc>
      </w:tr>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116) daz volch si allenthalben</w:t>
            </w:r>
            <w:r w:rsidRPr="004A458A">
              <w:rPr>
                <w:rFonts w:ascii="Times New Roman" w:hAnsi="Times New Roman" w:cs="Times New Roman"/>
                <w:b/>
                <w:i/>
                <w:sz w:val="28"/>
                <w:lang w:val="de-DE"/>
              </w:rPr>
              <w:t xml:space="preserve"> </w:t>
            </w:r>
            <w:r w:rsidRPr="004A458A">
              <w:rPr>
                <w:rFonts w:ascii="Times New Roman" w:hAnsi="Times New Roman" w:cs="Times New Roman"/>
                <w:i/>
                <w:sz w:val="28"/>
                <w:lang w:val="de-DE"/>
              </w:rPr>
              <w:t>kapfen an began</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do liefen in </w:t>
            </w:r>
            <w:r w:rsidRPr="004A458A">
              <w:rPr>
                <w:rFonts w:ascii="Times New Roman" w:hAnsi="Times New Roman" w:cs="Times New Roman"/>
                <w:b/>
                <w:i/>
                <w:sz w:val="28"/>
                <w:lang w:val="de-DE"/>
              </w:rPr>
              <w:t>engegene</w:t>
            </w:r>
            <w:r w:rsidRPr="004A458A">
              <w:rPr>
                <w:rFonts w:ascii="Times New Roman" w:hAnsi="Times New Roman" w:cs="Times New Roman"/>
                <w:i/>
                <w:sz w:val="28"/>
                <w:lang w:val="de-DE"/>
              </w:rPr>
              <w:t xml:space="preserve"> des kunic Guntheres man (74)</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Da gafften sie die Leute allenthalben an:</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Gunthers Mannen liefen sie zu empfangen heran</w:t>
            </w:r>
          </w:p>
        </w:tc>
      </w:tr>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117) </w:t>
            </w:r>
            <w:r w:rsidRPr="004A458A">
              <w:rPr>
                <w:rFonts w:ascii="Times New Roman" w:hAnsi="Times New Roman" w:cs="Times New Roman"/>
                <w:b/>
                <w:i/>
                <w:sz w:val="28"/>
                <w:lang w:val="de-DE"/>
              </w:rPr>
              <w:t>swannen</w:t>
            </w:r>
            <w:r w:rsidRPr="004A458A">
              <w:rPr>
                <w:rFonts w:ascii="Times New Roman" w:hAnsi="Times New Roman" w:cs="Times New Roman"/>
                <w:i/>
                <w:sz w:val="28"/>
                <w:lang w:val="de-DE"/>
              </w:rPr>
              <w:t xml:space="preserve"> si ioch riten si sint vil hohe gemvot (85)</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Von wannen sie auch ritten es sind Helden hochgemut.</w:t>
            </w:r>
          </w:p>
        </w:tc>
      </w:tr>
    </w:tbl>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Das Adverb </w:t>
      </w:r>
      <w:r w:rsidRPr="004A458A">
        <w:rPr>
          <w:rFonts w:ascii="Times New Roman" w:hAnsi="Times New Roman" w:cs="Times New Roman"/>
          <w:i/>
          <w:sz w:val="28"/>
          <w:lang w:val="de-DE"/>
        </w:rPr>
        <w:t>allenthalben</w:t>
      </w:r>
      <w:r w:rsidRPr="004A458A">
        <w:rPr>
          <w:rFonts w:ascii="Times New Roman" w:hAnsi="Times New Roman" w:cs="Times New Roman"/>
          <w:sz w:val="28"/>
          <w:lang w:val="de-DE"/>
        </w:rPr>
        <w:t xml:space="preserve"> im Beispiel 115 </w:t>
      </w:r>
      <w:r w:rsidR="00400B83">
        <w:rPr>
          <w:rFonts w:ascii="Times New Roman" w:hAnsi="Times New Roman" w:cs="Times New Roman"/>
          <w:sz w:val="28"/>
          <w:lang w:val="de-DE"/>
        </w:rPr>
        <w:t xml:space="preserve">bedeutet „überall“ </w:t>
      </w:r>
      <w:r w:rsidR="00783343" w:rsidRPr="006E2B20">
        <w:rPr>
          <w:rFonts w:ascii="Times New Roman" w:hAnsi="Times New Roman" w:cs="Times New Roman"/>
          <w:sz w:val="28"/>
          <w:lang w:val="de-DE"/>
        </w:rPr>
        <w:t>laut Lexer</w:t>
      </w:r>
      <w:r w:rsidR="00E959F8">
        <w:rPr>
          <w:rStyle w:val="aa"/>
          <w:rFonts w:ascii="Times New Roman" w:hAnsi="Times New Roman" w:cs="Times New Roman"/>
          <w:sz w:val="28"/>
          <w:lang w:val="de-DE"/>
        </w:rPr>
        <w:footnoteReference w:id="2"/>
      </w:r>
      <w:r w:rsidR="00783343" w:rsidRPr="006E2B20">
        <w:rPr>
          <w:rFonts w:ascii="Times New Roman" w:hAnsi="Times New Roman" w:cs="Times New Roman"/>
          <w:sz w:val="28"/>
          <w:lang w:val="de-DE"/>
        </w:rPr>
        <w:t xml:space="preserve"> und Hennig</w:t>
      </w:r>
      <w:r w:rsidR="00400B83" w:rsidRPr="006E2B20">
        <w:rPr>
          <w:rFonts w:ascii="Times New Roman" w:hAnsi="Times New Roman" w:cs="Times New Roman"/>
          <w:sz w:val="28"/>
          <w:lang w:val="de-DE"/>
        </w:rPr>
        <w:t xml:space="preserve"> </w:t>
      </w:r>
      <w:r w:rsidR="004B472E">
        <w:rPr>
          <w:rFonts w:ascii="Times New Roman" w:hAnsi="Times New Roman" w:cs="Times New Roman"/>
          <w:sz w:val="28"/>
          <w:lang w:val="de-DE"/>
        </w:rPr>
        <w:t xml:space="preserve">und weist </w:t>
      </w:r>
      <w:r w:rsidR="004B472E" w:rsidRPr="006E2B20">
        <w:rPr>
          <w:rFonts w:ascii="Times New Roman" w:hAnsi="Times New Roman" w:cs="Times New Roman"/>
          <w:sz w:val="28"/>
          <w:lang w:val="de-DE"/>
        </w:rPr>
        <w:t>darauf hin, dass die Handlung auf Lokatum von allen Seiten gerichtet ist</w:t>
      </w:r>
      <w:r w:rsidR="003B7F6C" w:rsidRPr="006E2B20">
        <w:rPr>
          <w:rFonts w:ascii="Times New Roman" w:hAnsi="Times New Roman" w:cs="Times New Roman"/>
          <w:sz w:val="28"/>
          <w:lang w:val="de-DE"/>
        </w:rPr>
        <w:t xml:space="preserve"> [Hennig: 7]</w:t>
      </w:r>
      <w:r w:rsidRPr="004A458A">
        <w:rPr>
          <w:rFonts w:ascii="Times New Roman" w:hAnsi="Times New Roman" w:cs="Times New Roman"/>
          <w:sz w:val="28"/>
          <w:lang w:val="de-DE"/>
        </w:rPr>
        <w:t>.</w:t>
      </w:r>
      <w:r w:rsidR="0015516E">
        <w:rPr>
          <w:rFonts w:ascii="Times New Roman" w:hAnsi="Times New Roman" w:cs="Times New Roman"/>
          <w:sz w:val="28"/>
          <w:lang w:val="de-DE"/>
        </w:rPr>
        <w:t xml:space="preserve"> </w:t>
      </w:r>
      <w:r w:rsidRPr="004A458A">
        <w:rPr>
          <w:rFonts w:ascii="Times New Roman" w:hAnsi="Times New Roman" w:cs="Times New Roman"/>
          <w:sz w:val="28"/>
          <w:lang w:val="de-DE"/>
        </w:rPr>
        <w:t xml:space="preserve">Das ist ein Modaladverb, es schließt an das Verb </w:t>
      </w:r>
      <w:r w:rsidRPr="004A458A">
        <w:rPr>
          <w:rFonts w:ascii="Times New Roman" w:hAnsi="Times New Roman" w:cs="Times New Roman"/>
          <w:i/>
          <w:sz w:val="28"/>
          <w:lang w:val="de-DE"/>
        </w:rPr>
        <w:t xml:space="preserve">ankapfen </w:t>
      </w:r>
      <w:r w:rsidRPr="004A458A">
        <w:rPr>
          <w:rFonts w:ascii="Times New Roman" w:hAnsi="Times New Roman" w:cs="Times New Roman"/>
          <w:sz w:val="28"/>
          <w:lang w:val="de-DE"/>
        </w:rPr>
        <w:t xml:space="preserve">an und charakterisiert </w:t>
      </w:r>
      <w:r w:rsidRPr="004B472E">
        <w:rPr>
          <w:rFonts w:ascii="Times New Roman" w:hAnsi="Times New Roman" w:cs="Times New Roman"/>
          <w:sz w:val="28"/>
          <w:lang w:val="de-DE"/>
        </w:rPr>
        <w:t>die</w:t>
      </w:r>
      <w:r w:rsidRPr="004A458A">
        <w:rPr>
          <w:rFonts w:ascii="Times New Roman" w:hAnsi="Times New Roman" w:cs="Times New Roman"/>
          <w:color w:val="FF0000"/>
          <w:sz w:val="28"/>
          <w:lang w:val="de-DE"/>
        </w:rPr>
        <w:t xml:space="preserve"> </w:t>
      </w:r>
      <w:r w:rsidRPr="004A458A">
        <w:rPr>
          <w:rFonts w:ascii="Times New Roman" w:hAnsi="Times New Roman" w:cs="Times New Roman"/>
          <w:sz w:val="28"/>
          <w:lang w:val="de-DE"/>
        </w:rPr>
        <w:t xml:space="preserve">Art und Weise der Handlung.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Mit </w:t>
      </w:r>
      <w:r w:rsidRPr="004B472E">
        <w:rPr>
          <w:rFonts w:ascii="Times New Roman" w:hAnsi="Times New Roman" w:cs="Times New Roman"/>
          <w:sz w:val="28"/>
          <w:lang w:val="de-DE"/>
        </w:rPr>
        <w:t xml:space="preserve">Hilfe des Adverbs </w:t>
      </w:r>
      <w:r w:rsidRPr="004A458A">
        <w:rPr>
          <w:rFonts w:ascii="Times New Roman" w:hAnsi="Times New Roman" w:cs="Times New Roman"/>
          <w:i/>
          <w:sz w:val="28"/>
          <w:lang w:val="de-DE"/>
        </w:rPr>
        <w:t>engegene</w:t>
      </w:r>
      <w:r w:rsidRPr="004A458A">
        <w:rPr>
          <w:rFonts w:ascii="Times New Roman" w:hAnsi="Times New Roman" w:cs="Times New Roman"/>
          <w:sz w:val="28"/>
          <w:lang w:val="de-DE"/>
        </w:rPr>
        <w:t xml:space="preserve"> (116) </w:t>
      </w:r>
      <w:r w:rsidRPr="004B472E">
        <w:rPr>
          <w:rFonts w:ascii="Times New Roman" w:hAnsi="Times New Roman" w:cs="Times New Roman"/>
          <w:sz w:val="28"/>
          <w:lang w:val="de-DE"/>
        </w:rPr>
        <w:t xml:space="preserve">wird eine </w:t>
      </w:r>
      <w:r w:rsidRPr="004A458A">
        <w:rPr>
          <w:rFonts w:ascii="Times New Roman" w:hAnsi="Times New Roman" w:cs="Times New Roman"/>
          <w:sz w:val="28"/>
          <w:lang w:val="de-DE"/>
        </w:rPr>
        <w:t xml:space="preserve">Gegenbewegung markiert. Dieses Adverb kann selbstständig </w:t>
      </w:r>
      <w:r w:rsidRPr="007D790A">
        <w:rPr>
          <w:rFonts w:ascii="Times New Roman" w:hAnsi="Times New Roman" w:cs="Times New Roman"/>
          <w:sz w:val="28"/>
          <w:lang w:val="de-DE"/>
        </w:rPr>
        <w:t>das</w:t>
      </w:r>
      <w:r w:rsidRPr="004A458A">
        <w:rPr>
          <w:rFonts w:ascii="Times New Roman" w:hAnsi="Times New Roman" w:cs="Times New Roman"/>
          <w:sz w:val="28"/>
          <w:lang w:val="de-DE"/>
        </w:rPr>
        <w:t xml:space="preserve"> Objekt in Raum nicht lokalisieren, es weist nur auf die Richtung der Bewegung.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Das</w:t>
      </w:r>
      <w:r w:rsidRPr="004A458A">
        <w:rPr>
          <w:rFonts w:ascii="Times New Roman" w:hAnsi="Times New Roman" w:cs="Times New Roman"/>
          <w:color w:val="FF0000"/>
          <w:sz w:val="28"/>
          <w:lang w:val="de-DE"/>
        </w:rPr>
        <w:t xml:space="preserve"> </w:t>
      </w:r>
      <w:r w:rsidRPr="00186ECF">
        <w:rPr>
          <w:rFonts w:ascii="Times New Roman" w:hAnsi="Times New Roman" w:cs="Times New Roman"/>
          <w:sz w:val="28"/>
          <w:lang w:val="de-DE"/>
        </w:rPr>
        <w:t xml:space="preserve">Adverb </w:t>
      </w:r>
      <w:r w:rsidRPr="00186ECF">
        <w:rPr>
          <w:rFonts w:ascii="Times New Roman" w:hAnsi="Times New Roman" w:cs="Times New Roman"/>
          <w:i/>
          <w:sz w:val="28"/>
          <w:lang w:val="de-DE"/>
        </w:rPr>
        <w:t xml:space="preserve">swannen </w:t>
      </w:r>
      <w:r w:rsidRPr="00186ECF">
        <w:rPr>
          <w:rFonts w:ascii="Times New Roman" w:hAnsi="Times New Roman" w:cs="Times New Roman"/>
          <w:sz w:val="28"/>
          <w:lang w:val="de-DE"/>
        </w:rPr>
        <w:t xml:space="preserve">im Beispiel 117 (Nhd: woher) </w:t>
      </w:r>
      <w:r w:rsidRPr="004A458A">
        <w:rPr>
          <w:rFonts w:ascii="Times New Roman" w:hAnsi="Times New Roman" w:cs="Times New Roman"/>
          <w:sz w:val="28"/>
          <w:lang w:val="de-DE"/>
        </w:rPr>
        <w:t xml:space="preserve">ist </w:t>
      </w:r>
      <w:r w:rsidR="00BF578A" w:rsidRPr="006E2B20">
        <w:rPr>
          <w:rFonts w:ascii="Times New Roman" w:hAnsi="Times New Roman" w:cs="Times New Roman"/>
          <w:sz w:val="28"/>
          <w:lang w:val="de-DE"/>
        </w:rPr>
        <w:t xml:space="preserve">nach Hennig </w:t>
      </w:r>
      <w:r w:rsidRPr="004A458A">
        <w:rPr>
          <w:rFonts w:ascii="Times New Roman" w:hAnsi="Times New Roman" w:cs="Times New Roman"/>
          <w:sz w:val="28"/>
          <w:lang w:val="de-DE"/>
        </w:rPr>
        <w:t xml:space="preserve">ein </w:t>
      </w:r>
      <w:r w:rsidR="00186ECF" w:rsidRPr="006E2B20">
        <w:rPr>
          <w:rFonts w:ascii="Times New Roman" w:hAnsi="Times New Roman" w:cs="Times New Roman"/>
          <w:sz w:val="28"/>
          <w:lang w:val="de-DE"/>
        </w:rPr>
        <w:t>Relativadverb</w:t>
      </w:r>
      <w:r w:rsidR="003B7F6C" w:rsidRPr="006E2B20">
        <w:rPr>
          <w:rFonts w:ascii="Times New Roman" w:hAnsi="Times New Roman" w:cs="Times New Roman"/>
          <w:sz w:val="28"/>
          <w:lang w:val="de-DE"/>
        </w:rPr>
        <w:t xml:space="preserve"> [Hennig: 322]</w:t>
      </w:r>
      <w:r w:rsidRPr="004A458A">
        <w:rPr>
          <w:rFonts w:ascii="Times New Roman" w:hAnsi="Times New Roman" w:cs="Times New Roman"/>
          <w:sz w:val="28"/>
          <w:lang w:val="de-DE"/>
        </w:rPr>
        <w:t xml:space="preserve">. Es lokalisiert </w:t>
      </w:r>
      <w:r w:rsidRPr="00523772">
        <w:rPr>
          <w:rFonts w:ascii="Times New Roman" w:hAnsi="Times New Roman" w:cs="Times New Roman"/>
          <w:sz w:val="28"/>
          <w:lang w:val="de-DE"/>
        </w:rPr>
        <w:t xml:space="preserve">auch kein Objekt, </w:t>
      </w:r>
      <w:r w:rsidRPr="004A458A">
        <w:rPr>
          <w:rFonts w:ascii="Times New Roman" w:hAnsi="Times New Roman" w:cs="Times New Roman"/>
          <w:sz w:val="28"/>
          <w:lang w:val="de-DE"/>
        </w:rPr>
        <w:t xml:space="preserve">es erteilt indirekt </w:t>
      </w:r>
      <w:r w:rsidRPr="004A458A">
        <w:rPr>
          <w:rFonts w:ascii="Times New Roman" w:hAnsi="Times New Roman" w:cs="Times New Roman"/>
          <w:sz w:val="28"/>
          <w:lang w:val="de-DE"/>
        </w:rPr>
        <w:lastRenderedPageBreak/>
        <w:t xml:space="preserve">Informationen über die Herkunft des Lokatums. Im </w:t>
      </w:r>
      <w:r w:rsidRPr="004A458A">
        <w:rPr>
          <w:rFonts w:ascii="Times New Roman" w:hAnsi="Times New Roman" w:cs="Times New Roman"/>
          <w:i/>
          <w:sz w:val="28"/>
          <w:lang w:val="de-DE"/>
        </w:rPr>
        <w:t>Nibelungenlied</w:t>
      </w:r>
      <w:r w:rsidRPr="004A458A">
        <w:rPr>
          <w:rFonts w:ascii="Times New Roman" w:hAnsi="Times New Roman" w:cs="Times New Roman"/>
          <w:sz w:val="28"/>
          <w:lang w:val="de-DE"/>
        </w:rPr>
        <w:t xml:space="preserve"> kommt </w:t>
      </w:r>
      <w:r w:rsidRPr="004A458A">
        <w:rPr>
          <w:rFonts w:ascii="Times New Roman" w:hAnsi="Times New Roman" w:cs="Times New Roman"/>
          <w:i/>
          <w:sz w:val="28"/>
          <w:lang w:val="de-DE"/>
        </w:rPr>
        <w:t>swannen</w:t>
      </w:r>
      <w:r w:rsidRPr="004A458A">
        <w:rPr>
          <w:rFonts w:ascii="Times New Roman" w:hAnsi="Times New Roman" w:cs="Times New Roman"/>
          <w:sz w:val="28"/>
          <w:lang w:val="de-DE"/>
        </w:rPr>
        <w:t xml:space="preserve"> oft in Kombination mit Präposition </w:t>
      </w:r>
      <w:r w:rsidRPr="004A458A">
        <w:rPr>
          <w:rFonts w:ascii="Times New Roman" w:hAnsi="Times New Roman" w:cs="Times New Roman"/>
          <w:i/>
          <w:sz w:val="28"/>
          <w:lang w:val="de-DE"/>
        </w:rPr>
        <w:t>von</w:t>
      </w:r>
      <w:r w:rsidRPr="004A458A">
        <w:rPr>
          <w:rFonts w:ascii="Times New Roman" w:hAnsi="Times New Roman" w:cs="Times New Roman"/>
          <w:sz w:val="28"/>
          <w:lang w:val="de-DE"/>
        </w:rPr>
        <w:t xml:space="preserve">, die auch </w:t>
      </w:r>
      <w:r w:rsidRPr="00523772">
        <w:rPr>
          <w:rFonts w:ascii="Times New Roman" w:hAnsi="Times New Roman" w:cs="Times New Roman"/>
          <w:sz w:val="28"/>
          <w:lang w:val="de-DE"/>
        </w:rPr>
        <w:t>auf die Herkunft der Objekte hinweist</w:t>
      </w:r>
      <w:r w:rsidRPr="004A458A">
        <w:rPr>
          <w:rFonts w:ascii="Times New Roman" w:hAnsi="Times New Roman" w:cs="Times New Roman"/>
          <w:sz w:val="28"/>
          <w:lang w:val="de-DE"/>
        </w:rPr>
        <w:t xml:space="preserve">.     </w:t>
      </w:r>
    </w:p>
    <w:p w:rsidR="00356F3B" w:rsidRPr="0015516E"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w:t>
      </w:r>
      <w:r w:rsidRPr="00961891">
        <w:rPr>
          <w:rFonts w:ascii="Times New Roman" w:hAnsi="Times New Roman" w:cs="Times New Roman"/>
          <w:sz w:val="28"/>
          <w:lang w:val="de-DE"/>
        </w:rPr>
        <w:t>wurden keine Analoga für diese drei Adverbien nachgewiesen</w:t>
      </w:r>
      <w:r w:rsidRPr="004A458A">
        <w:rPr>
          <w:rFonts w:ascii="Times New Roman" w:hAnsi="Times New Roman" w:cs="Times New Roman"/>
          <w:sz w:val="28"/>
          <w:lang w:val="de-DE"/>
        </w:rPr>
        <w:t xml:space="preserve">. </w:t>
      </w:r>
      <w:r w:rsidR="0015516E" w:rsidRPr="003A7BD7">
        <w:rPr>
          <w:rFonts w:ascii="Times New Roman" w:hAnsi="Times New Roman" w:cs="Times New Roman"/>
          <w:sz w:val="28"/>
          <w:lang w:val="de-DE"/>
        </w:rPr>
        <w:t>(Aber der</w:t>
      </w:r>
      <w:r w:rsidR="0068559A" w:rsidRPr="003A7BD7">
        <w:rPr>
          <w:rFonts w:ascii="Times New Roman" w:hAnsi="Times New Roman" w:cs="Times New Roman"/>
          <w:sz w:val="28"/>
          <w:lang w:val="de-DE"/>
        </w:rPr>
        <w:t xml:space="preserve"> </w:t>
      </w:r>
      <w:r w:rsidR="00F06926" w:rsidRPr="003A7BD7">
        <w:rPr>
          <w:rFonts w:ascii="Times New Roman" w:hAnsi="Times New Roman" w:cs="Times New Roman"/>
          <w:sz w:val="28"/>
          <w:lang w:val="de-DE"/>
        </w:rPr>
        <w:t>historische</w:t>
      </w:r>
      <w:r w:rsidR="0015516E" w:rsidRPr="003A7BD7">
        <w:rPr>
          <w:rFonts w:ascii="Times New Roman" w:hAnsi="Times New Roman" w:cs="Times New Roman"/>
          <w:sz w:val="28"/>
          <w:lang w:val="de-DE"/>
        </w:rPr>
        <w:t>n</w:t>
      </w:r>
      <w:r w:rsidR="00F06926" w:rsidRPr="003A7BD7">
        <w:rPr>
          <w:rFonts w:ascii="Times New Roman" w:hAnsi="Times New Roman" w:cs="Times New Roman"/>
          <w:sz w:val="28"/>
          <w:lang w:val="de-DE"/>
        </w:rPr>
        <w:t xml:space="preserve"> Grammatik von W.W. Iwanow gemäß </w:t>
      </w:r>
      <w:r w:rsidR="0015516E" w:rsidRPr="003A7BD7">
        <w:rPr>
          <w:rFonts w:ascii="Times New Roman" w:hAnsi="Times New Roman" w:cs="Times New Roman"/>
          <w:sz w:val="28"/>
          <w:lang w:val="de-DE"/>
        </w:rPr>
        <w:t xml:space="preserve">existierten </w:t>
      </w:r>
      <w:r w:rsidR="0068559A" w:rsidRPr="003A7BD7">
        <w:rPr>
          <w:rFonts w:ascii="Times New Roman" w:hAnsi="Times New Roman" w:cs="Times New Roman"/>
          <w:sz w:val="28"/>
          <w:lang w:val="de-DE"/>
        </w:rPr>
        <w:t>solche Analoga in der altrussischen Sprache</w:t>
      </w:r>
      <w:r w:rsidR="006A6D03" w:rsidRPr="003A7BD7">
        <w:rPr>
          <w:rFonts w:ascii="Times New Roman" w:hAnsi="Times New Roman" w:cs="Times New Roman"/>
          <w:sz w:val="28"/>
          <w:lang w:val="de-DE"/>
        </w:rPr>
        <w:t xml:space="preserve"> [Iwanow</w:t>
      </w:r>
      <w:r w:rsidR="00143BAC" w:rsidRPr="003A7BD7">
        <w:rPr>
          <w:rFonts w:ascii="Times New Roman" w:hAnsi="Times New Roman" w:cs="Times New Roman"/>
          <w:sz w:val="28"/>
          <w:lang w:val="de-DE"/>
        </w:rPr>
        <w:t>: 365</w:t>
      </w:r>
      <w:r w:rsidR="006A6D03" w:rsidRPr="003A7BD7">
        <w:rPr>
          <w:rFonts w:ascii="Times New Roman" w:hAnsi="Times New Roman" w:cs="Times New Roman"/>
          <w:sz w:val="28"/>
          <w:lang w:val="de-DE"/>
        </w:rPr>
        <w:t>].</w:t>
      </w:r>
      <w:r w:rsidR="0015516E" w:rsidRPr="003A7BD7">
        <w:rPr>
          <w:rFonts w:ascii="Times New Roman" w:hAnsi="Times New Roman" w:cs="Times New Roman"/>
          <w:sz w:val="28"/>
          <w:lang w:val="de-DE"/>
        </w:rPr>
        <w:t xml:space="preserve">) </w:t>
      </w:r>
    </w:p>
    <w:p w:rsidR="004A458A" w:rsidRPr="000E107C" w:rsidRDefault="004A458A" w:rsidP="004A458A">
      <w:pPr>
        <w:spacing w:after="0" w:line="360" w:lineRule="auto"/>
        <w:jc w:val="both"/>
        <w:rPr>
          <w:rFonts w:ascii="Times New Roman" w:hAnsi="Times New Roman" w:cs="Times New Roman"/>
          <w:sz w:val="28"/>
          <w:lang w:val="de-DE"/>
        </w:rPr>
      </w:pPr>
      <w:r w:rsidRPr="00F06926">
        <w:rPr>
          <w:rFonts w:ascii="Times New Roman" w:hAnsi="Times New Roman" w:cs="Times New Roman"/>
          <w:sz w:val="28"/>
          <w:lang w:val="de-DE"/>
        </w:rPr>
        <w:tab/>
      </w:r>
      <w:r w:rsidRPr="004A458A">
        <w:rPr>
          <w:rFonts w:ascii="Times New Roman" w:hAnsi="Times New Roman" w:cs="Times New Roman"/>
          <w:sz w:val="28"/>
          <w:lang w:val="de-DE"/>
        </w:rPr>
        <w:t xml:space="preserve">Die nächsten zwei Adverbien sind aus der etymologischen Perspektive von Interesse. Obwohl </w:t>
      </w:r>
      <w:r w:rsidRPr="00961891">
        <w:rPr>
          <w:rFonts w:ascii="Times New Roman" w:hAnsi="Times New Roman" w:cs="Times New Roman"/>
          <w:sz w:val="28"/>
          <w:lang w:val="de-DE"/>
        </w:rPr>
        <w:t xml:space="preserve">beide Adverbien in erforschten Sprachen vorhanden </w:t>
      </w:r>
      <w:r w:rsidRPr="004A458A">
        <w:rPr>
          <w:rFonts w:ascii="Times New Roman" w:hAnsi="Times New Roman" w:cs="Times New Roman"/>
          <w:sz w:val="28"/>
          <w:lang w:val="de-DE"/>
        </w:rPr>
        <w:t xml:space="preserve">sind und über gleiche Bedeutungen verfügen, prägt ihre Herkunft </w:t>
      </w:r>
      <w:r w:rsidRPr="000E107C">
        <w:rPr>
          <w:rFonts w:ascii="Times New Roman" w:hAnsi="Times New Roman" w:cs="Times New Roman"/>
          <w:sz w:val="28"/>
          <w:lang w:val="de-DE"/>
        </w:rPr>
        <w:t xml:space="preserve">verschiedenen Sinn, </w:t>
      </w:r>
      <w:r w:rsidRPr="005C524B">
        <w:rPr>
          <w:rFonts w:ascii="Times New Roman" w:hAnsi="Times New Roman" w:cs="Times New Roman"/>
          <w:sz w:val="28"/>
          <w:lang w:val="de-DE"/>
        </w:rPr>
        <w:t>de</w:t>
      </w:r>
      <w:r w:rsidR="006544DA" w:rsidRPr="005C524B">
        <w:rPr>
          <w:rFonts w:ascii="Times New Roman" w:hAnsi="Times New Roman" w:cs="Times New Roman"/>
          <w:sz w:val="28"/>
          <w:lang w:val="de-DE"/>
        </w:rPr>
        <w:t>r</w:t>
      </w:r>
      <w:r w:rsidRPr="005C524B">
        <w:rPr>
          <w:rFonts w:ascii="Times New Roman" w:hAnsi="Times New Roman" w:cs="Times New Roman"/>
          <w:sz w:val="28"/>
          <w:lang w:val="de-DE"/>
        </w:rPr>
        <w:t xml:space="preserve"> in diesen Begriffen ge</w:t>
      </w:r>
      <w:r w:rsidR="006544DA" w:rsidRPr="005C524B">
        <w:rPr>
          <w:rFonts w:ascii="Times New Roman" w:hAnsi="Times New Roman" w:cs="Times New Roman"/>
          <w:sz w:val="28"/>
          <w:lang w:val="de-DE"/>
        </w:rPr>
        <w:t>mein</w:t>
      </w:r>
      <w:r w:rsidRPr="005C524B">
        <w:rPr>
          <w:rFonts w:ascii="Times New Roman" w:hAnsi="Times New Roman" w:cs="Times New Roman"/>
          <w:sz w:val="28"/>
          <w:lang w:val="de-DE"/>
        </w:rPr>
        <w:t>t</w:t>
      </w:r>
      <w:r w:rsidRPr="000E107C">
        <w:rPr>
          <w:rFonts w:ascii="Times New Roman" w:hAnsi="Times New Roman" w:cs="Times New Roman"/>
          <w:sz w:val="28"/>
          <w:lang w:val="de-DE"/>
        </w:rPr>
        <w:t xml:space="preserve"> wurde.</w:t>
      </w:r>
      <w:r w:rsidR="000E107C">
        <w:rPr>
          <w:rFonts w:ascii="Times New Roman" w:hAnsi="Times New Roman" w:cs="Times New Roman"/>
          <w:sz w:val="28"/>
          <w:lang w:val="de-DE"/>
        </w:rPr>
        <w:t xml:space="preserve"> </w:t>
      </w:r>
    </w:p>
    <w:tbl>
      <w:tblPr>
        <w:tblStyle w:val="ac"/>
        <w:tblW w:w="0" w:type="auto"/>
        <w:tblLook w:val="04A0" w:firstRow="1" w:lastRow="0" w:firstColumn="1" w:lastColumn="0" w:noHBand="0" w:noVBand="1"/>
      </w:tblPr>
      <w:tblGrid>
        <w:gridCol w:w="4785"/>
        <w:gridCol w:w="4786"/>
      </w:tblGrid>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118) Er chom zv zin so </w:t>
            </w:r>
            <w:r w:rsidRPr="004A458A">
              <w:rPr>
                <w:rFonts w:ascii="Times New Roman" w:hAnsi="Times New Roman" w:cs="Times New Roman"/>
                <w:b/>
                <w:i/>
                <w:sz w:val="28"/>
                <w:lang w:val="de-DE"/>
              </w:rPr>
              <w:t>nahen</w:t>
            </w:r>
            <w:r w:rsidRPr="004A458A">
              <w:rPr>
                <w:rFonts w:ascii="Times New Roman" w:hAnsi="Times New Roman" w:cs="Times New Roman"/>
                <w:i/>
                <w:sz w:val="28"/>
                <w:lang w:val="de-DE"/>
              </w:rPr>
              <w:t xml:space="preserve"> daz er die rechen sach (90)</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So nah kam er ihnen daß er die Helden sah</w:t>
            </w:r>
          </w:p>
        </w:tc>
      </w:tr>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119) Do sprach der vogt von Rine  ez sint mine man</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die het ich an der verte hie </w:t>
            </w:r>
            <w:r w:rsidRPr="004A458A">
              <w:rPr>
                <w:rFonts w:ascii="Times New Roman" w:hAnsi="Times New Roman" w:cs="Times New Roman"/>
                <w:b/>
                <w:i/>
                <w:sz w:val="28"/>
                <w:lang w:val="de-DE"/>
              </w:rPr>
              <w:t>nahe</w:t>
            </w:r>
            <w:r w:rsidRPr="004A458A">
              <w:rPr>
                <w:rFonts w:ascii="Times New Roman" w:hAnsi="Times New Roman" w:cs="Times New Roman"/>
                <w:i/>
                <w:sz w:val="28"/>
                <w:lang w:val="de-DE"/>
              </w:rPr>
              <w:t xml:space="preserve"> bi verlan (522)</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Da sprach der König vom Rheine »Es ist mein Heergeleit,</w:t>
            </w:r>
          </w:p>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Das ich auf der Reise verließ von hier nicht weit</w:t>
            </w:r>
          </w:p>
        </w:tc>
      </w:tr>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120) wir wellen hobeschen riten </w:t>
            </w:r>
            <w:r w:rsidRPr="004A458A">
              <w:rPr>
                <w:rFonts w:ascii="Times New Roman" w:hAnsi="Times New Roman" w:cs="Times New Roman"/>
                <w:b/>
                <w:i/>
                <w:sz w:val="28"/>
                <w:lang w:val="de-DE"/>
              </w:rPr>
              <w:t>verre</w:t>
            </w:r>
            <w:r w:rsidRPr="004A458A">
              <w:rPr>
                <w:rFonts w:ascii="Times New Roman" w:hAnsi="Times New Roman" w:cs="Times New Roman"/>
                <w:i/>
                <w:sz w:val="28"/>
                <w:lang w:val="de-DE"/>
              </w:rPr>
              <w:t xml:space="preserve"> in vremdiv lant (358)</w:t>
            </w:r>
          </w:p>
        </w:tc>
        <w:tc>
          <w:tcPr>
            <w:tcW w:w="4786"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Wir wollen werben reiten fern in fremdes Land</w:t>
            </w:r>
          </w:p>
        </w:tc>
      </w:tr>
    </w:tbl>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In Beispielen 118 und 119 ist das Adverb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im Sinne „nicht weit von etwas“ gebraucht.</w:t>
      </w:r>
      <w:r w:rsidRPr="00092047">
        <w:rPr>
          <w:rFonts w:ascii="Times New Roman" w:hAnsi="Times New Roman" w:cs="Times New Roman"/>
          <w:sz w:val="28"/>
          <w:lang w:val="de-DE"/>
        </w:rPr>
        <w:t xml:space="preserve"> Die grammatische Kombinierbarkeit von diesem Adverb ist in den angeführten Fällen verschieden, wodurch die mit seiner Hilfe wiedergegebenen Bedeutungen sich ein bisschen unterscheiden. Im Beispiel 118 drückt das </w:t>
      </w:r>
      <w:r w:rsidRPr="004A458A">
        <w:rPr>
          <w:rFonts w:ascii="Times New Roman" w:hAnsi="Times New Roman" w:cs="Times New Roman"/>
          <w:sz w:val="28"/>
          <w:lang w:val="de-DE"/>
        </w:rPr>
        <w:t xml:space="preserve">an die Konjunktion </w:t>
      </w:r>
      <w:r w:rsidRPr="006544DA">
        <w:rPr>
          <w:rFonts w:ascii="Times New Roman" w:hAnsi="Times New Roman" w:cs="Times New Roman"/>
          <w:sz w:val="28"/>
          <w:lang w:val="de-DE"/>
        </w:rPr>
        <w:t>„so dass“ anschließendes</w:t>
      </w:r>
      <w:r w:rsidRPr="004A458A">
        <w:rPr>
          <w:rFonts w:ascii="Times New Roman" w:hAnsi="Times New Roman" w:cs="Times New Roman"/>
          <w:sz w:val="28"/>
          <w:lang w:val="de-DE"/>
        </w:rPr>
        <w:t xml:space="preserve">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aus, dass ein Lokatum nahe genug zu etwas ist, </w:t>
      </w:r>
      <w:r w:rsidR="005A5185" w:rsidRPr="004F0D59">
        <w:rPr>
          <w:rFonts w:ascii="Times New Roman" w:hAnsi="Times New Roman" w:cs="Times New Roman"/>
          <w:sz w:val="28"/>
          <w:lang w:val="de-DE"/>
        </w:rPr>
        <w:t>um in der Lage zu sein, eine Handlung zu begehen</w:t>
      </w:r>
      <w:r w:rsidRPr="004A458A">
        <w:rPr>
          <w:rFonts w:ascii="Times New Roman" w:hAnsi="Times New Roman" w:cs="Times New Roman"/>
          <w:sz w:val="28"/>
          <w:lang w:val="de-DE"/>
        </w:rPr>
        <w:t xml:space="preserve">. Im Beispiel 119 steht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neben deiktischem Adverb </w:t>
      </w:r>
      <w:r w:rsidRPr="004A458A">
        <w:rPr>
          <w:rFonts w:ascii="Times New Roman" w:hAnsi="Times New Roman" w:cs="Times New Roman"/>
          <w:i/>
          <w:sz w:val="28"/>
          <w:lang w:val="de-DE"/>
        </w:rPr>
        <w:t>hie</w:t>
      </w:r>
      <w:r w:rsidRPr="004A458A">
        <w:rPr>
          <w:rFonts w:ascii="Times New Roman" w:hAnsi="Times New Roman" w:cs="Times New Roman"/>
          <w:sz w:val="28"/>
          <w:lang w:val="de-DE"/>
        </w:rPr>
        <w:t xml:space="preserve"> und bedeutet „nicht weit von dem Lokatum“. </w:t>
      </w:r>
    </w:p>
    <w:p w:rsidR="004A458A" w:rsidRPr="00B158D8" w:rsidRDefault="004A458A" w:rsidP="004A458A">
      <w:pPr>
        <w:spacing w:after="0" w:line="360" w:lineRule="auto"/>
        <w:jc w:val="both"/>
        <w:rPr>
          <w:rFonts w:ascii="Times New Roman" w:hAnsi="Times New Roman" w:cs="Times New Roman"/>
          <w:b/>
          <w:sz w:val="28"/>
          <w:lang w:val="de-DE"/>
        </w:rPr>
      </w:pPr>
      <w:r w:rsidRPr="004A458A">
        <w:rPr>
          <w:rFonts w:ascii="Times New Roman" w:hAnsi="Times New Roman" w:cs="Times New Roman"/>
          <w:sz w:val="28"/>
          <w:lang w:val="de-DE"/>
        </w:rPr>
        <w:tab/>
      </w:r>
      <w:r w:rsidR="005116C9" w:rsidRPr="004F0D59">
        <w:rPr>
          <w:rFonts w:ascii="Times New Roman" w:hAnsi="Times New Roman" w:cs="Times New Roman"/>
          <w:sz w:val="28"/>
          <w:lang w:val="de-DE"/>
        </w:rPr>
        <w:t xml:space="preserve">Anlässlich der Herkunft dieses Adverbs kann man </w:t>
      </w:r>
      <w:r w:rsidR="006544DA" w:rsidRPr="004F0D59">
        <w:rPr>
          <w:rFonts w:ascii="Times New Roman" w:hAnsi="Times New Roman" w:cs="Times New Roman"/>
          <w:sz w:val="28"/>
          <w:lang w:val="de-DE"/>
        </w:rPr>
        <w:t>F</w:t>
      </w:r>
      <w:r w:rsidR="005116C9" w:rsidRPr="004F0D59">
        <w:rPr>
          <w:rFonts w:ascii="Times New Roman" w:hAnsi="Times New Roman" w:cs="Times New Roman"/>
          <w:sz w:val="28"/>
          <w:lang w:val="de-DE"/>
        </w:rPr>
        <w:t xml:space="preserve">olgendes </w:t>
      </w:r>
      <w:r w:rsidR="006544DA" w:rsidRPr="004F0D59">
        <w:rPr>
          <w:rFonts w:ascii="Times New Roman" w:hAnsi="Times New Roman" w:cs="Times New Roman"/>
          <w:sz w:val="28"/>
          <w:lang w:val="de-DE"/>
        </w:rPr>
        <w:t>sagen:</w:t>
      </w:r>
      <w:r w:rsidRPr="004A458A">
        <w:rPr>
          <w:rFonts w:ascii="Times New Roman" w:hAnsi="Times New Roman" w:cs="Times New Roman"/>
          <w:sz w:val="28"/>
          <w:lang w:val="de-DE"/>
        </w:rPr>
        <w:t xml:space="preserve"> Nach dem etymologischen Wörterbuch gibt es zwei mögliche indogermanische Wurzeln, </w:t>
      </w:r>
      <w:r w:rsidR="006544DA" w:rsidRPr="007F20BC">
        <w:rPr>
          <w:rFonts w:ascii="Times New Roman" w:hAnsi="Times New Roman" w:cs="Times New Roman"/>
          <w:sz w:val="28"/>
          <w:lang w:val="de-DE"/>
        </w:rPr>
        <w:t>von denen</w:t>
      </w:r>
      <w:r w:rsidRPr="007F20BC">
        <w:rPr>
          <w:rFonts w:ascii="Times New Roman" w:hAnsi="Times New Roman" w:cs="Times New Roman"/>
          <w:sz w:val="28"/>
          <w:lang w:val="de-DE"/>
        </w:rPr>
        <w:t xml:space="preserve">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stammen könnte. Die sind entweder ie. *oku̯ in Kombination mit der Präposition an (dann ist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ein Kompositum), oder ie. *enk̑-, *nek̑- mit der Bedeutung „reichen, erlangen“. </w:t>
      </w:r>
      <w:r w:rsidRPr="00103F49">
        <w:rPr>
          <w:rFonts w:ascii="Times New Roman" w:hAnsi="Times New Roman" w:cs="Times New Roman"/>
          <w:sz w:val="28"/>
          <w:lang w:val="de-DE"/>
        </w:rPr>
        <w:t>Also ist aus etymologischer Sicht d</w:t>
      </w:r>
      <w:r w:rsidRPr="004A458A">
        <w:rPr>
          <w:rFonts w:ascii="Times New Roman" w:hAnsi="Times New Roman" w:cs="Times New Roman"/>
          <w:sz w:val="28"/>
          <w:lang w:val="de-DE"/>
        </w:rPr>
        <w:t xml:space="preserve">as nahe, was man </w:t>
      </w:r>
      <w:r w:rsidRPr="004A458A">
        <w:rPr>
          <w:rFonts w:ascii="Times New Roman" w:hAnsi="Times New Roman" w:cs="Times New Roman"/>
          <w:sz w:val="28"/>
          <w:lang w:val="de-DE"/>
        </w:rPr>
        <w:lastRenderedPageBreak/>
        <w:t xml:space="preserve">sehen oder erreichen kann. Obwohl das altrussische Adverb </w:t>
      </w:r>
      <w:r w:rsidRPr="004A458A">
        <w:rPr>
          <w:rFonts w:ascii="Times New Roman" w:hAnsi="Times New Roman" w:cs="Times New Roman"/>
          <w:i/>
          <w:sz w:val="28"/>
        </w:rPr>
        <w:t>близ</w:t>
      </w:r>
      <w:r w:rsidRPr="004A458A">
        <w:rPr>
          <w:rFonts w:ascii="Times New Roman" w:hAnsi="Times New Roman" w:cs="Times New Roman"/>
          <w:sz w:val="28"/>
          <w:lang w:val="de-DE"/>
        </w:rPr>
        <w:t xml:space="preserve"> im </w:t>
      </w:r>
      <w:r w:rsidRPr="005C0470">
        <w:rPr>
          <w:rFonts w:ascii="Times New Roman" w:hAnsi="Times New Roman" w:cs="Times New Roman"/>
          <w:sz w:val="28"/>
          <w:lang w:val="de-DE"/>
        </w:rPr>
        <w:t xml:space="preserve">erforschten Material nicht nachgewiesen </w:t>
      </w:r>
      <w:r w:rsidRPr="004A458A">
        <w:rPr>
          <w:rFonts w:ascii="Times New Roman" w:hAnsi="Times New Roman" w:cs="Times New Roman"/>
          <w:sz w:val="28"/>
          <w:lang w:val="de-DE"/>
        </w:rPr>
        <w:t xml:space="preserve">ist, </w:t>
      </w:r>
      <w:r w:rsidR="00020864" w:rsidRPr="00AE417D">
        <w:rPr>
          <w:rFonts w:ascii="Times New Roman" w:hAnsi="Times New Roman" w:cs="Times New Roman"/>
          <w:sz w:val="28"/>
          <w:lang w:val="de-DE"/>
        </w:rPr>
        <w:t xml:space="preserve">wurde </w:t>
      </w:r>
      <w:r w:rsidR="00965370" w:rsidRPr="00AE417D">
        <w:rPr>
          <w:rFonts w:ascii="Times New Roman" w:hAnsi="Times New Roman" w:cs="Times New Roman"/>
          <w:sz w:val="28"/>
          <w:lang w:val="de-DE"/>
        </w:rPr>
        <w:t>von Sprachhistorikern</w:t>
      </w:r>
      <w:r w:rsidR="00BB410D">
        <w:rPr>
          <w:rStyle w:val="aa"/>
          <w:rFonts w:ascii="Times New Roman" w:hAnsi="Times New Roman" w:cs="Times New Roman"/>
          <w:sz w:val="28"/>
          <w:lang w:val="de-DE"/>
        </w:rPr>
        <w:footnoteReference w:id="3"/>
      </w:r>
      <w:r w:rsidR="00965370" w:rsidRPr="00AE417D">
        <w:rPr>
          <w:rFonts w:ascii="Times New Roman" w:hAnsi="Times New Roman" w:cs="Times New Roman"/>
          <w:sz w:val="28"/>
          <w:lang w:val="de-DE"/>
        </w:rPr>
        <w:t xml:space="preserve"> </w:t>
      </w:r>
      <w:r w:rsidR="005C0470" w:rsidRPr="00AE417D">
        <w:rPr>
          <w:rFonts w:ascii="Times New Roman" w:hAnsi="Times New Roman" w:cs="Times New Roman"/>
          <w:sz w:val="28"/>
          <w:lang w:val="de-DE"/>
        </w:rPr>
        <w:t>festgestellt, dass</w:t>
      </w:r>
      <w:r w:rsidRPr="004A458A">
        <w:rPr>
          <w:rFonts w:ascii="Times New Roman" w:hAnsi="Times New Roman" w:cs="Times New Roman"/>
          <w:sz w:val="28"/>
          <w:lang w:val="de-DE"/>
        </w:rPr>
        <w:t xml:space="preserve"> dieses Wort mit lateinischem </w:t>
      </w:r>
      <w:r w:rsidR="00C331A3" w:rsidRPr="00C331A3">
        <w:rPr>
          <w:rFonts w:ascii="Times New Roman" w:hAnsi="Times New Roman" w:cs="Times New Roman"/>
          <w:i/>
          <w:iCs/>
          <w:sz w:val="28"/>
          <w:lang w:val="de-DE"/>
        </w:rPr>
        <w:t>fligere</w:t>
      </w:r>
      <w:r w:rsidRPr="004A458A">
        <w:rPr>
          <w:rFonts w:ascii="Times New Roman" w:hAnsi="Times New Roman" w:cs="Times New Roman"/>
          <w:i/>
          <w:iCs/>
          <w:sz w:val="28"/>
          <w:lang w:val="de-DE"/>
        </w:rPr>
        <w:t xml:space="preserve"> </w:t>
      </w:r>
      <w:r w:rsidRPr="004A458A">
        <w:rPr>
          <w:rFonts w:ascii="Times New Roman" w:hAnsi="Times New Roman" w:cs="Times New Roman"/>
          <w:iCs/>
          <w:sz w:val="28"/>
          <w:lang w:val="de-DE"/>
        </w:rPr>
        <w:t>(</w:t>
      </w:r>
      <w:r w:rsidR="00C331A3">
        <w:rPr>
          <w:rFonts w:ascii="Times New Roman" w:hAnsi="Times New Roman" w:cs="Times New Roman"/>
          <w:iCs/>
          <w:sz w:val="28"/>
          <w:lang w:val="de-DE"/>
        </w:rPr>
        <w:t>stoßen</w:t>
      </w:r>
      <w:r w:rsidRPr="004A458A">
        <w:rPr>
          <w:rFonts w:ascii="Times New Roman" w:hAnsi="Times New Roman" w:cs="Times New Roman"/>
          <w:iCs/>
          <w:sz w:val="28"/>
          <w:lang w:val="de-DE"/>
        </w:rPr>
        <w:t xml:space="preserve">) </w:t>
      </w:r>
      <w:r w:rsidRPr="004A458A">
        <w:rPr>
          <w:rFonts w:ascii="Times New Roman" w:hAnsi="Times New Roman" w:cs="Times New Roman"/>
          <w:sz w:val="28"/>
          <w:lang w:val="de-DE"/>
        </w:rPr>
        <w:t>verwandt ist. Aus diesem Grund kann man annehmen, dass für die Slawen Nähe mit Enge und unvermeidlichem Kontakt assoziiert wurde.</w:t>
      </w:r>
      <w:r w:rsidR="0043268D">
        <w:rPr>
          <w:rFonts w:ascii="Times New Roman" w:hAnsi="Times New Roman" w:cs="Times New Roman"/>
          <w:sz w:val="28"/>
          <w:lang w:val="de-DE"/>
        </w:rPr>
        <w:t xml:space="preserve">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Das Adverb </w:t>
      </w:r>
      <w:r w:rsidRPr="004A458A">
        <w:rPr>
          <w:rFonts w:ascii="Times New Roman" w:hAnsi="Times New Roman" w:cs="Times New Roman"/>
          <w:i/>
          <w:sz w:val="28"/>
          <w:lang w:val="de-DE"/>
        </w:rPr>
        <w:t>verre</w:t>
      </w:r>
      <w:r w:rsidRPr="004A458A">
        <w:rPr>
          <w:rFonts w:ascii="Times New Roman" w:hAnsi="Times New Roman" w:cs="Times New Roman"/>
          <w:sz w:val="28"/>
          <w:lang w:val="de-DE"/>
        </w:rPr>
        <w:t xml:space="preserve"> bezeichnet, dass Lokatum sich weit von dem Relatum befindet. Im Beispiel 120 wird dieses Adverb neben der Präpositional</w:t>
      </w:r>
      <w:r w:rsidRPr="00217997">
        <w:rPr>
          <w:rFonts w:ascii="Times New Roman" w:hAnsi="Times New Roman" w:cs="Times New Roman"/>
          <w:sz w:val="28"/>
          <w:lang w:val="de-DE"/>
        </w:rPr>
        <w:t>phrase</w:t>
      </w:r>
      <w:r w:rsidRPr="004A458A">
        <w:rPr>
          <w:rFonts w:ascii="Times New Roman" w:hAnsi="Times New Roman" w:cs="Times New Roman"/>
          <w:sz w:val="28"/>
          <w:lang w:val="de-DE"/>
        </w:rPr>
        <w:t xml:space="preserve"> </w:t>
      </w:r>
      <w:r w:rsidRPr="004A458A">
        <w:rPr>
          <w:rFonts w:ascii="Times New Roman" w:hAnsi="Times New Roman" w:cs="Times New Roman"/>
          <w:i/>
          <w:sz w:val="28"/>
          <w:lang w:val="de-DE"/>
        </w:rPr>
        <w:t>in vremdiv lant</w:t>
      </w:r>
      <w:r w:rsidRPr="004A458A">
        <w:rPr>
          <w:rFonts w:ascii="Times New Roman" w:hAnsi="Times New Roman" w:cs="Times New Roman"/>
          <w:sz w:val="28"/>
          <w:lang w:val="de-DE"/>
        </w:rPr>
        <w:t xml:space="preserve"> verwendet, </w:t>
      </w:r>
      <w:r w:rsidR="00217997" w:rsidRPr="00AE417D">
        <w:rPr>
          <w:rFonts w:ascii="Times New Roman" w:hAnsi="Times New Roman" w:cs="Times New Roman"/>
          <w:sz w:val="28"/>
          <w:lang w:val="de-DE"/>
        </w:rPr>
        <w:t>dabei werden</w:t>
      </w:r>
      <w:r w:rsidRPr="004A458A">
        <w:rPr>
          <w:rFonts w:ascii="Times New Roman" w:hAnsi="Times New Roman" w:cs="Times New Roman"/>
          <w:sz w:val="28"/>
          <w:lang w:val="de-DE"/>
        </w:rPr>
        <w:t xml:space="preserve"> die Wörter </w:t>
      </w:r>
      <w:r w:rsidRPr="004A458A">
        <w:rPr>
          <w:rFonts w:ascii="Times New Roman" w:hAnsi="Times New Roman" w:cs="Times New Roman"/>
          <w:i/>
          <w:sz w:val="28"/>
          <w:lang w:val="de-DE"/>
        </w:rPr>
        <w:t xml:space="preserve">verre </w:t>
      </w:r>
      <w:r w:rsidRPr="004A458A">
        <w:rPr>
          <w:rFonts w:ascii="Times New Roman" w:hAnsi="Times New Roman" w:cs="Times New Roman"/>
          <w:sz w:val="28"/>
          <w:lang w:val="de-DE"/>
        </w:rPr>
        <w:t>und</w:t>
      </w:r>
      <w:r w:rsidRPr="004A458A">
        <w:rPr>
          <w:rFonts w:ascii="Times New Roman" w:hAnsi="Times New Roman" w:cs="Times New Roman"/>
          <w:i/>
          <w:sz w:val="28"/>
          <w:lang w:val="de-DE"/>
        </w:rPr>
        <w:t xml:space="preserve"> vremd</w:t>
      </w:r>
      <w:r w:rsidRPr="004A458A">
        <w:rPr>
          <w:rFonts w:ascii="Times New Roman" w:hAnsi="Times New Roman" w:cs="Times New Roman"/>
          <w:sz w:val="28"/>
          <w:lang w:val="de-DE"/>
        </w:rPr>
        <w:t xml:space="preserve"> kontextuelle Synonyme. </w:t>
      </w:r>
      <w:r w:rsidR="00217997" w:rsidRPr="00AE417D">
        <w:rPr>
          <w:rFonts w:ascii="Times New Roman" w:hAnsi="Times New Roman" w:cs="Times New Roman"/>
          <w:sz w:val="28"/>
          <w:lang w:val="de-DE"/>
        </w:rPr>
        <w:t>Wenn wir die Etymologie</w:t>
      </w:r>
      <w:r w:rsidRPr="00217997">
        <w:rPr>
          <w:rFonts w:ascii="Times New Roman" w:hAnsi="Times New Roman" w:cs="Times New Roman"/>
          <w:color w:val="009900"/>
          <w:sz w:val="28"/>
          <w:lang w:val="de-DE"/>
        </w:rPr>
        <w:t xml:space="preserve"> </w:t>
      </w:r>
      <w:r w:rsidRPr="004A458A">
        <w:rPr>
          <w:rFonts w:ascii="Times New Roman" w:hAnsi="Times New Roman" w:cs="Times New Roman"/>
          <w:sz w:val="28"/>
          <w:lang w:val="de-DE"/>
        </w:rPr>
        <w:t xml:space="preserve">des Wortes </w:t>
      </w:r>
      <w:r w:rsidRPr="004A458A">
        <w:rPr>
          <w:rFonts w:ascii="Times New Roman" w:hAnsi="Times New Roman" w:cs="Times New Roman"/>
          <w:i/>
          <w:sz w:val="28"/>
          <w:lang w:val="de-DE"/>
        </w:rPr>
        <w:t>verre</w:t>
      </w:r>
      <w:r w:rsidRPr="004A458A">
        <w:rPr>
          <w:rFonts w:ascii="Times New Roman" w:hAnsi="Times New Roman" w:cs="Times New Roman"/>
          <w:sz w:val="28"/>
          <w:lang w:val="de-DE"/>
        </w:rPr>
        <w:t xml:space="preserve"> </w:t>
      </w:r>
      <w:r w:rsidR="00217997" w:rsidRPr="00AE417D">
        <w:rPr>
          <w:rFonts w:ascii="Times New Roman" w:hAnsi="Times New Roman" w:cs="Times New Roman"/>
          <w:sz w:val="28"/>
          <w:lang w:val="de-DE"/>
        </w:rPr>
        <w:t>verfolgen</w:t>
      </w:r>
      <w:r w:rsidR="00F4779D">
        <w:rPr>
          <w:rStyle w:val="aa"/>
          <w:rFonts w:ascii="Times New Roman" w:hAnsi="Times New Roman" w:cs="Times New Roman"/>
          <w:sz w:val="28"/>
          <w:lang w:val="de-DE"/>
        </w:rPr>
        <w:footnoteReference w:id="4"/>
      </w:r>
      <w:r w:rsidRPr="004A458A">
        <w:rPr>
          <w:rFonts w:ascii="Times New Roman" w:hAnsi="Times New Roman" w:cs="Times New Roman"/>
          <w:sz w:val="28"/>
          <w:lang w:val="de-DE"/>
        </w:rPr>
        <w:t xml:space="preserve">, </w:t>
      </w:r>
      <w:r w:rsidRPr="00FF4EF9">
        <w:rPr>
          <w:rFonts w:ascii="Times New Roman" w:hAnsi="Times New Roman" w:cs="Times New Roman"/>
          <w:sz w:val="28"/>
          <w:lang w:val="de-DE"/>
        </w:rPr>
        <w:t>stellt s</w:t>
      </w:r>
      <w:r w:rsidRPr="004A458A">
        <w:rPr>
          <w:rFonts w:ascii="Times New Roman" w:hAnsi="Times New Roman" w:cs="Times New Roman"/>
          <w:sz w:val="28"/>
          <w:lang w:val="de-DE"/>
        </w:rPr>
        <w:t xml:space="preserve">ich heraus, dass </w:t>
      </w:r>
      <w:r w:rsidRPr="004A458A">
        <w:rPr>
          <w:rFonts w:ascii="Times New Roman" w:hAnsi="Times New Roman" w:cs="Times New Roman"/>
          <w:i/>
          <w:sz w:val="28"/>
          <w:lang w:val="de-DE"/>
        </w:rPr>
        <w:t>verre</w:t>
      </w:r>
      <w:r w:rsidRPr="004A458A">
        <w:rPr>
          <w:rFonts w:ascii="Times New Roman" w:hAnsi="Times New Roman" w:cs="Times New Roman"/>
          <w:sz w:val="28"/>
          <w:lang w:val="de-DE"/>
        </w:rPr>
        <w:t xml:space="preserve"> auf altindoeuropäische Wurzel </w:t>
      </w:r>
      <w:r w:rsidRPr="004A458A">
        <w:rPr>
          <w:rFonts w:ascii="Times New Roman" w:hAnsi="Times New Roman" w:cs="Times New Roman"/>
          <w:bCs/>
          <w:sz w:val="28"/>
          <w:lang w:val="de-DE"/>
        </w:rPr>
        <w:t xml:space="preserve">páraḥ „ferner, jenseitig, früher, später, fremd, feindlich“ </w:t>
      </w:r>
      <w:r w:rsidRPr="004A458A">
        <w:rPr>
          <w:rFonts w:ascii="Times New Roman" w:hAnsi="Times New Roman" w:cs="Times New Roman"/>
          <w:sz w:val="28"/>
          <w:lang w:val="de-DE"/>
        </w:rPr>
        <w:t>zurückgeht. Außerdem hatte dieses Adverb im Mittelhochdeutschen folgende Bedeutungen: „fern, entfernt, weit, auswärtig, fremd“. Folglich verbanden die Urgermanen die Entfernung mit der Fremde.</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Nicht alle oben </w:t>
      </w:r>
      <w:r w:rsidRPr="00FF4EF9">
        <w:rPr>
          <w:rFonts w:ascii="Times New Roman" w:hAnsi="Times New Roman" w:cs="Times New Roman"/>
          <w:sz w:val="28"/>
          <w:lang w:val="de-DE"/>
        </w:rPr>
        <w:t>ang</w:t>
      </w:r>
      <w:r w:rsidRPr="004A458A">
        <w:rPr>
          <w:rFonts w:ascii="Times New Roman" w:hAnsi="Times New Roman" w:cs="Times New Roman"/>
          <w:sz w:val="28"/>
          <w:lang w:val="de-DE"/>
        </w:rPr>
        <w:t xml:space="preserve">eführten Adverbien haben Analoga 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Dieses Werk enthält räumliche Adverbien </w:t>
      </w:r>
      <w:r w:rsidRPr="004A458A">
        <w:rPr>
          <w:rFonts w:ascii="Times New Roman" w:hAnsi="Times New Roman" w:cs="Times New Roman"/>
          <w:i/>
          <w:sz w:val="28"/>
        </w:rPr>
        <w:t>высоко</w:t>
      </w:r>
      <w:r w:rsidRPr="004A458A">
        <w:rPr>
          <w:rFonts w:ascii="Times New Roman" w:hAnsi="Times New Roman" w:cs="Times New Roman"/>
          <w:i/>
          <w:sz w:val="28"/>
          <w:lang w:val="de-DE"/>
        </w:rPr>
        <w:t xml:space="preserve">, </w:t>
      </w:r>
      <w:r w:rsidRPr="004A458A">
        <w:rPr>
          <w:rFonts w:ascii="Times New Roman" w:hAnsi="Times New Roman" w:cs="Times New Roman"/>
          <w:i/>
          <w:sz w:val="28"/>
        </w:rPr>
        <w:t>далече</w:t>
      </w:r>
      <w:r w:rsidRPr="004A458A">
        <w:rPr>
          <w:rFonts w:ascii="Times New Roman" w:hAnsi="Times New Roman" w:cs="Times New Roman"/>
          <w:i/>
          <w:sz w:val="28"/>
          <w:lang w:val="de-DE"/>
        </w:rPr>
        <w:t xml:space="preserve">, </w:t>
      </w:r>
      <w:r w:rsidRPr="004A458A">
        <w:rPr>
          <w:rFonts w:ascii="Times New Roman" w:hAnsi="Times New Roman" w:cs="Times New Roman"/>
          <w:i/>
          <w:sz w:val="28"/>
        </w:rPr>
        <w:t>издалеча</w:t>
      </w:r>
      <w:r w:rsidRPr="004A458A">
        <w:rPr>
          <w:rFonts w:ascii="Times New Roman" w:hAnsi="Times New Roman" w:cs="Times New Roman"/>
          <w:i/>
          <w:sz w:val="28"/>
          <w:lang w:val="de-DE"/>
        </w:rPr>
        <w:t xml:space="preserve">, </w:t>
      </w:r>
      <w:r w:rsidRPr="004A458A">
        <w:rPr>
          <w:rFonts w:ascii="Times New Roman" w:hAnsi="Times New Roman" w:cs="Times New Roman"/>
          <w:i/>
          <w:sz w:val="28"/>
        </w:rPr>
        <w:t>посуху</w:t>
      </w:r>
      <w:r w:rsidRPr="004A458A">
        <w:rPr>
          <w:rFonts w:ascii="Times New Roman" w:hAnsi="Times New Roman" w:cs="Times New Roman"/>
          <w:i/>
          <w:sz w:val="28"/>
          <w:lang w:val="de-DE"/>
        </w:rPr>
        <w:t>.</w:t>
      </w:r>
      <w:r w:rsidRPr="004A458A">
        <w:rPr>
          <w:rFonts w:ascii="Times New Roman" w:hAnsi="Times New Roman" w:cs="Times New Roman"/>
          <w:sz w:val="28"/>
          <w:lang w:val="de-DE"/>
        </w:rPr>
        <w:t xml:space="preserve"> </w:t>
      </w:r>
    </w:p>
    <w:tbl>
      <w:tblPr>
        <w:tblStyle w:val="ac"/>
        <w:tblW w:w="0" w:type="auto"/>
        <w:tblLook w:val="04A0" w:firstRow="1" w:lastRow="0" w:firstColumn="1" w:lastColumn="0" w:noHBand="0" w:noVBand="1"/>
      </w:tblPr>
      <w:tblGrid>
        <w:gridCol w:w="4785"/>
        <w:gridCol w:w="4786"/>
      </w:tblGrid>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 xml:space="preserve">121) </w:t>
            </w:r>
            <w:r w:rsidRPr="004A458A">
              <w:rPr>
                <w:rFonts w:ascii="Times New Roman" w:hAnsi="Times New Roman" w:cs="Times New Roman"/>
                <w:bCs/>
                <w:i/>
                <w:sz w:val="28"/>
              </w:rPr>
              <w:t xml:space="preserve">О, </w:t>
            </w:r>
            <w:r w:rsidRPr="004A458A">
              <w:rPr>
                <w:rFonts w:ascii="Times New Roman" w:hAnsi="Times New Roman" w:cs="Times New Roman"/>
                <w:b/>
                <w:bCs/>
                <w:i/>
                <w:sz w:val="28"/>
              </w:rPr>
              <w:t>далече</w:t>
            </w:r>
            <w:r w:rsidRPr="004A458A">
              <w:rPr>
                <w:rFonts w:ascii="Times New Roman" w:hAnsi="Times New Roman" w:cs="Times New Roman"/>
                <w:bCs/>
                <w:i/>
                <w:sz w:val="28"/>
              </w:rPr>
              <w:t xml:space="preserve"> зайде сокол, птиць бья, к морю! (18)</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О, далеко залетел сокол, птиц избивая, к морю!</w:t>
            </w:r>
          </w:p>
        </w:tc>
      </w:tr>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 xml:space="preserve">122) Не мыслию ти прелетети </w:t>
            </w:r>
            <w:r w:rsidRPr="004A458A">
              <w:rPr>
                <w:rFonts w:ascii="Times New Roman" w:hAnsi="Times New Roman" w:cs="Times New Roman"/>
                <w:b/>
                <w:i/>
                <w:sz w:val="28"/>
              </w:rPr>
              <w:t>издалеча</w:t>
            </w:r>
            <w:r w:rsidRPr="004A458A">
              <w:rPr>
                <w:rFonts w:ascii="Times New Roman" w:hAnsi="Times New Roman" w:cs="Times New Roman"/>
                <w:i/>
                <w:sz w:val="28"/>
              </w:rPr>
              <w:t>, отня злата стола поблюсти? (27)</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Разве и мысли нет у тебя прилететь издалёка отчий золотой стол посторожить?</w:t>
            </w:r>
          </w:p>
        </w:tc>
      </w:tr>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 xml:space="preserve">123) </w:t>
            </w:r>
            <w:r w:rsidRPr="004A458A">
              <w:rPr>
                <w:rFonts w:ascii="Times New Roman" w:hAnsi="Times New Roman" w:cs="Times New Roman"/>
                <w:b/>
                <w:i/>
                <w:sz w:val="28"/>
              </w:rPr>
              <w:t>Высоко</w:t>
            </w:r>
            <w:r w:rsidRPr="004A458A">
              <w:rPr>
                <w:rFonts w:ascii="Times New Roman" w:hAnsi="Times New Roman" w:cs="Times New Roman"/>
                <w:i/>
                <w:sz w:val="28"/>
              </w:rPr>
              <w:t xml:space="preserve"> седиши на своем златокованнем столе, подпер горы угорскыи своими железными полки, заступив королеви путь, затворив Дунаю ворота, меча бремены чрез облаки, суды рядя до Дуная. (29)</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 xml:space="preserve">Высоко сидишь ты на своем златокованом столе, подпираешь горы угорские своими железными полками, королю загораживаешь путь, затворяешь Дунаю ворота, клади бросая через облака, суды рядя </w:t>
            </w:r>
            <w:r w:rsidRPr="004A458A">
              <w:rPr>
                <w:rFonts w:ascii="Times New Roman" w:hAnsi="Times New Roman" w:cs="Times New Roman"/>
                <w:i/>
                <w:sz w:val="28"/>
              </w:rPr>
              <w:lastRenderedPageBreak/>
              <w:t>до Дуная.</w:t>
            </w:r>
          </w:p>
        </w:tc>
      </w:tr>
      <w:tr w:rsidR="004A458A" w:rsidRPr="004A458A" w:rsidTr="00493FA1">
        <w:tc>
          <w:tcPr>
            <w:tcW w:w="4785" w:type="dxa"/>
          </w:tcPr>
          <w:p w:rsidR="004A458A" w:rsidRPr="004A458A" w:rsidRDefault="004A458A" w:rsidP="004A458A">
            <w:pPr>
              <w:tabs>
                <w:tab w:val="left" w:pos="3570"/>
              </w:tabs>
              <w:spacing w:line="360" w:lineRule="auto"/>
              <w:jc w:val="both"/>
              <w:rPr>
                <w:rFonts w:ascii="Times New Roman" w:hAnsi="Times New Roman" w:cs="Times New Roman"/>
                <w:i/>
                <w:sz w:val="28"/>
              </w:rPr>
            </w:pPr>
            <w:r w:rsidRPr="004A458A">
              <w:rPr>
                <w:rFonts w:ascii="Times New Roman" w:hAnsi="Times New Roman" w:cs="Times New Roman"/>
                <w:i/>
                <w:sz w:val="28"/>
              </w:rPr>
              <w:lastRenderedPageBreak/>
              <w:t xml:space="preserve">124) Ты бо можеши </w:t>
            </w:r>
            <w:r w:rsidRPr="004A458A">
              <w:rPr>
                <w:rFonts w:ascii="Times New Roman" w:hAnsi="Times New Roman" w:cs="Times New Roman"/>
                <w:b/>
                <w:i/>
                <w:sz w:val="28"/>
              </w:rPr>
              <w:t>посуху</w:t>
            </w:r>
            <w:r w:rsidRPr="004A458A">
              <w:rPr>
                <w:rFonts w:ascii="Times New Roman" w:hAnsi="Times New Roman" w:cs="Times New Roman"/>
                <w:i/>
                <w:sz w:val="28"/>
              </w:rPr>
              <w:t xml:space="preserve"> живыми шереширы стреляти - удалыми сыны Глебовы. (27)</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Ты ведь можешь и посуху живыми копьями метать - удалыми сынами Глебовыми.</w:t>
            </w:r>
          </w:p>
        </w:tc>
      </w:tr>
    </w:tbl>
    <w:p w:rsidR="004A458A" w:rsidRPr="004A458A" w:rsidRDefault="004A458A" w:rsidP="004A458A">
      <w:pPr>
        <w:spacing w:after="0" w:line="360" w:lineRule="auto"/>
        <w:jc w:val="both"/>
        <w:rPr>
          <w:rFonts w:ascii="Times New Roman" w:hAnsi="Times New Roman" w:cs="Times New Roman"/>
          <w:bCs/>
          <w:sz w:val="28"/>
          <w:lang w:val="de-DE"/>
        </w:rPr>
      </w:pPr>
      <w:r w:rsidRPr="004A458A">
        <w:rPr>
          <w:rFonts w:ascii="Times New Roman" w:hAnsi="Times New Roman" w:cs="Times New Roman"/>
          <w:sz w:val="28"/>
        </w:rPr>
        <w:tab/>
      </w:r>
      <w:r w:rsidRPr="004A458A">
        <w:rPr>
          <w:rFonts w:ascii="Times New Roman" w:hAnsi="Times New Roman" w:cs="Times New Roman"/>
          <w:sz w:val="28"/>
          <w:lang w:val="de-DE"/>
        </w:rPr>
        <w:t xml:space="preserve">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w:t>
      </w:r>
      <w:r w:rsidRPr="006F2912">
        <w:rPr>
          <w:rFonts w:ascii="Times New Roman" w:hAnsi="Times New Roman" w:cs="Times New Roman"/>
          <w:sz w:val="28"/>
          <w:lang w:val="de-DE"/>
        </w:rPr>
        <w:t xml:space="preserve">wurden nur zwei Analoga für das mittelhochdeutsche Adverb </w:t>
      </w:r>
      <w:r w:rsidRPr="006F2912">
        <w:rPr>
          <w:rFonts w:ascii="Times New Roman" w:hAnsi="Times New Roman" w:cs="Times New Roman"/>
          <w:i/>
          <w:sz w:val="28"/>
          <w:lang w:val="de-DE"/>
        </w:rPr>
        <w:t>verre</w:t>
      </w:r>
      <w:r w:rsidRPr="006F2912">
        <w:rPr>
          <w:rFonts w:ascii="Times New Roman" w:hAnsi="Times New Roman" w:cs="Times New Roman"/>
          <w:sz w:val="28"/>
          <w:lang w:val="de-DE"/>
        </w:rPr>
        <w:t xml:space="preserve"> nachgewiesen, und zwar </w:t>
      </w:r>
      <w:r w:rsidRPr="004A458A">
        <w:rPr>
          <w:rFonts w:ascii="Times New Roman" w:hAnsi="Times New Roman" w:cs="Times New Roman"/>
          <w:sz w:val="28"/>
          <w:lang w:val="de-DE"/>
        </w:rPr>
        <w:t xml:space="preserve">räumliche Adverbien </w:t>
      </w:r>
      <w:r w:rsidRPr="004A458A">
        <w:rPr>
          <w:rFonts w:ascii="Times New Roman" w:hAnsi="Times New Roman" w:cs="Times New Roman"/>
          <w:i/>
          <w:sz w:val="28"/>
        </w:rPr>
        <w:t>далече</w:t>
      </w:r>
      <w:r w:rsidRPr="004A458A">
        <w:rPr>
          <w:rFonts w:ascii="Times New Roman" w:hAnsi="Times New Roman" w:cs="Times New Roman"/>
          <w:i/>
          <w:sz w:val="28"/>
          <w:lang w:val="de-DE"/>
        </w:rPr>
        <w:t xml:space="preserve"> </w:t>
      </w:r>
      <w:r w:rsidRPr="004A458A">
        <w:rPr>
          <w:rFonts w:ascii="Times New Roman" w:hAnsi="Times New Roman" w:cs="Times New Roman"/>
          <w:sz w:val="28"/>
          <w:lang w:val="de-DE"/>
        </w:rPr>
        <w:t>und</w:t>
      </w:r>
      <w:r w:rsidRPr="004A458A">
        <w:rPr>
          <w:rFonts w:ascii="Times New Roman" w:hAnsi="Times New Roman" w:cs="Times New Roman"/>
          <w:i/>
          <w:sz w:val="28"/>
          <w:lang w:val="de-DE"/>
        </w:rPr>
        <w:t xml:space="preserve"> </w:t>
      </w:r>
      <w:r w:rsidRPr="004A458A">
        <w:rPr>
          <w:rFonts w:ascii="Times New Roman" w:hAnsi="Times New Roman" w:cs="Times New Roman"/>
          <w:i/>
          <w:sz w:val="28"/>
        </w:rPr>
        <w:t>издалеча</w:t>
      </w:r>
      <w:r w:rsidRPr="004A458A">
        <w:rPr>
          <w:rFonts w:ascii="Times New Roman" w:hAnsi="Times New Roman" w:cs="Times New Roman"/>
          <w:i/>
          <w:sz w:val="28"/>
          <w:lang w:val="de-DE"/>
        </w:rPr>
        <w:t xml:space="preserve"> </w:t>
      </w:r>
      <w:r w:rsidRPr="004A458A">
        <w:rPr>
          <w:rFonts w:ascii="Times New Roman" w:hAnsi="Times New Roman" w:cs="Times New Roman"/>
          <w:sz w:val="28"/>
          <w:lang w:val="de-DE"/>
        </w:rPr>
        <w:t>(121, 122). Beide bedeuten „weit von etwas entfernt“, sie beantworten aber verschiedene Fragen (wohin und woher</w:t>
      </w:r>
      <w:r w:rsidRPr="00FF1BE9">
        <w:rPr>
          <w:rFonts w:ascii="Times New Roman" w:hAnsi="Times New Roman" w:cs="Times New Roman"/>
          <w:sz w:val="28"/>
          <w:lang w:val="de-DE"/>
        </w:rPr>
        <w:t xml:space="preserve">), </w:t>
      </w:r>
      <w:r w:rsidRPr="00627D49">
        <w:rPr>
          <w:rFonts w:ascii="Times New Roman" w:hAnsi="Times New Roman" w:cs="Times New Roman"/>
          <w:sz w:val="28"/>
          <w:lang w:val="de-DE"/>
        </w:rPr>
        <w:t>infolgedessen unterscheiden sie sich voneinander in Form.</w:t>
      </w:r>
      <w:r w:rsidRPr="004A458A">
        <w:rPr>
          <w:rFonts w:ascii="Times New Roman" w:hAnsi="Times New Roman" w:cs="Times New Roman"/>
          <w:sz w:val="28"/>
          <w:lang w:val="de-DE"/>
        </w:rPr>
        <w:t xml:space="preserve"> Das Adverb </w:t>
      </w:r>
      <w:r w:rsidRPr="004A458A">
        <w:rPr>
          <w:rFonts w:ascii="Times New Roman" w:hAnsi="Times New Roman" w:cs="Times New Roman"/>
          <w:i/>
          <w:sz w:val="28"/>
        </w:rPr>
        <w:t>издалеча</w:t>
      </w:r>
      <w:r w:rsidRPr="004A458A">
        <w:rPr>
          <w:rFonts w:ascii="Times New Roman" w:hAnsi="Times New Roman" w:cs="Times New Roman"/>
          <w:sz w:val="28"/>
          <w:lang w:val="de-DE"/>
        </w:rPr>
        <w:t xml:space="preserve"> stellt ein Kompositum aus der Präposition </w:t>
      </w:r>
      <w:r w:rsidRPr="004A458A">
        <w:rPr>
          <w:rFonts w:ascii="Times New Roman" w:hAnsi="Times New Roman" w:cs="Times New Roman"/>
          <w:i/>
          <w:sz w:val="28"/>
        </w:rPr>
        <w:t>из</w:t>
      </w:r>
      <w:r w:rsidRPr="004A458A">
        <w:rPr>
          <w:rFonts w:ascii="Times New Roman" w:hAnsi="Times New Roman" w:cs="Times New Roman"/>
          <w:i/>
          <w:sz w:val="28"/>
          <w:lang w:val="de-DE"/>
        </w:rPr>
        <w:t xml:space="preserve"> </w:t>
      </w:r>
      <w:r w:rsidRPr="004A458A">
        <w:rPr>
          <w:rFonts w:ascii="Times New Roman" w:hAnsi="Times New Roman" w:cs="Times New Roman"/>
          <w:sz w:val="28"/>
          <w:lang w:val="de-DE"/>
        </w:rPr>
        <w:t xml:space="preserve">und dem Adverb </w:t>
      </w:r>
      <w:r w:rsidRPr="004A458A">
        <w:rPr>
          <w:rFonts w:ascii="Times New Roman" w:hAnsi="Times New Roman" w:cs="Times New Roman"/>
          <w:i/>
          <w:sz w:val="28"/>
        </w:rPr>
        <w:t>далече</w:t>
      </w:r>
      <w:r w:rsidRPr="004A458A">
        <w:rPr>
          <w:rFonts w:ascii="Times New Roman" w:hAnsi="Times New Roman" w:cs="Times New Roman"/>
          <w:sz w:val="28"/>
          <w:lang w:val="de-DE"/>
        </w:rPr>
        <w:t xml:space="preserve"> </w:t>
      </w:r>
      <w:r w:rsidRPr="00F609E4">
        <w:rPr>
          <w:rFonts w:ascii="Times New Roman" w:hAnsi="Times New Roman" w:cs="Times New Roman"/>
          <w:sz w:val="28"/>
          <w:lang w:val="de-DE"/>
        </w:rPr>
        <w:t xml:space="preserve">dar. Es ist interessant, die </w:t>
      </w:r>
      <w:r w:rsidRPr="004A458A">
        <w:rPr>
          <w:rFonts w:ascii="Times New Roman" w:hAnsi="Times New Roman" w:cs="Times New Roman"/>
          <w:sz w:val="28"/>
          <w:lang w:val="de-DE"/>
        </w:rPr>
        <w:t xml:space="preserve">Etymologie von diesen Adverbien zurückzuverfolgen. Sie stammen aus altindoeuropäischer Wurzel </w:t>
      </w:r>
      <w:r w:rsidRPr="004A458A">
        <w:rPr>
          <w:rFonts w:ascii="Times New Roman" w:hAnsi="Times New Roman" w:cs="Times New Roman"/>
          <w:bCs/>
          <w:sz w:val="28"/>
          <w:lang w:val="de-DE"/>
        </w:rPr>
        <w:t xml:space="preserve">dīrghás – „lang“, d.h. die Slawen brachten Ferne mit solchen Begriffen wie Distanz und Länge in Zusammenhang. </w:t>
      </w:r>
    </w:p>
    <w:p w:rsidR="004A458A" w:rsidRPr="004A458A" w:rsidRDefault="004A458A" w:rsidP="004A458A">
      <w:pPr>
        <w:spacing w:after="0" w:line="360" w:lineRule="auto"/>
        <w:jc w:val="both"/>
        <w:rPr>
          <w:rFonts w:ascii="Times New Roman" w:hAnsi="Times New Roman" w:cs="Times New Roman"/>
          <w:bCs/>
          <w:sz w:val="28"/>
          <w:lang w:val="de-DE"/>
        </w:rPr>
      </w:pPr>
      <w:r w:rsidRPr="004A458A">
        <w:rPr>
          <w:rFonts w:ascii="Times New Roman" w:hAnsi="Times New Roman" w:cs="Times New Roman"/>
          <w:bCs/>
          <w:sz w:val="28"/>
          <w:lang w:val="de-DE"/>
        </w:rPr>
        <w:tab/>
        <w:t xml:space="preserve">Das altrussische Adverb </w:t>
      </w:r>
      <w:r w:rsidRPr="004A458A">
        <w:rPr>
          <w:rFonts w:ascii="Times New Roman" w:hAnsi="Times New Roman" w:cs="Times New Roman"/>
          <w:bCs/>
          <w:i/>
          <w:sz w:val="28"/>
        </w:rPr>
        <w:t>высоко</w:t>
      </w:r>
      <w:r w:rsidRPr="004A458A">
        <w:rPr>
          <w:rFonts w:ascii="Times New Roman" w:hAnsi="Times New Roman" w:cs="Times New Roman"/>
          <w:bCs/>
          <w:sz w:val="28"/>
          <w:lang w:val="de-DE"/>
        </w:rPr>
        <w:t xml:space="preserve"> (123) hat auch Bedeutung „entfernt“, aber im Unterschied zu </w:t>
      </w:r>
      <w:r w:rsidRPr="004A458A">
        <w:rPr>
          <w:rFonts w:ascii="Times New Roman" w:hAnsi="Times New Roman" w:cs="Times New Roman"/>
          <w:bCs/>
          <w:i/>
          <w:sz w:val="28"/>
        </w:rPr>
        <w:t>далече</w:t>
      </w:r>
      <w:r w:rsidRPr="004A458A">
        <w:rPr>
          <w:rFonts w:ascii="Times New Roman" w:hAnsi="Times New Roman" w:cs="Times New Roman"/>
          <w:bCs/>
          <w:sz w:val="28"/>
          <w:lang w:val="de-DE"/>
        </w:rPr>
        <w:t xml:space="preserve">, das auf Entlegenheit auf horizontale Ebene weist, dient </w:t>
      </w:r>
      <w:r w:rsidRPr="00085E70">
        <w:rPr>
          <w:rFonts w:ascii="Times New Roman" w:hAnsi="Times New Roman" w:cs="Times New Roman"/>
          <w:bCs/>
          <w:sz w:val="28"/>
          <w:lang w:val="de-DE"/>
        </w:rPr>
        <w:t xml:space="preserve">es für den Hinweis </w:t>
      </w:r>
      <w:r w:rsidRPr="004A458A">
        <w:rPr>
          <w:rFonts w:ascii="Times New Roman" w:hAnsi="Times New Roman" w:cs="Times New Roman"/>
          <w:bCs/>
          <w:sz w:val="28"/>
          <w:lang w:val="de-DE"/>
        </w:rPr>
        <w:t xml:space="preserve">auf vertikale Entfernung. Das Beispiel 124 stellt das Adverb </w:t>
      </w:r>
      <w:r w:rsidRPr="004A458A">
        <w:rPr>
          <w:rFonts w:ascii="Times New Roman" w:hAnsi="Times New Roman" w:cs="Times New Roman"/>
          <w:bCs/>
          <w:i/>
          <w:sz w:val="28"/>
        </w:rPr>
        <w:t>посуху</w:t>
      </w:r>
      <w:r w:rsidRPr="004A458A">
        <w:rPr>
          <w:rFonts w:ascii="Times New Roman" w:hAnsi="Times New Roman" w:cs="Times New Roman"/>
          <w:bCs/>
          <w:sz w:val="28"/>
          <w:lang w:val="de-DE"/>
        </w:rPr>
        <w:t xml:space="preserve"> dar. Es zeigt, dass Bewegung auf dem Landwege stattfand. </w:t>
      </w:r>
    </w:p>
    <w:p w:rsidR="004A458A" w:rsidRPr="00AE1DE9" w:rsidRDefault="004A458A" w:rsidP="004A458A">
      <w:pPr>
        <w:spacing w:after="0" w:line="360" w:lineRule="auto"/>
        <w:jc w:val="both"/>
        <w:rPr>
          <w:rFonts w:ascii="Times New Roman" w:hAnsi="Times New Roman" w:cs="Times New Roman"/>
          <w:bCs/>
          <w:sz w:val="28"/>
          <w:lang w:val="de-DE"/>
        </w:rPr>
      </w:pPr>
      <w:r w:rsidRPr="004A458A">
        <w:rPr>
          <w:rFonts w:ascii="Times New Roman" w:hAnsi="Times New Roman" w:cs="Times New Roman"/>
          <w:bCs/>
          <w:sz w:val="28"/>
          <w:lang w:val="de-DE"/>
        </w:rPr>
        <w:tab/>
        <w:t xml:space="preserve">Beim </w:t>
      </w:r>
      <w:r w:rsidRPr="00085E70">
        <w:rPr>
          <w:rFonts w:ascii="Times New Roman" w:hAnsi="Times New Roman" w:cs="Times New Roman"/>
          <w:bCs/>
          <w:sz w:val="28"/>
          <w:lang w:val="de-DE"/>
        </w:rPr>
        <w:t xml:space="preserve">Vergleich der mittelhochdeutschen und altrussischen Adverbien, die im erforschten Material entdeckt wurden, fällt auf, </w:t>
      </w:r>
      <w:r w:rsidRPr="004A458A">
        <w:rPr>
          <w:rFonts w:ascii="Times New Roman" w:hAnsi="Times New Roman" w:cs="Times New Roman"/>
          <w:bCs/>
          <w:sz w:val="28"/>
          <w:lang w:val="de-DE"/>
        </w:rPr>
        <w:t xml:space="preserve">dass der altrussische Text Adverbien mit der Semantik von Ferne und Weite enthält, während das mittelhochdeutsche Werk über die Adverbien verfügt, die auf </w:t>
      </w:r>
      <w:r w:rsidRPr="008852ED">
        <w:rPr>
          <w:rFonts w:ascii="Times New Roman" w:hAnsi="Times New Roman" w:cs="Times New Roman"/>
          <w:bCs/>
          <w:sz w:val="28"/>
          <w:lang w:val="de-DE"/>
        </w:rPr>
        <w:t xml:space="preserve">Kleinräumlichkeit hinweisen. Im </w:t>
      </w:r>
      <w:r w:rsidRPr="008852ED">
        <w:rPr>
          <w:rFonts w:ascii="Times New Roman" w:hAnsi="Times New Roman" w:cs="Times New Roman"/>
          <w:bCs/>
          <w:i/>
          <w:sz w:val="28"/>
          <w:lang w:val="de-DE"/>
        </w:rPr>
        <w:t xml:space="preserve">Nibelungenlied </w:t>
      </w:r>
      <w:r w:rsidRPr="008852ED">
        <w:rPr>
          <w:rFonts w:ascii="Times New Roman" w:hAnsi="Times New Roman" w:cs="Times New Roman"/>
          <w:bCs/>
          <w:sz w:val="28"/>
          <w:lang w:val="de-DE"/>
        </w:rPr>
        <w:t xml:space="preserve">wurden auch Adverbien nachgewiesen, die auf Gegenbewegung und gegenläufig gerichtete Handlung weisen. Obwohl solche Adverbien im </w:t>
      </w:r>
      <w:r w:rsidRPr="008852ED">
        <w:rPr>
          <w:rFonts w:ascii="Times New Roman" w:hAnsi="Times New Roman" w:cs="Times New Roman"/>
          <w:bCs/>
          <w:i/>
          <w:sz w:val="28"/>
          <w:lang w:val="de-DE"/>
        </w:rPr>
        <w:t>Igorlied</w:t>
      </w:r>
      <w:r w:rsidRPr="008852ED">
        <w:rPr>
          <w:rFonts w:ascii="Times New Roman" w:hAnsi="Times New Roman" w:cs="Times New Roman"/>
          <w:bCs/>
          <w:sz w:val="28"/>
          <w:lang w:val="de-DE"/>
        </w:rPr>
        <w:t xml:space="preserve"> nicht vorhanden sind, ist ihre Anwesenheit im Altrussischen </w:t>
      </w:r>
      <w:r w:rsidR="00503359" w:rsidRPr="00AE1DE9">
        <w:rPr>
          <w:rFonts w:ascii="Times New Roman" w:hAnsi="Times New Roman" w:cs="Times New Roman"/>
          <w:bCs/>
          <w:sz w:val="28"/>
          <w:lang w:val="de-DE"/>
        </w:rPr>
        <w:t>in der historischen Grammatik begründet</w:t>
      </w:r>
      <w:r w:rsidR="00980B69" w:rsidRPr="00AE1DE9">
        <w:rPr>
          <w:rFonts w:ascii="Times New Roman" w:hAnsi="Times New Roman" w:cs="Times New Roman"/>
          <w:bCs/>
          <w:sz w:val="28"/>
          <w:lang w:val="de-DE"/>
        </w:rPr>
        <w:t xml:space="preserve"> [Iwanow: 365]</w:t>
      </w:r>
      <w:r w:rsidR="00503359" w:rsidRPr="00AE1DE9">
        <w:rPr>
          <w:rFonts w:ascii="Times New Roman" w:hAnsi="Times New Roman" w:cs="Times New Roman"/>
          <w:bCs/>
          <w:sz w:val="28"/>
          <w:lang w:val="de-DE"/>
        </w:rPr>
        <w:t>.</w:t>
      </w:r>
      <w:r w:rsidR="00B237AA" w:rsidRPr="00AE1DE9">
        <w:rPr>
          <w:rFonts w:ascii="Times New Roman" w:hAnsi="Times New Roman" w:cs="Times New Roman"/>
          <w:bCs/>
          <w:sz w:val="28"/>
          <w:lang w:val="de-DE"/>
        </w:rPr>
        <w:t xml:space="preserve"> </w:t>
      </w:r>
      <w:r w:rsidR="00D5294F" w:rsidRPr="00AE1DE9">
        <w:rPr>
          <w:rFonts w:ascii="Times New Roman" w:hAnsi="Times New Roman" w:cs="Times New Roman"/>
          <w:bCs/>
          <w:sz w:val="28"/>
          <w:lang w:val="de-DE"/>
        </w:rPr>
        <w:t>Diese Tatsache zeugt von ähnlicher Raumerfahrung von den Germanen und den Slawen.</w:t>
      </w:r>
    </w:p>
    <w:p w:rsidR="004A458A" w:rsidRPr="00DD7EB9" w:rsidRDefault="004A458A" w:rsidP="00E81AD0">
      <w:pPr>
        <w:pStyle w:val="3"/>
        <w:numPr>
          <w:ilvl w:val="2"/>
          <w:numId w:val="2"/>
        </w:numPr>
        <w:rPr>
          <w:rFonts w:ascii="Times New Roman" w:hAnsi="Times New Roman" w:cs="Times New Roman"/>
          <w:sz w:val="28"/>
          <w:lang w:val="de-DE"/>
        </w:rPr>
      </w:pPr>
      <w:r w:rsidRPr="00DD7EB9">
        <w:rPr>
          <w:rFonts w:ascii="Times New Roman" w:hAnsi="Times New Roman" w:cs="Times New Roman"/>
          <w:sz w:val="28"/>
          <w:lang w:val="de-DE"/>
        </w:rPr>
        <w:t xml:space="preserve"> </w:t>
      </w:r>
      <w:bookmarkStart w:id="30" w:name="_Toc514601832"/>
      <w:r w:rsidRPr="00DD7EB9">
        <w:rPr>
          <w:rFonts w:ascii="Times New Roman" w:hAnsi="Times New Roman" w:cs="Times New Roman"/>
          <w:sz w:val="28"/>
          <w:lang w:val="de-DE"/>
        </w:rPr>
        <w:t>Deiktische Adverbien</w:t>
      </w:r>
      <w:bookmarkEnd w:id="30"/>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Die Mehrheit </w:t>
      </w:r>
      <w:r w:rsidRPr="00151DBE">
        <w:rPr>
          <w:rFonts w:ascii="Times New Roman" w:hAnsi="Times New Roman" w:cs="Times New Roman"/>
          <w:sz w:val="28"/>
          <w:lang w:val="de-DE"/>
        </w:rPr>
        <w:t>der</w:t>
      </w:r>
      <w:r w:rsidRPr="004A458A">
        <w:rPr>
          <w:rFonts w:ascii="Times New Roman" w:hAnsi="Times New Roman" w:cs="Times New Roman"/>
          <w:sz w:val="28"/>
          <w:lang w:val="de-DE"/>
        </w:rPr>
        <w:t xml:space="preserve"> im </w:t>
      </w:r>
      <w:r w:rsidRPr="004A458A">
        <w:rPr>
          <w:rFonts w:ascii="Times New Roman" w:hAnsi="Times New Roman" w:cs="Times New Roman"/>
          <w:i/>
          <w:sz w:val="28"/>
          <w:lang w:val="de-DE"/>
        </w:rPr>
        <w:t>Nibelungenlied</w:t>
      </w:r>
      <w:r w:rsidRPr="004A458A">
        <w:rPr>
          <w:rFonts w:ascii="Times New Roman" w:hAnsi="Times New Roman" w:cs="Times New Roman"/>
          <w:sz w:val="28"/>
          <w:lang w:val="de-DE"/>
        </w:rPr>
        <w:t xml:space="preserve"> nachgewiesenen Adverbien ist deiktisch. Sie lokalisieren Objekte in Bezug auf andere Objekte, die als Referenzpunkt gewählt </w:t>
      </w:r>
      <w:r w:rsidRPr="004A458A">
        <w:rPr>
          <w:rFonts w:ascii="Times New Roman" w:hAnsi="Times New Roman" w:cs="Times New Roman"/>
          <w:sz w:val="28"/>
          <w:lang w:val="de-DE"/>
        </w:rPr>
        <w:lastRenderedPageBreak/>
        <w:t xml:space="preserve">werden. Im </w:t>
      </w:r>
      <w:r w:rsidRPr="004A458A">
        <w:rPr>
          <w:rFonts w:ascii="Times New Roman" w:hAnsi="Times New Roman" w:cs="Times New Roman"/>
          <w:i/>
          <w:sz w:val="28"/>
          <w:lang w:val="de-DE"/>
        </w:rPr>
        <w:t>Nibelungenlied</w:t>
      </w:r>
      <w:r w:rsidRPr="004A458A">
        <w:rPr>
          <w:rFonts w:ascii="Times New Roman" w:hAnsi="Times New Roman" w:cs="Times New Roman"/>
          <w:sz w:val="28"/>
          <w:lang w:val="de-DE"/>
        </w:rPr>
        <w:t xml:space="preserve"> sind die Adverbien </w:t>
      </w:r>
      <w:r w:rsidRPr="004A458A">
        <w:rPr>
          <w:rFonts w:ascii="Times New Roman" w:hAnsi="Times New Roman" w:cs="Times New Roman"/>
          <w:i/>
          <w:sz w:val="28"/>
          <w:lang w:val="de-DE"/>
        </w:rPr>
        <w:t>hie, her, hinnen</w:t>
      </w:r>
      <w:r w:rsidRPr="004A458A">
        <w:rPr>
          <w:rFonts w:ascii="Times New Roman" w:hAnsi="Times New Roman" w:cs="Times New Roman"/>
          <w:sz w:val="28"/>
          <w:lang w:val="de-DE"/>
        </w:rPr>
        <w:t xml:space="preserve"> und</w:t>
      </w:r>
      <w:r w:rsidRPr="004A458A">
        <w:rPr>
          <w:rFonts w:ascii="Times New Roman" w:hAnsi="Times New Roman" w:cs="Times New Roman"/>
          <w:i/>
          <w:sz w:val="28"/>
          <w:lang w:val="de-DE"/>
        </w:rPr>
        <w:t xml:space="preserve"> da </w:t>
      </w:r>
      <w:r w:rsidRPr="004A458A">
        <w:rPr>
          <w:rFonts w:ascii="Times New Roman" w:hAnsi="Times New Roman" w:cs="Times New Roman"/>
          <w:sz w:val="28"/>
          <w:lang w:val="de-DE"/>
        </w:rPr>
        <w:t xml:space="preserve">am häufigsten gebraucht. </w:t>
      </w:r>
    </w:p>
    <w:tbl>
      <w:tblPr>
        <w:tblStyle w:val="ac"/>
        <w:tblW w:w="0" w:type="auto"/>
        <w:tblLook w:val="04A0" w:firstRow="1" w:lastRow="0" w:firstColumn="1" w:lastColumn="0" w:noHBand="0" w:noVBand="1"/>
      </w:tblPr>
      <w:tblGrid>
        <w:gridCol w:w="4785"/>
        <w:gridCol w:w="4786"/>
      </w:tblGrid>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125)  daz er niht gahet striten mie den frivnden sin</w:t>
            </w:r>
          </w:p>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 xml:space="preserve">der er also manigen </w:t>
            </w:r>
            <w:r w:rsidRPr="004A458A">
              <w:rPr>
                <w:rFonts w:ascii="Times New Roman" w:hAnsi="Times New Roman" w:cs="Times New Roman"/>
                <w:b/>
                <w:i/>
                <w:sz w:val="28"/>
                <w:lang w:val="de-DE"/>
              </w:rPr>
              <w:t>hie</w:t>
            </w:r>
            <w:r w:rsidRPr="004A458A">
              <w:rPr>
                <w:rFonts w:ascii="Times New Roman" w:hAnsi="Times New Roman" w:cs="Times New Roman"/>
                <w:i/>
                <w:sz w:val="28"/>
                <w:lang w:val="de-DE"/>
              </w:rPr>
              <w:t xml:space="preserve"> ze lande hat (125)</w:t>
            </w:r>
          </w:p>
        </w:tc>
        <w:tc>
          <w:tcPr>
            <w:tcW w:w="4786"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Daß er nicht zum Streite eilt mit den Freunden sein,</w:t>
            </w:r>
          </w:p>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Deren er so manchen bei den Burgunden hat</w:t>
            </w:r>
          </w:p>
        </w:tc>
      </w:tr>
      <w:tr w:rsidR="004A458A" w:rsidRPr="004232B2" w:rsidTr="00493FA1">
        <w:tc>
          <w:tcPr>
            <w:tcW w:w="4785" w:type="dxa"/>
          </w:tcPr>
          <w:p w:rsidR="004A458A" w:rsidRPr="004A458A" w:rsidRDefault="004A458A" w:rsidP="004A458A">
            <w:pPr>
              <w:spacing w:line="360" w:lineRule="auto"/>
              <w:rPr>
                <w:rFonts w:ascii="Times New Roman" w:hAnsi="Times New Roman" w:cs="Times New Roman"/>
                <w:i/>
                <w:sz w:val="28"/>
                <w:lang w:val="de-DE"/>
              </w:rPr>
            </w:pPr>
            <w:r w:rsidRPr="004A458A">
              <w:rPr>
                <w:rFonts w:ascii="Times New Roman" w:hAnsi="Times New Roman" w:cs="Times New Roman"/>
                <w:i/>
                <w:sz w:val="28"/>
                <w:lang w:val="de-DE"/>
              </w:rPr>
              <w:t xml:space="preserve">126) Do chomen im die besten swaz man der </w:t>
            </w:r>
            <w:r w:rsidRPr="004A458A">
              <w:rPr>
                <w:rFonts w:ascii="Times New Roman" w:hAnsi="Times New Roman" w:cs="Times New Roman"/>
                <w:b/>
                <w:i/>
                <w:sz w:val="28"/>
                <w:lang w:val="de-DE"/>
              </w:rPr>
              <w:t>da</w:t>
            </w:r>
            <w:r w:rsidRPr="004A458A">
              <w:rPr>
                <w:rFonts w:ascii="Times New Roman" w:hAnsi="Times New Roman" w:cs="Times New Roman"/>
                <w:i/>
                <w:sz w:val="28"/>
                <w:lang w:val="de-DE"/>
              </w:rPr>
              <w:t xml:space="preserve"> vant</w:t>
            </w:r>
          </w:p>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 xml:space="preserve">er sprach man wil uns svochen  </w:t>
            </w:r>
            <w:r w:rsidRPr="004A458A">
              <w:rPr>
                <w:rFonts w:ascii="Times New Roman" w:hAnsi="Times New Roman" w:cs="Times New Roman"/>
                <w:b/>
                <w:i/>
                <w:sz w:val="28"/>
                <w:lang w:val="de-DE"/>
              </w:rPr>
              <w:t>her</w:t>
            </w:r>
            <w:r w:rsidRPr="004A458A">
              <w:rPr>
                <w:rFonts w:ascii="Times New Roman" w:hAnsi="Times New Roman" w:cs="Times New Roman"/>
                <w:i/>
                <w:sz w:val="28"/>
                <w:lang w:val="de-DE"/>
              </w:rPr>
              <w:t xml:space="preserve"> in unser lant (150)</w:t>
            </w:r>
          </w:p>
        </w:tc>
        <w:tc>
          <w:tcPr>
            <w:tcW w:w="4786"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Da kamen ihm die Besten so viel man deren fand.</w:t>
            </w:r>
          </w:p>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Er sprach: Die Feinde wollen heimsuchen unser Land</w:t>
            </w:r>
          </w:p>
        </w:tc>
      </w:tr>
      <w:tr w:rsidR="004A458A" w:rsidRPr="004232B2" w:rsidTr="00493FA1">
        <w:tc>
          <w:tcPr>
            <w:tcW w:w="4785"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 xml:space="preserve">127) wir wellen schiere </w:t>
            </w:r>
            <w:r w:rsidRPr="004A458A">
              <w:rPr>
                <w:rFonts w:ascii="Times New Roman" w:hAnsi="Times New Roman" w:cs="Times New Roman"/>
                <w:b/>
                <w:i/>
                <w:sz w:val="28"/>
                <w:lang w:val="de-DE"/>
              </w:rPr>
              <w:t>hinnen</w:t>
            </w:r>
            <w:r w:rsidRPr="004A458A">
              <w:rPr>
                <w:rFonts w:ascii="Times New Roman" w:hAnsi="Times New Roman" w:cs="Times New Roman"/>
                <w:i/>
                <w:sz w:val="28"/>
                <w:lang w:val="de-DE"/>
              </w:rPr>
              <w:t xml:space="preserve"> des ich gvten willen han (76)</w:t>
            </w:r>
          </w:p>
        </w:tc>
        <w:tc>
          <w:tcPr>
            <w:tcW w:w="4786"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lang w:val="de-DE"/>
              </w:rPr>
              <w:t>Wir reiten bald von hinnen dazu bin ich ganz bereit.</w:t>
            </w:r>
          </w:p>
        </w:tc>
      </w:tr>
    </w:tbl>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Es ist zu bemerken, dass Adverbien </w:t>
      </w:r>
      <w:r w:rsidRPr="004A458A">
        <w:rPr>
          <w:rFonts w:ascii="Times New Roman" w:hAnsi="Times New Roman" w:cs="Times New Roman"/>
          <w:i/>
          <w:sz w:val="28"/>
          <w:lang w:val="de-DE"/>
        </w:rPr>
        <w:t>hie</w:t>
      </w:r>
      <w:r w:rsidRPr="004A458A">
        <w:rPr>
          <w:rFonts w:ascii="Times New Roman" w:hAnsi="Times New Roman" w:cs="Times New Roman"/>
          <w:sz w:val="28"/>
          <w:lang w:val="de-DE"/>
        </w:rPr>
        <w:t xml:space="preserve"> und</w:t>
      </w:r>
      <w:r w:rsidRPr="004A458A">
        <w:rPr>
          <w:rFonts w:ascii="Times New Roman" w:hAnsi="Times New Roman" w:cs="Times New Roman"/>
          <w:i/>
          <w:sz w:val="28"/>
          <w:lang w:val="de-DE"/>
        </w:rPr>
        <w:t xml:space="preserve"> her</w:t>
      </w:r>
      <w:r w:rsidRPr="004A458A">
        <w:rPr>
          <w:rFonts w:ascii="Times New Roman" w:hAnsi="Times New Roman" w:cs="Times New Roman"/>
          <w:sz w:val="28"/>
          <w:lang w:val="de-DE"/>
        </w:rPr>
        <w:t xml:space="preserve"> neben einer </w:t>
      </w:r>
      <w:r w:rsidRPr="0004638B">
        <w:rPr>
          <w:rFonts w:ascii="Times New Roman" w:hAnsi="Times New Roman" w:cs="Times New Roman"/>
          <w:sz w:val="28"/>
          <w:lang w:val="de-DE"/>
        </w:rPr>
        <w:t>Präpositionalphrase</w:t>
      </w:r>
      <w:r w:rsidRPr="004A458A">
        <w:rPr>
          <w:rFonts w:ascii="Times New Roman" w:hAnsi="Times New Roman" w:cs="Times New Roman"/>
          <w:sz w:val="28"/>
          <w:lang w:val="de-DE"/>
        </w:rPr>
        <w:t xml:space="preserve"> stehen, die </w:t>
      </w:r>
      <w:r w:rsidRPr="0004638B">
        <w:rPr>
          <w:rFonts w:ascii="Times New Roman" w:hAnsi="Times New Roman" w:cs="Times New Roman"/>
          <w:sz w:val="28"/>
          <w:lang w:val="de-DE"/>
        </w:rPr>
        <w:t>den Standort des Lokatums präzisiert. An sich weisen sie auf die Umgebung des Sprechenden hin, aber sie benennen keinen konkreten Ort, deshalb brauchen sie zusätzliche Mittel zur Markierung des Objektauf</w:t>
      </w:r>
      <w:r w:rsidRPr="004A458A">
        <w:rPr>
          <w:rFonts w:ascii="Times New Roman" w:hAnsi="Times New Roman" w:cs="Times New Roman"/>
          <w:sz w:val="28"/>
          <w:lang w:val="de-DE"/>
        </w:rPr>
        <w:t xml:space="preserve">enthaltes.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In Bezug auf </w:t>
      </w:r>
      <w:r w:rsidRPr="004A458A">
        <w:rPr>
          <w:rFonts w:ascii="Times New Roman" w:hAnsi="Times New Roman" w:cs="Times New Roman"/>
          <w:i/>
          <w:sz w:val="28"/>
          <w:lang w:val="de-DE"/>
        </w:rPr>
        <w:t>da</w:t>
      </w:r>
      <w:r w:rsidRPr="004A458A">
        <w:rPr>
          <w:rFonts w:ascii="Times New Roman" w:hAnsi="Times New Roman" w:cs="Times New Roman"/>
          <w:sz w:val="28"/>
          <w:lang w:val="de-DE"/>
        </w:rPr>
        <w:t xml:space="preserve"> und </w:t>
      </w:r>
      <w:r w:rsidRPr="004A458A">
        <w:rPr>
          <w:rFonts w:ascii="Times New Roman" w:hAnsi="Times New Roman" w:cs="Times New Roman"/>
          <w:i/>
          <w:sz w:val="28"/>
          <w:lang w:val="de-DE"/>
        </w:rPr>
        <w:t>hinnen</w:t>
      </w:r>
      <w:r w:rsidRPr="004A458A">
        <w:rPr>
          <w:rFonts w:ascii="Times New Roman" w:hAnsi="Times New Roman" w:cs="Times New Roman"/>
          <w:sz w:val="28"/>
          <w:lang w:val="de-DE"/>
        </w:rPr>
        <w:t xml:space="preserve"> kann man sagen, dass </w:t>
      </w:r>
      <w:r w:rsidRPr="00AB1AA9">
        <w:rPr>
          <w:rFonts w:ascii="Times New Roman" w:hAnsi="Times New Roman" w:cs="Times New Roman"/>
          <w:sz w:val="28"/>
          <w:lang w:val="de-DE"/>
        </w:rPr>
        <w:t xml:space="preserve">sie den Aufenthalt eines Objektes im von dem Sprechenden entfernten Raum bezeichnen. Im Unterschied zu </w:t>
      </w:r>
      <w:r w:rsidRPr="00AB1AA9">
        <w:rPr>
          <w:rFonts w:ascii="Times New Roman" w:hAnsi="Times New Roman" w:cs="Times New Roman"/>
          <w:i/>
          <w:sz w:val="28"/>
          <w:lang w:val="de-DE"/>
        </w:rPr>
        <w:t>hie</w:t>
      </w:r>
      <w:r w:rsidRPr="00AB1AA9">
        <w:rPr>
          <w:rFonts w:ascii="Times New Roman" w:hAnsi="Times New Roman" w:cs="Times New Roman"/>
          <w:sz w:val="28"/>
          <w:lang w:val="de-DE"/>
        </w:rPr>
        <w:t xml:space="preserve"> und</w:t>
      </w:r>
      <w:r w:rsidRPr="00AB1AA9">
        <w:rPr>
          <w:rFonts w:ascii="Times New Roman" w:hAnsi="Times New Roman" w:cs="Times New Roman"/>
          <w:i/>
          <w:sz w:val="28"/>
          <w:lang w:val="de-DE"/>
        </w:rPr>
        <w:t xml:space="preserve"> her</w:t>
      </w:r>
      <w:r w:rsidRPr="00AB1AA9">
        <w:rPr>
          <w:rFonts w:ascii="Times New Roman" w:hAnsi="Times New Roman" w:cs="Times New Roman"/>
          <w:sz w:val="28"/>
          <w:lang w:val="de-DE"/>
        </w:rPr>
        <w:t xml:space="preserve"> sind diese Adverbien im Satz von ihren Bezugswörtern getrennt verwendet. Außerdem kann das mittelhochdeutsche Adverb </w:t>
      </w:r>
      <w:r w:rsidRPr="00AB1AA9">
        <w:rPr>
          <w:rFonts w:ascii="Times New Roman" w:hAnsi="Times New Roman" w:cs="Times New Roman"/>
          <w:i/>
          <w:sz w:val="28"/>
          <w:lang w:val="de-DE"/>
        </w:rPr>
        <w:t>da</w:t>
      </w:r>
      <w:r w:rsidRPr="00AB1AA9">
        <w:rPr>
          <w:rFonts w:ascii="Times New Roman" w:hAnsi="Times New Roman" w:cs="Times New Roman"/>
          <w:sz w:val="28"/>
          <w:lang w:val="de-DE"/>
        </w:rPr>
        <w:t xml:space="preserve"> nicht nur auf die Position eines Objektes im Raum hinweisen, sondern auch auf die Zeit </w:t>
      </w:r>
      <w:r w:rsidRPr="004A458A">
        <w:rPr>
          <w:rFonts w:ascii="Times New Roman" w:hAnsi="Times New Roman" w:cs="Times New Roman"/>
          <w:sz w:val="28"/>
          <w:lang w:val="de-DE"/>
        </w:rPr>
        <w:t xml:space="preserve">der Handlung. Also vereinigt </w:t>
      </w:r>
      <w:r w:rsidRPr="004A458A">
        <w:rPr>
          <w:rFonts w:ascii="Times New Roman" w:hAnsi="Times New Roman" w:cs="Times New Roman"/>
          <w:i/>
          <w:sz w:val="28"/>
          <w:lang w:val="de-DE"/>
        </w:rPr>
        <w:t>da</w:t>
      </w:r>
      <w:r w:rsidRPr="004A458A">
        <w:rPr>
          <w:rFonts w:ascii="Times New Roman" w:hAnsi="Times New Roman" w:cs="Times New Roman"/>
          <w:sz w:val="28"/>
          <w:lang w:val="de-DE"/>
        </w:rPr>
        <w:t xml:space="preserve"> in sich lokale und temporale Bedeutungen.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 xml:space="preserve"> </w:t>
      </w:r>
      <w:r w:rsidRPr="004A458A">
        <w:rPr>
          <w:rFonts w:ascii="Times New Roman" w:hAnsi="Times New Roman" w:cs="Times New Roman"/>
          <w:sz w:val="28"/>
          <w:lang w:val="de-DE"/>
        </w:rPr>
        <w:tab/>
        <w:t xml:space="preserve">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ist die Anzahl der deiktischen Adverbien viel weniger. Dabei werden sie seltener verwendet, als im </w:t>
      </w:r>
      <w:r w:rsidRPr="004A458A">
        <w:rPr>
          <w:rFonts w:ascii="Times New Roman" w:hAnsi="Times New Roman" w:cs="Times New Roman"/>
          <w:i/>
          <w:sz w:val="28"/>
          <w:lang w:val="de-DE"/>
        </w:rPr>
        <w:t>Nibelungenlied.</w:t>
      </w:r>
    </w:p>
    <w:tbl>
      <w:tblPr>
        <w:tblStyle w:val="ac"/>
        <w:tblW w:w="0" w:type="auto"/>
        <w:tblLook w:val="04A0" w:firstRow="1" w:lastRow="0" w:firstColumn="1" w:lastColumn="0" w:noHBand="0" w:noVBand="1"/>
      </w:tblPr>
      <w:tblGrid>
        <w:gridCol w:w="4785"/>
        <w:gridCol w:w="4786"/>
      </w:tblGrid>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128)</w:t>
            </w:r>
            <w:r w:rsidR="00B869E5">
              <w:t xml:space="preserve"> </w:t>
            </w:r>
            <w:r w:rsidR="00B869E5" w:rsidRPr="00B869E5">
              <w:rPr>
                <w:rFonts w:ascii="Times New Roman" w:hAnsi="Times New Roman" w:cs="Times New Roman"/>
                <w:i/>
                <w:sz w:val="28"/>
              </w:rPr>
              <w:t>Седлай, брате, свои борзый комони, а мои ти готови,</w:t>
            </w:r>
            <w:r w:rsidRPr="004A458A">
              <w:rPr>
                <w:rFonts w:ascii="Times New Roman" w:hAnsi="Times New Roman" w:cs="Times New Roman"/>
                <w:i/>
                <w:sz w:val="28"/>
              </w:rPr>
              <w:t xml:space="preserve"> оседлани у Курьска </w:t>
            </w:r>
            <w:r w:rsidRPr="004A458A">
              <w:rPr>
                <w:rFonts w:ascii="Times New Roman" w:hAnsi="Times New Roman" w:cs="Times New Roman"/>
                <w:b/>
                <w:i/>
                <w:sz w:val="28"/>
              </w:rPr>
              <w:t>напереди</w:t>
            </w:r>
            <w:r w:rsidRPr="004A458A">
              <w:rPr>
                <w:rFonts w:ascii="Times New Roman" w:hAnsi="Times New Roman" w:cs="Times New Roman"/>
                <w:i/>
                <w:sz w:val="28"/>
              </w:rPr>
              <w:t xml:space="preserve"> (4)</w:t>
            </w:r>
          </w:p>
        </w:tc>
        <w:tc>
          <w:tcPr>
            <w:tcW w:w="4786" w:type="dxa"/>
          </w:tcPr>
          <w:p w:rsidR="004A458A" w:rsidRPr="004A458A" w:rsidRDefault="00B869E5" w:rsidP="004A458A">
            <w:pPr>
              <w:spacing w:line="360" w:lineRule="auto"/>
              <w:jc w:val="both"/>
              <w:rPr>
                <w:rFonts w:ascii="Times New Roman" w:hAnsi="Times New Roman" w:cs="Times New Roman"/>
                <w:i/>
                <w:sz w:val="28"/>
              </w:rPr>
            </w:pPr>
            <w:r w:rsidRPr="00B869E5">
              <w:rPr>
                <w:rFonts w:ascii="Times New Roman" w:hAnsi="Times New Roman" w:cs="Times New Roman"/>
                <w:i/>
                <w:sz w:val="28"/>
              </w:rPr>
              <w:t xml:space="preserve">Седлай, брат, своих борзых коней, - </w:t>
            </w:r>
            <w:r>
              <w:rPr>
                <w:rFonts w:ascii="Times New Roman" w:hAnsi="Times New Roman" w:cs="Times New Roman"/>
                <w:i/>
                <w:sz w:val="28"/>
              </w:rPr>
              <w:t xml:space="preserve">мои </w:t>
            </w:r>
            <w:r w:rsidR="004A458A" w:rsidRPr="004A458A">
              <w:rPr>
                <w:rFonts w:ascii="Times New Roman" w:hAnsi="Times New Roman" w:cs="Times New Roman"/>
                <w:i/>
                <w:sz w:val="28"/>
              </w:rPr>
              <w:t>давно у Курска стоят наготове</w:t>
            </w:r>
          </w:p>
        </w:tc>
      </w:tr>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rPr>
              <w:t xml:space="preserve">129) </w:t>
            </w:r>
            <w:r w:rsidRPr="004A458A">
              <w:rPr>
                <w:rFonts w:ascii="Times New Roman" w:hAnsi="Times New Roman" w:cs="Times New Roman"/>
                <w:b/>
                <w:i/>
                <w:sz w:val="28"/>
              </w:rPr>
              <w:t>Ту</w:t>
            </w:r>
            <w:r w:rsidRPr="004A458A">
              <w:rPr>
                <w:rFonts w:ascii="Times New Roman" w:hAnsi="Times New Roman" w:cs="Times New Roman"/>
                <w:i/>
                <w:sz w:val="28"/>
              </w:rPr>
              <w:t xml:space="preserve"> ся копием приламати, </w:t>
            </w:r>
            <w:r w:rsidRPr="004A458A">
              <w:rPr>
                <w:rFonts w:ascii="Times New Roman" w:hAnsi="Times New Roman" w:cs="Times New Roman"/>
                <w:b/>
                <w:i/>
                <w:sz w:val="28"/>
              </w:rPr>
              <w:t>ту</w:t>
            </w:r>
            <w:r w:rsidRPr="004A458A">
              <w:rPr>
                <w:rFonts w:ascii="Times New Roman" w:hAnsi="Times New Roman" w:cs="Times New Roman"/>
                <w:i/>
                <w:sz w:val="28"/>
              </w:rPr>
              <w:t xml:space="preserve"> ся </w:t>
            </w:r>
            <w:r w:rsidRPr="004A458A">
              <w:rPr>
                <w:rFonts w:ascii="Times New Roman" w:hAnsi="Times New Roman" w:cs="Times New Roman"/>
                <w:i/>
                <w:sz w:val="28"/>
              </w:rPr>
              <w:lastRenderedPageBreak/>
              <w:t>саблям потручяти о шеломы половецкыя, на реце на Каяле, у Дону великаго. (11)</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lastRenderedPageBreak/>
              <w:t xml:space="preserve">Тут копьям поломаться, тут саблям </w:t>
            </w:r>
            <w:r w:rsidRPr="004A458A">
              <w:rPr>
                <w:rFonts w:ascii="Times New Roman" w:hAnsi="Times New Roman" w:cs="Times New Roman"/>
                <w:i/>
                <w:sz w:val="28"/>
              </w:rPr>
              <w:lastRenderedPageBreak/>
              <w:t>постучать о шлемы половецкие, на реке на Каяле у Дона великого.</w:t>
            </w:r>
          </w:p>
        </w:tc>
      </w:tr>
      <w:tr w:rsidR="004A458A" w:rsidRPr="004A458A" w:rsidTr="00493FA1">
        <w:tc>
          <w:tcPr>
            <w:tcW w:w="4785" w:type="dxa"/>
          </w:tcPr>
          <w:p w:rsidR="004A458A" w:rsidRPr="004A458A" w:rsidRDefault="004A458A" w:rsidP="004A458A">
            <w:pPr>
              <w:spacing w:line="360" w:lineRule="auto"/>
              <w:jc w:val="both"/>
              <w:rPr>
                <w:rFonts w:ascii="Times New Roman" w:hAnsi="Times New Roman" w:cs="Times New Roman"/>
                <w:i/>
                <w:sz w:val="28"/>
                <w:lang w:val="de-DE"/>
              </w:rPr>
            </w:pPr>
            <w:r w:rsidRPr="004A458A">
              <w:rPr>
                <w:rFonts w:ascii="Times New Roman" w:hAnsi="Times New Roman" w:cs="Times New Roman"/>
                <w:i/>
                <w:sz w:val="28"/>
              </w:rPr>
              <w:lastRenderedPageBreak/>
              <w:t xml:space="preserve">130) </w:t>
            </w:r>
            <w:r w:rsidRPr="004A458A">
              <w:rPr>
                <w:rFonts w:ascii="Times New Roman" w:hAnsi="Times New Roman" w:cs="Times New Roman"/>
                <w:b/>
                <w:i/>
                <w:sz w:val="28"/>
              </w:rPr>
              <w:t>Камо</w:t>
            </w:r>
            <w:r w:rsidRPr="004A458A">
              <w:rPr>
                <w:rFonts w:ascii="Times New Roman" w:hAnsi="Times New Roman" w:cs="Times New Roman"/>
                <w:i/>
                <w:sz w:val="28"/>
              </w:rPr>
              <w:t xml:space="preserve">, тур, поскочяше, своим златым шеломом посвечивая, </w:t>
            </w:r>
            <w:r w:rsidRPr="004A458A">
              <w:rPr>
                <w:rFonts w:ascii="Times New Roman" w:hAnsi="Times New Roman" w:cs="Times New Roman"/>
                <w:b/>
                <w:i/>
                <w:sz w:val="28"/>
              </w:rPr>
              <w:t xml:space="preserve">тамо </w:t>
            </w:r>
            <w:r w:rsidRPr="004A458A">
              <w:rPr>
                <w:rFonts w:ascii="Times New Roman" w:hAnsi="Times New Roman" w:cs="Times New Roman"/>
                <w:i/>
                <w:sz w:val="28"/>
              </w:rPr>
              <w:t>лежат поганыя головы половецкыя. (13)</w:t>
            </w:r>
          </w:p>
        </w:tc>
        <w:tc>
          <w:tcPr>
            <w:tcW w:w="4786" w:type="dxa"/>
          </w:tcPr>
          <w:p w:rsidR="004A458A" w:rsidRPr="004A458A" w:rsidRDefault="004A458A" w:rsidP="004A458A">
            <w:pPr>
              <w:spacing w:line="360" w:lineRule="auto"/>
              <w:jc w:val="both"/>
              <w:rPr>
                <w:rFonts w:ascii="Times New Roman" w:hAnsi="Times New Roman" w:cs="Times New Roman"/>
                <w:i/>
                <w:sz w:val="28"/>
              </w:rPr>
            </w:pPr>
            <w:r w:rsidRPr="004A458A">
              <w:rPr>
                <w:rFonts w:ascii="Times New Roman" w:hAnsi="Times New Roman" w:cs="Times New Roman"/>
                <w:i/>
                <w:sz w:val="28"/>
              </w:rPr>
              <w:t>Куда, тур, поскачешь, своим золотым шеломом посвечивая, там лежат поганые головы половецкие.</w:t>
            </w:r>
          </w:p>
        </w:tc>
      </w:tr>
    </w:tbl>
    <w:p w:rsidR="004A458A" w:rsidRPr="003C4C91"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rPr>
        <w:tab/>
      </w:r>
      <w:r w:rsidRPr="004A458A">
        <w:rPr>
          <w:rFonts w:ascii="Times New Roman" w:hAnsi="Times New Roman" w:cs="Times New Roman"/>
          <w:sz w:val="28"/>
          <w:lang w:val="de-DE"/>
        </w:rPr>
        <w:t xml:space="preserve">Das altrussische Adverb </w:t>
      </w:r>
      <w:r w:rsidRPr="004A458A">
        <w:rPr>
          <w:rFonts w:ascii="Times New Roman" w:hAnsi="Times New Roman" w:cs="Times New Roman"/>
          <w:i/>
          <w:sz w:val="28"/>
        </w:rPr>
        <w:t>напереди</w:t>
      </w:r>
      <w:r w:rsidRPr="004A458A">
        <w:rPr>
          <w:rFonts w:ascii="Times New Roman" w:hAnsi="Times New Roman" w:cs="Times New Roman"/>
          <w:sz w:val="28"/>
          <w:lang w:val="de-DE"/>
        </w:rPr>
        <w:t xml:space="preserve"> bezeichnet eine Position des Lokatums in Hinsicht auf sein Bezugsobjekt</w:t>
      </w:r>
      <w:r w:rsidR="003D13B4">
        <w:rPr>
          <w:rFonts w:ascii="Times New Roman" w:hAnsi="Times New Roman" w:cs="Times New Roman"/>
          <w:sz w:val="28"/>
          <w:lang w:val="de-DE"/>
        </w:rPr>
        <w:t xml:space="preserve"> </w:t>
      </w:r>
      <w:r w:rsidR="003D13B4" w:rsidRPr="003C4C91">
        <w:rPr>
          <w:rFonts w:ascii="Times New Roman" w:hAnsi="Times New Roman" w:cs="Times New Roman"/>
          <w:sz w:val="28"/>
          <w:lang w:val="de-DE"/>
        </w:rPr>
        <w:t>(Relatum)</w:t>
      </w:r>
      <w:r w:rsidRPr="004A458A">
        <w:rPr>
          <w:rFonts w:ascii="Times New Roman" w:hAnsi="Times New Roman" w:cs="Times New Roman"/>
          <w:sz w:val="28"/>
          <w:lang w:val="de-DE"/>
        </w:rPr>
        <w:t xml:space="preserve">. Im Beispiel 128 </w:t>
      </w:r>
      <w:r w:rsidR="003D13B4" w:rsidRPr="003C4C91">
        <w:rPr>
          <w:rFonts w:ascii="Times New Roman" w:hAnsi="Times New Roman" w:cs="Times New Roman"/>
          <w:sz w:val="28"/>
          <w:lang w:val="de-DE"/>
        </w:rPr>
        <w:t>steht es in Postposition bezüglich der Präpositionalphrase, die das Relatum darstellt.</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Die Verwendung von deiktischen Adverbien aus Beispielen 129 und 130 haben </w:t>
      </w:r>
      <w:r w:rsidRPr="00284189">
        <w:rPr>
          <w:rFonts w:ascii="Times New Roman" w:hAnsi="Times New Roman" w:cs="Times New Roman"/>
          <w:sz w:val="28"/>
          <w:lang w:val="de-DE"/>
        </w:rPr>
        <w:t>Eigenheiten</w:t>
      </w:r>
      <w:r w:rsidRPr="004A458A">
        <w:rPr>
          <w:rFonts w:ascii="Times New Roman" w:hAnsi="Times New Roman" w:cs="Times New Roman"/>
          <w:sz w:val="28"/>
          <w:lang w:val="de-DE"/>
        </w:rPr>
        <w:t xml:space="preserve">. Das Adverb </w:t>
      </w:r>
      <w:r w:rsidRPr="004A458A">
        <w:rPr>
          <w:rFonts w:ascii="Times New Roman" w:hAnsi="Times New Roman" w:cs="Times New Roman"/>
          <w:i/>
          <w:sz w:val="28"/>
        </w:rPr>
        <w:t>ту</w:t>
      </w:r>
      <w:r w:rsidRPr="004A458A">
        <w:rPr>
          <w:rFonts w:ascii="Times New Roman" w:hAnsi="Times New Roman" w:cs="Times New Roman"/>
          <w:sz w:val="28"/>
          <w:lang w:val="de-DE"/>
        </w:rPr>
        <w:t xml:space="preserve"> (129) wird zweimal gebraucht, was </w:t>
      </w:r>
      <w:r w:rsidRPr="00BB020E">
        <w:rPr>
          <w:rFonts w:ascii="Times New Roman" w:hAnsi="Times New Roman" w:cs="Times New Roman"/>
          <w:sz w:val="28"/>
          <w:lang w:val="de-DE"/>
        </w:rPr>
        <w:t>einerseits</w:t>
      </w:r>
      <w:r w:rsidRPr="004A458A">
        <w:rPr>
          <w:rFonts w:ascii="Times New Roman" w:hAnsi="Times New Roman" w:cs="Times New Roman"/>
          <w:sz w:val="28"/>
          <w:lang w:val="de-DE"/>
        </w:rPr>
        <w:t xml:space="preserve"> auf gegenläufige Richtung von Handlung weist und </w:t>
      </w:r>
      <w:r w:rsidRPr="00BB020E">
        <w:rPr>
          <w:rFonts w:ascii="Times New Roman" w:hAnsi="Times New Roman" w:cs="Times New Roman"/>
          <w:sz w:val="28"/>
          <w:lang w:val="de-DE"/>
        </w:rPr>
        <w:t>andererseits</w:t>
      </w:r>
      <w:r w:rsidRPr="004A458A">
        <w:rPr>
          <w:rFonts w:ascii="Times New Roman" w:hAnsi="Times New Roman" w:cs="Times New Roman"/>
          <w:sz w:val="28"/>
          <w:lang w:val="de-DE"/>
        </w:rPr>
        <w:t xml:space="preserve"> ein stilistisches Merkmal ist, </w:t>
      </w:r>
      <w:r w:rsidRPr="00BB020E">
        <w:rPr>
          <w:rFonts w:ascii="Times New Roman" w:hAnsi="Times New Roman" w:cs="Times New Roman"/>
          <w:sz w:val="28"/>
          <w:lang w:val="de-DE"/>
        </w:rPr>
        <w:t xml:space="preserve">da das </w:t>
      </w:r>
      <w:r w:rsidRPr="00BB020E">
        <w:rPr>
          <w:rFonts w:ascii="Times New Roman" w:hAnsi="Times New Roman" w:cs="Times New Roman"/>
          <w:i/>
          <w:sz w:val="28"/>
          <w:lang w:val="de-DE"/>
        </w:rPr>
        <w:t>Igorlied</w:t>
      </w:r>
      <w:r w:rsidRPr="00BB020E">
        <w:rPr>
          <w:rFonts w:ascii="Times New Roman" w:hAnsi="Times New Roman" w:cs="Times New Roman"/>
          <w:sz w:val="28"/>
          <w:lang w:val="de-DE"/>
        </w:rPr>
        <w:t xml:space="preserve"> zu epischer Gattung gehört</w:t>
      </w:r>
      <w:r w:rsidRPr="004A458A">
        <w:rPr>
          <w:rFonts w:ascii="Times New Roman" w:hAnsi="Times New Roman" w:cs="Times New Roman"/>
          <w:sz w:val="28"/>
          <w:lang w:val="de-DE"/>
        </w:rPr>
        <w:t xml:space="preserve">. Für mittelhochdeutsche Adverbien aus dem </w:t>
      </w:r>
      <w:r w:rsidRPr="004A458A">
        <w:rPr>
          <w:rFonts w:ascii="Times New Roman" w:hAnsi="Times New Roman" w:cs="Times New Roman"/>
          <w:i/>
          <w:sz w:val="28"/>
          <w:lang w:val="de-DE"/>
        </w:rPr>
        <w:t>Nibelungenlied</w:t>
      </w:r>
      <w:r w:rsidRPr="004A458A">
        <w:rPr>
          <w:rFonts w:ascii="Times New Roman" w:hAnsi="Times New Roman" w:cs="Times New Roman"/>
          <w:sz w:val="28"/>
          <w:lang w:val="de-DE"/>
        </w:rPr>
        <w:t xml:space="preserve"> ist solche Wiederholung von demselben Adverb nicht charakteristisch. Darüber hinaus hat </w:t>
      </w:r>
      <w:r w:rsidRPr="004A458A">
        <w:rPr>
          <w:rFonts w:ascii="Times New Roman" w:hAnsi="Times New Roman" w:cs="Times New Roman"/>
          <w:i/>
          <w:sz w:val="28"/>
        </w:rPr>
        <w:t>ту</w:t>
      </w:r>
      <w:r w:rsidRPr="004A458A">
        <w:rPr>
          <w:rFonts w:ascii="Times New Roman" w:hAnsi="Times New Roman" w:cs="Times New Roman"/>
          <w:sz w:val="28"/>
          <w:lang w:val="de-DE"/>
        </w:rPr>
        <w:t xml:space="preserve"> temporale Bedeutung und kann im Sinne „nun, zu diesem Zeitpunkt“ gebraucht werden.</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r>
      <w:r w:rsidRPr="004A458A">
        <w:rPr>
          <w:rFonts w:ascii="Times New Roman" w:hAnsi="Times New Roman" w:cs="Times New Roman"/>
          <w:i/>
          <w:sz w:val="28"/>
        </w:rPr>
        <w:t>Камо</w:t>
      </w:r>
      <w:r w:rsidRPr="004A458A">
        <w:rPr>
          <w:rFonts w:ascii="Times New Roman" w:hAnsi="Times New Roman" w:cs="Times New Roman"/>
          <w:sz w:val="28"/>
          <w:lang w:val="de-DE"/>
        </w:rPr>
        <w:t xml:space="preserve"> und</w:t>
      </w:r>
      <w:r w:rsidRPr="004A458A">
        <w:rPr>
          <w:rFonts w:ascii="Times New Roman" w:hAnsi="Times New Roman" w:cs="Times New Roman"/>
          <w:i/>
          <w:sz w:val="28"/>
          <w:lang w:val="de-DE"/>
        </w:rPr>
        <w:t xml:space="preserve"> </w:t>
      </w:r>
      <w:r w:rsidRPr="004A458A">
        <w:rPr>
          <w:rFonts w:ascii="Times New Roman" w:hAnsi="Times New Roman" w:cs="Times New Roman"/>
          <w:i/>
          <w:sz w:val="28"/>
        </w:rPr>
        <w:t>тамо</w:t>
      </w:r>
      <w:r w:rsidRPr="004A458A">
        <w:rPr>
          <w:rFonts w:ascii="Times New Roman" w:hAnsi="Times New Roman" w:cs="Times New Roman"/>
          <w:sz w:val="28"/>
          <w:lang w:val="de-DE"/>
        </w:rPr>
        <w:t xml:space="preserve"> (130) </w:t>
      </w:r>
      <w:r w:rsidRPr="00CB1D87">
        <w:rPr>
          <w:rFonts w:ascii="Times New Roman" w:hAnsi="Times New Roman" w:cs="Times New Roman"/>
          <w:sz w:val="28"/>
          <w:lang w:val="de-DE"/>
        </w:rPr>
        <w:t xml:space="preserve">sind im angeführtem </w:t>
      </w:r>
      <w:r w:rsidRPr="004A458A">
        <w:rPr>
          <w:rFonts w:ascii="Times New Roman" w:hAnsi="Times New Roman" w:cs="Times New Roman"/>
          <w:sz w:val="28"/>
          <w:lang w:val="de-DE"/>
        </w:rPr>
        <w:t xml:space="preserve">Kontext doppelte Adverbien. Sie weisen auf eine und dieselbe Bewegungsrichtung, dabei beziehen sie sich auf verschiedene Wörter. Diese Verwendungsart der Adverbien kann auch zu Stilzügen zugeordnet werden, zugleich wird dadurch der Handlungsort markiert, ohne lexikalische Wiederholungen zu benutzen.   </w:t>
      </w:r>
    </w:p>
    <w:p w:rsidR="004A458A" w:rsidRPr="004A458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Es ist hinzuzufügen, dass das altrussische Adverb </w:t>
      </w:r>
      <w:r w:rsidRPr="004A458A">
        <w:rPr>
          <w:rFonts w:ascii="Times New Roman" w:hAnsi="Times New Roman" w:cs="Times New Roman"/>
          <w:i/>
          <w:sz w:val="28"/>
        </w:rPr>
        <w:t>ту</w:t>
      </w:r>
      <w:r w:rsidR="00B25F9D">
        <w:rPr>
          <w:rFonts w:ascii="Times New Roman" w:hAnsi="Times New Roman" w:cs="Times New Roman"/>
          <w:sz w:val="28"/>
          <w:lang w:val="de-DE"/>
        </w:rPr>
        <w:t xml:space="preserve"> </w:t>
      </w:r>
      <w:r w:rsidR="00B25F9D" w:rsidRPr="000907C6">
        <w:rPr>
          <w:rFonts w:ascii="Times New Roman" w:hAnsi="Times New Roman" w:cs="Times New Roman"/>
          <w:sz w:val="28"/>
          <w:lang w:val="de-DE"/>
        </w:rPr>
        <w:t>nach Apres</w:t>
      </w:r>
      <w:r w:rsidR="00DC3698" w:rsidRPr="000907C6">
        <w:rPr>
          <w:rFonts w:ascii="Times New Roman" w:hAnsi="Times New Roman" w:cs="Times New Roman"/>
          <w:sz w:val="28"/>
          <w:lang w:val="de-DE"/>
        </w:rPr>
        <w:t>s</w:t>
      </w:r>
      <w:r w:rsidR="00B25F9D" w:rsidRPr="000907C6">
        <w:rPr>
          <w:rFonts w:ascii="Times New Roman" w:hAnsi="Times New Roman" w:cs="Times New Roman"/>
          <w:sz w:val="28"/>
          <w:lang w:val="de-DE"/>
        </w:rPr>
        <w:t xml:space="preserve">jan </w:t>
      </w:r>
      <w:r w:rsidR="00723C9E" w:rsidRPr="000907C6">
        <w:rPr>
          <w:rFonts w:ascii="Times New Roman" w:hAnsi="Times New Roman" w:cs="Times New Roman"/>
          <w:sz w:val="28"/>
          <w:lang w:val="de-DE"/>
        </w:rPr>
        <w:t>sub</w:t>
      </w:r>
      <w:r w:rsidR="00B25F9D" w:rsidRPr="000907C6">
        <w:rPr>
          <w:rFonts w:ascii="Times New Roman" w:hAnsi="Times New Roman" w:cs="Times New Roman"/>
          <w:sz w:val="28"/>
          <w:lang w:val="de-DE"/>
        </w:rPr>
        <w:t>jektiv orientiert ist</w:t>
      </w:r>
      <w:r w:rsidR="00CB1B4E" w:rsidRPr="000907C6">
        <w:rPr>
          <w:rFonts w:ascii="Times New Roman" w:hAnsi="Times New Roman" w:cs="Times New Roman"/>
          <w:sz w:val="28"/>
          <w:lang w:val="de-DE"/>
        </w:rPr>
        <w:t xml:space="preserve"> [Apressjan: 15]</w:t>
      </w:r>
      <w:r w:rsidRPr="004A458A">
        <w:rPr>
          <w:rFonts w:ascii="Times New Roman" w:hAnsi="Times New Roman" w:cs="Times New Roman"/>
          <w:sz w:val="28"/>
          <w:lang w:val="de-DE"/>
        </w:rPr>
        <w:t xml:space="preserve">. Es vermittelt keine konkreten Informationen </w:t>
      </w:r>
      <w:r w:rsidRPr="00B25F9D">
        <w:rPr>
          <w:rFonts w:ascii="Times New Roman" w:hAnsi="Times New Roman" w:cs="Times New Roman"/>
          <w:sz w:val="28"/>
          <w:lang w:val="de-DE"/>
        </w:rPr>
        <w:t xml:space="preserve">über den Aufenthalt des Objektes, wir können ihn nur aus Kontext feststellen. Im Altrussischen hat es eine Entsprechung, das Adverb </w:t>
      </w:r>
      <w:r w:rsidRPr="00B25F9D">
        <w:rPr>
          <w:rFonts w:ascii="Times New Roman" w:hAnsi="Times New Roman" w:cs="Times New Roman"/>
          <w:i/>
          <w:sz w:val="28"/>
        </w:rPr>
        <w:t>сьде</w:t>
      </w:r>
      <w:r w:rsidRPr="00B25F9D">
        <w:rPr>
          <w:rFonts w:ascii="Times New Roman" w:hAnsi="Times New Roman" w:cs="Times New Roman"/>
          <w:sz w:val="28"/>
          <w:lang w:val="de-DE"/>
        </w:rPr>
        <w:t>, das im erforsch</w:t>
      </w:r>
      <w:r w:rsidRPr="004A458A">
        <w:rPr>
          <w:rFonts w:ascii="Times New Roman" w:hAnsi="Times New Roman" w:cs="Times New Roman"/>
          <w:sz w:val="28"/>
          <w:lang w:val="de-DE"/>
        </w:rPr>
        <w:t xml:space="preserve">ten Material nicht nachgewiesen wurde. Das nächste mittelhochdeutsche Analogon von diesem Wort ist das Adverb </w:t>
      </w:r>
      <w:r w:rsidRPr="004A458A">
        <w:rPr>
          <w:rFonts w:ascii="Times New Roman" w:hAnsi="Times New Roman" w:cs="Times New Roman"/>
          <w:i/>
          <w:sz w:val="28"/>
          <w:lang w:val="de-DE"/>
        </w:rPr>
        <w:t>hie</w:t>
      </w:r>
      <w:r w:rsidRPr="004A458A">
        <w:rPr>
          <w:rFonts w:ascii="Times New Roman" w:hAnsi="Times New Roman" w:cs="Times New Roman"/>
          <w:sz w:val="28"/>
          <w:lang w:val="de-DE"/>
        </w:rPr>
        <w:t xml:space="preserve">, das an sich auch unbestimmt ist, doch oft durch </w:t>
      </w:r>
      <w:r w:rsidRPr="00DC3698">
        <w:rPr>
          <w:rFonts w:ascii="Times New Roman" w:hAnsi="Times New Roman" w:cs="Times New Roman"/>
          <w:sz w:val="28"/>
          <w:lang w:val="de-DE"/>
        </w:rPr>
        <w:t>Präpositionalphrase</w:t>
      </w:r>
      <w:r w:rsidRPr="004A458A">
        <w:rPr>
          <w:rFonts w:ascii="Times New Roman" w:hAnsi="Times New Roman" w:cs="Times New Roman"/>
          <w:sz w:val="28"/>
          <w:lang w:val="de-DE"/>
        </w:rPr>
        <w:t xml:space="preserve"> ergänzt wird, die Position eines Objekts im Raum konkretisiert. </w:t>
      </w:r>
      <w:r w:rsidRPr="004A458A">
        <w:rPr>
          <w:rFonts w:ascii="Times New Roman" w:hAnsi="Times New Roman" w:cs="Times New Roman"/>
          <w:sz w:val="28"/>
          <w:lang w:val="de-DE"/>
        </w:rPr>
        <w:lastRenderedPageBreak/>
        <w:t xml:space="preserve">Diese </w:t>
      </w:r>
      <w:r w:rsidRPr="00DC3698">
        <w:rPr>
          <w:rFonts w:ascii="Times New Roman" w:hAnsi="Times New Roman" w:cs="Times New Roman"/>
          <w:sz w:val="28"/>
          <w:lang w:val="de-DE"/>
        </w:rPr>
        <w:t>Präpositionalphrase</w:t>
      </w:r>
      <w:r w:rsidRPr="004A458A">
        <w:rPr>
          <w:rFonts w:ascii="Times New Roman" w:hAnsi="Times New Roman" w:cs="Times New Roman"/>
          <w:sz w:val="28"/>
          <w:lang w:val="de-DE"/>
        </w:rPr>
        <w:t xml:space="preserve"> besteht oft aus Kombination von der Präposition </w:t>
      </w:r>
      <w:r w:rsidRPr="004A458A">
        <w:rPr>
          <w:rFonts w:ascii="Times New Roman" w:hAnsi="Times New Roman" w:cs="Times New Roman"/>
          <w:i/>
          <w:sz w:val="28"/>
          <w:lang w:val="de-DE"/>
        </w:rPr>
        <w:t>ze</w:t>
      </w:r>
      <w:r w:rsidRPr="004A458A">
        <w:rPr>
          <w:rFonts w:ascii="Times New Roman" w:hAnsi="Times New Roman" w:cs="Times New Roman"/>
          <w:sz w:val="28"/>
          <w:lang w:val="de-DE"/>
        </w:rPr>
        <w:t xml:space="preserve"> und einem Substantiv, das den Handlungsort benennt. </w:t>
      </w:r>
    </w:p>
    <w:p w:rsidR="004A458A" w:rsidRPr="00176A4A"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Man kann annehmen, dass die altrussische Sprache durch Unbestimmtheit beim Ausdruck von Kategorie des Raums mit Hilfe von Adverbien gekennzeichnet ist. In Bezug auf das Adverb </w:t>
      </w:r>
      <w:r w:rsidRPr="004A458A">
        <w:rPr>
          <w:rFonts w:ascii="Times New Roman" w:hAnsi="Times New Roman" w:cs="Times New Roman"/>
          <w:i/>
          <w:sz w:val="28"/>
        </w:rPr>
        <w:t>ту</w:t>
      </w:r>
      <w:r w:rsidRPr="004A458A">
        <w:rPr>
          <w:rFonts w:ascii="Times New Roman" w:hAnsi="Times New Roman" w:cs="Times New Roman"/>
          <w:sz w:val="28"/>
          <w:lang w:val="de-DE"/>
        </w:rPr>
        <w:t xml:space="preserve"> kann das dadurch erklärt werden, dass es sowohl räumliche, als auch zeitliche Beziehungen ausdrückt. D.h., aufgrund der umfangreicheren Semantik, die zugleich Hinw</w:t>
      </w:r>
      <w:r w:rsidRPr="001057B3">
        <w:rPr>
          <w:rFonts w:ascii="Times New Roman" w:hAnsi="Times New Roman" w:cs="Times New Roman"/>
          <w:sz w:val="28"/>
          <w:lang w:val="de-DE"/>
        </w:rPr>
        <w:t xml:space="preserve">eis </w:t>
      </w:r>
      <w:r w:rsidRPr="004A458A">
        <w:rPr>
          <w:rFonts w:ascii="Times New Roman" w:hAnsi="Times New Roman" w:cs="Times New Roman"/>
          <w:sz w:val="28"/>
          <w:lang w:val="de-DE"/>
        </w:rPr>
        <w:t xml:space="preserve">auf Raum und Zeit enthält, ist es ziemlich schwierig, das Adverb </w:t>
      </w:r>
      <w:r w:rsidRPr="004A458A">
        <w:rPr>
          <w:rFonts w:ascii="Times New Roman" w:hAnsi="Times New Roman" w:cs="Times New Roman"/>
          <w:i/>
          <w:sz w:val="28"/>
        </w:rPr>
        <w:t>ту</w:t>
      </w:r>
      <w:r w:rsidRPr="004A458A">
        <w:rPr>
          <w:rFonts w:ascii="Times New Roman" w:hAnsi="Times New Roman" w:cs="Times New Roman"/>
          <w:sz w:val="28"/>
          <w:lang w:val="de-DE"/>
        </w:rPr>
        <w:t xml:space="preserve"> zu konkretisieren.</w:t>
      </w:r>
      <w:r w:rsidR="00380657">
        <w:rPr>
          <w:rFonts w:ascii="Times New Roman" w:hAnsi="Times New Roman" w:cs="Times New Roman"/>
          <w:b/>
          <w:color w:val="009900"/>
          <w:sz w:val="28"/>
          <w:lang w:val="de-DE"/>
        </w:rPr>
        <w:t xml:space="preserve"> </w:t>
      </w:r>
      <w:r w:rsidR="00380657" w:rsidRPr="00AF6ABF">
        <w:rPr>
          <w:rFonts w:ascii="Times New Roman" w:hAnsi="Times New Roman" w:cs="Times New Roman"/>
          <w:sz w:val="28"/>
          <w:lang w:val="de-DE"/>
        </w:rPr>
        <w:t>Im Beispiel 129 kann dieses Adverb sowohl lokale, als auch temporale Beziehungen markieren. Das lässt sich aus dem Kontext nicht festlegen. Alle Gebrauchsfälle von</w:t>
      </w:r>
      <w:r w:rsidR="00380657" w:rsidRPr="003643B2">
        <w:rPr>
          <w:rFonts w:ascii="Times New Roman" w:hAnsi="Times New Roman" w:cs="Times New Roman"/>
          <w:i/>
          <w:sz w:val="28"/>
          <w:lang w:val="de-DE"/>
        </w:rPr>
        <w:t xml:space="preserve"> </w:t>
      </w:r>
      <w:r w:rsidR="00380657" w:rsidRPr="00AF6ABF">
        <w:rPr>
          <w:rFonts w:ascii="Times New Roman" w:hAnsi="Times New Roman" w:cs="Times New Roman"/>
          <w:i/>
          <w:sz w:val="28"/>
        </w:rPr>
        <w:t>ту</w:t>
      </w:r>
      <w:r w:rsidR="00380657">
        <w:rPr>
          <w:rFonts w:ascii="Times New Roman" w:hAnsi="Times New Roman" w:cs="Times New Roman"/>
          <w:b/>
          <w:color w:val="009900"/>
          <w:sz w:val="28"/>
          <w:lang w:val="de-DE"/>
        </w:rPr>
        <w:t xml:space="preserve"> </w:t>
      </w:r>
      <w:r w:rsidR="00380657" w:rsidRPr="00AF6ABF">
        <w:rPr>
          <w:rFonts w:ascii="Times New Roman" w:hAnsi="Times New Roman" w:cs="Times New Roman"/>
          <w:sz w:val="28"/>
          <w:lang w:val="de-DE"/>
        </w:rPr>
        <w:t>im</w:t>
      </w:r>
      <w:r w:rsidR="00380657">
        <w:rPr>
          <w:rFonts w:ascii="Times New Roman" w:hAnsi="Times New Roman" w:cs="Times New Roman"/>
          <w:b/>
          <w:color w:val="009900"/>
          <w:sz w:val="28"/>
          <w:lang w:val="de-DE"/>
        </w:rPr>
        <w:t xml:space="preserve"> </w:t>
      </w:r>
      <w:r w:rsidR="00380657" w:rsidRPr="0085138C">
        <w:rPr>
          <w:rFonts w:ascii="Times New Roman" w:hAnsi="Times New Roman" w:cs="Times New Roman"/>
          <w:i/>
          <w:sz w:val="28"/>
          <w:lang w:val="de-DE"/>
        </w:rPr>
        <w:t>Igorlied</w:t>
      </w:r>
      <w:r w:rsidR="00380657">
        <w:rPr>
          <w:rFonts w:ascii="Times New Roman" w:hAnsi="Times New Roman" w:cs="Times New Roman"/>
          <w:b/>
          <w:color w:val="009900"/>
          <w:sz w:val="28"/>
          <w:lang w:val="de-DE"/>
        </w:rPr>
        <w:t xml:space="preserve"> </w:t>
      </w:r>
      <w:r w:rsidR="00380657" w:rsidRPr="00AF6ABF">
        <w:rPr>
          <w:rFonts w:ascii="Times New Roman" w:hAnsi="Times New Roman" w:cs="Times New Roman"/>
          <w:sz w:val="28"/>
          <w:lang w:val="de-DE"/>
        </w:rPr>
        <w:t>sind gleichgeartet.</w:t>
      </w:r>
      <w:r w:rsidRPr="004A458A">
        <w:rPr>
          <w:rFonts w:ascii="Times New Roman" w:hAnsi="Times New Roman" w:cs="Times New Roman"/>
          <w:sz w:val="28"/>
          <w:lang w:val="de-DE"/>
        </w:rPr>
        <w:t xml:space="preserve"> Das </w:t>
      </w:r>
      <w:r w:rsidRPr="00176A4A">
        <w:rPr>
          <w:rFonts w:ascii="Times New Roman" w:hAnsi="Times New Roman" w:cs="Times New Roman"/>
          <w:sz w:val="28"/>
          <w:lang w:val="de-DE"/>
        </w:rPr>
        <w:t xml:space="preserve">mittelhochdeutsche Adverb </w:t>
      </w:r>
      <w:r w:rsidRPr="00176A4A">
        <w:rPr>
          <w:rFonts w:ascii="Times New Roman" w:hAnsi="Times New Roman" w:cs="Times New Roman"/>
          <w:i/>
          <w:sz w:val="28"/>
          <w:lang w:val="de-DE"/>
        </w:rPr>
        <w:t>hie</w:t>
      </w:r>
      <w:r w:rsidRPr="00176A4A">
        <w:rPr>
          <w:rFonts w:ascii="Times New Roman" w:hAnsi="Times New Roman" w:cs="Times New Roman"/>
          <w:sz w:val="28"/>
          <w:lang w:val="de-DE"/>
        </w:rPr>
        <w:t xml:space="preserve"> verfügt über ausschließlich lokale Bedeutung, infolgedessen lässt es sich mit anderen Ausdrucksmitteln von Lokalität kombinieren. </w:t>
      </w:r>
    </w:p>
    <w:p w:rsidR="004A458A" w:rsidRPr="00176A4A" w:rsidRDefault="004A458A" w:rsidP="004A458A">
      <w:pPr>
        <w:spacing w:after="0" w:line="360" w:lineRule="auto"/>
        <w:jc w:val="both"/>
        <w:rPr>
          <w:rFonts w:ascii="Times New Roman" w:hAnsi="Times New Roman" w:cs="Times New Roman"/>
          <w:sz w:val="28"/>
          <w:lang w:val="de-DE"/>
        </w:rPr>
      </w:pPr>
      <w:r w:rsidRPr="00176A4A">
        <w:rPr>
          <w:rFonts w:ascii="Times New Roman" w:hAnsi="Times New Roman" w:cs="Times New Roman"/>
          <w:sz w:val="28"/>
          <w:lang w:val="de-DE"/>
        </w:rPr>
        <w:tab/>
        <w:t xml:space="preserve">Die Fähigkeit räumliche und zeitliche Bedeutungen zu vereinen hat das mittelhochdeutsche Adverb </w:t>
      </w:r>
      <w:r w:rsidRPr="00176A4A">
        <w:rPr>
          <w:rFonts w:ascii="Times New Roman" w:hAnsi="Times New Roman" w:cs="Times New Roman"/>
          <w:i/>
          <w:sz w:val="28"/>
          <w:lang w:val="de-DE"/>
        </w:rPr>
        <w:t>da</w:t>
      </w:r>
      <w:r w:rsidRPr="00176A4A">
        <w:rPr>
          <w:rFonts w:ascii="Times New Roman" w:hAnsi="Times New Roman" w:cs="Times New Roman"/>
          <w:sz w:val="28"/>
          <w:lang w:val="de-DE"/>
        </w:rPr>
        <w:t xml:space="preserve">. Im Vergleich zum altrussischen </w:t>
      </w:r>
      <w:r w:rsidRPr="00176A4A">
        <w:rPr>
          <w:rFonts w:ascii="Times New Roman" w:hAnsi="Times New Roman" w:cs="Times New Roman"/>
          <w:i/>
          <w:sz w:val="28"/>
        </w:rPr>
        <w:t>ту</w:t>
      </w:r>
      <w:r w:rsidRPr="00176A4A">
        <w:rPr>
          <w:rFonts w:ascii="Times New Roman" w:hAnsi="Times New Roman" w:cs="Times New Roman"/>
          <w:sz w:val="28"/>
          <w:lang w:val="de-DE"/>
        </w:rPr>
        <w:t xml:space="preserve"> bezeichnet es aber einen Ort, der vom Relatum weit entfernt ist.</w:t>
      </w:r>
    </w:p>
    <w:p w:rsidR="004A458A" w:rsidRPr="00DD7EB9" w:rsidRDefault="00190196" w:rsidP="00190196">
      <w:pPr>
        <w:pStyle w:val="3"/>
        <w:numPr>
          <w:ilvl w:val="2"/>
          <w:numId w:val="2"/>
        </w:numPr>
        <w:rPr>
          <w:rFonts w:ascii="Times New Roman" w:hAnsi="Times New Roman" w:cs="Times New Roman"/>
          <w:sz w:val="28"/>
          <w:lang w:val="de-DE"/>
        </w:rPr>
      </w:pPr>
      <w:bookmarkStart w:id="31" w:name="_Toc514601833"/>
      <w:r w:rsidRPr="00DD7EB9">
        <w:rPr>
          <w:rFonts w:ascii="Times New Roman" w:hAnsi="Times New Roman" w:cs="Times New Roman"/>
          <w:sz w:val="28"/>
          <w:lang w:val="de-DE"/>
        </w:rPr>
        <w:t>Fazit.</w:t>
      </w:r>
      <w:bookmarkEnd w:id="31"/>
    </w:p>
    <w:p w:rsidR="004A458A" w:rsidRPr="0062424C" w:rsidRDefault="004A458A" w:rsidP="004A458A">
      <w:pPr>
        <w:spacing w:after="0" w:line="360" w:lineRule="auto"/>
        <w:jc w:val="both"/>
        <w:rPr>
          <w:rFonts w:ascii="Times New Roman" w:hAnsi="Times New Roman" w:cs="Times New Roman"/>
          <w:sz w:val="28"/>
          <w:lang w:val="de-DE"/>
        </w:rPr>
      </w:pPr>
      <w:r w:rsidRPr="004A458A">
        <w:rPr>
          <w:rFonts w:ascii="Times New Roman" w:hAnsi="Times New Roman" w:cs="Times New Roman"/>
          <w:sz w:val="28"/>
          <w:lang w:val="de-DE"/>
        </w:rPr>
        <w:tab/>
        <w:t xml:space="preserve">In den untersuchten mittelhochdeutschen und altrussischen Texten wurden </w:t>
      </w:r>
      <w:r w:rsidR="0062424C" w:rsidRPr="001A503C">
        <w:rPr>
          <w:rFonts w:ascii="Times New Roman" w:hAnsi="Times New Roman" w:cs="Times New Roman"/>
          <w:sz w:val="28"/>
          <w:lang w:val="de-DE"/>
        </w:rPr>
        <w:t>unterschiedliche</w:t>
      </w:r>
      <w:r w:rsidRPr="004A458A">
        <w:rPr>
          <w:rFonts w:ascii="Times New Roman" w:hAnsi="Times New Roman" w:cs="Times New Roman"/>
          <w:sz w:val="28"/>
          <w:lang w:val="de-DE"/>
        </w:rPr>
        <w:t xml:space="preserve"> räumliche Adverbien nachgewiesen. Aus diesem Grund war zum Großteil unmöglich, Analoga und Parallele zwischen altrussischen und mittelhochdeutschen Adverbien zu ziehen. Nichtsdestoweniger kann man auf der </w:t>
      </w:r>
      <w:r w:rsidRPr="0062424C">
        <w:rPr>
          <w:rFonts w:ascii="Times New Roman" w:hAnsi="Times New Roman" w:cs="Times New Roman"/>
          <w:sz w:val="28"/>
          <w:lang w:val="de-DE"/>
        </w:rPr>
        <w:t>Grundlage der oben dargelegten Analyse schließen, dass sich die Raumerfahrung von Russen und Deutschen in Adverbien des Ortes prägt, was in manchen Fällen nur unter Einbeziehung von Methode der diachronischen Analyse entdeckt werden kann.</w:t>
      </w:r>
    </w:p>
    <w:p w:rsidR="004A458A" w:rsidRPr="008B4F70" w:rsidRDefault="004A458A" w:rsidP="004A458A">
      <w:pPr>
        <w:spacing w:after="0" w:line="360" w:lineRule="auto"/>
        <w:ind w:firstLine="708"/>
        <w:jc w:val="both"/>
        <w:rPr>
          <w:rFonts w:ascii="Times New Roman" w:hAnsi="Times New Roman" w:cs="Times New Roman"/>
          <w:sz w:val="28"/>
          <w:lang w:val="de-DE"/>
        </w:rPr>
      </w:pPr>
      <w:r w:rsidRPr="0062424C">
        <w:rPr>
          <w:rFonts w:ascii="Times New Roman" w:hAnsi="Times New Roman" w:cs="Times New Roman"/>
          <w:sz w:val="28"/>
          <w:lang w:val="de-DE"/>
        </w:rPr>
        <w:t xml:space="preserve">Aufgrund des erforschten Materials wurde festgestellt, dass im </w:t>
      </w:r>
      <w:r w:rsidRPr="0062424C">
        <w:rPr>
          <w:rFonts w:ascii="Times New Roman" w:hAnsi="Times New Roman" w:cs="Times New Roman"/>
          <w:i/>
          <w:sz w:val="28"/>
          <w:lang w:val="de-DE"/>
        </w:rPr>
        <w:t>Nibelungenlied</w:t>
      </w:r>
      <w:r w:rsidRPr="0062424C">
        <w:rPr>
          <w:rFonts w:ascii="Times New Roman" w:hAnsi="Times New Roman" w:cs="Times New Roman"/>
          <w:sz w:val="28"/>
          <w:lang w:val="de-DE"/>
        </w:rPr>
        <w:t xml:space="preserve"> die Adverbien überwiegen, die auf den </w:t>
      </w:r>
      <w:r w:rsidRPr="004A458A">
        <w:rPr>
          <w:rFonts w:ascii="Times New Roman" w:hAnsi="Times New Roman" w:cs="Times New Roman"/>
          <w:sz w:val="28"/>
          <w:lang w:val="de-DE"/>
        </w:rPr>
        <w:t xml:space="preserve">Aufenthalt eines Objekts in Bezug auf ein anderes Objekt oder einen Sprechenden </w:t>
      </w:r>
      <w:r w:rsidRPr="0062424C">
        <w:rPr>
          <w:rFonts w:ascii="Times New Roman" w:hAnsi="Times New Roman" w:cs="Times New Roman"/>
          <w:sz w:val="28"/>
          <w:lang w:val="de-DE"/>
        </w:rPr>
        <w:t>hin</w:t>
      </w:r>
      <w:r w:rsidRPr="004A458A">
        <w:rPr>
          <w:rFonts w:ascii="Times New Roman" w:hAnsi="Times New Roman" w:cs="Times New Roman"/>
          <w:sz w:val="28"/>
          <w:lang w:val="de-DE"/>
        </w:rPr>
        <w:t xml:space="preserve">weisen, während 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ihre Anzahl äußerlich wenig ist. </w:t>
      </w:r>
      <w:r w:rsidR="008B4F70" w:rsidRPr="00BB0E6B">
        <w:rPr>
          <w:rFonts w:ascii="Times New Roman" w:hAnsi="Times New Roman" w:cs="Times New Roman"/>
          <w:sz w:val="28"/>
          <w:lang w:val="de-DE"/>
        </w:rPr>
        <w:t xml:space="preserve">Außerdem </w:t>
      </w:r>
      <w:r w:rsidRPr="00816E1A">
        <w:rPr>
          <w:rFonts w:ascii="Times New Roman" w:hAnsi="Times New Roman" w:cs="Times New Roman"/>
          <w:sz w:val="28"/>
          <w:lang w:val="de-DE"/>
        </w:rPr>
        <w:t>h</w:t>
      </w:r>
      <w:r w:rsidRPr="008B4F70">
        <w:rPr>
          <w:rFonts w:ascii="Times New Roman" w:hAnsi="Times New Roman" w:cs="Times New Roman"/>
          <w:sz w:val="28"/>
          <w:lang w:val="de-DE"/>
        </w:rPr>
        <w:t>aben die im erforschten Text nachgewiesenen altrussischen Adverbien eine ausgeprägte Semantik von Weite und Grenzlosigkeit. Im mittelhochd</w:t>
      </w:r>
      <w:r w:rsidRPr="004A458A">
        <w:rPr>
          <w:rFonts w:ascii="Times New Roman" w:hAnsi="Times New Roman" w:cs="Times New Roman"/>
          <w:sz w:val="28"/>
          <w:lang w:val="de-DE"/>
        </w:rPr>
        <w:t xml:space="preserve">eutschen Werk dienen die Adverbien eher dazu, um </w:t>
      </w:r>
      <w:r w:rsidRPr="004A458A">
        <w:rPr>
          <w:rFonts w:ascii="Times New Roman" w:hAnsi="Times New Roman" w:cs="Times New Roman"/>
          <w:sz w:val="28"/>
          <w:lang w:val="de-DE"/>
        </w:rPr>
        <w:lastRenderedPageBreak/>
        <w:t xml:space="preserve">Bewegungsrichtung zu markieren oder das beschriebene </w:t>
      </w:r>
      <w:r w:rsidRPr="008B4F70">
        <w:rPr>
          <w:rFonts w:ascii="Times New Roman" w:hAnsi="Times New Roman" w:cs="Times New Roman"/>
          <w:sz w:val="28"/>
          <w:lang w:val="de-DE"/>
        </w:rPr>
        <w:t>Objekt zu lokalisieren. Außerdem verfügen beide Sprachen über Adverbien, die gleichzeitig eine lokale und eine temporale Semantik enthalten.</w:t>
      </w:r>
    </w:p>
    <w:p w:rsidR="004A458A" w:rsidRPr="00385950" w:rsidRDefault="004A458A" w:rsidP="004A458A">
      <w:pPr>
        <w:spacing w:after="0" w:line="360" w:lineRule="auto"/>
        <w:jc w:val="both"/>
        <w:rPr>
          <w:rFonts w:ascii="Times New Roman" w:hAnsi="Times New Roman" w:cs="Times New Roman"/>
          <w:sz w:val="28"/>
          <w:lang w:val="de-DE"/>
        </w:rPr>
      </w:pPr>
      <w:r w:rsidRPr="008B4F70">
        <w:rPr>
          <w:rFonts w:ascii="Times New Roman" w:hAnsi="Times New Roman" w:cs="Times New Roman"/>
          <w:sz w:val="28"/>
          <w:lang w:val="de-DE"/>
        </w:rPr>
        <w:tab/>
        <w:t xml:space="preserve">Es ist offenbar, dass die Semantik der Adverbien im erforschten Material die Hauptbegriffe von Raumerfahrung in deutscher und russischer Kulturen widerspiegeln. Im altrussischen Text sind eher </w:t>
      </w:r>
      <w:r w:rsidRPr="004A458A">
        <w:rPr>
          <w:rFonts w:ascii="Times New Roman" w:hAnsi="Times New Roman" w:cs="Times New Roman"/>
          <w:sz w:val="28"/>
          <w:lang w:val="de-DE"/>
        </w:rPr>
        <w:t xml:space="preserve">die Adverbien von Bedeutung, die Unendlichkeit und Weite vermitteln, und im mittelhochdeutschen Text </w:t>
      </w:r>
      <w:r w:rsidRPr="00385950">
        <w:rPr>
          <w:rFonts w:ascii="Times New Roman" w:hAnsi="Times New Roman" w:cs="Times New Roman"/>
          <w:sz w:val="28"/>
          <w:lang w:val="de-DE"/>
        </w:rPr>
        <w:t xml:space="preserve">weisen die Adverbien meistens auf Position Lokatums in Hinsicht auf Relatum, wodurch auch ein häufiger Gebrauch von deiktischen Adverbien erklärt werden kann. </w:t>
      </w:r>
    </w:p>
    <w:p w:rsidR="004A458A" w:rsidRPr="0015488F" w:rsidRDefault="004A458A" w:rsidP="004A458A">
      <w:pPr>
        <w:spacing w:after="0" w:line="360" w:lineRule="auto"/>
        <w:jc w:val="both"/>
        <w:rPr>
          <w:rFonts w:ascii="Times New Roman" w:hAnsi="Times New Roman" w:cs="Times New Roman"/>
          <w:sz w:val="28"/>
          <w:lang w:val="de-DE"/>
        </w:rPr>
      </w:pPr>
      <w:r w:rsidRPr="00385950">
        <w:rPr>
          <w:rFonts w:ascii="Times New Roman" w:hAnsi="Times New Roman" w:cs="Times New Roman"/>
          <w:sz w:val="28"/>
          <w:lang w:val="de-DE"/>
        </w:rPr>
        <w:tab/>
        <w:t>Etymologische Unterlagen bekräftigen die oben angeführten Th</w:t>
      </w:r>
      <w:r w:rsidRPr="004A458A">
        <w:rPr>
          <w:rFonts w:ascii="Times New Roman" w:hAnsi="Times New Roman" w:cs="Times New Roman"/>
          <w:sz w:val="28"/>
          <w:lang w:val="de-DE"/>
        </w:rPr>
        <w:t xml:space="preserve">esen anlässlich verschiedener Raumwahrnehmung von Russen und Deutschen am Beispiel von Adverbien </w:t>
      </w:r>
      <w:r w:rsidRPr="004A458A">
        <w:rPr>
          <w:rFonts w:ascii="Times New Roman" w:hAnsi="Times New Roman" w:cs="Times New Roman"/>
          <w:i/>
          <w:sz w:val="28"/>
          <w:lang w:val="de-DE"/>
        </w:rPr>
        <w:t>nahe</w:t>
      </w:r>
      <w:r w:rsidRPr="004A458A">
        <w:rPr>
          <w:rFonts w:ascii="Times New Roman" w:hAnsi="Times New Roman" w:cs="Times New Roman"/>
          <w:sz w:val="28"/>
          <w:lang w:val="de-DE"/>
        </w:rPr>
        <w:t xml:space="preserve">, </w:t>
      </w:r>
      <w:r w:rsidRPr="004A458A">
        <w:rPr>
          <w:rFonts w:ascii="Times New Roman" w:hAnsi="Times New Roman" w:cs="Times New Roman"/>
          <w:i/>
          <w:sz w:val="28"/>
          <w:lang w:val="de-DE"/>
        </w:rPr>
        <w:t>verre</w:t>
      </w:r>
      <w:r w:rsidRPr="004A458A">
        <w:rPr>
          <w:rFonts w:ascii="Times New Roman" w:hAnsi="Times New Roman" w:cs="Times New Roman"/>
          <w:sz w:val="28"/>
          <w:lang w:val="de-DE"/>
        </w:rPr>
        <w:t xml:space="preserve">, </w:t>
      </w:r>
      <w:r w:rsidRPr="004A458A">
        <w:rPr>
          <w:rFonts w:ascii="Times New Roman" w:hAnsi="Times New Roman" w:cs="Times New Roman"/>
          <w:i/>
          <w:sz w:val="28"/>
        </w:rPr>
        <w:t>близ</w:t>
      </w:r>
      <w:r w:rsidRPr="004A458A">
        <w:rPr>
          <w:rFonts w:ascii="Times New Roman" w:hAnsi="Times New Roman" w:cs="Times New Roman"/>
          <w:sz w:val="28"/>
          <w:lang w:val="de-DE"/>
        </w:rPr>
        <w:t xml:space="preserve"> und</w:t>
      </w:r>
      <w:r w:rsidRPr="004A458A">
        <w:rPr>
          <w:rFonts w:ascii="Times New Roman" w:hAnsi="Times New Roman" w:cs="Times New Roman"/>
          <w:i/>
          <w:sz w:val="28"/>
          <w:lang w:val="de-DE"/>
        </w:rPr>
        <w:t xml:space="preserve"> </w:t>
      </w:r>
      <w:r w:rsidRPr="004A458A">
        <w:rPr>
          <w:rFonts w:ascii="Times New Roman" w:hAnsi="Times New Roman" w:cs="Times New Roman"/>
          <w:i/>
          <w:sz w:val="28"/>
        </w:rPr>
        <w:t>далече</w:t>
      </w:r>
      <w:r w:rsidRPr="004A458A">
        <w:rPr>
          <w:rFonts w:ascii="Times New Roman" w:hAnsi="Times New Roman" w:cs="Times New Roman"/>
          <w:sz w:val="28"/>
          <w:lang w:val="de-DE"/>
        </w:rPr>
        <w:t>. Obwohl Russisch und Deutsch zu einer Sprachfamilie gehören und dadurch viele Gemeinsamkeiten haben</w:t>
      </w:r>
      <w:r w:rsidRPr="00385950">
        <w:rPr>
          <w:rFonts w:ascii="Times New Roman" w:hAnsi="Times New Roman" w:cs="Times New Roman"/>
          <w:sz w:val="28"/>
          <w:lang w:val="de-DE"/>
        </w:rPr>
        <w:t xml:space="preserve">, basieren räumliche Begriffe in diesen Sprachen auf unterschiedlichen Raumerfahrungen und </w:t>
      </w:r>
      <w:r w:rsidRPr="004A458A">
        <w:rPr>
          <w:rFonts w:ascii="Times New Roman" w:hAnsi="Times New Roman" w:cs="Times New Roman"/>
          <w:sz w:val="28"/>
          <w:lang w:val="de-DE"/>
        </w:rPr>
        <w:t xml:space="preserve">Assoziationsverbindungen. So stellten sich die Urgermanen ferne Länder als fremde vor, im Gegensatz dazu, was nah war und </w:t>
      </w:r>
      <w:r w:rsidRPr="00C70664">
        <w:rPr>
          <w:rFonts w:ascii="Times New Roman" w:hAnsi="Times New Roman" w:cs="Times New Roman"/>
          <w:sz w:val="28"/>
          <w:lang w:val="de-DE"/>
        </w:rPr>
        <w:t>sich i</w:t>
      </w:r>
      <w:r w:rsidR="00F93FC9" w:rsidRPr="00C70664">
        <w:rPr>
          <w:rFonts w:ascii="Times New Roman" w:hAnsi="Times New Roman" w:cs="Times New Roman"/>
          <w:sz w:val="28"/>
          <w:lang w:val="de-DE"/>
        </w:rPr>
        <w:t>n</w:t>
      </w:r>
      <w:r w:rsidRPr="00C70664">
        <w:rPr>
          <w:rFonts w:ascii="Times New Roman" w:hAnsi="Times New Roman" w:cs="Times New Roman"/>
          <w:sz w:val="28"/>
          <w:lang w:val="de-DE"/>
        </w:rPr>
        <w:t xml:space="preserve"> Konzept vo</w:t>
      </w:r>
      <w:r w:rsidR="00F93FC9" w:rsidRPr="00C70664">
        <w:rPr>
          <w:rFonts w:ascii="Times New Roman" w:hAnsi="Times New Roman" w:cs="Times New Roman"/>
          <w:sz w:val="28"/>
          <w:lang w:val="de-DE"/>
        </w:rPr>
        <w:t>m</w:t>
      </w:r>
      <w:r w:rsidRPr="00C70664">
        <w:rPr>
          <w:rFonts w:ascii="Times New Roman" w:hAnsi="Times New Roman" w:cs="Times New Roman"/>
          <w:sz w:val="28"/>
          <w:lang w:val="de-DE"/>
        </w:rPr>
        <w:t xml:space="preserve"> „eige</w:t>
      </w:r>
      <w:r w:rsidR="00F93FC9" w:rsidRPr="00C70664">
        <w:rPr>
          <w:rFonts w:ascii="Times New Roman" w:hAnsi="Times New Roman" w:cs="Times New Roman"/>
          <w:sz w:val="28"/>
          <w:lang w:val="de-DE"/>
        </w:rPr>
        <w:t>nen</w:t>
      </w:r>
      <w:r w:rsidRPr="00C70664">
        <w:rPr>
          <w:rFonts w:ascii="Times New Roman" w:hAnsi="Times New Roman" w:cs="Times New Roman"/>
          <w:sz w:val="28"/>
          <w:lang w:val="de-DE"/>
        </w:rPr>
        <w:t>“ anpasste</w:t>
      </w:r>
      <w:r w:rsidRPr="004A458A">
        <w:rPr>
          <w:rFonts w:ascii="Times New Roman" w:hAnsi="Times New Roman" w:cs="Times New Roman"/>
          <w:sz w:val="28"/>
          <w:lang w:val="de-DE"/>
        </w:rPr>
        <w:t xml:space="preserve">. Slawen hatten eine andere Vorstellung, für sie war der Raum unteilbar und unabsehbar, </w:t>
      </w:r>
      <w:r w:rsidRPr="0015488F">
        <w:rPr>
          <w:rFonts w:ascii="Times New Roman" w:hAnsi="Times New Roman" w:cs="Times New Roman"/>
          <w:sz w:val="28"/>
          <w:lang w:val="de-DE"/>
        </w:rPr>
        <w:t xml:space="preserve">weshalb sie ihn u.a. mit Freiheit verbanden. </w:t>
      </w:r>
    </w:p>
    <w:p w:rsidR="004A458A" w:rsidRPr="00DD7EB9" w:rsidRDefault="004A458A" w:rsidP="004A458A">
      <w:pPr>
        <w:spacing w:after="0" w:line="360" w:lineRule="auto"/>
        <w:jc w:val="both"/>
        <w:rPr>
          <w:rFonts w:ascii="Times New Roman" w:hAnsi="Times New Roman" w:cs="Times New Roman"/>
          <w:sz w:val="28"/>
          <w:lang w:val="de-DE"/>
        </w:rPr>
      </w:pPr>
      <w:r w:rsidRPr="0015488F">
        <w:rPr>
          <w:rFonts w:ascii="Times New Roman" w:hAnsi="Times New Roman" w:cs="Times New Roman"/>
          <w:sz w:val="28"/>
          <w:lang w:val="de-DE"/>
        </w:rPr>
        <w:tab/>
        <w:t xml:space="preserve"> Die Art und Weise vom Gebrauch der Adverbien unterscheidet sich im </w:t>
      </w:r>
      <w:r w:rsidRPr="0015488F">
        <w:rPr>
          <w:rFonts w:ascii="Times New Roman" w:hAnsi="Times New Roman" w:cs="Times New Roman"/>
          <w:i/>
          <w:sz w:val="28"/>
          <w:lang w:val="de-DE"/>
        </w:rPr>
        <w:t>Nibelungenlied</w:t>
      </w:r>
      <w:r w:rsidRPr="0015488F">
        <w:rPr>
          <w:rFonts w:ascii="Times New Roman" w:hAnsi="Times New Roman" w:cs="Times New Roman"/>
          <w:sz w:val="28"/>
          <w:lang w:val="de-DE"/>
        </w:rPr>
        <w:t xml:space="preserve"> und im</w:t>
      </w:r>
      <w:r w:rsidRPr="0015488F">
        <w:rPr>
          <w:rFonts w:ascii="Times New Roman" w:hAnsi="Times New Roman" w:cs="Times New Roman"/>
          <w:i/>
          <w:sz w:val="28"/>
          <w:lang w:val="de-DE"/>
        </w:rPr>
        <w:t xml:space="preserve"> Igorlied</w:t>
      </w:r>
      <w:r w:rsidRPr="0015488F">
        <w:rPr>
          <w:rFonts w:ascii="Times New Roman" w:hAnsi="Times New Roman" w:cs="Times New Roman"/>
          <w:sz w:val="28"/>
          <w:lang w:val="de-DE"/>
        </w:rPr>
        <w:t>. Mittelhochdeutsche Adverbien lassen sich mit Präpositionalphrasen kombinieren, die genau die Position eines Objektes bezeichnen, worauf das Adverb hinweist, deshalb kann der Hinweis auf den Handlungsort manchmal überflüssig sein. Im altrussischen Material wurde solcher Gebrauch der Adverbien nicht nachgewiesen.</w:t>
      </w:r>
      <w:r w:rsidRPr="004A458A">
        <w:rPr>
          <w:rFonts w:ascii="Times New Roman" w:hAnsi="Times New Roman" w:cs="Times New Roman"/>
          <w:sz w:val="28"/>
          <w:lang w:val="de-DE"/>
        </w:rPr>
        <w:t xml:space="preserve"> Im </w:t>
      </w:r>
      <w:r w:rsidRPr="004A458A">
        <w:rPr>
          <w:rFonts w:ascii="Times New Roman" w:hAnsi="Times New Roman" w:cs="Times New Roman"/>
          <w:i/>
          <w:sz w:val="28"/>
          <w:lang w:val="de-DE"/>
        </w:rPr>
        <w:t>Igorlied</w:t>
      </w:r>
      <w:r w:rsidRPr="004A458A">
        <w:rPr>
          <w:rFonts w:ascii="Times New Roman" w:hAnsi="Times New Roman" w:cs="Times New Roman"/>
          <w:sz w:val="28"/>
          <w:lang w:val="de-DE"/>
        </w:rPr>
        <w:t xml:space="preserve"> sind die Adverbien durch eine andere Verwendungseigenschaft gekennzeichnet. Sie lassen sich zweimal wiederholen und üben dabei stilistische und lokalisierende Funktionen aus.</w:t>
      </w:r>
    </w:p>
    <w:p w:rsidR="00FE5AF0" w:rsidRDefault="00FE5AF0" w:rsidP="004A458A">
      <w:pPr>
        <w:spacing w:after="0" w:line="360" w:lineRule="auto"/>
        <w:jc w:val="both"/>
        <w:rPr>
          <w:rFonts w:ascii="Times New Roman" w:hAnsi="Times New Roman" w:cs="Times New Roman"/>
          <w:sz w:val="28"/>
          <w:lang w:val="de-DE"/>
        </w:rPr>
      </w:pPr>
    </w:p>
    <w:p w:rsidR="00F1107F" w:rsidRDefault="00F1107F" w:rsidP="004A458A">
      <w:pPr>
        <w:spacing w:after="0" w:line="360" w:lineRule="auto"/>
        <w:jc w:val="both"/>
        <w:rPr>
          <w:rFonts w:ascii="Times New Roman" w:hAnsi="Times New Roman" w:cs="Times New Roman"/>
          <w:sz w:val="28"/>
          <w:lang w:val="de-DE"/>
        </w:rPr>
      </w:pPr>
    </w:p>
    <w:p w:rsidR="00F1107F" w:rsidRDefault="00F1107F" w:rsidP="004A458A">
      <w:pPr>
        <w:spacing w:after="0" w:line="360" w:lineRule="auto"/>
        <w:jc w:val="both"/>
        <w:rPr>
          <w:rFonts w:ascii="Times New Roman" w:hAnsi="Times New Roman" w:cs="Times New Roman"/>
          <w:sz w:val="28"/>
          <w:lang w:val="de-DE"/>
        </w:rPr>
      </w:pPr>
    </w:p>
    <w:p w:rsidR="00F1107F" w:rsidRPr="004232B2" w:rsidRDefault="00F1107F" w:rsidP="004A458A">
      <w:pPr>
        <w:spacing w:after="0" w:line="360" w:lineRule="auto"/>
        <w:jc w:val="both"/>
        <w:rPr>
          <w:rFonts w:ascii="Times New Roman" w:hAnsi="Times New Roman" w:cs="Times New Roman"/>
          <w:sz w:val="28"/>
          <w:lang w:val="de-DE"/>
        </w:rPr>
      </w:pPr>
    </w:p>
    <w:p w:rsidR="00FE5AF0" w:rsidRPr="00DD7EB9" w:rsidRDefault="00FE5AF0" w:rsidP="00B94E9D">
      <w:pPr>
        <w:pStyle w:val="1"/>
        <w:spacing w:before="0" w:line="360" w:lineRule="auto"/>
        <w:jc w:val="center"/>
        <w:rPr>
          <w:rFonts w:ascii="Times New Roman" w:hAnsi="Times New Roman" w:cs="Times New Roman"/>
          <w:sz w:val="32"/>
          <w:lang w:val="de-DE"/>
        </w:rPr>
      </w:pPr>
      <w:bookmarkStart w:id="32" w:name="_Toc514601834"/>
      <w:r w:rsidRPr="00DD7EB9">
        <w:rPr>
          <w:rFonts w:ascii="Times New Roman" w:hAnsi="Times New Roman" w:cs="Times New Roman"/>
          <w:sz w:val="32"/>
          <w:lang w:val="de-DE"/>
        </w:rPr>
        <w:lastRenderedPageBreak/>
        <w:t>Zusammenfassung</w:t>
      </w:r>
      <w:bookmarkEnd w:id="32"/>
    </w:p>
    <w:p w:rsidR="00B94E9D" w:rsidRPr="00DD7EB9" w:rsidRDefault="00B94E9D" w:rsidP="00B94E9D">
      <w:pPr>
        <w:spacing w:after="0" w:line="360" w:lineRule="auto"/>
        <w:ind w:firstLine="708"/>
        <w:jc w:val="both"/>
        <w:rPr>
          <w:rFonts w:ascii="Times New Roman" w:hAnsi="Times New Roman" w:cs="Times New Roman"/>
          <w:sz w:val="28"/>
          <w:lang w:val="de-DE"/>
        </w:rPr>
      </w:pPr>
      <w:r w:rsidRPr="00DD7EB9">
        <w:rPr>
          <w:rFonts w:ascii="Times New Roman" w:hAnsi="Times New Roman" w:cs="Times New Roman"/>
          <w:sz w:val="28"/>
          <w:lang w:val="de-DE"/>
        </w:rPr>
        <w:t xml:space="preserve">In der Masterarbeit </w:t>
      </w:r>
      <w:r w:rsidR="005C1EF0">
        <w:rPr>
          <w:rFonts w:ascii="Times New Roman" w:hAnsi="Times New Roman" w:cs="Times New Roman"/>
          <w:sz w:val="28"/>
          <w:lang w:val="de-DE"/>
        </w:rPr>
        <w:t>wurden</w:t>
      </w:r>
      <w:r w:rsidRPr="00DD7EB9">
        <w:rPr>
          <w:rFonts w:ascii="Times New Roman" w:hAnsi="Times New Roman" w:cs="Times New Roman"/>
          <w:sz w:val="28"/>
          <w:lang w:val="de-DE"/>
        </w:rPr>
        <w:t xml:space="preserve"> die Schlüsselelemente der Raumerfahrung von Russen und Deutschen</w:t>
      </w:r>
      <w:r w:rsidR="005C1EF0">
        <w:rPr>
          <w:rFonts w:ascii="Times New Roman" w:hAnsi="Times New Roman" w:cs="Times New Roman"/>
          <w:sz w:val="28"/>
          <w:lang w:val="de-DE"/>
        </w:rPr>
        <w:t xml:space="preserve"> betrachtet</w:t>
      </w:r>
      <w:r w:rsidRPr="00DD7EB9">
        <w:rPr>
          <w:rFonts w:ascii="Times New Roman" w:hAnsi="Times New Roman" w:cs="Times New Roman"/>
          <w:sz w:val="28"/>
          <w:lang w:val="de-DE"/>
        </w:rPr>
        <w:t>, und zwar, auf welche Weise sie ihre Widerspiegelung in mittelhochdeutschen und altrussischen Präposition</w:t>
      </w:r>
      <w:r w:rsidR="00C57310">
        <w:rPr>
          <w:rFonts w:ascii="Times New Roman" w:hAnsi="Times New Roman" w:cs="Times New Roman"/>
          <w:sz w:val="28"/>
          <w:lang w:val="de-DE"/>
        </w:rPr>
        <w:t>en und Adverbien finden. Dabei wurden</w:t>
      </w:r>
      <w:r w:rsidRPr="00DD7EB9">
        <w:rPr>
          <w:rFonts w:ascii="Times New Roman" w:hAnsi="Times New Roman" w:cs="Times New Roman"/>
          <w:sz w:val="28"/>
          <w:lang w:val="de-DE"/>
        </w:rPr>
        <w:t xml:space="preserve"> die Unterschiede und Gemeinsamkeiten </w:t>
      </w:r>
      <w:r w:rsidR="004D1BC3">
        <w:rPr>
          <w:rFonts w:ascii="Times New Roman" w:hAnsi="Times New Roman" w:cs="Times New Roman"/>
          <w:sz w:val="28"/>
          <w:lang w:val="de-DE"/>
        </w:rPr>
        <w:t>aufgedeck</w:t>
      </w:r>
      <w:r w:rsidR="00C57310">
        <w:rPr>
          <w:rFonts w:ascii="Times New Roman" w:hAnsi="Times New Roman" w:cs="Times New Roman"/>
          <w:sz w:val="28"/>
          <w:lang w:val="de-DE"/>
        </w:rPr>
        <w:t>t.</w:t>
      </w:r>
      <w:r w:rsidRPr="00DD7EB9">
        <w:rPr>
          <w:rFonts w:ascii="Times New Roman" w:hAnsi="Times New Roman" w:cs="Times New Roman"/>
          <w:sz w:val="28"/>
          <w:lang w:val="de-DE"/>
        </w:rPr>
        <w:t xml:space="preserve"> </w:t>
      </w:r>
    </w:p>
    <w:p w:rsidR="00B94E9D" w:rsidRDefault="00B94E9D" w:rsidP="00B94E9D">
      <w:pPr>
        <w:spacing w:after="0" w:line="360" w:lineRule="auto"/>
        <w:jc w:val="both"/>
        <w:rPr>
          <w:rFonts w:ascii="Times New Roman" w:hAnsi="Times New Roman" w:cs="Times New Roman"/>
          <w:sz w:val="28"/>
          <w:lang w:val="de-DE"/>
        </w:rPr>
      </w:pPr>
      <w:r w:rsidRPr="00DD7EB9">
        <w:rPr>
          <w:rFonts w:ascii="Times New Roman" w:hAnsi="Times New Roman" w:cs="Times New Roman"/>
          <w:sz w:val="28"/>
          <w:lang w:val="de-DE"/>
        </w:rPr>
        <w:tab/>
        <w:t xml:space="preserve">Zur Erfüllung der </w:t>
      </w:r>
      <w:r w:rsidR="004D1BC3">
        <w:rPr>
          <w:rFonts w:ascii="Times New Roman" w:hAnsi="Times New Roman" w:cs="Times New Roman"/>
          <w:sz w:val="28"/>
          <w:lang w:val="de-DE"/>
        </w:rPr>
        <w:t xml:space="preserve">in der vorliegenden Arbeit </w:t>
      </w:r>
      <w:r w:rsidRPr="00DD7EB9">
        <w:rPr>
          <w:rFonts w:ascii="Times New Roman" w:hAnsi="Times New Roman" w:cs="Times New Roman"/>
          <w:sz w:val="28"/>
          <w:lang w:val="de-DE"/>
        </w:rPr>
        <w:t xml:space="preserve">gestellten Aufgabe hat man aus </w:t>
      </w:r>
      <w:r w:rsidRPr="00DD7EB9">
        <w:rPr>
          <w:rFonts w:ascii="Times New Roman" w:hAnsi="Times New Roman" w:cs="Times New Roman"/>
          <w:i/>
          <w:sz w:val="28"/>
          <w:lang w:val="de-DE"/>
        </w:rPr>
        <w:t>dem Nibelungenlied</w:t>
      </w:r>
      <w:r w:rsidRPr="00DD7EB9">
        <w:rPr>
          <w:rFonts w:ascii="Times New Roman" w:hAnsi="Times New Roman" w:cs="Times New Roman"/>
          <w:sz w:val="28"/>
          <w:lang w:val="de-DE"/>
        </w:rPr>
        <w:t xml:space="preserve"> und aus</w:t>
      </w:r>
      <w:r w:rsidRPr="00DD7EB9">
        <w:rPr>
          <w:rFonts w:ascii="Times New Roman" w:hAnsi="Times New Roman" w:cs="Times New Roman"/>
          <w:i/>
          <w:sz w:val="28"/>
          <w:lang w:val="de-DE"/>
        </w:rPr>
        <w:t xml:space="preserve"> dem Igorlied</w:t>
      </w:r>
      <w:r w:rsidRPr="00DD7EB9">
        <w:rPr>
          <w:rFonts w:ascii="Times New Roman" w:hAnsi="Times New Roman" w:cs="Times New Roman"/>
          <w:sz w:val="28"/>
          <w:lang w:val="de-DE"/>
        </w:rPr>
        <w:t xml:space="preserve"> Beispiele mit räumlichen Präpositionen und Adverbien ausgesucht. Dann wurden diese Beispiele analysiert und beschrieben, dabei hat man eine besondere Aufmerksamkeit den Gebrauchseigenheiten von jeder herausgefundenen Präposition und von jedem in den Texten vorhandenen Adverb geschenkt. Weiter wurden die Präpositionen und Adverbien nach den Typen der von ihnen bezeichneten räumlichen Beziehungen in Gruppen geteilt und klassifiziert. Bei der Klassifizierung wurde auch die Semantik der Bezugswörter von den geforschten Wortarten berücksichtigt.</w:t>
      </w:r>
    </w:p>
    <w:p w:rsidR="00184FC6" w:rsidRDefault="00184FC6" w:rsidP="00B94E9D">
      <w:pPr>
        <w:spacing w:after="0" w:line="360" w:lineRule="auto"/>
        <w:jc w:val="both"/>
        <w:rPr>
          <w:rFonts w:ascii="Times New Roman" w:hAnsi="Times New Roman" w:cs="Times New Roman"/>
          <w:sz w:val="28"/>
          <w:lang w:val="de-DE"/>
        </w:rPr>
      </w:pPr>
      <w:r>
        <w:rPr>
          <w:rFonts w:ascii="Times New Roman" w:hAnsi="Times New Roman" w:cs="Times New Roman"/>
          <w:sz w:val="28"/>
          <w:lang w:val="de-DE"/>
        </w:rPr>
        <w:tab/>
      </w:r>
      <w:r w:rsidR="00245001">
        <w:rPr>
          <w:rFonts w:ascii="Times New Roman" w:hAnsi="Times New Roman" w:cs="Times New Roman"/>
          <w:sz w:val="28"/>
          <w:lang w:val="de-DE"/>
        </w:rPr>
        <w:t>Im erforschten Material</w:t>
      </w:r>
      <w:r>
        <w:rPr>
          <w:rFonts w:ascii="Times New Roman" w:hAnsi="Times New Roman" w:cs="Times New Roman"/>
          <w:sz w:val="28"/>
          <w:lang w:val="de-DE"/>
        </w:rPr>
        <w:t xml:space="preserve"> wurden folgende Kombinationsmodelle der Prä</w:t>
      </w:r>
      <w:r w:rsidR="00124A03">
        <w:rPr>
          <w:rFonts w:ascii="Times New Roman" w:hAnsi="Times New Roman" w:cs="Times New Roman"/>
          <w:sz w:val="28"/>
          <w:lang w:val="de-DE"/>
        </w:rPr>
        <w:t xml:space="preserve">positionen mit Substantiven (auf der Grundlage der semantischen Bedeutungen von Substantiven) herausgestellt: </w:t>
      </w:r>
    </w:p>
    <w:p w:rsidR="00124A03" w:rsidRDefault="00124A03" w:rsidP="00124A03">
      <w:pPr>
        <w:pStyle w:val="a7"/>
        <w:numPr>
          <w:ilvl w:val="0"/>
          <w:numId w:val="64"/>
        </w:numPr>
        <w:spacing w:after="0" w:line="360" w:lineRule="auto"/>
        <w:jc w:val="both"/>
        <w:rPr>
          <w:rFonts w:ascii="Times New Roman" w:hAnsi="Times New Roman" w:cs="Times New Roman"/>
          <w:sz w:val="28"/>
          <w:lang w:val="de-DE"/>
        </w:rPr>
      </w:pPr>
      <w:r>
        <w:rPr>
          <w:rFonts w:ascii="Times New Roman" w:hAnsi="Times New Roman" w:cs="Times New Roman"/>
          <w:sz w:val="28"/>
          <w:lang w:val="de-DE"/>
        </w:rPr>
        <w:t>Präposition + Objekte der physischen Geographie (Elemente der Landschaft; Relief);</w:t>
      </w:r>
    </w:p>
    <w:p w:rsidR="00124A03" w:rsidRDefault="00124A03" w:rsidP="00124A03">
      <w:pPr>
        <w:pStyle w:val="a7"/>
        <w:numPr>
          <w:ilvl w:val="0"/>
          <w:numId w:val="64"/>
        </w:numPr>
        <w:spacing w:after="0" w:line="360" w:lineRule="auto"/>
        <w:jc w:val="both"/>
        <w:rPr>
          <w:rFonts w:ascii="Times New Roman" w:hAnsi="Times New Roman" w:cs="Times New Roman"/>
          <w:sz w:val="28"/>
          <w:lang w:val="de-DE"/>
        </w:rPr>
      </w:pPr>
      <w:r>
        <w:rPr>
          <w:rFonts w:ascii="Times New Roman" w:hAnsi="Times New Roman" w:cs="Times New Roman"/>
          <w:sz w:val="28"/>
          <w:lang w:val="de-DE"/>
        </w:rPr>
        <w:t>Präposition + Objekte der politischen Geographie (Länder und Städte);</w:t>
      </w:r>
    </w:p>
    <w:p w:rsidR="00124A03" w:rsidRDefault="00124A03" w:rsidP="00124A03">
      <w:pPr>
        <w:pStyle w:val="a7"/>
        <w:numPr>
          <w:ilvl w:val="0"/>
          <w:numId w:val="64"/>
        </w:numPr>
        <w:spacing w:after="0" w:line="360" w:lineRule="auto"/>
        <w:jc w:val="both"/>
        <w:rPr>
          <w:rFonts w:ascii="Times New Roman" w:hAnsi="Times New Roman" w:cs="Times New Roman"/>
          <w:sz w:val="28"/>
          <w:lang w:val="de-DE"/>
        </w:rPr>
      </w:pPr>
      <w:r>
        <w:rPr>
          <w:rFonts w:ascii="Times New Roman" w:hAnsi="Times New Roman" w:cs="Times New Roman"/>
          <w:sz w:val="28"/>
          <w:lang w:val="de-DE"/>
        </w:rPr>
        <w:t>Präposition + Elemente der Stadtarchitektur (Kirchen, Burgen usw.);</w:t>
      </w:r>
    </w:p>
    <w:p w:rsidR="00124A03" w:rsidRDefault="00124A03" w:rsidP="00124A03">
      <w:pPr>
        <w:pStyle w:val="a7"/>
        <w:numPr>
          <w:ilvl w:val="0"/>
          <w:numId w:val="64"/>
        </w:numPr>
        <w:spacing w:after="0" w:line="360" w:lineRule="auto"/>
        <w:jc w:val="both"/>
        <w:rPr>
          <w:rFonts w:ascii="Times New Roman" w:hAnsi="Times New Roman" w:cs="Times New Roman"/>
          <w:sz w:val="28"/>
          <w:lang w:val="de-DE"/>
        </w:rPr>
      </w:pPr>
      <w:r>
        <w:rPr>
          <w:rFonts w:ascii="Times New Roman" w:hAnsi="Times New Roman" w:cs="Times New Roman"/>
          <w:sz w:val="28"/>
          <w:lang w:val="de-DE"/>
        </w:rPr>
        <w:t>Präposition + Abstrakta (Himmel, Ferne usw.).</w:t>
      </w:r>
    </w:p>
    <w:p w:rsidR="008824CC" w:rsidRDefault="008824CC" w:rsidP="008824CC">
      <w:pPr>
        <w:spacing w:after="0" w:line="360" w:lineRule="auto"/>
        <w:ind w:firstLine="708"/>
        <w:jc w:val="both"/>
        <w:rPr>
          <w:rFonts w:ascii="Times New Roman" w:hAnsi="Times New Roman" w:cs="Times New Roman"/>
          <w:sz w:val="28"/>
          <w:lang w:val="de-DE"/>
        </w:rPr>
      </w:pPr>
      <w:r w:rsidRPr="008824CC">
        <w:rPr>
          <w:rFonts w:ascii="Times New Roman" w:hAnsi="Times New Roman" w:cs="Times New Roman"/>
          <w:sz w:val="28"/>
          <w:lang w:val="de-DE"/>
        </w:rPr>
        <w:t xml:space="preserve">Diese Modelle lassen sich in beiden erforschten Werken herausfinden, sie kommen aber mit </w:t>
      </w:r>
      <w:r>
        <w:rPr>
          <w:rFonts w:ascii="Times New Roman" w:hAnsi="Times New Roman" w:cs="Times New Roman"/>
          <w:sz w:val="28"/>
          <w:lang w:val="de-DE"/>
        </w:rPr>
        <w:t xml:space="preserve">verschiedener Häufigkeit auf. </w:t>
      </w:r>
      <w:r w:rsidR="001A669D">
        <w:rPr>
          <w:rFonts w:ascii="Times New Roman" w:hAnsi="Times New Roman" w:cs="Times New Roman"/>
          <w:sz w:val="28"/>
          <w:lang w:val="de-DE"/>
        </w:rPr>
        <w:t xml:space="preserve">Im </w:t>
      </w:r>
      <w:r w:rsidR="001A669D">
        <w:rPr>
          <w:rFonts w:ascii="Times New Roman" w:hAnsi="Times New Roman" w:cs="Times New Roman"/>
          <w:i/>
          <w:sz w:val="28"/>
          <w:lang w:val="de-DE"/>
        </w:rPr>
        <w:t>Nibelungenlied</w:t>
      </w:r>
      <w:r w:rsidR="001A669D">
        <w:rPr>
          <w:rFonts w:ascii="Times New Roman" w:hAnsi="Times New Roman" w:cs="Times New Roman"/>
          <w:sz w:val="28"/>
          <w:lang w:val="de-DE"/>
        </w:rPr>
        <w:t xml:space="preserve"> sind die Modelle 1 – 3 am meisten verwendet, und im </w:t>
      </w:r>
      <w:r w:rsidR="001A669D">
        <w:rPr>
          <w:rFonts w:ascii="Times New Roman" w:hAnsi="Times New Roman" w:cs="Times New Roman"/>
          <w:i/>
          <w:sz w:val="28"/>
          <w:lang w:val="de-DE"/>
        </w:rPr>
        <w:t xml:space="preserve">Igorlied </w:t>
      </w:r>
      <w:r w:rsidR="001A669D">
        <w:rPr>
          <w:rFonts w:ascii="Times New Roman" w:hAnsi="Times New Roman" w:cs="Times New Roman"/>
          <w:sz w:val="28"/>
          <w:lang w:val="de-DE"/>
        </w:rPr>
        <w:t xml:space="preserve">sind die Modelle 1 und 2 am häufigsten. </w:t>
      </w:r>
      <w:r w:rsidR="00BC71B0">
        <w:rPr>
          <w:rFonts w:ascii="Times New Roman" w:hAnsi="Times New Roman" w:cs="Times New Roman"/>
          <w:sz w:val="28"/>
          <w:lang w:val="de-DE"/>
        </w:rPr>
        <w:t>Das zeugt davon,</w:t>
      </w:r>
      <w:r w:rsidR="004D7421">
        <w:rPr>
          <w:rFonts w:ascii="Times New Roman" w:hAnsi="Times New Roman" w:cs="Times New Roman"/>
          <w:sz w:val="28"/>
          <w:lang w:val="de-DE"/>
        </w:rPr>
        <w:t xml:space="preserve"> dass in Raumwahrnehmung der</w:t>
      </w:r>
      <w:r w:rsidR="00BC71B0">
        <w:rPr>
          <w:rFonts w:ascii="Times New Roman" w:hAnsi="Times New Roman" w:cs="Times New Roman"/>
          <w:sz w:val="28"/>
          <w:lang w:val="de-DE"/>
        </w:rPr>
        <w:t xml:space="preserve"> Slawen</w:t>
      </w:r>
      <w:r w:rsidR="000D52BE">
        <w:rPr>
          <w:rFonts w:ascii="Times New Roman" w:hAnsi="Times New Roman" w:cs="Times New Roman"/>
          <w:sz w:val="28"/>
          <w:lang w:val="de-DE"/>
        </w:rPr>
        <w:t xml:space="preserve"> die zur städtischen Landschaft gehörenden</w:t>
      </w:r>
      <w:r w:rsidR="00BC71B0">
        <w:rPr>
          <w:rFonts w:ascii="Times New Roman" w:hAnsi="Times New Roman" w:cs="Times New Roman"/>
          <w:sz w:val="28"/>
          <w:lang w:val="de-DE"/>
        </w:rPr>
        <w:t xml:space="preserve"> </w:t>
      </w:r>
      <w:r w:rsidR="000D52BE">
        <w:rPr>
          <w:rFonts w:ascii="Times New Roman" w:hAnsi="Times New Roman" w:cs="Times New Roman"/>
          <w:sz w:val="28"/>
          <w:lang w:val="de-DE"/>
        </w:rPr>
        <w:t xml:space="preserve">Objekte </w:t>
      </w:r>
      <w:r w:rsidR="004D7421">
        <w:rPr>
          <w:rFonts w:ascii="Times New Roman" w:hAnsi="Times New Roman" w:cs="Times New Roman"/>
          <w:sz w:val="28"/>
          <w:lang w:val="de-DE"/>
        </w:rPr>
        <w:t>nicht typisch waren.</w:t>
      </w:r>
      <w:r w:rsidR="001A669D">
        <w:rPr>
          <w:rFonts w:ascii="Times New Roman" w:hAnsi="Times New Roman" w:cs="Times New Roman"/>
          <w:sz w:val="28"/>
          <w:lang w:val="de-DE"/>
        </w:rPr>
        <w:t xml:space="preserve"> </w:t>
      </w:r>
    </w:p>
    <w:p w:rsidR="000D52BE" w:rsidRDefault="000D52BE" w:rsidP="008824CC">
      <w:pPr>
        <w:spacing w:after="0" w:line="360" w:lineRule="auto"/>
        <w:ind w:firstLine="708"/>
        <w:jc w:val="both"/>
        <w:rPr>
          <w:rFonts w:ascii="Times New Roman" w:hAnsi="Times New Roman" w:cs="Times New Roman"/>
          <w:sz w:val="28"/>
          <w:lang w:val="de-DE"/>
        </w:rPr>
      </w:pPr>
      <w:r>
        <w:rPr>
          <w:rFonts w:ascii="Times New Roman" w:hAnsi="Times New Roman" w:cs="Times New Roman"/>
          <w:sz w:val="28"/>
          <w:lang w:val="de-DE"/>
        </w:rPr>
        <w:t xml:space="preserve">Gebrauchshäufigkeit von einzelnen Präpositionen bringt auch einige beachtenswerten Ergebnisse. </w:t>
      </w:r>
      <w:r w:rsidR="009D6F37">
        <w:rPr>
          <w:rFonts w:ascii="Times New Roman" w:hAnsi="Times New Roman" w:cs="Times New Roman"/>
          <w:sz w:val="28"/>
          <w:lang w:val="de-DE"/>
        </w:rPr>
        <w:t xml:space="preserve">Die verbreitetste Präposition im </w:t>
      </w:r>
      <w:r w:rsidR="009D6F37">
        <w:rPr>
          <w:rFonts w:ascii="Times New Roman" w:hAnsi="Times New Roman" w:cs="Times New Roman"/>
          <w:i/>
          <w:sz w:val="28"/>
          <w:lang w:val="de-DE"/>
        </w:rPr>
        <w:t>Nibelungenlied</w:t>
      </w:r>
      <w:r w:rsidR="009D6F37">
        <w:rPr>
          <w:rFonts w:ascii="Times New Roman" w:hAnsi="Times New Roman" w:cs="Times New Roman"/>
          <w:sz w:val="28"/>
          <w:lang w:val="de-DE"/>
        </w:rPr>
        <w:t xml:space="preserve"> ist </w:t>
      </w:r>
      <w:r w:rsidR="009D6F37">
        <w:rPr>
          <w:rFonts w:ascii="Times New Roman" w:hAnsi="Times New Roman" w:cs="Times New Roman"/>
          <w:i/>
          <w:sz w:val="28"/>
          <w:lang w:val="de-DE"/>
        </w:rPr>
        <w:t>ze</w:t>
      </w:r>
      <w:r w:rsidR="009D6F37">
        <w:rPr>
          <w:rFonts w:ascii="Times New Roman" w:hAnsi="Times New Roman" w:cs="Times New Roman"/>
          <w:sz w:val="28"/>
          <w:lang w:val="de-DE"/>
        </w:rPr>
        <w:t xml:space="preserve">, </w:t>
      </w:r>
      <w:r w:rsidR="009D6F37">
        <w:rPr>
          <w:rFonts w:ascii="Times New Roman" w:hAnsi="Times New Roman" w:cs="Times New Roman"/>
          <w:sz w:val="28"/>
          <w:lang w:val="de-DE"/>
        </w:rPr>
        <w:lastRenderedPageBreak/>
        <w:t xml:space="preserve">während im </w:t>
      </w:r>
      <w:r w:rsidR="009D6F37">
        <w:rPr>
          <w:rFonts w:ascii="Times New Roman" w:hAnsi="Times New Roman" w:cs="Times New Roman"/>
          <w:i/>
          <w:sz w:val="28"/>
          <w:lang w:val="de-DE"/>
        </w:rPr>
        <w:t>Igorlied</w:t>
      </w:r>
      <w:r w:rsidR="009D6F37">
        <w:rPr>
          <w:rFonts w:ascii="Times New Roman" w:hAnsi="Times New Roman" w:cs="Times New Roman"/>
          <w:sz w:val="28"/>
          <w:lang w:val="de-DE"/>
        </w:rPr>
        <w:t xml:space="preserve"> der Spitzenreiter die Präposition </w:t>
      </w:r>
      <w:r w:rsidR="009D6F37">
        <w:rPr>
          <w:rFonts w:ascii="Times New Roman" w:hAnsi="Times New Roman" w:cs="Times New Roman"/>
          <w:i/>
          <w:sz w:val="28"/>
        </w:rPr>
        <w:t>на</w:t>
      </w:r>
      <w:r w:rsidR="009D6F37">
        <w:rPr>
          <w:rFonts w:ascii="Times New Roman" w:hAnsi="Times New Roman" w:cs="Times New Roman"/>
          <w:sz w:val="28"/>
          <w:lang w:val="de-DE"/>
        </w:rPr>
        <w:t xml:space="preserve"> ist.</w:t>
      </w:r>
      <w:r w:rsidR="009D4EE0">
        <w:rPr>
          <w:rFonts w:ascii="Times New Roman" w:hAnsi="Times New Roman" w:cs="Times New Roman"/>
          <w:sz w:val="28"/>
          <w:lang w:val="de-DE"/>
        </w:rPr>
        <w:t xml:space="preserve"> Im Kapitel 2 wurde festgelegt, dass </w:t>
      </w:r>
      <w:r w:rsidR="009D4EE0" w:rsidRPr="009D4EE0">
        <w:rPr>
          <w:rFonts w:ascii="Times New Roman" w:hAnsi="Times New Roman" w:cs="Times New Roman"/>
          <w:i/>
          <w:sz w:val="28"/>
        </w:rPr>
        <w:t>на</w:t>
      </w:r>
      <w:r w:rsidR="009D4EE0">
        <w:rPr>
          <w:rFonts w:ascii="Times New Roman" w:hAnsi="Times New Roman" w:cs="Times New Roman"/>
          <w:sz w:val="28"/>
          <w:lang w:val="de-DE"/>
        </w:rPr>
        <w:t xml:space="preserve"> den Aufenthalt auf einem weiten und flachen Objekt bezeichnet. Ihr mittelhochdeutsche Analoga </w:t>
      </w:r>
      <w:r w:rsidR="009D4EE0">
        <w:rPr>
          <w:rFonts w:ascii="Times New Roman" w:hAnsi="Times New Roman" w:cs="Times New Roman"/>
          <w:i/>
          <w:sz w:val="28"/>
          <w:lang w:val="de-DE"/>
        </w:rPr>
        <w:t>vf</w:t>
      </w:r>
      <w:r w:rsidR="009D4EE0">
        <w:rPr>
          <w:rFonts w:ascii="Times New Roman" w:hAnsi="Times New Roman" w:cs="Times New Roman"/>
          <w:sz w:val="28"/>
          <w:lang w:val="de-DE"/>
        </w:rPr>
        <w:t xml:space="preserve"> steht nur am Platz 5 nach der Gebrauchshäufigkeit. Infolgedessen lässt sich annehmen, dass in Raumerfahrung der Slawen </w:t>
      </w:r>
      <w:r w:rsidR="00FC79B0">
        <w:rPr>
          <w:rFonts w:ascii="Times New Roman" w:hAnsi="Times New Roman" w:cs="Times New Roman"/>
          <w:sz w:val="28"/>
          <w:lang w:val="de-DE"/>
        </w:rPr>
        <w:t>weite und flache Objekte ein charakteristisches Element waren, aber im Weltbild der Germanen spielte</w:t>
      </w:r>
      <w:r w:rsidR="00A21BC3">
        <w:rPr>
          <w:rFonts w:ascii="Times New Roman" w:hAnsi="Times New Roman" w:cs="Times New Roman"/>
          <w:sz w:val="28"/>
          <w:lang w:val="de-DE"/>
        </w:rPr>
        <w:t>n</w:t>
      </w:r>
      <w:r w:rsidR="00FC79B0">
        <w:rPr>
          <w:rFonts w:ascii="Times New Roman" w:hAnsi="Times New Roman" w:cs="Times New Roman"/>
          <w:sz w:val="28"/>
          <w:lang w:val="de-DE"/>
        </w:rPr>
        <w:t xml:space="preserve"> diese Objekte keine besondere Rolle. </w:t>
      </w:r>
      <w:r w:rsidR="00A7414F">
        <w:rPr>
          <w:rFonts w:ascii="Times New Roman" w:hAnsi="Times New Roman" w:cs="Times New Roman"/>
          <w:sz w:val="28"/>
          <w:lang w:val="de-DE"/>
        </w:rPr>
        <w:t xml:space="preserve">Die Tatsache, dass die Präpositionen </w:t>
      </w:r>
      <w:r w:rsidR="00A7414F">
        <w:rPr>
          <w:rFonts w:ascii="Times New Roman" w:hAnsi="Times New Roman" w:cs="Times New Roman"/>
          <w:i/>
          <w:sz w:val="28"/>
          <w:lang w:val="de-DE"/>
        </w:rPr>
        <w:t>in</w:t>
      </w:r>
      <w:r w:rsidR="00A7414F">
        <w:rPr>
          <w:rFonts w:ascii="Times New Roman" w:hAnsi="Times New Roman" w:cs="Times New Roman"/>
          <w:sz w:val="28"/>
          <w:lang w:val="de-DE"/>
        </w:rPr>
        <w:t xml:space="preserve"> und </w:t>
      </w:r>
      <w:r w:rsidR="00A7414F">
        <w:rPr>
          <w:rFonts w:ascii="Times New Roman" w:hAnsi="Times New Roman" w:cs="Times New Roman"/>
          <w:i/>
          <w:sz w:val="28"/>
        </w:rPr>
        <w:t>в</w:t>
      </w:r>
      <w:r w:rsidR="00A7414F" w:rsidRPr="00A7414F">
        <w:rPr>
          <w:rFonts w:ascii="Times New Roman" w:hAnsi="Times New Roman" w:cs="Times New Roman"/>
          <w:sz w:val="28"/>
          <w:lang w:val="de-DE"/>
        </w:rPr>
        <w:t xml:space="preserve"> </w:t>
      </w:r>
      <w:r w:rsidR="00A7414F">
        <w:rPr>
          <w:rFonts w:ascii="Times New Roman" w:hAnsi="Times New Roman" w:cs="Times New Roman"/>
          <w:sz w:val="28"/>
          <w:lang w:val="de-DE"/>
        </w:rPr>
        <w:t xml:space="preserve">den Platz 2 einnehmen, beweist, dass </w:t>
      </w:r>
      <w:r w:rsidR="0092668E">
        <w:rPr>
          <w:rFonts w:ascii="Times New Roman" w:hAnsi="Times New Roman" w:cs="Times New Roman"/>
          <w:sz w:val="28"/>
          <w:lang w:val="de-DE"/>
        </w:rPr>
        <w:t>dieses Typ der</w:t>
      </w:r>
      <w:r w:rsidR="00A7414F">
        <w:rPr>
          <w:rFonts w:ascii="Times New Roman" w:hAnsi="Times New Roman" w:cs="Times New Roman"/>
          <w:sz w:val="28"/>
          <w:lang w:val="de-DE"/>
        </w:rPr>
        <w:t xml:space="preserve"> räumlichen Beziehungen</w:t>
      </w:r>
      <w:r w:rsidR="00112EEC">
        <w:rPr>
          <w:rFonts w:ascii="Times New Roman" w:hAnsi="Times New Roman" w:cs="Times New Roman"/>
          <w:sz w:val="28"/>
          <w:lang w:val="de-DE"/>
        </w:rPr>
        <w:t xml:space="preserve"> (Aufenthalt eines Objektes innerhalb eines Raums)</w:t>
      </w:r>
      <w:r w:rsidR="007B77A6">
        <w:rPr>
          <w:rFonts w:ascii="Times New Roman" w:hAnsi="Times New Roman" w:cs="Times New Roman"/>
          <w:sz w:val="28"/>
          <w:lang w:val="de-DE"/>
        </w:rPr>
        <w:t xml:space="preserve"> sich</w:t>
      </w:r>
      <w:r w:rsidR="00A7414F">
        <w:rPr>
          <w:rFonts w:ascii="Times New Roman" w:hAnsi="Times New Roman" w:cs="Times New Roman"/>
          <w:sz w:val="28"/>
          <w:lang w:val="de-DE"/>
        </w:rPr>
        <w:t xml:space="preserve"> im Bewusstsein von beiden Völkern </w:t>
      </w:r>
      <w:r w:rsidR="007B77A6">
        <w:rPr>
          <w:rFonts w:ascii="Times New Roman" w:hAnsi="Times New Roman" w:cs="Times New Roman"/>
          <w:sz w:val="28"/>
          <w:lang w:val="de-DE"/>
        </w:rPr>
        <w:t xml:space="preserve">festsetzte. </w:t>
      </w:r>
    </w:p>
    <w:p w:rsidR="003E07E5" w:rsidRPr="00A7414F" w:rsidRDefault="003E07E5" w:rsidP="008824CC">
      <w:pPr>
        <w:spacing w:after="0" w:line="360" w:lineRule="auto"/>
        <w:ind w:firstLine="708"/>
        <w:jc w:val="both"/>
        <w:rPr>
          <w:rFonts w:ascii="Times New Roman" w:hAnsi="Times New Roman" w:cs="Times New Roman"/>
          <w:sz w:val="28"/>
          <w:lang w:val="de-DE"/>
        </w:rPr>
      </w:pPr>
      <w:r>
        <w:rPr>
          <w:rFonts w:ascii="Times New Roman" w:hAnsi="Times New Roman" w:cs="Times New Roman"/>
          <w:sz w:val="28"/>
          <w:lang w:val="de-DE"/>
        </w:rPr>
        <w:t xml:space="preserve">Dazu wird erwähnt, dass sogar nach der Bedeutung ähnliche Präpositionen sich in von ihnen erfüllten Funktionen unterscheiden können. </w:t>
      </w:r>
      <w:r w:rsidR="002F56BF">
        <w:rPr>
          <w:rFonts w:ascii="Times New Roman" w:hAnsi="Times New Roman" w:cs="Times New Roman"/>
          <w:sz w:val="28"/>
          <w:lang w:val="de-DE"/>
        </w:rPr>
        <w:t>Oft hat eine mittelhochdeutsche</w:t>
      </w:r>
      <w:r w:rsidR="007C4F51">
        <w:rPr>
          <w:rFonts w:ascii="Times New Roman" w:hAnsi="Times New Roman" w:cs="Times New Roman"/>
          <w:sz w:val="28"/>
          <w:lang w:val="de-DE"/>
        </w:rPr>
        <w:t xml:space="preserve"> Präposition manche Analoga im Altrussischen und umgekehrt. Das wird dadurch bedingt, dass jede Präposition über ein umfangreiches semantisches Feld verfügt, deshalb ist es fast unmöglich, zwei absolut identische Wörter zu finden.</w:t>
      </w:r>
    </w:p>
    <w:p w:rsidR="00B94E9D" w:rsidRPr="00DD7EB9" w:rsidRDefault="00B94E9D" w:rsidP="00B94E9D">
      <w:pPr>
        <w:spacing w:after="0" w:line="360" w:lineRule="auto"/>
        <w:jc w:val="both"/>
        <w:rPr>
          <w:rFonts w:ascii="Times New Roman" w:hAnsi="Times New Roman" w:cs="Times New Roman"/>
          <w:sz w:val="28"/>
          <w:lang w:val="de-DE"/>
        </w:rPr>
      </w:pPr>
      <w:r w:rsidRPr="00DD7EB9">
        <w:rPr>
          <w:rFonts w:ascii="Times New Roman" w:hAnsi="Times New Roman" w:cs="Times New Roman"/>
          <w:sz w:val="28"/>
          <w:lang w:val="de-DE"/>
        </w:rPr>
        <w:tab/>
        <w:t xml:space="preserve">Mittels der in der Masterarbeit </w:t>
      </w:r>
      <w:r w:rsidR="00184FC6">
        <w:rPr>
          <w:rFonts w:ascii="Times New Roman" w:hAnsi="Times New Roman" w:cs="Times New Roman"/>
          <w:sz w:val="28"/>
          <w:lang w:val="de-DE"/>
        </w:rPr>
        <w:t>durchgeführten Analyse</w:t>
      </w:r>
      <w:r w:rsidR="00CD5B4A">
        <w:rPr>
          <w:rFonts w:ascii="Times New Roman" w:hAnsi="Times New Roman" w:cs="Times New Roman"/>
          <w:sz w:val="28"/>
          <w:lang w:val="de-DE"/>
        </w:rPr>
        <w:t xml:space="preserve"> wurde festgestellt</w:t>
      </w:r>
      <w:r w:rsidRPr="00DD7EB9">
        <w:rPr>
          <w:rFonts w:ascii="Times New Roman" w:hAnsi="Times New Roman" w:cs="Times New Roman"/>
          <w:sz w:val="28"/>
          <w:lang w:val="de-DE"/>
        </w:rPr>
        <w:t xml:space="preserve">, dass das Vorhandensein oder die Abwesenheit des Kontakts zwischen dem Lokatum und Relatum die Wahl der Präposition in mittelhochdeutscher Sprache beeinflusst. </w:t>
      </w:r>
      <w:r w:rsidR="00CD5B4A">
        <w:rPr>
          <w:rFonts w:ascii="Times New Roman" w:hAnsi="Times New Roman" w:cs="Times New Roman"/>
          <w:sz w:val="28"/>
          <w:lang w:val="de-DE"/>
        </w:rPr>
        <w:t>Das weist darauf hin,</w:t>
      </w:r>
      <w:r w:rsidRPr="00DD7EB9">
        <w:rPr>
          <w:rFonts w:ascii="Times New Roman" w:hAnsi="Times New Roman" w:cs="Times New Roman"/>
          <w:sz w:val="28"/>
          <w:lang w:val="de-DE"/>
        </w:rPr>
        <w:t xml:space="preserve"> das</w:t>
      </w:r>
      <w:r w:rsidR="00CD5B4A">
        <w:rPr>
          <w:rFonts w:ascii="Times New Roman" w:hAnsi="Times New Roman" w:cs="Times New Roman"/>
          <w:sz w:val="28"/>
          <w:lang w:val="de-DE"/>
        </w:rPr>
        <w:t>s in der R</w:t>
      </w:r>
      <w:r w:rsidR="003737ED">
        <w:rPr>
          <w:rFonts w:ascii="Times New Roman" w:hAnsi="Times New Roman" w:cs="Times New Roman"/>
          <w:sz w:val="28"/>
          <w:lang w:val="de-DE"/>
        </w:rPr>
        <w:t>aumerfahrung der Germanen diesen</w:t>
      </w:r>
      <w:r w:rsidR="00CD5B4A">
        <w:rPr>
          <w:rFonts w:ascii="Times New Roman" w:hAnsi="Times New Roman" w:cs="Times New Roman"/>
          <w:sz w:val="28"/>
          <w:lang w:val="de-DE"/>
        </w:rPr>
        <w:t xml:space="preserve"> Kontakt von Bedeutung war. Der Grund dafür kann darin liegen, dass es</w:t>
      </w:r>
      <w:r w:rsidRPr="00DD7EB9">
        <w:rPr>
          <w:rFonts w:ascii="Times New Roman" w:hAnsi="Times New Roman" w:cs="Times New Roman"/>
          <w:sz w:val="28"/>
          <w:lang w:val="de-DE"/>
        </w:rPr>
        <w:t xml:space="preserve"> den Grad der </w:t>
      </w:r>
      <w:r w:rsidR="00CD5B4A">
        <w:rPr>
          <w:rFonts w:ascii="Times New Roman" w:hAnsi="Times New Roman" w:cs="Times New Roman"/>
          <w:sz w:val="28"/>
          <w:lang w:val="de-DE"/>
        </w:rPr>
        <w:t>Nähe zwischen den Objekten markiert</w:t>
      </w:r>
      <w:r w:rsidRPr="00DD7EB9">
        <w:rPr>
          <w:rFonts w:ascii="Times New Roman" w:hAnsi="Times New Roman" w:cs="Times New Roman"/>
          <w:sz w:val="28"/>
          <w:lang w:val="de-DE"/>
        </w:rPr>
        <w:t xml:space="preserve">. Diese Berührung der Objekte kann auch die Zugehörigkeit des Lokatums dem Relatum erweisen, was in die Opposition </w:t>
      </w:r>
      <w:r w:rsidRPr="00DD7EB9">
        <w:rPr>
          <w:rFonts w:ascii="Times New Roman" w:hAnsi="Times New Roman" w:cs="Times New Roman"/>
          <w:i/>
          <w:sz w:val="28"/>
          <w:lang w:val="de-DE"/>
        </w:rPr>
        <w:t>eigen – fremd</w:t>
      </w:r>
      <w:r w:rsidRPr="00DD7EB9">
        <w:rPr>
          <w:rFonts w:ascii="Times New Roman" w:hAnsi="Times New Roman" w:cs="Times New Roman"/>
          <w:sz w:val="28"/>
          <w:lang w:val="de-DE"/>
        </w:rPr>
        <w:t xml:space="preserve"> gut hineinpasst. </w:t>
      </w:r>
      <w:r w:rsidR="003737ED">
        <w:rPr>
          <w:rFonts w:ascii="Times New Roman" w:hAnsi="Times New Roman" w:cs="Times New Roman"/>
          <w:sz w:val="28"/>
          <w:lang w:val="de-DE"/>
        </w:rPr>
        <w:t>Für die altrussische</w:t>
      </w:r>
      <w:r w:rsidRPr="00DD7EB9">
        <w:rPr>
          <w:rFonts w:ascii="Times New Roman" w:hAnsi="Times New Roman" w:cs="Times New Roman"/>
          <w:sz w:val="28"/>
          <w:lang w:val="de-DE"/>
        </w:rPr>
        <w:t xml:space="preserve"> Sprache </w:t>
      </w:r>
      <w:r w:rsidR="003737ED">
        <w:rPr>
          <w:rFonts w:ascii="Times New Roman" w:hAnsi="Times New Roman" w:cs="Times New Roman"/>
          <w:sz w:val="28"/>
          <w:lang w:val="de-DE"/>
        </w:rPr>
        <w:t>ist es nicht typisch, auf einen solchen Kontakt hinzuweisen</w:t>
      </w:r>
      <w:r w:rsidRPr="00DD7EB9">
        <w:rPr>
          <w:rFonts w:ascii="Times New Roman" w:hAnsi="Times New Roman" w:cs="Times New Roman"/>
          <w:sz w:val="28"/>
          <w:lang w:val="de-DE"/>
        </w:rPr>
        <w:t xml:space="preserve">. </w:t>
      </w:r>
    </w:p>
    <w:p w:rsidR="00756C79" w:rsidRDefault="00C838CA" w:rsidP="00B94E9D">
      <w:pPr>
        <w:spacing w:after="0" w:line="360" w:lineRule="auto"/>
        <w:ind w:firstLine="708"/>
        <w:jc w:val="both"/>
        <w:rPr>
          <w:rFonts w:ascii="Times New Roman" w:hAnsi="Times New Roman" w:cs="Times New Roman"/>
          <w:bCs/>
          <w:sz w:val="28"/>
          <w:lang w:val="de-DE"/>
        </w:rPr>
      </w:pPr>
      <w:r>
        <w:rPr>
          <w:rFonts w:ascii="Times New Roman" w:hAnsi="Times New Roman" w:cs="Times New Roman"/>
          <w:bCs/>
          <w:sz w:val="28"/>
          <w:lang w:val="de-DE"/>
        </w:rPr>
        <w:t xml:space="preserve"> Der diachronischen Analyse zufolge</w:t>
      </w:r>
      <w:r w:rsidR="00B94E9D" w:rsidRPr="00DD7EB9">
        <w:rPr>
          <w:rFonts w:ascii="Times New Roman" w:hAnsi="Times New Roman" w:cs="Times New Roman"/>
          <w:bCs/>
          <w:sz w:val="28"/>
          <w:lang w:val="de-DE"/>
        </w:rPr>
        <w:t xml:space="preserve"> </w:t>
      </w:r>
      <w:r>
        <w:rPr>
          <w:rFonts w:ascii="Times New Roman" w:hAnsi="Times New Roman" w:cs="Times New Roman"/>
          <w:bCs/>
          <w:sz w:val="28"/>
          <w:lang w:val="de-DE"/>
        </w:rPr>
        <w:t xml:space="preserve">ist zu schließen, dass </w:t>
      </w:r>
      <w:r w:rsidR="00B94E9D" w:rsidRPr="00DD7EB9">
        <w:rPr>
          <w:rFonts w:ascii="Times New Roman" w:hAnsi="Times New Roman" w:cs="Times New Roman"/>
          <w:bCs/>
          <w:sz w:val="28"/>
          <w:lang w:val="de-DE"/>
        </w:rPr>
        <w:t>verschiedene Weltanschauungen</w:t>
      </w:r>
      <w:r>
        <w:rPr>
          <w:rFonts w:ascii="Times New Roman" w:hAnsi="Times New Roman" w:cs="Times New Roman"/>
          <w:bCs/>
          <w:sz w:val="28"/>
          <w:lang w:val="de-DE"/>
        </w:rPr>
        <w:t xml:space="preserve"> der Germanen und der Slawen</w:t>
      </w:r>
      <w:r w:rsidR="00B94E9D" w:rsidRPr="00DD7EB9">
        <w:rPr>
          <w:rFonts w:ascii="Times New Roman" w:hAnsi="Times New Roman" w:cs="Times New Roman"/>
          <w:bCs/>
          <w:sz w:val="28"/>
          <w:lang w:val="de-DE"/>
        </w:rPr>
        <w:t xml:space="preserve"> in der Semantik von Adverbien ve</w:t>
      </w:r>
      <w:r w:rsidR="00184FC6">
        <w:rPr>
          <w:rFonts w:ascii="Times New Roman" w:hAnsi="Times New Roman" w:cs="Times New Roman"/>
          <w:bCs/>
          <w:sz w:val="28"/>
          <w:lang w:val="de-DE"/>
        </w:rPr>
        <w:t xml:space="preserve">rankert sind. </w:t>
      </w:r>
      <w:r w:rsidR="00BC0A8B">
        <w:rPr>
          <w:rFonts w:ascii="Times New Roman" w:hAnsi="Times New Roman" w:cs="Times New Roman"/>
          <w:bCs/>
          <w:sz w:val="28"/>
          <w:lang w:val="de-DE"/>
        </w:rPr>
        <w:t xml:space="preserve">Heute sind diese Unterschiede schon verdunkelt, aber sie kommen ins Licht mit Hilfe von Etymologie. </w:t>
      </w:r>
      <w:r w:rsidR="0018178F">
        <w:rPr>
          <w:rFonts w:ascii="Times New Roman" w:hAnsi="Times New Roman" w:cs="Times New Roman"/>
          <w:bCs/>
          <w:sz w:val="28"/>
          <w:lang w:val="de-DE"/>
        </w:rPr>
        <w:t xml:space="preserve">Es gilt auch zu bemerken, dass Semantik von den im erforschten Material aufgedeckten Adverbien Hauptbegriffe von Raumerfahrung in deutscher und russischer Kulturen widerspiegelt. Im altrussischen </w:t>
      </w:r>
      <w:r w:rsidR="0018178F">
        <w:rPr>
          <w:rFonts w:ascii="Times New Roman" w:hAnsi="Times New Roman" w:cs="Times New Roman"/>
          <w:bCs/>
          <w:sz w:val="28"/>
          <w:lang w:val="de-DE"/>
        </w:rPr>
        <w:lastRenderedPageBreak/>
        <w:t>Material werden oft die Adverbien gebraucht, die Weite und Grenzenlosigkeit bezeichnen, während im mittelhochdeutschen Werk sie auf den Entfernungsgrad zwischen den Objekten hinweisen.</w:t>
      </w:r>
      <w:r w:rsidR="00E45956">
        <w:rPr>
          <w:rFonts w:ascii="Times New Roman" w:hAnsi="Times New Roman" w:cs="Times New Roman"/>
          <w:bCs/>
          <w:sz w:val="28"/>
          <w:lang w:val="de-DE"/>
        </w:rPr>
        <w:t xml:space="preserve"> Dadurch erklärt sich die Gebrauchshäufigkeit von deiktischen Adverbien im </w:t>
      </w:r>
      <w:r w:rsidR="00E45956">
        <w:rPr>
          <w:rFonts w:ascii="Times New Roman" w:hAnsi="Times New Roman" w:cs="Times New Roman"/>
          <w:bCs/>
          <w:i/>
          <w:sz w:val="28"/>
          <w:lang w:val="de-DE"/>
        </w:rPr>
        <w:t>Nibelungenlied</w:t>
      </w:r>
      <w:r w:rsidR="00E45956">
        <w:rPr>
          <w:rFonts w:ascii="Times New Roman" w:hAnsi="Times New Roman" w:cs="Times New Roman"/>
          <w:bCs/>
          <w:sz w:val="28"/>
          <w:lang w:val="de-DE"/>
        </w:rPr>
        <w:t xml:space="preserve">. </w:t>
      </w:r>
    </w:p>
    <w:p w:rsidR="00D34F84" w:rsidRPr="00E45956" w:rsidRDefault="00D34F84" w:rsidP="00B94E9D">
      <w:pPr>
        <w:spacing w:after="0" w:line="360" w:lineRule="auto"/>
        <w:ind w:firstLine="708"/>
        <w:jc w:val="both"/>
        <w:rPr>
          <w:rFonts w:ascii="Times New Roman" w:hAnsi="Times New Roman" w:cs="Times New Roman"/>
          <w:bCs/>
          <w:sz w:val="28"/>
          <w:lang w:val="de-DE"/>
        </w:rPr>
      </w:pPr>
      <w:r>
        <w:rPr>
          <w:rFonts w:ascii="Times New Roman" w:hAnsi="Times New Roman" w:cs="Times New Roman"/>
          <w:bCs/>
          <w:sz w:val="28"/>
          <w:lang w:val="de-DE"/>
        </w:rPr>
        <w:t>Manche altrussischen und mittelhochdeutschen Adverbien besitzen nicht nur lokale, sondern auch temporale Bedeutung. Diese Adverbien sind in beiden Sprachen deiktisch</w:t>
      </w:r>
      <w:r w:rsidR="0082294C">
        <w:rPr>
          <w:rFonts w:ascii="Times New Roman" w:hAnsi="Times New Roman" w:cs="Times New Roman"/>
          <w:bCs/>
          <w:sz w:val="28"/>
          <w:lang w:val="de-DE"/>
        </w:rPr>
        <w:t xml:space="preserve"> und können ein Objekt nur in Bezug auf ein anderes lokalisieren</w:t>
      </w:r>
      <w:r>
        <w:rPr>
          <w:rFonts w:ascii="Times New Roman" w:hAnsi="Times New Roman" w:cs="Times New Roman"/>
          <w:bCs/>
          <w:sz w:val="28"/>
          <w:lang w:val="de-DE"/>
        </w:rPr>
        <w:t>.</w:t>
      </w:r>
    </w:p>
    <w:p w:rsidR="00B94E9D" w:rsidRPr="00DD7EB9" w:rsidRDefault="004F18DB" w:rsidP="00B94E9D">
      <w:pPr>
        <w:spacing w:after="0" w:line="360" w:lineRule="auto"/>
        <w:ind w:firstLine="708"/>
        <w:jc w:val="both"/>
        <w:rPr>
          <w:rFonts w:ascii="Times New Roman" w:hAnsi="Times New Roman" w:cs="Times New Roman"/>
          <w:bCs/>
          <w:sz w:val="28"/>
          <w:lang w:val="de-DE"/>
        </w:rPr>
      </w:pPr>
      <w:r>
        <w:rPr>
          <w:rFonts w:ascii="Times New Roman" w:hAnsi="Times New Roman" w:cs="Times New Roman"/>
          <w:bCs/>
          <w:sz w:val="28"/>
          <w:lang w:val="de-DE"/>
        </w:rPr>
        <w:t>Neben den oben beschriebenen Unterschieden</w:t>
      </w:r>
      <w:r w:rsidR="00B94E9D" w:rsidRPr="00DD7EB9">
        <w:rPr>
          <w:rFonts w:ascii="Times New Roman" w:hAnsi="Times New Roman" w:cs="Times New Roman"/>
          <w:bCs/>
          <w:sz w:val="28"/>
          <w:lang w:val="de-DE"/>
        </w:rPr>
        <w:t xml:space="preserve"> gibt es auch die Gemeinsamkeiten im Gebrauch von </w:t>
      </w:r>
      <w:r w:rsidR="001C2A2E">
        <w:rPr>
          <w:rFonts w:ascii="Times New Roman" w:hAnsi="Times New Roman" w:cs="Times New Roman"/>
          <w:bCs/>
          <w:sz w:val="28"/>
          <w:lang w:val="de-DE"/>
        </w:rPr>
        <w:t xml:space="preserve">lokalen </w:t>
      </w:r>
      <w:r w:rsidR="00B94E9D" w:rsidRPr="00DD7EB9">
        <w:rPr>
          <w:rFonts w:ascii="Times New Roman" w:hAnsi="Times New Roman" w:cs="Times New Roman"/>
          <w:bCs/>
          <w:sz w:val="28"/>
          <w:lang w:val="de-DE"/>
        </w:rPr>
        <w:t>Präpositionen</w:t>
      </w:r>
      <w:r w:rsidR="001C2A2E">
        <w:rPr>
          <w:rFonts w:ascii="Times New Roman" w:hAnsi="Times New Roman" w:cs="Times New Roman"/>
          <w:bCs/>
          <w:sz w:val="28"/>
          <w:lang w:val="de-DE"/>
        </w:rPr>
        <w:t xml:space="preserve"> und Adverbien</w:t>
      </w:r>
      <w:r w:rsidR="00B94E9D" w:rsidRPr="00DD7EB9">
        <w:rPr>
          <w:rFonts w:ascii="Times New Roman" w:hAnsi="Times New Roman" w:cs="Times New Roman"/>
          <w:bCs/>
          <w:sz w:val="28"/>
          <w:lang w:val="de-DE"/>
        </w:rPr>
        <w:t xml:space="preserve"> bei ähnlichen Typen der räumlichen Beziehungen. Diese Gemeinsamkeiten können durch Zugehörigkeit des Russischen und des Deutschen zu der indo</w:t>
      </w:r>
      <w:r w:rsidR="001C2A2E">
        <w:rPr>
          <w:rFonts w:ascii="Times New Roman" w:hAnsi="Times New Roman" w:cs="Times New Roman"/>
          <w:bCs/>
          <w:sz w:val="28"/>
          <w:lang w:val="de-DE"/>
        </w:rPr>
        <w:t>europäi</w:t>
      </w:r>
      <w:r w:rsidR="00B94E9D" w:rsidRPr="00DD7EB9">
        <w:rPr>
          <w:rFonts w:ascii="Times New Roman" w:hAnsi="Times New Roman" w:cs="Times New Roman"/>
          <w:bCs/>
          <w:sz w:val="28"/>
          <w:lang w:val="de-DE"/>
        </w:rPr>
        <w:t>schen Sprachfamilie erklärt werden.</w:t>
      </w:r>
    </w:p>
    <w:p w:rsidR="004A458A" w:rsidRPr="00DD7EB9" w:rsidRDefault="004A458A"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Default="00B94E9D" w:rsidP="007B5346">
      <w:pPr>
        <w:spacing w:after="0" w:line="360" w:lineRule="auto"/>
        <w:jc w:val="both"/>
        <w:rPr>
          <w:rFonts w:ascii="Times New Roman" w:hAnsi="Times New Roman" w:cs="Times New Roman"/>
          <w:sz w:val="28"/>
          <w:lang w:val="de-DE"/>
        </w:rPr>
      </w:pPr>
    </w:p>
    <w:p w:rsidR="00381FEF" w:rsidRDefault="00381FEF" w:rsidP="007B5346">
      <w:pPr>
        <w:spacing w:after="0" w:line="360" w:lineRule="auto"/>
        <w:jc w:val="both"/>
        <w:rPr>
          <w:rFonts w:ascii="Times New Roman" w:hAnsi="Times New Roman" w:cs="Times New Roman"/>
          <w:sz w:val="28"/>
          <w:lang w:val="de-DE"/>
        </w:rPr>
      </w:pPr>
    </w:p>
    <w:p w:rsidR="00381FEF" w:rsidRPr="00DD7EB9" w:rsidRDefault="00381FEF" w:rsidP="007B5346">
      <w:pPr>
        <w:spacing w:after="0" w:line="360" w:lineRule="auto"/>
        <w:jc w:val="both"/>
        <w:rPr>
          <w:rFonts w:ascii="Times New Roman" w:hAnsi="Times New Roman" w:cs="Times New Roman"/>
          <w:sz w:val="28"/>
          <w:lang w:val="de-DE"/>
        </w:rPr>
      </w:pPr>
    </w:p>
    <w:p w:rsidR="00B94E9D" w:rsidRPr="00DD7EB9" w:rsidRDefault="00B94E9D" w:rsidP="007B5346">
      <w:pPr>
        <w:spacing w:after="0" w:line="360" w:lineRule="auto"/>
        <w:jc w:val="both"/>
        <w:rPr>
          <w:rFonts w:ascii="Times New Roman" w:hAnsi="Times New Roman" w:cs="Times New Roman"/>
          <w:sz w:val="28"/>
          <w:lang w:val="de-DE"/>
        </w:rPr>
      </w:pPr>
    </w:p>
    <w:p w:rsidR="00B94E9D" w:rsidRPr="00DD7EB9" w:rsidRDefault="00B94E9D" w:rsidP="00A24BC8">
      <w:pPr>
        <w:pStyle w:val="1"/>
        <w:spacing w:before="0" w:line="360" w:lineRule="auto"/>
        <w:jc w:val="center"/>
        <w:rPr>
          <w:rFonts w:ascii="Times New Roman" w:hAnsi="Times New Roman" w:cs="Times New Roman"/>
          <w:sz w:val="32"/>
          <w:lang w:val="de-DE"/>
        </w:rPr>
      </w:pPr>
      <w:bookmarkStart w:id="33" w:name="_Toc514601835"/>
      <w:r w:rsidRPr="00DD7EB9">
        <w:rPr>
          <w:rFonts w:ascii="Times New Roman" w:hAnsi="Times New Roman" w:cs="Times New Roman"/>
          <w:sz w:val="32"/>
          <w:lang w:val="de-DE"/>
        </w:rPr>
        <w:lastRenderedPageBreak/>
        <w:t>Literaturverzeichnis</w:t>
      </w:r>
      <w:bookmarkEnd w:id="33"/>
    </w:p>
    <w:p w:rsidR="00A209C2" w:rsidRPr="00A209C2" w:rsidRDefault="00493FA1" w:rsidP="00A209C2">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Апресян</w:t>
      </w:r>
      <w:r w:rsidRPr="00493FA1">
        <w:rPr>
          <w:rFonts w:ascii="Times New Roman" w:hAnsi="Times New Roman" w:cs="Times New Roman"/>
          <w:sz w:val="28"/>
        </w:rPr>
        <w:t xml:space="preserve">, </w:t>
      </w:r>
      <w:r>
        <w:rPr>
          <w:rFonts w:ascii="Times New Roman" w:hAnsi="Times New Roman" w:cs="Times New Roman"/>
          <w:sz w:val="28"/>
        </w:rPr>
        <w:t>В</w:t>
      </w:r>
      <w:r w:rsidRPr="00493FA1">
        <w:rPr>
          <w:rFonts w:ascii="Times New Roman" w:hAnsi="Times New Roman" w:cs="Times New Roman"/>
          <w:sz w:val="28"/>
        </w:rPr>
        <w:t>.</w:t>
      </w:r>
      <w:r>
        <w:rPr>
          <w:rFonts w:ascii="Times New Roman" w:hAnsi="Times New Roman" w:cs="Times New Roman"/>
          <w:sz w:val="28"/>
        </w:rPr>
        <w:t>Ю</w:t>
      </w:r>
      <w:r w:rsidRPr="00493FA1">
        <w:rPr>
          <w:rFonts w:ascii="Times New Roman" w:hAnsi="Times New Roman" w:cs="Times New Roman"/>
          <w:sz w:val="28"/>
        </w:rPr>
        <w:t xml:space="preserve">. </w:t>
      </w:r>
      <w:r>
        <w:rPr>
          <w:rFonts w:ascii="Times New Roman" w:hAnsi="Times New Roman" w:cs="Times New Roman"/>
          <w:i/>
          <w:sz w:val="28"/>
        </w:rPr>
        <w:t xml:space="preserve">Тут, здесь </w:t>
      </w:r>
      <w:r w:rsidRPr="00493FA1">
        <w:rPr>
          <w:rFonts w:ascii="Times New Roman" w:hAnsi="Times New Roman" w:cs="Times New Roman"/>
          <w:sz w:val="28"/>
        </w:rPr>
        <w:t>и</w:t>
      </w:r>
      <w:r>
        <w:rPr>
          <w:rFonts w:ascii="Times New Roman" w:hAnsi="Times New Roman" w:cs="Times New Roman"/>
          <w:i/>
          <w:sz w:val="28"/>
        </w:rPr>
        <w:t xml:space="preserve"> сейчас.</w:t>
      </w:r>
      <w:r>
        <w:rPr>
          <w:rFonts w:ascii="Times New Roman" w:hAnsi="Times New Roman" w:cs="Times New Roman"/>
          <w:sz w:val="28"/>
        </w:rPr>
        <w:t xml:space="preserve"> О временных значениях пространственных дейктических слов // Русский язык в научном освещении</w:t>
      </w:r>
      <w:r w:rsidR="00956E7F">
        <w:rPr>
          <w:rFonts w:ascii="Times New Roman" w:hAnsi="Times New Roman" w:cs="Times New Roman"/>
          <w:sz w:val="28"/>
        </w:rPr>
        <w:t>. №1 (27)</w:t>
      </w:r>
      <w:r w:rsidR="00A67076" w:rsidRPr="00A67076">
        <w:rPr>
          <w:rFonts w:ascii="Times New Roman" w:hAnsi="Times New Roman" w:cs="Times New Roman"/>
          <w:sz w:val="28"/>
        </w:rPr>
        <w:t>.</w:t>
      </w:r>
      <w:r w:rsidR="003F0EBD" w:rsidRPr="003F0EBD">
        <w:rPr>
          <w:rFonts w:ascii="Times New Roman" w:hAnsi="Times New Roman" w:cs="Times New Roman"/>
          <w:sz w:val="28"/>
        </w:rPr>
        <w:t xml:space="preserve"> </w:t>
      </w:r>
      <w:r w:rsidR="003F0EBD">
        <w:rPr>
          <w:rFonts w:ascii="Times New Roman" w:hAnsi="Times New Roman" w:cs="Times New Roman"/>
          <w:sz w:val="28"/>
        </w:rPr>
        <w:t xml:space="preserve">Москва: </w:t>
      </w:r>
      <w:r w:rsidR="002609ED">
        <w:rPr>
          <w:rFonts w:ascii="Times New Roman" w:hAnsi="Times New Roman" w:cs="Times New Roman"/>
          <w:sz w:val="28"/>
        </w:rPr>
        <w:t xml:space="preserve">Языки славянской культуры, </w:t>
      </w:r>
      <w:r w:rsidR="003F0EBD">
        <w:rPr>
          <w:rFonts w:ascii="Times New Roman" w:hAnsi="Times New Roman" w:cs="Times New Roman"/>
          <w:sz w:val="28"/>
        </w:rPr>
        <w:t>2014.</w:t>
      </w:r>
      <w:r w:rsidR="009663C4">
        <w:rPr>
          <w:rFonts w:ascii="Times New Roman" w:hAnsi="Times New Roman" w:cs="Times New Roman"/>
          <w:sz w:val="28"/>
        </w:rPr>
        <w:t xml:space="preserve"> С.</w:t>
      </w:r>
      <w:r w:rsidR="00A35E5F">
        <w:rPr>
          <w:rFonts w:ascii="Times New Roman" w:hAnsi="Times New Roman" w:cs="Times New Roman"/>
          <w:sz w:val="28"/>
        </w:rPr>
        <w:t xml:space="preserve"> 9</w:t>
      </w:r>
      <w:r w:rsidR="00A35E5F" w:rsidRPr="00A67076">
        <w:rPr>
          <w:rFonts w:ascii="Times New Roman" w:hAnsi="Times New Roman" w:cs="Times New Roman"/>
          <w:sz w:val="28"/>
        </w:rPr>
        <w:t>-</w:t>
      </w:r>
      <w:r w:rsidR="002609ED">
        <w:rPr>
          <w:rFonts w:ascii="Times New Roman" w:hAnsi="Times New Roman" w:cs="Times New Roman"/>
          <w:sz w:val="28"/>
        </w:rPr>
        <w:t>41</w:t>
      </w:r>
      <w:r w:rsidR="00A67076" w:rsidRPr="00A67076">
        <w:rPr>
          <w:rFonts w:ascii="Times New Roman" w:hAnsi="Times New Roman" w:cs="Times New Roman"/>
          <w:sz w:val="28"/>
        </w:rPr>
        <w:t>.</w:t>
      </w:r>
    </w:p>
    <w:p w:rsidR="00E1657B" w:rsidRPr="00B41F4A" w:rsidRDefault="00B41F4A" w:rsidP="00C22657">
      <w:pPr>
        <w:numPr>
          <w:ilvl w:val="0"/>
          <w:numId w:val="59"/>
        </w:numPr>
        <w:spacing w:after="0" w:line="360" w:lineRule="auto"/>
        <w:ind w:left="714" w:hanging="357"/>
        <w:contextualSpacing/>
        <w:jc w:val="both"/>
        <w:rPr>
          <w:rFonts w:ascii="Times New Roman" w:hAnsi="Times New Roman" w:cs="Times New Roman"/>
          <w:sz w:val="28"/>
          <w:lang w:val="de-DE"/>
        </w:rPr>
      </w:pPr>
      <w:r w:rsidRPr="00493FA1">
        <w:rPr>
          <w:rFonts w:ascii="Times New Roman" w:hAnsi="Times New Roman" w:cs="Times New Roman"/>
          <w:sz w:val="28"/>
          <w:szCs w:val="28"/>
        </w:rPr>
        <w:t>Бойкова</w:t>
      </w:r>
      <w:r w:rsidR="00AA2CE3">
        <w:rPr>
          <w:rFonts w:ascii="Times New Roman" w:hAnsi="Times New Roman" w:cs="Times New Roman"/>
          <w:sz w:val="28"/>
          <w:szCs w:val="28"/>
        </w:rPr>
        <w:t>,</w:t>
      </w:r>
      <w:r w:rsidRPr="00493FA1">
        <w:rPr>
          <w:rFonts w:ascii="Times New Roman" w:hAnsi="Times New Roman" w:cs="Times New Roman"/>
          <w:sz w:val="28"/>
          <w:szCs w:val="28"/>
        </w:rPr>
        <w:t xml:space="preserve"> И.Б</w:t>
      </w:r>
      <w:r w:rsidRPr="00B41F4A">
        <w:rPr>
          <w:rFonts w:ascii="Times New Roman" w:hAnsi="Times New Roman" w:cs="Times New Roman"/>
          <w:i/>
          <w:sz w:val="28"/>
          <w:szCs w:val="28"/>
        </w:rPr>
        <w:t>.</w:t>
      </w:r>
      <w:r w:rsidRPr="00B41F4A">
        <w:rPr>
          <w:rFonts w:ascii="Times New Roman" w:hAnsi="Times New Roman" w:cs="Times New Roman"/>
          <w:sz w:val="28"/>
          <w:szCs w:val="28"/>
        </w:rPr>
        <w:t xml:space="preserve"> Представление положений «внутри» и «снаружи» в семантике наречий немецкого языка // Филологические науки. Вопросы теории и практики. №10 (52): в 2-х ч. Ч. 1.</w:t>
      </w:r>
      <w:r w:rsidR="00A67076">
        <w:rPr>
          <w:rFonts w:ascii="Times New Roman" w:hAnsi="Times New Roman" w:cs="Times New Roman"/>
          <w:sz w:val="28"/>
          <w:szCs w:val="28"/>
        </w:rPr>
        <w:t xml:space="preserve"> Тамбов: Грамота, 2015. С. 30</w:t>
      </w:r>
      <w:r w:rsidR="00A67076">
        <w:rPr>
          <w:rFonts w:ascii="Times New Roman" w:hAnsi="Times New Roman" w:cs="Times New Roman"/>
          <w:sz w:val="28"/>
          <w:szCs w:val="28"/>
          <w:lang w:val="de-DE"/>
        </w:rPr>
        <w:t>-</w:t>
      </w:r>
      <w:r w:rsidRPr="00B41F4A">
        <w:rPr>
          <w:rFonts w:ascii="Times New Roman" w:hAnsi="Times New Roman" w:cs="Times New Roman"/>
          <w:sz w:val="28"/>
          <w:szCs w:val="28"/>
        </w:rPr>
        <w:t>44</w:t>
      </w:r>
      <w:r w:rsidR="00A67076">
        <w:rPr>
          <w:rFonts w:ascii="Times New Roman" w:hAnsi="Times New Roman" w:cs="Times New Roman"/>
          <w:sz w:val="28"/>
          <w:szCs w:val="28"/>
          <w:lang w:val="de-DE"/>
        </w:rPr>
        <w:t>.</w:t>
      </w:r>
    </w:p>
    <w:p w:rsidR="00E1657B" w:rsidRPr="006B0E91" w:rsidRDefault="006B0E91"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Галкина</w:t>
      </w:r>
      <w:r w:rsidR="00B02E12">
        <w:rPr>
          <w:rFonts w:ascii="Times New Roman" w:hAnsi="Times New Roman" w:cs="Times New Roman"/>
          <w:sz w:val="28"/>
        </w:rPr>
        <w:t>,</w:t>
      </w:r>
      <w:r>
        <w:rPr>
          <w:rFonts w:ascii="Times New Roman" w:hAnsi="Times New Roman" w:cs="Times New Roman"/>
          <w:sz w:val="28"/>
        </w:rPr>
        <w:t xml:space="preserve"> И.А. Наречия места как средство выражения пространственной ориентации</w:t>
      </w:r>
      <w:r w:rsidR="004A11B8">
        <w:rPr>
          <w:rFonts w:ascii="Times New Roman" w:hAnsi="Times New Roman" w:cs="Times New Roman"/>
          <w:sz w:val="28"/>
        </w:rPr>
        <w:t xml:space="preserve"> // Вестник Томского государственного педагогического университета. Выпуск 4 (67). Томск: издательство ТПГУ, 2007.</w:t>
      </w:r>
      <w:r>
        <w:rPr>
          <w:rFonts w:ascii="Times New Roman" w:hAnsi="Times New Roman" w:cs="Times New Roman"/>
          <w:sz w:val="28"/>
        </w:rPr>
        <w:t xml:space="preserve"> </w:t>
      </w:r>
      <w:r w:rsidR="004A11B8">
        <w:rPr>
          <w:rFonts w:ascii="Times New Roman" w:hAnsi="Times New Roman" w:cs="Times New Roman"/>
          <w:sz w:val="28"/>
        </w:rPr>
        <w:t>С. 41-44.</w:t>
      </w:r>
    </w:p>
    <w:p w:rsidR="00493FA1" w:rsidRPr="004A11B8" w:rsidRDefault="00ED0E30" w:rsidP="00493FA1">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Герасимова</w:t>
      </w:r>
      <w:r w:rsidR="00B02E12">
        <w:rPr>
          <w:rFonts w:ascii="Times New Roman" w:hAnsi="Times New Roman" w:cs="Times New Roman"/>
          <w:sz w:val="28"/>
        </w:rPr>
        <w:t>,</w:t>
      </w:r>
      <w:r>
        <w:rPr>
          <w:rFonts w:ascii="Times New Roman" w:hAnsi="Times New Roman" w:cs="Times New Roman"/>
          <w:sz w:val="28"/>
        </w:rPr>
        <w:t xml:space="preserve"> Н.М. Прагматика текста: фольклор, литература, культура. СПб.: РИИИ, СПбГУ, 2012. 364 с.</w:t>
      </w:r>
    </w:p>
    <w:p w:rsidR="00E1657B" w:rsidRPr="00493FA1" w:rsidRDefault="00493FA1" w:rsidP="00C91966">
      <w:pPr>
        <w:numPr>
          <w:ilvl w:val="0"/>
          <w:numId w:val="59"/>
        </w:numPr>
        <w:spacing w:after="0" w:line="360" w:lineRule="auto"/>
        <w:ind w:left="714" w:hanging="357"/>
        <w:contextualSpacing/>
        <w:jc w:val="both"/>
        <w:rPr>
          <w:rFonts w:ascii="Times New Roman" w:hAnsi="Times New Roman" w:cs="Times New Roman"/>
          <w:sz w:val="28"/>
        </w:rPr>
      </w:pPr>
      <w:r w:rsidRPr="00493FA1">
        <w:rPr>
          <w:rFonts w:ascii="Times New Roman" w:eastAsia="Calibri" w:hAnsi="Times New Roman" w:cs="Times New Roman"/>
          <w:sz w:val="28"/>
          <w:szCs w:val="28"/>
        </w:rPr>
        <w:t>Гуревич, А.Я. К</w:t>
      </w:r>
      <w:r w:rsidR="002C2BD3">
        <w:rPr>
          <w:rFonts w:ascii="Times New Roman" w:eastAsia="Calibri" w:hAnsi="Times New Roman" w:cs="Times New Roman"/>
          <w:sz w:val="28"/>
          <w:szCs w:val="28"/>
        </w:rPr>
        <w:t>атегории средневековой культуры.</w:t>
      </w:r>
      <w:r w:rsidRPr="00493FA1">
        <w:rPr>
          <w:rFonts w:ascii="Times New Roman" w:eastAsia="Calibri" w:hAnsi="Times New Roman" w:cs="Times New Roman"/>
          <w:sz w:val="28"/>
          <w:szCs w:val="28"/>
        </w:rPr>
        <w:t xml:space="preserve"> Москва: Искусство, 1984.</w:t>
      </w:r>
      <w:r w:rsidR="00A5060F">
        <w:rPr>
          <w:rFonts w:ascii="Times New Roman" w:eastAsia="Calibri" w:hAnsi="Times New Roman" w:cs="Times New Roman"/>
          <w:sz w:val="28"/>
          <w:szCs w:val="28"/>
        </w:rPr>
        <w:t xml:space="preserve"> 350 с.</w:t>
      </w:r>
    </w:p>
    <w:p w:rsidR="00E1657B" w:rsidRDefault="00C91966" w:rsidP="00470330">
      <w:pPr>
        <w:numPr>
          <w:ilvl w:val="0"/>
          <w:numId w:val="59"/>
        </w:numPr>
        <w:spacing w:after="0" w:line="360" w:lineRule="auto"/>
        <w:ind w:left="714" w:hanging="357"/>
        <w:jc w:val="both"/>
        <w:rPr>
          <w:rFonts w:ascii="Times New Roman" w:hAnsi="Times New Roman" w:cs="Times New Roman"/>
          <w:sz w:val="28"/>
        </w:rPr>
      </w:pPr>
      <w:r w:rsidRPr="00C91966">
        <w:rPr>
          <w:rFonts w:ascii="Times New Roman" w:hAnsi="Times New Roman" w:cs="Times New Roman"/>
          <w:sz w:val="28"/>
        </w:rPr>
        <w:t>Гуревич, А.Я. «Хронотоп» «Песни о Нибелунгах»</w:t>
      </w:r>
      <w:r w:rsidR="0085138C" w:rsidRPr="0085138C">
        <w:rPr>
          <w:rFonts w:ascii="Times New Roman" w:hAnsi="Times New Roman" w:cs="Times New Roman"/>
          <w:sz w:val="28"/>
        </w:rPr>
        <w:t xml:space="preserve"> </w:t>
      </w:r>
      <w:r w:rsidRPr="00C91966">
        <w:rPr>
          <w:rFonts w:ascii="Times New Roman" w:hAnsi="Times New Roman" w:cs="Times New Roman"/>
          <w:sz w:val="28"/>
        </w:rPr>
        <w:t>// Избранные труды. Т.2. Средневековый мир: культу</w:t>
      </w:r>
      <w:r w:rsidR="002C2BD3">
        <w:rPr>
          <w:rFonts w:ascii="Times New Roman" w:hAnsi="Times New Roman" w:cs="Times New Roman"/>
          <w:sz w:val="28"/>
        </w:rPr>
        <w:t>ра безмолвствующего большинства.</w:t>
      </w:r>
      <w:r w:rsidRPr="00C91966">
        <w:rPr>
          <w:rFonts w:ascii="Times New Roman" w:hAnsi="Times New Roman" w:cs="Times New Roman"/>
          <w:sz w:val="28"/>
        </w:rPr>
        <w:t xml:space="preserve"> Москва: Искусство, 1990.</w:t>
      </w:r>
      <w:r w:rsidR="00C475EE">
        <w:rPr>
          <w:rFonts w:ascii="Times New Roman" w:hAnsi="Times New Roman" w:cs="Times New Roman"/>
          <w:sz w:val="28"/>
        </w:rPr>
        <w:t xml:space="preserve"> 396 с.</w:t>
      </w:r>
    </w:p>
    <w:p w:rsidR="00470330" w:rsidRDefault="00470330" w:rsidP="00470330">
      <w:pPr>
        <w:pStyle w:val="a7"/>
        <w:numPr>
          <w:ilvl w:val="0"/>
          <w:numId w:val="59"/>
        </w:numPr>
        <w:spacing w:after="0" w:line="360" w:lineRule="auto"/>
        <w:jc w:val="both"/>
        <w:rPr>
          <w:rFonts w:ascii="Times New Roman" w:hAnsi="Times New Roman" w:cs="Times New Roman"/>
          <w:sz w:val="28"/>
        </w:rPr>
      </w:pPr>
      <w:r w:rsidRPr="00470330">
        <w:rPr>
          <w:rFonts w:ascii="Times New Roman" w:hAnsi="Times New Roman" w:cs="Times New Roman"/>
          <w:sz w:val="28"/>
        </w:rPr>
        <w:t>Зализняк, Анна А. Преодоление пространства в русской языковой картине мира</w:t>
      </w:r>
      <w:r w:rsidR="0085138C" w:rsidRPr="0085138C">
        <w:rPr>
          <w:rFonts w:ascii="Times New Roman" w:hAnsi="Times New Roman" w:cs="Times New Roman"/>
          <w:sz w:val="28"/>
        </w:rPr>
        <w:t xml:space="preserve"> </w:t>
      </w:r>
      <w:r w:rsidRPr="00470330">
        <w:rPr>
          <w:rFonts w:ascii="Times New Roman" w:hAnsi="Times New Roman" w:cs="Times New Roman"/>
          <w:sz w:val="28"/>
        </w:rPr>
        <w:t>// Ключевые идеи русской языковой картины мира. Москва: Языки сла</w:t>
      </w:r>
      <w:r>
        <w:rPr>
          <w:rFonts w:ascii="Times New Roman" w:hAnsi="Times New Roman" w:cs="Times New Roman"/>
          <w:sz w:val="28"/>
        </w:rPr>
        <w:t>вянской культуры, 2005. С. 96-109</w:t>
      </w:r>
      <w:r w:rsidRPr="00470330">
        <w:rPr>
          <w:rFonts w:ascii="Times New Roman" w:hAnsi="Times New Roman" w:cs="Times New Roman"/>
          <w:sz w:val="28"/>
        </w:rPr>
        <w:t>.</w:t>
      </w:r>
    </w:p>
    <w:p w:rsidR="00162861" w:rsidRPr="00470330" w:rsidRDefault="00162861" w:rsidP="00470330">
      <w:pPr>
        <w:pStyle w:val="a7"/>
        <w:numPr>
          <w:ilvl w:val="0"/>
          <w:numId w:val="59"/>
        </w:numPr>
        <w:spacing w:after="0" w:line="360" w:lineRule="auto"/>
        <w:jc w:val="both"/>
        <w:rPr>
          <w:rFonts w:ascii="Times New Roman" w:hAnsi="Times New Roman" w:cs="Times New Roman"/>
          <w:sz w:val="28"/>
        </w:rPr>
      </w:pPr>
      <w:r>
        <w:rPr>
          <w:rFonts w:ascii="Times New Roman" w:hAnsi="Times New Roman" w:cs="Times New Roman"/>
          <w:sz w:val="28"/>
        </w:rPr>
        <w:t xml:space="preserve">Иванов, В.В. Историческая грамматика русского языка. Москва: Просвещение, 1990. </w:t>
      </w:r>
      <w:r w:rsidR="009271E1">
        <w:rPr>
          <w:rFonts w:ascii="Times New Roman" w:hAnsi="Times New Roman" w:cs="Times New Roman"/>
          <w:sz w:val="28"/>
        </w:rPr>
        <w:t>400 с.</w:t>
      </w:r>
    </w:p>
    <w:p w:rsidR="00B02E12" w:rsidRPr="002C2BD3" w:rsidRDefault="00B02E12" w:rsidP="00470330">
      <w:pPr>
        <w:numPr>
          <w:ilvl w:val="0"/>
          <w:numId w:val="59"/>
        </w:numPr>
        <w:spacing w:after="0" w:line="360" w:lineRule="auto"/>
        <w:ind w:left="714" w:hanging="357"/>
        <w:jc w:val="both"/>
        <w:rPr>
          <w:rFonts w:ascii="Times New Roman" w:hAnsi="Times New Roman" w:cs="Times New Roman"/>
          <w:sz w:val="28"/>
        </w:rPr>
      </w:pPr>
      <w:r>
        <w:rPr>
          <w:rFonts w:ascii="Times New Roman" w:hAnsi="Times New Roman" w:cs="Times New Roman"/>
          <w:sz w:val="28"/>
        </w:rPr>
        <w:t>Кассирер, Э.</w:t>
      </w:r>
      <w:r w:rsidR="004C1446">
        <w:rPr>
          <w:rFonts w:ascii="Times New Roman" w:hAnsi="Times New Roman" w:cs="Times New Roman"/>
          <w:sz w:val="28"/>
        </w:rPr>
        <w:t xml:space="preserve"> Философия символических форм. Том 1. СПб.: Ун. Книга, 2002. 272 с.</w:t>
      </w:r>
    </w:p>
    <w:p w:rsidR="00E1657B" w:rsidRPr="00D81C07" w:rsidRDefault="00B02E12" w:rsidP="00C91966">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 xml:space="preserve">Комышкова, А.Д. Система наречий в древнерусских текстах </w:t>
      </w:r>
      <w:r>
        <w:rPr>
          <w:rFonts w:ascii="Times New Roman" w:hAnsi="Times New Roman" w:cs="Times New Roman"/>
          <w:sz w:val="28"/>
          <w:lang w:val="en-GB"/>
        </w:rPr>
        <w:t>XII</w:t>
      </w:r>
      <w:r w:rsidRPr="00B02E12">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GB"/>
        </w:rPr>
        <w:t>XVI</w:t>
      </w:r>
      <w:r>
        <w:rPr>
          <w:rFonts w:ascii="Times New Roman" w:hAnsi="Times New Roman" w:cs="Times New Roman"/>
          <w:sz w:val="28"/>
        </w:rPr>
        <w:t xml:space="preserve"> вв.: сравнительно-исторический анализ // Вестник Нижегородского университета им. Н.И. Лобачевского. №6 (2). Нижний Новгород: издательство Нижегородского госуниверситета, 2011. С. 284-288.</w:t>
      </w:r>
    </w:p>
    <w:p w:rsidR="00493FA1" w:rsidRPr="00D81C07" w:rsidRDefault="00B02E12" w:rsidP="00493FA1">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lastRenderedPageBreak/>
        <w:t>Корнева,</w:t>
      </w:r>
      <w:r w:rsidR="00222874">
        <w:rPr>
          <w:rFonts w:ascii="Times New Roman" w:hAnsi="Times New Roman" w:cs="Times New Roman"/>
          <w:sz w:val="28"/>
        </w:rPr>
        <w:t xml:space="preserve"> В.В. Испанские дейктические наречия в зеркале русских наречий // Вестник Воронежского государственного университета. №1. Воронеж: издательство ВГУ, 2004. С. 35-41.</w:t>
      </w:r>
    </w:p>
    <w:p w:rsidR="00493FA1" w:rsidRPr="00493FA1" w:rsidRDefault="00493FA1" w:rsidP="00493FA1">
      <w:pPr>
        <w:numPr>
          <w:ilvl w:val="0"/>
          <w:numId w:val="59"/>
        </w:numPr>
        <w:spacing w:after="0" w:line="360" w:lineRule="auto"/>
        <w:contextualSpacing/>
        <w:jc w:val="both"/>
        <w:rPr>
          <w:rFonts w:ascii="Times New Roman" w:hAnsi="Times New Roman" w:cs="Times New Roman"/>
          <w:sz w:val="28"/>
        </w:rPr>
      </w:pPr>
      <w:r w:rsidRPr="00493FA1">
        <w:rPr>
          <w:rFonts w:ascii="Times New Roman" w:eastAsia="Calibri" w:hAnsi="Times New Roman" w:cs="Times New Roman"/>
          <w:sz w:val="28"/>
          <w:szCs w:val="28"/>
        </w:rPr>
        <w:t>Косарева, Е.О</w:t>
      </w:r>
      <w:r w:rsidRPr="00493FA1">
        <w:rPr>
          <w:rFonts w:ascii="Times New Roman" w:eastAsia="Calibri" w:hAnsi="Times New Roman" w:cs="Times New Roman"/>
          <w:i/>
          <w:sz w:val="28"/>
          <w:szCs w:val="28"/>
        </w:rPr>
        <w:t xml:space="preserve">. </w:t>
      </w:r>
      <w:r w:rsidRPr="00493FA1">
        <w:rPr>
          <w:rFonts w:ascii="Times New Roman" w:eastAsia="Calibri" w:hAnsi="Times New Roman" w:cs="Times New Roman"/>
          <w:sz w:val="28"/>
          <w:szCs w:val="28"/>
        </w:rPr>
        <w:t>О частотности дейктических пространственных наречий в повседневной речи // Вестник Пермского университета. Выпуск 1 (33). Пермь:  Издательский центр "Perm University</w:t>
      </w:r>
      <w:r w:rsidR="00222874">
        <w:rPr>
          <w:rFonts w:ascii="Times New Roman" w:eastAsia="Calibri" w:hAnsi="Times New Roman" w:cs="Times New Roman"/>
          <w:sz w:val="28"/>
          <w:szCs w:val="28"/>
        </w:rPr>
        <w:t xml:space="preserve"> Press", 2016. С. 14-</w:t>
      </w:r>
      <w:r w:rsidRPr="00493FA1">
        <w:rPr>
          <w:rFonts w:ascii="Times New Roman" w:eastAsia="Calibri" w:hAnsi="Times New Roman" w:cs="Times New Roman"/>
          <w:sz w:val="28"/>
          <w:szCs w:val="28"/>
        </w:rPr>
        <w:t>20</w:t>
      </w:r>
      <w:r w:rsidR="00222874">
        <w:rPr>
          <w:rFonts w:ascii="Times New Roman" w:eastAsia="Calibri" w:hAnsi="Times New Roman" w:cs="Times New Roman"/>
          <w:sz w:val="28"/>
          <w:szCs w:val="28"/>
        </w:rPr>
        <w:t>.</w:t>
      </w:r>
    </w:p>
    <w:p w:rsidR="00E1657B" w:rsidRPr="00493FA1" w:rsidRDefault="00493FA1" w:rsidP="00493FA1">
      <w:pPr>
        <w:numPr>
          <w:ilvl w:val="0"/>
          <w:numId w:val="59"/>
        </w:numPr>
        <w:spacing w:after="0" w:line="360" w:lineRule="auto"/>
        <w:contextualSpacing/>
        <w:jc w:val="both"/>
        <w:rPr>
          <w:rFonts w:ascii="Times New Roman" w:hAnsi="Times New Roman" w:cs="Times New Roman"/>
          <w:sz w:val="28"/>
        </w:rPr>
      </w:pPr>
      <w:r w:rsidRPr="00493FA1">
        <w:rPr>
          <w:rFonts w:ascii="Times New Roman" w:eastAsia="Calibri" w:hAnsi="Times New Roman" w:cs="Times New Roman"/>
          <w:sz w:val="28"/>
          <w:szCs w:val="28"/>
        </w:rPr>
        <w:t>Кошкина, Е.Г. Развитие способов вербализации концепта «пространство» в диахронии (на материале немецкого язык</w:t>
      </w:r>
      <w:r w:rsidR="00D268F8">
        <w:rPr>
          <w:rFonts w:ascii="Times New Roman" w:eastAsia="Calibri" w:hAnsi="Times New Roman" w:cs="Times New Roman"/>
          <w:sz w:val="28"/>
          <w:szCs w:val="28"/>
        </w:rPr>
        <w:t>а), автореферат канд. дисс. Москва,</w:t>
      </w:r>
      <w:r w:rsidRPr="00493FA1">
        <w:rPr>
          <w:rFonts w:ascii="Times New Roman" w:eastAsia="Calibri" w:hAnsi="Times New Roman" w:cs="Times New Roman"/>
          <w:sz w:val="28"/>
          <w:szCs w:val="28"/>
        </w:rPr>
        <w:t xml:space="preserve"> 2008.</w:t>
      </w:r>
      <w:r w:rsidR="00D268F8">
        <w:rPr>
          <w:rFonts w:ascii="Times New Roman" w:eastAsia="Calibri" w:hAnsi="Times New Roman" w:cs="Times New Roman"/>
          <w:sz w:val="28"/>
          <w:szCs w:val="28"/>
        </w:rPr>
        <w:t xml:space="preserve"> 32 с.</w:t>
      </w:r>
    </w:p>
    <w:p w:rsidR="00D268F8" w:rsidRPr="00D268F8" w:rsidRDefault="00D268F8" w:rsidP="00AA2CE3">
      <w:pPr>
        <w:pStyle w:val="a7"/>
        <w:numPr>
          <w:ilvl w:val="0"/>
          <w:numId w:val="59"/>
        </w:numPr>
        <w:spacing w:after="0" w:line="360" w:lineRule="auto"/>
        <w:ind w:left="714" w:hanging="357"/>
        <w:jc w:val="both"/>
        <w:rPr>
          <w:rFonts w:ascii="Times New Roman" w:hAnsi="Times New Roman" w:cs="Times New Roman"/>
          <w:sz w:val="28"/>
        </w:rPr>
      </w:pPr>
      <w:r w:rsidRPr="00D268F8">
        <w:rPr>
          <w:rFonts w:ascii="Times New Roman" w:hAnsi="Times New Roman" w:cs="Times New Roman"/>
          <w:sz w:val="28"/>
        </w:rPr>
        <w:t>Кулакова</w:t>
      </w:r>
      <w:r>
        <w:rPr>
          <w:rFonts w:ascii="Times New Roman" w:hAnsi="Times New Roman" w:cs="Times New Roman"/>
          <w:sz w:val="28"/>
        </w:rPr>
        <w:t>,</w:t>
      </w:r>
      <w:r w:rsidRPr="00D268F8">
        <w:rPr>
          <w:rFonts w:ascii="Times New Roman" w:hAnsi="Times New Roman" w:cs="Times New Roman"/>
          <w:sz w:val="28"/>
        </w:rPr>
        <w:t xml:space="preserve"> Т.Н. Когнитивно-семантические характеристики локативных и темпоральных коннекторов в английском</w:t>
      </w:r>
      <w:r>
        <w:rPr>
          <w:rFonts w:ascii="Times New Roman" w:hAnsi="Times New Roman" w:cs="Times New Roman"/>
          <w:sz w:val="28"/>
        </w:rPr>
        <w:t xml:space="preserve"> языке, автореферат канд. дисс.</w:t>
      </w:r>
      <w:r w:rsidRPr="00D268F8">
        <w:rPr>
          <w:rFonts w:ascii="Times New Roman" w:hAnsi="Times New Roman" w:cs="Times New Roman"/>
          <w:sz w:val="28"/>
        </w:rPr>
        <w:t xml:space="preserve"> Пятигорск, 2006</w:t>
      </w:r>
      <w:r>
        <w:rPr>
          <w:rFonts w:ascii="Times New Roman" w:hAnsi="Times New Roman" w:cs="Times New Roman"/>
          <w:sz w:val="28"/>
        </w:rPr>
        <w:t>. 24 с.</w:t>
      </w:r>
    </w:p>
    <w:p w:rsidR="00AA2CE3" w:rsidRPr="00D268F8" w:rsidRDefault="00AA2CE3" w:rsidP="00AA2CE3">
      <w:pPr>
        <w:pStyle w:val="a7"/>
        <w:numPr>
          <w:ilvl w:val="0"/>
          <w:numId w:val="59"/>
        </w:numPr>
        <w:spacing w:after="0" w:line="360" w:lineRule="auto"/>
        <w:ind w:left="714" w:hanging="357"/>
        <w:jc w:val="both"/>
        <w:rPr>
          <w:rFonts w:ascii="Times New Roman" w:hAnsi="Times New Roman" w:cs="Times New Roman"/>
          <w:sz w:val="28"/>
        </w:rPr>
      </w:pPr>
      <w:r w:rsidRPr="00AA2CE3">
        <w:rPr>
          <w:rFonts w:ascii="Times New Roman" w:hAnsi="Times New Roman" w:cs="Times New Roman"/>
          <w:sz w:val="28"/>
        </w:rPr>
        <w:t>Левонтина, И.Б., Шмелев, А.Д. Родные просторы // Ключевые идеи русской яз</w:t>
      </w:r>
      <w:r w:rsidR="00A20A09">
        <w:rPr>
          <w:rFonts w:ascii="Times New Roman" w:hAnsi="Times New Roman" w:cs="Times New Roman"/>
          <w:sz w:val="28"/>
        </w:rPr>
        <w:t>ыковой картины мира.</w:t>
      </w:r>
      <w:r w:rsidRPr="00AA2CE3">
        <w:rPr>
          <w:rFonts w:ascii="Times New Roman" w:hAnsi="Times New Roman" w:cs="Times New Roman"/>
          <w:sz w:val="28"/>
        </w:rPr>
        <w:t xml:space="preserve"> Москва: Языки славянской культуры, 2005. </w:t>
      </w:r>
      <w:r w:rsidR="00A20A09">
        <w:rPr>
          <w:rFonts w:ascii="Times New Roman" w:hAnsi="Times New Roman" w:cs="Times New Roman"/>
          <w:sz w:val="28"/>
        </w:rPr>
        <w:t>С. 64-</w:t>
      </w:r>
      <w:r w:rsidRPr="00D268F8">
        <w:rPr>
          <w:rFonts w:ascii="Times New Roman" w:hAnsi="Times New Roman" w:cs="Times New Roman"/>
          <w:sz w:val="28"/>
        </w:rPr>
        <w:t>76</w:t>
      </w:r>
      <w:r w:rsidR="00A20A09">
        <w:rPr>
          <w:rFonts w:ascii="Times New Roman" w:hAnsi="Times New Roman" w:cs="Times New Roman"/>
          <w:sz w:val="28"/>
        </w:rPr>
        <w:t>.</w:t>
      </w:r>
    </w:p>
    <w:p w:rsidR="00AA2CE3" w:rsidRPr="00AA2CE3" w:rsidRDefault="00AA2CE3" w:rsidP="00AA2CE3">
      <w:pPr>
        <w:pStyle w:val="a7"/>
        <w:numPr>
          <w:ilvl w:val="0"/>
          <w:numId w:val="59"/>
        </w:numPr>
        <w:spacing w:after="0" w:line="360" w:lineRule="auto"/>
        <w:ind w:left="714" w:hanging="357"/>
        <w:jc w:val="both"/>
        <w:rPr>
          <w:rFonts w:ascii="Times New Roman" w:hAnsi="Times New Roman" w:cs="Times New Roman"/>
          <w:sz w:val="28"/>
        </w:rPr>
      </w:pPr>
      <w:r w:rsidRPr="00AA2CE3">
        <w:rPr>
          <w:rFonts w:ascii="Times New Roman" w:eastAsia="Calibri" w:hAnsi="Times New Roman" w:cs="Times New Roman"/>
          <w:sz w:val="28"/>
          <w:szCs w:val="28"/>
        </w:rPr>
        <w:t xml:space="preserve">Либба, Е.А. Средневековые представления о пространстве и времени на примере «Кентерберийский рассказов» Джеффри </w:t>
      </w:r>
      <w:r w:rsidR="004F04FC">
        <w:rPr>
          <w:rFonts w:ascii="Times New Roman" w:eastAsia="Calibri" w:hAnsi="Times New Roman" w:cs="Times New Roman"/>
          <w:sz w:val="28"/>
          <w:szCs w:val="28"/>
        </w:rPr>
        <w:t>Чосера, автореферат канд. дисс.</w:t>
      </w:r>
      <w:r w:rsidRPr="00AA2CE3">
        <w:rPr>
          <w:rFonts w:ascii="Times New Roman" w:eastAsia="Calibri" w:hAnsi="Times New Roman" w:cs="Times New Roman"/>
          <w:sz w:val="28"/>
          <w:szCs w:val="28"/>
        </w:rPr>
        <w:t xml:space="preserve"> Саранск, 2009.</w:t>
      </w:r>
      <w:r w:rsidR="00D268F8">
        <w:rPr>
          <w:rFonts w:ascii="Times New Roman" w:eastAsia="Calibri" w:hAnsi="Times New Roman" w:cs="Times New Roman"/>
          <w:sz w:val="28"/>
          <w:szCs w:val="28"/>
        </w:rPr>
        <w:t xml:space="preserve"> </w:t>
      </w:r>
      <w:r w:rsidR="004F04FC">
        <w:rPr>
          <w:rFonts w:ascii="Times New Roman" w:eastAsia="Calibri" w:hAnsi="Times New Roman" w:cs="Times New Roman"/>
          <w:sz w:val="28"/>
          <w:szCs w:val="28"/>
        </w:rPr>
        <w:t>24 с.</w:t>
      </w:r>
    </w:p>
    <w:p w:rsidR="00E1657B" w:rsidRPr="004F04FC" w:rsidRDefault="00696B45"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Лихачев, Д.С.</w:t>
      </w:r>
      <w:r w:rsidR="00E1657B" w:rsidRPr="004F04FC">
        <w:rPr>
          <w:rFonts w:ascii="Times New Roman" w:hAnsi="Times New Roman" w:cs="Times New Roman"/>
          <w:sz w:val="28"/>
        </w:rPr>
        <w:t xml:space="preserve"> Поэтика дре</w:t>
      </w:r>
      <w:r w:rsidR="0030048F">
        <w:rPr>
          <w:rFonts w:ascii="Times New Roman" w:hAnsi="Times New Roman" w:cs="Times New Roman"/>
          <w:sz w:val="28"/>
        </w:rPr>
        <w:t>внерусской литературы. Москва: Наука,</w:t>
      </w:r>
      <w:r w:rsidR="00E1657B" w:rsidRPr="004F04FC">
        <w:rPr>
          <w:rFonts w:ascii="Times New Roman" w:hAnsi="Times New Roman" w:cs="Times New Roman"/>
          <w:sz w:val="28"/>
        </w:rPr>
        <w:t xml:space="preserve"> 1979</w:t>
      </w:r>
      <w:r w:rsidR="0030048F">
        <w:rPr>
          <w:rFonts w:ascii="Times New Roman" w:hAnsi="Times New Roman" w:cs="Times New Roman"/>
          <w:sz w:val="28"/>
        </w:rPr>
        <w:t>. 360 с.</w:t>
      </w:r>
    </w:p>
    <w:p w:rsidR="00E1657B" w:rsidRPr="00DD7EB9" w:rsidRDefault="00696B45"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Лихачев, Д.С.</w:t>
      </w:r>
      <w:r w:rsidR="00E1657B" w:rsidRPr="00DD7EB9">
        <w:rPr>
          <w:rFonts w:ascii="Times New Roman" w:hAnsi="Times New Roman" w:cs="Times New Roman"/>
          <w:sz w:val="28"/>
        </w:rPr>
        <w:t xml:space="preserve"> </w:t>
      </w:r>
      <w:r>
        <w:rPr>
          <w:rFonts w:ascii="Times New Roman" w:hAnsi="Times New Roman" w:cs="Times New Roman"/>
          <w:sz w:val="28"/>
        </w:rPr>
        <w:t>«</w:t>
      </w:r>
      <w:r w:rsidR="00E1657B" w:rsidRPr="00DD7EB9">
        <w:rPr>
          <w:rFonts w:ascii="Times New Roman" w:hAnsi="Times New Roman" w:cs="Times New Roman"/>
          <w:sz w:val="28"/>
        </w:rPr>
        <w:t>Слово</w:t>
      </w:r>
      <w:r>
        <w:rPr>
          <w:rFonts w:ascii="Times New Roman" w:hAnsi="Times New Roman" w:cs="Times New Roman"/>
          <w:sz w:val="28"/>
        </w:rPr>
        <w:t xml:space="preserve"> о полку Игореве»</w:t>
      </w:r>
      <w:r w:rsidR="00E1657B" w:rsidRPr="00DD7EB9">
        <w:rPr>
          <w:rFonts w:ascii="Times New Roman" w:hAnsi="Times New Roman" w:cs="Times New Roman"/>
          <w:sz w:val="28"/>
        </w:rPr>
        <w:t xml:space="preserve"> и культура его времени</w:t>
      </w:r>
      <w:r>
        <w:rPr>
          <w:rFonts w:ascii="Times New Roman" w:hAnsi="Times New Roman" w:cs="Times New Roman"/>
          <w:sz w:val="28"/>
        </w:rPr>
        <w:t>. Ленинград: Художественная литература</w:t>
      </w:r>
      <w:r w:rsidR="00E1657B" w:rsidRPr="00DD7EB9">
        <w:rPr>
          <w:rFonts w:ascii="Times New Roman" w:hAnsi="Times New Roman" w:cs="Times New Roman"/>
          <w:sz w:val="28"/>
        </w:rPr>
        <w:t>, 1985</w:t>
      </w:r>
      <w:r>
        <w:rPr>
          <w:rFonts w:ascii="Times New Roman" w:hAnsi="Times New Roman" w:cs="Times New Roman"/>
          <w:sz w:val="28"/>
        </w:rPr>
        <w:t>. 352 с.</w:t>
      </w:r>
    </w:p>
    <w:p w:rsidR="00E1657B" w:rsidRPr="00224230" w:rsidRDefault="00E1657B" w:rsidP="00162948">
      <w:pPr>
        <w:numPr>
          <w:ilvl w:val="0"/>
          <w:numId w:val="59"/>
        </w:numPr>
        <w:spacing w:after="0" w:line="360" w:lineRule="auto"/>
        <w:ind w:left="714" w:hanging="357"/>
        <w:contextualSpacing/>
        <w:jc w:val="both"/>
        <w:rPr>
          <w:rFonts w:ascii="Times New Roman" w:hAnsi="Times New Roman" w:cs="Times New Roman"/>
          <w:sz w:val="28"/>
        </w:rPr>
      </w:pPr>
      <w:r w:rsidRPr="00DD7EB9">
        <w:rPr>
          <w:rFonts w:ascii="Times New Roman" w:hAnsi="Times New Roman" w:cs="Times New Roman"/>
          <w:sz w:val="28"/>
        </w:rPr>
        <w:t xml:space="preserve">Лушневская, Е.В. Топография «Песни </w:t>
      </w:r>
      <w:r w:rsidR="00493FA1">
        <w:rPr>
          <w:rFonts w:ascii="Times New Roman" w:hAnsi="Times New Roman" w:cs="Times New Roman"/>
          <w:sz w:val="28"/>
        </w:rPr>
        <w:t>о нибелунгах»</w:t>
      </w:r>
      <w:r w:rsidR="00493FA1" w:rsidRPr="00493FA1">
        <w:rPr>
          <w:rFonts w:ascii="Times New Roman" w:hAnsi="Times New Roman" w:cs="Times New Roman"/>
          <w:sz w:val="28"/>
        </w:rPr>
        <w:t xml:space="preserve"> </w:t>
      </w:r>
      <w:r w:rsidRPr="00DD7EB9">
        <w:rPr>
          <w:rFonts w:ascii="Times New Roman" w:hAnsi="Times New Roman" w:cs="Times New Roman"/>
          <w:sz w:val="28"/>
        </w:rPr>
        <w:t xml:space="preserve">// Вестник Полоцкого государственного университета. </w:t>
      </w:r>
      <w:r w:rsidRPr="00224230">
        <w:rPr>
          <w:rFonts w:ascii="Times New Roman" w:hAnsi="Times New Roman" w:cs="Times New Roman"/>
          <w:sz w:val="28"/>
        </w:rPr>
        <w:t>Серия А, Гуманитарн</w:t>
      </w:r>
      <w:r w:rsidR="00481C26">
        <w:rPr>
          <w:rFonts w:ascii="Times New Roman" w:hAnsi="Times New Roman" w:cs="Times New Roman"/>
          <w:sz w:val="28"/>
        </w:rPr>
        <w:t>ые науки. №2. Полоцк: УО «Полоцкий государственный университет», 2011. С. 28-</w:t>
      </w:r>
      <w:r w:rsidRPr="00224230">
        <w:rPr>
          <w:rFonts w:ascii="Times New Roman" w:hAnsi="Times New Roman" w:cs="Times New Roman"/>
          <w:sz w:val="28"/>
        </w:rPr>
        <w:t>34.</w:t>
      </w:r>
    </w:p>
    <w:p w:rsidR="00162948" w:rsidRPr="00DF656D" w:rsidRDefault="00162948" w:rsidP="00162948">
      <w:pPr>
        <w:pStyle w:val="a7"/>
        <w:numPr>
          <w:ilvl w:val="0"/>
          <w:numId w:val="59"/>
        </w:numPr>
        <w:spacing w:after="0" w:line="360" w:lineRule="auto"/>
        <w:ind w:left="714" w:hanging="357"/>
        <w:jc w:val="both"/>
        <w:rPr>
          <w:rFonts w:ascii="Times New Roman" w:hAnsi="Times New Roman" w:cs="Times New Roman"/>
          <w:sz w:val="28"/>
        </w:rPr>
      </w:pPr>
      <w:r w:rsidRPr="00162948">
        <w:rPr>
          <w:rFonts w:ascii="Times New Roman" w:hAnsi="Times New Roman" w:cs="Times New Roman"/>
          <w:sz w:val="28"/>
        </w:rPr>
        <w:t>Николова, А. Функциональная грамматика: выражение пространственных отношений в русс</w:t>
      </w:r>
      <w:r w:rsidR="002E435B">
        <w:rPr>
          <w:rFonts w:ascii="Times New Roman" w:hAnsi="Times New Roman" w:cs="Times New Roman"/>
          <w:sz w:val="28"/>
        </w:rPr>
        <w:t>ком языке (на фоне болгарского).</w:t>
      </w:r>
      <w:r w:rsidRPr="00162948">
        <w:rPr>
          <w:rFonts w:ascii="Times New Roman" w:hAnsi="Times New Roman" w:cs="Times New Roman"/>
          <w:sz w:val="28"/>
        </w:rPr>
        <w:t xml:space="preserve"> Шумен: Университетско издателство "Эпископ Константин Преславски", 1997.</w:t>
      </w:r>
      <w:r w:rsidR="002E435B">
        <w:rPr>
          <w:rFonts w:ascii="Times New Roman" w:hAnsi="Times New Roman" w:cs="Times New Roman"/>
          <w:sz w:val="28"/>
        </w:rPr>
        <w:t xml:space="preserve"> 163 с.</w:t>
      </w:r>
    </w:p>
    <w:p w:rsidR="00DF656D" w:rsidRPr="00162948" w:rsidRDefault="00DF656D" w:rsidP="00DF656D">
      <w:pPr>
        <w:pStyle w:val="a7"/>
        <w:numPr>
          <w:ilvl w:val="0"/>
          <w:numId w:val="59"/>
        </w:numPr>
        <w:spacing w:after="0" w:line="360" w:lineRule="auto"/>
        <w:jc w:val="both"/>
        <w:rPr>
          <w:rFonts w:ascii="Times New Roman" w:hAnsi="Times New Roman" w:cs="Times New Roman"/>
          <w:sz w:val="28"/>
        </w:rPr>
      </w:pPr>
      <w:r w:rsidRPr="00DF656D">
        <w:rPr>
          <w:rFonts w:ascii="Times New Roman" w:hAnsi="Times New Roman" w:cs="Times New Roman"/>
          <w:sz w:val="28"/>
        </w:rPr>
        <w:lastRenderedPageBreak/>
        <w:t>Панкратова, М.Е. Семантика наречного слова в современном английском языке (на материале простра</w:t>
      </w:r>
      <w:r>
        <w:rPr>
          <w:rFonts w:ascii="Times New Roman" w:hAnsi="Times New Roman" w:cs="Times New Roman"/>
          <w:sz w:val="28"/>
        </w:rPr>
        <w:t>нственных наречий), канд. дисс.</w:t>
      </w:r>
      <w:r w:rsidRPr="00DF656D">
        <w:rPr>
          <w:rFonts w:ascii="Times New Roman" w:hAnsi="Times New Roman" w:cs="Times New Roman"/>
          <w:sz w:val="28"/>
        </w:rPr>
        <w:t xml:space="preserve"> Воронеж, 2015.</w:t>
      </w:r>
      <w:r w:rsidR="002B6E15">
        <w:rPr>
          <w:rFonts w:ascii="Times New Roman" w:hAnsi="Times New Roman" w:cs="Times New Roman"/>
          <w:sz w:val="28"/>
          <w:lang w:val="de-DE"/>
        </w:rPr>
        <w:t xml:space="preserve"> 191 </w:t>
      </w:r>
      <w:r w:rsidR="002B6E15">
        <w:rPr>
          <w:rFonts w:ascii="Times New Roman" w:hAnsi="Times New Roman" w:cs="Times New Roman"/>
          <w:sz w:val="28"/>
        </w:rPr>
        <w:t>с.</w:t>
      </w:r>
    </w:p>
    <w:p w:rsidR="00E1657B" w:rsidRPr="00162948" w:rsidRDefault="002D032B" w:rsidP="00162948">
      <w:pPr>
        <w:numPr>
          <w:ilvl w:val="0"/>
          <w:numId w:val="59"/>
        </w:numPr>
        <w:spacing w:after="0" w:line="360" w:lineRule="auto"/>
        <w:contextualSpacing/>
        <w:jc w:val="both"/>
        <w:rPr>
          <w:rFonts w:ascii="Times New Roman" w:hAnsi="Times New Roman" w:cs="Times New Roman"/>
          <w:sz w:val="28"/>
        </w:rPr>
      </w:pPr>
      <w:r w:rsidRPr="00162948">
        <w:rPr>
          <w:rFonts w:ascii="Times New Roman" w:hAnsi="Times New Roman" w:cs="Times New Roman"/>
          <w:sz w:val="28"/>
        </w:rPr>
        <w:t xml:space="preserve">Пекар, В.И. Семантика предлогов </w:t>
      </w:r>
      <w:proofErr w:type="gramStart"/>
      <w:r w:rsidRPr="00162948">
        <w:rPr>
          <w:rFonts w:ascii="Times New Roman" w:hAnsi="Times New Roman" w:cs="Times New Roman"/>
          <w:sz w:val="28"/>
        </w:rPr>
        <w:t>вертикальной</w:t>
      </w:r>
      <w:proofErr w:type="gramEnd"/>
      <w:r w:rsidRPr="00162948">
        <w:rPr>
          <w:rFonts w:ascii="Times New Roman" w:hAnsi="Times New Roman" w:cs="Times New Roman"/>
          <w:sz w:val="28"/>
        </w:rPr>
        <w:t xml:space="preserve"> соположенности в когнитивном аспекте (на материале английский предлогов </w:t>
      </w:r>
      <w:r w:rsidRPr="00162948">
        <w:rPr>
          <w:rFonts w:ascii="Times New Roman" w:hAnsi="Times New Roman" w:cs="Times New Roman"/>
          <w:sz w:val="28"/>
          <w:lang w:val="de-DE"/>
        </w:rPr>
        <w:t>above</w:t>
      </w:r>
      <w:r w:rsidRPr="00162948">
        <w:rPr>
          <w:rFonts w:ascii="Times New Roman" w:hAnsi="Times New Roman" w:cs="Times New Roman"/>
          <w:sz w:val="28"/>
        </w:rPr>
        <w:t xml:space="preserve"> и </w:t>
      </w:r>
      <w:r w:rsidRPr="00162948">
        <w:rPr>
          <w:rFonts w:ascii="Times New Roman" w:hAnsi="Times New Roman" w:cs="Times New Roman"/>
          <w:sz w:val="28"/>
          <w:lang w:val="de-DE"/>
        </w:rPr>
        <w:t>over</w:t>
      </w:r>
      <w:r w:rsidRPr="00162948">
        <w:rPr>
          <w:rFonts w:ascii="Times New Roman" w:hAnsi="Times New Roman" w:cs="Times New Roman"/>
          <w:sz w:val="28"/>
        </w:rPr>
        <w:t xml:space="preserve"> и русс</w:t>
      </w:r>
      <w:r w:rsidR="002E435B">
        <w:rPr>
          <w:rFonts w:ascii="Times New Roman" w:hAnsi="Times New Roman" w:cs="Times New Roman"/>
          <w:sz w:val="28"/>
        </w:rPr>
        <w:t>кого предлога над), канд. дисс.</w:t>
      </w:r>
      <w:r w:rsidRPr="00162948">
        <w:rPr>
          <w:rFonts w:ascii="Times New Roman" w:hAnsi="Times New Roman" w:cs="Times New Roman"/>
          <w:sz w:val="28"/>
        </w:rPr>
        <w:t xml:space="preserve"> Уфа, 2000.</w:t>
      </w:r>
      <w:r w:rsidR="002E435B">
        <w:rPr>
          <w:rFonts w:ascii="Times New Roman" w:hAnsi="Times New Roman" w:cs="Times New Roman"/>
          <w:sz w:val="28"/>
        </w:rPr>
        <w:t xml:space="preserve"> 176 с.</w:t>
      </w:r>
    </w:p>
    <w:p w:rsidR="00E1657B" w:rsidRPr="002E435B" w:rsidRDefault="002E435B"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Первухина</w:t>
      </w:r>
      <w:r w:rsidR="005806D8">
        <w:rPr>
          <w:rFonts w:ascii="Times New Roman" w:hAnsi="Times New Roman" w:cs="Times New Roman"/>
          <w:sz w:val="28"/>
        </w:rPr>
        <w:t>, Е.В. Наречия времени и пространства в архангельских народных говорах (семантический аспект), автореферат канд. дисс.  Москва, 2002. 24 с.</w:t>
      </w:r>
    </w:p>
    <w:p w:rsidR="00E1657B" w:rsidRPr="00447C33" w:rsidRDefault="00447C33"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Подосинов</w:t>
      </w:r>
      <w:r w:rsidRPr="00447C33">
        <w:rPr>
          <w:rFonts w:ascii="Times New Roman" w:hAnsi="Times New Roman" w:cs="Times New Roman"/>
          <w:sz w:val="28"/>
          <w:lang w:val="de-DE"/>
        </w:rPr>
        <w:t xml:space="preserve">, </w:t>
      </w:r>
      <w:r>
        <w:rPr>
          <w:rFonts w:ascii="Times New Roman" w:hAnsi="Times New Roman" w:cs="Times New Roman"/>
          <w:sz w:val="28"/>
        </w:rPr>
        <w:t>А</w:t>
      </w:r>
      <w:r w:rsidRPr="00447C33">
        <w:rPr>
          <w:rFonts w:ascii="Times New Roman" w:hAnsi="Times New Roman" w:cs="Times New Roman"/>
          <w:sz w:val="28"/>
          <w:lang w:val="de-DE"/>
        </w:rPr>
        <w:t>.</w:t>
      </w:r>
      <w:r>
        <w:rPr>
          <w:rFonts w:ascii="Times New Roman" w:hAnsi="Times New Roman" w:cs="Times New Roman"/>
          <w:sz w:val="28"/>
        </w:rPr>
        <w:t>В</w:t>
      </w:r>
      <w:r w:rsidRPr="00447C33">
        <w:rPr>
          <w:rFonts w:ascii="Times New Roman" w:hAnsi="Times New Roman" w:cs="Times New Roman"/>
          <w:sz w:val="28"/>
          <w:lang w:val="de-DE"/>
        </w:rPr>
        <w:t xml:space="preserve">. Ex oriente lux! </w:t>
      </w:r>
      <w:r>
        <w:rPr>
          <w:rFonts w:ascii="Times New Roman" w:hAnsi="Times New Roman" w:cs="Times New Roman"/>
          <w:sz w:val="28"/>
        </w:rPr>
        <w:t>Ориентация по странам света в архаических культурах Евразии. Москва: Языки русской культуры, 1999. 720 с.</w:t>
      </w:r>
    </w:p>
    <w:p w:rsidR="00E1657B" w:rsidRPr="002E435B" w:rsidRDefault="00CE707A" w:rsidP="00CB66E5">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Рубинштейн, С.Л. Основы общей психологии. СПб.: Питер, 2002. 720 с.</w:t>
      </w:r>
    </w:p>
    <w:p w:rsidR="00470330" w:rsidRDefault="00CE707A" w:rsidP="00470330">
      <w:pPr>
        <w:numPr>
          <w:ilvl w:val="0"/>
          <w:numId w:val="59"/>
        </w:numPr>
        <w:spacing w:after="0" w:line="360" w:lineRule="auto"/>
        <w:contextualSpacing/>
        <w:jc w:val="both"/>
        <w:rPr>
          <w:rFonts w:ascii="Times New Roman" w:hAnsi="Times New Roman" w:cs="Times New Roman"/>
          <w:sz w:val="28"/>
        </w:rPr>
      </w:pPr>
      <w:r>
        <w:rPr>
          <w:rFonts w:ascii="Times New Roman" w:hAnsi="Times New Roman" w:cs="Times New Roman"/>
          <w:sz w:val="28"/>
        </w:rPr>
        <w:t xml:space="preserve">Рыбаков, Б.А. Язычество древних славян. </w:t>
      </w:r>
      <w:r w:rsidR="00267425">
        <w:rPr>
          <w:rFonts w:ascii="Times New Roman" w:hAnsi="Times New Roman" w:cs="Times New Roman"/>
          <w:sz w:val="28"/>
        </w:rPr>
        <w:t>Москва: Наука, 1981. 406 с.</w:t>
      </w:r>
    </w:p>
    <w:p w:rsidR="00E1657B" w:rsidRPr="00E11279" w:rsidRDefault="00E11279" w:rsidP="00E11279">
      <w:pPr>
        <w:numPr>
          <w:ilvl w:val="0"/>
          <w:numId w:val="59"/>
        </w:numPr>
        <w:spacing w:after="0" w:line="360" w:lineRule="auto"/>
        <w:contextualSpacing/>
        <w:jc w:val="both"/>
        <w:rPr>
          <w:rFonts w:ascii="Times New Roman" w:hAnsi="Times New Roman" w:cs="Times New Roman"/>
          <w:sz w:val="28"/>
        </w:rPr>
      </w:pPr>
      <w:r w:rsidRPr="00E11279">
        <w:rPr>
          <w:rFonts w:ascii="Times New Roman" w:hAnsi="Times New Roman" w:cs="Times New Roman"/>
          <w:sz w:val="28"/>
        </w:rPr>
        <w:t>Скребцо</w:t>
      </w:r>
      <w:r w:rsidR="00C80B85">
        <w:rPr>
          <w:rFonts w:ascii="Times New Roman" w:hAnsi="Times New Roman" w:cs="Times New Roman"/>
          <w:sz w:val="28"/>
        </w:rPr>
        <w:t>ва</w:t>
      </w:r>
      <w:r w:rsidR="000A151D">
        <w:rPr>
          <w:rFonts w:ascii="Times New Roman" w:hAnsi="Times New Roman" w:cs="Times New Roman"/>
          <w:sz w:val="28"/>
        </w:rPr>
        <w:t>,</w:t>
      </w:r>
      <w:r w:rsidR="00C80B85">
        <w:rPr>
          <w:rFonts w:ascii="Times New Roman" w:hAnsi="Times New Roman" w:cs="Times New Roman"/>
          <w:sz w:val="28"/>
        </w:rPr>
        <w:t xml:space="preserve"> Т.Г. Когнитивная лингвистика: курс лекций.</w:t>
      </w:r>
      <w:r w:rsidRPr="00E11279">
        <w:rPr>
          <w:rFonts w:ascii="Times New Roman" w:hAnsi="Times New Roman" w:cs="Times New Roman"/>
          <w:sz w:val="28"/>
        </w:rPr>
        <w:t xml:space="preserve"> СПб</w:t>
      </w:r>
      <w:r w:rsidR="00C80B85">
        <w:rPr>
          <w:rFonts w:ascii="Times New Roman" w:hAnsi="Times New Roman" w:cs="Times New Roman"/>
          <w:sz w:val="28"/>
        </w:rPr>
        <w:t>.: Филологический факультет СПбГУ</w:t>
      </w:r>
      <w:r w:rsidRPr="00E11279">
        <w:rPr>
          <w:rFonts w:ascii="Times New Roman" w:hAnsi="Times New Roman" w:cs="Times New Roman"/>
          <w:sz w:val="28"/>
        </w:rPr>
        <w:t>, 2011</w:t>
      </w:r>
      <w:r w:rsidR="00C80B85">
        <w:rPr>
          <w:rFonts w:ascii="Times New Roman" w:hAnsi="Times New Roman" w:cs="Times New Roman"/>
          <w:sz w:val="28"/>
        </w:rPr>
        <w:t>. 256 с.</w:t>
      </w:r>
    </w:p>
    <w:p w:rsidR="00A67076" w:rsidRPr="00A4742D" w:rsidRDefault="00A67076" w:rsidP="003C674B">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Федосеева</w:t>
      </w:r>
      <w:r w:rsidR="000A151D">
        <w:rPr>
          <w:rFonts w:ascii="Times New Roman" w:hAnsi="Times New Roman" w:cs="Times New Roman"/>
          <w:sz w:val="28"/>
        </w:rPr>
        <w:t>,</w:t>
      </w:r>
      <w:r w:rsidR="0005508F" w:rsidRPr="0005508F">
        <w:rPr>
          <w:rFonts w:ascii="Times New Roman" w:hAnsi="Times New Roman" w:cs="Times New Roman"/>
          <w:sz w:val="28"/>
        </w:rPr>
        <w:t xml:space="preserve"> </w:t>
      </w:r>
      <w:r w:rsidR="0005508F">
        <w:rPr>
          <w:rFonts w:ascii="Times New Roman" w:hAnsi="Times New Roman" w:cs="Times New Roman"/>
          <w:sz w:val="28"/>
        </w:rPr>
        <w:t xml:space="preserve">Л.Н. Пространственные отношения в современном русском языке, </w:t>
      </w:r>
      <w:r w:rsidR="0005508F" w:rsidRPr="0005508F">
        <w:rPr>
          <w:rFonts w:ascii="Times New Roman" w:hAnsi="Times New Roman" w:cs="Times New Roman"/>
          <w:sz w:val="28"/>
        </w:rPr>
        <w:t>автор</w:t>
      </w:r>
      <w:r w:rsidR="0005508F">
        <w:rPr>
          <w:rFonts w:ascii="Times New Roman" w:hAnsi="Times New Roman" w:cs="Times New Roman"/>
          <w:sz w:val="28"/>
        </w:rPr>
        <w:t>еферат канд. дисс. Елец, 2004. 24 с.</w:t>
      </w:r>
    </w:p>
    <w:p w:rsidR="00A4742D" w:rsidRPr="00A4742D" w:rsidRDefault="00A4742D" w:rsidP="00A4742D">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Шарова, П.С. К вопросу о пространственных предлогах в старославянском и древнерусском языках // Вестник Югорского государственного университета. Выпуск 3 (18). Ханты-Мансийск: Издательство ЮГУ, 2010. С.32-34.</w:t>
      </w:r>
    </w:p>
    <w:p w:rsidR="000A151D" w:rsidRDefault="000A151D" w:rsidP="003C674B">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 xml:space="preserve"> Шматова, </w:t>
      </w:r>
      <w:r w:rsidR="005053E9">
        <w:rPr>
          <w:rFonts w:ascii="Times New Roman" w:hAnsi="Times New Roman" w:cs="Times New Roman"/>
          <w:sz w:val="28"/>
        </w:rPr>
        <w:t xml:space="preserve">Н.В. Типологическое описание семантики пространственных предлогов </w:t>
      </w:r>
      <w:r w:rsidR="005053E9">
        <w:rPr>
          <w:rFonts w:ascii="Times New Roman" w:hAnsi="Times New Roman" w:cs="Times New Roman"/>
          <w:i/>
          <w:sz w:val="28"/>
        </w:rPr>
        <w:t>в</w:t>
      </w:r>
      <w:r w:rsidR="005053E9">
        <w:rPr>
          <w:rFonts w:ascii="Times New Roman" w:hAnsi="Times New Roman" w:cs="Times New Roman"/>
          <w:sz w:val="28"/>
        </w:rPr>
        <w:t xml:space="preserve"> и </w:t>
      </w:r>
      <w:r w:rsidR="005053E9">
        <w:rPr>
          <w:rFonts w:ascii="Times New Roman" w:hAnsi="Times New Roman" w:cs="Times New Roman"/>
          <w:i/>
          <w:sz w:val="28"/>
        </w:rPr>
        <w:t>на</w:t>
      </w:r>
      <w:r w:rsidR="005053E9">
        <w:rPr>
          <w:rFonts w:ascii="Times New Roman" w:hAnsi="Times New Roman" w:cs="Times New Roman"/>
          <w:sz w:val="28"/>
        </w:rPr>
        <w:t xml:space="preserve"> </w:t>
      </w:r>
      <w:proofErr w:type="gramStart"/>
      <w:r w:rsidR="005053E9">
        <w:rPr>
          <w:rFonts w:ascii="Times New Roman" w:hAnsi="Times New Roman" w:cs="Times New Roman"/>
          <w:sz w:val="28"/>
        </w:rPr>
        <w:t>на</w:t>
      </w:r>
      <w:proofErr w:type="gramEnd"/>
      <w:r w:rsidR="005053E9">
        <w:rPr>
          <w:rFonts w:ascii="Times New Roman" w:hAnsi="Times New Roman" w:cs="Times New Roman"/>
          <w:sz w:val="28"/>
        </w:rPr>
        <w:t xml:space="preserve"> материале русского и скандинавского языков, автореферат канд. дисс. Москва, 2011. 32 с.</w:t>
      </w:r>
    </w:p>
    <w:p w:rsidR="002C2BD3" w:rsidRPr="0005508F" w:rsidRDefault="002C2BD3" w:rsidP="003C674B">
      <w:pPr>
        <w:numPr>
          <w:ilvl w:val="0"/>
          <w:numId w:val="59"/>
        </w:numPr>
        <w:spacing w:after="0" w:line="360" w:lineRule="auto"/>
        <w:ind w:left="714" w:hanging="357"/>
        <w:contextualSpacing/>
        <w:jc w:val="both"/>
        <w:rPr>
          <w:rFonts w:ascii="Times New Roman" w:hAnsi="Times New Roman" w:cs="Times New Roman"/>
          <w:sz w:val="28"/>
        </w:rPr>
      </w:pPr>
      <w:r>
        <w:rPr>
          <w:rFonts w:ascii="Times New Roman" w:hAnsi="Times New Roman" w:cs="Times New Roman"/>
          <w:sz w:val="28"/>
        </w:rPr>
        <w:t>Яковлева</w:t>
      </w:r>
      <w:r w:rsidR="000A151D">
        <w:rPr>
          <w:rFonts w:ascii="Times New Roman" w:hAnsi="Times New Roman" w:cs="Times New Roman"/>
          <w:sz w:val="28"/>
        </w:rPr>
        <w:t>,</w:t>
      </w:r>
      <w:r w:rsidR="00D92968">
        <w:rPr>
          <w:rFonts w:ascii="Times New Roman" w:hAnsi="Times New Roman" w:cs="Times New Roman"/>
          <w:sz w:val="28"/>
        </w:rPr>
        <w:t xml:space="preserve"> Е.Е. Выражение категории пространства в современном русском языке (на примере художественных произведений С.Н. Сергеева-Ценского), автореферат канд. дисс. Тамбов, 2003. 28 с. </w:t>
      </w:r>
    </w:p>
    <w:p w:rsidR="003C674B" w:rsidRPr="003C674B" w:rsidRDefault="003C674B" w:rsidP="003C674B">
      <w:pPr>
        <w:pStyle w:val="a7"/>
        <w:numPr>
          <w:ilvl w:val="0"/>
          <w:numId w:val="59"/>
        </w:numPr>
        <w:spacing w:after="0" w:line="360" w:lineRule="auto"/>
        <w:ind w:left="714" w:hanging="357"/>
        <w:jc w:val="both"/>
        <w:rPr>
          <w:rFonts w:ascii="Times New Roman" w:hAnsi="Times New Roman" w:cs="Times New Roman"/>
          <w:sz w:val="28"/>
        </w:rPr>
      </w:pPr>
      <w:r w:rsidRPr="003C674B">
        <w:rPr>
          <w:rFonts w:ascii="Times New Roman" w:hAnsi="Times New Roman" w:cs="Times New Roman"/>
          <w:sz w:val="28"/>
          <w:lang w:val="de-DE"/>
        </w:rPr>
        <w:t>Admoni</w:t>
      </w:r>
      <w:r w:rsidRPr="00184FC6">
        <w:rPr>
          <w:rFonts w:ascii="Times New Roman" w:hAnsi="Times New Roman" w:cs="Times New Roman"/>
          <w:sz w:val="28"/>
          <w:lang w:val="de-DE"/>
        </w:rPr>
        <w:t xml:space="preserve">, </w:t>
      </w:r>
      <w:r w:rsidRPr="003C674B">
        <w:rPr>
          <w:rFonts w:ascii="Times New Roman" w:hAnsi="Times New Roman" w:cs="Times New Roman"/>
          <w:sz w:val="28"/>
          <w:lang w:val="de-DE"/>
        </w:rPr>
        <w:t>W</w:t>
      </w:r>
      <w:r w:rsidRPr="00184FC6">
        <w:rPr>
          <w:rFonts w:ascii="Times New Roman" w:hAnsi="Times New Roman" w:cs="Times New Roman"/>
          <w:sz w:val="28"/>
          <w:lang w:val="de-DE"/>
        </w:rPr>
        <w:t xml:space="preserve">. </w:t>
      </w:r>
      <w:r w:rsidRPr="003C674B">
        <w:rPr>
          <w:rFonts w:ascii="Times New Roman" w:hAnsi="Times New Roman" w:cs="Times New Roman"/>
          <w:sz w:val="28"/>
          <w:lang w:val="de-DE"/>
        </w:rPr>
        <w:t>Der</w:t>
      </w:r>
      <w:r w:rsidRPr="00184FC6">
        <w:rPr>
          <w:rFonts w:ascii="Times New Roman" w:hAnsi="Times New Roman" w:cs="Times New Roman"/>
          <w:sz w:val="28"/>
          <w:lang w:val="de-DE"/>
        </w:rPr>
        <w:t xml:space="preserve"> </w:t>
      </w:r>
      <w:r w:rsidRPr="003C674B">
        <w:rPr>
          <w:rFonts w:ascii="Times New Roman" w:hAnsi="Times New Roman" w:cs="Times New Roman"/>
          <w:sz w:val="28"/>
          <w:lang w:val="de-DE"/>
        </w:rPr>
        <w:t>deutsche</w:t>
      </w:r>
      <w:r w:rsidRPr="00184FC6">
        <w:rPr>
          <w:rFonts w:ascii="Times New Roman" w:hAnsi="Times New Roman" w:cs="Times New Roman"/>
          <w:sz w:val="28"/>
          <w:lang w:val="de-DE"/>
        </w:rPr>
        <w:t xml:space="preserve"> </w:t>
      </w:r>
      <w:r w:rsidRPr="003C674B">
        <w:rPr>
          <w:rFonts w:ascii="Times New Roman" w:hAnsi="Times New Roman" w:cs="Times New Roman"/>
          <w:sz w:val="28"/>
          <w:lang w:val="de-DE"/>
        </w:rPr>
        <w:t>Sprachbau</w:t>
      </w:r>
      <w:r w:rsidRPr="00184FC6">
        <w:rPr>
          <w:rFonts w:ascii="Times New Roman" w:hAnsi="Times New Roman" w:cs="Times New Roman"/>
          <w:sz w:val="28"/>
          <w:lang w:val="de-DE"/>
        </w:rPr>
        <w:t xml:space="preserve">. </w:t>
      </w:r>
      <w:r w:rsidR="009279A3">
        <w:rPr>
          <w:rFonts w:ascii="Times New Roman" w:hAnsi="Times New Roman" w:cs="Times New Roman"/>
          <w:sz w:val="28"/>
        </w:rPr>
        <w:t>Учебное пособие. Москва:</w:t>
      </w:r>
      <w:r w:rsidRPr="003C674B">
        <w:rPr>
          <w:rFonts w:ascii="Times New Roman" w:hAnsi="Times New Roman" w:cs="Times New Roman"/>
          <w:sz w:val="28"/>
        </w:rPr>
        <w:t xml:space="preserve"> Просвещение, 1986. 94 с.</w:t>
      </w:r>
    </w:p>
    <w:p w:rsidR="00A24BC8" w:rsidRPr="00A24BC8" w:rsidRDefault="00E17F60" w:rsidP="003C674B">
      <w:pPr>
        <w:numPr>
          <w:ilvl w:val="0"/>
          <w:numId w:val="59"/>
        </w:numPr>
        <w:spacing w:after="0" w:line="360" w:lineRule="auto"/>
        <w:ind w:left="714" w:hanging="357"/>
        <w:contextualSpacing/>
        <w:jc w:val="both"/>
        <w:rPr>
          <w:rFonts w:ascii="Times New Roman" w:hAnsi="Times New Roman" w:cs="Times New Roman"/>
          <w:sz w:val="28"/>
          <w:lang w:val="de-DE"/>
        </w:rPr>
      </w:pPr>
      <w:r>
        <w:rPr>
          <w:rFonts w:ascii="Times New Roman" w:hAnsi="Times New Roman" w:cs="Times New Roman"/>
          <w:sz w:val="28"/>
          <w:lang w:val="de-DE"/>
        </w:rPr>
        <w:lastRenderedPageBreak/>
        <w:t>Althaus</w:t>
      </w:r>
      <w:r w:rsidRPr="00184FC6">
        <w:rPr>
          <w:rFonts w:ascii="Times New Roman" w:hAnsi="Times New Roman" w:cs="Times New Roman"/>
          <w:sz w:val="28"/>
          <w:lang w:val="de-DE"/>
        </w:rPr>
        <w:t xml:space="preserve">, </w:t>
      </w:r>
      <w:r w:rsidRPr="00E17F60">
        <w:rPr>
          <w:rFonts w:ascii="Times New Roman" w:hAnsi="Times New Roman" w:cs="Times New Roman"/>
          <w:sz w:val="28"/>
          <w:lang w:val="de-DE"/>
        </w:rPr>
        <w:t>H</w:t>
      </w:r>
      <w:r w:rsidRPr="00184FC6">
        <w:rPr>
          <w:rFonts w:ascii="Times New Roman" w:hAnsi="Times New Roman" w:cs="Times New Roman"/>
          <w:sz w:val="28"/>
          <w:lang w:val="de-DE"/>
        </w:rPr>
        <w:t>.-</w:t>
      </w:r>
      <w:r w:rsidRPr="00E17F60">
        <w:rPr>
          <w:rFonts w:ascii="Times New Roman" w:hAnsi="Times New Roman" w:cs="Times New Roman"/>
          <w:sz w:val="28"/>
          <w:lang w:val="de-DE"/>
        </w:rPr>
        <w:t>J</w:t>
      </w:r>
      <w:r w:rsidRPr="00184FC6">
        <w:rPr>
          <w:rFonts w:ascii="Times New Roman" w:hAnsi="Times New Roman" w:cs="Times New Roman"/>
          <w:sz w:val="28"/>
          <w:lang w:val="de-DE"/>
        </w:rPr>
        <w:t xml:space="preserve">., </w:t>
      </w:r>
      <w:r w:rsidRPr="00E17F60">
        <w:rPr>
          <w:rFonts w:ascii="Times New Roman" w:hAnsi="Times New Roman" w:cs="Times New Roman"/>
          <w:sz w:val="28"/>
          <w:lang w:val="de-DE"/>
        </w:rPr>
        <w:t>Mog</w:t>
      </w:r>
      <w:r w:rsidRPr="00184FC6">
        <w:rPr>
          <w:rFonts w:ascii="Times New Roman" w:hAnsi="Times New Roman" w:cs="Times New Roman"/>
          <w:sz w:val="28"/>
          <w:lang w:val="de-DE"/>
        </w:rPr>
        <w:t xml:space="preserve">, </w:t>
      </w:r>
      <w:r w:rsidRPr="00E17F60">
        <w:rPr>
          <w:rFonts w:ascii="Times New Roman" w:hAnsi="Times New Roman" w:cs="Times New Roman"/>
          <w:sz w:val="28"/>
          <w:lang w:val="de-DE"/>
        </w:rPr>
        <w:t>P</w:t>
      </w:r>
      <w:r w:rsidRPr="00184FC6">
        <w:rPr>
          <w:rFonts w:ascii="Times New Roman" w:hAnsi="Times New Roman" w:cs="Times New Roman"/>
          <w:sz w:val="28"/>
          <w:lang w:val="de-DE"/>
        </w:rPr>
        <w:t xml:space="preserve">. </w:t>
      </w:r>
      <w:r w:rsidRPr="00E17F60">
        <w:rPr>
          <w:rFonts w:ascii="Times New Roman" w:hAnsi="Times New Roman" w:cs="Times New Roman"/>
          <w:sz w:val="28"/>
          <w:lang w:val="de-DE"/>
        </w:rPr>
        <w:t>Aspekte</w:t>
      </w:r>
      <w:r w:rsidRPr="00184FC6">
        <w:rPr>
          <w:rFonts w:ascii="Times New Roman" w:hAnsi="Times New Roman" w:cs="Times New Roman"/>
          <w:sz w:val="28"/>
          <w:lang w:val="de-DE"/>
        </w:rPr>
        <w:t xml:space="preserve"> </w:t>
      </w:r>
      <w:r w:rsidRPr="00E17F60">
        <w:rPr>
          <w:rFonts w:ascii="Times New Roman" w:hAnsi="Times New Roman" w:cs="Times New Roman"/>
          <w:sz w:val="28"/>
          <w:lang w:val="de-DE"/>
        </w:rPr>
        <w:t xml:space="preserve">deutscher Raumerfahrung // Die Deutschen in ihrer Welt. Tübinger Modell einer integrativen Landeskunde. Berlin, München, Wien, Zürich, New York: Langenscheidt, 1992. </w:t>
      </w:r>
      <w:r w:rsidR="00E21F76">
        <w:rPr>
          <w:rFonts w:ascii="Times New Roman" w:hAnsi="Times New Roman" w:cs="Times New Roman"/>
          <w:sz w:val="28"/>
          <w:lang w:val="de-DE"/>
        </w:rPr>
        <w:t>S</w:t>
      </w:r>
      <w:r w:rsidR="00A209C2">
        <w:rPr>
          <w:rFonts w:ascii="Times New Roman" w:hAnsi="Times New Roman" w:cs="Times New Roman"/>
          <w:sz w:val="28"/>
          <w:lang w:val="de-DE"/>
        </w:rPr>
        <w:t>.43-</w:t>
      </w:r>
      <w:r w:rsidRPr="00E17F60">
        <w:rPr>
          <w:rFonts w:ascii="Times New Roman" w:hAnsi="Times New Roman" w:cs="Times New Roman"/>
          <w:sz w:val="28"/>
          <w:lang w:val="de-DE"/>
        </w:rPr>
        <w:t>64</w:t>
      </w:r>
      <w:r w:rsidR="00A209C2">
        <w:rPr>
          <w:rFonts w:ascii="Times New Roman" w:hAnsi="Times New Roman" w:cs="Times New Roman"/>
          <w:sz w:val="28"/>
          <w:lang w:val="de-DE"/>
        </w:rPr>
        <w:t>.</w:t>
      </w:r>
    </w:p>
    <w:p w:rsidR="00A24BC8" w:rsidRPr="004D621D"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4D621D">
        <w:rPr>
          <w:rFonts w:ascii="Times New Roman" w:hAnsi="Times New Roman" w:cs="Times New Roman"/>
          <w:sz w:val="28"/>
          <w:lang w:val="en-GB"/>
        </w:rPr>
        <w:t>Barteld</w:t>
      </w:r>
      <w:r w:rsidR="004D621D" w:rsidRPr="004D621D">
        <w:rPr>
          <w:rFonts w:ascii="Times New Roman" w:hAnsi="Times New Roman" w:cs="Times New Roman"/>
          <w:sz w:val="28"/>
          <w:lang w:val="en-GB"/>
        </w:rPr>
        <w:t>, F. On the distinction between adverbs and adjectives in Middle High German</w:t>
      </w:r>
      <w:r w:rsidR="00A002AE">
        <w:rPr>
          <w:rFonts w:ascii="Times New Roman" w:hAnsi="Times New Roman" w:cs="Times New Roman"/>
          <w:sz w:val="28"/>
          <w:lang w:val="en-GB"/>
        </w:rPr>
        <w:t xml:space="preserve"> </w:t>
      </w:r>
      <w:r w:rsidR="004D621D" w:rsidRPr="004D621D">
        <w:rPr>
          <w:rFonts w:ascii="Times New Roman" w:hAnsi="Times New Roman" w:cs="Times New Roman"/>
          <w:sz w:val="28"/>
          <w:lang w:val="en-GB"/>
        </w:rPr>
        <w:t xml:space="preserve">// </w:t>
      </w:r>
      <w:r w:rsidRPr="004D621D">
        <w:rPr>
          <w:rFonts w:ascii="Times New Roman" w:hAnsi="Times New Roman" w:cs="Times New Roman"/>
          <w:sz w:val="28"/>
          <w:lang w:val="en-GB"/>
        </w:rPr>
        <w:t>Adverbs</w:t>
      </w:r>
      <w:r w:rsidR="004D621D" w:rsidRPr="004D621D">
        <w:rPr>
          <w:rFonts w:ascii="Times New Roman" w:hAnsi="Times New Roman" w:cs="Times New Roman"/>
          <w:sz w:val="28"/>
          <w:lang w:val="en-GB"/>
        </w:rPr>
        <w:t xml:space="preserve">. </w:t>
      </w:r>
      <w:r w:rsidR="004D621D" w:rsidRPr="00A002AE">
        <w:rPr>
          <w:rFonts w:ascii="Times New Roman" w:hAnsi="Times New Roman" w:cs="Times New Roman"/>
          <w:sz w:val="28"/>
          <w:lang w:val="en-GB"/>
        </w:rPr>
        <w:t>F</w:t>
      </w:r>
      <w:r w:rsidRPr="00A002AE">
        <w:rPr>
          <w:rFonts w:ascii="Times New Roman" w:hAnsi="Times New Roman" w:cs="Times New Roman"/>
          <w:sz w:val="28"/>
          <w:lang w:val="en-GB"/>
        </w:rPr>
        <w:t>u</w:t>
      </w:r>
      <w:r w:rsidR="004D621D" w:rsidRPr="00A002AE">
        <w:rPr>
          <w:rFonts w:ascii="Times New Roman" w:hAnsi="Times New Roman" w:cs="Times New Roman"/>
          <w:sz w:val="28"/>
          <w:lang w:val="en-GB"/>
        </w:rPr>
        <w:t>nctional and diachronis aspects.</w:t>
      </w:r>
      <w:r w:rsidR="00A002AE" w:rsidRPr="00A002AE">
        <w:rPr>
          <w:rFonts w:ascii="Times New Roman" w:hAnsi="Times New Roman" w:cs="Times New Roman"/>
          <w:sz w:val="28"/>
          <w:lang w:val="en-GB"/>
        </w:rPr>
        <w:t xml:space="preserve"> </w:t>
      </w:r>
      <w:r w:rsidR="004D621D" w:rsidRPr="004D621D">
        <w:rPr>
          <w:rFonts w:ascii="Times New Roman" w:hAnsi="Times New Roman" w:cs="Times New Roman"/>
          <w:sz w:val="28"/>
          <w:lang w:val="en-GB"/>
        </w:rPr>
        <w:t xml:space="preserve">Amsterdam/Philadelphia: John Benjamins Publishing Company, </w:t>
      </w:r>
      <w:r w:rsidR="004D621D" w:rsidRPr="00A002AE">
        <w:rPr>
          <w:rFonts w:ascii="Times New Roman" w:hAnsi="Times New Roman" w:cs="Times New Roman"/>
          <w:sz w:val="28"/>
          <w:lang w:val="en-GB"/>
        </w:rPr>
        <w:t xml:space="preserve">2015. </w:t>
      </w:r>
      <w:r w:rsidR="004D621D" w:rsidRPr="004D621D">
        <w:rPr>
          <w:rFonts w:ascii="Times New Roman" w:hAnsi="Times New Roman" w:cs="Times New Roman"/>
          <w:sz w:val="28"/>
          <w:lang w:val="de-DE"/>
        </w:rPr>
        <w:t>P. 157-178.</w:t>
      </w:r>
    </w:p>
    <w:p w:rsid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de-DE"/>
        </w:rPr>
        <w:t>Berthele</w:t>
      </w:r>
      <w:r w:rsidR="00E809E8">
        <w:rPr>
          <w:rFonts w:ascii="Times New Roman" w:hAnsi="Times New Roman" w:cs="Times New Roman"/>
          <w:sz w:val="28"/>
          <w:lang w:val="de-DE"/>
        </w:rPr>
        <w:t>, R. Ort und Weg</w:t>
      </w:r>
      <w:r w:rsidR="00E809E8" w:rsidRPr="00E809E8">
        <w:rPr>
          <w:rFonts w:ascii="Times New Roman" w:hAnsi="Times New Roman" w:cs="Times New Roman"/>
          <w:sz w:val="28"/>
          <w:lang w:val="de-DE"/>
        </w:rPr>
        <w:t>.</w:t>
      </w:r>
      <w:r w:rsidR="00FD169E" w:rsidRPr="00FD169E">
        <w:rPr>
          <w:rFonts w:ascii="Times New Roman" w:hAnsi="Times New Roman" w:cs="Times New Roman"/>
          <w:sz w:val="28"/>
          <w:lang w:val="de-DE"/>
        </w:rPr>
        <w:t xml:space="preserve"> </w:t>
      </w:r>
      <w:r w:rsidR="00FD169E">
        <w:rPr>
          <w:rFonts w:ascii="Times New Roman" w:hAnsi="Times New Roman" w:cs="Times New Roman"/>
          <w:sz w:val="28"/>
          <w:lang w:val="de-DE"/>
        </w:rPr>
        <w:t>Berlin: Walter de Gruyter, 2006</w:t>
      </w:r>
      <w:r w:rsidR="007545EF">
        <w:rPr>
          <w:rFonts w:ascii="Times New Roman" w:hAnsi="Times New Roman" w:cs="Times New Roman"/>
          <w:sz w:val="28"/>
          <w:lang w:val="de-DE"/>
        </w:rPr>
        <w:t>.</w:t>
      </w:r>
      <w:r w:rsidR="00A91037">
        <w:rPr>
          <w:rFonts w:ascii="Times New Roman" w:hAnsi="Times New Roman" w:cs="Times New Roman"/>
          <w:sz w:val="28"/>
          <w:lang w:val="de-DE"/>
        </w:rPr>
        <w:t xml:space="preserve"> 386 S.</w:t>
      </w:r>
    </w:p>
    <w:p w:rsidR="00A209C2" w:rsidRPr="00A91037" w:rsidRDefault="00A209C2" w:rsidP="00A209C2">
      <w:pPr>
        <w:pStyle w:val="a7"/>
        <w:numPr>
          <w:ilvl w:val="0"/>
          <w:numId w:val="59"/>
        </w:numPr>
        <w:spacing w:after="0" w:line="360" w:lineRule="auto"/>
        <w:jc w:val="both"/>
        <w:rPr>
          <w:rFonts w:ascii="Times New Roman" w:hAnsi="Times New Roman" w:cs="Times New Roman"/>
          <w:sz w:val="28"/>
          <w:lang w:val="de-DE"/>
        </w:rPr>
      </w:pPr>
      <w:r w:rsidRPr="00C22657">
        <w:rPr>
          <w:rFonts w:ascii="Times New Roman" w:hAnsi="Times New Roman" w:cs="Times New Roman"/>
          <w:sz w:val="28"/>
          <w:lang w:val="de-DE"/>
        </w:rPr>
        <w:t xml:space="preserve">Birr-Tsurkan, L.F. Bezugspunkte von räumlichen und zeitlichen Verhältnissen im Mittelhochdeutschen (an Beispiel des „Nibelungenliedes“) // Anfang Sprachwissenschaftliche Implikationen. </w:t>
      </w:r>
      <w:r w:rsidRPr="00A91037">
        <w:rPr>
          <w:rFonts w:ascii="Times New Roman" w:hAnsi="Times New Roman" w:cs="Times New Roman"/>
          <w:sz w:val="28"/>
          <w:lang w:val="de-DE"/>
        </w:rPr>
        <w:t>Herausgegeben von An</w:t>
      </w:r>
      <w:r w:rsidR="00A91037" w:rsidRPr="00A91037">
        <w:rPr>
          <w:rFonts w:ascii="Times New Roman" w:hAnsi="Times New Roman" w:cs="Times New Roman"/>
          <w:sz w:val="28"/>
          <w:lang w:val="de-DE"/>
        </w:rPr>
        <w:t>na Dargiewicz. Würzburg, 2016. S</w:t>
      </w:r>
      <w:r w:rsidRPr="00A91037">
        <w:rPr>
          <w:rFonts w:ascii="Times New Roman" w:hAnsi="Times New Roman" w:cs="Times New Roman"/>
          <w:sz w:val="28"/>
          <w:lang w:val="de-DE"/>
        </w:rPr>
        <w:t>. 23-32.</w:t>
      </w:r>
    </w:p>
    <w:p w:rsidR="00B02E12" w:rsidRPr="00B02E12" w:rsidRDefault="002C1A9B" w:rsidP="00B02E12">
      <w:pPr>
        <w:numPr>
          <w:ilvl w:val="0"/>
          <w:numId w:val="59"/>
        </w:numPr>
        <w:spacing w:line="360" w:lineRule="auto"/>
        <w:ind w:left="714" w:hanging="357"/>
        <w:contextualSpacing/>
        <w:jc w:val="both"/>
        <w:rPr>
          <w:rFonts w:ascii="Times New Roman" w:hAnsi="Times New Roman" w:cs="Times New Roman"/>
          <w:sz w:val="28"/>
          <w:lang w:val="de-DE"/>
        </w:rPr>
      </w:pPr>
      <w:r>
        <w:rPr>
          <w:rFonts w:ascii="Times New Roman" w:hAnsi="Times New Roman" w:cs="Times New Roman"/>
          <w:sz w:val="28"/>
          <w:lang w:val="de-DE"/>
        </w:rPr>
        <w:t xml:space="preserve">Carstensen, K.-U. </w:t>
      </w:r>
      <w:r w:rsidR="00A24BC8" w:rsidRPr="00A24BC8">
        <w:rPr>
          <w:rFonts w:ascii="Times New Roman" w:hAnsi="Times New Roman" w:cs="Times New Roman"/>
          <w:sz w:val="28"/>
          <w:lang w:val="de-DE"/>
        </w:rPr>
        <w:t>Sprache</w:t>
      </w:r>
      <w:r w:rsidR="00127236">
        <w:rPr>
          <w:rFonts w:ascii="Times New Roman" w:hAnsi="Times New Roman" w:cs="Times New Roman"/>
          <w:sz w:val="28"/>
          <w:lang w:val="de-DE"/>
        </w:rPr>
        <w:t>,</w:t>
      </w:r>
      <w:r w:rsidR="00A24BC8" w:rsidRPr="00A24BC8">
        <w:rPr>
          <w:rFonts w:ascii="Times New Roman" w:hAnsi="Times New Roman" w:cs="Times New Roman"/>
          <w:sz w:val="28"/>
          <w:lang w:val="de-DE"/>
        </w:rPr>
        <w:t xml:space="preserve"> Raum und Aufmerksamkeit</w:t>
      </w:r>
      <w:r w:rsidR="00127236">
        <w:rPr>
          <w:rFonts w:ascii="Times New Roman" w:hAnsi="Times New Roman" w:cs="Times New Roman"/>
          <w:sz w:val="28"/>
          <w:lang w:val="de-DE"/>
        </w:rPr>
        <w:t>: eine kognitionswissenschaftliche Untersuchung zur Semantik räumlicher Lokations- und Distanzausdrücke</w:t>
      </w:r>
      <w:r>
        <w:rPr>
          <w:rFonts w:ascii="Times New Roman" w:hAnsi="Times New Roman" w:cs="Times New Roman"/>
          <w:sz w:val="28"/>
          <w:lang w:val="de-DE"/>
        </w:rPr>
        <w:t xml:space="preserve">. </w:t>
      </w:r>
      <w:r w:rsidRPr="002C1A9B">
        <w:rPr>
          <w:rFonts w:ascii="Times New Roman" w:hAnsi="Times New Roman" w:cs="Times New Roman"/>
          <w:sz w:val="28"/>
          <w:lang w:val="de-DE"/>
        </w:rPr>
        <w:t xml:space="preserve">Tübingen: </w:t>
      </w:r>
      <w:r>
        <w:rPr>
          <w:rFonts w:ascii="Times New Roman" w:hAnsi="Times New Roman" w:cs="Times New Roman"/>
          <w:sz w:val="28"/>
          <w:lang w:val="de-DE"/>
        </w:rPr>
        <w:t>Max Niemeyer Verlag, 2001</w:t>
      </w:r>
      <w:r w:rsidRPr="002C1A9B">
        <w:rPr>
          <w:rFonts w:ascii="Times New Roman" w:hAnsi="Times New Roman" w:cs="Times New Roman"/>
          <w:sz w:val="28"/>
          <w:lang w:val="de-DE"/>
        </w:rPr>
        <w:t>.</w:t>
      </w:r>
      <w:r w:rsidR="00127236">
        <w:rPr>
          <w:rFonts w:ascii="Times New Roman" w:hAnsi="Times New Roman" w:cs="Times New Roman"/>
          <w:sz w:val="28"/>
          <w:lang w:val="de-DE"/>
        </w:rPr>
        <w:t xml:space="preserve"> 432 S.</w:t>
      </w:r>
    </w:p>
    <w:p w:rsidR="00A24BC8" w:rsidRPr="00B02E12" w:rsidRDefault="00A24BC8" w:rsidP="00B02E12">
      <w:pPr>
        <w:numPr>
          <w:ilvl w:val="0"/>
          <w:numId w:val="59"/>
        </w:numPr>
        <w:spacing w:line="360" w:lineRule="auto"/>
        <w:ind w:left="714" w:hanging="357"/>
        <w:contextualSpacing/>
        <w:jc w:val="both"/>
        <w:rPr>
          <w:rFonts w:ascii="Times New Roman" w:hAnsi="Times New Roman" w:cs="Times New Roman"/>
          <w:sz w:val="28"/>
          <w:lang w:val="de-DE"/>
        </w:rPr>
      </w:pPr>
      <w:r w:rsidRPr="00B02E12">
        <w:rPr>
          <w:rFonts w:ascii="Times New Roman" w:hAnsi="Times New Roman" w:cs="Times New Roman"/>
          <w:sz w:val="28"/>
          <w:lang w:val="de-DE"/>
        </w:rPr>
        <w:t>Dennerlein</w:t>
      </w:r>
      <w:r w:rsidR="00227C10">
        <w:rPr>
          <w:rFonts w:ascii="Times New Roman" w:hAnsi="Times New Roman" w:cs="Times New Roman"/>
          <w:sz w:val="28"/>
          <w:lang w:val="de-DE"/>
        </w:rPr>
        <w:t>, K. Narratologie des Raumes.</w:t>
      </w:r>
      <w:r w:rsidR="00FD169E" w:rsidRPr="00B02E12">
        <w:rPr>
          <w:rFonts w:ascii="Times New Roman" w:hAnsi="Times New Roman" w:cs="Times New Roman"/>
          <w:sz w:val="28"/>
          <w:lang w:val="de-DE"/>
        </w:rPr>
        <w:t xml:space="preserve"> Berlin</w:t>
      </w:r>
      <w:r w:rsidR="00227C10">
        <w:rPr>
          <w:rFonts w:ascii="Times New Roman" w:hAnsi="Times New Roman" w:cs="Times New Roman"/>
          <w:sz w:val="28"/>
          <w:lang w:val="de-DE"/>
        </w:rPr>
        <w:t>: Walter de Gruyter</w:t>
      </w:r>
      <w:r w:rsidR="00FD169E" w:rsidRPr="00B02E12">
        <w:rPr>
          <w:rFonts w:ascii="Times New Roman" w:hAnsi="Times New Roman" w:cs="Times New Roman"/>
          <w:sz w:val="28"/>
          <w:lang w:val="de-DE"/>
        </w:rPr>
        <w:t xml:space="preserve">, </w:t>
      </w:r>
      <w:r w:rsidR="00227C10">
        <w:rPr>
          <w:rFonts w:ascii="Times New Roman" w:hAnsi="Times New Roman" w:cs="Times New Roman"/>
          <w:sz w:val="28"/>
          <w:lang w:val="de-DE"/>
        </w:rPr>
        <w:t xml:space="preserve"> </w:t>
      </w:r>
      <w:r w:rsidR="00FD169E" w:rsidRPr="00B02E12">
        <w:rPr>
          <w:rFonts w:ascii="Times New Roman" w:hAnsi="Times New Roman" w:cs="Times New Roman"/>
          <w:sz w:val="28"/>
          <w:lang w:val="de-DE"/>
        </w:rPr>
        <w:t>2009</w:t>
      </w:r>
      <w:r w:rsidR="007545EF" w:rsidRPr="00B02E12">
        <w:rPr>
          <w:rFonts w:ascii="Times New Roman" w:hAnsi="Times New Roman" w:cs="Times New Roman"/>
          <w:sz w:val="28"/>
          <w:lang w:val="de-DE"/>
        </w:rPr>
        <w:t>.</w:t>
      </w:r>
      <w:r w:rsidR="00242B59">
        <w:rPr>
          <w:rFonts w:ascii="Times New Roman" w:hAnsi="Times New Roman" w:cs="Times New Roman"/>
          <w:sz w:val="28"/>
          <w:lang w:val="de-DE"/>
        </w:rPr>
        <w:t xml:space="preserve"> </w:t>
      </w:r>
      <w:r w:rsidR="00227C10">
        <w:rPr>
          <w:rFonts w:ascii="Times New Roman" w:hAnsi="Times New Roman" w:cs="Times New Roman"/>
          <w:sz w:val="28"/>
          <w:lang w:val="de-DE"/>
        </w:rPr>
        <w:t xml:space="preserve"> </w:t>
      </w:r>
      <w:r w:rsidR="00242B59">
        <w:rPr>
          <w:rFonts w:ascii="Times New Roman" w:hAnsi="Times New Roman" w:cs="Times New Roman"/>
          <w:sz w:val="28"/>
          <w:lang w:val="de-DE"/>
        </w:rPr>
        <w:t>2</w:t>
      </w:r>
      <w:r w:rsidR="00227C10">
        <w:rPr>
          <w:rFonts w:ascii="Times New Roman" w:hAnsi="Times New Roman" w:cs="Times New Roman"/>
          <w:sz w:val="28"/>
          <w:lang w:val="de-DE"/>
        </w:rPr>
        <w:t xml:space="preserve">47 </w:t>
      </w:r>
      <w:r w:rsidR="00242B59">
        <w:rPr>
          <w:rFonts w:ascii="Times New Roman" w:hAnsi="Times New Roman" w:cs="Times New Roman"/>
          <w:sz w:val="28"/>
          <w:lang w:val="de-DE"/>
        </w:rPr>
        <w:t>S.</w:t>
      </w:r>
    </w:p>
    <w:p w:rsidR="00A24BC8" w:rsidRP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de-DE"/>
        </w:rPr>
        <w:t>Fritz</w:t>
      </w:r>
      <w:r w:rsidR="00242B59">
        <w:rPr>
          <w:rFonts w:ascii="Times New Roman" w:hAnsi="Times New Roman" w:cs="Times New Roman"/>
          <w:sz w:val="28"/>
          <w:lang w:val="de-DE"/>
        </w:rPr>
        <w:t xml:space="preserve">, </w:t>
      </w:r>
      <w:r w:rsidR="00227C10">
        <w:rPr>
          <w:rFonts w:ascii="Times New Roman" w:hAnsi="Times New Roman" w:cs="Times New Roman"/>
          <w:sz w:val="28"/>
          <w:lang w:val="de-DE"/>
        </w:rPr>
        <w:t>G. Historische Semantik. Stuttgart, Weimar: J.B. Metzler Verlag, 2006. 198 S.</w:t>
      </w:r>
    </w:p>
    <w:p w:rsidR="00A24BC8" w:rsidRPr="00A24BC8" w:rsidRDefault="00227C10" w:rsidP="00CB66E5">
      <w:pPr>
        <w:numPr>
          <w:ilvl w:val="0"/>
          <w:numId w:val="59"/>
        </w:numPr>
        <w:spacing w:after="0" w:line="360" w:lineRule="auto"/>
        <w:ind w:left="714" w:hanging="357"/>
        <w:contextualSpacing/>
        <w:jc w:val="both"/>
        <w:rPr>
          <w:rFonts w:ascii="Times New Roman" w:hAnsi="Times New Roman" w:cs="Times New Roman"/>
          <w:sz w:val="28"/>
          <w:lang w:val="de-DE"/>
        </w:rPr>
      </w:pPr>
      <w:r>
        <w:rPr>
          <w:rFonts w:ascii="Times New Roman" w:hAnsi="Times New Roman" w:cs="Times New Roman"/>
          <w:sz w:val="28"/>
          <w:lang w:val="de-DE"/>
        </w:rPr>
        <w:t>Garzaniti</w:t>
      </w:r>
      <w:r w:rsidR="009E27B1">
        <w:rPr>
          <w:rFonts w:ascii="Times New Roman" w:hAnsi="Times New Roman" w:cs="Times New Roman"/>
          <w:sz w:val="28"/>
          <w:lang w:val="de-DE"/>
        </w:rPr>
        <w:t xml:space="preserve">, M. Das Bild der Welt und die Suche nach dem irdischen Paradies in der Rusʼ // </w:t>
      </w:r>
      <w:r w:rsidR="00A24BC8" w:rsidRPr="00A24BC8">
        <w:rPr>
          <w:rFonts w:ascii="Times New Roman" w:hAnsi="Times New Roman" w:cs="Times New Roman"/>
          <w:sz w:val="28"/>
          <w:lang w:val="de-DE"/>
        </w:rPr>
        <w:t>Virtuelle Räume</w:t>
      </w:r>
      <w:r w:rsidR="009E27B1">
        <w:rPr>
          <w:rFonts w:ascii="Times New Roman" w:hAnsi="Times New Roman" w:cs="Times New Roman"/>
          <w:sz w:val="28"/>
          <w:lang w:val="de-DE"/>
        </w:rPr>
        <w:t>: Raumwahrnehmung und Raumvorstellung im Mittelalter. Berlin: Akademie Verlag, 2005. S. 357-372.</w:t>
      </w:r>
    </w:p>
    <w:p w:rsidR="00A24BC8" w:rsidRPr="00A24BC8" w:rsidRDefault="00A24BC8" w:rsidP="00CB66E5">
      <w:pPr>
        <w:numPr>
          <w:ilvl w:val="0"/>
          <w:numId w:val="59"/>
        </w:numPr>
        <w:spacing w:after="0" w:line="360" w:lineRule="auto"/>
        <w:ind w:left="714" w:hanging="357"/>
        <w:contextualSpacing/>
        <w:jc w:val="both"/>
        <w:rPr>
          <w:rFonts w:ascii="Times New Roman" w:hAnsi="Times New Roman" w:cs="Times New Roman"/>
          <w:sz w:val="28"/>
          <w:lang w:val="de-DE"/>
        </w:rPr>
      </w:pPr>
      <w:r w:rsidRPr="00A24BC8">
        <w:rPr>
          <w:rFonts w:ascii="Times New Roman" w:hAnsi="Times New Roman" w:cs="Times New Roman"/>
          <w:sz w:val="28"/>
          <w:lang w:val="de-DE"/>
        </w:rPr>
        <w:t>Giessler</w:t>
      </w:r>
      <w:r w:rsidR="00516E6E">
        <w:rPr>
          <w:rFonts w:ascii="Times New Roman" w:hAnsi="Times New Roman" w:cs="Times New Roman"/>
          <w:sz w:val="28"/>
          <w:lang w:val="de-DE"/>
        </w:rPr>
        <w:t>, T.</w:t>
      </w:r>
      <w:r w:rsidRPr="00A24BC8">
        <w:rPr>
          <w:rFonts w:ascii="Times New Roman" w:hAnsi="Times New Roman" w:cs="Times New Roman"/>
          <w:sz w:val="28"/>
          <w:lang w:val="de-DE"/>
        </w:rPr>
        <w:t xml:space="preserve"> Raum </w:t>
      </w:r>
      <w:r w:rsidR="00516E6E">
        <w:rPr>
          <w:rFonts w:ascii="Times New Roman" w:hAnsi="Times New Roman" w:cs="Times New Roman"/>
          <w:sz w:val="28"/>
          <w:lang w:val="de-DE"/>
        </w:rPr>
        <w:t xml:space="preserve">– Konzept – </w:t>
      </w:r>
      <w:r w:rsidRPr="00A24BC8">
        <w:rPr>
          <w:rFonts w:ascii="Times New Roman" w:hAnsi="Times New Roman" w:cs="Times New Roman"/>
          <w:sz w:val="28"/>
          <w:lang w:val="de-DE"/>
        </w:rPr>
        <w:t>Sprache</w:t>
      </w:r>
      <w:r w:rsidR="00516E6E">
        <w:rPr>
          <w:rFonts w:ascii="Times New Roman" w:hAnsi="Times New Roman" w:cs="Times New Roman"/>
          <w:sz w:val="28"/>
          <w:lang w:val="de-DE"/>
        </w:rPr>
        <w:t>. Sprachliche Lokalisationen in Minimalkonstellationen. Stuttgart: ibidem-Verlag, 2010.</w:t>
      </w:r>
      <w:r w:rsidRPr="00A24BC8">
        <w:rPr>
          <w:rFonts w:ascii="Times New Roman" w:hAnsi="Times New Roman" w:cs="Times New Roman"/>
          <w:sz w:val="28"/>
          <w:lang w:val="de-DE"/>
        </w:rPr>
        <w:t xml:space="preserve"> </w:t>
      </w:r>
      <w:r w:rsidR="00516E6E">
        <w:rPr>
          <w:rFonts w:ascii="Times New Roman" w:hAnsi="Times New Roman" w:cs="Times New Roman"/>
          <w:sz w:val="28"/>
          <w:lang w:val="de-DE"/>
        </w:rPr>
        <w:t>538 S.</w:t>
      </w:r>
    </w:p>
    <w:p w:rsid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184FC6">
        <w:rPr>
          <w:rFonts w:ascii="Times New Roman" w:hAnsi="Times New Roman" w:cs="Times New Roman"/>
          <w:sz w:val="28"/>
          <w:lang w:val="en-GB"/>
        </w:rPr>
        <w:t>Haselbach</w:t>
      </w:r>
      <w:r w:rsidR="00516E6E" w:rsidRPr="00184FC6">
        <w:rPr>
          <w:rFonts w:ascii="Times New Roman" w:hAnsi="Times New Roman" w:cs="Times New Roman"/>
          <w:sz w:val="28"/>
          <w:lang w:val="en-GB"/>
        </w:rPr>
        <w:t xml:space="preserve">, B.P. </w:t>
      </w:r>
      <w:r w:rsidR="000F1A73" w:rsidRPr="00184FC6">
        <w:rPr>
          <w:rFonts w:ascii="Times New Roman" w:hAnsi="Times New Roman" w:cs="Times New Roman"/>
          <w:sz w:val="28"/>
          <w:lang w:val="en-GB"/>
        </w:rPr>
        <w:t xml:space="preserve">On the Syntax, Semantics and Morphology of Spatial Prepositions in German. </w:t>
      </w:r>
      <w:r w:rsidR="000F1A73">
        <w:rPr>
          <w:rFonts w:ascii="Times New Roman" w:hAnsi="Times New Roman" w:cs="Times New Roman"/>
          <w:sz w:val="28"/>
          <w:lang w:val="de-DE"/>
        </w:rPr>
        <w:t>Inauguraldissertation zur Erlangung der Würde eines Doktors der Philosophie der Universität Stuttgart. Stuttgart, 2017. 399 S.</w:t>
      </w:r>
    </w:p>
    <w:p w:rsidR="00DB3EAD" w:rsidRPr="00DB3EAD" w:rsidRDefault="00316FBD" w:rsidP="00DB3EAD">
      <w:pPr>
        <w:numPr>
          <w:ilvl w:val="0"/>
          <w:numId w:val="59"/>
        </w:numPr>
        <w:spacing w:after="0" w:line="360" w:lineRule="auto"/>
        <w:contextualSpacing/>
        <w:jc w:val="both"/>
        <w:rPr>
          <w:rFonts w:ascii="Times New Roman" w:hAnsi="Times New Roman" w:cs="Times New Roman"/>
          <w:sz w:val="28"/>
          <w:lang w:val="en-GB"/>
        </w:rPr>
      </w:pPr>
      <w:r>
        <w:rPr>
          <w:rFonts w:ascii="Times New Roman" w:hAnsi="Times New Roman" w:cs="Times New Roman"/>
          <w:sz w:val="28"/>
          <w:lang w:val="de-DE"/>
        </w:rPr>
        <w:t>Hentschel, E</w:t>
      </w:r>
      <w:r w:rsidR="00DB3EAD" w:rsidRPr="00DB3EAD">
        <w:rPr>
          <w:rFonts w:ascii="Times New Roman" w:hAnsi="Times New Roman" w:cs="Times New Roman"/>
          <w:sz w:val="28"/>
          <w:lang w:val="de-DE"/>
        </w:rPr>
        <w:t xml:space="preserve">. De Gruyter Lexikon. Deutsche Grammatik. </w:t>
      </w:r>
      <w:r w:rsidR="00DB3EAD" w:rsidRPr="004232B2">
        <w:rPr>
          <w:rFonts w:ascii="Times New Roman" w:hAnsi="Times New Roman" w:cs="Times New Roman"/>
          <w:sz w:val="28"/>
          <w:lang w:val="de-DE"/>
        </w:rPr>
        <w:t xml:space="preserve">Berlin/New York: </w:t>
      </w:r>
      <w:r w:rsidR="00DB3EAD" w:rsidRPr="00DB3EAD">
        <w:rPr>
          <w:rFonts w:ascii="Times New Roman" w:hAnsi="Times New Roman" w:cs="Times New Roman"/>
          <w:sz w:val="28"/>
          <w:lang w:val="de-DE"/>
        </w:rPr>
        <w:t>Walter de Gruyter</w:t>
      </w:r>
      <w:r w:rsidR="0010447C" w:rsidRPr="004232B2">
        <w:rPr>
          <w:rFonts w:ascii="Times New Roman" w:hAnsi="Times New Roman" w:cs="Times New Roman"/>
          <w:sz w:val="28"/>
          <w:lang w:val="de-DE"/>
        </w:rPr>
        <w:t xml:space="preserve">, 2010. </w:t>
      </w:r>
      <w:r w:rsidR="00DB3EAD" w:rsidRPr="00DB3EAD">
        <w:rPr>
          <w:rFonts w:ascii="Times New Roman" w:hAnsi="Times New Roman" w:cs="Times New Roman"/>
          <w:sz w:val="28"/>
          <w:lang w:val="en-GB"/>
        </w:rPr>
        <w:t>412 S.</w:t>
      </w:r>
    </w:p>
    <w:p w:rsidR="00A24BC8" w:rsidRPr="00A24BC8" w:rsidRDefault="00A24BC8" w:rsidP="00341762">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de-DE"/>
        </w:rPr>
        <w:lastRenderedPageBreak/>
        <w:t>Hottenroth</w:t>
      </w:r>
      <w:r w:rsidR="00FD169E">
        <w:rPr>
          <w:rFonts w:ascii="Times New Roman" w:hAnsi="Times New Roman" w:cs="Times New Roman"/>
          <w:sz w:val="28"/>
          <w:lang w:val="de-DE"/>
        </w:rPr>
        <w:t xml:space="preserve">, </w:t>
      </w:r>
      <w:r w:rsidR="00FD169E" w:rsidRPr="00FD169E">
        <w:rPr>
          <w:rFonts w:ascii="Times New Roman" w:hAnsi="Times New Roman" w:cs="Times New Roman"/>
          <w:sz w:val="28"/>
          <w:lang w:val="de-DE"/>
        </w:rPr>
        <w:t>P.-M. Fortbewegung und Ortswechsel im Französischen: Die semantische Struktur intransitiver Fortbewegungsverben und ihre Kombinatorik mit lokalen und direktionalen Präpositionen</w:t>
      </w:r>
      <w:r w:rsidR="00516E6E">
        <w:rPr>
          <w:rFonts w:ascii="Times New Roman" w:hAnsi="Times New Roman" w:cs="Times New Roman"/>
          <w:sz w:val="28"/>
          <w:lang w:val="de-DE"/>
        </w:rPr>
        <w:t xml:space="preserve"> // Perspectives on prepositions.</w:t>
      </w:r>
      <w:r w:rsidR="00FD169E" w:rsidRPr="00FD169E">
        <w:rPr>
          <w:rFonts w:ascii="Times New Roman" w:hAnsi="Times New Roman" w:cs="Times New Roman"/>
          <w:sz w:val="28"/>
          <w:lang w:val="de-DE"/>
        </w:rPr>
        <w:t xml:space="preserve"> Tübingen</w:t>
      </w:r>
      <w:r w:rsidR="00516E6E">
        <w:rPr>
          <w:rFonts w:ascii="Times New Roman" w:hAnsi="Times New Roman" w:cs="Times New Roman"/>
          <w:sz w:val="28"/>
          <w:lang w:val="de-DE"/>
        </w:rPr>
        <w:t>:</w:t>
      </w:r>
      <w:r w:rsidR="00341762" w:rsidRPr="00DB3EAD">
        <w:rPr>
          <w:lang w:val="de-DE"/>
        </w:rPr>
        <w:t xml:space="preserve"> </w:t>
      </w:r>
      <w:r w:rsidR="00341762">
        <w:rPr>
          <w:lang w:val="de-DE"/>
        </w:rPr>
        <w:t xml:space="preserve"> </w:t>
      </w:r>
      <w:r w:rsidR="00341762" w:rsidRPr="00341762">
        <w:rPr>
          <w:rFonts w:ascii="Times New Roman" w:hAnsi="Times New Roman" w:cs="Times New Roman"/>
          <w:sz w:val="28"/>
          <w:lang w:val="de-DE"/>
        </w:rPr>
        <w:t>Max Niemeyer Verlag</w:t>
      </w:r>
      <w:r w:rsidR="00341762">
        <w:rPr>
          <w:rFonts w:ascii="Times New Roman" w:hAnsi="Times New Roman" w:cs="Times New Roman"/>
          <w:sz w:val="28"/>
          <w:lang w:val="de-DE"/>
        </w:rPr>
        <w:t>, 2002. S. 131-</w:t>
      </w:r>
      <w:r w:rsidR="00FD169E" w:rsidRPr="00FD169E">
        <w:rPr>
          <w:rFonts w:ascii="Times New Roman" w:hAnsi="Times New Roman" w:cs="Times New Roman"/>
          <w:sz w:val="28"/>
          <w:lang w:val="de-DE"/>
        </w:rPr>
        <w:t>154</w:t>
      </w:r>
      <w:r w:rsidR="000F539A">
        <w:rPr>
          <w:rFonts w:ascii="Times New Roman" w:hAnsi="Times New Roman" w:cs="Times New Roman"/>
          <w:sz w:val="28"/>
          <w:lang w:val="de-DE"/>
        </w:rPr>
        <w:t>.</w:t>
      </w:r>
    </w:p>
    <w:p w:rsidR="00A24BC8" w:rsidRP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de-DE"/>
        </w:rPr>
        <w:t>Krause</w:t>
      </w:r>
      <w:r w:rsidR="00341762">
        <w:rPr>
          <w:rFonts w:ascii="Times New Roman" w:hAnsi="Times New Roman" w:cs="Times New Roman"/>
          <w:sz w:val="28"/>
          <w:lang w:val="de-DE"/>
        </w:rPr>
        <w:t>, M.</w:t>
      </w:r>
      <w:r w:rsidRPr="00A24BC8">
        <w:rPr>
          <w:rFonts w:ascii="Times New Roman" w:hAnsi="Times New Roman" w:cs="Times New Roman"/>
          <w:sz w:val="28"/>
          <w:lang w:val="de-DE"/>
        </w:rPr>
        <w:t xml:space="preserve"> Spatiale Relationen</w:t>
      </w:r>
      <w:r w:rsidR="00341762">
        <w:rPr>
          <w:rFonts w:ascii="Times New Roman" w:hAnsi="Times New Roman" w:cs="Times New Roman"/>
          <w:sz w:val="28"/>
          <w:lang w:val="de-DE"/>
        </w:rPr>
        <w:t xml:space="preserve"> kontrastiv. Deutsch – </w:t>
      </w:r>
      <w:r w:rsidRPr="00A24BC8">
        <w:rPr>
          <w:rFonts w:ascii="Times New Roman" w:hAnsi="Times New Roman" w:cs="Times New Roman"/>
          <w:sz w:val="28"/>
          <w:lang w:val="de-DE"/>
        </w:rPr>
        <w:t>Fr</w:t>
      </w:r>
      <w:r w:rsidR="00341762">
        <w:rPr>
          <w:rFonts w:ascii="Times New Roman" w:hAnsi="Times New Roman" w:cs="Times New Roman"/>
          <w:sz w:val="28"/>
          <w:lang w:val="de-DE"/>
        </w:rPr>
        <w:t>anzösisch. Tübingen: Stauffenbzrg Verlag, 2014.</w:t>
      </w:r>
      <w:r w:rsidRPr="00A24BC8">
        <w:rPr>
          <w:rFonts w:ascii="Times New Roman" w:hAnsi="Times New Roman" w:cs="Times New Roman"/>
          <w:sz w:val="28"/>
          <w:lang w:val="de-DE"/>
        </w:rPr>
        <w:t xml:space="preserve"> </w:t>
      </w:r>
      <w:r w:rsidR="00F57B36">
        <w:rPr>
          <w:rFonts w:ascii="Times New Roman" w:hAnsi="Times New Roman" w:cs="Times New Roman"/>
          <w:sz w:val="28"/>
          <w:lang w:val="de-DE"/>
        </w:rPr>
        <w:t>312 S.</w:t>
      </w:r>
    </w:p>
    <w:p w:rsidR="00A24BC8" w:rsidRP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122836">
        <w:rPr>
          <w:rFonts w:ascii="Times New Roman" w:hAnsi="Times New Roman" w:cs="Times New Roman"/>
          <w:sz w:val="28"/>
          <w:lang w:val="en-GB"/>
        </w:rPr>
        <w:t>Meex</w:t>
      </w:r>
      <w:r w:rsidR="007545EF" w:rsidRPr="00122836">
        <w:rPr>
          <w:rFonts w:ascii="Times New Roman" w:hAnsi="Times New Roman" w:cs="Times New Roman"/>
          <w:sz w:val="28"/>
          <w:lang w:val="en-GB"/>
        </w:rPr>
        <w:t>, B. Die Wegpräposition über</w:t>
      </w:r>
      <w:r w:rsidR="002C1A9B" w:rsidRPr="00122836">
        <w:rPr>
          <w:rFonts w:ascii="Times New Roman" w:hAnsi="Times New Roman" w:cs="Times New Roman"/>
          <w:sz w:val="28"/>
          <w:lang w:val="en-GB"/>
        </w:rPr>
        <w:t xml:space="preserve"> </w:t>
      </w:r>
      <w:r w:rsidR="00122836" w:rsidRPr="00122836">
        <w:rPr>
          <w:rFonts w:ascii="Times New Roman" w:hAnsi="Times New Roman" w:cs="Times New Roman"/>
          <w:sz w:val="28"/>
          <w:lang w:val="en-GB"/>
        </w:rPr>
        <w:t>// Perspectives on prepositions.</w:t>
      </w:r>
      <w:r w:rsidR="007545EF" w:rsidRPr="00122836">
        <w:rPr>
          <w:rFonts w:ascii="Times New Roman" w:hAnsi="Times New Roman" w:cs="Times New Roman"/>
          <w:sz w:val="28"/>
          <w:lang w:val="en-GB"/>
        </w:rPr>
        <w:t xml:space="preserve"> </w:t>
      </w:r>
      <w:r w:rsidR="007545EF" w:rsidRPr="007545EF">
        <w:rPr>
          <w:rFonts w:ascii="Times New Roman" w:hAnsi="Times New Roman" w:cs="Times New Roman"/>
          <w:sz w:val="28"/>
          <w:lang w:val="de-DE"/>
        </w:rPr>
        <w:t xml:space="preserve">Tübingen: </w:t>
      </w:r>
      <w:r w:rsidR="002C1A9B">
        <w:rPr>
          <w:rFonts w:ascii="Times New Roman" w:hAnsi="Times New Roman" w:cs="Times New Roman"/>
          <w:sz w:val="28"/>
          <w:lang w:val="de-DE"/>
        </w:rPr>
        <w:t>Max Niemeyer Verlag, 2002. S</w:t>
      </w:r>
      <w:r w:rsidR="00584A3D">
        <w:rPr>
          <w:rFonts w:ascii="Times New Roman" w:hAnsi="Times New Roman" w:cs="Times New Roman"/>
          <w:sz w:val="28"/>
          <w:lang w:val="de-DE"/>
        </w:rPr>
        <w:t>. 157-</w:t>
      </w:r>
      <w:r w:rsidR="007545EF" w:rsidRPr="007545EF">
        <w:rPr>
          <w:rFonts w:ascii="Times New Roman" w:hAnsi="Times New Roman" w:cs="Times New Roman"/>
          <w:sz w:val="28"/>
          <w:lang w:val="de-DE"/>
        </w:rPr>
        <w:t>176</w:t>
      </w:r>
      <w:r w:rsidR="000F539A">
        <w:rPr>
          <w:rFonts w:ascii="Times New Roman" w:hAnsi="Times New Roman" w:cs="Times New Roman"/>
          <w:sz w:val="28"/>
          <w:lang w:val="de-DE"/>
        </w:rPr>
        <w:t>.</w:t>
      </w:r>
    </w:p>
    <w:p w:rsidR="00A24BC8" w:rsidRPr="00A24BC8" w:rsidRDefault="00A24BC8" w:rsidP="00584A3D">
      <w:pPr>
        <w:numPr>
          <w:ilvl w:val="0"/>
          <w:numId w:val="59"/>
        </w:numPr>
        <w:spacing w:after="0" w:line="360" w:lineRule="auto"/>
        <w:ind w:left="714" w:hanging="357"/>
        <w:contextualSpacing/>
        <w:jc w:val="both"/>
        <w:rPr>
          <w:rFonts w:ascii="Times New Roman" w:hAnsi="Times New Roman" w:cs="Times New Roman"/>
          <w:sz w:val="28"/>
          <w:lang w:val="de-DE"/>
        </w:rPr>
      </w:pPr>
      <w:r w:rsidRPr="00A24BC8">
        <w:rPr>
          <w:rFonts w:ascii="Times New Roman" w:hAnsi="Times New Roman" w:cs="Times New Roman"/>
          <w:sz w:val="28"/>
          <w:lang w:val="de-DE"/>
        </w:rPr>
        <w:t>Müller</w:t>
      </w:r>
      <w:r w:rsidR="007545EF">
        <w:rPr>
          <w:rFonts w:ascii="Times New Roman" w:hAnsi="Times New Roman" w:cs="Times New Roman"/>
          <w:sz w:val="28"/>
          <w:lang w:val="de-DE"/>
        </w:rPr>
        <w:t xml:space="preserve">, </w:t>
      </w:r>
      <w:r w:rsidR="007545EF" w:rsidRPr="007545EF">
        <w:rPr>
          <w:rFonts w:ascii="Times New Roman" w:hAnsi="Times New Roman" w:cs="Times New Roman"/>
          <w:sz w:val="28"/>
          <w:lang w:val="de-DE"/>
        </w:rPr>
        <w:t>A. Spatiale Bedeutungen deutscher Präpositionen. Bedeutung</w:t>
      </w:r>
      <w:r w:rsidR="00584A3D">
        <w:rPr>
          <w:rFonts w:ascii="Times New Roman" w:hAnsi="Times New Roman" w:cs="Times New Roman"/>
          <w:sz w:val="28"/>
          <w:lang w:val="de-DE"/>
        </w:rPr>
        <w:t>sdifferenzierung und Annotation.</w:t>
      </w:r>
      <w:r w:rsidR="007545EF" w:rsidRPr="007545EF">
        <w:rPr>
          <w:rFonts w:ascii="Times New Roman" w:hAnsi="Times New Roman" w:cs="Times New Roman"/>
          <w:sz w:val="28"/>
          <w:lang w:val="de-DE"/>
        </w:rPr>
        <w:t xml:space="preserve"> Bochum: Ruhr-Universität, 2013.</w:t>
      </w:r>
      <w:r w:rsidR="00584A3D">
        <w:rPr>
          <w:rFonts w:ascii="Times New Roman" w:hAnsi="Times New Roman" w:cs="Times New Roman"/>
          <w:sz w:val="28"/>
          <w:lang w:val="de-DE"/>
        </w:rPr>
        <w:t xml:space="preserve"> 339 S.</w:t>
      </w:r>
    </w:p>
    <w:p w:rsidR="00A24BC8" w:rsidRPr="00584A3D" w:rsidRDefault="00584A3D" w:rsidP="00584A3D">
      <w:pPr>
        <w:pStyle w:val="a7"/>
        <w:numPr>
          <w:ilvl w:val="0"/>
          <w:numId w:val="59"/>
        </w:numPr>
        <w:spacing w:after="0" w:line="360" w:lineRule="auto"/>
        <w:ind w:left="714" w:hanging="357"/>
        <w:jc w:val="both"/>
        <w:rPr>
          <w:rFonts w:ascii="Times New Roman" w:hAnsi="Times New Roman" w:cs="Times New Roman"/>
          <w:sz w:val="28"/>
          <w:lang w:val="de-DE"/>
        </w:rPr>
      </w:pPr>
      <w:r w:rsidRPr="00584A3D">
        <w:rPr>
          <w:rFonts w:ascii="Times New Roman" w:hAnsi="Times New Roman" w:cs="Times New Roman"/>
          <w:sz w:val="28"/>
          <w:lang w:val="de-DE"/>
        </w:rPr>
        <w:t xml:space="preserve">Neuheuser, H. P. Mundum consecrare. Die Kirchweihliturgie als Spiegel der mittelalterlichen Raumwahrnehmung und Weltaneignung // </w:t>
      </w:r>
      <w:r w:rsidR="00A24BC8" w:rsidRPr="00584A3D">
        <w:rPr>
          <w:rFonts w:ascii="Times New Roman" w:hAnsi="Times New Roman" w:cs="Times New Roman"/>
          <w:sz w:val="28"/>
          <w:lang w:val="de-DE"/>
        </w:rPr>
        <w:t>Virtuelle Räume</w:t>
      </w:r>
      <w:r w:rsidRPr="00584A3D">
        <w:rPr>
          <w:rFonts w:ascii="Times New Roman" w:hAnsi="Times New Roman" w:cs="Times New Roman"/>
          <w:sz w:val="28"/>
          <w:lang w:val="de-DE"/>
        </w:rPr>
        <w:t>: Raumwahrnehmung und Raumvorstellung im Mittelalter. Berli</w:t>
      </w:r>
      <w:r>
        <w:rPr>
          <w:rFonts w:ascii="Times New Roman" w:hAnsi="Times New Roman" w:cs="Times New Roman"/>
          <w:sz w:val="28"/>
          <w:lang w:val="de-DE"/>
        </w:rPr>
        <w:t>n: Akademie Verlag, 2005. S. 259-280</w:t>
      </w:r>
      <w:r w:rsidRPr="00584A3D">
        <w:rPr>
          <w:rFonts w:ascii="Times New Roman" w:hAnsi="Times New Roman" w:cs="Times New Roman"/>
          <w:sz w:val="28"/>
          <w:lang w:val="de-DE"/>
        </w:rPr>
        <w:t>.</w:t>
      </w:r>
      <w:r w:rsidR="00A24BC8" w:rsidRPr="00584A3D">
        <w:rPr>
          <w:rFonts w:ascii="Times New Roman" w:hAnsi="Times New Roman" w:cs="Times New Roman"/>
          <w:sz w:val="28"/>
          <w:lang w:val="de-DE"/>
        </w:rPr>
        <w:t xml:space="preserve"> </w:t>
      </w:r>
    </w:p>
    <w:p w:rsidR="00A24BC8" w:rsidRPr="00A24BC8" w:rsidRDefault="00A24BC8" w:rsidP="00584A3D">
      <w:pPr>
        <w:numPr>
          <w:ilvl w:val="0"/>
          <w:numId w:val="59"/>
        </w:numPr>
        <w:spacing w:after="0" w:line="360" w:lineRule="auto"/>
        <w:ind w:left="714" w:hanging="357"/>
        <w:contextualSpacing/>
        <w:jc w:val="both"/>
        <w:rPr>
          <w:rFonts w:ascii="Times New Roman" w:hAnsi="Times New Roman" w:cs="Times New Roman"/>
          <w:sz w:val="28"/>
          <w:lang w:val="de-DE"/>
        </w:rPr>
      </w:pPr>
      <w:r w:rsidRPr="00A24BC8">
        <w:rPr>
          <w:rFonts w:ascii="Times New Roman" w:hAnsi="Times New Roman" w:cs="Times New Roman"/>
          <w:sz w:val="28"/>
          <w:lang w:val="de-DE"/>
        </w:rPr>
        <w:t>Rauh</w:t>
      </w:r>
      <w:r w:rsidR="007545EF">
        <w:rPr>
          <w:rFonts w:ascii="Times New Roman" w:hAnsi="Times New Roman" w:cs="Times New Roman"/>
          <w:sz w:val="28"/>
          <w:lang w:val="de-DE"/>
        </w:rPr>
        <w:t xml:space="preserve">, </w:t>
      </w:r>
      <w:r w:rsidR="007545EF" w:rsidRPr="007545EF">
        <w:rPr>
          <w:rFonts w:ascii="Times New Roman" w:hAnsi="Times New Roman" w:cs="Times New Roman"/>
          <w:sz w:val="28"/>
          <w:lang w:val="de-DE"/>
        </w:rPr>
        <w:t>G. Präpositionen und Rollen</w:t>
      </w:r>
      <w:r w:rsidR="00B17D81">
        <w:rPr>
          <w:rFonts w:ascii="Times New Roman" w:hAnsi="Times New Roman" w:cs="Times New Roman"/>
          <w:sz w:val="28"/>
          <w:lang w:val="de-DE"/>
        </w:rPr>
        <w:t>.</w:t>
      </w:r>
      <w:r w:rsidR="007545EF" w:rsidRPr="007545EF">
        <w:rPr>
          <w:rFonts w:ascii="Times New Roman" w:hAnsi="Times New Roman" w:cs="Times New Roman"/>
          <w:sz w:val="28"/>
          <w:lang w:val="de-DE"/>
        </w:rPr>
        <w:t xml:space="preserve"> Wuppertal: Bergische Universität-GHS, 1993.</w:t>
      </w:r>
      <w:r w:rsidR="00EA3D90">
        <w:rPr>
          <w:rFonts w:ascii="Times New Roman" w:hAnsi="Times New Roman" w:cs="Times New Roman"/>
          <w:sz w:val="28"/>
          <w:lang w:val="de-DE"/>
        </w:rPr>
        <w:t xml:space="preserve"> 58 S.</w:t>
      </w:r>
    </w:p>
    <w:p w:rsidR="00A24BC8" w:rsidRP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de-DE"/>
        </w:rPr>
        <w:t xml:space="preserve">Schröder, W.J. Das Niebelungenlied. Versuch einer </w:t>
      </w:r>
      <w:r w:rsidR="005E32A5">
        <w:rPr>
          <w:rFonts w:ascii="Times New Roman" w:hAnsi="Times New Roman" w:cs="Times New Roman"/>
          <w:sz w:val="28"/>
          <w:lang w:val="de-DE"/>
        </w:rPr>
        <w:t xml:space="preserve">Deutung. Halle: </w:t>
      </w:r>
      <w:r w:rsidRPr="00A24BC8">
        <w:rPr>
          <w:rFonts w:ascii="Times New Roman" w:hAnsi="Times New Roman" w:cs="Times New Roman"/>
          <w:sz w:val="28"/>
          <w:lang w:val="de-DE"/>
        </w:rPr>
        <w:t xml:space="preserve">Max Niemeyer Verlag, 1954. </w:t>
      </w:r>
      <w:r w:rsidR="00191832">
        <w:rPr>
          <w:rFonts w:ascii="Times New Roman" w:hAnsi="Times New Roman" w:cs="Times New Roman"/>
          <w:sz w:val="28"/>
          <w:lang w:val="de-DE"/>
        </w:rPr>
        <w:t>94 S.</w:t>
      </w:r>
    </w:p>
    <w:p w:rsidR="00A24BC8" w:rsidRPr="00A67076" w:rsidRDefault="00A24BC8" w:rsidP="00CB66E5">
      <w:pPr>
        <w:pStyle w:val="a7"/>
        <w:numPr>
          <w:ilvl w:val="0"/>
          <w:numId w:val="59"/>
        </w:numPr>
        <w:spacing w:after="0" w:line="360" w:lineRule="auto"/>
        <w:jc w:val="both"/>
        <w:rPr>
          <w:rFonts w:ascii="Times New Roman" w:hAnsi="Times New Roman" w:cs="Times New Roman"/>
          <w:sz w:val="28"/>
          <w:lang w:val="de-DE"/>
        </w:rPr>
      </w:pPr>
      <w:r w:rsidRPr="002D032B">
        <w:rPr>
          <w:rFonts w:ascii="Times New Roman" w:hAnsi="Times New Roman" w:cs="Times New Roman"/>
          <w:sz w:val="28"/>
          <w:lang w:val="de-DE"/>
        </w:rPr>
        <w:t>Störmer-Caysa</w:t>
      </w:r>
      <w:r w:rsidR="002D032B" w:rsidRPr="002D032B">
        <w:rPr>
          <w:rFonts w:ascii="Times New Roman" w:hAnsi="Times New Roman" w:cs="Times New Roman"/>
          <w:sz w:val="28"/>
          <w:lang w:val="de-DE"/>
        </w:rPr>
        <w:t>, U. Grundstrukturen mittelalterlicher Erzählungen. R</w:t>
      </w:r>
      <w:r w:rsidR="005E32A5">
        <w:rPr>
          <w:rFonts w:ascii="Times New Roman" w:hAnsi="Times New Roman" w:cs="Times New Roman"/>
          <w:sz w:val="28"/>
          <w:lang w:val="de-DE"/>
        </w:rPr>
        <w:t>aum und Zeit im höfischen Roman.</w:t>
      </w:r>
      <w:r w:rsidR="002D032B" w:rsidRPr="002D032B">
        <w:rPr>
          <w:rFonts w:ascii="Times New Roman" w:hAnsi="Times New Roman" w:cs="Times New Roman"/>
          <w:sz w:val="28"/>
          <w:lang w:val="de-DE"/>
        </w:rPr>
        <w:t xml:space="preserve"> Berlin</w:t>
      </w:r>
      <w:r w:rsidR="005E32A5">
        <w:rPr>
          <w:rFonts w:ascii="Times New Roman" w:hAnsi="Times New Roman" w:cs="Times New Roman"/>
          <w:sz w:val="28"/>
          <w:lang w:val="de-DE"/>
        </w:rPr>
        <w:t xml:space="preserve">: </w:t>
      </w:r>
      <w:r w:rsidR="00460725">
        <w:rPr>
          <w:rFonts w:ascii="Times New Roman" w:hAnsi="Times New Roman" w:cs="Times New Roman"/>
          <w:sz w:val="28"/>
          <w:lang w:val="de-DE"/>
        </w:rPr>
        <w:t>Walter de Gruyter</w:t>
      </w:r>
      <w:r w:rsidR="002D032B" w:rsidRPr="002D032B">
        <w:rPr>
          <w:rFonts w:ascii="Times New Roman" w:hAnsi="Times New Roman" w:cs="Times New Roman"/>
          <w:sz w:val="28"/>
          <w:lang w:val="de-DE"/>
        </w:rPr>
        <w:t>, 2007</w:t>
      </w:r>
      <w:r w:rsidR="002D032B">
        <w:rPr>
          <w:rFonts w:ascii="Times New Roman" w:hAnsi="Times New Roman" w:cs="Times New Roman"/>
          <w:sz w:val="28"/>
          <w:lang w:val="de-DE"/>
        </w:rPr>
        <w:t>.</w:t>
      </w:r>
      <w:r w:rsidR="00033F71">
        <w:rPr>
          <w:rFonts w:ascii="Times New Roman" w:hAnsi="Times New Roman" w:cs="Times New Roman"/>
          <w:sz w:val="28"/>
          <w:lang w:val="de-DE"/>
        </w:rPr>
        <w:t xml:space="preserve"> 296 S.</w:t>
      </w:r>
    </w:p>
    <w:p w:rsidR="00A67076" w:rsidRPr="00A67076" w:rsidRDefault="00A67076" w:rsidP="00A67076">
      <w:pPr>
        <w:numPr>
          <w:ilvl w:val="0"/>
          <w:numId w:val="59"/>
        </w:numPr>
        <w:spacing w:after="0" w:line="360" w:lineRule="auto"/>
        <w:contextualSpacing/>
        <w:jc w:val="both"/>
        <w:rPr>
          <w:rFonts w:ascii="Times New Roman" w:hAnsi="Times New Roman" w:cs="Times New Roman"/>
          <w:sz w:val="28"/>
          <w:lang w:val="de-DE"/>
        </w:rPr>
      </w:pPr>
      <w:r w:rsidRPr="00DD7EB9">
        <w:rPr>
          <w:rFonts w:ascii="Times New Roman" w:hAnsi="Times New Roman" w:cs="Times New Roman"/>
          <w:sz w:val="28"/>
          <w:lang w:val="de-DE"/>
        </w:rPr>
        <w:t>Tarasevich</w:t>
      </w:r>
      <w:r>
        <w:rPr>
          <w:rFonts w:ascii="Times New Roman" w:hAnsi="Times New Roman" w:cs="Times New Roman"/>
          <w:sz w:val="28"/>
          <w:lang w:val="de-DE"/>
        </w:rPr>
        <w:t>, L. Dimensionale Präpositionen</w:t>
      </w:r>
      <w:r w:rsidRPr="00A67076">
        <w:rPr>
          <w:rFonts w:ascii="Times New Roman" w:hAnsi="Times New Roman" w:cs="Times New Roman"/>
          <w:sz w:val="28"/>
          <w:lang w:val="de-DE"/>
        </w:rPr>
        <w:t>.</w:t>
      </w:r>
      <w:r w:rsidRPr="007545EF">
        <w:rPr>
          <w:rFonts w:ascii="Times New Roman" w:hAnsi="Times New Roman" w:cs="Times New Roman"/>
          <w:sz w:val="28"/>
          <w:lang w:val="de-DE"/>
        </w:rPr>
        <w:t xml:space="preserve"> Münster: Waxmann, 2003.</w:t>
      </w:r>
      <w:r w:rsidR="00443D19">
        <w:rPr>
          <w:rFonts w:ascii="Times New Roman" w:hAnsi="Times New Roman" w:cs="Times New Roman"/>
          <w:sz w:val="28"/>
          <w:lang w:val="de-DE"/>
        </w:rPr>
        <w:t xml:space="preserve"> 176 S.</w:t>
      </w:r>
    </w:p>
    <w:p w:rsidR="00A24BC8" w:rsidRPr="002D032B" w:rsidRDefault="002D032B" w:rsidP="00E9680E">
      <w:pPr>
        <w:pStyle w:val="a7"/>
        <w:numPr>
          <w:ilvl w:val="0"/>
          <w:numId w:val="59"/>
        </w:numPr>
        <w:spacing w:after="0" w:line="360" w:lineRule="auto"/>
        <w:ind w:left="714" w:hanging="357"/>
        <w:jc w:val="both"/>
        <w:rPr>
          <w:rFonts w:ascii="Times New Roman" w:hAnsi="Times New Roman" w:cs="Times New Roman"/>
          <w:sz w:val="28"/>
          <w:lang w:val="de-DE"/>
        </w:rPr>
      </w:pPr>
      <w:r w:rsidRPr="002D032B">
        <w:rPr>
          <w:rFonts w:ascii="Times New Roman" w:hAnsi="Times New Roman" w:cs="Times New Roman"/>
          <w:sz w:val="28"/>
          <w:lang w:val="de-DE"/>
        </w:rPr>
        <w:t>Wagner, S. Erzählen im Raum. Die Erzeugung virtueller Rä</w:t>
      </w:r>
      <w:r w:rsidR="00443D19">
        <w:rPr>
          <w:rFonts w:ascii="Times New Roman" w:hAnsi="Times New Roman" w:cs="Times New Roman"/>
          <w:sz w:val="28"/>
          <w:lang w:val="de-DE"/>
        </w:rPr>
        <w:t>ume im Erzählakt höfischer Epik.</w:t>
      </w:r>
      <w:r w:rsidRPr="002D032B">
        <w:rPr>
          <w:rFonts w:ascii="Times New Roman" w:hAnsi="Times New Roman" w:cs="Times New Roman"/>
          <w:sz w:val="28"/>
          <w:lang w:val="de-DE"/>
        </w:rPr>
        <w:t xml:space="preserve"> Berlin/Boston</w:t>
      </w:r>
      <w:r w:rsidR="00443D19">
        <w:rPr>
          <w:rFonts w:ascii="Times New Roman" w:hAnsi="Times New Roman" w:cs="Times New Roman"/>
          <w:sz w:val="28"/>
          <w:lang w:val="de-DE"/>
        </w:rPr>
        <w:t>: Walter de Gruyter</w:t>
      </w:r>
      <w:r w:rsidRPr="002D032B">
        <w:rPr>
          <w:rFonts w:ascii="Times New Roman" w:hAnsi="Times New Roman" w:cs="Times New Roman"/>
          <w:sz w:val="28"/>
          <w:lang w:val="de-DE"/>
        </w:rPr>
        <w:t>, 2015</w:t>
      </w:r>
      <w:r>
        <w:rPr>
          <w:rFonts w:ascii="Times New Roman" w:hAnsi="Times New Roman" w:cs="Times New Roman"/>
          <w:sz w:val="28"/>
          <w:lang w:val="de-DE"/>
        </w:rPr>
        <w:t>.</w:t>
      </w:r>
      <w:r w:rsidRPr="002D032B">
        <w:rPr>
          <w:rFonts w:ascii="Times New Roman" w:hAnsi="Times New Roman" w:cs="Times New Roman"/>
          <w:sz w:val="28"/>
          <w:lang w:val="de-DE"/>
        </w:rPr>
        <w:t xml:space="preserve"> </w:t>
      </w:r>
      <w:r w:rsidR="00827EA1">
        <w:rPr>
          <w:rFonts w:ascii="Times New Roman" w:hAnsi="Times New Roman" w:cs="Times New Roman"/>
          <w:sz w:val="28"/>
          <w:lang w:val="de-DE"/>
        </w:rPr>
        <w:t>393 S.</w:t>
      </w:r>
    </w:p>
    <w:p w:rsidR="00A24BC8" w:rsidRPr="00E9680E" w:rsidRDefault="00E9680E" w:rsidP="00E9680E">
      <w:pPr>
        <w:pStyle w:val="a7"/>
        <w:numPr>
          <w:ilvl w:val="0"/>
          <w:numId w:val="59"/>
        </w:numPr>
        <w:spacing w:after="0" w:line="360" w:lineRule="auto"/>
        <w:ind w:left="714" w:hanging="357"/>
        <w:jc w:val="both"/>
        <w:rPr>
          <w:rFonts w:ascii="Times New Roman" w:hAnsi="Times New Roman" w:cs="Times New Roman"/>
          <w:sz w:val="28"/>
          <w:lang w:val="de-DE"/>
        </w:rPr>
      </w:pPr>
      <w:r w:rsidRPr="00E9680E">
        <w:rPr>
          <w:rFonts w:ascii="Times New Roman" w:hAnsi="Times New Roman" w:cs="Times New Roman"/>
          <w:sz w:val="28"/>
          <w:lang w:val="en-GB"/>
        </w:rPr>
        <w:t xml:space="preserve">Waldenberger, S. </w:t>
      </w:r>
      <w:r>
        <w:rPr>
          <w:rFonts w:ascii="Times New Roman" w:hAnsi="Times New Roman" w:cs="Times New Roman"/>
          <w:sz w:val="28"/>
          <w:lang w:val="en-GB"/>
        </w:rPr>
        <w:t>Lexicalization of PPs to adverbs in historic varieties of German</w:t>
      </w:r>
      <w:r w:rsidRPr="00E9680E">
        <w:rPr>
          <w:rFonts w:ascii="Times New Roman" w:hAnsi="Times New Roman" w:cs="Times New Roman"/>
          <w:sz w:val="28"/>
          <w:lang w:val="en-GB"/>
        </w:rPr>
        <w:t xml:space="preserve"> // Adverbs. </w:t>
      </w:r>
      <w:r w:rsidRPr="00184FC6">
        <w:rPr>
          <w:rFonts w:ascii="Times New Roman" w:hAnsi="Times New Roman" w:cs="Times New Roman"/>
          <w:sz w:val="28"/>
          <w:lang w:val="en-GB"/>
        </w:rPr>
        <w:t>F</w:t>
      </w:r>
      <w:r w:rsidR="00A24BC8" w:rsidRPr="00184FC6">
        <w:rPr>
          <w:rFonts w:ascii="Times New Roman" w:hAnsi="Times New Roman" w:cs="Times New Roman"/>
          <w:sz w:val="28"/>
          <w:lang w:val="en-GB"/>
        </w:rPr>
        <w:t>u</w:t>
      </w:r>
      <w:r w:rsidRPr="00184FC6">
        <w:rPr>
          <w:rFonts w:ascii="Times New Roman" w:hAnsi="Times New Roman" w:cs="Times New Roman"/>
          <w:sz w:val="28"/>
          <w:lang w:val="en-GB"/>
        </w:rPr>
        <w:t xml:space="preserve">nctional and diachronis aspects. Amsterdam/Philadelphia: John Benjamins Publishing Company, 2015. </w:t>
      </w:r>
      <w:r w:rsidRPr="00E9680E">
        <w:rPr>
          <w:rFonts w:ascii="Times New Roman" w:hAnsi="Times New Roman" w:cs="Times New Roman"/>
          <w:sz w:val="28"/>
          <w:lang w:val="de-DE"/>
        </w:rPr>
        <w:t>P. 179-206.</w:t>
      </w:r>
    </w:p>
    <w:p w:rsidR="00A24BC8" w:rsidRPr="00A24BC8" w:rsidRDefault="00A24BC8" w:rsidP="00E9680E">
      <w:pPr>
        <w:numPr>
          <w:ilvl w:val="0"/>
          <w:numId w:val="59"/>
        </w:numPr>
        <w:spacing w:after="0" w:line="360" w:lineRule="auto"/>
        <w:ind w:left="714" w:hanging="357"/>
        <w:contextualSpacing/>
        <w:jc w:val="both"/>
        <w:rPr>
          <w:rFonts w:ascii="Times New Roman" w:hAnsi="Times New Roman" w:cs="Times New Roman"/>
          <w:sz w:val="28"/>
          <w:lang w:val="de-DE"/>
        </w:rPr>
      </w:pPr>
      <w:r w:rsidRPr="00A24BC8">
        <w:rPr>
          <w:rFonts w:ascii="Times New Roman" w:hAnsi="Times New Roman" w:cs="Times New Roman"/>
          <w:sz w:val="28"/>
          <w:lang w:val="de-DE"/>
        </w:rPr>
        <w:t>Wich-Reif</w:t>
      </w:r>
      <w:r w:rsidR="007545EF">
        <w:rPr>
          <w:rFonts w:ascii="Times New Roman" w:hAnsi="Times New Roman" w:cs="Times New Roman"/>
          <w:sz w:val="28"/>
          <w:lang w:val="de-DE"/>
        </w:rPr>
        <w:t xml:space="preserve">, </w:t>
      </w:r>
      <w:r w:rsidR="007545EF" w:rsidRPr="007545EF">
        <w:rPr>
          <w:rFonts w:ascii="Times New Roman" w:hAnsi="Times New Roman" w:cs="Times New Roman"/>
          <w:sz w:val="28"/>
          <w:lang w:val="de-DE"/>
        </w:rPr>
        <w:t>C. Pr</w:t>
      </w:r>
      <w:r w:rsidR="004560DD">
        <w:rPr>
          <w:rFonts w:ascii="Times New Roman" w:hAnsi="Times New Roman" w:cs="Times New Roman"/>
          <w:sz w:val="28"/>
          <w:lang w:val="de-DE"/>
        </w:rPr>
        <w:t>äpositionen und ihre Geschichte.</w:t>
      </w:r>
      <w:r w:rsidR="007545EF" w:rsidRPr="007545EF">
        <w:rPr>
          <w:rFonts w:ascii="Times New Roman" w:hAnsi="Times New Roman" w:cs="Times New Roman"/>
          <w:sz w:val="28"/>
          <w:lang w:val="de-DE"/>
        </w:rPr>
        <w:t xml:space="preserve"> Berlin: Weidler, </w:t>
      </w:r>
      <w:r w:rsidR="00DE2FE4">
        <w:rPr>
          <w:rFonts w:ascii="Times New Roman" w:hAnsi="Times New Roman" w:cs="Times New Roman"/>
          <w:sz w:val="28"/>
          <w:lang w:val="de-DE"/>
        </w:rPr>
        <w:t xml:space="preserve"> </w:t>
      </w:r>
      <w:r w:rsidR="007545EF" w:rsidRPr="007545EF">
        <w:rPr>
          <w:rFonts w:ascii="Times New Roman" w:hAnsi="Times New Roman" w:cs="Times New Roman"/>
          <w:sz w:val="28"/>
          <w:lang w:val="de-DE"/>
        </w:rPr>
        <w:t>2008.</w:t>
      </w:r>
      <w:r w:rsidR="00DE2FE4">
        <w:rPr>
          <w:rFonts w:ascii="Times New Roman" w:hAnsi="Times New Roman" w:cs="Times New Roman"/>
          <w:sz w:val="28"/>
          <w:lang w:val="de-DE"/>
        </w:rPr>
        <w:t xml:space="preserve">    558 S.</w:t>
      </w:r>
    </w:p>
    <w:p w:rsidR="00A24BC8" w:rsidRPr="007545EF" w:rsidRDefault="00A24BC8" w:rsidP="00E9680E">
      <w:pPr>
        <w:pStyle w:val="a7"/>
        <w:numPr>
          <w:ilvl w:val="0"/>
          <w:numId w:val="59"/>
        </w:numPr>
        <w:spacing w:after="0" w:line="360" w:lineRule="auto"/>
        <w:ind w:left="714" w:hanging="357"/>
        <w:jc w:val="both"/>
        <w:rPr>
          <w:rFonts w:ascii="Times New Roman" w:hAnsi="Times New Roman" w:cs="Times New Roman"/>
          <w:sz w:val="28"/>
          <w:lang w:val="de-DE"/>
        </w:rPr>
      </w:pPr>
      <w:r w:rsidRPr="007545EF">
        <w:rPr>
          <w:rFonts w:ascii="Times New Roman" w:hAnsi="Times New Roman" w:cs="Times New Roman"/>
          <w:sz w:val="28"/>
          <w:lang w:val="de-DE"/>
        </w:rPr>
        <w:lastRenderedPageBreak/>
        <w:t>Wiktorowicz</w:t>
      </w:r>
      <w:r w:rsidR="007545EF" w:rsidRPr="007545EF">
        <w:rPr>
          <w:rFonts w:ascii="Times New Roman" w:hAnsi="Times New Roman" w:cs="Times New Roman"/>
          <w:sz w:val="28"/>
          <w:lang w:val="de-DE"/>
        </w:rPr>
        <w:t>, J. Die temporaladverbien in der mittelhochdeutschen Zeit. Warszawa:  Biesaga, 1999</w:t>
      </w:r>
      <w:r w:rsidR="007545EF">
        <w:rPr>
          <w:rFonts w:ascii="Times New Roman" w:hAnsi="Times New Roman" w:cs="Times New Roman"/>
          <w:sz w:val="28"/>
          <w:lang w:val="de-DE"/>
        </w:rPr>
        <w:t>.</w:t>
      </w:r>
      <w:r w:rsidR="000E63CA">
        <w:rPr>
          <w:rFonts w:ascii="Times New Roman" w:hAnsi="Times New Roman" w:cs="Times New Roman"/>
          <w:sz w:val="28"/>
        </w:rPr>
        <w:t xml:space="preserve"> 226 </w:t>
      </w:r>
      <w:r w:rsidR="000E63CA">
        <w:rPr>
          <w:rFonts w:ascii="Times New Roman" w:hAnsi="Times New Roman" w:cs="Times New Roman"/>
          <w:sz w:val="28"/>
          <w:lang w:val="de-DE"/>
        </w:rPr>
        <w:t>S.</w:t>
      </w:r>
    </w:p>
    <w:p w:rsidR="00A24BC8" w:rsidRPr="00A24BC8" w:rsidRDefault="00A24BC8" w:rsidP="00CB66E5">
      <w:pPr>
        <w:numPr>
          <w:ilvl w:val="0"/>
          <w:numId w:val="59"/>
        </w:numPr>
        <w:spacing w:after="0" w:line="360" w:lineRule="auto"/>
        <w:contextualSpacing/>
        <w:jc w:val="both"/>
        <w:rPr>
          <w:rFonts w:ascii="Times New Roman" w:hAnsi="Times New Roman" w:cs="Times New Roman"/>
          <w:sz w:val="28"/>
          <w:lang w:val="de-DE"/>
        </w:rPr>
      </w:pPr>
      <w:r w:rsidRPr="00A24BC8">
        <w:rPr>
          <w:rFonts w:ascii="Times New Roman" w:hAnsi="Times New Roman" w:cs="Times New Roman"/>
          <w:sz w:val="28"/>
          <w:lang w:val="en-GB"/>
        </w:rPr>
        <w:t>Zeman</w:t>
      </w:r>
      <w:r w:rsidR="007545EF" w:rsidRPr="007545EF">
        <w:rPr>
          <w:rFonts w:ascii="Times New Roman" w:hAnsi="Times New Roman" w:cs="Times New Roman"/>
          <w:sz w:val="28"/>
          <w:lang w:val="en-GB"/>
        </w:rPr>
        <w:t>, S. More than „time“: The grammaticalisation of the German tense system and “frame of reference” as a crucial interface between space and time</w:t>
      </w:r>
      <w:r w:rsidR="004D621D">
        <w:rPr>
          <w:rFonts w:ascii="Times New Roman" w:hAnsi="Times New Roman" w:cs="Times New Roman"/>
          <w:sz w:val="28"/>
          <w:lang w:val="en-GB"/>
        </w:rPr>
        <w:t xml:space="preserve"> </w:t>
      </w:r>
      <w:r w:rsidR="007545EF" w:rsidRPr="007545EF">
        <w:rPr>
          <w:rFonts w:ascii="Times New Roman" w:hAnsi="Times New Roman" w:cs="Times New Roman"/>
          <w:sz w:val="28"/>
          <w:lang w:val="en-GB"/>
        </w:rPr>
        <w:t xml:space="preserve">// Space and time in languages and cultures. Linguistic diversity. Amsterdam/Philadelphia: John Benjamins Publishing Company, 2012. </w:t>
      </w:r>
      <w:r w:rsidR="004D621D">
        <w:rPr>
          <w:rFonts w:ascii="Times New Roman" w:hAnsi="Times New Roman" w:cs="Times New Roman"/>
          <w:sz w:val="28"/>
          <w:lang w:val="de-DE"/>
        </w:rPr>
        <w:t>P. 157-</w:t>
      </w:r>
      <w:r w:rsidR="007545EF" w:rsidRPr="007545EF">
        <w:rPr>
          <w:rFonts w:ascii="Times New Roman" w:hAnsi="Times New Roman" w:cs="Times New Roman"/>
          <w:sz w:val="28"/>
          <w:lang w:val="de-DE"/>
        </w:rPr>
        <w:t>180</w:t>
      </w:r>
      <w:r w:rsidR="00402AB4">
        <w:rPr>
          <w:rFonts w:ascii="Times New Roman" w:hAnsi="Times New Roman" w:cs="Times New Roman"/>
          <w:sz w:val="28"/>
        </w:rPr>
        <w:t>.</w:t>
      </w:r>
    </w:p>
    <w:p w:rsidR="00721D91" w:rsidRDefault="00A24BC8" w:rsidP="00721D91">
      <w:pPr>
        <w:numPr>
          <w:ilvl w:val="0"/>
          <w:numId w:val="59"/>
        </w:numPr>
        <w:spacing w:after="0" w:line="360" w:lineRule="auto"/>
        <w:contextualSpacing/>
        <w:jc w:val="both"/>
        <w:rPr>
          <w:rFonts w:ascii="Times New Roman" w:hAnsi="Times New Roman" w:cs="Times New Roman"/>
          <w:sz w:val="28"/>
          <w:lang w:val="de-DE"/>
        </w:rPr>
      </w:pPr>
      <w:r w:rsidRPr="004D621D">
        <w:rPr>
          <w:rFonts w:ascii="Times New Roman" w:hAnsi="Times New Roman" w:cs="Times New Roman"/>
          <w:sz w:val="28"/>
          <w:lang w:val="en-GB"/>
        </w:rPr>
        <w:t>Zhang</w:t>
      </w:r>
      <w:r w:rsidR="007545EF" w:rsidRPr="004D621D">
        <w:rPr>
          <w:rFonts w:ascii="Times New Roman" w:hAnsi="Times New Roman" w:cs="Times New Roman"/>
          <w:sz w:val="28"/>
          <w:lang w:val="en-GB"/>
        </w:rPr>
        <w:t>, N.N. Movement within a Spatial Phrase</w:t>
      </w:r>
      <w:r w:rsidR="004D621D" w:rsidRPr="004D621D">
        <w:rPr>
          <w:rFonts w:ascii="Times New Roman" w:hAnsi="Times New Roman" w:cs="Times New Roman"/>
          <w:sz w:val="28"/>
          <w:lang w:val="en-GB"/>
        </w:rPr>
        <w:t xml:space="preserve"> // Perspectives on prepositions.</w:t>
      </w:r>
      <w:r w:rsidR="007545EF" w:rsidRPr="004D621D">
        <w:rPr>
          <w:rFonts w:ascii="Times New Roman" w:hAnsi="Times New Roman" w:cs="Times New Roman"/>
          <w:sz w:val="28"/>
          <w:lang w:val="en-GB"/>
        </w:rPr>
        <w:t xml:space="preserve"> </w:t>
      </w:r>
      <w:r w:rsidR="007545EF" w:rsidRPr="004D621D">
        <w:rPr>
          <w:rFonts w:ascii="Times New Roman" w:hAnsi="Times New Roman" w:cs="Times New Roman"/>
          <w:sz w:val="28"/>
          <w:lang w:val="de-DE"/>
        </w:rPr>
        <w:t xml:space="preserve">Tübingen: Max Niemeyer Verlag, 2002. </w:t>
      </w:r>
      <w:r w:rsidR="004D621D">
        <w:rPr>
          <w:rFonts w:ascii="Times New Roman" w:hAnsi="Times New Roman" w:cs="Times New Roman"/>
          <w:sz w:val="28"/>
          <w:lang w:val="de-DE"/>
        </w:rPr>
        <w:t>P. 47-</w:t>
      </w:r>
      <w:r w:rsidR="007545EF" w:rsidRPr="007545EF">
        <w:rPr>
          <w:rFonts w:ascii="Times New Roman" w:hAnsi="Times New Roman" w:cs="Times New Roman"/>
          <w:sz w:val="28"/>
          <w:lang w:val="de-DE"/>
        </w:rPr>
        <w:t>64</w:t>
      </w:r>
      <w:r w:rsidR="00402AB4" w:rsidRPr="004D621D">
        <w:rPr>
          <w:rFonts w:ascii="Times New Roman" w:hAnsi="Times New Roman" w:cs="Times New Roman"/>
          <w:sz w:val="28"/>
          <w:lang w:val="de-DE"/>
        </w:rPr>
        <w:t>.</w:t>
      </w:r>
    </w:p>
    <w:p w:rsidR="00A24BC8" w:rsidRPr="00721D91" w:rsidRDefault="00E1657B" w:rsidP="00721D91">
      <w:pPr>
        <w:spacing w:after="0" w:line="360" w:lineRule="auto"/>
        <w:ind w:left="720"/>
        <w:contextualSpacing/>
        <w:jc w:val="both"/>
        <w:rPr>
          <w:rFonts w:ascii="Times New Roman" w:hAnsi="Times New Roman" w:cs="Times New Roman"/>
          <w:sz w:val="28"/>
          <w:lang w:val="de-DE"/>
        </w:rPr>
      </w:pPr>
      <w:r w:rsidRPr="00721D91">
        <w:rPr>
          <w:rFonts w:ascii="Times New Roman" w:hAnsi="Times New Roman" w:cs="Times New Roman"/>
          <w:sz w:val="28"/>
          <w:lang w:val="de-DE"/>
        </w:rPr>
        <w:tab/>
      </w:r>
    </w:p>
    <w:p w:rsidR="00A24BC8" w:rsidRPr="00A24BC8" w:rsidRDefault="00A24BC8" w:rsidP="00E17F60">
      <w:pPr>
        <w:spacing w:after="0" w:line="360" w:lineRule="auto"/>
        <w:ind w:left="720"/>
        <w:contextualSpacing/>
        <w:jc w:val="both"/>
        <w:rPr>
          <w:rFonts w:ascii="Times New Roman" w:hAnsi="Times New Roman" w:cs="Times New Roman"/>
          <w:b/>
          <w:sz w:val="28"/>
          <w:lang w:val="de-DE"/>
        </w:rPr>
      </w:pPr>
      <w:r w:rsidRPr="00A24BC8">
        <w:rPr>
          <w:rFonts w:ascii="Times New Roman" w:hAnsi="Times New Roman" w:cs="Times New Roman"/>
          <w:b/>
          <w:sz w:val="28"/>
          <w:lang w:val="de-DE"/>
        </w:rPr>
        <w:t>Internetquellen</w:t>
      </w:r>
      <w:r w:rsidR="00AD332E" w:rsidRPr="00DD7EB9">
        <w:rPr>
          <w:rFonts w:ascii="Times New Roman" w:hAnsi="Times New Roman" w:cs="Times New Roman"/>
          <w:b/>
          <w:sz w:val="28"/>
          <w:lang w:val="de-DE"/>
        </w:rPr>
        <w:t>:</w:t>
      </w:r>
    </w:p>
    <w:p w:rsidR="007F00C6" w:rsidRPr="007F00C6" w:rsidRDefault="007F00C6" w:rsidP="007F00C6">
      <w:pPr>
        <w:numPr>
          <w:ilvl w:val="0"/>
          <w:numId w:val="61"/>
        </w:numPr>
        <w:spacing w:after="0" w:line="360" w:lineRule="auto"/>
        <w:contextualSpacing/>
        <w:jc w:val="both"/>
        <w:rPr>
          <w:rFonts w:ascii="Times New Roman" w:hAnsi="Times New Roman" w:cs="Times New Roman"/>
          <w:sz w:val="28"/>
          <w:lang w:val="de-DE"/>
        </w:rPr>
      </w:pPr>
      <w:r w:rsidRPr="001843C8">
        <w:rPr>
          <w:rFonts w:ascii="Times New Roman" w:hAnsi="Times New Roman" w:cs="Times New Roman"/>
          <w:sz w:val="28"/>
        </w:rPr>
        <w:t>Бороздина, И.С., Петухова, Е.В., Бороздина, Н.А.  Английские и русские пространственные предлоги в диахронии</w:t>
      </w:r>
      <w:r>
        <w:rPr>
          <w:rFonts w:ascii="Times New Roman" w:hAnsi="Times New Roman" w:cs="Times New Roman"/>
          <w:sz w:val="28"/>
        </w:rPr>
        <w:t xml:space="preserve"> </w:t>
      </w:r>
      <w:r w:rsidRPr="001843C8">
        <w:rPr>
          <w:rFonts w:ascii="Times New Roman" w:hAnsi="Times New Roman" w:cs="Times New Roman"/>
          <w:sz w:val="28"/>
        </w:rPr>
        <w:t>[Elektronische Ressource] // Теория языка и межкультур</w:t>
      </w:r>
      <w:r w:rsidR="00D7182C">
        <w:rPr>
          <w:rFonts w:ascii="Times New Roman" w:hAnsi="Times New Roman" w:cs="Times New Roman"/>
          <w:sz w:val="28"/>
        </w:rPr>
        <w:t>ная коммуникация. Выпуск</w:t>
      </w:r>
      <w:r w:rsidR="00D7182C" w:rsidRPr="004232B2">
        <w:rPr>
          <w:rFonts w:ascii="Times New Roman" w:hAnsi="Times New Roman" w:cs="Times New Roman"/>
          <w:sz w:val="28"/>
          <w:lang w:val="de-DE"/>
        </w:rPr>
        <w:t xml:space="preserve"> 1 (15).</w:t>
      </w:r>
      <w:r w:rsidRPr="004232B2">
        <w:rPr>
          <w:rFonts w:ascii="Times New Roman" w:hAnsi="Times New Roman" w:cs="Times New Roman"/>
          <w:sz w:val="28"/>
          <w:lang w:val="de-DE"/>
        </w:rPr>
        <w:t xml:space="preserve"> 2014. </w:t>
      </w:r>
      <w:r w:rsidRPr="001843C8">
        <w:rPr>
          <w:rFonts w:ascii="Times New Roman" w:hAnsi="Times New Roman" w:cs="Times New Roman"/>
          <w:sz w:val="28"/>
          <w:lang w:val="de-DE"/>
        </w:rPr>
        <w:t xml:space="preserve">URL: </w:t>
      </w:r>
      <w:hyperlink r:id="rId11" w:history="1">
        <w:r w:rsidRPr="00D034FB">
          <w:rPr>
            <w:rStyle w:val="ab"/>
            <w:rFonts w:ascii="Times New Roman" w:hAnsi="Times New Roman" w:cs="Times New Roman"/>
            <w:sz w:val="28"/>
            <w:lang w:val="de-DE"/>
          </w:rPr>
          <w:t>http</w:t>
        </w:r>
        <w:r w:rsidRPr="001843C8">
          <w:rPr>
            <w:rStyle w:val="ab"/>
            <w:rFonts w:ascii="Times New Roman" w:hAnsi="Times New Roman" w:cs="Times New Roman"/>
            <w:sz w:val="28"/>
            <w:lang w:val="de-DE"/>
          </w:rPr>
          <w:t>://</w:t>
        </w:r>
        <w:r w:rsidRPr="00D034FB">
          <w:rPr>
            <w:rStyle w:val="ab"/>
            <w:rFonts w:ascii="Times New Roman" w:hAnsi="Times New Roman" w:cs="Times New Roman"/>
            <w:sz w:val="28"/>
            <w:lang w:val="de-DE"/>
          </w:rPr>
          <w:t>tl</w:t>
        </w:r>
        <w:r w:rsidRPr="001843C8">
          <w:rPr>
            <w:rStyle w:val="ab"/>
            <w:rFonts w:ascii="Times New Roman" w:hAnsi="Times New Roman" w:cs="Times New Roman"/>
            <w:sz w:val="28"/>
            <w:lang w:val="de-DE"/>
          </w:rPr>
          <w:t>-</w:t>
        </w:r>
        <w:r w:rsidRPr="00D034FB">
          <w:rPr>
            <w:rStyle w:val="ab"/>
            <w:rFonts w:ascii="Times New Roman" w:hAnsi="Times New Roman" w:cs="Times New Roman"/>
            <w:sz w:val="28"/>
            <w:lang w:val="de-DE"/>
          </w:rPr>
          <w:t>ic</w:t>
        </w:r>
        <w:r w:rsidRPr="001843C8">
          <w:rPr>
            <w:rStyle w:val="ab"/>
            <w:rFonts w:ascii="Times New Roman" w:hAnsi="Times New Roman" w:cs="Times New Roman"/>
            <w:sz w:val="28"/>
            <w:lang w:val="de-DE"/>
          </w:rPr>
          <w:t>.</w:t>
        </w:r>
        <w:r w:rsidRPr="00D034FB">
          <w:rPr>
            <w:rStyle w:val="ab"/>
            <w:rFonts w:ascii="Times New Roman" w:hAnsi="Times New Roman" w:cs="Times New Roman"/>
            <w:sz w:val="28"/>
            <w:lang w:val="de-DE"/>
          </w:rPr>
          <w:t>kursksu</w:t>
        </w:r>
        <w:r w:rsidRPr="001843C8">
          <w:rPr>
            <w:rStyle w:val="ab"/>
            <w:rFonts w:ascii="Times New Roman" w:hAnsi="Times New Roman" w:cs="Times New Roman"/>
            <w:sz w:val="28"/>
            <w:lang w:val="de-DE"/>
          </w:rPr>
          <w:t>.</w:t>
        </w:r>
        <w:r w:rsidRPr="00D034FB">
          <w:rPr>
            <w:rStyle w:val="ab"/>
            <w:rFonts w:ascii="Times New Roman" w:hAnsi="Times New Roman" w:cs="Times New Roman"/>
            <w:sz w:val="28"/>
            <w:lang w:val="de-DE"/>
          </w:rPr>
          <w:t>ru</w:t>
        </w:r>
        <w:r w:rsidRPr="001843C8">
          <w:rPr>
            <w:rStyle w:val="ab"/>
            <w:rFonts w:ascii="Times New Roman" w:hAnsi="Times New Roman" w:cs="Times New Roman"/>
            <w:sz w:val="28"/>
            <w:lang w:val="de-DE"/>
          </w:rPr>
          <w:t>/</w:t>
        </w:r>
        <w:r w:rsidRPr="00D034FB">
          <w:rPr>
            <w:rStyle w:val="ab"/>
            <w:rFonts w:ascii="Times New Roman" w:hAnsi="Times New Roman" w:cs="Times New Roman"/>
            <w:sz w:val="28"/>
            <w:lang w:val="de-DE"/>
          </w:rPr>
          <w:t>pdf</w:t>
        </w:r>
        <w:r w:rsidRPr="001843C8">
          <w:rPr>
            <w:rStyle w:val="ab"/>
            <w:rFonts w:ascii="Times New Roman" w:hAnsi="Times New Roman" w:cs="Times New Roman"/>
            <w:sz w:val="28"/>
            <w:lang w:val="de-DE"/>
          </w:rPr>
          <w:t>/015-003.</w:t>
        </w:r>
        <w:r w:rsidRPr="00D034FB">
          <w:rPr>
            <w:rStyle w:val="ab"/>
            <w:rFonts w:ascii="Times New Roman" w:hAnsi="Times New Roman" w:cs="Times New Roman"/>
            <w:sz w:val="28"/>
            <w:lang w:val="de-DE"/>
          </w:rPr>
          <w:t>pdf</w:t>
        </w:r>
      </w:hyperlink>
      <w:r w:rsidRPr="001843C8">
        <w:rPr>
          <w:rFonts w:ascii="Times New Roman" w:hAnsi="Times New Roman" w:cs="Times New Roman"/>
          <w:sz w:val="28"/>
          <w:lang w:val="de-DE"/>
        </w:rPr>
        <w:t xml:space="preserve">  [Zugriff am</w:t>
      </w:r>
      <w:r>
        <w:rPr>
          <w:rFonts w:ascii="Times New Roman" w:hAnsi="Times New Roman" w:cs="Times New Roman"/>
          <w:sz w:val="28"/>
          <w:lang w:val="de-DE"/>
        </w:rPr>
        <w:t xml:space="preserve"> 12.0</w:t>
      </w:r>
      <w:r w:rsidRPr="001843C8">
        <w:rPr>
          <w:rFonts w:ascii="Times New Roman" w:hAnsi="Times New Roman" w:cs="Times New Roman"/>
          <w:sz w:val="28"/>
          <w:lang w:val="de-DE"/>
        </w:rPr>
        <w:t>4.2017]</w:t>
      </w:r>
    </w:p>
    <w:p w:rsidR="00A24BC8" w:rsidRPr="0016783D" w:rsidRDefault="001861A3" w:rsidP="003A0E95">
      <w:pPr>
        <w:numPr>
          <w:ilvl w:val="0"/>
          <w:numId w:val="61"/>
        </w:numPr>
        <w:spacing w:after="0" w:line="360" w:lineRule="auto"/>
        <w:contextualSpacing/>
        <w:jc w:val="both"/>
        <w:rPr>
          <w:rFonts w:ascii="Times New Roman" w:hAnsi="Times New Roman" w:cs="Times New Roman"/>
          <w:sz w:val="28"/>
          <w:lang w:val="de-DE"/>
        </w:rPr>
      </w:pPr>
      <w:r>
        <w:rPr>
          <w:rFonts w:ascii="Times New Roman" w:hAnsi="Times New Roman" w:cs="Times New Roman"/>
          <w:sz w:val="28"/>
        </w:rPr>
        <w:t>Лагута</w:t>
      </w:r>
      <w:r w:rsidR="00162861">
        <w:rPr>
          <w:rFonts w:ascii="Times New Roman" w:hAnsi="Times New Roman" w:cs="Times New Roman"/>
          <w:sz w:val="28"/>
        </w:rPr>
        <w:t>,</w:t>
      </w:r>
      <w:r w:rsidR="00740C9A">
        <w:rPr>
          <w:rFonts w:ascii="Times New Roman" w:hAnsi="Times New Roman" w:cs="Times New Roman"/>
          <w:sz w:val="28"/>
        </w:rPr>
        <w:t xml:space="preserve"> Н.В. Пространственные наречия и предлоги в диалектном языке</w:t>
      </w:r>
      <w:r w:rsidR="00162861">
        <w:rPr>
          <w:rFonts w:ascii="Times New Roman" w:hAnsi="Times New Roman" w:cs="Times New Roman"/>
          <w:sz w:val="28"/>
        </w:rPr>
        <w:t xml:space="preserve"> </w:t>
      </w:r>
      <w:r w:rsidR="00A24BC8" w:rsidRPr="00740C9A">
        <w:rPr>
          <w:rFonts w:ascii="Times New Roman" w:hAnsi="Times New Roman" w:cs="Times New Roman"/>
          <w:sz w:val="28"/>
        </w:rPr>
        <w:t xml:space="preserve"> </w:t>
      </w:r>
      <w:r w:rsidR="009E0DF0" w:rsidRPr="009E0DF0">
        <w:rPr>
          <w:rFonts w:ascii="Times New Roman" w:hAnsi="Times New Roman" w:cs="Times New Roman"/>
          <w:sz w:val="28"/>
        </w:rPr>
        <w:t>[</w:t>
      </w:r>
      <w:r w:rsidR="00EA694B" w:rsidRPr="00EA694B">
        <w:rPr>
          <w:rFonts w:ascii="Times New Roman" w:hAnsi="Times New Roman" w:cs="Times New Roman"/>
          <w:sz w:val="28"/>
        </w:rPr>
        <w:t>Elektronische Ressource</w:t>
      </w:r>
      <w:r w:rsidR="009E0DF0" w:rsidRPr="009E0DF0">
        <w:rPr>
          <w:rFonts w:ascii="Times New Roman" w:hAnsi="Times New Roman" w:cs="Times New Roman"/>
          <w:sz w:val="28"/>
        </w:rPr>
        <w:t xml:space="preserve">] </w:t>
      </w:r>
      <w:r w:rsidR="0016783D" w:rsidRPr="0016783D">
        <w:rPr>
          <w:rFonts w:ascii="Times New Roman" w:hAnsi="Times New Roman" w:cs="Times New Roman"/>
          <w:sz w:val="28"/>
        </w:rPr>
        <w:t>/</w:t>
      </w:r>
      <w:r w:rsidR="009E0DF0" w:rsidRPr="009E0DF0">
        <w:rPr>
          <w:rFonts w:ascii="Times New Roman" w:hAnsi="Times New Roman" w:cs="Times New Roman"/>
          <w:sz w:val="28"/>
        </w:rPr>
        <w:t>/</w:t>
      </w:r>
      <w:r w:rsidR="0016783D" w:rsidRPr="0016783D">
        <w:rPr>
          <w:rFonts w:ascii="Times New Roman" w:hAnsi="Times New Roman" w:cs="Times New Roman"/>
          <w:sz w:val="28"/>
        </w:rPr>
        <w:t xml:space="preserve"> </w:t>
      </w:r>
      <w:r w:rsidR="0016783D">
        <w:rPr>
          <w:rFonts w:ascii="Times New Roman" w:hAnsi="Times New Roman" w:cs="Times New Roman"/>
          <w:sz w:val="28"/>
        </w:rPr>
        <w:t xml:space="preserve">Слово: фольклорно-диалектологический альманах. </w:t>
      </w:r>
      <w:r w:rsidR="0016783D" w:rsidRPr="008453A2">
        <w:rPr>
          <w:rFonts w:ascii="Times New Roman" w:hAnsi="Times New Roman" w:cs="Times New Roman"/>
          <w:sz w:val="28"/>
          <w:lang w:val="de-DE"/>
        </w:rPr>
        <w:t>2015.</w:t>
      </w:r>
      <w:r w:rsidR="009E0DF0" w:rsidRPr="008453A2">
        <w:rPr>
          <w:rFonts w:ascii="Times New Roman" w:hAnsi="Times New Roman" w:cs="Times New Roman"/>
          <w:sz w:val="28"/>
          <w:lang w:val="de-DE"/>
        </w:rPr>
        <w:t xml:space="preserve"> </w:t>
      </w:r>
      <w:r w:rsidR="00A24BC8" w:rsidRPr="00A24BC8">
        <w:rPr>
          <w:rFonts w:ascii="Times New Roman" w:hAnsi="Times New Roman" w:cs="Times New Roman"/>
          <w:sz w:val="28"/>
          <w:lang w:val="de-DE"/>
        </w:rPr>
        <w:t>URL</w:t>
      </w:r>
      <w:r w:rsidR="003A0E95" w:rsidRPr="0016783D">
        <w:rPr>
          <w:rFonts w:ascii="Times New Roman" w:hAnsi="Times New Roman" w:cs="Times New Roman"/>
          <w:sz w:val="28"/>
          <w:lang w:val="de-DE"/>
        </w:rPr>
        <w:t xml:space="preserve">: </w:t>
      </w:r>
      <w:hyperlink r:id="rId12" w:history="1">
        <w:r w:rsidR="003A0E95" w:rsidRPr="0016783D">
          <w:rPr>
            <w:rStyle w:val="ab"/>
            <w:rFonts w:ascii="Times New Roman" w:hAnsi="Times New Roman" w:cs="Times New Roman"/>
            <w:sz w:val="28"/>
            <w:lang w:val="de-DE"/>
          </w:rPr>
          <w:t>https://cyberleninka.ru/article/n/prostranstvennye-narechiya-i-predlogi-v-dialektnom-yazyke</w:t>
        </w:r>
      </w:hyperlink>
      <w:r w:rsidR="003A0E95" w:rsidRPr="0016783D">
        <w:rPr>
          <w:rFonts w:ascii="Times New Roman" w:hAnsi="Times New Roman" w:cs="Times New Roman"/>
          <w:sz w:val="28"/>
          <w:lang w:val="de-DE"/>
        </w:rPr>
        <w:t xml:space="preserve"> </w:t>
      </w:r>
      <w:r w:rsidR="0016783D" w:rsidRPr="0016783D">
        <w:rPr>
          <w:rFonts w:ascii="Times New Roman" w:hAnsi="Times New Roman" w:cs="Times New Roman"/>
          <w:sz w:val="28"/>
          <w:lang w:val="de-DE"/>
        </w:rPr>
        <w:t>[</w:t>
      </w:r>
      <w:r w:rsidR="007D0E8D">
        <w:rPr>
          <w:rFonts w:ascii="Times New Roman" w:hAnsi="Times New Roman" w:cs="Times New Roman"/>
          <w:sz w:val="28"/>
          <w:lang w:val="de-DE"/>
        </w:rPr>
        <w:t>Zugriff</w:t>
      </w:r>
      <w:r w:rsidR="007D0E8D" w:rsidRPr="0016783D">
        <w:rPr>
          <w:rFonts w:ascii="Times New Roman" w:hAnsi="Times New Roman" w:cs="Times New Roman"/>
          <w:sz w:val="28"/>
          <w:lang w:val="de-DE"/>
        </w:rPr>
        <w:t xml:space="preserve"> </w:t>
      </w:r>
      <w:r w:rsidR="007D0E8D">
        <w:rPr>
          <w:rFonts w:ascii="Times New Roman" w:hAnsi="Times New Roman" w:cs="Times New Roman"/>
          <w:sz w:val="28"/>
          <w:lang w:val="de-DE"/>
        </w:rPr>
        <w:t>am</w:t>
      </w:r>
      <w:r w:rsidR="007D0E8D" w:rsidRPr="0016783D">
        <w:rPr>
          <w:rFonts w:ascii="Times New Roman" w:hAnsi="Times New Roman" w:cs="Times New Roman"/>
          <w:sz w:val="28"/>
          <w:lang w:val="de-DE"/>
        </w:rPr>
        <w:t xml:space="preserve"> 12.10.2017</w:t>
      </w:r>
      <w:r w:rsidR="0016783D">
        <w:rPr>
          <w:rFonts w:ascii="Times New Roman" w:hAnsi="Times New Roman" w:cs="Times New Roman"/>
          <w:sz w:val="28"/>
          <w:lang w:val="de-DE"/>
        </w:rPr>
        <w:t>]</w:t>
      </w:r>
    </w:p>
    <w:p w:rsidR="004A0975" w:rsidRDefault="0084230A" w:rsidP="004A0975">
      <w:pPr>
        <w:numPr>
          <w:ilvl w:val="0"/>
          <w:numId w:val="61"/>
        </w:numPr>
        <w:spacing w:after="0" w:line="360" w:lineRule="auto"/>
        <w:contextualSpacing/>
        <w:jc w:val="both"/>
        <w:rPr>
          <w:rFonts w:ascii="Times New Roman" w:hAnsi="Times New Roman" w:cs="Times New Roman"/>
          <w:sz w:val="28"/>
          <w:lang w:val="de-DE"/>
        </w:rPr>
      </w:pPr>
      <w:r w:rsidRPr="0084230A">
        <w:rPr>
          <w:rFonts w:ascii="Times New Roman" w:hAnsi="Times New Roman" w:cs="Times New Roman"/>
          <w:sz w:val="28"/>
        </w:rPr>
        <w:t>Медведева</w:t>
      </w:r>
      <w:r w:rsidR="007F2836" w:rsidRPr="001861A3">
        <w:rPr>
          <w:rFonts w:ascii="Times New Roman" w:hAnsi="Times New Roman" w:cs="Times New Roman"/>
          <w:sz w:val="28"/>
        </w:rPr>
        <w:t>,</w:t>
      </w:r>
      <w:r w:rsidRPr="001861A3">
        <w:rPr>
          <w:rFonts w:ascii="Times New Roman" w:hAnsi="Times New Roman" w:cs="Times New Roman"/>
          <w:sz w:val="28"/>
        </w:rPr>
        <w:t xml:space="preserve"> </w:t>
      </w:r>
      <w:r w:rsidRPr="0084230A">
        <w:rPr>
          <w:rFonts w:ascii="Times New Roman" w:hAnsi="Times New Roman" w:cs="Times New Roman"/>
          <w:sz w:val="28"/>
        </w:rPr>
        <w:t>Т</w:t>
      </w:r>
      <w:r w:rsidRPr="001861A3">
        <w:rPr>
          <w:rFonts w:ascii="Times New Roman" w:hAnsi="Times New Roman" w:cs="Times New Roman"/>
          <w:sz w:val="28"/>
        </w:rPr>
        <w:t>.</w:t>
      </w:r>
      <w:r w:rsidRPr="0084230A">
        <w:rPr>
          <w:rFonts w:ascii="Times New Roman" w:hAnsi="Times New Roman" w:cs="Times New Roman"/>
          <w:sz w:val="28"/>
        </w:rPr>
        <w:t>С</w:t>
      </w:r>
      <w:r w:rsidRPr="001861A3">
        <w:rPr>
          <w:rFonts w:ascii="Times New Roman" w:hAnsi="Times New Roman" w:cs="Times New Roman"/>
          <w:sz w:val="28"/>
        </w:rPr>
        <w:t xml:space="preserve">. </w:t>
      </w:r>
      <w:r w:rsidRPr="0084230A">
        <w:rPr>
          <w:rFonts w:ascii="Times New Roman" w:hAnsi="Times New Roman" w:cs="Times New Roman"/>
          <w:sz w:val="28"/>
        </w:rPr>
        <w:t>Концепт</w:t>
      </w:r>
      <w:r w:rsidRPr="001861A3">
        <w:rPr>
          <w:rFonts w:ascii="Times New Roman" w:hAnsi="Times New Roman" w:cs="Times New Roman"/>
          <w:sz w:val="28"/>
        </w:rPr>
        <w:t xml:space="preserve"> </w:t>
      </w:r>
      <w:r w:rsidRPr="0084230A">
        <w:rPr>
          <w:rFonts w:ascii="Times New Roman" w:hAnsi="Times New Roman" w:cs="Times New Roman"/>
          <w:sz w:val="28"/>
        </w:rPr>
        <w:t>пространство</w:t>
      </w:r>
      <w:r w:rsidRPr="001861A3">
        <w:rPr>
          <w:rFonts w:ascii="Times New Roman" w:hAnsi="Times New Roman" w:cs="Times New Roman"/>
          <w:sz w:val="28"/>
        </w:rPr>
        <w:t xml:space="preserve"> </w:t>
      </w:r>
      <w:r w:rsidRPr="0084230A">
        <w:rPr>
          <w:rFonts w:ascii="Times New Roman" w:hAnsi="Times New Roman" w:cs="Times New Roman"/>
          <w:sz w:val="28"/>
        </w:rPr>
        <w:t>в</w:t>
      </w:r>
      <w:r w:rsidRPr="001861A3">
        <w:rPr>
          <w:rFonts w:ascii="Times New Roman" w:hAnsi="Times New Roman" w:cs="Times New Roman"/>
          <w:sz w:val="28"/>
        </w:rPr>
        <w:t xml:space="preserve"> </w:t>
      </w:r>
      <w:r w:rsidRPr="0084230A">
        <w:rPr>
          <w:rFonts w:ascii="Times New Roman" w:hAnsi="Times New Roman" w:cs="Times New Roman"/>
          <w:sz w:val="28"/>
        </w:rPr>
        <w:t>русской</w:t>
      </w:r>
      <w:r w:rsidRPr="001861A3">
        <w:rPr>
          <w:rFonts w:ascii="Times New Roman" w:hAnsi="Times New Roman" w:cs="Times New Roman"/>
          <w:sz w:val="28"/>
        </w:rPr>
        <w:t xml:space="preserve"> </w:t>
      </w:r>
      <w:r w:rsidRPr="0084230A">
        <w:rPr>
          <w:rFonts w:ascii="Times New Roman" w:hAnsi="Times New Roman" w:cs="Times New Roman"/>
          <w:sz w:val="28"/>
        </w:rPr>
        <w:t>и</w:t>
      </w:r>
      <w:r w:rsidRPr="001861A3">
        <w:rPr>
          <w:rFonts w:ascii="Times New Roman" w:hAnsi="Times New Roman" w:cs="Times New Roman"/>
          <w:sz w:val="28"/>
        </w:rPr>
        <w:t xml:space="preserve"> </w:t>
      </w:r>
      <w:r w:rsidRPr="0084230A">
        <w:rPr>
          <w:rFonts w:ascii="Times New Roman" w:hAnsi="Times New Roman" w:cs="Times New Roman"/>
          <w:sz w:val="28"/>
        </w:rPr>
        <w:t>немецкой</w:t>
      </w:r>
      <w:r w:rsidRPr="001861A3">
        <w:rPr>
          <w:rFonts w:ascii="Times New Roman" w:hAnsi="Times New Roman" w:cs="Times New Roman"/>
          <w:sz w:val="28"/>
        </w:rPr>
        <w:t xml:space="preserve"> </w:t>
      </w:r>
      <w:r w:rsidRPr="0084230A">
        <w:rPr>
          <w:rFonts w:ascii="Times New Roman" w:hAnsi="Times New Roman" w:cs="Times New Roman"/>
          <w:sz w:val="28"/>
        </w:rPr>
        <w:t>лингво</w:t>
      </w:r>
      <w:r>
        <w:rPr>
          <w:rFonts w:ascii="Times New Roman" w:hAnsi="Times New Roman" w:cs="Times New Roman"/>
          <w:sz w:val="28"/>
        </w:rPr>
        <w:t>культурах</w:t>
      </w:r>
      <w:r w:rsidRPr="001861A3">
        <w:rPr>
          <w:rFonts w:ascii="Times New Roman" w:hAnsi="Times New Roman" w:cs="Times New Roman"/>
          <w:sz w:val="28"/>
        </w:rPr>
        <w:t xml:space="preserve"> [</w:t>
      </w:r>
      <w:r w:rsidR="00EA694B" w:rsidRPr="00EA694B">
        <w:rPr>
          <w:rFonts w:ascii="Times New Roman" w:hAnsi="Times New Roman" w:cs="Times New Roman"/>
          <w:sz w:val="28"/>
        </w:rPr>
        <w:t>Elektronische Ressource</w:t>
      </w:r>
      <w:r>
        <w:rPr>
          <w:rFonts w:ascii="Times New Roman" w:hAnsi="Times New Roman" w:cs="Times New Roman"/>
          <w:sz w:val="28"/>
        </w:rPr>
        <w:t xml:space="preserve">] </w:t>
      </w:r>
      <w:r w:rsidRPr="0084230A">
        <w:rPr>
          <w:rFonts w:ascii="Times New Roman" w:hAnsi="Times New Roman" w:cs="Times New Roman"/>
          <w:sz w:val="28"/>
        </w:rPr>
        <w:t>// Вестник Удмуртског</w:t>
      </w:r>
      <w:r w:rsidR="001777C7">
        <w:rPr>
          <w:rFonts w:ascii="Times New Roman" w:hAnsi="Times New Roman" w:cs="Times New Roman"/>
          <w:sz w:val="28"/>
        </w:rPr>
        <w:t>о университета.</w:t>
      </w:r>
      <w:r w:rsidRPr="0084230A">
        <w:rPr>
          <w:rFonts w:ascii="Times New Roman" w:hAnsi="Times New Roman" w:cs="Times New Roman"/>
          <w:sz w:val="28"/>
        </w:rPr>
        <w:t xml:space="preserve"> Выпуск</w:t>
      </w:r>
      <w:r w:rsidRPr="008453A2">
        <w:rPr>
          <w:rFonts w:ascii="Times New Roman" w:hAnsi="Times New Roman" w:cs="Times New Roman"/>
          <w:sz w:val="28"/>
          <w:lang w:val="de-DE"/>
        </w:rPr>
        <w:t xml:space="preserve"> №4</w:t>
      </w:r>
      <w:r w:rsidRPr="0084230A">
        <w:rPr>
          <w:rFonts w:ascii="Times New Roman" w:hAnsi="Times New Roman" w:cs="Times New Roman"/>
          <w:sz w:val="28"/>
        </w:rPr>
        <w:t>б</w:t>
      </w:r>
      <w:r w:rsidRPr="008453A2">
        <w:rPr>
          <w:rFonts w:ascii="Times New Roman" w:hAnsi="Times New Roman" w:cs="Times New Roman"/>
          <w:sz w:val="28"/>
          <w:lang w:val="de-DE"/>
        </w:rPr>
        <w:t xml:space="preserve">. </w:t>
      </w:r>
      <w:r w:rsidRPr="00184FC6">
        <w:rPr>
          <w:rFonts w:ascii="Times New Roman" w:hAnsi="Times New Roman" w:cs="Times New Roman"/>
          <w:sz w:val="28"/>
          <w:lang w:val="de-DE"/>
        </w:rPr>
        <w:t xml:space="preserve">2010. </w:t>
      </w:r>
      <w:r w:rsidRPr="007D0E8D">
        <w:rPr>
          <w:rFonts w:ascii="Times New Roman" w:hAnsi="Times New Roman" w:cs="Times New Roman"/>
          <w:sz w:val="28"/>
          <w:lang w:val="de-DE"/>
        </w:rPr>
        <w:t xml:space="preserve">URL: </w:t>
      </w:r>
      <w:hyperlink r:id="rId13" w:history="1">
        <w:r w:rsidR="004A0975" w:rsidRPr="00087152">
          <w:rPr>
            <w:rStyle w:val="ab"/>
            <w:rFonts w:ascii="Times New Roman" w:hAnsi="Times New Roman" w:cs="Times New Roman"/>
            <w:sz w:val="28"/>
            <w:lang w:val="de-DE"/>
          </w:rPr>
          <w:t>https://cyberleninka.ru/article/v/kontsept-prostranstvo-v-russkoy-i-nemetskoy-lingvokulturah Zugriff am 18.09.2017</w:t>
        </w:r>
      </w:hyperlink>
      <w:r w:rsidR="00EB1493" w:rsidRPr="00EB1493">
        <w:rPr>
          <w:rStyle w:val="ab"/>
          <w:rFonts w:ascii="Times New Roman" w:hAnsi="Times New Roman" w:cs="Times New Roman"/>
          <w:sz w:val="28"/>
          <w:u w:val="none"/>
          <w:lang w:val="de-DE"/>
        </w:rPr>
        <w:t xml:space="preserve"> </w:t>
      </w:r>
      <w:r w:rsidR="00EB1493" w:rsidRPr="00EB1493">
        <w:rPr>
          <w:rFonts w:ascii="Times New Roman" w:hAnsi="Times New Roman" w:cs="Times New Roman"/>
          <w:sz w:val="28"/>
          <w:lang w:val="de-DE"/>
        </w:rPr>
        <w:t>[Zugriff am</w:t>
      </w:r>
      <w:r w:rsidR="00EB1493">
        <w:rPr>
          <w:rFonts w:ascii="Times New Roman" w:hAnsi="Times New Roman" w:cs="Times New Roman"/>
          <w:sz w:val="28"/>
          <w:lang w:val="de-DE"/>
        </w:rPr>
        <w:t xml:space="preserve"> </w:t>
      </w:r>
      <w:r w:rsidR="00EB1493" w:rsidRPr="00EB1493">
        <w:rPr>
          <w:rFonts w:ascii="Times New Roman" w:hAnsi="Times New Roman" w:cs="Times New Roman"/>
          <w:sz w:val="28"/>
          <w:lang w:val="de-DE"/>
        </w:rPr>
        <w:t>3.10.2017]</w:t>
      </w:r>
    </w:p>
    <w:p w:rsidR="004A0975" w:rsidRPr="001777C7" w:rsidRDefault="004A0975" w:rsidP="001777C7">
      <w:pPr>
        <w:numPr>
          <w:ilvl w:val="0"/>
          <w:numId w:val="61"/>
        </w:numPr>
        <w:spacing w:after="0" w:line="360" w:lineRule="auto"/>
        <w:contextualSpacing/>
        <w:jc w:val="both"/>
        <w:rPr>
          <w:rFonts w:ascii="Times New Roman" w:hAnsi="Times New Roman" w:cs="Times New Roman"/>
          <w:sz w:val="28"/>
          <w:lang w:val="de-DE"/>
        </w:rPr>
      </w:pPr>
      <w:r>
        <w:rPr>
          <w:rFonts w:ascii="Times New Roman" w:hAnsi="Times New Roman" w:cs="Times New Roman"/>
          <w:sz w:val="28"/>
        </w:rPr>
        <w:t>Титова</w:t>
      </w:r>
      <w:r w:rsidR="001777C7" w:rsidRPr="001777C7">
        <w:rPr>
          <w:rFonts w:ascii="Times New Roman" w:hAnsi="Times New Roman" w:cs="Times New Roman"/>
          <w:sz w:val="28"/>
        </w:rPr>
        <w:t xml:space="preserve">, </w:t>
      </w:r>
      <w:r w:rsidR="001777C7">
        <w:rPr>
          <w:rFonts w:ascii="Times New Roman" w:hAnsi="Times New Roman" w:cs="Times New Roman"/>
          <w:sz w:val="28"/>
        </w:rPr>
        <w:t>М</w:t>
      </w:r>
      <w:r w:rsidR="001777C7" w:rsidRPr="001777C7">
        <w:rPr>
          <w:rFonts w:ascii="Times New Roman" w:hAnsi="Times New Roman" w:cs="Times New Roman"/>
          <w:sz w:val="28"/>
        </w:rPr>
        <w:t>.</w:t>
      </w:r>
      <w:r w:rsidR="001777C7">
        <w:rPr>
          <w:rFonts w:ascii="Times New Roman" w:hAnsi="Times New Roman" w:cs="Times New Roman"/>
          <w:sz w:val="28"/>
        </w:rPr>
        <w:t>П</w:t>
      </w:r>
      <w:r w:rsidR="001777C7" w:rsidRPr="001777C7">
        <w:rPr>
          <w:rFonts w:ascii="Times New Roman" w:hAnsi="Times New Roman" w:cs="Times New Roman"/>
          <w:sz w:val="28"/>
        </w:rPr>
        <w:t xml:space="preserve">. </w:t>
      </w:r>
      <w:r w:rsidR="001777C7">
        <w:rPr>
          <w:rFonts w:ascii="Times New Roman" w:hAnsi="Times New Roman" w:cs="Times New Roman"/>
          <w:sz w:val="28"/>
        </w:rPr>
        <w:t xml:space="preserve">Пространственные отношения в картине мира: аспекты научного исследования </w:t>
      </w:r>
      <w:r w:rsidR="001777C7" w:rsidRPr="001777C7">
        <w:rPr>
          <w:rFonts w:ascii="Times New Roman" w:hAnsi="Times New Roman" w:cs="Times New Roman"/>
          <w:sz w:val="28"/>
        </w:rPr>
        <w:t>[</w:t>
      </w:r>
      <w:r w:rsidR="00EA694B" w:rsidRPr="00EA694B">
        <w:rPr>
          <w:rFonts w:ascii="Times New Roman" w:hAnsi="Times New Roman" w:cs="Times New Roman"/>
          <w:sz w:val="28"/>
        </w:rPr>
        <w:t>Elektronische Ressource</w:t>
      </w:r>
      <w:r w:rsidR="001777C7" w:rsidRPr="001777C7">
        <w:rPr>
          <w:rFonts w:ascii="Times New Roman" w:hAnsi="Times New Roman" w:cs="Times New Roman"/>
          <w:sz w:val="28"/>
        </w:rPr>
        <w:t>] //</w:t>
      </w:r>
      <w:r w:rsidR="001777C7">
        <w:rPr>
          <w:rFonts w:ascii="Times New Roman" w:hAnsi="Times New Roman" w:cs="Times New Roman"/>
          <w:sz w:val="28"/>
        </w:rPr>
        <w:t xml:space="preserve"> Вестник Забайкальского государственного университета. Выпуск</w:t>
      </w:r>
      <w:r w:rsidR="001777C7" w:rsidRPr="001777C7">
        <w:rPr>
          <w:rFonts w:ascii="Times New Roman" w:hAnsi="Times New Roman" w:cs="Times New Roman"/>
          <w:sz w:val="28"/>
          <w:lang w:val="de-DE"/>
        </w:rPr>
        <w:t xml:space="preserve">  №3 (60). 2010. URL: </w:t>
      </w:r>
      <w:hyperlink r:id="rId14" w:history="1">
        <w:r w:rsidR="001777C7" w:rsidRPr="00087152">
          <w:rPr>
            <w:rStyle w:val="ab"/>
            <w:rFonts w:ascii="Times New Roman" w:hAnsi="Times New Roman" w:cs="Times New Roman"/>
            <w:sz w:val="28"/>
            <w:lang w:val="de-DE"/>
          </w:rPr>
          <w:t>https</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cyberleninka</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ru</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article</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v</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prostranstvennye</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otnosheniya</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v</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kartine</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mira</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aspekty</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nauchnogo</w:t>
        </w:r>
        <w:r w:rsidR="001777C7" w:rsidRPr="001777C7">
          <w:rPr>
            <w:rStyle w:val="ab"/>
            <w:rFonts w:ascii="Times New Roman" w:hAnsi="Times New Roman" w:cs="Times New Roman"/>
            <w:sz w:val="28"/>
            <w:lang w:val="de-DE"/>
          </w:rPr>
          <w:t>-</w:t>
        </w:r>
        <w:r w:rsidR="001777C7" w:rsidRPr="00087152">
          <w:rPr>
            <w:rStyle w:val="ab"/>
            <w:rFonts w:ascii="Times New Roman" w:hAnsi="Times New Roman" w:cs="Times New Roman"/>
            <w:sz w:val="28"/>
            <w:lang w:val="de-DE"/>
          </w:rPr>
          <w:t>issledovaniya</w:t>
        </w:r>
      </w:hyperlink>
      <w:r w:rsidR="001777C7" w:rsidRPr="001777C7">
        <w:rPr>
          <w:rFonts w:ascii="Times New Roman" w:hAnsi="Times New Roman" w:cs="Times New Roman"/>
          <w:sz w:val="28"/>
          <w:lang w:val="de-DE"/>
        </w:rPr>
        <w:t xml:space="preserve"> </w:t>
      </w:r>
      <w:r w:rsidR="0016783D">
        <w:rPr>
          <w:rFonts w:ascii="Times New Roman" w:hAnsi="Times New Roman" w:cs="Times New Roman"/>
          <w:sz w:val="28"/>
          <w:lang w:val="de-DE"/>
        </w:rPr>
        <w:t>[</w:t>
      </w:r>
      <w:r w:rsidR="001777C7">
        <w:rPr>
          <w:rFonts w:ascii="Times New Roman" w:hAnsi="Times New Roman" w:cs="Times New Roman"/>
          <w:sz w:val="28"/>
          <w:lang w:val="de-DE"/>
        </w:rPr>
        <w:t>Zugriff</w:t>
      </w:r>
      <w:r w:rsidR="001777C7" w:rsidRPr="001777C7">
        <w:rPr>
          <w:rFonts w:ascii="Times New Roman" w:hAnsi="Times New Roman" w:cs="Times New Roman"/>
          <w:sz w:val="28"/>
          <w:lang w:val="de-DE"/>
        </w:rPr>
        <w:t xml:space="preserve"> </w:t>
      </w:r>
      <w:r w:rsidR="001777C7">
        <w:rPr>
          <w:rFonts w:ascii="Times New Roman" w:hAnsi="Times New Roman" w:cs="Times New Roman"/>
          <w:sz w:val="28"/>
          <w:lang w:val="de-DE"/>
        </w:rPr>
        <w:t>am</w:t>
      </w:r>
      <w:r w:rsidR="001777C7" w:rsidRPr="001777C7">
        <w:rPr>
          <w:rFonts w:ascii="Times New Roman" w:hAnsi="Times New Roman" w:cs="Times New Roman"/>
          <w:sz w:val="28"/>
          <w:lang w:val="de-DE"/>
        </w:rPr>
        <w:t xml:space="preserve"> 17.04.2018</w:t>
      </w:r>
      <w:r w:rsidR="0016783D">
        <w:rPr>
          <w:rFonts w:ascii="Times New Roman" w:hAnsi="Times New Roman" w:cs="Times New Roman"/>
          <w:sz w:val="28"/>
          <w:lang w:val="de-DE"/>
        </w:rPr>
        <w:t>]</w:t>
      </w:r>
    </w:p>
    <w:p w:rsidR="007553F5" w:rsidRPr="001777C7" w:rsidRDefault="00CA0CC4" w:rsidP="00EE42A3">
      <w:pPr>
        <w:pStyle w:val="a7"/>
        <w:numPr>
          <w:ilvl w:val="0"/>
          <w:numId w:val="61"/>
        </w:numPr>
        <w:spacing w:after="0" w:line="360" w:lineRule="auto"/>
        <w:jc w:val="both"/>
        <w:rPr>
          <w:rFonts w:ascii="Times New Roman" w:hAnsi="Times New Roman" w:cs="Times New Roman"/>
          <w:sz w:val="28"/>
        </w:rPr>
      </w:pPr>
      <w:r w:rsidRPr="00CA0CC4">
        <w:rPr>
          <w:rFonts w:ascii="Times New Roman" w:hAnsi="Times New Roman" w:cs="Times New Roman"/>
          <w:sz w:val="28"/>
        </w:rPr>
        <w:lastRenderedPageBreak/>
        <w:t>Щербаков</w:t>
      </w:r>
      <w:r w:rsidR="00EE42A3">
        <w:rPr>
          <w:rFonts w:ascii="Times New Roman" w:hAnsi="Times New Roman" w:cs="Times New Roman"/>
          <w:sz w:val="28"/>
        </w:rPr>
        <w:t>, А.Б. Старофранцузский героический эпос: пространство эпического мира.</w:t>
      </w:r>
      <w:r w:rsidR="00521A95" w:rsidRPr="00521A95">
        <w:rPr>
          <w:rFonts w:ascii="Times New Roman" w:hAnsi="Times New Roman" w:cs="Times New Roman"/>
          <w:sz w:val="28"/>
        </w:rPr>
        <w:t xml:space="preserve"> [</w:t>
      </w:r>
      <w:r w:rsidR="00EA694B" w:rsidRPr="00EA694B">
        <w:rPr>
          <w:rFonts w:ascii="Times New Roman" w:hAnsi="Times New Roman" w:cs="Times New Roman"/>
          <w:sz w:val="28"/>
        </w:rPr>
        <w:t>Elektronische Ressource</w:t>
      </w:r>
      <w:r w:rsidR="00521A95" w:rsidRPr="00521A95">
        <w:rPr>
          <w:rFonts w:ascii="Times New Roman" w:hAnsi="Times New Roman" w:cs="Times New Roman"/>
          <w:sz w:val="28"/>
        </w:rPr>
        <w:t>] //</w:t>
      </w:r>
      <w:r w:rsidR="003A1313" w:rsidRPr="003A1313">
        <w:rPr>
          <w:rFonts w:ascii="Times New Roman" w:hAnsi="Times New Roman" w:cs="Times New Roman"/>
          <w:sz w:val="28"/>
        </w:rPr>
        <w:t xml:space="preserve"> Этапы литературного процесса: Средние века: Раннее Средневековье.</w:t>
      </w:r>
      <w:r w:rsidR="00A24BC8" w:rsidRPr="001777C7">
        <w:rPr>
          <w:rFonts w:ascii="Times New Roman" w:hAnsi="Times New Roman" w:cs="Times New Roman"/>
          <w:sz w:val="28"/>
        </w:rPr>
        <w:t xml:space="preserve"> </w:t>
      </w:r>
      <w:r w:rsidR="00A24BC8" w:rsidRPr="001777C7">
        <w:rPr>
          <w:rFonts w:ascii="Times New Roman" w:hAnsi="Times New Roman" w:cs="Times New Roman"/>
          <w:sz w:val="28"/>
          <w:lang w:val="de-DE"/>
        </w:rPr>
        <w:t>URL</w:t>
      </w:r>
      <w:r w:rsidR="0016783D" w:rsidRPr="0016783D">
        <w:rPr>
          <w:rFonts w:ascii="Times New Roman" w:hAnsi="Times New Roman" w:cs="Times New Roman"/>
          <w:sz w:val="28"/>
        </w:rPr>
        <w:t>:</w:t>
      </w:r>
      <w:r w:rsidR="00A24BC8" w:rsidRPr="001777C7">
        <w:rPr>
          <w:rFonts w:ascii="Times New Roman" w:hAnsi="Times New Roman" w:cs="Times New Roman"/>
          <w:sz w:val="28"/>
        </w:rPr>
        <w:t xml:space="preserve"> </w:t>
      </w:r>
      <w:hyperlink r:id="rId15" w:history="1">
        <w:r w:rsidR="00A24BC8" w:rsidRPr="001777C7">
          <w:rPr>
            <w:rFonts w:ascii="Times New Roman" w:hAnsi="Times New Roman" w:cs="Times New Roman"/>
            <w:color w:val="0000FF" w:themeColor="hyperlink"/>
            <w:sz w:val="28"/>
            <w:u w:val="single"/>
            <w:lang w:val="de-DE"/>
          </w:rPr>
          <w:t>http</w:t>
        </w:r>
        <w:r w:rsidR="00A24BC8" w:rsidRPr="001777C7">
          <w:rPr>
            <w:rFonts w:ascii="Times New Roman" w:hAnsi="Times New Roman" w:cs="Times New Roman"/>
            <w:color w:val="0000FF" w:themeColor="hyperlink"/>
            <w:sz w:val="28"/>
            <w:u w:val="single"/>
          </w:rPr>
          <w:t>://</w:t>
        </w:r>
        <w:r w:rsidR="00A24BC8" w:rsidRPr="001777C7">
          <w:rPr>
            <w:rFonts w:ascii="Times New Roman" w:hAnsi="Times New Roman" w:cs="Times New Roman"/>
            <w:color w:val="0000FF" w:themeColor="hyperlink"/>
            <w:sz w:val="28"/>
            <w:u w:val="single"/>
            <w:lang w:val="de-DE"/>
          </w:rPr>
          <w:t>www</w:t>
        </w:r>
        <w:r w:rsidR="00A24BC8" w:rsidRPr="001777C7">
          <w:rPr>
            <w:rFonts w:ascii="Times New Roman" w:hAnsi="Times New Roman" w:cs="Times New Roman"/>
            <w:color w:val="0000FF" w:themeColor="hyperlink"/>
            <w:sz w:val="28"/>
            <w:u w:val="single"/>
          </w:rPr>
          <w:t>.</w:t>
        </w:r>
        <w:r w:rsidR="00A24BC8" w:rsidRPr="001777C7">
          <w:rPr>
            <w:rFonts w:ascii="Times New Roman" w:hAnsi="Times New Roman" w:cs="Times New Roman"/>
            <w:color w:val="0000FF" w:themeColor="hyperlink"/>
            <w:sz w:val="28"/>
            <w:u w:val="single"/>
            <w:lang w:val="de-DE"/>
          </w:rPr>
          <w:t>litdefrance</w:t>
        </w:r>
        <w:r w:rsidR="00A24BC8" w:rsidRPr="001777C7">
          <w:rPr>
            <w:rFonts w:ascii="Times New Roman" w:hAnsi="Times New Roman" w:cs="Times New Roman"/>
            <w:color w:val="0000FF" w:themeColor="hyperlink"/>
            <w:sz w:val="28"/>
            <w:u w:val="single"/>
          </w:rPr>
          <w:t>.</w:t>
        </w:r>
        <w:r w:rsidR="00A24BC8" w:rsidRPr="001777C7">
          <w:rPr>
            <w:rFonts w:ascii="Times New Roman" w:hAnsi="Times New Roman" w:cs="Times New Roman"/>
            <w:color w:val="0000FF" w:themeColor="hyperlink"/>
            <w:sz w:val="28"/>
            <w:u w:val="single"/>
            <w:lang w:val="de-DE"/>
          </w:rPr>
          <w:t>ru</w:t>
        </w:r>
        <w:r w:rsidR="00A24BC8" w:rsidRPr="001777C7">
          <w:rPr>
            <w:rFonts w:ascii="Times New Roman" w:hAnsi="Times New Roman" w:cs="Times New Roman"/>
            <w:color w:val="0000FF" w:themeColor="hyperlink"/>
            <w:sz w:val="28"/>
            <w:u w:val="single"/>
          </w:rPr>
          <w:t>/199/180</w:t>
        </w:r>
      </w:hyperlink>
      <w:r w:rsidR="00A24BC8" w:rsidRPr="001777C7">
        <w:rPr>
          <w:rFonts w:ascii="Times New Roman" w:hAnsi="Times New Roman" w:cs="Times New Roman"/>
          <w:sz w:val="28"/>
        </w:rPr>
        <w:t xml:space="preserve"> </w:t>
      </w:r>
      <w:r w:rsidR="00EE42A3" w:rsidRPr="003A1313">
        <w:rPr>
          <w:rFonts w:ascii="Times New Roman" w:hAnsi="Times New Roman" w:cs="Times New Roman"/>
          <w:sz w:val="28"/>
        </w:rPr>
        <w:t>[</w:t>
      </w:r>
      <w:r w:rsidR="00EE42A3">
        <w:rPr>
          <w:rFonts w:ascii="Times New Roman" w:hAnsi="Times New Roman" w:cs="Times New Roman"/>
          <w:sz w:val="28"/>
          <w:lang w:val="de-DE"/>
        </w:rPr>
        <w:t>Zugriff</w:t>
      </w:r>
      <w:r w:rsidR="00EE42A3" w:rsidRPr="003A1313">
        <w:rPr>
          <w:rFonts w:ascii="Times New Roman" w:hAnsi="Times New Roman" w:cs="Times New Roman"/>
          <w:sz w:val="28"/>
        </w:rPr>
        <w:t xml:space="preserve"> </w:t>
      </w:r>
      <w:r w:rsidR="00EE42A3">
        <w:rPr>
          <w:rFonts w:ascii="Times New Roman" w:hAnsi="Times New Roman" w:cs="Times New Roman"/>
          <w:sz w:val="28"/>
          <w:lang w:val="de-DE"/>
        </w:rPr>
        <w:t>am</w:t>
      </w:r>
      <w:r w:rsidR="00EE42A3" w:rsidRPr="003A1313">
        <w:rPr>
          <w:rFonts w:ascii="Times New Roman" w:hAnsi="Times New Roman" w:cs="Times New Roman"/>
          <w:sz w:val="28"/>
        </w:rPr>
        <w:t xml:space="preserve"> 1</w:t>
      </w:r>
      <w:r w:rsidR="004D73E6" w:rsidRPr="00B158D8">
        <w:rPr>
          <w:rFonts w:ascii="Times New Roman" w:hAnsi="Times New Roman" w:cs="Times New Roman"/>
          <w:sz w:val="28"/>
        </w:rPr>
        <w:t>2</w:t>
      </w:r>
      <w:r w:rsidR="00EE42A3" w:rsidRPr="003A1313">
        <w:rPr>
          <w:rFonts w:ascii="Times New Roman" w:hAnsi="Times New Roman" w:cs="Times New Roman"/>
          <w:sz w:val="28"/>
        </w:rPr>
        <w:t>.04.2018]</w:t>
      </w:r>
    </w:p>
    <w:p w:rsidR="00A24BC8" w:rsidRDefault="00A24BC8" w:rsidP="00EE42A3">
      <w:pPr>
        <w:numPr>
          <w:ilvl w:val="0"/>
          <w:numId w:val="61"/>
        </w:numPr>
        <w:spacing w:after="0" w:line="360" w:lineRule="auto"/>
        <w:ind w:left="641" w:hanging="357"/>
        <w:contextualSpacing/>
        <w:jc w:val="both"/>
        <w:rPr>
          <w:rFonts w:ascii="Times New Roman" w:hAnsi="Times New Roman" w:cs="Times New Roman"/>
          <w:sz w:val="28"/>
          <w:lang w:val="de-DE"/>
        </w:rPr>
      </w:pPr>
      <w:r w:rsidRPr="009D6645">
        <w:rPr>
          <w:rFonts w:ascii="Times New Roman" w:hAnsi="Times New Roman" w:cs="Times New Roman"/>
          <w:bCs/>
          <w:sz w:val="28"/>
        </w:rPr>
        <w:t>Энциклопедия</w:t>
      </w:r>
      <w:r w:rsidRPr="001777C7">
        <w:rPr>
          <w:rFonts w:ascii="Times New Roman" w:hAnsi="Times New Roman" w:cs="Times New Roman"/>
          <w:bCs/>
          <w:sz w:val="28"/>
        </w:rPr>
        <w:t xml:space="preserve"> "</w:t>
      </w:r>
      <w:r w:rsidRPr="009D6645">
        <w:rPr>
          <w:rFonts w:ascii="Times New Roman" w:hAnsi="Times New Roman" w:cs="Times New Roman"/>
          <w:bCs/>
          <w:sz w:val="28"/>
        </w:rPr>
        <w:t>Слова</w:t>
      </w:r>
      <w:r w:rsidRPr="001777C7">
        <w:rPr>
          <w:rFonts w:ascii="Times New Roman" w:hAnsi="Times New Roman" w:cs="Times New Roman"/>
          <w:bCs/>
          <w:sz w:val="28"/>
        </w:rPr>
        <w:t xml:space="preserve"> </w:t>
      </w:r>
      <w:r w:rsidRPr="009D6645">
        <w:rPr>
          <w:rFonts w:ascii="Times New Roman" w:hAnsi="Times New Roman" w:cs="Times New Roman"/>
          <w:bCs/>
          <w:sz w:val="28"/>
        </w:rPr>
        <w:t>о</w:t>
      </w:r>
      <w:r w:rsidRPr="001777C7">
        <w:rPr>
          <w:rFonts w:ascii="Times New Roman" w:hAnsi="Times New Roman" w:cs="Times New Roman"/>
          <w:bCs/>
          <w:sz w:val="28"/>
        </w:rPr>
        <w:t xml:space="preserve"> </w:t>
      </w:r>
      <w:r w:rsidRPr="009D6645">
        <w:rPr>
          <w:rFonts w:ascii="Times New Roman" w:hAnsi="Times New Roman" w:cs="Times New Roman"/>
          <w:bCs/>
          <w:sz w:val="28"/>
        </w:rPr>
        <w:t>полку</w:t>
      </w:r>
      <w:r w:rsidRPr="001777C7">
        <w:rPr>
          <w:rFonts w:ascii="Times New Roman" w:hAnsi="Times New Roman" w:cs="Times New Roman"/>
          <w:bCs/>
          <w:sz w:val="28"/>
        </w:rPr>
        <w:t xml:space="preserve"> </w:t>
      </w:r>
      <w:r w:rsidRPr="009D6645">
        <w:rPr>
          <w:rFonts w:ascii="Times New Roman" w:hAnsi="Times New Roman" w:cs="Times New Roman"/>
          <w:bCs/>
          <w:sz w:val="28"/>
        </w:rPr>
        <w:t>Игореве": В 5 томах</w:t>
      </w:r>
      <w:r w:rsidR="00CA19B9" w:rsidRPr="00CA19B9">
        <w:rPr>
          <w:rFonts w:ascii="Times New Roman" w:hAnsi="Times New Roman" w:cs="Times New Roman"/>
          <w:sz w:val="28"/>
        </w:rPr>
        <w:t xml:space="preserve">. </w:t>
      </w:r>
      <w:r w:rsidRPr="00A24BC8">
        <w:rPr>
          <w:rFonts w:ascii="Times New Roman" w:hAnsi="Times New Roman" w:cs="Times New Roman"/>
          <w:sz w:val="28"/>
        </w:rPr>
        <w:t>СПб</w:t>
      </w:r>
      <w:proofErr w:type="gramStart"/>
      <w:r w:rsidRPr="00CA19B9">
        <w:rPr>
          <w:rFonts w:ascii="Times New Roman" w:hAnsi="Times New Roman" w:cs="Times New Roman"/>
          <w:sz w:val="28"/>
          <w:lang w:val="de-DE"/>
        </w:rPr>
        <w:t xml:space="preserve">.: </w:t>
      </w:r>
      <w:proofErr w:type="gramEnd"/>
      <w:r w:rsidRPr="00A24BC8">
        <w:rPr>
          <w:rFonts w:ascii="Times New Roman" w:hAnsi="Times New Roman" w:cs="Times New Roman"/>
          <w:sz w:val="28"/>
        </w:rPr>
        <w:t>Дмитрий</w:t>
      </w:r>
      <w:r w:rsidRPr="00CA19B9">
        <w:rPr>
          <w:rFonts w:ascii="Times New Roman" w:hAnsi="Times New Roman" w:cs="Times New Roman"/>
          <w:sz w:val="28"/>
          <w:lang w:val="de-DE"/>
        </w:rPr>
        <w:t xml:space="preserve"> </w:t>
      </w:r>
      <w:r w:rsidRPr="00A24BC8">
        <w:rPr>
          <w:rFonts w:ascii="Times New Roman" w:hAnsi="Times New Roman" w:cs="Times New Roman"/>
          <w:sz w:val="28"/>
        </w:rPr>
        <w:t>Буланин</w:t>
      </w:r>
      <w:r w:rsidRPr="00CA19B9">
        <w:rPr>
          <w:rFonts w:ascii="Times New Roman" w:hAnsi="Times New Roman" w:cs="Times New Roman"/>
          <w:sz w:val="28"/>
          <w:lang w:val="de-DE"/>
        </w:rPr>
        <w:t>, 1995.</w:t>
      </w:r>
      <w:r w:rsidR="00CA19B9" w:rsidRPr="00CA19B9">
        <w:rPr>
          <w:rFonts w:ascii="Times New Roman" w:hAnsi="Times New Roman" w:cs="Times New Roman"/>
          <w:sz w:val="28"/>
          <w:lang w:val="de-DE"/>
        </w:rPr>
        <w:t xml:space="preserve"> [Elektronische Ressource]</w:t>
      </w:r>
      <w:r w:rsidR="00CA19B9">
        <w:rPr>
          <w:rFonts w:ascii="Times New Roman" w:hAnsi="Times New Roman" w:cs="Times New Roman"/>
          <w:sz w:val="28"/>
          <w:lang w:val="de-DE"/>
        </w:rPr>
        <w:t xml:space="preserve"> //</w:t>
      </w:r>
      <w:r w:rsidRPr="00CA19B9">
        <w:rPr>
          <w:rFonts w:ascii="Times New Roman" w:hAnsi="Times New Roman" w:cs="Times New Roman"/>
          <w:sz w:val="28"/>
          <w:lang w:val="de-DE"/>
        </w:rPr>
        <w:t xml:space="preserve"> </w:t>
      </w:r>
      <w:r w:rsidRPr="00A24BC8">
        <w:rPr>
          <w:rFonts w:ascii="Times New Roman" w:hAnsi="Times New Roman" w:cs="Times New Roman"/>
          <w:sz w:val="28"/>
          <w:lang w:val="de-DE"/>
        </w:rPr>
        <w:t>URL</w:t>
      </w:r>
      <w:r w:rsidR="009D6645">
        <w:rPr>
          <w:rFonts w:ascii="Times New Roman" w:hAnsi="Times New Roman" w:cs="Times New Roman"/>
          <w:sz w:val="28"/>
          <w:lang w:val="de-DE"/>
        </w:rPr>
        <w:t>:</w:t>
      </w:r>
      <w:r w:rsidRPr="00A24BC8">
        <w:rPr>
          <w:rFonts w:ascii="Times New Roman" w:hAnsi="Times New Roman" w:cs="Times New Roman"/>
          <w:sz w:val="28"/>
          <w:lang w:val="de-DE"/>
        </w:rPr>
        <w:t xml:space="preserve"> </w:t>
      </w:r>
      <w:hyperlink r:id="rId16" w:history="1">
        <w:r w:rsidRPr="00DD7EB9">
          <w:rPr>
            <w:rFonts w:ascii="Times New Roman" w:hAnsi="Times New Roman" w:cs="Times New Roman"/>
            <w:color w:val="0000FF" w:themeColor="hyperlink"/>
            <w:sz w:val="28"/>
            <w:u w:val="single"/>
            <w:lang w:val="de-DE"/>
          </w:rPr>
          <w:t>http://feb-web.ru/feb/slovenc/es/</w:t>
        </w:r>
      </w:hyperlink>
      <w:r w:rsidRPr="00A24BC8">
        <w:rPr>
          <w:rFonts w:ascii="Times New Roman" w:hAnsi="Times New Roman" w:cs="Times New Roman"/>
          <w:sz w:val="28"/>
          <w:lang w:val="de-DE"/>
        </w:rPr>
        <w:t xml:space="preserve"> </w:t>
      </w:r>
      <w:r w:rsidR="0016783D">
        <w:rPr>
          <w:rFonts w:ascii="Times New Roman" w:hAnsi="Times New Roman" w:cs="Times New Roman"/>
          <w:sz w:val="28"/>
          <w:lang w:val="de-DE"/>
        </w:rPr>
        <w:t>[</w:t>
      </w:r>
      <w:r w:rsidR="00D06E4E" w:rsidRPr="00D06E4E">
        <w:rPr>
          <w:rFonts w:ascii="Times New Roman" w:hAnsi="Times New Roman" w:cs="Times New Roman"/>
          <w:sz w:val="28"/>
          <w:lang w:val="de-DE"/>
        </w:rPr>
        <w:t>Zugriff am 2</w:t>
      </w:r>
      <w:r w:rsidR="00D06E4E">
        <w:rPr>
          <w:rFonts w:ascii="Times New Roman" w:hAnsi="Times New Roman" w:cs="Times New Roman"/>
          <w:sz w:val="28"/>
          <w:lang w:val="de-DE"/>
        </w:rPr>
        <w:t>0</w:t>
      </w:r>
      <w:r w:rsidR="00D06E4E" w:rsidRPr="00D06E4E">
        <w:rPr>
          <w:rFonts w:ascii="Times New Roman" w:hAnsi="Times New Roman" w:cs="Times New Roman"/>
          <w:sz w:val="28"/>
          <w:lang w:val="de-DE"/>
        </w:rPr>
        <w:t>.04.2018</w:t>
      </w:r>
      <w:r w:rsidR="0016783D">
        <w:rPr>
          <w:rFonts w:ascii="Times New Roman" w:hAnsi="Times New Roman" w:cs="Times New Roman"/>
          <w:sz w:val="28"/>
          <w:lang w:val="de-DE"/>
        </w:rPr>
        <w:t>]</w:t>
      </w:r>
    </w:p>
    <w:p w:rsidR="00A24BC8" w:rsidRPr="009014A2" w:rsidRDefault="00801C8F" w:rsidP="009014A2">
      <w:pPr>
        <w:pStyle w:val="a7"/>
        <w:numPr>
          <w:ilvl w:val="0"/>
          <w:numId w:val="61"/>
        </w:numPr>
        <w:spacing w:after="0" w:line="360" w:lineRule="auto"/>
        <w:ind w:left="641" w:hanging="357"/>
        <w:jc w:val="both"/>
        <w:rPr>
          <w:rFonts w:ascii="Times New Roman" w:hAnsi="Times New Roman" w:cs="Times New Roman"/>
          <w:sz w:val="28"/>
          <w:lang w:val="de-DE"/>
        </w:rPr>
      </w:pPr>
      <w:r w:rsidRPr="00801C8F">
        <w:rPr>
          <w:rFonts w:ascii="Times New Roman" w:hAnsi="Times New Roman" w:cs="Times New Roman"/>
          <w:sz w:val="28"/>
          <w:lang w:val="de-DE"/>
        </w:rPr>
        <w:t>Müller, H. Wie gut kannte der Nibelungenlied-Dichter Worms</w:t>
      </w:r>
      <w:r w:rsidR="00F5616F">
        <w:rPr>
          <w:rFonts w:ascii="Times New Roman" w:hAnsi="Times New Roman" w:cs="Times New Roman"/>
          <w:sz w:val="28"/>
          <w:lang w:val="de-DE"/>
        </w:rPr>
        <w:t xml:space="preserve"> </w:t>
      </w:r>
      <w:r w:rsidR="00770BAD" w:rsidRPr="00770BAD">
        <w:rPr>
          <w:rFonts w:ascii="Times New Roman" w:hAnsi="Times New Roman" w:cs="Times New Roman"/>
          <w:sz w:val="28"/>
          <w:lang w:val="de-DE"/>
        </w:rPr>
        <w:t>[Elektronische Ressource]</w:t>
      </w:r>
      <w:r w:rsidR="00770BAD">
        <w:rPr>
          <w:rFonts w:ascii="Times New Roman" w:hAnsi="Times New Roman" w:cs="Times New Roman"/>
          <w:sz w:val="28"/>
          <w:lang w:val="de-DE"/>
        </w:rPr>
        <w:t xml:space="preserve"> </w:t>
      </w:r>
      <w:r w:rsidRPr="00801C8F">
        <w:rPr>
          <w:rFonts w:ascii="Times New Roman" w:hAnsi="Times New Roman" w:cs="Times New Roman"/>
          <w:sz w:val="28"/>
          <w:lang w:val="de-DE"/>
        </w:rPr>
        <w:t xml:space="preserve">// Nibelungenlied-Gesellschaft. URL: </w:t>
      </w:r>
      <w:hyperlink r:id="rId17" w:history="1">
        <w:r w:rsidRPr="00087152">
          <w:rPr>
            <w:rStyle w:val="ab"/>
            <w:rFonts w:ascii="Times New Roman" w:hAnsi="Times New Roman" w:cs="Times New Roman"/>
            <w:sz w:val="28"/>
            <w:lang w:val="de-DE"/>
          </w:rPr>
          <w:t>http://www.nibelungenlied-gesellschaft.de/03_beitrag/mueller/fs03_muel.html</w:t>
        </w:r>
      </w:hyperlink>
      <w:r>
        <w:rPr>
          <w:rFonts w:ascii="Times New Roman" w:hAnsi="Times New Roman" w:cs="Times New Roman"/>
          <w:sz w:val="28"/>
          <w:lang w:val="de-DE"/>
        </w:rPr>
        <w:t xml:space="preserve"> </w:t>
      </w:r>
      <w:r w:rsidR="0016783D">
        <w:rPr>
          <w:rFonts w:ascii="Times New Roman" w:hAnsi="Times New Roman" w:cs="Times New Roman"/>
          <w:sz w:val="28"/>
          <w:lang w:val="de-DE"/>
        </w:rPr>
        <w:t>[</w:t>
      </w:r>
      <w:r w:rsidRPr="00801C8F">
        <w:rPr>
          <w:rFonts w:ascii="Times New Roman" w:hAnsi="Times New Roman" w:cs="Times New Roman"/>
          <w:sz w:val="28"/>
          <w:lang w:val="de-DE"/>
        </w:rPr>
        <w:t>Zugriff am 9.03.2018</w:t>
      </w:r>
      <w:r w:rsidR="0016783D">
        <w:rPr>
          <w:rFonts w:ascii="Times New Roman" w:hAnsi="Times New Roman" w:cs="Times New Roman"/>
          <w:sz w:val="28"/>
          <w:lang w:val="de-DE"/>
        </w:rPr>
        <w:t>]</w:t>
      </w:r>
    </w:p>
    <w:p w:rsidR="008D6694" w:rsidRPr="008453A2" w:rsidRDefault="008D6694" w:rsidP="00E17F60">
      <w:pPr>
        <w:ind w:left="1080"/>
        <w:contextualSpacing/>
        <w:jc w:val="both"/>
        <w:rPr>
          <w:rFonts w:ascii="Times New Roman" w:hAnsi="Times New Roman" w:cs="Times New Roman"/>
          <w:sz w:val="28"/>
          <w:lang w:val="de-DE"/>
        </w:rPr>
      </w:pPr>
    </w:p>
    <w:p w:rsidR="00F265AB" w:rsidRPr="00F265AB" w:rsidRDefault="00A24BC8" w:rsidP="00F265AB">
      <w:pPr>
        <w:spacing w:after="0" w:line="360" w:lineRule="auto"/>
        <w:ind w:left="720"/>
        <w:contextualSpacing/>
        <w:jc w:val="both"/>
        <w:rPr>
          <w:rFonts w:ascii="Times New Roman" w:hAnsi="Times New Roman" w:cs="Times New Roman"/>
          <w:b/>
          <w:sz w:val="28"/>
        </w:rPr>
      </w:pPr>
      <w:r w:rsidRPr="00A24BC8">
        <w:rPr>
          <w:rFonts w:ascii="Times New Roman" w:hAnsi="Times New Roman" w:cs="Times New Roman"/>
          <w:b/>
          <w:sz w:val="28"/>
          <w:lang w:val="de-DE"/>
        </w:rPr>
        <w:t>Wörterbücher</w:t>
      </w:r>
      <w:r w:rsidR="008B6061" w:rsidRPr="00DD7EB9">
        <w:rPr>
          <w:rFonts w:ascii="Times New Roman" w:hAnsi="Times New Roman" w:cs="Times New Roman"/>
          <w:b/>
          <w:sz w:val="28"/>
          <w:lang w:val="de-DE"/>
        </w:rPr>
        <w:t>:</w:t>
      </w:r>
    </w:p>
    <w:p w:rsidR="009014A2" w:rsidRPr="001703AA" w:rsidRDefault="009014A2" w:rsidP="009014A2">
      <w:pPr>
        <w:numPr>
          <w:ilvl w:val="0"/>
          <w:numId w:val="65"/>
        </w:numPr>
        <w:spacing w:after="0" w:line="360" w:lineRule="auto"/>
        <w:contextualSpacing/>
        <w:jc w:val="both"/>
        <w:rPr>
          <w:rFonts w:ascii="Times New Roman" w:hAnsi="Times New Roman" w:cs="Times New Roman"/>
          <w:sz w:val="28"/>
          <w:lang w:val="de-DE"/>
        </w:rPr>
      </w:pPr>
      <w:r>
        <w:rPr>
          <w:rFonts w:ascii="Times New Roman" w:hAnsi="Times New Roman" w:cs="Times New Roman"/>
          <w:sz w:val="28"/>
        </w:rPr>
        <w:t xml:space="preserve">Лингвокультурологический тезаурус «Гуманитарная Россия» </w:t>
      </w:r>
      <w:r w:rsidRPr="002A69E3">
        <w:rPr>
          <w:rFonts w:ascii="Times New Roman" w:hAnsi="Times New Roman" w:cs="Times New Roman"/>
          <w:sz w:val="28"/>
        </w:rPr>
        <w:t>[</w:t>
      </w:r>
      <w:r w:rsidRPr="00E24C04">
        <w:rPr>
          <w:rFonts w:ascii="Times New Roman" w:hAnsi="Times New Roman" w:cs="Times New Roman"/>
          <w:sz w:val="28"/>
        </w:rPr>
        <w:t>Elektronische Ressource</w:t>
      </w:r>
      <w:r w:rsidRPr="002A69E3">
        <w:rPr>
          <w:rFonts w:ascii="Times New Roman" w:hAnsi="Times New Roman" w:cs="Times New Roman"/>
          <w:sz w:val="28"/>
        </w:rPr>
        <w:t>] //</w:t>
      </w:r>
      <w:r w:rsidRPr="00381079">
        <w:rPr>
          <w:rFonts w:ascii="Times New Roman" w:hAnsi="Times New Roman" w:cs="Times New Roman"/>
          <w:sz w:val="28"/>
        </w:rPr>
        <w:t xml:space="preserve"> </w:t>
      </w:r>
      <w:r>
        <w:rPr>
          <w:rFonts w:ascii="Times New Roman" w:hAnsi="Times New Roman" w:cs="Times New Roman"/>
          <w:sz w:val="28"/>
        </w:rPr>
        <w:t>Филологический факультет МГУ им. М</w:t>
      </w:r>
      <w:r w:rsidRPr="00A26F16">
        <w:rPr>
          <w:rFonts w:ascii="Times New Roman" w:hAnsi="Times New Roman" w:cs="Times New Roman"/>
          <w:sz w:val="28"/>
          <w:lang w:val="de-DE"/>
        </w:rPr>
        <w:t>.</w:t>
      </w:r>
      <w:r>
        <w:rPr>
          <w:rFonts w:ascii="Times New Roman" w:hAnsi="Times New Roman" w:cs="Times New Roman"/>
          <w:sz w:val="28"/>
        </w:rPr>
        <w:t>В</w:t>
      </w:r>
      <w:r w:rsidRPr="00A26F16">
        <w:rPr>
          <w:rFonts w:ascii="Times New Roman" w:hAnsi="Times New Roman" w:cs="Times New Roman"/>
          <w:sz w:val="28"/>
          <w:lang w:val="de-DE"/>
        </w:rPr>
        <w:t xml:space="preserve">. </w:t>
      </w:r>
      <w:r>
        <w:rPr>
          <w:rFonts w:ascii="Times New Roman" w:hAnsi="Times New Roman" w:cs="Times New Roman"/>
          <w:sz w:val="28"/>
        </w:rPr>
        <w:t>Ломоносова</w:t>
      </w:r>
      <w:r w:rsidRPr="00A26F16">
        <w:rPr>
          <w:rFonts w:ascii="Times New Roman" w:hAnsi="Times New Roman" w:cs="Times New Roman"/>
          <w:sz w:val="28"/>
          <w:lang w:val="de-DE"/>
        </w:rPr>
        <w:t xml:space="preserve">. </w:t>
      </w:r>
      <w:r w:rsidRPr="002A69E3">
        <w:rPr>
          <w:rFonts w:ascii="Times New Roman" w:hAnsi="Times New Roman" w:cs="Times New Roman"/>
          <w:sz w:val="28"/>
          <w:lang w:val="de-DE"/>
        </w:rPr>
        <w:t>URL</w:t>
      </w:r>
      <w:r w:rsidRPr="00A26F16">
        <w:rPr>
          <w:rFonts w:ascii="Times New Roman" w:hAnsi="Times New Roman" w:cs="Times New Roman"/>
          <w:sz w:val="28"/>
          <w:lang w:val="de-DE"/>
        </w:rPr>
        <w:t xml:space="preserve">: </w:t>
      </w:r>
      <w:hyperlink r:id="rId18" w:history="1">
        <w:r w:rsidRPr="00381079">
          <w:rPr>
            <w:rStyle w:val="ab"/>
            <w:rFonts w:ascii="Times New Roman" w:hAnsi="Times New Roman" w:cs="Times New Roman"/>
            <w:sz w:val="28"/>
            <w:lang w:val="de-DE"/>
          </w:rPr>
          <w:t>http</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www</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philol</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msu</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ru</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tezaurus</w:t>
        </w:r>
        <w:r w:rsidRPr="00A26F16">
          <w:rPr>
            <w:rStyle w:val="ab"/>
            <w:rFonts w:ascii="Times New Roman" w:hAnsi="Times New Roman" w:cs="Times New Roman"/>
            <w:sz w:val="28"/>
            <w:lang w:val="de-DE"/>
          </w:rPr>
          <w:t>/</w:t>
        </w:r>
        <w:r w:rsidRPr="00381079">
          <w:rPr>
            <w:rStyle w:val="ab"/>
            <w:rFonts w:ascii="Times New Roman" w:hAnsi="Times New Roman" w:cs="Times New Roman"/>
            <w:sz w:val="28"/>
            <w:lang w:val="de-DE"/>
          </w:rPr>
          <w:t>docs</w:t>
        </w:r>
        <w:r w:rsidRPr="00A26F16">
          <w:rPr>
            <w:rStyle w:val="ab"/>
            <w:rFonts w:ascii="Times New Roman" w:hAnsi="Times New Roman" w:cs="Times New Roman"/>
            <w:sz w:val="28"/>
            <w:lang w:val="de-DE"/>
          </w:rPr>
          <w:t>/1/</w:t>
        </w:r>
        <w:r w:rsidRPr="00381079">
          <w:rPr>
            <w:rStyle w:val="ab"/>
            <w:rFonts w:ascii="Times New Roman" w:hAnsi="Times New Roman" w:cs="Times New Roman"/>
            <w:sz w:val="28"/>
            <w:lang w:val="de-DE"/>
          </w:rPr>
          <w:t>articles</w:t>
        </w:r>
        <w:r w:rsidRPr="00A26F16">
          <w:rPr>
            <w:rStyle w:val="ab"/>
            <w:rFonts w:ascii="Times New Roman" w:hAnsi="Times New Roman" w:cs="Times New Roman"/>
            <w:sz w:val="28"/>
            <w:lang w:val="de-DE"/>
          </w:rPr>
          <w:t>/3/3/7</w:t>
        </w:r>
      </w:hyperlink>
      <w:r w:rsidRPr="00A26F16">
        <w:rPr>
          <w:rFonts w:ascii="Times New Roman" w:hAnsi="Times New Roman" w:cs="Times New Roman"/>
          <w:sz w:val="28"/>
          <w:lang w:val="de-DE"/>
        </w:rPr>
        <w:t xml:space="preserve"> [</w:t>
      </w:r>
      <w:r w:rsidRPr="002A69E3">
        <w:rPr>
          <w:rFonts w:ascii="Times New Roman" w:hAnsi="Times New Roman" w:cs="Times New Roman"/>
          <w:sz w:val="28"/>
          <w:lang w:val="de-DE"/>
        </w:rPr>
        <w:t>Zugriff</w:t>
      </w:r>
      <w:r w:rsidRPr="00A26F16">
        <w:rPr>
          <w:rFonts w:ascii="Times New Roman" w:hAnsi="Times New Roman" w:cs="Times New Roman"/>
          <w:sz w:val="28"/>
          <w:lang w:val="de-DE"/>
        </w:rPr>
        <w:t xml:space="preserve"> </w:t>
      </w:r>
      <w:r w:rsidRPr="002A69E3">
        <w:rPr>
          <w:rFonts w:ascii="Times New Roman" w:hAnsi="Times New Roman" w:cs="Times New Roman"/>
          <w:sz w:val="28"/>
          <w:lang w:val="de-DE"/>
        </w:rPr>
        <w:t>am</w:t>
      </w:r>
      <w:r w:rsidRPr="00A26F16">
        <w:rPr>
          <w:rFonts w:ascii="Times New Roman" w:hAnsi="Times New Roman" w:cs="Times New Roman"/>
          <w:sz w:val="28"/>
          <w:lang w:val="de-DE"/>
        </w:rPr>
        <w:t xml:space="preserve"> 12.05.2017]</w:t>
      </w:r>
    </w:p>
    <w:p w:rsidR="001703AA" w:rsidRPr="001703AA" w:rsidRDefault="001703AA" w:rsidP="001703AA">
      <w:pPr>
        <w:pStyle w:val="a7"/>
        <w:numPr>
          <w:ilvl w:val="0"/>
          <w:numId w:val="65"/>
        </w:numPr>
        <w:spacing w:after="0" w:line="360" w:lineRule="auto"/>
        <w:jc w:val="both"/>
        <w:rPr>
          <w:rFonts w:ascii="Times New Roman" w:hAnsi="Times New Roman" w:cs="Times New Roman"/>
          <w:sz w:val="28"/>
          <w:lang w:val="de-DE"/>
        </w:rPr>
      </w:pPr>
      <w:r w:rsidRPr="00C408AA">
        <w:rPr>
          <w:rFonts w:ascii="Times New Roman" w:hAnsi="Times New Roman" w:cs="Times New Roman"/>
          <w:sz w:val="28"/>
        </w:rPr>
        <w:t>Ожегов</w:t>
      </w:r>
      <w:r w:rsidRPr="00A26F16">
        <w:rPr>
          <w:rFonts w:ascii="Times New Roman" w:hAnsi="Times New Roman" w:cs="Times New Roman"/>
          <w:sz w:val="28"/>
          <w:lang w:val="de-DE"/>
        </w:rPr>
        <w:t xml:space="preserve">, </w:t>
      </w:r>
      <w:r>
        <w:rPr>
          <w:rFonts w:ascii="Times New Roman" w:hAnsi="Times New Roman" w:cs="Times New Roman"/>
          <w:sz w:val="28"/>
        </w:rPr>
        <w:t>С</w:t>
      </w:r>
      <w:r w:rsidRPr="00A26F16">
        <w:rPr>
          <w:rFonts w:ascii="Times New Roman" w:hAnsi="Times New Roman" w:cs="Times New Roman"/>
          <w:sz w:val="28"/>
          <w:lang w:val="de-DE"/>
        </w:rPr>
        <w:t>.</w:t>
      </w:r>
      <w:r>
        <w:rPr>
          <w:rFonts w:ascii="Times New Roman" w:hAnsi="Times New Roman" w:cs="Times New Roman"/>
          <w:sz w:val="28"/>
        </w:rPr>
        <w:t>И</w:t>
      </w:r>
      <w:r w:rsidRPr="00A26F16">
        <w:rPr>
          <w:rFonts w:ascii="Times New Roman" w:hAnsi="Times New Roman" w:cs="Times New Roman"/>
          <w:sz w:val="28"/>
          <w:lang w:val="de-DE"/>
        </w:rPr>
        <w:t xml:space="preserve">., </w:t>
      </w:r>
      <w:r>
        <w:rPr>
          <w:rFonts w:ascii="Times New Roman" w:hAnsi="Times New Roman" w:cs="Times New Roman"/>
          <w:sz w:val="28"/>
        </w:rPr>
        <w:t>Шведова</w:t>
      </w:r>
      <w:r w:rsidRPr="00A26F16">
        <w:rPr>
          <w:rFonts w:ascii="Times New Roman" w:hAnsi="Times New Roman" w:cs="Times New Roman"/>
          <w:sz w:val="28"/>
          <w:lang w:val="de-DE"/>
        </w:rPr>
        <w:t xml:space="preserve">, </w:t>
      </w:r>
      <w:r>
        <w:rPr>
          <w:rFonts w:ascii="Times New Roman" w:hAnsi="Times New Roman" w:cs="Times New Roman"/>
          <w:sz w:val="28"/>
        </w:rPr>
        <w:t>Н</w:t>
      </w:r>
      <w:r w:rsidRPr="00A26F16">
        <w:rPr>
          <w:rFonts w:ascii="Times New Roman" w:hAnsi="Times New Roman" w:cs="Times New Roman"/>
          <w:sz w:val="28"/>
          <w:lang w:val="de-DE"/>
        </w:rPr>
        <w:t>.</w:t>
      </w:r>
      <w:r>
        <w:rPr>
          <w:rFonts w:ascii="Times New Roman" w:hAnsi="Times New Roman" w:cs="Times New Roman"/>
          <w:sz w:val="28"/>
        </w:rPr>
        <w:t>Ю</w:t>
      </w:r>
      <w:r w:rsidRPr="00A26F16">
        <w:rPr>
          <w:rFonts w:ascii="Times New Roman" w:hAnsi="Times New Roman" w:cs="Times New Roman"/>
          <w:sz w:val="28"/>
          <w:lang w:val="de-DE"/>
        </w:rPr>
        <w:t xml:space="preserve">. </w:t>
      </w:r>
      <w:r>
        <w:rPr>
          <w:rFonts w:ascii="Times New Roman" w:hAnsi="Times New Roman" w:cs="Times New Roman"/>
          <w:sz w:val="28"/>
        </w:rPr>
        <w:t>Толковый</w:t>
      </w:r>
      <w:r w:rsidRPr="00A26F16">
        <w:rPr>
          <w:rFonts w:ascii="Times New Roman" w:hAnsi="Times New Roman" w:cs="Times New Roman"/>
          <w:sz w:val="28"/>
          <w:lang w:val="de-DE"/>
        </w:rPr>
        <w:t xml:space="preserve"> </w:t>
      </w:r>
      <w:r>
        <w:rPr>
          <w:rFonts w:ascii="Times New Roman" w:hAnsi="Times New Roman" w:cs="Times New Roman"/>
          <w:sz w:val="28"/>
        </w:rPr>
        <w:t>словарь</w:t>
      </w:r>
      <w:r w:rsidRPr="00A26F16">
        <w:rPr>
          <w:rFonts w:ascii="Times New Roman" w:hAnsi="Times New Roman" w:cs="Times New Roman"/>
          <w:sz w:val="28"/>
          <w:lang w:val="de-DE"/>
        </w:rPr>
        <w:t xml:space="preserve"> </w:t>
      </w:r>
      <w:r>
        <w:rPr>
          <w:rFonts w:ascii="Times New Roman" w:hAnsi="Times New Roman" w:cs="Times New Roman"/>
          <w:sz w:val="28"/>
        </w:rPr>
        <w:t>русского</w:t>
      </w:r>
      <w:r w:rsidRPr="00A26F16">
        <w:rPr>
          <w:rFonts w:ascii="Times New Roman" w:hAnsi="Times New Roman" w:cs="Times New Roman"/>
          <w:sz w:val="28"/>
          <w:lang w:val="de-DE"/>
        </w:rPr>
        <w:t xml:space="preserve"> </w:t>
      </w:r>
      <w:r>
        <w:rPr>
          <w:rFonts w:ascii="Times New Roman" w:hAnsi="Times New Roman" w:cs="Times New Roman"/>
          <w:sz w:val="28"/>
        </w:rPr>
        <w:t>языка</w:t>
      </w:r>
      <w:r w:rsidRPr="00A26F16">
        <w:rPr>
          <w:rFonts w:ascii="Times New Roman" w:hAnsi="Times New Roman" w:cs="Times New Roman"/>
          <w:sz w:val="28"/>
          <w:lang w:val="de-DE"/>
        </w:rPr>
        <w:t xml:space="preserve"> [</w:t>
      </w:r>
      <w:r w:rsidRPr="00E24C04">
        <w:rPr>
          <w:rFonts w:ascii="Times New Roman" w:hAnsi="Times New Roman" w:cs="Times New Roman"/>
          <w:sz w:val="28"/>
          <w:lang w:val="de-DE"/>
        </w:rPr>
        <w:t>Elektronische</w:t>
      </w:r>
      <w:r w:rsidRPr="00A26F16">
        <w:rPr>
          <w:rFonts w:ascii="Times New Roman" w:hAnsi="Times New Roman" w:cs="Times New Roman"/>
          <w:sz w:val="28"/>
          <w:lang w:val="de-DE"/>
        </w:rPr>
        <w:t xml:space="preserve"> </w:t>
      </w:r>
      <w:r w:rsidRPr="00E24C04">
        <w:rPr>
          <w:rFonts w:ascii="Times New Roman" w:hAnsi="Times New Roman" w:cs="Times New Roman"/>
          <w:sz w:val="28"/>
          <w:lang w:val="de-DE"/>
        </w:rPr>
        <w:t>Ressource</w:t>
      </w:r>
      <w:r w:rsidRPr="00A26F16">
        <w:rPr>
          <w:rFonts w:ascii="Times New Roman" w:hAnsi="Times New Roman" w:cs="Times New Roman"/>
          <w:sz w:val="28"/>
          <w:lang w:val="de-DE"/>
        </w:rPr>
        <w:t xml:space="preserve">] // </w:t>
      </w:r>
      <w:r w:rsidRPr="00B95D89">
        <w:rPr>
          <w:rFonts w:ascii="Times New Roman" w:hAnsi="Times New Roman" w:cs="Times New Roman"/>
          <w:sz w:val="28"/>
          <w:lang w:val="de-DE"/>
        </w:rPr>
        <w:t>URL</w:t>
      </w:r>
      <w:r w:rsidRPr="00A26F16">
        <w:rPr>
          <w:rFonts w:ascii="Times New Roman" w:hAnsi="Times New Roman" w:cs="Times New Roman"/>
          <w:sz w:val="28"/>
          <w:lang w:val="de-DE"/>
        </w:rPr>
        <w:t xml:space="preserve">: </w:t>
      </w:r>
      <w:hyperlink r:id="rId19" w:history="1">
        <w:r w:rsidRPr="00B95D89">
          <w:rPr>
            <w:rFonts w:ascii="Times New Roman" w:hAnsi="Times New Roman" w:cs="Times New Roman"/>
            <w:color w:val="0000FF" w:themeColor="hyperlink"/>
            <w:sz w:val="28"/>
            <w:u w:val="single"/>
            <w:lang w:val="de-DE"/>
          </w:rPr>
          <w:t>https</w:t>
        </w:r>
        <w:r w:rsidRPr="00A26F16">
          <w:rPr>
            <w:rFonts w:ascii="Times New Roman" w:hAnsi="Times New Roman" w:cs="Times New Roman"/>
            <w:color w:val="0000FF" w:themeColor="hyperlink"/>
            <w:sz w:val="28"/>
            <w:u w:val="single"/>
            <w:lang w:val="de-DE"/>
          </w:rPr>
          <w:t>://</w:t>
        </w:r>
        <w:r w:rsidRPr="00B95D89">
          <w:rPr>
            <w:rFonts w:ascii="Times New Roman" w:hAnsi="Times New Roman" w:cs="Times New Roman"/>
            <w:color w:val="0000FF" w:themeColor="hyperlink"/>
            <w:sz w:val="28"/>
            <w:u w:val="single"/>
            <w:lang w:val="de-DE"/>
          </w:rPr>
          <w:t>gufo</w:t>
        </w:r>
        <w:r w:rsidRPr="00A26F16">
          <w:rPr>
            <w:rFonts w:ascii="Times New Roman" w:hAnsi="Times New Roman" w:cs="Times New Roman"/>
            <w:color w:val="0000FF" w:themeColor="hyperlink"/>
            <w:sz w:val="28"/>
            <w:u w:val="single"/>
            <w:lang w:val="de-DE"/>
          </w:rPr>
          <w:t>.</w:t>
        </w:r>
        <w:r w:rsidRPr="00B95D89">
          <w:rPr>
            <w:rFonts w:ascii="Times New Roman" w:hAnsi="Times New Roman" w:cs="Times New Roman"/>
            <w:color w:val="0000FF" w:themeColor="hyperlink"/>
            <w:sz w:val="28"/>
            <w:u w:val="single"/>
            <w:lang w:val="de-DE"/>
          </w:rPr>
          <w:t>me</w:t>
        </w:r>
        <w:r w:rsidRPr="00A26F16">
          <w:rPr>
            <w:rFonts w:ascii="Times New Roman" w:hAnsi="Times New Roman" w:cs="Times New Roman"/>
            <w:color w:val="0000FF" w:themeColor="hyperlink"/>
            <w:sz w:val="28"/>
            <w:u w:val="single"/>
            <w:lang w:val="de-DE"/>
          </w:rPr>
          <w:t>/</w:t>
        </w:r>
        <w:r w:rsidRPr="00B95D89">
          <w:rPr>
            <w:rFonts w:ascii="Times New Roman" w:hAnsi="Times New Roman" w:cs="Times New Roman"/>
            <w:color w:val="0000FF" w:themeColor="hyperlink"/>
            <w:sz w:val="28"/>
            <w:u w:val="single"/>
            <w:lang w:val="de-DE"/>
          </w:rPr>
          <w:t>dict</w:t>
        </w:r>
        <w:r w:rsidRPr="00A26F16">
          <w:rPr>
            <w:rFonts w:ascii="Times New Roman" w:hAnsi="Times New Roman" w:cs="Times New Roman"/>
            <w:color w:val="0000FF" w:themeColor="hyperlink"/>
            <w:sz w:val="28"/>
            <w:u w:val="single"/>
            <w:lang w:val="de-DE"/>
          </w:rPr>
          <w:t>/</w:t>
        </w:r>
        <w:r w:rsidRPr="00B95D89">
          <w:rPr>
            <w:rFonts w:ascii="Times New Roman" w:hAnsi="Times New Roman" w:cs="Times New Roman"/>
            <w:color w:val="0000FF" w:themeColor="hyperlink"/>
            <w:sz w:val="28"/>
            <w:u w:val="single"/>
            <w:lang w:val="de-DE"/>
          </w:rPr>
          <w:t>ozhegov</w:t>
        </w:r>
      </w:hyperlink>
      <w:r w:rsidRPr="00A26F16">
        <w:rPr>
          <w:rFonts w:ascii="Times New Roman" w:hAnsi="Times New Roman" w:cs="Times New Roman"/>
          <w:sz w:val="28"/>
          <w:lang w:val="de-DE"/>
        </w:rPr>
        <w:t xml:space="preserve"> [</w:t>
      </w:r>
      <w:r w:rsidRPr="00B95D89">
        <w:rPr>
          <w:rFonts w:ascii="Times New Roman" w:hAnsi="Times New Roman" w:cs="Times New Roman"/>
          <w:sz w:val="28"/>
          <w:lang w:val="de-DE"/>
        </w:rPr>
        <w:t>Zugriff</w:t>
      </w:r>
      <w:r w:rsidRPr="00A26F16">
        <w:rPr>
          <w:rFonts w:ascii="Times New Roman" w:hAnsi="Times New Roman" w:cs="Times New Roman"/>
          <w:sz w:val="28"/>
          <w:lang w:val="de-DE"/>
        </w:rPr>
        <w:t xml:space="preserve"> </w:t>
      </w:r>
      <w:r w:rsidRPr="00B95D89">
        <w:rPr>
          <w:rFonts w:ascii="Times New Roman" w:hAnsi="Times New Roman" w:cs="Times New Roman"/>
          <w:sz w:val="28"/>
          <w:lang w:val="de-DE"/>
        </w:rPr>
        <w:t>am</w:t>
      </w:r>
      <w:r w:rsidRPr="00A26F16">
        <w:rPr>
          <w:rFonts w:ascii="Times New Roman" w:hAnsi="Times New Roman" w:cs="Times New Roman"/>
          <w:sz w:val="28"/>
          <w:lang w:val="de-DE"/>
        </w:rPr>
        <w:t xml:space="preserve"> 27.04.2018]</w:t>
      </w:r>
    </w:p>
    <w:p w:rsidR="00BA680A" w:rsidRPr="001174D0" w:rsidRDefault="00BA680A" w:rsidP="00BA680A">
      <w:pPr>
        <w:pStyle w:val="a7"/>
        <w:numPr>
          <w:ilvl w:val="0"/>
          <w:numId w:val="65"/>
        </w:numPr>
        <w:spacing w:after="0" w:line="360" w:lineRule="auto"/>
        <w:jc w:val="both"/>
        <w:rPr>
          <w:rFonts w:ascii="Times New Roman" w:hAnsi="Times New Roman" w:cs="Times New Roman"/>
          <w:sz w:val="28"/>
          <w:lang w:val="de-DE"/>
        </w:rPr>
      </w:pPr>
      <w:r w:rsidRPr="0017067B">
        <w:rPr>
          <w:rFonts w:ascii="Times New Roman" w:hAnsi="Times New Roman" w:cs="Times New Roman"/>
          <w:sz w:val="28"/>
        </w:rPr>
        <w:t>Словарь древнерусского языка (</w:t>
      </w:r>
      <w:r w:rsidRPr="0017067B">
        <w:rPr>
          <w:rFonts w:ascii="Times New Roman" w:hAnsi="Times New Roman" w:cs="Times New Roman"/>
          <w:sz w:val="28"/>
          <w:lang w:val="de-DE"/>
        </w:rPr>
        <w:t>XI</w:t>
      </w:r>
      <w:r w:rsidRPr="0017067B">
        <w:rPr>
          <w:rFonts w:ascii="Times New Roman" w:hAnsi="Times New Roman" w:cs="Times New Roman"/>
          <w:sz w:val="28"/>
        </w:rPr>
        <w:t>—</w:t>
      </w:r>
      <w:r w:rsidRPr="0017067B">
        <w:rPr>
          <w:rFonts w:ascii="Times New Roman" w:hAnsi="Times New Roman" w:cs="Times New Roman"/>
          <w:sz w:val="28"/>
          <w:lang w:val="de-DE"/>
        </w:rPr>
        <w:t>XIV</w:t>
      </w:r>
      <w:r>
        <w:rPr>
          <w:rFonts w:ascii="Times New Roman" w:hAnsi="Times New Roman" w:cs="Times New Roman"/>
          <w:sz w:val="28"/>
        </w:rPr>
        <w:t xml:space="preserve"> вв.): </w:t>
      </w:r>
      <w:r w:rsidRPr="001174D0">
        <w:rPr>
          <w:rFonts w:ascii="Times New Roman" w:hAnsi="Times New Roman" w:cs="Times New Roman"/>
          <w:sz w:val="28"/>
        </w:rPr>
        <w:t>В 10 т./ С48 АН СССР. Ин-т рус.</w:t>
      </w:r>
      <w:r>
        <w:rPr>
          <w:rFonts w:ascii="Times New Roman" w:hAnsi="Times New Roman" w:cs="Times New Roman"/>
          <w:sz w:val="28"/>
        </w:rPr>
        <w:t xml:space="preserve"> яз</w:t>
      </w:r>
      <w:proofErr w:type="gramStart"/>
      <w:r>
        <w:rPr>
          <w:rFonts w:ascii="Times New Roman" w:hAnsi="Times New Roman" w:cs="Times New Roman"/>
          <w:sz w:val="28"/>
        </w:rPr>
        <w:t xml:space="preserve">.; </w:t>
      </w:r>
      <w:proofErr w:type="gramEnd"/>
      <w:r>
        <w:rPr>
          <w:rFonts w:ascii="Times New Roman" w:hAnsi="Times New Roman" w:cs="Times New Roman"/>
          <w:sz w:val="28"/>
        </w:rPr>
        <w:t>Гл. ред. Р. И. Аванесов.</w:t>
      </w:r>
      <w:r w:rsidRPr="001174D0">
        <w:rPr>
          <w:rFonts w:ascii="Times New Roman" w:hAnsi="Times New Roman" w:cs="Times New Roman"/>
          <w:sz w:val="28"/>
        </w:rPr>
        <w:t xml:space="preserve"> М.: Рус. яз</w:t>
      </w:r>
      <w:proofErr w:type="gramStart"/>
      <w:r w:rsidRPr="001174D0">
        <w:rPr>
          <w:rFonts w:ascii="Times New Roman" w:hAnsi="Times New Roman" w:cs="Times New Roman"/>
          <w:sz w:val="28"/>
        </w:rPr>
        <w:t xml:space="preserve">., </w:t>
      </w:r>
      <w:proofErr w:type="gramEnd"/>
      <w:r w:rsidRPr="001174D0">
        <w:rPr>
          <w:rFonts w:ascii="Times New Roman" w:hAnsi="Times New Roman" w:cs="Times New Roman"/>
          <w:sz w:val="28"/>
        </w:rPr>
        <w:t xml:space="preserve">1988. </w:t>
      </w:r>
      <w:r w:rsidRPr="001174D0">
        <w:rPr>
          <w:rFonts w:ascii="Times New Roman" w:hAnsi="Times New Roman" w:cs="Times New Roman"/>
          <w:sz w:val="28"/>
          <w:lang w:val="de-DE"/>
        </w:rPr>
        <w:t xml:space="preserve">[Elektronische Ressource] // </w:t>
      </w:r>
      <w:r w:rsidRPr="00B95D89">
        <w:rPr>
          <w:rFonts w:ascii="Times New Roman" w:hAnsi="Times New Roman" w:cs="Times New Roman"/>
          <w:sz w:val="28"/>
          <w:lang w:val="de-DE"/>
        </w:rPr>
        <w:t>URL</w:t>
      </w:r>
      <w:r w:rsidRPr="001174D0">
        <w:rPr>
          <w:rFonts w:ascii="Times New Roman" w:hAnsi="Times New Roman" w:cs="Times New Roman"/>
          <w:sz w:val="28"/>
          <w:lang w:val="de-DE"/>
        </w:rPr>
        <w:t xml:space="preserve">: </w:t>
      </w:r>
      <w:hyperlink r:id="rId20" w:history="1">
        <w:r w:rsidRPr="001174D0">
          <w:rPr>
            <w:rStyle w:val="ab"/>
            <w:rFonts w:ascii="Times New Roman" w:hAnsi="Times New Roman" w:cs="Times New Roman"/>
            <w:sz w:val="28"/>
            <w:lang w:val="de-DE"/>
          </w:rPr>
          <w:t>http://www.slovari.ru/default.aspx?s=0&amp;p=2641</w:t>
        </w:r>
      </w:hyperlink>
      <w:r w:rsidRPr="001174D0">
        <w:rPr>
          <w:rFonts w:ascii="Times New Roman" w:hAnsi="Times New Roman" w:cs="Times New Roman"/>
          <w:sz w:val="28"/>
          <w:lang w:val="de-DE"/>
        </w:rPr>
        <w:t xml:space="preserve"> [</w:t>
      </w:r>
      <w:r>
        <w:rPr>
          <w:rFonts w:ascii="Times New Roman" w:hAnsi="Times New Roman" w:cs="Times New Roman"/>
          <w:sz w:val="28"/>
          <w:lang w:val="de-DE"/>
        </w:rPr>
        <w:t>Zugriff</w:t>
      </w:r>
      <w:r w:rsidRPr="001174D0">
        <w:rPr>
          <w:rFonts w:ascii="Times New Roman" w:hAnsi="Times New Roman" w:cs="Times New Roman"/>
          <w:sz w:val="28"/>
          <w:lang w:val="de-DE"/>
        </w:rPr>
        <w:t xml:space="preserve"> </w:t>
      </w:r>
      <w:r>
        <w:rPr>
          <w:rFonts w:ascii="Times New Roman" w:hAnsi="Times New Roman" w:cs="Times New Roman"/>
          <w:sz w:val="28"/>
          <w:lang w:val="de-DE"/>
        </w:rPr>
        <w:t>am 20.05</w:t>
      </w:r>
      <w:r w:rsidRPr="001174D0">
        <w:rPr>
          <w:rFonts w:ascii="Times New Roman" w:hAnsi="Times New Roman" w:cs="Times New Roman"/>
          <w:sz w:val="28"/>
          <w:lang w:val="de-DE"/>
        </w:rPr>
        <w:t>.2018]</w:t>
      </w:r>
    </w:p>
    <w:p w:rsidR="00507932" w:rsidRPr="00A440D9" w:rsidRDefault="00507932" w:rsidP="00507932">
      <w:pPr>
        <w:pStyle w:val="a7"/>
        <w:numPr>
          <w:ilvl w:val="0"/>
          <w:numId w:val="65"/>
        </w:numPr>
        <w:spacing w:after="0" w:line="360" w:lineRule="auto"/>
        <w:jc w:val="both"/>
        <w:rPr>
          <w:rFonts w:ascii="Times New Roman" w:hAnsi="Times New Roman" w:cs="Times New Roman"/>
          <w:sz w:val="28"/>
          <w:lang w:val="de-DE"/>
        </w:rPr>
      </w:pPr>
      <w:r>
        <w:rPr>
          <w:rFonts w:ascii="Times New Roman" w:hAnsi="Times New Roman" w:cs="Times New Roman"/>
          <w:sz w:val="28"/>
        </w:rPr>
        <w:t>Фасмер</w:t>
      </w:r>
      <w:r w:rsidRPr="00A440D9">
        <w:rPr>
          <w:rFonts w:ascii="Times New Roman" w:hAnsi="Times New Roman" w:cs="Times New Roman"/>
          <w:sz w:val="28"/>
          <w:lang w:val="de-DE"/>
        </w:rPr>
        <w:t xml:space="preserve">, </w:t>
      </w:r>
      <w:r>
        <w:rPr>
          <w:rFonts w:ascii="Times New Roman" w:hAnsi="Times New Roman" w:cs="Times New Roman"/>
          <w:sz w:val="28"/>
        </w:rPr>
        <w:t>М</w:t>
      </w:r>
      <w:r w:rsidRPr="00A440D9">
        <w:rPr>
          <w:rFonts w:ascii="Times New Roman" w:hAnsi="Times New Roman" w:cs="Times New Roman"/>
          <w:sz w:val="28"/>
          <w:lang w:val="de-DE"/>
        </w:rPr>
        <w:t xml:space="preserve">. </w:t>
      </w:r>
      <w:r>
        <w:rPr>
          <w:rFonts w:ascii="Times New Roman" w:hAnsi="Times New Roman" w:cs="Times New Roman"/>
          <w:sz w:val="28"/>
        </w:rPr>
        <w:t>Этимологический</w:t>
      </w:r>
      <w:r w:rsidRPr="00A440D9">
        <w:rPr>
          <w:rFonts w:ascii="Times New Roman" w:hAnsi="Times New Roman" w:cs="Times New Roman"/>
          <w:sz w:val="28"/>
          <w:lang w:val="de-DE"/>
        </w:rPr>
        <w:t xml:space="preserve"> </w:t>
      </w:r>
      <w:r>
        <w:rPr>
          <w:rFonts w:ascii="Times New Roman" w:hAnsi="Times New Roman" w:cs="Times New Roman"/>
          <w:sz w:val="28"/>
        </w:rPr>
        <w:t>онлайн</w:t>
      </w:r>
      <w:r w:rsidRPr="00A440D9">
        <w:rPr>
          <w:rFonts w:ascii="Times New Roman" w:hAnsi="Times New Roman" w:cs="Times New Roman"/>
          <w:sz w:val="28"/>
          <w:lang w:val="de-DE"/>
        </w:rPr>
        <w:t>-</w:t>
      </w:r>
      <w:r>
        <w:rPr>
          <w:rFonts w:ascii="Times New Roman" w:hAnsi="Times New Roman" w:cs="Times New Roman"/>
          <w:sz w:val="28"/>
        </w:rPr>
        <w:t>словарь</w:t>
      </w:r>
      <w:r w:rsidRPr="00A440D9">
        <w:rPr>
          <w:rFonts w:ascii="Times New Roman" w:hAnsi="Times New Roman" w:cs="Times New Roman"/>
          <w:sz w:val="28"/>
          <w:lang w:val="de-DE"/>
        </w:rPr>
        <w:t xml:space="preserve"> </w:t>
      </w:r>
      <w:r>
        <w:rPr>
          <w:rFonts w:ascii="Times New Roman" w:hAnsi="Times New Roman" w:cs="Times New Roman"/>
          <w:sz w:val="28"/>
        </w:rPr>
        <w:t>русского</w:t>
      </w:r>
      <w:r w:rsidRPr="00A440D9">
        <w:rPr>
          <w:rFonts w:ascii="Times New Roman" w:hAnsi="Times New Roman" w:cs="Times New Roman"/>
          <w:sz w:val="28"/>
          <w:lang w:val="de-DE"/>
        </w:rPr>
        <w:t xml:space="preserve"> </w:t>
      </w:r>
      <w:r>
        <w:rPr>
          <w:rFonts w:ascii="Times New Roman" w:hAnsi="Times New Roman" w:cs="Times New Roman"/>
          <w:sz w:val="28"/>
        </w:rPr>
        <w:t>языка</w:t>
      </w:r>
      <w:r w:rsidRPr="00A440D9">
        <w:rPr>
          <w:rFonts w:ascii="Times New Roman" w:hAnsi="Times New Roman" w:cs="Times New Roman"/>
          <w:sz w:val="28"/>
          <w:lang w:val="de-DE"/>
        </w:rPr>
        <w:t xml:space="preserve"> </w:t>
      </w:r>
      <w:r>
        <w:rPr>
          <w:rFonts w:ascii="Times New Roman" w:hAnsi="Times New Roman" w:cs="Times New Roman"/>
          <w:sz w:val="28"/>
        </w:rPr>
        <w:t>Макса</w:t>
      </w:r>
      <w:r w:rsidRPr="00A440D9">
        <w:rPr>
          <w:rFonts w:ascii="Times New Roman" w:hAnsi="Times New Roman" w:cs="Times New Roman"/>
          <w:sz w:val="28"/>
          <w:lang w:val="de-DE"/>
        </w:rPr>
        <w:t xml:space="preserve"> </w:t>
      </w:r>
      <w:r w:rsidRPr="00C408AA">
        <w:rPr>
          <w:rFonts w:ascii="Times New Roman" w:hAnsi="Times New Roman" w:cs="Times New Roman"/>
          <w:sz w:val="28"/>
        </w:rPr>
        <w:t>Фасмер</w:t>
      </w:r>
      <w:r>
        <w:rPr>
          <w:rFonts w:ascii="Times New Roman" w:hAnsi="Times New Roman" w:cs="Times New Roman"/>
          <w:sz w:val="28"/>
        </w:rPr>
        <w:t>а</w:t>
      </w:r>
      <w:r w:rsidRPr="00A440D9">
        <w:rPr>
          <w:rFonts w:ascii="Times New Roman" w:hAnsi="Times New Roman" w:cs="Times New Roman"/>
          <w:sz w:val="28"/>
          <w:lang w:val="de-DE"/>
        </w:rPr>
        <w:t xml:space="preserve"> [</w:t>
      </w:r>
      <w:r w:rsidR="00A440D9" w:rsidRPr="00A440D9">
        <w:rPr>
          <w:rFonts w:ascii="Times New Roman" w:hAnsi="Times New Roman" w:cs="Times New Roman"/>
          <w:sz w:val="28"/>
          <w:lang w:val="de-DE"/>
        </w:rPr>
        <w:t>Elektronische Ressource</w:t>
      </w:r>
      <w:r w:rsidRPr="00A440D9">
        <w:rPr>
          <w:rFonts w:ascii="Times New Roman" w:hAnsi="Times New Roman" w:cs="Times New Roman"/>
          <w:sz w:val="28"/>
          <w:lang w:val="de-DE"/>
        </w:rPr>
        <w:t xml:space="preserve">] //  </w:t>
      </w:r>
      <w:r w:rsidRPr="00C408AA">
        <w:rPr>
          <w:rFonts w:ascii="Times New Roman" w:hAnsi="Times New Roman" w:cs="Times New Roman"/>
          <w:sz w:val="28"/>
          <w:lang w:val="de-DE"/>
        </w:rPr>
        <w:t>URL</w:t>
      </w:r>
      <w:r w:rsidRPr="00A440D9">
        <w:rPr>
          <w:rFonts w:ascii="Times New Roman" w:hAnsi="Times New Roman" w:cs="Times New Roman"/>
          <w:sz w:val="28"/>
          <w:lang w:val="de-DE"/>
        </w:rPr>
        <w:t xml:space="preserve">: </w:t>
      </w:r>
      <w:hyperlink r:id="rId21" w:history="1">
        <w:r w:rsidRPr="00087152">
          <w:rPr>
            <w:rStyle w:val="ab"/>
            <w:rFonts w:ascii="Times New Roman" w:hAnsi="Times New Roman" w:cs="Times New Roman"/>
            <w:sz w:val="28"/>
            <w:lang w:val="de-DE"/>
          </w:rPr>
          <w:t>https</w:t>
        </w:r>
        <w:r w:rsidRPr="00A440D9">
          <w:rPr>
            <w:rStyle w:val="ab"/>
            <w:rFonts w:ascii="Times New Roman" w:hAnsi="Times New Roman" w:cs="Times New Roman"/>
            <w:sz w:val="28"/>
            <w:lang w:val="de-DE"/>
          </w:rPr>
          <w:t>://</w:t>
        </w:r>
        <w:r w:rsidRPr="00087152">
          <w:rPr>
            <w:rStyle w:val="ab"/>
            <w:rFonts w:ascii="Times New Roman" w:hAnsi="Times New Roman" w:cs="Times New Roman"/>
            <w:sz w:val="28"/>
            <w:lang w:val="de-DE"/>
          </w:rPr>
          <w:t>vasmer</w:t>
        </w:r>
        <w:r w:rsidRPr="00A440D9">
          <w:rPr>
            <w:rStyle w:val="ab"/>
            <w:rFonts w:ascii="Times New Roman" w:hAnsi="Times New Roman" w:cs="Times New Roman"/>
            <w:sz w:val="28"/>
            <w:lang w:val="de-DE"/>
          </w:rPr>
          <w:t>.</w:t>
        </w:r>
        <w:r w:rsidRPr="00087152">
          <w:rPr>
            <w:rStyle w:val="ab"/>
            <w:rFonts w:ascii="Times New Roman" w:hAnsi="Times New Roman" w:cs="Times New Roman"/>
            <w:sz w:val="28"/>
            <w:lang w:val="de-DE"/>
          </w:rPr>
          <w:t>lexicography</w:t>
        </w:r>
        <w:r w:rsidRPr="00A440D9">
          <w:rPr>
            <w:rStyle w:val="ab"/>
            <w:rFonts w:ascii="Times New Roman" w:hAnsi="Times New Roman" w:cs="Times New Roman"/>
            <w:sz w:val="28"/>
            <w:lang w:val="de-DE"/>
          </w:rPr>
          <w:t>.</w:t>
        </w:r>
        <w:r w:rsidRPr="00087152">
          <w:rPr>
            <w:rStyle w:val="ab"/>
            <w:rFonts w:ascii="Times New Roman" w:hAnsi="Times New Roman" w:cs="Times New Roman"/>
            <w:sz w:val="28"/>
            <w:lang w:val="de-DE"/>
          </w:rPr>
          <w:t>online</w:t>
        </w:r>
        <w:r w:rsidRPr="00A440D9">
          <w:rPr>
            <w:rStyle w:val="ab"/>
            <w:rFonts w:ascii="Times New Roman" w:hAnsi="Times New Roman" w:cs="Times New Roman"/>
            <w:sz w:val="28"/>
            <w:lang w:val="de-DE"/>
          </w:rPr>
          <w:t>/</w:t>
        </w:r>
      </w:hyperlink>
      <w:r w:rsidRPr="00A440D9">
        <w:rPr>
          <w:rFonts w:ascii="Times New Roman" w:hAnsi="Times New Roman" w:cs="Times New Roman"/>
          <w:sz w:val="28"/>
          <w:lang w:val="de-DE"/>
        </w:rPr>
        <w:t xml:space="preserve"> [</w:t>
      </w:r>
      <w:r w:rsidRPr="008D6694">
        <w:rPr>
          <w:rFonts w:ascii="Times New Roman" w:hAnsi="Times New Roman" w:cs="Times New Roman"/>
          <w:sz w:val="28"/>
          <w:lang w:val="de-DE"/>
        </w:rPr>
        <w:t>Zugriff</w:t>
      </w:r>
      <w:r w:rsidRPr="00A440D9">
        <w:rPr>
          <w:rFonts w:ascii="Times New Roman" w:hAnsi="Times New Roman" w:cs="Times New Roman"/>
          <w:sz w:val="28"/>
          <w:lang w:val="de-DE"/>
        </w:rPr>
        <w:t xml:space="preserve"> </w:t>
      </w:r>
      <w:r w:rsidRPr="008D6694">
        <w:rPr>
          <w:rFonts w:ascii="Times New Roman" w:hAnsi="Times New Roman" w:cs="Times New Roman"/>
          <w:sz w:val="28"/>
          <w:lang w:val="de-DE"/>
        </w:rPr>
        <w:t>am</w:t>
      </w:r>
      <w:r w:rsidRPr="00A440D9">
        <w:rPr>
          <w:rFonts w:ascii="Times New Roman" w:hAnsi="Times New Roman" w:cs="Times New Roman"/>
          <w:sz w:val="28"/>
          <w:lang w:val="de-DE"/>
        </w:rPr>
        <w:t xml:space="preserve"> 25.04.2018]    </w:t>
      </w:r>
    </w:p>
    <w:p w:rsidR="00507932" w:rsidRPr="00D832B9" w:rsidRDefault="00507932" w:rsidP="00507932">
      <w:pPr>
        <w:pStyle w:val="a7"/>
        <w:numPr>
          <w:ilvl w:val="0"/>
          <w:numId w:val="65"/>
        </w:numPr>
        <w:spacing w:after="0" w:line="360" w:lineRule="auto"/>
        <w:jc w:val="both"/>
        <w:rPr>
          <w:rFonts w:ascii="Times New Roman" w:hAnsi="Times New Roman" w:cs="Times New Roman"/>
          <w:sz w:val="28"/>
          <w:lang w:val="de-DE"/>
        </w:rPr>
      </w:pPr>
      <w:r w:rsidRPr="00C408AA">
        <w:rPr>
          <w:rFonts w:ascii="Times New Roman" w:hAnsi="Times New Roman" w:cs="Times New Roman"/>
          <w:sz w:val="28"/>
        </w:rPr>
        <w:t>Шанский</w:t>
      </w:r>
      <w:r w:rsidRPr="00D832B9">
        <w:rPr>
          <w:rFonts w:ascii="Times New Roman" w:hAnsi="Times New Roman" w:cs="Times New Roman"/>
          <w:sz w:val="28"/>
          <w:lang w:val="de-DE"/>
        </w:rPr>
        <w:t xml:space="preserve">, </w:t>
      </w:r>
      <w:r w:rsidRPr="00C408AA">
        <w:rPr>
          <w:rFonts w:ascii="Times New Roman" w:hAnsi="Times New Roman" w:cs="Times New Roman"/>
          <w:sz w:val="28"/>
        </w:rPr>
        <w:t>Н</w:t>
      </w:r>
      <w:r w:rsidRPr="00D832B9">
        <w:rPr>
          <w:rFonts w:ascii="Times New Roman" w:hAnsi="Times New Roman" w:cs="Times New Roman"/>
          <w:sz w:val="28"/>
          <w:lang w:val="de-DE"/>
        </w:rPr>
        <w:t>.</w:t>
      </w:r>
      <w:r w:rsidRPr="00C408AA">
        <w:rPr>
          <w:rFonts w:ascii="Times New Roman" w:hAnsi="Times New Roman" w:cs="Times New Roman"/>
          <w:sz w:val="28"/>
        </w:rPr>
        <w:t>М</w:t>
      </w:r>
      <w:r w:rsidRPr="00D832B9">
        <w:rPr>
          <w:rFonts w:ascii="Times New Roman" w:hAnsi="Times New Roman" w:cs="Times New Roman"/>
          <w:sz w:val="28"/>
          <w:lang w:val="de-DE"/>
        </w:rPr>
        <w:t xml:space="preserve">. </w:t>
      </w:r>
      <w:r w:rsidRPr="00C408AA">
        <w:rPr>
          <w:rFonts w:ascii="Times New Roman" w:hAnsi="Times New Roman" w:cs="Times New Roman"/>
          <w:sz w:val="28"/>
        </w:rPr>
        <w:t>Этимологический</w:t>
      </w:r>
      <w:r w:rsidRPr="00D832B9">
        <w:rPr>
          <w:rFonts w:ascii="Times New Roman" w:hAnsi="Times New Roman" w:cs="Times New Roman"/>
          <w:sz w:val="28"/>
          <w:lang w:val="de-DE"/>
        </w:rPr>
        <w:t xml:space="preserve"> </w:t>
      </w:r>
      <w:r w:rsidRPr="00C408AA">
        <w:rPr>
          <w:rFonts w:ascii="Times New Roman" w:hAnsi="Times New Roman" w:cs="Times New Roman"/>
          <w:sz w:val="28"/>
        </w:rPr>
        <w:t>словарь</w:t>
      </w:r>
      <w:r w:rsidRPr="00D832B9">
        <w:rPr>
          <w:rFonts w:ascii="Times New Roman" w:hAnsi="Times New Roman" w:cs="Times New Roman"/>
          <w:sz w:val="28"/>
          <w:lang w:val="de-DE"/>
        </w:rPr>
        <w:t xml:space="preserve"> </w:t>
      </w:r>
      <w:r w:rsidRPr="00C408AA">
        <w:rPr>
          <w:rFonts w:ascii="Times New Roman" w:hAnsi="Times New Roman" w:cs="Times New Roman"/>
          <w:sz w:val="28"/>
        </w:rPr>
        <w:t>русского</w:t>
      </w:r>
      <w:r w:rsidRPr="00D832B9">
        <w:rPr>
          <w:rFonts w:ascii="Times New Roman" w:hAnsi="Times New Roman" w:cs="Times New Roman"/>
          <w:sz w:val="28"/>
          <w:lang w:val="de-DE"/>
        </w:rPr>
        <w:t xml:space="preserve"> </w:t>
      </w:r>
      <w:r w:rsidRPr="00C408AA">
        <w:rPr>
          <w:rFonts w:ascii="Times New Roman" w:hAnsi="Times New Roman" w:cs="Times New Roman"/>
          <w:sz w:val="28"/>
        </w:rPr>
        <w:t>языка</w:t>
      </w:r>
      <w:r w:rsidRPr="00D832B9">
        <w:rPr>
          <w:rFonts w:ascii="Times New Roman" w:hAnsi="Times New Roman" w:cs="Times New Roman"/>
          <w:sz w:val="28"/>
          <w:lang w:val="de-DE"/>
        </w:rPr>
        <w:t xml:space="preserve"> [</w:t>
      </w:r>
      <w:r w:rsidR="00D832B9" w:rsidRPr="00D832B9">
        <w:rPr>
          <w:rFonts w:ascii="Times New Roman" w:hAnsi="Times New Roman" w:cs="Times New Roman"/>
          <w:sz w:val="28"/>
          <w:lang w:val="de-DE"/>
        </w:rPr>
        <w:t>Elektronische Ressource</w:t>
      </w:r>
      <w:r w:rsidRPr="00D832B9">
        <w:rPr>
          <w:rFonts w:ascii="Times New Roman" w:hAnsi="Times New Roman" w:cs="Times New Roman"/>
          <w:sz w:val="28"/>
          <w:lang w:val="de-DE"/>
        </w:rPr>
        <w:t xml:space="preserve">] // </w:t>
      </w:r>
      <w:r w:rsidRPr="00C408AA">
        <w:rPr>
          <w:rFonts w:ascii="Times New Roman" w:hAnsi="Times New Roman" w:cs="Times New Roman"/>
          <w:sz w:val="28"/>
          <w:lang w:val="de-DE"/>
        </w:rPr>
        <w:t>URL</w:t>
      </w:r>
      <w:r w:rsidRPr="00D832B9">
        <w:rPr>
          <w:rFonts w:ascii="Times New Roman" w:hAnsi="Times New Roman" w:cs="Times New Roman"/>
          <w:sz w:val="28"/>
          <w:lang w:val="de-DE"/>
        </w:rPr>
        <w:t xml:space="preserve">: </w:t>
      </w:r>
      <w:hyperlink r:id="rId22" w:history="1">
        <w:r w:rsidRPr="00C408AA">
          <w:rPr>
            <w:rStyle w:val="ab"/>
            <w:rFonts w:ascii="Times New Roman" w:hAnsi="Times New Roman" w:cs="Times New Roman"/>
            <w:sz w:val="28"/>
            <w:lang w:val="de-DE"/>
          </w:rPr>
          <w:t>http</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www</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slovorod</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ru</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etym</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shansky</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shan</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n</w:t>
        </w:r>
        <w:r w:rsidRPr="00D832B9">
          <w:rPr>
            <w:rStyle w:val="ab"/>
            <w:rFonts w:ascii="Times New Roman" w:hAnsi="Times New Roman" w:cs="Times New Roman"/>
            <w:sz w:val="28"/>
            <w:lang w:val="de-DE"/>
          </w:rPr>
          <w:t>.</w:t>
        </w:r>
        <w:r w:rsidRPr="00C408AA">
          <w:rPr>
            <w:rStyle w:val="ab"/>
            <w:rFonts w:ascii="Times New Roman" w:hAnsi="Times New Roman" w:cs="Times New Roman"/>
            <w:sz w:val="28"/>
            <w:lang w:val="de-DE"/>
          </w:rPr>
          <w:t>htm</w:t>
        </w:r>
      </w:hyperlink>
      <w:r w:rsidRPr="00D832B9">
        <w:rPr>
          <w:rFonts w:ascii="Times New Roman" w:hAnsi="Times New Roman" w:cs="Times New Roman"/>
          <w:sz w:val="28"/>
          <w:lang w:val="de-DE"/>
        </w:rPr>
        <w:t xml:space="preserve"> [</w:t>
      </w:r>
      <w:r>
        <w:rPr>
          <w:rFonts w:ascii="Times New Roman" w:hAnsi="Times New Roman" w:cs="Times New Roman"/>
          <w:sz w:val="28"/>
          <w:lang w:val="de-DE"/>
        </w:rPr>
        <w:t>Zugriff</w:t>
      </w:r>
      <w:r w:rsidRPr="00D832B9">
        <w:rPr>
          <w:rFonts w:ascii="Times New Roman" w:hAnsi="Times New Roman" w:cs="Times New Roman"/>
          <w:sz w:val="28"/>
          <w:lang w:val="de-DE"/>
        </w:rPr>
        <w:t xml:space="preserve"> </w:t>
      </w:r>
      <w:r>
        <w:rPr>
          <w:rFonts w:ascii="Times New Roman" w:hAnsi="Times New Roman" w:cs="Times New Roman"/>
          <w:sz w:val="28"/>
          <w:lang w:val="de-DE"/>
        </w:rPr>
        <w:t>am</w:t>
      </w:r>
      <w:r w:rsidRPr="00D832B9">
        <w:rPr>
          <w:rFonts w:ascii="Times New Roman" w:hAnsi="Times New Roman" w:cs="Times New Roman"/>
          <w:sz w:val="28"/>
          <w:lang w:val="de-DE"/>
        </w:rPr>
        <w:t xml:space="preserve"> 25.04.2018]    </w:t>
      </w:r>
    </w:p>
    <w:p w:rsidR="007F29BC" w:rsidRPr="00D348EC" w:rsidRDefault="00DF50E1" w:rsidP="00507932">
      <w:pPr>
        <w:numPr>
          <w:ilvl w:val="0"/>
          <w:numId w:val="65"/>
        </w:numPr>
        <w:spacing w:after="0" w:line="360" w:lineRule="auto"/>
        <w:ind w:left="641" w:hanging="357"/>
        <w:contextualSpacing/>
        <w:jc w:val="both"/>
        <w:rPr>
          <w:rFonts w:ascii="Times New Roman" w:hAnsi="Times New Roman" w:cs="Times New Roman"/>
          <w:sz w:val="28"/>
          <w:lang w:val="de-DE"/>
        </w:rPr>
      </w:pPr>
      <w:r w:rsidRPr="007F29BC">
        <w:rPr>
          <w:rFonts w:ascii="Times New Roman" w:hAnsi="Times New Roman" w:cs="Times New Roman"/>
          <w:sz w:val="28"/>
          <w:lang w:val="de-DE"/>
        </w:rPr>
        <w:lastRenderedPageBreak/>
        <w:t>Das Wortauskunftssystem zur deutschen Sprache in Geschichte und Gegenwart [</w:t>
      </w:r>
      <w:r w:rsidR="00D832B9" w:rsidRPr="00D832B9">
        <w:rPr>
          <w:rFonts w:ascii="Times New Roman" w:hAnsi="Times New Roman" w:cs="Times New Roman"/>
          <w:sz w:val="28"/>
          <w:lang w:val="de-DE"/>
        </w:rPr>
        <w:t>Elektronische Ressource</w:t>
      </w:r>
      <w:r w:rsidRPr="007F29BC">
        <w:rPr>
          <w:rFonts w:ascii="Times New Roman" w:hAnsi="Times New Roman" w:cs="Times New Roman"/>
          <w:sz w:val="28"/>
          <w:lang w:val="de-DE"/>
        </w:rPr>
        <w:t xml:space="preserve">] // URL: </w:t>
      </w:r>
      <w:hyperlink r:id="rId23" w:history="1">
        <w:r w:rsidRPr="007F29BC">
          <w:rPr>
            <w:rStyle w:val="ab"/>
            <w:rFonts w:ascii="Times New Roman" w:hAnsi="Times New Roman" w:cs="Times New Roman"/>
            <w:sz w:val="28"/>
            <w:lang w:val="de-DE"/>
          </w:rPr>
          <w:t>https://www.dwds.de/</w:t>
        </w:r>
      </w:hyperlink>
      <w:r w:rsidRPr="007F29BC">
        <w:rPr>
          <w:rFonts w:ascii="Times New Roman" w:hAnsi="Times New Roman" w:cs="Times New Roman"/>
          <w:sz w:val="28"/>
          <w:lang w:val="de-DE"/>
        </w:rPr>
        <w:t xml:space="preserve"> </w:t>
      </w:r>
      <w:r w:rsidR="0016783D">
        <w:rPr>
          <w:rFonts w:ascii="Times New Roman" w:hAnsi="Times New Roman" w:cs="Times New Roman"/>
          <w:sz w:val="28"/>
          <w:lang w:val="de-DE"/>
        </w:rPr>
        <w:t>[</w:t>
      </w:r>
      <w:r w:rsidR="00C247CF">
        <w:rPr>
          <w:rFonts w:ascii="Times New Roman" w:hAnsi="Times New Roman" w:cs="Times New Roman"/>
          <w:sz w:val="28"/>
          <w:lang w:val="de-DE"/>
        </w:rPr>
        <w:t>Zugriff am 22.05</w:t>
      </w:r>
      <w:r w:rsidRPr="007F29BC">
        <w:rPr>
          <w:rFonts w:ascii="Times New Roman" w:hAnsi="Times New Roman" w:cs="Times New Roman"/>
          <w:sz w:val="28"/>
          <w:lang w:val="de-DE"/>
        </w:rPr>
        <w:t>.2018</w:t>
      </w:r>
      <w:r w:rsidR="0016783D">
        <w:rPr>
          <w:rFonts w:ascii="Times New Roman" w:hAnsi="Times New Roman" w:cs="Times New Roman"/>
          <w:sz w:val="28"/>
          <w:lang w:val="de-DE"/>
        </w:rPr>
        <w:t>]</w:t>
      </w:r>
    </w:p>
    <w:p w:rsidR="00D348EC" w:rsidRPr="008453A2" w:rsidRDefault="00D348EC" w:rsidP="00507932">
      <w:pPr>
        <w:numPr>
          <w:ilvl w:val="0"/>
          <w:numId w:val="65"/>
        </w:numPr>
        <w:spacing w:after="0" w:line="360" w:lineRule="auto"/>
        <w:contextualSpacing/>
        <w:jc w:val="both"/>
        <w:rPr>
          <w:rFonts w:ascii="Times New Roman" w:hAnsi="Times New Roman" w:cs="Times New Roman"/>
          <w:sz w:val="28"/>
          <w:lang w:val="de-DE"/>
        </w:rPr>
      </w:pPr>
      <w:r w:rsidRPr="007F29BC">
        <w:rPr>
          <w:rFonts w:ascii="Times New Roman" w:hAnsi="Times New Roman" w:cs="Times New Roman"/>
          <w:sz w:val="28"/>
          <w:lang w:val="de-DE"/>
        </w:rPr>
        <w:t xml:space="preserve">Duden </w:t>
      </w:r>
      <w:r>
        <w:rPr>
          <w:rFonts w:ascii="Times New Roman" w:hAnsi="Times New Roman" w:cs="Times New Roman"/>
          <w:sz w:val="28"/>
          <w:lang w:val="de-DE"/>
        </w:rPr>
        <w:t xml:space="preserve">Wörterbuch. </w:t>
      </w:r>
      <w:r w:rsidRPr="008453A2">
        <w:rPr>
          <w:rFonts w:ascii="Times New Roman" w:hAnsi="Times New Roman" w:cs="Times New Roman"/>
          <w:sz w:val="28"/>
          <w:lang w:val="de-DE"/>
        </w:rPr>
        <w:t>[</w:t>
      </w:r>
      <w:r w:rsidR="00D832B9" w:rsidRPr="00D832B9">
        <w:rPr>
          <w:rFonts w:ascii="Times New Roman" w:hAnsi="Times New Roman" w:cs="Times New Roman"/>
          <w:sz w:val="28"/>
          <w:lang w:val="de-DE"/>
        </w:rPr>
        <w:t>Elektronische Ressource</w:t>
      </w:r>
      <w:r w:rsidRPr="008453A2">
        <w:rPr>
          <w:rFonts w:ascii="Times New Roman" w:hAnsi="Times New Roman" w:cs="Times New Roman"/>
          <w:sz w:val="28"/>
          <w:lang w:val="de-DE"/>
        </w:rPr>
        <w:t xml:space="preserve">] // </w:t>
      </w:r>
      <w:r w:rsidRPr="007F29BC">
        <w:rPr>
          <w:rFonts w:ascii="Times New Roman" w:hAnsi="Times New Roman" w:cs="Times New Roman"/>
          <w:sz w:val="28"/>
          <w:lang w:val="de-DE"/>
        </w:rPr>
        <w:t>URL</w:t>
      </w:r>
      <w:r w:rsidRPr="008453A2">
        <w:rPr>
          <w:rFonts w:ascii="Times New Roman" w:hAnsi="Times New Roman" w:cs="Times New Roman"/>
          <w:sz w:val="28"/>
          <w:lang w:val="de-DE"/>
        </w:rPr>
        <w:t xml:space="preserve">: </w:t>
      </w:r>
      <w:hyperlink r:id="rId24" w:history="1">
        <w:r w:rsidRPr="00087152">
          <w:rPr>
            <w:rStyle w:val="ab"/>
            <w:rFonts w:ascii="Times New Roman" w:hAnsi="Times New Roman" w:cs="Times New Roman"/>
            <w:sz w:val="28"/>
            <w:lang w:val="de-DE"/>
          </w:rPr>
          <w:t>https</w:t>
        </w:r>
        <w:r w:rsidRPr="008453A2">
          <w:rPr>
            <w:rStyle w:val="ab"/>
            <w:rFonts w:ascii="Times New Roman" w:hAnsi="Times New Roman" w:cs="Times New Roman"/>
            <w:sz w:val="28"/>
            <w:lang w:val="de-DE"/>
          </w:rPr>
          <w:t>://</w:t>
        </w:r>
        <w:r w:rsidRPr="00087152">
          <w:rPr>
            <w:rStyle w:val="ab"/>
            <w:rFonts w:ascii="Times New Roman" w:hAnsi="Times New Roman" w:cs="Times New Roman"/>
            <w:sz w:val="28"/>
            <w:lang w:val="de-DE"/>
          </w:rPr>
          <w:t>www</w:t>
        </w:r>
        <w:r w:rsidRPr="008453A2">
          <w:rPr>
            <w:rStyle w:val="ab"/>
            <w:rFonts w:ascii="Times New Roman" w:hAnsi="Times New Roman" w:cs="Times New Roman"/>
            <w:sz w:val="28"/>
            <w:lang w:val="de-DE"/>
          </w:rPr>
          <w:t>.</w:t>
        </w:r>
        <w:r w:rsidRPr="00087152">
          <w:rPr>
            <w:rStyle w:val="ab"/>
            <w:rFonts w:ascii="Times New Roman" w:hAnsi="Times New Roman" w:cs="Times New Roman"/>
            <w:sz w:val="28"/>
            <w:lang w:val="de-DE"/>
          </w:rPr>
          <w:t>duden</w:t>
        </w:r>
        <w:r w:rsidRPr="008453A2">
          <w:rPr>
            <w:rStyle w:val="ab"/>
            <w:rFonts w:ascii="Times New Roman" w:hAnsi="Times New Roman" w:cs="Times New Roman"/>
            <w:sz w:val="28"/>
            <w:lang w:val="de-DE"/>
          </w:rPr>
          <w:t>.</w:t>
        </w:r>
        <w:r w:rsidRPr="00087152">
          <w:rPr>
            <w:rStyle w:val="ab"/>
            <w:rFonts w:ascii="Times New Roman" w:hAnsi="Times New Roman" w:cs="Times New Roman"/>
            <w:sz w:val="28"/>
            <w:lang w:val="de-DE"/>
          </w:rPr>
          <w:t>de</w:t>
        </w:r>
        <w:r w:rsidRPr="008453A2">
          <w:rPr>
            <w:rStyle w:val="ab"/>
            <w:rFonts w:ascii="Times New Roman" w:hAnsi="Times New Roman" w:cs="Times New Roman"/>
            <w:sz w:val="28"/>
            <w:lang w:val="de-DE"/>
          </w:rPr>
          <w:t>/</w:t>
        </w:r>
      </w:hyperlink>
      <w:r w:rsidRPr="008453A2">
        <w:rPr>
          <w:rFonts w:ascii="Times New Roman" w:hAnsi="Times New Roman" w:cs="Times New Roman"/>
          <w:sz w:val="28"/>
          <w:lang w:val="de-DE"/>
        </w:rPr>
        <w:t xml:space="preserve"> [</w:t>
      </w:r>
      <w:r>
        <w:rPr>
          <w:rFonts w:ascii="Times New Roman" w:hAnsi="Times New Roman" w:cs="Times New Roman"/>
          <w:sz w:val="28"/>
          <w:lang w:val="de-DE"/>
        </w:rPr>
        <w:t>Zugriff</w:t>
      </w:r>
      <w:r w:rsidRPr="008453A2">
        <w:rPr>
          <w:rFonts w:ascii="Times New Roman" w:hAnsi="Times New Roman" w:cs="Times New Roman"/>
          <w:sz w:val="28"/>
          <w:lang w:val="de-DE"/>
        </w:rPr>
        <w:t xml:space="preserve"> </w:t>
      </w:r>
      <w:r>
        <w:rPr>
          <w:rFonts w:ascii="Times New Roman" w:hAnsi="Times New Roman" w:cs="Times New Roman"/>
          <w:sz w:val="28"/>
          <w:lang w:val="de-DE"/>
        </w:rPr>
        <w:t>am</w:t>
      </w:r>
      <w:r w:rsidRPr="008453A2">
        <w:rPr>
          <w:rFonts w:ascii="Times New Roman" w:hAnsi="Times New Roman" w:cs="Times New Roman"/>
          <w:sz w:val="28"/>
          <w:lang w:val="de-DE"/>
        </w:rPr>
        <w:t xml:space="preserve"> 19.05.2018]</w:t>
      </w:r>
    </w:p>
    <w:p w:rsidR="000C777C" w:rsidRPr="000C777C" w:rsidRDefault="000C777C" w:rsidP="00507932">
      <w:pPr>
        <w:pStyle w:val="a7"/>
        <w:numPr>
          <w:ilvl w:val="0"/>
          <w:numId w:val="65"/>
        </w:numPr>
        <w:spacing w:after="0" w:line="360" w:lineRule="auto"/>
        <w:ind w:left="641" w:hanging="357"/>
        <w:jc w:val="both"/>
        <w:rPr>
          <w:rFonts w:ascii="Times New Roman" w:hAnsi="Times New Roman" w:cs="Times New Roman"/>
          <w:sz w:val="28"/>
          <w:lang w:val="de-DE"/>
        </w:rPr>
      </w:pPr>
      <w:r w:rsidRPr="000C777C">
        <w:rPr>
          <w:rFonts w:ascii="Times New Roman" w:hAnsi="Times New Roman" w:cs="Times New Roman"/>
          <w:sz w:val="28"/>
          <w:lang w:val="de-DE"/>
        </w:rPr>
        <w:t>Hennig, B. Kleines Mittelhochdeutsches Wörterbuch. Tübingen: Max Niemeyer Verlag, 2001. 503 S.</w:t>
      </w:r>
    </w:p>
    <w:p w:rsidR="00C52C26" w:rsidRPr="00E24C04" w:rsidRDefault="00C52C26" w:rsidP="00C52C26">
      <w:pPr>
        <w:numPr>
          <w:ilvl w:val="0"/>
          <w:numId w:val="65"/>
        </w:numPr>
        <w:spacing w:after="0" w:line="360" w:lineRule="auto"/>
        <w:ind w:left="641" w:hanging="357"/>
        <w:contextualSpacing/>
        <w:jc w:val="both"/>
        <w:rPr>
          <w:rFonts w:ascii="Times New Roman" w:hAnsi="Times New Roman" w:cs="Times New Roman"/>
          <w:sz w:val="28"/>
          <w:lang w:val="de-DE"/>
        </w:rPr>
      </w:pPr>
      <w:r w:rsidRPr="007F29BC">
        <w:rPr>
          <w:rFonts w:ascii="Times New Roman" w:hAnsi="Times New Roman" w:cs="Times New Roman"/>
          <w:sz w:val="28"/>
          <w:lang w:val="de-DE"/>
        </w:rPr>
        <w:t>Köbler</w:t>
      </w:r>
      <w:r>
        <w:rPr>
          <w:rFonts w:ascii="Times New Roman" w:hAnsi="Times New Roman" w:cs="Times New Roman"/>
          <w:sz w:val="28"/>
          <w:lang w:val="de-DE"/>
        </w:rPr>
        <w:t>, G</w:t>
      </w:r>
      <w:r w:rsidRPr="0020265E">
        <w:rPr>
          <w:rFonts w:ascii="Times New Roman" w:hAnsi="Times New Roman" w:cs="Times New Roman"/>
          <w:sz w:val="28"/>
          <w:lang w:val="de-DE"/>
        </w:rPr>
        <w:t>.</w:t>
      </w:r>
      <w:r w:rsidRPr="007F29BC">
        <w:rPr>
          <w:rFonts w:ascii="Times New Roman" w:hAnsi="Times New Roman" w:cs="Times New Roman"/>
          <w:sz w:val="28"/>
          <w:lang w:val="de-DE"/>
        </w:rPr>
        <w:t xml:space="preserve"> </w:t>
      </w:r>
      <w:r>
        <w:rPr>
          <w:rFonts w:ascii="Times New Roman" w:hAnsi="Times New Roman" w:cs="Times New Roman"/>
          <w:sz w:val="28"/>
          <w:lang w:val="de-DE"/>
        </w:rPr>
        <w:t>Mittelhochdeutsches Wörterbuch</w:t>
      </w:r>
      <w:r w:rsidRPr="0020265E">
        <w:rPr>
          <w:rFonts w:ascii="Times New Roman" w:hAnsi="Times New Roman" w:cs="Times New Roman"/>
          <w:sz w:val="28"/>
          <w:lang w:val="de-DE"/>
        </w:rPr>
        <w:t>.</w:t>
      </w:r>
      <w:r w:rsidRPr="007F29BC">
        <w:rPr>
          <w:rFonts w:ascii="Times New Roman" w:hAnsi="Times New Roman" w:cs="Times New Roman"/>
          <w:sz w:val="28"/>
          <w:lang w:val="de-DE"/>
        </w:rPr>
        <w:t xml:space="preserve"> 3. A</w:t>
      </w:r>
      <w:r w:rsidRPr="00E24C04">
        <w:rPr>
          <w:rFonts w:ascii="Times New Roman" w:hAnsi="Times New Roman" w:cs="Times New Roman"/>
          <w:sz w:val="28"/>
          <w:lang w:val="de-DE"/>
        </w:rPr>
        <w:t>., 2014</w:t>
      </w:r>
      <w:r w:rsidRPr="0020265E">
        <w:rPr>
          <w:rFonts w:ascii="Times New Roman" w:hAnsi="Times New Roman" w:cs="Times New Roman"/>
          <w:sz w:val="28"/>
          <w:lang w:val="de-DE"/>
        </w:rPr>
        <w:t>.</w:t>
      </w:r>
      <w:r w:rsidRPr="00E24C04">
        <w:rPr>
          <w:rFonts w:ascii="Times New Roman" w:hAnsi="Times New Roman" w:cs="Times New Roman"/>
          <w:sz w:val="28"/>
          <w:lang w:val="de-DE"/>
        </w:rPr>
        <w:t xml:space="preserve"> </w:t>
      </w:r>
      <w:r>
        <w:rPr>
          <w:rFonts w:ascii="Times New Roman" w:hAnsi="Times New Roman" w:cs="Times New Roman"/>
          <w:sz w:val="28"/>
          <w:lang w:val="de-DE"/>
        </w:rPr>
        <w:t>[</w:t>
      </w:r>
      <w:r w:rsidRPr="00E24C04">
        <w:rPr>
          <w:rFonts w:ascii="Times New Roman" w:hAnsi="Times New Roman" w:cs="Times New Roman"/>
          <w:sz w:val="28"/>
          <w:lang w:val="de-DE"/>
        </w:rPr>
        <w:t>Elektronische Ressource</w:t>
      </w:r>
      <w:r>
        <w:rPr>
          <w:rFonts w:ascii="Times New Roman" w:hAnsi="Times New Roman" w:cs="Times New Roman"/>
          <w:sz w:val="28"/>
          <w:lang w:val="de-DE"/>
        </w:rPr>
        <w:t>] // URL</w:t>
      </w:r>
      <w:r w:rsidRPr="00E24C04">
        <w:rPr>
          <w:rFonts w:ascii="Times New Roman" w:hAnsi="Times New Roman" w:cs="Times New Roman"/>
          <w:sz w:val="28"/>
          <w:lang w:val="de-DE"/>
        </w:rPr>
        <w:t xml:space="preserve">: </w:t>
      </w:r>
      <w:hyperlink r:id="rId25" w:history="1">
        <w:r w:rsidRPr="00087152">
          <w:rPr>
            <w:rStyle w:val="ab"/>
            <w:rFonts w:ascii="Times New Roman" w:hAnsi="Times New Roman" w:cs="Times New Roman"/>
            <w:sz w:val="28"/>
            <w:lang w:val="de-DE"/>
          </w:rPr>
          <w:t>http://www.koeblergerhard.de/mhdwbhin.html</w:t>
        </w:r>
        <w:r w:rsidRPr="00E24C04">
          <w:rPr>
            <w:rStyle w:val="ab"/>
            <w:rFonts w:ascii="Times New Roman" w:hAnsi="Times New Roman" w:cs="Times New Roman"/>
            <w:sz w:val="28"/>
            <w:u w:val="none"/>
            <w:lang w:val="de-DE"/>
          </w:rPr>
          <w:t xml:space="preserve"> </w:t>
        </w:r>
        <w:r w:rsidRPr="00E24C04">
          <w:rPr>
            <w:rStyle w:val="ab"/>
            <w:rFonts w:ascii="Times New Roman" w:hAnsi="Times New Roman" w:cs="Times New Roman"/>
            <w:color w:val="auto"/>
            <w:sz w:val="28"/>
            <w:u w:val="none"/>
            <w:lang w:val="de-DE"/>
          </w:rPr>
          <w:t>[Zugriff am</w:t>
        </w:r>
        <w:r w:rsidRPr="00087152">
          <w:rPr>
            <w:rStyle w:val="ab"/>
            <w:rFonts w:ascii="Times New Roman" w:hAnsi="Times New Roman" w:cs="Times New Roman"/>
            <w:sz w:val="28"/>
            <w:lang w:val="de-DE"/>
          </w:rPr>
          <w:t xml:space="preserve"> </w:t>
        </w:r>
        <w:r w:rsidRPr="00E24C04">
          <w:rPr>
            <w:rStyle w:val="ab"/>
            <w:rFonts w:ascii="Times New Roman" w:hAnsi="Times New Roman" w:cs="Times New Roman"/>
            <w:color w:val="auto"/>
            <w:sz w:val="28"/>
            <w:u w:val="none"/>
            <w:lang w:val="de-DE"/>
          </w:rPr>
          <w:t>15.04.2018</w:t>
        </w:r>
      </w:hyperlink>
      <w:r>
        <w:rPr>
          <w:rStyle w:val="ab"/>
          <w:rFonts w:ascii="Times New Roman" w:hAnsi="Times New Roman" w:cs="Times New Roman"/>
          <w:color w:val="auto"/>
          <w:sz w:val="28"/>
          <w:u w:val="none"/>
          <w:lang w:val="de-DE"/>
        </w:rPr>
        <w:t>]</w:t>
      </w:r>
    </w:p>
    <w:p w:rsidR="006A1154" w:rsidRPr="008C38EB" w:rsidRDefault="006A1154" w:rsidP="006A1154">
      <w:pPr>
        <w:pStyle w:val="a7"/>
        <w:numPr>
          <w:ilvl w:val="0"/>
          <w:numId w:val="65"/>
        </w:numPr>
        <w:spacing w:after="0" w:line="360" w:lineRule="auto"/>
        <w:jc w:val="both"/>
        <w:rPr>
          <w:rFonts w:ascii="Times New Roman" w:hAnsi="Times New Roman" w:cs="Times New Roman"/>
          <w:sz w:val="28"/>
          <w:lang w:val="de-DE"/>
        </w:rPr>
      </w:pPr>
      <w:r w:rsidRPr="00A64184">
        <w:rPr>
          <w:rFonts w:ascii="Times New Roman" w:hAnsi="Times New Roman" w:cs="Times New Roman"/>
          <w:sz w:val="28"/>
          <w:lang w:val="de-DE"/>
        </w:rPr>
        <w:t>Lexer, M. Mittelhochdeutsches Handwörterbuch [Elektronische Ressource</w:t>
      </w:r>
      <w:r>
        <w:rPr>
          <w:rFonts w:ascii="Times New Roman" w:hAnsi="Times New Roman" w:cs="Times New Roman"/>
          <w:sz w:val="28"/>
          <w:lang w:val="de-DE"/>
        </w:rPr>
        <w:t>]</w:t>
      </w:r>
      <w:r w:rsidRPr="00A64184">
        <w:rPr>
          <w:rFonts w:ascii="Times New Roman" w:hAnsi="Times New Roman" w:cs="Times New Roman"/>
          <w:sz w:val="28"/>
          <w:lang w:val="de-DE"/>
        </w:rPr>
        <w:t xml:space="preserve"> // </w:t>
      </w:r>
      <w:r w:rsidRPr="00151B3A">
        <w:rPr>
          <w:rFonts w:ascii="Times New Roman" w:hAnsi="Times New Roman" w:cs="Times New Roman"/>
          <w:sz w:val="28"/>
          <w:lang w:val="de-DE"/>
        </w:rPr>
        <w:t>Trier</w:t>
      </w:r>
      <w:r>
        <w:rPr>
          <w:rFonts w:ascii="Times New Roman" w:hAnsi="Times New Roman" w:cs="Times New Roman"/>
          <w:sz w:val="28"/>
          <w:lang w:val="de-DE"/>
        </w:rPr>
        <w:t xml:space="preserve"> Center for Digital Humanities</w:t>
      </w:r>
      <w:r w:rsidRPr="00151B3A">
        <w:rPr>
          <w:rFonts w:ascii="Times New Roman" w:hAnsi="Times New Roman" w:cs="Times New Roman"/>
          <w:sz w:val="28"/>
          <w:lang w:val="de-DE"/>
        </w:rPr>
        <w:t xml:space="preserve">. Kompetenzzentrum für elektronische Erschließungs- und Publikationsverfahren in den Geisteswissenschaften an der Universität Trier, 2011. </w:t>
      </w:r>
      <w:r w:rsidRPr="00A64184">
        <w:rPr>
          <w:rFonts w:ascii="Times New Roman" w:hAnsi="Times New Roman" w:cs="Times New Roman"/>
          <w:sz w:val="28"/>
          <w:lang w:val="de-DE"/>
        </w:rPr>
        <w:t xml:space="preserve">URL: </w:t>
      </w:r>
      <w:hyperlink r:id="rId26" w:history="1">
        <w:r w:rsidRPr="00A64184">
          <w:rPr>
            <w:rStyle w:val="ab"/>
            <w:rFonts w:ascii="Times New Roman" w:hAnsi="Times New Roman" w:cs="Times New Roman"/>
            <w:sz w:val="28"/>
            <w:lang w:val="de-DE"/>
          </w:rPr>
          <w:t>http://woerterbuchnetz.de/Lexer/</w:t>
        </w:r>
      </w:hyperlink>
      <w:r w:rsidRPr="00A64184">
        <w:rPr>
          <w:rFonts w:ascii="Times New Roman" w:hAnsi="Times New Roman" w:cs="Times New Roman"/>
          <w:sz w:val="28"/>
          <w:lang w:val="de-DE"/>
        </w:rPr>
        <w:t xml:space="preserve"> </w:t>
      </w:r>
      <w:r>
        <w:rPr>
          <w:rFonts w:ascii="Times New Roman" w:hAnsi="Times New Roman" w:cs="Times New Roman"/>
          <w:sz w:val="28"/>
          <w:lang w:val="de-DE"/>
        </w:rPr>
        <w:t>[Zugriff am 22</w:t>
      </w:r>
      <w:r w:rsidRPr="00A64184">
        <w:rPr>
          <w:rFonts w:ascii="Times New Roman" w:hAnsi="Times New Roman" w:cs="Times New Roman"/>
          <w:sz w:val="28"/>
          <w:lang w:val="de-DE"/>
        </w:rPr>
        <w:t>.05.2018]</w:t>
      </w:r>
    </w:p>
    <w:p w:rsidR="00250B89" w:rsidRPr="008453A2" w:rsidRDefault="00250B89" w:rsidP="00507932">
      <w:pPr>
        <w:rPr>
          <w:rFonts w:ascii="Times New Roman" w:hAnsi="Times New Roman" w:cs="Times New Roman"/>
          <w:sz w:val="28"/>
          <w:lang w:val="de-DE"/>
        </w:rPr>
      </w:pPr>
    </w:p>
    <w:p w:rsidR="00902A03" w:rsidRDefault="00250B89" w:rsidP="00250B89">
      <w:pPr>
        <w:spacing w:after="0" w:line="360" w:lineRule="auto"/>
        <w:contextualSpacing/>
        <w:jc w:val="both"/>
        <w:rPr>
          <w:rFonts w:ascii="Times New Roman" w:hAnsi="Times New Roman" w:cs="Times New Roman"/>
          <w:sz w:val="28"/>
          <w:lang w:val="de-DE"/>
        </w:rPr>
      </w:pPr>
      <w:r w:rsidRPr="008453A2">
        <w:rPr>
          <w:rFonts w:ascii="Times New Roman" w:hAnsi="Times New Roman" w:cs="Times New Roman"/>
          <w:b/>
          <w:sz w:val="28"/>
          <w:lang w:val="de-DE"/>
        </w:rPr>
        <w:t xml:space="preserve">          </w:t>
      </w:r>
      <w:r w:rsidRPr="00902A03">
        <w:rPr>
          <w:rFonts w:ascii="Times New Roman" w:hAnsi="Times New Roman" w:cs="Times New Roman"/>
          <w:b/>
          <w:sz w:val="28"/>
          <w:lang w:val="de-DE"/>
        </w:rPr>
        <w:t>Primärtexte:</w:t>
      </w:r>
    </w:p>
    <w:p w:rsidR="00902A03" w:rsidRPr="00E24C04" w:rsidRDefault="00902A03" w:rsidP="00902A03">
      <w:pPr>
        <w:pStyle w:val="a7"/>
        <w:numPr>
          <w:ilvl w:val="0"/>
          <w:numId w:val="66"/>
        </w:numPr>
        <w:spacing w:after="0" w:line="360" w:lineRule="auto"/>
        <w:jc w:val="both"/>
        <w:rPr>
          <w:rFonts w:ascii="Times New Roman" w:hAnsi="Times New Roman" w:cs="Times New Roman"/>
          <w:b/>
          <w:sz w:val="28"/>
          <w:lang w:val="de-DE"/>
        </w:rPr>
      </w:pPr>
      <w:r w:rsidRPr="005949F8">
        <w:rPr>
          <w:rFonts w:ascii="Times New Roman" w:hAnsi="Times New Roman" w:cs="Times New Roman"/>
          <w:sz w:val="28"/>
        </w:rPr>
        <w:t>Слово</w:t>
      </w:r>
      <w:r w:rsidRPr="00E24C04">
        <w:rPr>
          <w:rFonts w:ascii="Times New Roman" w:hAnsi="Times New Roman" w:cs="Times New Roman"/>
          <w:sz w:val="28"/>
          <w:lang w:val="de-DE"/>
        </w:rPr>
        <w:t xml:space="preserve"> </w:t>
      </w:r>
      <w:r w:rsidRPr="005949F8">
        <w:rPr>
          <w:rFonts w:ascii="Times New Roman" w:hAnsi="Times New Roman" w:cs="Times New Roman"/>
          <w:sz w:val="28"/>
        </w:rPr>
        <w:t>о</w:t>
      </w:r>
      <w:r w:rsidRPr="00E24C04">
        <w:rPr>
          <w:rFonts w:ascii="Times New Roman" w:hAnsi="Times New Roman" w:cs="Times New Roman"/>
          <w:sz w:val="28"/>
          <w:lang w:val="de-DE"/>
        </w:rPr>
        <w:t xml:space="preserve"> </w:t>
      </w:r>
      <w:r w:rsidRPr="005949F8">
        <w:rPr>
          <w:rFonts w:ascii="Times New Roman" w:hAnsi="Times New Roman" w:cs="Times New Roman"/>
          <w:sz w:val="28"/>
        </w:rPr>
        <w:t>полку</w:t>
      </w:r>
      <w:r w:rsidRPr="00E24C04">
        <w:rPr>
          <w:rFonts w:ascii="Times New Roman" w:hAnsi="Times New Roman" w:cs="Times New Roman"/>
          <w:sz w:val="28"/>
          <w:lang w:val="de-DE"/>
        </w:rPr>
        <w:t xml:space="preserve"> </w:t>
      </w:r>
      <w:r w:rsidRPr="005949F8">
        <w:rPr>
          <w:rFonts w:ascii="Times New Roman" w:hAnsi="Times New Roman" w:cs="Times New Roman"/>
          <w:sz w:val="28"/>
        </w:rPr>
        <w:t>Игореве</w:t>
      </w:r>
      <w:r w:rsidRPr="00E24C04">
        <w:rPr>
          <w:rFonts w:ascii="Times New Roman" w:hAnsi="Times New Roman" w:cs="Times New Roman"/>
          <w:sz w:val="28"/>
          <w:lang w:val="de-DE"/>
        </w:rPr>
        <w:t xml:space="preserve">, </w:t>
      </w:r>
      <w:r w:rsidRPr="005949F8">
        <w:rPr>
          <w:rFonts w:ascii="Times New Roman" w:hAnsi="Times New Roman" w:cs="Times New Roman"/>
          <w:sz w:val="28"/>
        </w:rPr>
        <w:t>Игоря</w:t>
      </w:r>
      <w:r w:rsidRPr="00E24C04">
        <w:rPr>
          <w:rFonts w:ascii="Times New Roman" w:hAnsi="Times New Roman" w:cs="Times New Roman"/>
          <w:sz w:val="28"/>
          <w:lang w:val="de-DE"/>
        </w:rPr>
        <w:t xml:space="preserve"> </w:t>
      </w:r>
      <w:r w:rsidRPr="005949F8">
        <w:rPr>
          <w:rFonts w:ascii="Times New Roman" w:hAnsi="Times New Roman" w:cs="Times New Roman"/>
          <w:sz w:val="28"/>
        </w:rPr>
        <w:t>сына</w:t>
      </w:r>
      <w:r w:rsidRPr="00E24C04">
        <w:rPr>
          <w:rFonts w:ascii="Times New Roman" w:hAnsi="Times New Roman" w:cs="Times New Roman"/>
          <w:sz w:val="28"/>
          <w:lang w:val="de-DE"/>
        </w:rPr>
        <w:t xml:space="preserve"> </w:t>
      </w:r>
      <w:r w:rsidRPr="005949F8">
        <w:rPr>
          <w:rFonts w:ascii="Times New Roman" w:hAnsi="Times New Roman" w:cs="Times New Roman"/>
          <w:sz w:val="28"/>
        </w:rPr>
        <w:t>Святославля</w:t>
      </w:r>
      <w:r w:rsidRPr="00E24C04">
        <w:rPr>
          <w:rFonts w:ascii="Times New Roman" w:hAnsi="Times New Roman" w:cs="Times New Roman"/>
          <w:sz w:val="28"/>
          <w:lang w:val="de-DE"/>
        </w:rPr>
        <w:t xml:space="preserve">, </w:t>
      </w:r>
      <w:r w:rsidRPr="005949F8">
        <w:rPr>
          <w:rFonts w:ascii="Times New Roman" w:hAnsi="Times New Roman" w:cs="Times New Roman"/>
          <w:sz w:val="28"/>
        </w:rPr>
        <w:t>внука</w:t>
      </w:r>
      <w:r w:rsidRPr="00E24C04">
        <w:rPr>
          <w:rFonts w:ascii="Times New Roman" w:hAnsi="Times New Roman" w:cs="Times New Roman"/>
          <w:sz w:val="28"/>
          <w:lang w:val="de-DE"/>
        </w:rPr>
        <w:t xml:space="preserve"> </w:t>
      </w:r>
      <w:r w:rsidRPr="005949F8">
        <w:rPr>
          <w:rFonts w:ascii="Times New Roman" w:hAnsi="Times New Roman" w:cs="Times New Roman"/>
          <w:sz w:val="28"/>
        </w:rPr>
        <w:t>Ольгова</w:t>
      </w:r>
      <w:r w:rsidRPr="00E24C04">
        <w:rPr>
          <w:rFonts w:ascii="Times New Roman" w:hAnsi="Times New Roman" w:cs="Times New Roman"/>
          <w:sz w:val="28"/>
          <w:lang w:val="de-DE"/>
        </w:rPr>
        <w:t xml:space="preserve"> [Elektronische Ressource]  // </w:t>
      </w:r>
      <w:r w:rsidRPr="005949F8">
        <w:rPr>
          <w:rFonts w:ascii="Times New Roman" w:hAnsi="Times New Roman" w:cs="Times New Roman"/>
          <w:sz w:val="28"/>
          <w:lang w:val="de-DE"/>
        </w:rPr>
        <w:t>URL</w:t>
      </w:r>
      <w:r w:rsidRPr="00E24C04">
        <w:rPr>
          <w:rFonts w:ascii="Times New Roman" w:hAnsi="Times New Roman" w:cs="Times New Roman"/>
          <w:sz w:val="28"/>
          <w:lang w:val="de-DE"/>
        </w:rPr>
        <w:t xml:space="preserve">: </w:t>
      </w:r>
      <w:hyperlink r:id="rId27" w:history="1">
        <w:r w:rsidRPr="005949F8">
          <w:rPr>
            <w:rStyle w:val="ab"/>
            <w:rFonts w:ascii="Times New Roman" w:hAnsi="Times New Roman" w:cs="Times New Roman"/>
            <w:sz w:val="28"/>
            <w:lang w:val="de-DE"/>
          </w:rPr>
          <w:t>http</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www</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vehi</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net</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oldrussian</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opolku</w:t>
        </w:r>
        <w:r w:rsidRPr="00E24C04">
          <w:rPr>
            <w:rStyle w:val="ab"/>
            <w:rFonts w:ascii="Times New Roman" w:hAnsi="Times New Roman" w:cs="Times New Roman"/>
            <w:sz w:val="28"/>
            <w:lang w:val="de-DE"/>
          </w:rPr>
          <w:t>.</w:t>
        </w:r>
        <w:r w:rsidRPr="005949F8">
          <w:rPr>
            <w:rStyle w:val="ab"/>
            <w:rFonts w:ascii="Times New Roman" w:hAnsi="Times New Roman" w:cs="Times New Roman"/>
            <w:sz w:val="28"/>
            <w:lang w:val="de-DE"/>
          </w:rPr>
          <w:t>html</w:t>
        </w:r>
      </w:hyperlink>
      <w:r w:rsidRPr="00E24C04">
        <w:rPr>
          <w:rFonts w:ascii="Times New Roman" w:hAnsi="Times New Roman" w:cs="Times New Roman"/>
          <w:sz w:val="28"/>
          <w:lang w:val="de-DE"/>
        </w:rPr>
        <w:t xml:space="preserve">  [</w:t>
      </w:r>
      <w:r w:rsidRPr="005949F8">
        <w:rPr>
          <w:rFonts w:ascii="Times New Roman" w:hAnsi="Times New Roman" w:cs="Times New Roman"/>
          <w:sz w:val="28"/>
          <w:lang w:val="de-DE"/>
        </w:rPr>
        <w:t>Zugriff</w:t>
      </w:r>
      <w:r w:rsidRPr="00E24C04">
        <w:rPr>
          <w:rFonts w:ascii="Times New Roman" w:hAnsi="Times New Roman" w:cs="Times New Roman"/>
          <w:sz w:val="28"/>
          <w:lang w:val="de-DE"/>
        </w:rPr>
        <w:t xml:space="preserve"> </w:t>
      </w:r>
      <w:r w:rsidRPr="005949F8">
        <w:rPr>
          <w:rFonts w:ascii="Times New Roman" w:hAnsi="Times New Roman" w:cs="Times New Roman"/>
          <w:sz w:val="28"/>
          <w:lang w:val="de-DE"/>
        </w:rPr>
        <w:t>am</w:t>
      </w:r>
      <w:r w:rsidRPr="00E24C04">
        <w:rPr>
          <w:rFonts w:ascii="Times New Roman" w:hAnsi="Times New Roman" w:cs="Times New Roman"/>
          <w:sz w:val="28"/>
          <w:lang w:val="de-DE"/>
        </w:rPr>
        <w:t xml:space="preserve"> 11.02.2018]</w:t>
      </w:r>
    </w:p>
    <w:p w:rsidR="00902A03" w:rsidRPr="005949F8" w:rsidRDefault="00902A03" w:rsidP="00902A03">
      <w:pPr>
        <w:pStyle w:val="a7"/>
        <w:numPr>
          <w:ilvl w:val="0"/>
          <w:numId w:val="66"/>
        </w:numPr>
        <w:spacing w:after="0" w:line="360" w:lineRule="auto"/>
        <w:jc w:val="both"/>
        <w:rPr>
          <w:rFonts w:ascii="Times New Roman" w:hAnsi="Times New Roman" w:cs="Times New Roman"/>
          <w:b/>
          <w:sz w:val="28"/>
          <w:lang w:val="de-DE"/>
        </w:rPr>
      </w:pPr>
      <w:r w:rsidRPr="005949F8">
        <w:rPr>
          <w:rFonts w:ascii="Times New Roman" w:hAnsi="Times New Roman" w:cs="Times New Roman"/>
          <w:sz w:val="28"/>
          <w:lang w:val="de-DE"/>
        </w:rPr>
        <w:t>Der Nibelunge nôt //  Handschrift C um 1230 Hohenems-Laßbergische Handschriftnach der digitalen Edition von Hermann Reichert [</w:t>
      </w:r>
      <w:r w:rsidRPr="00E24C04">
        <w:rPr>
          <w:rFonts w:ascii="Times New Roman" w:hAnsi="Times New Roman" w:cs="Times New Roman"/>
          <w:sz w:val="28"/>
          <w:lang w:val="de-DE"/>
        </w:rPr>
        <w:t>Elektronische Ressource</w:t>
      </w:r>
      <w:r>
        <w:rPr>
          <w:rFonts w:ascii="Times New Roman" w:hAnsi="Times New Roman" w:cs="Times New Roman"/>
          <w:sz w:val="28"/>
          <w:lang w:val="de-DE"/>
        </w:rPr>
        <w:t xml:space="preserve">] </w:t>
      </w:r>
      <w:r w:rsidRPr="005949F8">
        <w:rPr>
          <w:rFonts w:ascii="Times New Roman" w:hAnsi="Times New Roman" w:cs="Times New Roman"/>
          <w:sz w:val="28"/>
          <w:lang w:val="de-DE"/>
        </w:rPr>
        <w:t>//</w:t>
      </w:r>
      <w:r w:rsidRPr="00C032C2">
        <w:rPr>
          <w:rFonts w:ascii="Times New Roman" w:hAnsi="Times New Roman" w:cs="Times New Roman"/>
          <w:sz w:val="28"/>
          <w:lang w:val="de-DE"/>
        </w:rPr>
        <w:t xml:space="preserve"> </w:t>
      </w:r>
      <w:r w:rsidRPr="005949F8">
        <w:rPr>
          <w:rFonts w:ascii="Times New Roman" w:hAnsi="Times New Roman" w:cs="Times New Roman"/>
          <w:sz w:val="28"/>
          <w:lang w:val="de-DE"/>
        </w:rPr>
        <w:t>URL:</w:t>
      </w:r>
      <w:hyperlink r:id="rId28" w:history="1">
        <w:r w:rsidRPr="005949F8">
          <w:rPr>
            <w:rStyle w:val="ab"/>
            <w:rFonts w:ascii="Times New Roman" w:hAnsi="Times New Roman" w:cs="Times New Roman"/>
            <w:sz w:val="28"/>
            <w:lang w:val="de-DE"/>
          </w:rPr>
          <w:t>https://www.hs-augsburg.de/~harsch/germanica/Chronologie/12Jh/Nibelungen/nib_c_00.html</w:t>
        </w:r>
      </w:hyperlink>
      <w:r w:rsidRPr="005949F8">
        <w:rPr>
          <w:rFonts w:ascii="Times New Roman" w:hAnsi="Times New Roman" w:cs="Times New Roman"/>
          <w:sz w:val="28"/>
          <w:lang w:val="de-DE"/>
        </w:rPr>
        <w:t xml:space="preserve"> [Zugriff am 11.02.2018]</w:t>
      </w:r>
    </w:p>
    <w:p w:rsidR="00902A03" w:rsidRPr="005949F8" w:rsidRDefault="00902A03" w:rsidP="00902A03">
      <w:pPr>
        <w:pStyle w:val="a7"/>
        <w:numPr>
          <w:ilvl w:val="0"/>
          <w:numId w:val="66"/>
        </w:numPr>
        <w:spacing w:after="0" w:line="360" w:lineRule="auto"/>
        <w:jc w:val="both"/>
        <w:rPr>
          <w:rFonts w:ascii="Times New Roman" w:hAnsi="Times New Roman" w:cs="Times New Roman"/>
          <w:b/>
          <w:sz w:val="28"/>
          <w:lang w:val="de-DE"/>
        </w:rPr>
      </w:pPr>
      <w:r w:rsidRPr="005949F8">
        <w:rPr>
          <w:rFonts w:ascii="Times New Roman" w:hAnsi="Times New Roman" w:cs="Times New Roman"/>
          <w:sz w:val="28"/>
          <w:lang w:val="de-DE"/>
        </w:rPr>
        <w:t>Das Nibelungenlied von K. Simrock [</w:t>
      </w:r>
      <w:r w:rsidRPr="00A64184">
        <w:rPr>
          <w:rFonts w:ascii="Times New Roman" w:hAnsi="Times New Roman" w:cs="Times New Roman"/>
          <w:sz w:val="28"/>
          <w:lang w:val="de-DE"/>
        </w:rPr>
        <w:t>Elektronische Ressource</w:t>
      </w:r>
      <w:r w:rsidRPr="005949F8">
        <w:rPr>
          <w:rFonts w:ascii="Times New Roman" w:hAnsi="Times New Roman" w:cs="Times New Roman"/>
          <w:sz w:val="28"/>
          <w:lang w:val="de-DE"/>
        </w:rPr>
        <w:t xml:space="preserve">] // Weltbild Verlag, 2011. URL: </w:t>
      </w:r>
      <w:hyperlink r:id="rId29" w:history="1">
        <w:r w:rsidRPr="005949F8">
          <w:rPr>
            <w:rStyle w:val="ab"/>
            <w:rFonts w:ascii="Times New Roman" w:hAnsi="Times New Roman" w:cs="Times New Roman"/>
            <w:sz w:val="28"/>
            <w:lang w:val="de-DE"/>
          </w:rPr>
          <w:t>http://gutenberg.spiegel.de/buch/das-nibelungenlied-5833/1</w:t>
        </w:r>
      </w:hyperlink>
      <w:r w:rsidRPr="005949F8">
        <w:rPr>
          <w:rFonts w:ascii="Times New Roman" w:hAnsi="Times New Roman" w:cs="Times New Roman"/>
          <w:sz w:val="28"/>
          <w:lang w:val="de-DE"/>
        </w:rPr>
        <w:t xml:space="preserve"> [Zugriff am 11.02.2018]</w:t>
      </w:r>
    </w:p>
    <w:p w:rsidR="00B94E9D" w:rsidRPr="00250B89" w:rsidRDefault="00B94E9D" w:rsidP="00E17F60">
      <w:pPr>
        <w:jc w:val="both"/>
        <w:rPr>
          <w:rFonts w:ascii="Times New Roman" w:hAnsi="Times New Roman" w:cs="Times New Roman"/>
          <w:lang w:val="de-DE"/>
        </w:rPr>
      </w:pPr>
    </w:p>
    <w:sectPr w:rsidR="00B94E9D" w:rsidRPr="00250B89" w:rsidSect="00F47EC6">
      <w:footerReference w:type="default" r:id="rId30"/>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73" w:rsidRDefault="00395C73" w:rsidP="007E093D">
      <w:pPr>
        <w:spacing w:after="0" w:line="240" w:lineRule="auto"/>
      </w:pPr>
      <w:r>
        <w:separator/>
      </w:r>
    </w:p>
  </w:endnote>
  <w:endnote w:type="continuationSeparator" w:id="0">
    <w:p w:rsidR="00395C73" w:rsidRDefault="00395C73" w:rsidP="007E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04088"/>
      <w:docPartObj>
        <w:docPartGallery w:val="Page Numbers (Bottom of Page)"/>
        <w:docPartUnique/>
      </w:docPartObj>
    </w:sdtPr>
    <w:sdtEndPr/>
    <w:sdtContent>
      <w:p w:rsidR="008453A2" w:rsidRDefault="008453A2">
        <w:pPr>
          <w:pStyle w:val="a5"/>
          <w:jc w:val="center"/>
        </w:pPr>
        <w:r>
          <w:fldChar w:fldCharType="begin"/>
        </w:r>
        <w:r>
          <w:instrText>PAGE   \* MERGEFORMAT</w:instrText>
        </w:r>
        <w:r>
          <w:fldChar w:fldCharType="separate"/>
        </w:r>
        <w:r w:rsidR="004232B2">
          <w:rPr>
            <w:noProof/>
          </w:rPr>
          <w:t>5</w:t>
        </w:r>
        <w:r>
          <w:fldChar w:fldCharType="end"/>
        </w:r>
      </w:p>
    </w:sdtContent>
  </w:sdt>
  <w:p w:rsidR="008453A2" w:rsidRDefault="008453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07908"/>
      <w:docPartObj>
        <w:docPartGallery w:val="Page Numbers (Bottom of Page)"/>
        <w:docPartUnique/>
      </w:docPartObj>
    </w:sdtPr>
    <w:sdtEndPr/>
    <w:sdtContent>
      <w:p w:rsidR="008453A2" w:rsidRDefault="008453A2">
        <w:pPr>
          <w:pStyle w:val="a5"/>
          <w:jc w:val="center"/>
        </w:pPr>
        <w:r>
          <w:fldChar w:fldCharType="begin"/>
        </w:r>
        <w:r>
          <w:instrText>PAGE   \* MERGEFORMAT</w:instrText>
        </w:r>
        <w:r>
          <w:fldChar w:fldCharType="separate"/>
        </w:r>
        <w:r w:rsidR="004232B2">
          <w:rPr>
            <w:noProof/>
          </w:rPr>
          <w:t>7</w:t>
        </w:r>
        <w:r>
          <w:fldChar w:fldCharType="end"/>
        </w:r>
      </w:p>
    </w:sdtContent>
  </w:sdt>
  <w:p w:rsidR="008453A2" w:rsidRDefault="008453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73" w:rsidRDefault="00395C73" w:rsidP="007E093D">
      <w:pPr>
        <w:spacing w:after="0" w:line="240" w:lineRule="auto"/>
      </w:pPr>
      <w:r>
        <w:separator/>
      </w:r>
    </w:p>
  </w:footnote>
  <w:footnote w:type="continuationSeparator" w:id="0">
    <w:p w:rsidR="00395C73" w:rsidRDefault="00395C73" w:rsidP="007E093D">
      <w:pPr>
        <w:spacing w:after="0" w:line="240" w:lineRule="auto"/>
      </w:pPr>
      <w:r>
        <w:continuationSeparator/>
      </w:r>
    </w:p>
  </w:footnote>
  <w:footnote w:id="1">
    <w:p w:rsidR="00466987" w:rsidRPr="00811B01" w:rsidRDefault="00466987">
      <w:pPr>
        <w:pStyle w:val="a8"/>
        <w:rPr>
          <w:rFonts w:ascii="Times New Roman" w:hAnsi="Times New Roman" w:cs="Times New Roman"/>
          <w:sz w:val="22"/>
          <w:lang w:val="de-DE"/>
        </w:rPr>
      </w:pPr>
      <w:r>
        <w:rPr>
          <w:rStyle w:val="aa"/>
        </w:rPr>
        <w:footnoteRef/>
      </w:r>
      <w:r w:rsidR="00811B01" w:rsidRPr="00811B01">
        <w:rPr>
          <w:rFonts w:ascii="Times New Roman" w:hAnsi="Times New Roman" w:cs="Times New Roman"/>
          <w:sz w:val="22"/>
          <w:lang w:val="de-DE"/>
        </w:rPr>
        <w:t>De</w:t>
      </w:r>
      <w:r w:rsidR="00FF2149">
        <w:rPr>
          <w:rFonts w:ascii="Times New Roman" w:hAnsi="Times New Roman" w:cs="Times New Roman"/>
          <w:sz w:val="22"/>
          <w:lang w:val="de-DE"/>
        </w:rPr>
        <w:t>r Artikel ist der elektronischen</w:t>
      </w:r>
      <w:r w:rsidR="00811B01" w:rsidRPr="00811B01">
        <w:rPr>
          <w:rFonts w:ascii="Times New Roman" w:hAnsi="Times New Roman" w:cs="Times New Roman"/>
          <w:sz w:val="22"/>
          <w:lang w:val="de-DE"/>
        </w:rPr>
        <w:t xml:space="preserve"> Quelle entnommen. URL:</w:t>
      </w:r>
      <w:r w:rsidRPr="00811B01">
        <w:rPr>
          <w:rFonts w:ascii="Times New Roman" w:hAnsi="Times New Roman" w:cs="Times New Roman"/>
          <w:sz w:val="22"/>
          <w:lang w:val="de-DE"/>
        </w:rPr>
        <w:t xml:space="preserve"> </w:t>
      </w:r>
      <w:hyperlink r:id="rId1" w:history="1">
        <w:r w:rsidRPr="00811B01">
          <w:rPr>
            <w:rStyle w:val="ab"/>
            <w:rFonts w:ascii="Times New Roman" w:hAnsi="Times New Roman" w:cs="Times New Roman"/>
            <w:sz w:val="22"/>
            <w:lang w:val="de-DE"/>
          </w:rPr>
          <w:t>http://www.litdefrance.ru/199/180</w:t>
        </w:r>
      </w:hyperlink>
      <w:r w:rsidRPr="00811B01">
        <w:rPr>
          <w:rFonts w:ascii="Times New Roman" w:hAnsi="Times New Roman" w:cs="Times New Roman"/>
          <w:sz w:val="22"/>
          <w:lang w:val="de-DE"/>
        </w:rPr>
        <w:t xml:space="preserve"> </w:t>
      </w:r>
      <w:r w:rsidR="00811B01" w:rsidRPr="00811B01">
        <w:rPr>
          <w:rFonts w:ascii="Times New Roman" w:hAnsi="Times New Roman" w:cs="Times New Roman"/>
          <w:sz w:val="22"/>
          <w:lang w:val="de-DE"/>
        </w:rPr>
        <w:t>Zugriff am 12.04.2018</w:t>
      </w:r>
    </w:p>
  </w:footnote>
  <w:footnote w:id="2">
    <w:p w:rsidR="00E959F8" w:rsidRPr="00E959F8" w:rsidRDefault="00E959F8" w:rsidP="00E959F8">
      <w:pPr>
        <w:pStyle w:val="a8"/>
        <w:jc w:val="both"/>
        <w:rPr>
          <w:lang w:val="de-DE"/>
        </w:rPr>
      </w:pPr>
      <w:r>
        <w:rPr>
          <w:rStyle w:val="aa"/>
        </w:rPr>
        <w:footnoteRef/>
      </w:r>
      <w:r w:rsidRPr="00E959F8">
        <w:rPr>
          <w:lang w:val="de-DE"/>
        </w:rPr>
        <w:t xml:space="preserve"> </w:t>
      </w:r>
      <w:r w:rsidRPr="00B9238C">
        <w:rPr>
          <w:rFonts w:ascii="Times New Roman" w:hAnsi="Times New Roman" w:cs="Times New Roman"/>
          <w:sz w:val="22"/>
          <w:lang w:val="de-DE"/>
        </w:rPr>
        <w:t>Lexer, M. [Elektronische Ressource]</w:t>
      </w:r>
      <w:r>
        <w:rPr>
          <w:rFonts w:ascii="Times New Roman" w:hAnsi="Times New Roman" w:cs="Times New Roman"/>
          <w:sz w:val="22"/>
          <w:lang w:val="de-DE"/>
        </w:rPr>
        <w:t xml:space="preserve"> // URL: </w:t>
      </w:r>
      <w:r w:rsidRPr="00B9238C">
        <w:rPr>
          <w:rFonts w:ascii="Times New Roman" w:hAnsi="Times New Roman" w:cs="Times New Roman"/>
          <w:sz w:val="22"/>
          <w:lang w:val="de-DE"/>
        </w:rPr>
        <w:t xml:space="preserve"> </w:t>
      </w:r>
      <w:hyperlink r:id="rId2" w:anchor="XLA00893" w:history="1">
        <w:r w:rsidRPr="00B9238C">
          <w:rPr>
            <w:rStyle w:val="ab"/>
            <w:rFonts w:ascii="Times New Roman" w:hAnsi="Times New Roman" w:cs="Times New Roman"/>
            <w:sz w:val="22"/>
            <w:lang w:val="de-DE"/>
          </w:rPr>
          <w:t>http://woerterbuchnetz.de/cgi-bin/WBNetz/wbgui_py?sigle=Lexer&amp;mode=Vernetzung&amp;lemid=LA00893#XLA00893</w:t>
        </w:r>
      </w:hyperlink>
      <w:r w:rsidRPr="00B9238C">
        <w:rPr>
          <w:rFonts w:ascii="Times New Roman" w:hAnsi="Times New Roman" w:cs="Times New Roman"/>
          <w:sz w:val="22"/>
          <w:lang w:val="de-DE"/>
        </w:rPr>
        <w:t xml:space="preserve"> </w:t>
      </w:r>
      <w:r w:rsidRPr="001467B7">
        <w:rPr>
          <w:rFonts w:ascii="Times New Roman" w:hAnsi="Times New Roman" w:cs="Times New Roman"/>
          <w:sz w:val="22"/>
          <w:lang w:val="de-DE"/>
        </w:rPr>
        <w:t>[Zugriff am 19.05.2018]</w:t>
      </w:r>
    </w:p>
  </w:footnote>
  <w:footnote w:id="3">
    <w:p w:rsidR="00BB410D" w:rsidRPr="00BB410D" w:rsidRDefault="00BB410D" w:rsidP="00BB410D">
      <w:pPr>
        <w:pStyle w:val="a8"/>
        <w:jc w:val="both"/>
        <w:rPr>
          <w:lang w:val="de-DE"/>
        </w:rPr>
      </w:pPr>
      <w:r>
        <w:rPr>
          <w:rStyle w:val="aa"/>
        </w:rPr>
        <w:footnoteRef/>
      </w:r>
      <w:r w:rsidRPr="00BB410D">
        <w:rPr>
          <w:lang w:val="de-DE"/>
        </w:rPr>
        <w:t xml:space="preserve"> </w:t>
      </w:r>
      <w:r w:rsidRPr="00E64A59">
        <w:rPr>
          <w:rFonts w:ascii="Times New Roman" w:hAnsi="Times New Roman" w:cs="Times New Roman"/>
          <w:sz w:val="22"/>
          <w:szCs w:val="22"/>
          <w:lang w:val="de-DE"/>
        </w:rPr>
        <w:t xml:space="preserve">Schansky, N.M. Das etymologische Wörterbuch [Elektronische Ressource] // URL: </w:t>
      </w:r>
      <w:hyperlink r:id="rId3" w:history="1">
        <w:r w:rsidRPr="00E64A59">
          <w:rPr>
            <w:rStyle w:val="ab"/>
            <w:rFonts w:ascii="Times New Roman" w:hAnsi="Times New Roman" w:cs="Times New Roman"/>
            <w:sz w:val="22"/>
            <w:szCs w:val="22"/>
            <w:lang w:val="de-DE"/>
          </w:rPr>
          <w:t>https://shansky.lexicography.online/%D0%B1/%D0%B1%D0%BB%D0%B8%D0%B7</w:t>
        </w:r>
      </w:hyperlink>
      <w:r w:rsidRPr="00E64A59">
        <w:rPr>
          <w:rFonts w:ascii="Times New Roman" w:hAnsi="Times New Roman" w:cs="Times New Roman"/>
          <w:sz w:val="22"/>
          <w:szCs w:val="22"/>
          <w:lang w:val="de-DE"/>
        </w:rPr>
        <w:t xml:space="preserve"> [Zugriff am 22.05.2018]</w:t>
      </w:r>
    </w:p>
  </w:footnote>
  <w:footnote w:id="4">
    <w:p w:rsidR="00F4779D" w:rsidRPr="00F4779D" w:rsidRDefault="00F4779D" w:rsidP="00F4779D">
      <w:pPr>
        <w:pStyle w:val="a8"/>
        <w:jc w:val="both"/>
        <w:rPr>
          <w:lang w:val="de-DE"/>
        </w:rPr>
      </w:pPr>
      <w:r>
        <w:rPr>
          <w:rStyle w:val="aa"/>
        </w:rPr>
        <w:footnoteRef/>
      </w:r>
      <w:r w:rsidRPr="00F4779D">
        <w:rPr>
          <w:lang w:val="de-DE"/>
        </w:rPr>
        <w:t xml:space="preserve"> </w:t>
      </w:r>
      <w:r w:rsidRPr="00607553">
        <w:rPr>
          <w:rFonts w:ascii="Times New Roman" w:hAnsi="Times New Roman" w:cs="Times New Roman"/>
          <w:sz w:val="22"/>
          <w:lang w:val="de-DE"/>
        </w:rPr>
        <w:t xml:space="preserve">Das Wortauskunftssystem zur deutschen Sprache in Geschichte und Gegenwart [Elektronische Ressource] //URL: </w:t>
      </w:r>
      <w:hyperlink r:id="rId4" w:anchor="et-1" w:history="1">
        <w:r w:rsidRPr="00607553">
          <w:rPr>
            <w:rStyle w:val="ab"/>
            <w:rFonts w:ascii="Times New Roman" w:hAnsi="Times New Roman" w:cs="Times New Roman"/>
            <w:sz w:val="22"/>
            <w:lang w:val="de-DE"/>
          </w:rPr>
          <w:t>https://www.dwds.de/wb/fern#et-1</w:t>
        </w:r>
      </w:hyperlink>
      <w:r w:rsidRPr="00607553">
        <w:rPr>
          <w:rFonts w:ascii="Times New Roman" w:hAnsi="Times New Roman" w:cs="Times New Roman"/>
          <w:sz w:val="22"/>
          <w:lang w:val="de-DE"/>
        </w:rPr>
        <w:t xml:space="preserve"> [Zugriff am 22.05.2018]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06"/>
    <w:multiLevelType w:val="hybridMultilevel"/>
    <w:tmpl w:val="6296A2F0"/>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CB4827"/>
    <w:multiLevelType w:val="hybridMultilevel"/>
    <w:tmpl w:val="E442409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7C2442A"/>
    <w:multiLevelType w:val="hybridMultilevel"/>
    <w:tmpl w:val="92F6803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E4668D"/>
    <w:multiLevelType w:val="multilevel"/>
    <w:tmpl w:val="22DE0304"/>
    <w:lvl w:ilvl="0">
      <w:start w:val="1"/>
      <w:numFmt w:val="decimal"/>
      <w:lvlText w:val="%1."/>
      <w:lvlJc w:val="left"/>
      <w:pPr>
        <w:ind w:left="149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46681C"/>
    <w:multiLevelType w:val="hybridMultilevel"/>
    <w:tmpl w:val="481A7D3A"/>
    <w:lvl w:ilvl="0" w:tplc="C3BC9FC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99841B8"/>
    <w:multiLevelType w:val="hybridMultilevel"/>
    <w:tmpl w:val="1D30146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9AD51BA"/>
    <w:multiLevelType w:val="hybridMultilevel"/>
    <w:tmpl w:val="3418E6EA"/>
    <w:lvl w:ilvl="0" w:tplc="8B26C83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B1E3E78"/>
    <w:multiLevelType w:val="hybridMultilevel"/>
    <w:tmpl w:val="11C4FF9C"/>
    <w:lvl w:ilvl="0" w:tplc="F32C9F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D8C682F"/>
    <w:multiLevelType w:val="hybridMultilevel"/>
    <w:tmpl w:val="282200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BF749E"/>
    <w:multiLevelType w:val="hybridMultilevel"/>
    <w:tmpl w:val="223CD8A0"/>
    <w:lvl w:ilvl="0" w:tplc="8F9CD1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02C14DA"/>
    <w:multiLevelType w:val="hybridMultilevel"/>
    <w:tmpl w:val="C6EE24C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0EF5CE9"/>
    <w:multiLevelType w:val="hybridMultilevel"/>
    <w:tmpl w:val="1800F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142509F"/>
    <w:multiLevelType w:val="hybridMultilevel"/>
    <w:tmpl w:val="7A2EC3EC"/>
    <w:lvl w:ilvl="0" w:tplc="30581C84">
      <w:start w:val="1"/>
      <w:numFmt w:val="decimal"/>
      <w:lvlText w:val="%1)"/>
      <w:lvlJc w:val="left"/>
      <w:pPr>
        <w:ind w:left="1636"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15EC3663"/>
    <w:multiLevelType w:val="hybridMultilevel"/>
    <w:tmpl w:val="44223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83967CD"/>
    <w:multiLevelType w:val="hybridMultilevel"/>
    <w:tmpl w:val="F7566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96601F4"/>
    <w:multiLevelType w:val="hybridMultilevel"/>
    <w:tmpl w:val="5BD8C4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ABC50F0"/>
    <w:multiLevelType w:val="hybridMultilevel"/>
    <w:tmpl w:val="AA68C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D195A"/>
    <w:multiLevelType w:val="hybridMultilevel"/>
    <w:tmpl w:val="85FC7A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0A73CED"/>
    <w:multiLevelType w:val="hybridMultilevel"/>
    <w:tmpl w:val="DC401AA6"/>
    <w:lvl w:ilvl="0" w:tplc="336C06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3DB212E"/>
    <w:multiLevelType w:val="hybridMultilevel"/>
    <w:tmpl w:val="3C5AA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4F79FE"/>
    <w:multiLevelType w:val="hybridMultilevel"/>
    <w:tmpl w:val="A4F27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1F2A2F"/>
    <w:multiLevelType w:val="hybridMultilevel"/>
    <w:tmpl w:val="8DF6BBAC"/>
    <w:lvl w:ilvl="0" w:tplc="6AF829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A2B432A"/>
    <w:multiLevelType w:val="hybridMultilevel"/>
    <w:tmpl w:val="3FECD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3B196810"/>
    <w:multiLevelType w:val="hybridMultilevel"/>
    <w:tmpl w:val="3350D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06667"/>
    <w:multiLevelType w:val="hybridMultilevel"/>
    <w:tmpl w:val="2912DFD4"/>
    <w:lvl w:ilvl="0" w:tplc="52FAB71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735B20"/>
    <w:multiLevelType w:val="hybridMultilevel"/>
    <w:tmpl w:val="00ECC91E"/>
    <w:lvl w:ilvl="0" w:tplc="322C0AFE">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C0837CC"/>
    <w:multiLevelType w:val="hybridMultilevel"/>
    <w:tmpl w:val="987E9878"/>
    <w:lvl w:ilvl="0" w:tplc="04190003">
      <w:start w:val="1"/>
      <w:numFmt w:val="bullet"/>
      <w:lvlText w:val="o"/>
      <w:lvlJc w:val="left"/>
      <w:pPr>
        <w:ind w:left="3015" w:hanging="360"/>
      </w:pPr>
      <w:rPr>
        <w:rFonts w:ascii="Courier New" w:hAnsi="Courier New" w:cs="Courier New" w:hint="default"/>
      </w:rPr>
    </w:lvl>
    <w:lvl w:ilvl="1" w:tplc="04190003" w:tentative="1">
      <w:start w:val="1"/>
      <w:numFmt w:val="bullet"/>
      <w:lvlText w:val="o"/>
      <w:lvlJc w:val="left"/>
      <w:pPr>
        <w:ind w:left="3735" w:hanging="360"/>
      </w:pPr>
      <w:rPr>
        <w:rFonts w:ascii="Courier New" w:hAnsi="Courier New" w:cs="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cs="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cs="Courier New" w:hint="default"/>
      </w:rPr>
    </w:lvl>
    <w:lvl w:ilvl="8" w:tplc="04190005" w:tentative="1">
      <w:start w:val="1"/>
      <w:numFmt w:val="bullet"/>
      <w:lvlText w:val=""/>
      <w:lvlJc w:val="left"/>
      <w:pPr>
        <w:ind w:left="8775" w:hanging="360"/>
      </w:pPr>
      <w:rPr>
        <w:rFonts w:ascii="Wingdings" w:hAnsi="Wingdings" w:hint="default"/>
      </w:rPr>
    </w:lvl>
  </w:abstractNum>
  <w:abstractNum w:abstractNumId="27">
    <w:nsid w:val="3D1F1235"/>
    <w:multiLevelType w:val="hybridMultilevel"/>
    <w:tmpl w:val="5F20B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E00CC0"/>
    <w:multiLevelType w:val="hybridMultilevel"/>
    <w:tmpl w:val="E36C3CE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3F486FE4"/>
    <w:multiLevelType w:val="hybridMultilevel"/>
    <w:tmpl w:val="52AC21B2"/>
    <w:lvl w:ilvl="0" w:tplc="D91495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407D42DD"/>
    <w:multiLevelType w:val="hybridMultilevel"/>
    <w:tmpl w:val="36DC19AE"/>
    <w:lvl w:ilvl="0" w:tplc="F6DAA6C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1">
    <w:nsid w:val="40912B39"/>
    <w:multiLevelType w:val="hybridMultilevel"/>
    <w:tmpl w:val="C646F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095578D"/>
    <w:multiLevelType w:val="hybridMultilevel"/>
    <w:tmpl w:val="90CA27E6"/>
    <w:lvl w:ilvl="0" w:tplc="032E73C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411D35C4"/>
    <w:multiLevelType w:val="hybridMultilevel"/>
    <w:tmpl w:val="0AF21F9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414F45E8"/>
    <w:multiLevelType w:val="hybridMultilevel"/>
    <w:tmpl w:val="51769890"/>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33E689E"/>
    <w:multiLevelType w:val="hybridMultilevel"/>
    <w:tmpl w:val="9198FC6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4372355F"/>
    <w:multiLevelType w:val="hybridMultilevel"/>
    <w:tmpl w:val="C26A0672"/>
    <w:lvl w:ilvl="0" w:tplc="04190019">
      <w:start w:val="2"/>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7">
    <w:nsid w:val="46347E90"/>
    <w:multiLevelType w:val="hybridMultilevel"/>
    <w:tmpl w:val="48C66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639363B"/>
    <w:multiLevelType w:val="hybridMultilevel"/>
    <w:tmpl w:val="12909A8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46C10EC8"/>
    <w:multiLevelType w:val="hybridMultilevel"/>
    <w:tmpl w:val="8654D214"/>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6F566C9"/>
    <w:multiLevelType w:val="hybridMultilevel"/>
    <w:tmpl w:val="D62855EA"/>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7E26EAD"/>
    <w:multiLevelType w:val="hybridMultilevel"/>
    <w:tmpl w:val="12640698"/>
    <w:lvl w:ilvl="0" w:tplc="04190003">
      <w:start w:val="1"/>
      <w:numFmt w:val="bullet"/>
      <w:lvlText w:val="o"/>
      <w:lvlJc w:val="left"/>
      <w:pPr>
        <w:ind w:left="2940" w:hanging="360"/>
      </w:pPr>
      <w:rPr>
        <w:rFonts w:ascii="Courier New" w:hAnsi="Courier New" w:cs="Courier New"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2">
    <w:nsid w:val="47FB2DD5"/>
    <w:multiLevelType w:val="hybridMultilevel"/>
    <w:tmpl w:val="314ED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BC749DB"/>
    <w:multiLevelType w:val="hybridMultilevel"/>
    <w:tmpl w:val="47A4D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nsid w:val="4EBA049B"/>
    <w:multiLevelType w:val="hybridMultilevel"/>
    <w:tmpl w:val="91F61BE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nsid w:val="516F6316"/>
    <w:multiLevelType w:val="hybridMultilevel"/>
    <w:tmpl w:val="24F4F7CC"/>
    <w:lvl w:ilvl="0" w:tplc="F6DAA6CC">
      <w:start w:val="1"/>
      <w:numFmt w:val="bullet"/>
      <w:lvlText w:val="–"/>
      <w:lvlJc w:val="left"/>
      <w:pPr>
        <w:ind w:left="2220" w:hanging="360"/>
      </w:pPr>
      <w:rPr>
        <w:rFonts w:ascii="Times New Roman" w:eastAsiaTheme="minorHAnsi" w:hAnsi="Times New Roman"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6">
    <w:nsid w:val="518F1E1F"/>
    <w:multiLevelType w:val="hybridMultilevel"/>
    <w:tmpl w:val="7BAAA3EA"/>
    <w:lvl w:ilvl="0" w:tplc="5A04DFF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51957921"/>
    <w:multiLevelType w:val="hybridMultilevel"/>
    <w:tmpl w:val="6C208460"/>
    <w:lvl w:ilvl="0" w:tplc="F6DAA6CC">
      <w:start w:val="1"/>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8">
    <w:nsid w:val="55A322D8"/>
    <w:multiLevelType w:val="hybridMultilevel"/>
    <w:tmpl w:val="04C2FC86"/>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7BB5E66"/>
    <w:multiLevelType w:val="hybridMultilevel"/>
    <w:tmpl w:val="52284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A594DF3"/>
    <w:multiLevelType w:val="hybridMultilevel"/>
    <w:tmpl w:val="C8FE766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5C4D3E74"/>
    <w:multiLevelType w:val="hybridMultilevel"/>
    <w:tmpl w:val="438A91A4"/>
    <w:lvl w:ilvl="0" w:tplc="F6DAA6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CB96E78"/>
    <w:multiLevelType w:val="multilevel"/>
    <w:tmpl w:val="78EA3A2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EC56704"/>
    <w:multiLevelType w:val="hybridMultilevel"/>
    <w:tmpl w:val="0EB456D0"/>
    <w:lvl w:ilvl="0" w:tplc="EC18DCA4">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7C5875"/>
    <w:multiLevelType w:val="hybridMultilevel"/>
    <w:tmpl w:val="DEF60D2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5">
    <w:nsid w:val="5FC72394"/>
    <w:multiLevelType w:val="hybridMultilevel"/>
    <w:tmpl w:val="43DA50CA"/>
    <w:lvl w:ilvl="0" w:tplc="DFF0756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
    <w:nsid w:val="604910BA"/>
    <w:multiLevelType w:val="hybridMultilevel"/>
    <w:tmpl w:val="E2824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17E74D2"/>
    <w:multiLevelType w:val="hybridMultilevel"/>
    <w:tmpl w:val="1BF03552"/>
    <w:lvl w:ilvl="0" w:tplc="F32C9F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6597184D"/>
    <w:multiLevelType w:val="hybridMultilevel"/>
    <w:tmpl w:val="3E9AE890"/>
    <w:lvl w:ilvl="0" w:tplc="0A9AF5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67C66C56"/>
    <w:multiLevelType w:val="hybridMultilevel"/>
    <w:tmpl w:val="CEBA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E026BA"/>
    <w:multiLevelType w:val="hybridMultilevel"/>
    <w:tmpl w:val="9CC48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B876833"/>
    <w:multiLevelType w:val="hybridMultilevel"/>
    <w:tmpl w:val="57388F32"/>
    <w:lvl w:ilvl="0" w:tplc="F6DAA6CC">
      <w:start w:val="1"/>
      <w:numFmt w:val="bullet"/>
      <w:lvlText w:val="–"/>
      <w:lvlJc w:val="left"/>
      <w:pPr>
        <w:ind w:left="1515" w:hanging="360"/>
      </w:pPr>
      <w:rPr>
        <w:rFonts w:ascii="Times New Roman" w:eastAsiaTheme="minorHAnsi"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2">
    <w:nsid w:val="75DE0757"/>
    <w:multiLevelType w:val="hybridMultilevel"/>
    <w:tmpl w:val="A5D8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207896"/>
    <w:multiLevelType w:val="hybridMultilevel"/>
    <w:tmpl w:val="DA5EEA1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4">
    <w:nsid w:val="778458A4"/>
    <w:multiLevelType w:val="hybridMultilevel"/>
    <w:tmpl w:val="D45C57D2"/>
    <w:lvl w:ilvl="0" w:tplc="73D4EE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C243484"/>
    <w:multiLevelType w:val="hybridMultilevel"/>
    <w:tmpl w:val="D1AC7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62"/>
  </w:num>
  <w:num w:numId="4">
    <w:abstractNumId w:val="16"/>
  </w:num>
  <w:num w:numId="5">
    <w:abstractNumId w:val="43"/>
  </w:num>
  <w:num w:numId="6">
    <w:abstractNumId w:val="60"/>
  </w:num>
  <w:num w:numId="7">
    <w:abstractNumId w:val="6"/>
  </w:num>
  <w:num w:numId="8">
    <w:abstractNumId w:val="33"/>
  </w:num>
  <w:num w:numId="9">
    <w:abstractNumId w:val="30"/>
  </w:num>
  <w:num w:numId="10">
    <w:abstractNumId w:val="55"/>
  </w:num>
  <w:num w:numId="11">
    <w:abstractNumId w:val="50"/>
  </w:num>
  <w:num w:numId="12">
    <w:abstractNumId w:val="1"/>
  </w:num>
  <w:num w:numId="13">
    <w:abstractNumId w:val="64"/>
  </w:num>
  <w:num w:numId="14">
    <w:abstractNumId w:val="35"/>
  </w:num>
  <w:num w:numId="15">
    <w:abstractNumId w:val="54"/>
  </w:num>
  <w:num w:numId="16">
    <w:abstractNumId w:val="44"/>
  </w:num>
  <w:num w:numId="17">
    <w:abstractNumId w:val="9"/>
  </w:num>
  <w:num w:numId="18">
    <w:abstractNumId w:val="10"/>
  </w:num>
  <w:num w:numId="19">
    <w:abstractNumId w:val="18"/>
  </w:num>
  <w:num w:numId="20">
    <w:abstractNumId w:val="5"/>
  </w:num>
  <w:num w:numId="21">
    <w:abstractNumId w:val="4"/>
  </w:num>
  <w:num w:numId="22">
    <w:abstractNumId w:val="28"/>
  </w:num>
  <w:num w:numId="23">
    <w:abstractNumId w:val="46"/>
  </w:num>
  <w:num w:numId="24">
    <w:abstractNumId w:val="63"/>
  </w:num>
  <w:num w:numId="25">
    <w:abstractNumId w:val="32"/>
  </w:num>
  <w:num w:numId="26">
    <w:abstractNumId w:val="2"/>
  </w:num>
  <w:num w:numId="27">
    <w:abstractNumId w:val="58"/>
  </w:num>
  <w:num w:numId="28">
    <w:abstractNumId w:val="12"/>
  </w:num>
  <w:num w:numId="29">
    <w:abstractNumId w:val="38"/>
  </w:num>
  <w:num w:numId="30">
    <w:abstractNumId w:val="29"/>
  </w:num>
  <w:num w:numId="31">
    <w:abstractNumId w:val="22"/>
  </w:num>
  <w:num w:numId="32">
    <w:abstractNumId w:val="34"/>
  </w:num>
  <w:num w:numId="33">
    <w:abstractNumId w:val="8"/>
  </w:num>
  <w:num w:numId="34">
    <w:abstractNumId w:val="13"/>
  </w:num>
  <w:num w:numId="35">
    <w:abstractNumId w:val="17"/>
  </w:num>
  <w:num w:numId="36">
    <w:abstractNumId w:val="45"/>
  </w:num>
  <w:num w:numId="37">
    <w:abstractNumId w:val="41"/>
  </w:num>
  <w:num w:numId="38">
    <w:abstractNumId w:val="26"/>
  </w:num>
  <w:num w:numId="39">
    <w:abstractNumId w:val="11"/>
  </w:num>
  <w:num w:numId="40">
    <w:abstractNumId w:val="31"/>
  </w:num>
  <w:num w:numId="41">
    <w:abstractNumId w:val="20"/>
  </w:num>
  <w:num w:numId="42">
    <w:abstractNumId w:val="51"/>
  </w:num>
  <w:num w:numId="43">
    <w:abstractNumId w:val="15"/>
  </w:num>
  <w:num w:numId="44">
    <w:abstractNumId w:val="65"/>
  </w:num>
  <w:num w:numId="45">
    <w:abstractNumId w:val="61"/>
  </w:num>
  <w:num w:numId="46">
    <w:abstractNumId w:val="49"/>
  </w:num>
  <w:num w:numId="47">
    <w:abstractNumId w:val="40"/>
  </w:num>
  <w:num w:numId="48">
    <w:abstractNumId w:val="0"/>
  </w:num>
  <w:num w:numId="49">
    <w:abstractNumId w:val="47"/>
  </w:num>
  <w:num w:numId="50">
    <w:abstractNumId w:val="19"/>
  </w:num>
  <w:num w:numId="51">
    <w:abstractNumId w:val="36"/>
  </w:num>
  <w:num w:numId="52">
    <w:abstractNumId w:val="56"/>
  </w:num>
  <w:num w:numId="53">
    <w:abstractNumId w:val="14"/>
  </w:num>
  <w:num w:numId="54">
    <w:abstractNumId w:val="37"/>
  </w:num>
  <w:num w:numId="55">
    <w:abstractNumId w:val="39"/>
  </w:num>
  <w:num w:numId="56">
    <w:abstractNumId w:val="48"/>
  </w:num>
  <w:num w:numId="57">
    <w:abstractNumId w:val="52"/>
  </w:num>
  <w:num w:numId="58">
    <w:abstractNumId w:val="25"/>
  </w:num>
  <w:num w:numId="59">
    <w:abstractNumId w:val="59"/>
  </w:num>
  <w:num w:numId="60">
    <w:abstractNumId w:val="57"/>
  </w:num>
  <w:num w:numId="61">
    <w:abstractNumId w:val="21"/>
  </w:num>
  <w:num w:numId="62">
    <w:abstractNumId w:val="24"/>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7"/>
  </w:num>
  <w:num w:numId="66">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8C"/>
    <w:rsid w:val="0000027A"/>
    <w:rsid w:val="00001249"/>
    <w:rsid w:val="0000413B"/>
    <w:rsid w:val="00011E0A"/>
    <w:rsid w:val="000144A6"/>
    <w:rsid w:val="000146B4"/>
    <w:rsid w:val="00014FF7"/>
    <w:rsid w:val="00016E12"/>
    <w:rsid w:val="00020864"/>
    <w:rsid w:val="00020917"/>
    <w:rsid w:val="0002119A"/>
    <w:rsid w:val="0002220D"/>
    <w:rsid w:val="0002490D"/>
    <w:rsid w:val="00024BD8"/>
    <w:rsid w:val="0002688C"/>
    <w:rsid w:val="00027F73"/>
    <w:rsid w:val="00030D5F"/>
    <w:rsid w:val="00031F6B"/>
    <w:rsid w:val="00033F71"/>
    <w:rsid w:val="00034A71"/>
    <w:rsid w:val="0003679F"/>
    <w:rsid w:val="00040DBA"/>
    <w:rsid w:val="00042051"/>
    <w:rsid w:val="0004248F"/>
    <w:rsid w:val="00044882"/>
    <w:rsid w:val="000452CC"/>
    <w:rsid w:val="0004597B"/>
    <w:rsid w:val="0004638B"/>
    <w:rsid w:val="0004767F"/>
    <w:rsid w:val="000518EC"/>
    <w:rsid w:val="00051E4C"/>
    <w:rsid w:val="000522ED"/>
    <w:rsid w:val="0005460D"/>
    <w:rsid w:val="0005508F"/>
    <w:rsid w:val="000574DF"/>
    <w:rsid w:val="0006151E"/>
    <w:rsid w:val="0006369B"/>
    <w:rsid w:val="0006615D"/>
    <w:rsid w:val="00066EE0"/>
    <w:rsid w:val="000759EE"/>
    <w:rsid w:val="000760E4"/>
    <w:rsid w:val="00080C30"/>
    <w:rsid w:val="000825D2"/>
    <w:rsid w:val="00083787"/>
    <w:rsid w:val="00083DEC"/>
    <w:rsid w:val="00085403"/>
    <w:rsid w:val="00085E70"/>
    <w:rsid w:val="00087E0F"/>
    <w:rsid w:val="000907C6"/>
    <w:rsid w:val="00092047"/>
    <w:rsid w:val="00092675"/>
    <w:rsid w:val="000A105E"/>
    <w:rsid w:val="000A151D"/>
    <w:rsid w:val="000A2AA9"/>
    <w:rsid w:val="000A53B8"/>
    <w:rsid w:val="000A554E"/>
    <w:rsid w:val="000A5A53"/>
    <w:rsid w:val="000B11E6"/>
    <w:rsid w:val="000B3B05"/>
    <w:rsid w:val="000B3B81"/>
    <w:rsid w:val="000B4A8B"/>
    <w:rsid w:val="000B5B7A"/>
    <w:rsid w:val="000B72B6"/>
    <w:rsid w:val="000B7816"/>
    <w:rsid w:val="000C0B96"/>
    <w:rsid w:val="000C0E11"/>
    <w:rsid w:val="000C1F01"/>
    <w:rsid w:val="000C29D7"/>
    <w:rsid w:val="000C3221"/>
    <w:rsid w:val="000C585B"/>
    <w:rsid w:val="000C59DF"/>
    <w:rsid w:val="000C5C9A"/>
    <w:rsid w:val="000C66FD"/>
    <w:rsid w:val="000C73DD"/>
    <w:rsid w:val="000C777C"/>
    <w:rsid w:val="000D0169"/>
    <w:rsid w:val="000D2EBD"/>
    <w:rsid w:val="000D52BE"/>
    <w:rsid w:val="000E107C"/>
    <w:rsid w:val="000E26B0"/>
    <w:rsid w:val="000E5E59"/>
    <w:rsid w:val="000E63CA"/>
    <w:rsid w:val="000E6C6C"/>
    <w:rsid w:val="000F1A73"/>
    <w:rsid w:val="000F299C"/>
    <w:rsid w:val="000F406D"/>
    <w:rsid w:val="000F539A"/>
    <w:rsid w:val="000F6C07"/>
    <w:rsid w:val="000F7B43"/>
    <w:rsid w:val="00101AAB"/>
    <w:rsid w:val="001039A2"/>
    <w:rsid w:val="00103AAE"/>
    <w:rsid w:val="00103F49"/>
    <w:rsid w:val="0010447C"/>
    <w:rsid w:val="001057B3"/>
    <w:rsid w:val="00106723"/>
    <w:rsid w:val="0011090A"/>
    <w:rsid w:val="00110CFD"/>
    <w:rsid w:val="00111EF7"/>
    <w:rsid w:val="00112171"/>
    <w:rsid w:val="00112EEC"/>
    <w:rsid w:val="0011302C"/>
    <w:rsid w:val="00113481"/>
    <w:rsid w:val="00113871"/>
    <w:rsid w:val="0011476F"/>
    <w:rsid w:val="00117613"/>
    <w:rsid w:val="00117727"/>
    <w:rsid w:val="00117E4A"/>
    <w:rsid w:val="00122836"/>
    <w:rsid w:val="00124A03"/>
    <w:rsid w:val="00125C82"/>
    <w:rsid w:val="00127236"/>
    <w:rsid w:val="001273CA"/>
    <w:rsid w:val="00131057"/>
    <w:rsid w:val="00136ADB"/>
    <w:rsid w:val="00140253"/>
    <w:rsid w:val="00140D1C"/>
    <w:rsid w:val="00143801"/>
    <w:rsid w:val="00143BAC"/>
    <w:rsid w:val="00145491"/>
    <w:rsid w:val="00145995"/>
    <w:rsid w:val="001467B7"/>
    <w:rsid w:val="00146DD5"/>
    <w:rsid w:val="00151DBE"/>
    <w:rsid w:val="00151ED7"/>
    <w:rsid w:val="0015488F"/>
    <w:rsid w:val="0015501B"/>
    <w:rsid w:val="0015516E"/>
    <w:rsid w:val="0016212E"/>
    <w:rsid w:val="00162861"/>
    <w:rsid w:val="00162948"/>
    <w:rsid w:val="00162B87"/>
    <w:rsid w:val="00163ADC"/>
    <w:rsid w:val="00165B7B"/>
    <w:rsid w:val="00165F38"/>
    <w:rsid w:val="00167722"/>
    <w:rsid w:val="0016783D"/>
    <w:rsid w:val="001703AA"/>
    <w:rsid w:val="0017067B"/>
    <w:rsid w:val="00171EBB"/>
    <w:rsid w:val="00176A4A"/>
    <w:rsid w:val="001771CD"/>
    <w:rsid w:val="001777C7"/>
    <w:rsid w:val="001803A2"/>
    <w:rsid w:val="001807EF"/>
    <w:rsid w:val="0018178F"/>
    <w:rsid w:val="001828BA"/>
    <w:rsid w:val="001843C8"/>
    <w:rsid w:val="00184FC6"/>
    <w:rsid w:val="001861A3"/>
    <w:rsid w:val="00186ECF"/>
    <w:rsid w:val="00190196"/>
    <w:rsid w:val="00191832"/>
    <w:rsid w:val="001925A1"/>
    <w:rsid w:val="0019271A"/>
    <w:rsid w:val="00192BDE"/>
    <w:rsid w:val="0019416D"/>
    <w:rsid w:val="00194B0C"/>
    <w:rsid w:val="00195C87"/>
    <w:rsid w:val="001970E6"/>
    <w:rsid w:val="00197F6C"/>
    <w:rsid w:val="001A03A3"/>
    <w:rsid w:val="001A12D2"/>
    <w:rsid w:val="001A20C9"/>
    <w:rsid w:val="001A3DB5"/>
    <w:rsid w:val="001A503C"/>
    <w:rsid w:val="001A593B"/>
    <w:rsid w:val="001A669D"/>
    <w:rsid w:val="001A6CFF"/>
    <w:rsid w:val="001A6E89"/>
    <w:rsid w:val="001B0906"/>
    <w:rsid w:val="001B37A3"/>
    <w:rsid w:val="001B3DF2"/>
    <w:rsid w:val="001B4DE2"/>
    <w:rsid w:val="001B6B42"/>
    <w:rsid w:val="001C2A2E"/>
    <w:rsid w:val="001C5677"/>
    <w:rsid w:val="001C6DAA"/>
    <w:rsid w:val="001C6DDB"/>
    <w:rsid w:val="001D2567"/>
    <w:rsid w:val="001D379D"/>
    <w:rsid w:val="001D3ECA"/>
    <w:rsid w:val="001D3F62"/>
    <w:rsid w:val="001D5427"/>
    <w:rsid w:val="001D66B2"/>
    <w:rsid w:val="001D7D46"/>
    <w:rsid w:val="001E3087"/>
    <w:rsid w:val="001E5674"/>
    <w:rsid w:val="001E5722"/>
    <w:rsid w:val="001F0A9D"/>
    <w:rsid w:val="001F10C8"/>
    <w:rsid w:val="001F778B"/>
    <w:rsid w:val="00200902"/>
    <w:rsid w:val="00200B5D"/>
    <w:rsid w:val="00201B73"/>
    <w:rsid w:val="00203313"/>
    <w:rsid w:val="0020399B"/>
    <w:rsid w:val="00205DD5"/>
    <w:rsid w:val="00213F91"/>
    <w:rsid w:val="002158E6"/>
    <w:rsid w:val="002166AC"/>
    <w:rsid w:val="00217997"/>
    <w:rsid w:val="002222FC"/>
    <w:rsid w:val="002223BD"/>
    <w:rsid w:val="00222874"/>
    <w:rsid w:val="0022288C"/>
    <w:rsid w:val="00223141"/>
    <w:rsid w:val="002234A7"/>
    <w:rsid w:val="00224230"/>
    <w:rsid w:val="0022689D"/>
    <w:rsid w:val="0022772F"/>
    <w:rsid w:val="00227C10"/>
    <w:rsid w:val="00227C2F"/>
    <w:rsid w:val="00227DB9"/>
    <w:rsid w:val="002301BE"/>
    <w:rsid w:val="002309F3"/>
    <w:rsid w:val="0023633C"/>
    <w:rsid w:val="0023737D"/>
    <w:rsid w:val="0024068A"/>
    <w:rsid w:val="00242B59"/>
    <w:rsid w:val="00243651"/>
    <w:rsid w:val="00244822"/>
    <w:rsid w:val="00244A4A"/>
    <w:rsid w:val="00244E77"/>
    <w:rsid w:val="00245001"/>
    <w:rsid w:val="00245A0E"/>
    <w:rsid w:val="0024655F"/>
    <w:rsid w:val="00250A74"/>
    <w:rsid w:val="00250B89"/>
    <w:rsid w:val="00251AA4"/>
    <w:rsid w:val="002544CF"/>
    <w:rsid w:val="00255930"/>
    <w:rsid w:val="002609ED"/>
    <w:rsid w:val="00265816"/>
    <w:rsid w:val="002668B6"/>
    <w:rsid w:val="00267425"/>
    <w:rsid w:val="00267C66"/>
    <w:rsid w:val="002710BC"/>
    <w:rsid w:val="00274717"/>
    <w:rsid w:val="00275556"/>
    <w:rsid w:val="002757E0"/>
    <w:rsid w:val="0028307B"/>
    <w:rsid w:val="002835C6"/>
    <w:rsid w:val="00284189"/>
    <w:rsid w:val="00284FC7"/>
    <w:rsid w:val="002856AF"/>
    <w:rsid w:val="0028680A"/>
    <w:rsid w:val="002900AC"/>
    <w:rsid w:val="00290EAC"/>
    <w:rsid w:val="00291271"/>
    <w:rsid w:val="00291C0E"/>
    <w:rsid w:val="002963DC"/>
    <w:rsid w:val="002A0B81"/>
    <w:rsid w:val="002A0C44"/>
    <w:rsid w:val="002A15C0"/>
    <w:rsid w:val="002A540E"/>
    <w:rsid w:val="002A7265"/>
    <w:rsid w:val="002B3DB2"/>
    <w:rsid w:val="002B6E15"/>
    <w:rsid w:val="002C1A9B"/>
    <w:rsid w:val="002C280C"/>
    <w:rsid w:val="002C2AFE"/>
    <w:rsid w:val="002C2BD3"/>
    <w:rsid w:val="002C32B2"/>
    <w:rsid w:val="002C36FF"/>
    <w:rsid w:val="002C377C"/>
    <w:rsid w:val="002C4644"/>
    <w:rsid w:val="002C56C8"/>
    <w:rsid w:val="002C77D2"/>
    <w:rsid w:val="002D032B"/>
    <w:rsid w:val="002D2D19"/>
    <w:rsid w:val="002D396A"/>
    <w:rsid w:val="002D3D70"/>
    <w:rsid w:val="002E03C3"/>
    <w:rsid w:val="002E435B"/>
    <w:rsid w:val="002E5AAA"/>
    <w:rsid w:val="002F110D"/>
    <w:rsid w:val="002F483E"/>
    <w:rsid w:val="002F56BF"/>
    <w:rsid w:val="002F6D93"/>
    <w:rsid w:val="0030048F"/>
    <w:rsid w:val="00301FE5"/>
    <w:rsid w:val="003026D2"/>
    <w:rsid w:val="0030419E"/>
    <w:rsid w:val="00305852"/>
    <w:rsid w:val="003145A1"/>
    <w:rsid w:val="003156F5"/>
    <w:rsid w:val="00316D8A"/>
    <w:rsid w:val="00316FBD"/>
    <w:rsid w:val="0031747E"/>
    <w:rsid w:val="003176DA"/>
    <w:rsid w:val="00322784"/>
    <w:rsid w:val="00322E6D"/>
    <w:rsid w:val="003231C4"/>
    <w:rsid w:val="0032358B"/>
    <w:rsid w:val="00323CCE"/>
    <w:rsid w:val="00325202"/>
    <w:rsid w:val="00325617"/>
    <w:rsid w:val="00326B47"/>
    <w:rsid w:val="00327641"/>
    <w:rsid w:val="00331AF7"/>
    <w:rsid w:val="003348AE"/>
    <w:rsid w:val="00335C92"/>
    <w:rsid w:val="00337C35"/>
    <w:rsid w:val="00340CDE"/>
    <w:rsid w:val="00341034"/>
    <w:rsid w:val="00341762"/>
    <w:rsid w:val="00342642"/>
    <w:rsid w:val="00344D8A"/>
    <w:rsid w:val="00345ECF"/>
    <w:rsid w:val="00346F66"/>
    <w:rsid w:val="0035320C"/>
    <w:rsid w:val="00356F3B"/>
    <w:rsid w:val="003577E7"/>
    <w:rsid w:val="003626E8"/>
    <w:rsid w:val="003643B2"/>
    <w:rsid w:val="0036755A"/>
    <w:rsid w:val="00370110"/>
    <w:rsid w:val="003701C0"/>
    <w:rsid w:val="003737ED"/>
    <w:rsid w:val="00374A54"/>
    <w:rsid w:val="00380657"/>
    <w:rsid w:val="00381AEC"/>
    <w:rsid w:val="00381FEF"/>
    <w:rsid w:val="0038427C"/>
    <w:rsid w:val="0038514B"/>
    <w:rsid w:val="00385950"/>
    <w:rsid w:val="0038659D"/>
    <w:rsid w:val="0039204E"/>
    <w:rsid w:val="00394B4A"/>
    <w:rsid w:val="00395C73"/>
    <w:rsid w:val="00396CDA"/>
    <w:rsid w:val="003A06BE"/>
    <w:rsid w:val="003A0E95"/>
    <w:rsid w:val="003A1313"/>
    <w:rsid w:val="003A203B"/>
    <w:rsid w:val="003A270F"/>
    <w:rsid w:val="003A399F"/>
    <w:rsid w:val="003A3F26"/>
    <w:rsid w:val="003A56A6"/>
    <w:rsid w:val="003A7B49"/>
    <w:rsid w:val="003A7BD7"/>
    <w:rsid w:val="003B3772"/>
    <w:rsid w:val="003B379C"/>
    <w:rsid w:val="003B48F2"/>
    <w:rsid w:val="003B5ADE"/>
    <w:rsid w:val="003B6CE8"/>
    <w:rsid w:val="003B7F6C"/>
    <w:rsid w:val="003C000A"/>
    <w:rsid w:val="003C044D"/>
    <w:rsid w:val="003C1B0C"/>
    <w:rsid w:val="003C27EA"/>
    <w:rsid w:val="003C401F"/>
    <w:rsid w:val="003C4C91"/>
    <w:rsid w:val="003C674B"/>
    <w:rsid w:val="003C69DE"/>
    <w:rsid w:val="003D0DE1"/>
    <w:rsid w:val="003D11DD"/>
    <w:rsid w:val="003D13B4"/>
    <w:rsid w:val="003D1C9B"/>
    <w:rsid w:val="003D5FC6"/>
    <w:rsid w:val="003D6022"/>
    <w:rsid w:val="003D77BB"/>
    <w:rsid w:val="003E07E5"/>
    <w:rsid w:val="003E0F41"/>
    <w:rsid w:val="003E3459"/>
    <w:rsid w:val="003E40B2"/>
    <w:rsid w:val="003E669F"/>
    <w:rsid w:val="003E6DBD"/>
    <w:rsid w:val="003F045A"/>
    <w:rsid w:val="003F0EBD"/>
    <w:rsid w:val="003F29D4"/>
    <w:rsid w:val="003F5E62"/>
    <w:rsid w:val="003F7636"/>
    <w:rsid w:val="003F7DB2"/>
    <w:rsid w:val="00400AF8"/>
    <w:rsid w:val="00400B83"/>
    <w:rsid w:val="00402AB4"/>
    <w:rsid w:val="0040321C"/>
    <w:rsid w:val="0040448B"/>
    <w:rsid w:val="004056BD"/>
    <w:rsid w:val="00407D5F"/>
    <w:rsid w:val="0041126A"/>
    <w:rsid w:val="00413630"/>
    <w:rsid w:val="00415FBA"/>
    <w:rsid w:val="0041624F"/>
    <w:rsid w:val="004174BD"/>
    <w:rsid w:val="00423291"/>
    <w:rsid w:val="004232B2"/>
    <w:rsid w:val="00423F66"/>
    <w:rsid w:val="00424550"/>
    <w:rsid w:val="004263D1"/>
    <w:rsid w:val="0042640B"/>
    <w:rsid w:val="00430ADE"/>
    <w:rsid w:val="00431C36"/>
    <w:rsid w:val="00432650"/>
    <w:rsid w:val="0043268D"/>
    <w:rsid w:val="00440F32"/>
    <w:rsid w:val="004411DE"/>
    <w:rsid w:val="00441F54"/>
    <w:rsid w:val="00443D19"/>
    <w:rsid w:val="0044454E"/>
    <w:rsid w:val="004446C0"/>
    <w:rsid w:val="0044645C"/>
    <w:rsid w:val="004474D9"/>
    <w:rsid w:val="004476FD"/>
    <w:rsid w:val="00447B14"/>
    <w:rsid w:val="00447C33"/>
    <w:rsid w:val="004507EF"/>
    <w:rsid w:val="00450DA4"/>
    <w:rsid w:val="004523D3"/>
    <w:rsid w:val="00453B8A"/>
    <w:rsid w:val="004560DD"/>
    <w:rsid w:val="00456B2F"/>
    <w:rsid w:val="004600FD"/>
    <w:rsid w:val="0046027F"/>
    <w:rsid w:val="00460725"/>
    <w:rsid w:val="0046075B"/>
    <w:rsid w:val="00461A55"/>
    <w:rsid w:val="004643EC"/>
    <w:rsid w:val="00466987"/>
    <w:rsid w:val="00470330"/>
    <w:rsid w:val="004705F1"/>
    <w:rsid w:val="00471AD3"/>
    <w:rsid w:val="00474F58"/>
    <w:rsid w:val="00475360"/>
    <w:rsid w:val="00476C6B"/>
    <w:rsid w:val="0048054B"/>
    <w:rsid w:val="00481C26"/>
    <w:rsid w:val="00482027"/>
    <w:rsid w:val="00483089"/>
    <w:rsid w:val="00483B5B"/>
    <w:rsid w:val="0048415E"/>
    <w:rsid w:val="00484B3D"/>
    <w:rsid w:val="00485545"/>
    <w:rsid w:val="0048571B"/>
    <w:rsid w:val="0049217A"/>
    <w:rsid w:val="00493B0F"/>
    <w:rsid w:val="00493FA1"/>
    <w:rsid w:val="0049468E"/>
    <w:rsid w:val="004971B8"/>
    <w:rsid w:val="004A0975"/>
    <w:rsid w:val="004A11B8"/>
    <w:rsid w:val="004A1D5D"/>
    <w:rsid w:val="004A21EE"/>
    <w:rsid w:val="004A458A"/>
    <w:rsid w:val="004A4CA9"/>
    <w:rsid w:val="004B0969"/>
    <w:rsid w:val="004B10A1"/>
    <w:rsid w:val="004B2D66"/>
    <w:rsid w:val="004B472E"/>
    <w:rsid w:val="004B5496"/>
    <w:rsid w:val="004C022C"/>
    <w:rsid w:val="004C043E"/>
    <w:rsid w:val="004C06E0"/>
    <w:rsid w:val="004C1446"/>
    <w:rsid w:val="004C15BA"/>
    <w:rsid w:val="004C2B4F"/>
    <w:rsid w:val="004C467E"/>
    <w:rsid w:val="004C490D"/>
    <w:rsid w:val="004D0C4F"/>
    <w:rsid w:val="004D1BC3"/>
    <w:rsid w:val="004D35A5"/>
    <w:rsid w:val="004D621D"/>
    <w:rsid w:val="004D6D9B"/>
    <w:rsid w:val="004D73E6"/>
    <w:rsid w:val="004D7421"/>
    <w:rsid w:val="004D7F8E"/>
    <w:rsid w:val="004E0986"/>
    <w:rsid w:val="004E0A58"/>
    <w:rsid w:val="004E0FE1"/>
    <w:rsid w:val="004E185E"/>
    <w:rsid w:val="004E2552"/>
    <w:rsid w:val="004E29CE"/>
    <w:rsid w:val="004E3683"/>
    <w:rsid w:val="004E4FEF"/>
    <w:rsid w:val="004E5316"/>
    <w:rsid w:val="004E5893"/>
    <w:rsid w:val="004E75B8"/>
    <w:rsid w:val="004F0117"/>
    <w:rsid w:val="004F04FC"/>
    <w:rsid w:val="004F0B17"/>
    <w:rsid w:val="004F0D59"/>
    <w:rsid w:val="004F15F9"/>
    <w:rsid w:val="004F18DB"/>
    <w:rsid w:val="004F3BAA"/>
    <w:rsid w:val="004F4B3F"/>
    <w:rsid w:val="004F6E72"/>
    <w:rsid w:val="004F73BD"/>
    <w:rsid w:val="00501E82"/>
    <w:rsid w:val="00502A21"/>
    <w:rsid w:val="00503359"/>
    <w:rsid w:val="005033F5"/>
    <w:rsid w:val="005053E9"/>
    <w:rsid w:val="0050555A"/>
    <w:rsid w:val="00507932"/>
    <w:rsid w:val="005116C9"/>
    <w:rsid w:val="0051289C"/>
    <w:rsid w:val="00512917"/>
    <w:rsid w:val="00512B45"/>
    <w:rsid w:val="00516E6E"/>
    <w:rsid w:val="0051798A"/>
    <w:rsid w:val="005207CD"/>
    <w:rsid w:val="00520E08"/>
    <w:rsid w:val="00521A95"/>
    <w:rsid w:val="00523722"/>
    <w:rsid w:val="00523772"/>
    <w:rsid w:val="00524681"/>
    <w:rsid w:val="00526AAA"/>
    <w:rsid w:val="00531188"/>
    <w:rsid w:val="00531C77"/>
    <w:rsid w:val="005324DD"/>
    <w:rsid w:val="00536C9B"/>
    <w:rsid w:val="005429A4"/>
    <w:rsid w:val="00547F0B"/>
    <w:rsid w:val="00551F2F"/>
    <w:rsid w:val="00560EE1"/>
    <w:rsid w:val="00561A81"/>
    <w:rsid w:val="005668A7"/>
    <w:rsid w:val="00567293"/>
    <w:rsid w:val="00572209"/>
    <w:rsid w:val="00574F9E"/>
    <w:rsid w:val="005806D8"/>
    <w:rsid w:val="00582B68"/>
    <w:rsid w:val="005838E6"/>
    <w:rsid w:val="005844E5"/>
    <w:rsid w:val="00584A3D"/>
    <w:rsid w:val="005861F5"/>
    <w:rsid w:val="00587C9E"/>
    <w:rsid w:val="00596A9F"/>
    <w:rsid w:val="005A5185"/>
    <w:rsid w:val="005A7DC7"/>
    <w:rsid w:val="005B0043"/>
    <w:rsid w:val="005B0FFE"/>
    <w:rsid w:val="005B42F5"/>
    <w:rsid w:val="005B4678"/>
    <w:rsid w:val="005B4C20"/>
    <w:rsid w:val="005B6CA1"/>
    <w:rsid w:val="005B7D65"/>
    <w:rsid w:val="005C0470"/>
    <w:rsid w:val="005C1EF0"/>
    <w:rsid w:val="005C33D4"/>
    <w:rsid w:val="005C417F"/>
    <w:rsid w:val="005C524B"/>
    <w:rsid w:val="005C5475"/>
    <w:rsid w:val="005C54E5"/>
    <w:rsid w:val="005C59F0"/>
    <w:rsid w:val="005D1690"/>
    <w:rsid w:val="005D20A2"/>
    <w:rsid w:val="005D28C9"/>
    <w:rsid w:val="005D5E1A"/>
    <w:rsid w:val="005D70BE"/>
    <w:rsid w:val="005E255E"/>
    <w:rsid w:val="005E32A5"/>
    <w:rsid w:val="005E40BD"/>
    <w:rsid w:val="005F0562"/>
    <w:rsid w:val="005F1EC5"/>
    <w:rsid w:val="005F4D48"/>
    <w:rsid w:val="005F5D7F"/>
    <w:rsid w:val="005F6F10"/>
    <w:rsid w:val="005F7BFF"/>
    <w:rsid w:val="00604F70"/>
    <w:rsid w:val="006056B1"/>
    <w:rsid w:val="00606C8C"/>
    <w:rsid w:val="0060727E"/>
    <w:rsid w:val="00607553"/>
    <w:rsid w:val="006108BA"/>
    <w:rsid w:val="00610C76"/>
    <w:rsid w:val="00611E0F"/>
    <w:rsid w:val="006122FB"/>
    <w:rsid w:val="00614D4F"/>
    <w:rsid w:val="00614FE8"/>
    <w:rsid w:val="00616398"/>
    <w:rsid w:val="00622739"/>
    <w:rsid w:val="0062424C"/>
    <w:rsid w:val="0062496C"/>
    <w:rsid w:val="00626B31"/>
    <w:rsid w:val="006278B4"/>
    <w:rsid w:val="00627D49"/>
    <w:rsid w:val="00634152"/>
    <w:rsid w:val="00634CE1"/>
    <w:rsid w:val="006354A6"/>
    <w:rsid w:val="006372AC"/>
    <w:rsid w:val="006408A4"/>
    <w:rsid w:val="00641D87"/>
    <w:rsid w:val="00641E73"/>
    <w:rsid w:val="006423FB"/>
    <w:rsid w:val="006425CD"/>
    <w:rsid w:val="00642AFC"/>
    <w:rsid w:val="00642F73"/>
    <w:rsid w:val="00652DBE"/>
    <w:rsid w:val="006544DA"/>
    <w:rsid w:val="006578A6"/>
    <w:rsid w:val="006667FD"/>
    <w:rsid w:val="00670110"/>
    <w:rsid w:val="00673862"/>
    <w:rsid w:val="006754EC"/>
    <w:rsid w:val="006759DE"/>
    <w:rsid w:val="00676382"/>
    <w:rsid w:val="00684E27"/>
    <w:rsid w:val="0068559A"/>
    <w:rsid w:val="00687F48"/>
    <w:rsid w:val="0069066E"/>
    <w:rsid w:val="00694635"/>
    <w:rsid w:val="00696199"/>
    <w:rsid w:val="00696861"/>
    <w:rsid w:val="00696B45"/>
    <w:rsid w:val="006A1154"/>
    <w:rsid w:val="006A159C"/>
    <w:rsid w:val="006A5F31"/>
    <w:rsid w:val="006A6D03"/>
    <w:rsid w:val="006B0E91"/>
    <w:rsid w:val="006B2F65"/>
    <w:rsid w:val="006B3142"/>
    <w:rsid w:val="006B3ED4"/>
    <w:rsid w:val="006B6B9E"/>
    <w:rsid w:val="006B796F"/>
    <w:rsid w:val="006C0704"/>
    <w:rsid w:val="006C1C5C"/>
    <w:rsid w:val="006C2AB4"/>
    <w:rsid w:val="006C50A6"/>
    <w:rsid w:val="006C5E7B"/>
    <w:rsid w:val="006C788B"/>
    <w:rsid w:val="006D2888"/>
    <w:rsid w:val="006D448D"/>
    <w:rsid w:val="006D49B7"/>
    <w:rsid w:val="006E18D8"/>
    <w:rsid w:val="006E2A93"/>
    <w:rsid w:val="006E2B08"/>
    <w:rsid w:val="006E2B20"/>
    <w:rsid w:val="006E2B39"/>
    <w:rsid w:val="006E5E95"/>
    <w:rsid w:val="006F0988"/>
    <w:rsid w:val="006F09A5"/>
    <w:rsid w:val="006F2912"/>
    <w:rsid w:val="00700FE7"/>
    <w:rsid w:val="00701789"/>
    <w:rsid w:val="007021F2"/>
    <w:rsid w:val="007047E4"/>
    <w:rsid w:val="00706488"/>
    <w:rsid w:val="0071411E"/>
    <w:rsid w:val="00720357"/>
    <w:rsid w:val="0072187C"/>
    <w:rsid w:val="00721D91"/>
    <w:rsid w:val="00723348"/>
    <w:rsid w:val="0072363D"/>
    <w:rsid w:val="00723C9E"/>
    <w:rsid w:val="0072477B"/>
    <w:rsid w:val="0072555F"/>
    <w:rsid w:val="007271DC"/>
    <w:rsid w:val="00727FB3"/>
    <w:rsid w:val="00730EAC"/>
    <w:rsid w:val="00731452"/>
    <w:rsid w:val="007329C3"/>
    <w:rsid w:val="00740162"/>
    <w:rsid w:val="00740C9A"/>
    <w:rsid w:val="00743BB4"/>
    <w:rsid w:val="00746CD8"/>
    <w:rsid w:val="00747D02"/>
    <w:rsid w:val="007516F6"/>
    <w:rsid w:val="007535FD"/>
    <w:rsid w:val="00753E2B"/>
    <w:rsid w:val="007545EF"/>
    <w:rsid w:val="007553F5"/>
    <w:rsid w:val="00756C79"/>
    <w:rsid w:val="00760C2F"/>
    <w:rsid w:val="007616D1"/>
    <w:rsid w:val="0076496E"/>
    <w:rsid w:val="00764A88"/>
    <w:rsid w:val="00765D6A"/>
    <w:rsid w:val="0076640A"/>
    <w:rsid w:val="00767DF3"/>
    <w:rsid w:val="00770BAD"/>
    <w:rsid w:val="00774D19"/>
    <w:rsid w:val="00777F28"/>
    <w:rsid w:val="00783343"/>
    <w:rsid w:val="00785972"/>
    <w:rsid w:val="00785BDA"/>
    <w:rsid w:val="00786DD9"/>
    <w:rsid w:val="007879F9"/>
    <w:rsid w:val="00790EE5"/>
    <w:rsid w:val="00792AE4"/>
    <w:rsid w:val="00793241"/>
    <w:rsid w:val="0079555B"/>
    <w:rsid w:val="0079792C"/>
    <w:rsid w:val="007A0018"/>
    <w:rsid w:val="007A104C"/>
    <w:rsid w:val="007A1503"/>
    <w:rsid w:val="007A50E4"/>
    <w:rsid w:val="007A5291"/>
    <w:rsid w:val="007A6C50"/>
    <w:rsid w:val="007B07E2"/>
    <w:rsid w:val="007B1992"/>
    <w:rsid w:val="007B23BB"/>
    <w:rsid w:val="007B2BC2"/>
    <w:rsid w:val="007B5346"/>
    <w:rsid w:val="007B6C3B"/>
    <w:rsid w:val="007B77A6"/>
    <w:rsid w:val="007C1710"/>
    <w:rsid w:val="007C3048"/>
    <w:rsid w:val="007C3928"/>
    <w:rsid w:val="007C4F51"/>
    <w:rsid w:val="007C60FE"/>
    <w:rsid w:val="007C7622"/>
    <w:rsid w:val="007D00BF"/>
    <w:rsid w:val="007D08E0"/>
    <w:rsid w:val="007D0C57"/>
    <w:rsid w:val="007D0E8A"/>
    <w:rsid w:val="007D0E8D"/>
    <w:rsid w:val="007D1920"/>
    <w:rsid w:val="007D3BED"/>
    <w:rsid w:val="007D4950"/>
    <w:rsid w:val="007D790A"/>
    <w:rsid w:val="007E093D"/>
    <w:rsid w:val="007E09D9"/>
    <w:rsid w:val="007E1369"/>
    <w:rsid w:val="007E1C6A"/>
    <w:rsid w:val="007E1E57"/>
    <w:rsid w:val="007E5C7B"/>
    <w:rsid w:val="007F00C6"/>
    <w:rsid w:val="007F20BC"/>
    <w:rsid w:val="007F2836"/>
    <w:rsid w:val="007F29BC"/>
    <w:rsid w:val="007F2A59"/>
    <w:rsid w:val="007F2F4F"/>
    <w:rsid w:val="007F34AB"/>
    <w:rsid w:val="007F7933"/>
    <w:rsid w:val="00801C8F"/>
    <w:rsid w:val="00811B01"/>
    <w:rsid w:val="00811C2C"/>
    <w:rsid w:val="0081285E"/>
    <w:rsid w:val="00814CA0"/>
    <w:rsid w:val="00816E1A"/>
    <w:rsid w:val="008200AC"/>
    <w:rsid w:val="00820CBE"/>
    <w:rsid w:val="008212E7"/>
    <w:rsid w:val="0082156A"/>
    <w:rsid w:val="00821DEE"/>
    <w:rsid w:val="0082288A"/>
    <w:rsid w:val="0082294C"/>
    <w:rsid w:val="0082397E"/>
    <w:rsid w:val="00823CC3"/>
    <w:rsid w:val="0082608E"/>
    <w:rsid w:val="00827EA1"/>
    <w:rsid w:val="00830F65"/>
    <w:rsid w:val="008328D9"/>
    <w:rsid w:val="00832F6F"/>
    <w:rsid w:val="00832FF7"/>
    <w:rsid w:val="008337FD"/>
    <w:rsid w:val="00833FD3"/>
    <w:rsid w:val="00835653"/>
    <w:rsid w:val="00836385"/>
    <w:rsid w:val="00837A40"/>
    <w:rsid w:val="00841A3A"/>
    <w:rsid w:val="0084230A"/>
    <w:rsid w:val="008439A6"/>
    <w:rsid w:val="008448DC"/>
    <w:rsid w:val="00844CBB"/>
    <w:rsid w:val="008453A2"/>
    <w:rsid w:val="00845D49"/>
    <w:rsid w:val="008467CC"/>
    <w:rsid w:val="00846ACB"/>
    <w:rsid w:val="00846EB7"/>
    <w:rsid w:val="0085138C"/>
    <w:rsid w:val="0085532B"/>
    <w:rsid w:val="0086078D"/>
    <w:rsid w:val="00874125"/>
    <w:rsid w:val="0087663D"/>
    <w:rsid w:val="00877E4E"/>
    <w:rsid w:val="008800E3"/>
    <w:rsid w:val="0088206D"/>
    <w:rsid w:val="008824CC"/>
    <w:rsid w:val="008829B8"/>
    <w:rsid w:val="008852ED"/>
    <w:rsid w:val="00885CC3"/>
    <w:rsid w:val="00887297"/>
    <w:rsid w:val="00892551"/>
    <w:rsid w:val="008929EC"/>
    <w:rsid w:val="00896708"/>
    <w:rsid w:val="00896925"/>
    <w:rsid w:val="008A36AB"/>
    <w:rsid w:val="008A3AAC"/>
    <w:rsid w:val="008A6B47"/>
    <w:rsid w:val="008A7EC1"/>
    <w:rsid w:val="008B1955"/>
    <w:rsid w:val="008B448E"/>
    <w:rsid w:val="008B4F70"/>
    <w:rsid w:val="008B6061"/>
    <w:rsid w:val="008B7194"/>
    <w:rsid w:val="008C0F1B"/>
    <w:rsid w:val="008C1C45"/>
    <w:rsid w:val="008C35C9"/>
    <w:rsid w:val="008D0A9A"/>
    <w:rsid w:val="008D46C2"/>
    <w:rsid w:val="008D5A67"/>
    <w:rsid w:val="008D6694"/>
    <w:rsid w:val="008D6D03"/>
    <w:rsid w:val="008E085B"/>
    <w:rsid w:val="008E156F"/>
    <w:rsid w:val="008E5253"/>
    <w:rsid w:val="008E7C39"/>
    <w:rsid w:val="008F06C3"/>
    <w:rsid w:val="008F0C94"/>
    <w:rsid w:val="008F227C"/>
    <w:rsid w:val="008F40A8"/>
    <w:rsid w:val="008F5C78"/>
    <w:rsid w:val="008F64DE"/>
    <w:rsid w:val="008F7B09"/>
    <w:rsid w:val="00900E77"/>
    <w:rsid w:val="009014A2"/>
    <w:rsid w:val="00902A03"/>
    <w:rsid w:val="009034B7"/>
    <w:rsid w:val="00906570"/>
    <w:rsid w:val="009075C6"/>
    <w:rsid w:val="009109B0"/>
    <w:rsid w:val="0091224E"/>
    <w:rsid w:val="00913192"/>
    <w:rsid w:val="00913DCC"/>
    <w:rsid w:val="0091515B"/>
    <w:rsid w:val="00922DAB"/>
    <w:rsid w:val="00923FAF"/>
    <w:rsid w:val="0092668E"/>
    <w:rsid w:val="009271E1"/>
    <w:rsid w:val="009279A3"/>
    <w:rsid w:val="00935FCF"/>
    <w:rsid w:val="00940A9B"/>
    <w:rsid w:val="00941B24"/>
    <w:rsid w:val="00942A76"/>
    <w:rsid w:val="00942D09"/>
    <w:rsid w:val="00943512"/>
    <w:rsid w:val="00944285"/>
    <w:rsid w:val="00951544"/>
    <w:rsid w:val="00952DD7"/>
    <w:rsid w:val="00956E7F"/>
    <w:rsid w:val="0096182C"/>
    <w:rsid w:val="00961891"/>
    <w:rsid w:val="00961C1D"/>
    <w:rsid w:val="00965370"/>
    <w:rsid w:val="00965832"/>
    <w:rsid w:val="00966113"/>
    <w:rsid w:val="009661D8"/>
    <w:rsid w:val="009663C4"/>
    <w:rsid w:val="0096673B"/>
    <w:rsid w:val="00967F84"/>
    <w:rsid w:val="00970781"/>
    <w:rsid w:val="009715D2"/>
    <w:rsid w:val="0097691C"/>
    <w:rsid w:val="00976AC8"/>
    <w:rsid w:val="009803E7"/>
    <w:rsid w:val="00980B69"/>
    <w:rsid w:val="00993390"/>
    <w:rsid w:val="00994398"/>
    <w:rsid w:val="00996C09"/>
    <w:rsid w:val="009A472E"/>
    <w:rsid w:val="009A5B8E"/>
    <w:rsid w:val="009A6FCC"/>
    <w:rsid w:val="009A710A"/>
    <w:rsid w:val="009B5AE1"/>
    <w:rsid w:val="009B650A"/>
    <w:rsid w:val="009C3565"/>
    <w:rsid w:val="009D0B57"/>
    <w:rsid w:val="009D11B4"/>
    <w:rsid w:val="009D4EE0"/>
    <w:rsid w:val="009D5F20"/>
    <w:rsid w:val="009D61B2"/>
    <w:rsid w:val="009D6645"/>
    <w:rsid w:val="009D6741"/>
    <w:rsid w:val="009D6DE5"/>
    <w:rsid w:val="009D6F37"/>
    <w:rsid w:val="009E0DF0"/>
    <w:rsid w:val="009E14D9"/>
    <w:rsid w:val="009E27B1"/>
    <w:rsid w:val="009E4635"/>
    <w:rsid w:val="009E7012"/>
    <w:rsid w:val="009E77EC"/>
    <w:rsid w:val="009F263F"/>
    <w:rsid w:val="009F4C94"/>
    <w:rsid w:val="009F5548"/>
    <w:rsid w:val="009F76FF"/>
    <w:rsid w:val="009F7B91"/>
    <w:rsid w:val="00A002AE"/>
    <w:rsid w:val="00A0712C"/>
    <w:rsid w:val="00A100EA"/>
    <w:rsid w:val="00A10785"/>
    <w:rsid w:val="00A11D12"/>
    <w:rsid w:val="00A13466"/>
    <w:rsid w:val="00A13C98"/>
    <w:rsid w:val="00A17AA3"/>
    <w:rsid w:val="00A17B65"/>
    <w:rsid w:val="00A17DBC"/>
    <w:rsid w:val="00A17E21"/>
    <w:rsid w:val="00A209C2"/>
    <w:rsid w:val="00A20A09"/>
    <w:rsid w:val="00A20C6E"/>
    <w:rsid w:val="00A21BC3"/>
    <w:rsid w:val="00A22BC2"/>
    <w:rsid w:val="00A23C26"/>
    <w:rsid w:val="00A24062"/>
    <w:rsid w:val="00A2450A"/>
    <w:rsid w:val="00A24BC8"/>
    <w:rsid w:val="00A2576F"/>
    <w:rsid w:val="00A25893"/>
    <w:rsid w:val="00A35E5F"/>
    <w:rsid w:val="00A3675C"/>
    <w:rsid w:val="00A368C1"/>
    <w:rsid w:val="00A43CC5"/>
    <w:rsid w:val="00A43E24"/>
    <w:rsid w:val="00A440D9"/>
    <w:rsid w:val="00A463A8"/>
    <w:rsid w:val="00A4742D"/>
    <w:rsid w:val="00A5060F"/>
    <w:rsid w:val="00A52839"/>
    <w:rsid w:val="00A5298A"/>
    <w:rsid w:val="00A52C47"/>
    <w:rsid w:val="00A560E4"/>
    <w:rsid w:val="00A6082E"/>
    <w:rsid w:val="00A652A3"/>
    <w:rsid w:val="00A6650B"/>
    <w:rsid w:val="00A67076"/>
    <w:rsid w:val="00A67A1E"/>
    <w:rsid w:val="00A70E10"/>
    <w:rsid w:val="00A70F68"/>
    <w:rsid w:val="00A7265F"/>
    <w:rsid w:val="00A72EC9"/>
    <w:rsid w:val="00A73147"/>
    <w:rsid w:val="00A7363F"/>
    <w:rsid w:val="00A73D9A"/>
    <w:rsid w:val="00A7414F"/>
    <w:rsid w:val="00A8170F"/>
    <w:rsid w:val="00A81BDE"/>
    <w:rsid w:val="00A82E26"/>
    <w:rsid w:val="00A83341"/>
    <w:rsid w:val="00A83C25"/>
    <w:rsid w:val="00A84F07"/>
    <w:rsid w:val="00A85520"/>
    <w:rsid w:val="00A858FD"/>
    <w:rsid w:val="00A87E22"/>
    <w:rsid w:val="00A909DC"/>
    <w:rsid w:val="00A91037"/>
    <w:rsid w:val="00A92BFC"/>
    <w:rsid w:val="00A93138"/>
    <w:rsid w:val="00A9374F"/>
    <w:rsid w:val="00A94CD7"/>
    <w:rsid w:val="00A951BA"/>
    <w:rsid w:val="00A95A89"/>
    <w:rsid w:val="00AA14C6"/>
    <w:rsid w:val="00AA1C88"/>
    <w:rsid w:val="00AA2CE3"/>
    <w:rsid w:val="00AA349B"/>
    <w:rsid w:val="00AB1AA9"/>
    <w:rsid w:val="00AB433A"/>
    <w:rsid w:val="00AB5A54"/>
    <w:rsid w:val="00AB5E04"/>
    <w:rsid w:val="00AB634D"/>
    <w:rsid w:val="00AB6AB1"/>
    <w:rsid w:val="00AC2A1A"/>
    <w:rsid w:val="00AC4691"/>
    <w:rsid w:val="00AC71B2"/>
    <w:rsid w:val="00AD1409"/>
    <w:rsid w:val="00AD2EEA"/>
    <w:rsid w:val="00AD332E"/>
    <w:rsid w:val="00AD4344"/>
    <w:rsid w:val="00AD4A15"/>
    <w:rsid w:val="00AE1DE9"/>
    <w:rsid w:val="00AE417D"/>
    <w:rsid w:val="00AE4DF5"/>
    <w:rsid w:val="00AE5C69"/>
    <w:rsid w:val="00AE72D8"/>
    <w:rsid w:val="00AF0B33"/>
    <w:rsid w:val="00AF474D"/>
    <w:rsid w:val="00AF4D10"/>
    <w:rsid w:val="00AF5876"/>
    <w:rsid w:val="00AF6ABF"/>
    <w:rsid w:val="00B0113A"/>
    <w:rsid w:val="00B02E12"/>
    <w:rsid w:val="00B03B32"/>
    <w:rsid w:val="00B04B7E"/>
    <w:rsid w:val="00B123C0"/>
    <w:rsid w:val="00B14087"/>
    <w:rsid w:val="00B158D8"/>
    <w:rsid w:val="00B15D5C"/>
    <w:rsid w:val="00B173E7"/>
    <w:rsid w:val="00B17D81"/>
    <w:rsid w:val="00B20672"/>
    <w:rsid w:val="00B20875"/>
    <w:rsid w:val="00B217A5"/>
    <w:rsid w:val="00B2368B"/>
    <w:rsid w:val="00B237AA"/>
    <w:rsid w:val="00B25F9D"/>
    <w:rsid w:val="00B309E0"/>
    <w:rsid w:val="00B346AB"/>
    <w:rsid w:val="00B4123B"/>
    <w:rsid w:val="00B41F4A"/>
    <w:rsid w:val="00B4462C"/>
    <w:rsid w:val="00B447ED"/>
    <w:rsid w:val="00B44992"/>
    <w:rsid w:val="00B45BBD"/>
    <w:rsid w:val="00B45D3C"/>
    <w:rsid w:val="00B45FE1"/>
    <w:rsid w:val="00B5199F"/>
    <w:rsid w:val="00B54C43"/>
    <w:rsid w:val="00B54EE2"/>
    <w:rsid w:val="00B558D7"/>
    <w:rsid w:val="00B55A3F"/>
    <w:rsid w:val="00B61080"/>
    <w:rsid w:val="00B63086"/>
    <w:rsid w:val="00B63381"/>
    <w:rsid w:val="00B633DE"/>
    <w:rsid w:val="00B72562"/>
    <w:rsid w:val="00B72B45"/>
    <w:rsid w:val="00B7403D"/>
    <w:rsid w:val="00B74BF0"/>
    <w:rsid w:val="00B74DAA"/>
    <w:rsid w:val="00B75C9B"/>
    <w:rsid w:val="00B769C0"/>
    <w:rsid w:val="00B8399A"/>
    <w:rsid w:val="00B869E5"/>
    <w:rsid w:val="00B91F18"/>
    <w:rsid w:val="00B9238C"/>
    <w:rsid w:val="00B92D0E"/>
    <w:rsid w:val="00B94E9D"/>
    <w:rsid w:val="00B9599D"/>
    <w:rsid w:val="00B95D89"/>
    <w:rsid w:val="00BA00E6"/>
    <w:rsid w:val="00BA3B2B"/>
    <w:rsid w:val="00BA3FE6"/>
    <w:rsid w:val="00BA675B"/>
    <w:rsid w:val="00BA680A"/>
    <w:rsid w:val="00BB020E"/>
    <w:rsid w:val="00BB0E6B"/>
    <w:rsid w:val="00BB23DE"/>
    <w:rsid w:val="00BB410D"/>
    <w:rsid w:val="00BB656B"/>
    <w:rsid w:val="00BB6C64"/>
    <w:rsid w:val="00BB7E4C"/>
    <w:rsid w:val="00BC0A8B"/>
    <w:rsid w:val="00BC0D73"/>
    <w:rsid w:val="00BC3430"/>
    <w:rsid w:val="00BC50B8"/>
    <w:rsid w:val="00BC63E6"/>
    <w:rsid w:val="00BC71B0"/>
    <w:rsid w:val="00BC77FB"/>
    <w:rsid w:val="00BD0C69"/>
    <w:rsid w:val="00BD769E"/>
    <w:rsid w:val="00BD7C07"/>
    <w:rsid w:val="00BE2381"/>
    <w:rsid w:val="00BE2D3D"/>
    <w:rsid w:val="00BE7608"/>
    <w:rsid w:val="00BE78AD"/>
    <w:rsid w:val="00BF0E6F"/>
    <w:rsid w:val="00BF1803"/>
    <w:rsid w:val="00BF578A"/>
    <w:rsid w:val="00BF7D34"/>
    <w:rsid w:val="00C00BB7"/>
    <w:rsid w:val="00C01E4B"/>
    <w:rsid w:val="00C04A25"/>
    <w:rsid w:val="00C04E24"/>
    <w:rsid w:val="00C07A89"/>
    <w:rsid w:val="00C10E91"/>
    <w:rsid w:val="00C13E65"/>
    <w:rsid w:val="00C15393"/>
    <w:rsid w:val="00C15533"/>
    <w:rsid w:val="00C15677"/>
    <w:rsid w:val="00C15A3E"/>
    <w:rsid w:val="00C1674C"/>
    <w:rsid w:val="00C22657"/>
    <w:rsid w:val="00C23B95"/>
    <w:rsid w:val="00C247CF"/>
    <w:rsid w:val="00C25A26"/>
    <w:rsid w:val="00C26624"/>
    <w:rsid w:val="00C331A3"/>
    <w:rsid w:val="00C33D42"/>
    <w:rsid w:val="00C33D86"/>
    <w:rsid w:val="00C408A9"/>
    <w:rsid w:val="00C408AA"/>
    <w:rsid w:val="00C42333"/>
    <w:rsid w:val="00C45292"/>
    <w:rsid w:val="00C45606"/>
    <w:rsid w:val="00C45839"/>
    <w:rsid w:val="00C472C1"/>
    <w:rsid w:val="00C475EE"/>
    <w:rsid w:val="00C47F0B"/>
    <w:rsid w:val="00C504BB"/>
    <w:rsid w:val="00C5060C"/>
    <w:rsid w:val="00C5142B"/>
    <w:rsid w:val="00C52C26"/>
    <w:rsid w:val="00C57310"/>
    <w:rsid w:val="00C60430"/>
    <w:rsid w:val="00C620BB"/>
    <w:rsid w:val="00C62174"/>
    <w:rsid w:val="00C627E7"/>
    <w:rsid w:val="00C6690B"/>
    <w:rsid w:val="00C70488"/>
    <w:rsid w:val="00C70664"/>
    <w:rsid w:val="00C73B6F"/>
    <w:rsid w:val="00C75EDF"/>
    <w:rsid w:val="00C76F50"/>
    <w:rsid w:val="00C77ADD"/>
    <w:rsid w:val="00C77BED"/>
    <w:rsid w:val="00C80B85"/>
    <w:rsid w:val="00C83208"/>
    <w:rsid w:val="00C83239"/>
    <w:rsid w:val="00C838CA"/>
    <w:rsid w:val="00C83BB4"/>
    <w:rsid w:val="00C8542A"/>
    <w:rsid w:val="00C86919"/>
    <w:rsid w:val="00C86BCE"/>
    <w:rsid w:val="00C90147"/>
    <w:rsid w:val="00C90153"/>
    <w:rsid w:val="00C90D2E"/>
    <w:rsid w:val="00C91966"/>
    <w:rsid w:val="00C920E5"/>
    <w:rsid w:val="00C92C22"/>
    <w:rsid w:val="00C95C77"/>
    <w:rsid w:val="00C975B2"/>
    <w:rsid w:val="00C97D9C"/>
    <w:rsid w:val="00CA0CC4"/>
    <w:rsid w:val="00CA1741"/>
    <w:rsid w:val="00CA19B9"/>
    <w:rsid w:val="00CA3707"/>
    <w:rsid w:val="00CA4B0E"/>
    <w:rsid w:val="00CA6AD5"/>
    <w:rsid w:val="00CA774F"/>
    <w:rsid w:val="00CB0FA7"/>
    <w:rsid w:val="00CB1B4E"/>
    <w:rsid w:val="00CB1D87"/>
    <w:rsid w:val="00CB3273"/>
    <w:rsid w:val="00CB44D0"/>
    <w:rsid w:val="00CB4C78"/>
    <w:rsid w:val="00CB607F"/>
    <w:rsid w:val="00CB64CA"/>
    <w:rsid w:val="00CB66E5"/>
    <w:rsid w:val="00CB69CF"/>
    <w:rsid w:val="00CC056F"/>
    <w:rsid w:val="00CC1F53"/>
    <w:rsid w:val="00CD18BE"/>
    <w:rsid w:val="00CD5B4A"/>
    <w:rsid w:val="00CD641E"/>
    <w:rsid w:val="00CD6D6D"/>
    <w:rsid w:val="00CD7FC9"/>
    <w:rsid w:val="00CE0424"/>
    <w:rsid w:val="00CE15E6"/>
    <w:rsid w:val="00CE2282"/>
    <w:rsid w:val="00CE5F47"/>
    <w:rsid w:val="00CE707A"/>
    <w:rsid w:val="00CE74C3"/>
    <w:rsid w:val="00CF5AD4"/>
    <w:rsid w:val="00CF5C4F"/>
    <w:rsid w:val="00CF729D"/>
    <w:rsid w:val="00CF7606"/>
    <w:rsid w:val="00D00405"/>
    <w:rsid w:val="00D041AF"/>
    <w:rsid w:val="00D06437"/>
    <w:rsid w:val="00D06DE3"/>
    <w:rsid w:val="00D06E4E"/>
    <w:rsid w:val="00D07EDA"/>
    <w:rsid w:val="00D10F57"/>
    <w:rsid w:val="00D11C9A"/>
    <w:rsid w:val="00D14C20"/>
    <w:rsid w:val="00D14D0C"/>
    <w:rsid w:val="00D1786C"/>
    <w:rsid w:val="00D2038E"/>
    <w:rsid w:val="00D22C0A"/>
    <w:rsid w:val="00D233A6"/>
    <w:rsid w:val="00D268F8"/>
    <w:rsid w:val="00D302AA"/>
    <w:rsid w:val="00D3278B"/>
    <w:rsid w:val="00D3358B"/>
    <w:rsid w:val="00D348EC"/>
    <w:rsid w:val="00D34F84"/>
    <w:rsid w:val="00D355FE"/>
    <w:rsid w:val="00D371FE"/>
    <w:rsid w:val="00D3729F"/>
    <w:rsid w:val="00D43150"/>
    <w:rsid w:val="00D457F3"/>
    <w:rsid w:val="00D4648D"/>
    <w:rsid w:val="00D46C18"/>
    <w:rsid w:val="00D5294F"/>
    <w:rsid w:val="00D54379"/>
    <w:rsid w:val="00D61E5C"/>
    <w:rsid w:val="00D63035"/>
    <w:rsid w:val="00D63E97"/>
    <w:rsid w:val="00D648BE"/>
    <w:rsid w:val="00D66C66"/>
    <w:rsid w:val="00D67E88"/>
    <w:rsid w:val="00D7182C"/>
    <w:rsid w:val="00D71ED5"/>
    <w:rsid w:val="00D7258F"/>
    <w:rsid w:val="00D7478D"/>
    <w:rsid w:val="00D81C07"/>
    <w:rsid w:val="00D832B9"/>
    <w:rsid w:val="00D86F7D"/>
    <w:rsid w:val="00D9199D"/>
    <w:rsid w:val="00D92968"/>
    <w:rsid w:val="00D9335D"/>
    <w:rsid w:val="00DA0EFA"/>
    <w:rsid w:val="00DA42D4"/>
    <w:rsid w:val="00DB159F"/>
    <w:rsid w:val="00DB2552"/>
    <w:rsid w:val="00DB3245"/>
    <w:rsid w:val="00DB3476"/>
    <w:rsid w:val="00DB36D9"/>
    <w:rsid w:val="00DB3A87"/>
    <w:rsid w:val="00DB3AF0"/>
    <w:rsid w:val="00DB3EAD"/>
    <w:rsid w:val="00DB4858"/>
    <w:rsid w:val="00DB6F8F"/>
    <w:rsid w:val="00DC3698"/>
    <w:rsid w:val="00DC4100"/>
    <w:rsid w:val="00DC46CE"/>
    <w:rsid w:val="00DD18C0"/>
    <w:rsid w:val="00DD326E"/>
    <w:rsid w:val="00DD7EB9"/>
    <w:rsid w:val="00DE0CA8"/>
    <w:rsid w:val="00DE2FE4"/>
    <w:rsid w:val="00DF2423"/>
    <w:rsid w:val="00DF50E1"/>
    <w:rsid w:val="00DF53A3"/>
    <w:rsid w:val="00DF656D"/>
    <w:rsid w:val="00E000D7"/>
    <w:rsid w:val="00E00699"/>
    <w:rsid w:val="00E0157F"/>
    <w:rsid w:val="00E04FCA"/>
    <w:rsid w:val="00E07548"/>
    <w:rsid w:val="00E108C3"/>
    <w:rsid w:val="00E11279"/>
    <w:rsid w:val="00E11AB3"/>
    <w:rsid w:val="00E1657B"/>
    <w:rsid w:val="00E16F9D"/>
    <w:rsid w:val="00E17F60"/>
    <w:rsid w:val="00E17F7D"/>
    <w:rsid w:val="00E201EB"/>
    <w:rsid w:val="00E21F76"/>
    <w:rsid w:val="00E26476"/>
    <w:rsid w:val="00E2767A"/>
    <w:rsid w:val="00E30020"/>
    <w:rsid w:val="00E318CF"/>
    <w:rsid w:val="00E3296C"/>
    <w:rsid w:val="00E33F58"/>
    <w:rsid w:val="00E368D1"/>
    <w:rsid w:val="00E40B83"/>
    <w:rsid w:val="00E43924"/>
    <w:rsid w:val="00E45956"/>
    <w:rsid w:val="00E4798F"/>
    <w:rsid w:val="00E50A54"/>
    <w:rsid w:val="00E526B5"/>
    <w:rsid w:val="00E5369A"/>
    <w:rsid w:val="00E53BB1"/>
    <w:rsid w:val="00E5427E"/>
    <w:rsid w:val="00E5645A"/>
    <w:rsid w:val="00E56C54"/>
    <w:rsid w:val="00E64A59"/>
    <w:rsid w:val="00E64E59"/>
    <w:rsid w:val="00E65F1D"/>
    <w:rsid w:val="00E665A5"/>
    <w:rsid w:val="00E667CC"/>
    <w:rsid w:val="00E70050"/>
    <w:rsid w:val="00E70269"/>
    <w:rsid w:val="00E7041C"/>
    <w:rsid w:val="00E70680"/>
    <w:rsid w:val="00E74816"/>
    <w:rsid w:val="00E74DB2"/>
    <w:rsid w:val="00E758F8"/>
    <w:rsid w:val="00E80309"/>
    <w:rsid w:val="00E809E8"/>
    <w:rsid w:val="00E81AD0"/>
    <w:rsid w:val="00E82489"/>
    <w:rsid w:val="00E85D16"/>
    <w:rsid w:val="00E959F8"/>
    <w:rsid w:val="00E9680E"/>
    <w:rsid w:val="00E97C9F"/>
    <w:rsid w:val="00E97F32"/>
    <w:rsid w:val="00EA017B"/>
    <w:rsid w:val="00EA20B5"/>
    <w:rsid w:val="00EA3C3D"/>
    <w:rsid w:val="00EA3D90"/>
    <w:rsid w:val="00EA6085"/>
    <w:rsid w:val="00EA694B"/>
    <w:rsid w:val="00EA699F"/>
    <w:rsid w:val="00EA6D5E"/>
    <w:rsid w:val="00EA6FB0"/>
    <w:rsid w:val="00EA716D"/>
    <w:rsid w:val="00EA7450"/>
    <w:rsid w:val="00EB0EA6"/>
    <w:rsid w:val="00EB1493"/>
    <w:rsid w:val="00EB4656"/>
    <w:rsid w:val="00EB4AF1"/>
    <w:rsid w:val="00EC12AF"/>
    <w:rsid w:val="00EC17C4"/>
    <w:rsid w:val="00EC3EC3"/>
    <w:rsid w:val="00EC55B8"/>
    <w:rsid w:val="00EC6832"/>
    <w:rsid w:val="00EC7F32"/>
    <w:rsid w:val="00ED0E30"/>
    <w:rsid w:val="00ED1752"/>
    <w:rsid w:val="00ED19A9"/>
    <w:rsid w:val="00ED1BCF"/>
    <w:rsid w:val="00ED3BE4"/>
    <w:rsid w:val="00ED52D9"/>
    <w:rsid w:val="00ED7C71"/>
    <w:rsid w:val="00EE169D"/>
    <w:rsid w:val="00EE31C2"/>
    <w:rsid w:val="00EE42A3"/>
    <w:rsid w:val="00EE57BE"/>
    <w:rsid w:val="00EE57C4"/>
    <w:rsid w:val="00EE5EDA"/>
    <w:rsid w:val="00EE7426"/>
    <w:rsid w:val="00EE74B2"/>
    <w:rsid w:val="00EE7FC1"/>
    <w:rsid w:val="00EF2B5B"/>
    <w:rsid w:val="00EF4FC5"/>
    <w:rsid w:val="00F0014C"/>
    <w:rsid w:val="00F001AB"/>
    <w:rsid w:val="00F007AD"/>
    <w:rsid w:val="00F00887"/>
    <w:rsid w:val="00F009D6"/>
    <w:rsid w:val="00F015A1"/>
    <w:rsid w:val="00F01B59"/>
    <w:rsid w:val="00F02FD1"/>
    <w:rsid w:val="00F06926"/>
    <w:rsid w:val="00F10A40"/>
    <w:rsid w:val="00F1103A"/>
    <w:rsid w:val="00F1107F"/>
    <w:rsid w:val="00F122E9"/>
    <w:rsid w:val="00F130CE"/>
    <w:rsid w:val="00F160F8"/>
    <w:rsid w:val="00F25731"/>
    <w:rsid w:val="00F265AB"/>
    <w:rsid w:val="00F31EC5"/>
    <w:rsid w:val="00F326C9"/>
    <w:rsid w:val="00F35085"/>
    <w:rsid w:val="00F42C03"/>
    <w:rsid w:val="00F42C66"/>
    <w:rsid w:val="00F43E9B"/>
    <w:rsid w:val="00F44223"/>
    <w:rsid w:val="00F4624B"/>
    <w:rsid w:val="00F4779D"/>
    <w:rsid w:val="00F47EC6"/>
    <w:rsid w:val="00F51885"/>
    <w:rsid w:val="00F5245E"/>
    <w:rsid w:val="00F5276C"/>
    <w:rsid w:val="00F5592D"/>
    <w:rsid w:val="00F5616F"/>
    <w:rsid w:val="00F57006"/>
    <w:rsid w:val="00F578DD"/>
    <w:rsid w:val="00F57B36"/>
    <w:rsid w:val="00F609E4"/>
    <w:rsid w:val="00F609E5"/>
    <w:rsid w:val="00F60F79"/>
    <w:rsid w:val="00F633E0"/>
    <w:rsid w:val="00F634F3"/>
    <w:rsid w:val="00F635B5"/>
    <w:rsid w:val="00F6395E"/>
    <w:rsid w:val="00F658BA"/>
    <w:rsid w:val="00F718B5"/>
    <w:rsid w:val="00F72C5C"/>
    <w:rsid w:val="00F77748"/>
    <w:rsid w:val="00F809C3"/>
    <w:rsid w:val="00F80E14"/>
    <w:rsid w:val="00F831C6"/>
    <w:rsid w:val="00F8592C"/>
    <w:rsid w:val="00F85AEB"/>
    <w:rsid w:val="00F85DBF"/>
    <w:rsid w:val="00F85EC1"/>
    <w:rsid w:val="00F87CEB"/>
    <w:rsid w:val="00F90882"/>
    <w:rsid w:val="00F93FC9"/>
    <w:rsid w:val="00F974BB"/>
    <w:rsid w:val="00F977CE"/>
    <w:rsid w:val="00FA13D5"/>
    <w:rsid w:val="00FA39CB"/>
    <w:rsid w:val="00FA3AF2"/>
    <w:rsid w:val="00FA52F9"/>
    <w:rsid w:val="00FA5916"/>
    <w:rsid w:val="00FA623A"/>
    <w:rsid w:val="00FB19AC"/>
    <w:rsid w:val="00FB4CB7"/>
    <w:rsid w:val="00FB50E9"/>
    <w:rsid w:val="00FB6E5B"/>
    <w:rsid w:val="00FC0313"/>
    <w:rsid w:val="00FC1BCF"/>
    <w:rsid w:val="00FC4398"/>
    <w:rsid w:val="00FC79B0"/>
    <w:rsid w:val="00FD0C6D"/>
    <w:rsid w:val="00FD169E"/>
    <w:rsid w:val="00FD3650"/>
    <w:rsid w:val="00FD3BE6"/>
    <w:rsid w:val="00FD6B45"/>
    <w:rsid w:val="00FD7B08"/>
    <w:rsid w:val="00FE05ED"/>
    <w:rsid w:val="00FE1732"/>
    <w:rsid w:val="00FE53BB"/>
    <w:rsid w:val="00FE5AF0"/>
    <w:rsid w:val="00FE6BEF"/>
    <w:rsid w:val="00FE713D"/>
    <w:rsid w:val="00FF1BE9"/>
    <w:rsid w:val="00FF2149"/>
    <w:rsid w:val="00FF335A"/>
    <w:rsid w:val="00FF4EF9"/>
    <w:rsid w:val="00FF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2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7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77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66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98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E0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93D"/>
  </w:style>
  <w:style w:type="paragraph" w:styleId="a5">
    <w:name w:val="footer"/>
    <w:basedOn w:val="a"/>
    <w:link w:val="a6"/>
    <w:uiPriority w:val="99"/>
    <w:unhideWhenUsed/>
    <w:rsid w:val="007E09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93D"/>
  </w:style>
  <w:style w:type="character" w:customStyle="1" w:styleId="20">
    <w:name w:val="Заголовок 2 Знак"/>
    <w:basedOn w:val="a0"/>
    <w:link w:val="2"/>
    <w:uiPriority w:val="9"/>
    <w:rsid w:val="009E77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77EC"/>
    <w:rPr>
      <w:rFonts w:asciiTheme="majorHAnsi" w:eastAsiaTheme="majorEastAsia" w:hAnsiTheme="majorHAnsi" w:cstheme="majorBidi"/>
      <w:b/>
      <w:bCs/>
      <w:color w:val="4F81BD" w:themeColor="accent1"/>
    </w:rPr>
  </w:style>
  <w:style w:type="paragraph" w:styleId="a7">
    <w:name w:val="List Paragraph"/>
    <w:basedOn w:val="a"/>
    <w:uiPriority w:val="34"/>
    <w:qFormat/>
    <w:rsid w:val="009E77EC"/>
    <w:pPr>
      <w:ind w:left="720"/>
      <w:contextualSpacing/>
    </w:pPr>
  </w:style>
  <w:style w:type="paragraph" w:styleId="a8">
    <w:name w:val="footnote text"/>
    <w:basedOn w:val="a"/>
    <w:link w:val="a9"/>
    <w:uiPriority w:val="99"/>
    <w:semiHidden/>
    <w:unhideWhenUsed/>
    <w:rsid w:val="009E77EC"/>
    <w:pPr>
      <w:spacing w:after="0" w:line="240" w:lineRule="auto"/>
    </w:pPr>
    <w:rPr>
      <w:sz w:val="20"/>
      <w:szCs w:val="20"/>
    </w:rPr>
  </w:style>
  <w:style w:type="character" w:customStyle="1" w:styleId="a9">
    <w:name w:val="Текст сноски Знак"/>
    <w:basedOn w:val="a0"/>
    <w:link w:val="a8"/>
    <w:uiPriority w:val="99"/>
    <w:semiHidden/>
    <w:rsid w:val="009E77EC"/>
    <w:rPr>
      <w:sz w:val="20"/>
      <w:szCs w:val="20"/>
    </w:rPr>
  </w:style>
  <w:style w:type="character" w:styleId="aa">
    <w:name w:val="footnote reference"/>
    <w:basedOn w:val="a0"/>
    <w:uiPriority w:val="99"/>
    <w:semiHidden/>
    <w:unhideWhenUsed/>
    <w:rsid w:val="009E77EC"/>
    <w:rPr>
      <w:vertAlign w:val="superscript"/>
    </w:rPr>
  </w:style>
  <w:style w:type="character" w:styleId="ab">
    <w:name w:val="Hyperlink"/>
    <w:basedOn w:val="a0"/>
    <w:uiPriority w:val="99"/>
    <w:unhideWhenUsed/>
    <w:rsid w:val="009E77EC"/>
    <w:rPr>
      <w:color w:val="0000FF" w:themeColor="hyperlink"/>
      <w:u w:val="single"/>
    </w:rPr>
  </w:style>
  <w:style w:type="character" w:customStyle="1" w:styleId="40">
    <w:name w:val="Заголовок 4 Знак"/>
    <w:basedOn w:val="a0"/>
    <w:link w:val="4"/>
    <w:uiPriority w:val="9"/>
    <w:rsid w:val="0087663D"/>
    <w:rPr>
      <w:rFonts w:asciiTheme="majorHAnsi" w:eastAsiaTheme="majorEastAsia" w:hAnsiTheme="majorHAnsi" w:cstheme="majorBidi"/>
      <w:b/>
      <w:bCs/>
      <w:i/>
      <w:iCs/>
      <w:color w:val="4F81BD" w:themeColor="accent1"/>
    </w:rPr>
  </w:style>
  <w:style w:type="table" w:styleId="ac">
    <w:name w:val="Table Grid"/>
    <w:basedOn w:val="a1"/>
    <w:uiPriority w:val="59"/>
    <w:rsid w:val="0087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DD7EB9"/>
    <w:pPr>
      <w:outlineLvl w:val="9"/>
    </w:pPr>
    <w:rPr>
      <w:lang w:eastAsia="ru-RU"/>
    </w:rPr>
  </w:style>
  <w:style w:type="paragraph" w:styleId="11">
    <w:name w:val="toc 1"/>
    <w:basedOn w:val="a"/>
    <w:next w:val="a"/>
    <w:autoRedefine/>
    <w:uiPriority w:val="39"/>
    <w:unhideWhenUsed/>
    <w:rsid w:val="00DD7EB9"/>
    <w:pPr>
      <w:spacing w:after="100"/>
    </w:pPr>
  </w:style>
  <w:style w:type="paragraph" w:styleId="21">
    <w:name w:val="toc 2"/>
    <w:basedOn w:val="a"/>
    <w:next w:val="a"/>
    <w:autoRedefine/>
    <w:uiPriority w:val="39"/>
    <w:unhideWhenUsed/>
    <w:rsid w:val="00DD7EB9"/>
    <w:pPr>
      <w:spacing w:after="100"/>
      <w:ind w:left="220"/>
    </w:pPr>
  </w:style>
  <w:style w:type="paragraph" w:styleId="31">
    <w:name w:val="toc 3"/>
    <w:basedOn w:val="a"/>
    <w:next w:val="a"/>
    <w:autoRedefine/>
    <w:uiPriority w:val="39"/>
    <w:unhideWhenUsed/>
    <w:rsid w:val="00DD7EB9"/>
    <w:pPr>
      <w:spacing w:after="100"/>
      <w:ind w:left="440"/>
    </w:pPr>
  </w:style>
  <w:style w:type="paragraph" w:styleId="ae">
    <w:name w:val="Balloon Text"/>
    <w:basedOn w:val="a"/>
    <w:link w:val="af"/>
    <w:uiPriority w:val="99"/>
    <w:semiHidden/>
    <w:unhideWhenUsed/>
    <w:rsid w:val="00DD7E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7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2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7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77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66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98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E0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93D"/>
  </w:style>
  <w:style w:type="paragraph" w:styleId="a5">
    <w:name w:val="footer"/>
    <w:basedOn w:val="a"/>
    <w:link w:val="a6"/>
    <w:uiPriority w:val="99"/>
    <w:unhideWhenUsed/>
    <w:rsid w:val="007E09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93D"/>
  </w:style>
  <w:style w:type="character" w:customStyle="1" w:styleId="20">
    <w:name w:val="Заголовок 2 Знак"/>
    <w:basedOn w:val="a0"/>
    <w:link w:val="2"/>
    <w:uiPriority w:val="9"/>
    <w:rsid w:val="009E77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77EC"/>
    <w:rPr>
      <w:rFonts w:asciiTheme="majorHAnsi" w:eastAsiaTheme="majorEastAsia" w:hAnsiTheme="majorHAnsi" w:cstheme="majorBidi"/>
      <w:b/>
      <w:bCs/>
      <w:color w:val="4F81BD" w:themeColor="accent1"/>
    </w:rPr>
  </w:style>
  <w:style w:type="paragraph" w:styleId="a7">
    <w:name w:val="List Paragraph"/>
    <w:basedOn w:val="a"/>
    <w:uiPriority w:val="34"/>
    <w:qFormat/>
    <w:rsid w:val="009E77EC"/>
    <w:pPr>
      <w:ind w:left="720"/>
      <w:contextualSpacing/>
    </w:pPr>
  </w:style>
  <w:style w:type="paragraph" w:styleId="a8">
    <w:name w:val="footnote text"/>
    <w:basedOn w:val="a"/>
    <w:link w:val="a9"/>
    <w:uiPriority w:val="99"/>
    <w:semiHidden/>
    <w:unhideWhenUsed/>
    <w:rsid w:val="009E77EC"/>
    <w:pPr>
      <w:spacing w:after="0" w:line="240" w:lineRule="auto"/>
    </w:pPr>
    <w:rPr>
      <w:sz w:val="20"/>
      <w:szCs w:val="20"/>
    </w:rPr>
  </w:style>
  <w:style w:type="character" w:customStyle="1" w:styleId="a9">
    <w:name w:val="Текст сноски Знак"/>
    <w:basedOn w:val="a0"/>
    <w:link w:val="a8"/>
    <w:uiPriority w:val="99"/>
    <w:semiHidden/>
    <w:rsid w:val="009E77EC"/>
    <w:rPr>
      <w:sz w:val="20"/>
      <w:szCs w:val="20"/>
    </w:rPr>
  </w:style>
  <w:style w:type="character" w:styleId="aa">
    <w:name w:val="footnote reference"/>
    <w:basedOn w:val="a0"/>
    <w:uiPriority w:val="99"/>
    <w:semiHidden/>
    <w:unhideWhenUsed/>
    <w:rsid w:val="009E77EC"/>
    <w:rPr>
      <w:vertAlign w:val="superscript"/>
    </w:rPr>
  </w:style>
  <w:style w:type="character" w:styleId="ab">
    <w:name w:val="Hyperlink"/>
    <w:basedOn w:val="a0"/>
    <w:uiPriority w:val="99"/>
    <w:unhideWhenUsed/>
    <w:rsid w:val="009E77EC"/>
    <w:rPr>
      <w:color w:val="0000FF" w:themeColor="hyperlink"/>
      <w:u w:val="single"/>
    </w:rPr>
  </w:style>
  <w:style w:type="character" w:customStyle="1" w:styleId="40">
    <w:name w:val="Заголовок 4 Знак"/>
    <w:basedOn w:val="a0"/>
    <w:link w:val="4"/>
    <w:uiPriority w:val="9"/>
    <w:rsid w:val="0087663D"/>
    <w:rPr>
      <w:rFonts w:asciiTheme="majorHAnsi" w:eastAsiaTheme="majorEastAsia" w:hAnsiTheme="majorHAnsi" w:cstheme="majorBidi"/>
      <w:b/>
      <w:bCs/>
      <w:i/>
      <w:iCs/>
      <w:color w:val="4F81BD" w:themeColor="accent1"/>
    </w:rPr>
  </w:style>
  <w:style w:type="table" w:styleId="ac">
    <w:name w:val="Table Grid"/>
    <w:basedOn w:val="a1"/>
    <w:uiPriority w:val="59"/>
    <w:rsid w:val="0087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DD7EB9"/>
    <w:pPr>
      <w:outlineLvl w:val="9"/>
    </w:pPr>
    <w:rPr>
      <w:lang w:eastAsia="ru-RU"/>
    </w:rPr>
  </w:style>
  <w:style w:type="paragraph" w:styleId="11">
    <w:name w:val="toc 1"/>
    <w:basedOn w:val="a"/>
    <w:next w:val="a"/>
    <w:autoRedefine/>
    <w:uiPriority w:val="39"/>
    <w:unhideWhenUsed/>
    <w:rsid w:val="00DD7EB9"/>
    <w:pPr>
      <w:spacing w:after="100"/>
    </w:pPr>
  </w:style>
  <w:style w:type="paragraph" w:styleId="21">
    <w:name w:val="toc 2"/>
    <w:basedOn w:val="a"/>
    <w:next w:val="a"/>
    <w:autoRedefine/>
    <w:uiPriority w:val="39"/>
    <w:unhideWhenUsed/>
    <w:rsid w:val="00DD7EB9"/>
    <w:pPr>
      <w:spacing w:after="100"/>
      <w:ind w:left="220"/>
    </w:pPr>
  </w:style>
  <w:style w:type="paragraph" w:styleId="31">
    <w:name w:val="toc 3"/>
    <w:basedOn w:val="a"/>
    <w:next w:val="a"/>
    <w:autoRedefine/>
    <w:uiPriority w:val="39"/>
    <w:unhideWhenUsed/>
    <w:rsid w:val="00DD7EB9"/>
    <w:pPr>
      <w:spacing w:after="100"/>
      <w:ind w:left="440"/>
    </w:pPr>
  </w:style>
  <w:style w:type="paragraph" w:styleId="ae">
    <w:name w:val="Balloon Text"/>
    <w:basedOn w:val="a"/>
    <w:link w:val="af"/>
    <w:uiPriority w:val="99"/>
    <w:semiHidden/>
    <w:unhideWhenUsed/>
    <w:rsid w:val="00DD7E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7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39568">
      <w:bodyDiv w:val="1"/>
      <w:marLeft w:val="0"/>
      <w:marRight w:val="0"/>
      <w:marTop w:val="0"/>
      <w:marBottom w:val="0"/>
      <w:divBdr>
        <w:top w:val="none" w:sz="0" w:space="0" w:color="auto"/>
        <w:left w:val="none" w:sz="0" w:space="0" w:color="auto"/>
        <w:bottom w:val="none" w:sz="0" w:space="0" w:color="auto"/>
        <w:right w:val="none" w:sz="0" w:space="0" w:color="auto"/>
      </w:divBdr>
    </w:div>
    <w:div w:id="798229597">
      <w:bodyDiv w:val="1"/>
      <w:marLeft w:val="0"/>
      <w:marRight w:val="0"/>
      <w:marTop w:val="0"/>
      <w:marBottom w:val="0"/>
      <w:divBdr>
        <w:top w:val="none" w:sz="0" w:space="0" w:color="auto"/>
        <w:left w:val="none" w:sz="0" w:space="0" w:color="auto"/>
        <w:bottom w:val="none" w:sz="0" w:space="0" w:color="auto"/>
        <w:right w:val="none" w:sz="0" w:space="0" w:color="auto"/>
      </w:divBdr>
    </w:div>
    <w:div w:id="859008396">
      <w:bodyDiv w:val="1"/>
      <w:marLeft w:val="0"/>
      <w:marRight w:val="0"/>
      <w:marTop w:val="0"/>
      <w:marBottom w:val="0"/>
      <w:divBdr>
        <w:top w:val="none" w:sz="0" w:space="0" w:color="auto"/>
        <w:left w:val="none" w:sz="0" w:space="0" w:color="auto"/>
        <w:bottom w:val="none" w:sz="0" w:space="0" w:color="auto"/>
        <w:right w:val="none" w:sz="0" w:space="0" w:color="auto"/>
      </w:divBdr>
    </w:div>
    <w:div w:id="859197363">
      <w:bodyDiv w:val="1"/>
      <w:marLeft w:val="0"/>
      <w:marRight w:val="0"/>
      <w:marTop w:val="0"/>
      <w:marBottom w:val="0"/>
      <w:divBdr>
        <w:top w:val="none" w:sz="0" w:space="0" w:color="auto"/>
        <w:left w:val="none" w:sz="0" w:space="0" w:color="auto"/>
        <w:bottom w:val="none" w:sz="0" w:space="0" w:color="auto"/>
        <w:right w:val="none" w:sz="0" w:space="0" w:color="auto"/>
      </w:divBdr>
    </w:div>
    <w:div w:id="881552819">
      <w:bodyDiv w:val="1"/>
      <w:marLeft w:val="0"/>
      <w:marRight w:val="0"/>
      <w:marTop w:val="0"/>
      <w:marBottom w:val="0"/>
      <w:divBdr>
        <w:top w:val="none" w:sz="0" w:space="0" w:color="auto"/>
        <w:left w:val="none" w:sz="0" w:space="0" w:color="auto"/>
        <w:bottom w:val="none" w:sz="0" w:space="0" w:color="auto"/>
        <w:right w:val="none" w:sz="0" w:space="0" w:color="auto"/>
      </w:divBdr>
    </w:div>
    <w:div w:id="1879972619">
      <w:bodyDiv w:val="1"/>
      <w:marLeft w:val="0"/>
      <w:marRight w:val="0"/>
      <w:marTop w:val="0"/>
      <w:marBottom w:val="0"/>
      <w:divBdr>
        <w:top w:val="none" w:sz="0" w:space="0" w:color="auto"/>
        <w:left w:val="none" w:sz="0" w:space="0" w:color="auto"/>
        <w:bottom w:val="none" w:sz="0" w:space="0" w:color="auto"/>
        <w:right w:val="none" w:sz="0" w:space="0" w:color="auto"/>
      </w:divBdr>
    </w:div>
    <w:div w:id="20481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v/kontsept-prostranstvo-v-russkoy-i-nemetskoy-lingvokulturah%20Zugriff%20am%2018.09.2017" TargetMode="External"/><Relationship Id="rId18" Type="http://schemas.openxmlformats.org/officeDocument/2006/relationships/hyperlink" Target="http://www.philol.msu.ru/~tezaurus/docs/1/articles/3/3/7" TargetMode="External"/><Relationship Id="rId26" Type="http://schemas.openxmlformats.org/officeDocument/2006/relationships/hyperlink" Target="http://woerterbuchnetz.de/Lexer/" TargetMode="External"/><Relationship Id="rId3" Type="http://schemas.openxmlformats.org/officeDocument/2006/relationships/styles" Target="styles.xml"/><Relationship Id="rId21" Type="http://schemas.openxmlformats.org/officeDocument/2006/relationships/hyperlink" Target="https://vasmer.lexicography.online/" TargetMode="External"/><Relationship Id="rId7" Type="http://schemas.openxmlformats.org/officeDocument/2006/relationships/footnotes" Target="footnotes.xml"/><Relationship Id="rId12" Type="http://schemas.openxmlformats.org/officeDocument/2006/relationships/hyperlink" Target="https://cyberleninka.ru/article/n/prostranstvennye-narechiya-i-predlogi-v-dialektnom-yazyke" TargetMode="External"/><Relationship Id="rId17" Type="http://schemas.openxmlformats.org/officeDocument/2006/relationships/hyperlink" Target="http://www.nibelungenlied-gesellschaft.de/03_beitrag/mueller/fs03_muel.html" TargetMode="External"/><Relationship Id="rId25" Type="http://schemas.openxmlformats.org/officeDocument/2006/relationships/hyperlink" Target="http://www.koeblergerhard.de/mhdwbhin.html%20%5bZugriff%20am%2015.04.2018" TargetMode="External"/><Relationship Id="rId2" Type="http://schemas.openxmlformats.org/officeDocument/2006/relationships/numbering" Target="numbering.xml"/><Relationship Id="rId16" Type="http://schemas.openxmlformats.org/officeDocument/2006/relationships/hyperlink" Target="http://feb-web.ru/feb/slovenc/es/" TargetMode="External"/><Relationship Id="rId20" Type="http://schemas.openxmlformats.org/officeDocument/2006/relationships/hyperlink" Target="http://www.slovari.ru/default.aspx?s=0&amp;p=2641" TargetMode="External"/><Relationship Id="rId29" Type="http://schemas.openxmlformats.org/officeDocument/2006/relationships/hyperlink" Target="http://gutenberg.spiegel.de/buch/das-nibelungenlied-583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l-ic.kursksu.ru/pdf/015-003.pdf" TargetMode="External"/><Relationship Id="rId24" Type="http://schemas.openxmlformats.org/officeDocument/2006/relationships/hyperlink" Target="https://www.duden.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tdefrance.ru/199/180" TargetMode="External"/><Relationship Id="rId23" Type="http://schemas.openxmlformats.org/officeDocument/2006/relationships/hyperlink" Target="https://www.dwds.de/" TargetMode="External"/><Relationship Id="rId28" Type="http://schemas.openxmlformats.org/officeDocument/2006/relationships/hyperlink" Target="https://www.hs-augsburg.de/~harsch/germanica/Chronologie/12Jh/Nibelungen/nib_c_00.html" TargetMode="External"/><Relationship Id="rId10" Type="http://schemas.openxmlformats.org/officeDocument/2006/relationships/hyperlink" Target="https://www.dwds.de/wb/dort" TargetMode="External"/><Relationship Id="rId19" Type="http://schemas.openxmlformats.org/officeDocument/2006/relationships/hyperlink" Target="https://gufo.me/dict/ozhe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yberleninka.ru/article/v/prostranstvennye-otnosheniya-v-kartine-mira-aspekty-nauchnogo-issledovaniya" TargetMode="External"/><Relationship Id="rId22" Type="http://schemas.openxmlformats.org/officeDocument/2006/relationships/hyperlink" Target="http://www.slovorod.ru/etym-shansky/shan-n.htm" TargetMode="External"/><Relationship Id="rId27" Type="http://schemas.openxmlformats.org/officeDocument/2006/relationships/hyperlink" Target="http://www.vehi.net/oldrussian/opolku.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hansky.lexicography.online/%D0%B1/%D0%B1%D0%BB%D0%B8%D0%B7" TargetMode="External"/><Relationship Id="rId2" Type="http://schemas.openxmlformats.org/officeDocument/2006/relationships/hyperlink" Target="http://woerterbuchnetz.de/cgi-bin/WBNetz/wbgui_py?sigle=Lexer&amp;mode=Vernetzung&amp;lemid=LA00893" TargetMode="External"/><Relationship Id="rId1" Type="http://schemas.openxmlformats.org/officeDocument/2006/relationships/hyperlink" Target="http://www.litdefrance.ru/199/180" TargetMode="External"/><Relationship Id="rId4" Type="http://schemas.openxmlformats.org/officeDocument/2006/relationships/hyperlink" Target="https://www.dwds.de/wb/fe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69AD-015F-4ECF-A638-C665BCD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83</Pages>
  <Words>21400</Words>
  <Characters>121986</Characters>
  <Application>Microsoft Office Word</Application>
  <DocSecurity>0</DocSecurity>
  <Lines>1016</Lines>
  <Paragraphs>286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600</cp:revision>
  <dcterms:created xsi:type="dcterms:W3CDTF">2018-05-20T11:41:00Z</dcterms:created>
  <dcterms:modified xsi:type="dcterms:W3CDTF">2018-05-25T14:58:00Z</dcterms:modified>
</cp:coreProperties>
</file>