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5DB" w:rsidRPr="008F65DB" w:rsidRDefault="00EC68C4" w:rsidP="00E91425">
      <w:pPr>
        <w:spacing w:line="360" w:lineRule="auto"/>
        <w:jc w:val="center"/>
        <w:rPr>
          <w:lang w:val="es-ES_tradnl"/>
        </w:rPr>
      </w:pPr>
      <w:r w:rsidRPr="00E91425">
        <w:rPr>
          <w:lang w:val="es-ES_tradnl"/>
        </w:rPr>
        <w:t>Informe</w:t>
      </w:r>
      <w:r w:rsidR="00E91425">
        <w:rPr>
          <w:lang w:val="es-ES_tradnl"/>
        </w:rPr>
        <w:t xml:space="preserve"> </w:t>
      </w:r>
      <w:r w:rsidR="008F65DB" w:rsidRPr="008F65DB">
        <w:rPr>
          <w:lang w:val="es-ES_tradnl"/>
        </w:rPr>
        <w:t>sobre la tesis de maestría de Salamakha Sofia Sergeevna</w:t>
      </w:r>
    </w:p>
    <w:p w:rsidR="008F65DB" w:rsidRPr="008F65DB" w:rsidRDefault="008F65DB" w:rsidP="008F65DB">
      <w:pPr>
        <w:widowControl w:val="0"/>
        <w:suppressAutoHyphens/>
        <w:spacing w:line="360" w:lineRule="auto"/>
        <w:jc w:val="center"/>
        <w:rPr>
          <w:b/>
          <w:bCs/>
          <w:kern w:val="1"/>
          <w:lang w:val="es-ES"/>
        </w:rPr>
      </w:pPr>
      <w:r w:rsidRPr="008F65DB">
        <w:rPr>
          <w:lang w:val="es-ES_tradnl"/>
        </w:rPr>
        <w:t>“</w:t>
      </w:r>
      <w:r w:rsidRPr="008F65DB">
        <w:rPr>
          <w:b/>
          <w:bCs/>
          <w:kern w:val="1"/>
          <w:lang w:val="es-ES"/>
        </w:rPr>
        <w:t xml:space="preserve">Las peculiaridades de la formación de conceptos de masculinidad y feminidad </w:t>
      </w:r>
    </w:p>
    <w:p w:rsidR="008F65DB" w:rsidRPr="008F65DB" w:rsidRDefault="008F65DB" w:rsidP="008F65DB">
      <w:pPr>
        <w:widowControl w:val="0"/>
        <w:suppressAutoHyphens/>
        <w:spacing w:line="360" w:lineRule="auto"/>
        <w:jc w:val="center"/>
        <w:rPr>
          <w:b/>
          <w:bCs/>
          <w:kern w:val="1"/>
          <w:lang w:val="es-ES"/>
        </w:rPr>
      </w:pPr>
      <w:r w:rsidRPr="008F65DB">
        <w:rPr>
          <w:b/>
          <w:bCs/>
          <w:kern w:val="1"/>
          <w:lang w:val="es-ES"/>
        </w:rPr>
        <w:t xml:space="preserve">en el discurso de las revistas </w:t>
      </w:r>
      <w:r w:rsidRPr="008F65DB">
        <w:rPr>
          <w:b/>
          <w:kern w:val="1"/>
          <w:lang w:val="es-ES"/>
        </w:rPr>
        <w:t>españolas y rusas</w:t>
      </w:r>
      <w:r w:rsidRPr="008F65DB">
        <w:rPr>
          <w:lang w:val="es-ES_tradnl"/>
        </w:rPr>
        <w:t>”</w:t>
      </w:r>
    </w:p>
    <w:p w:rsidR="00D744CE" w:rsidRDefault="00D744CE" w:rsidP="00334AFD">
      <w:pPr>
        <w:spacing w:line="360" w:lineRule="auto"/>
        <w:ind w:firstLine="708"/>
        <w:jc w:val="both"/>
        <w:rPr>
          <w:lang w:val="es-ES_tradnl"/>
        </w:rPr>
      </w:pPr>
    </w:p>
    <w:p w:rsidR="00A35025" w:rsidRPr="00334AFD" w:rsidRDefault="0052613D" w:rsidP="00334AFD">
      <w:pPr>
        <w:spacing w:line="360" w:lineRule="auto"/>
        <w:ind w:firstLine="708"/>
        <w:jc w:val="both"/>
        <w:rPr>
          <w:lang w:val="es-ES_tradnl"/>
        </w:rPr>
      </w:pPr>
      <w:r>
        <w:rPr>
          <w:lang w:val="es-ES_tradnl"/>
        </w:rPr>
        <w:t>El presente tema de in</w:t>
      </w:r>
      <w:r w:rsidR="000A5643">
        <w:rPr>
          <w:lang w:val="es-ES_tradnl"/>
        </w:rPr>
        <w:t>vestigación</w:t>
      </w:r>
      <w:r>
        <w:rPr>
          <w:lang w:val="es-ES_tradnl"/>
        </w:rPr>
        <w:t xml:space="preserve"> </w:t>
      </w:r>
      <w:r w:rsidR="000A5643">
        <w:rPr>
          <w:lang w:val="es-ES_tradnl"/>
        </w:rPr>
        <w:t>resulta</w:t>
      </w:r>
      <w:r>
        <w:rPr>
          <w:lang w:val="es-ES_tradnl"/>
        </w:rPr>
        <w:t xml:space="preserve"> de especial interés </w:t>
      </w:r>
      <w:r w:rsidR="000A5643">
        <w:rPr>
          <w:lang w:val="es-ES_tradnl"/>
        </w:rPr>
        <w:t>y relevancia</w:t>
      </w:r>
      <w:r>
        <w:rPr>
          <w:lang w:val="es-ES_tradnl"/>
        </w:rPr>
        <w:t xml:space="preserve"> dado el papel manipulativo </w:t>
      </w:r>
      <w:r w:rsidR="00C208FA">
        <w:rPr>
          <w:lang w:val="es-ES_tradnl"/>
        </w:rPr>
        <w:t xml:space="preserve">que juegan los estereotipos de género en el mundo actual. </w:t>
      </w:r>
      <w:r w:rsidR="00C208FA">
        <w:rPr>
          <w:bCs/>
          <w:lang w:val="es-ES_tradnl"/>
        </w:rPr>
        <w:t xml:space="preserve">La importancia de este estudio se subraya </w:t>
      </w:r>
      <w:r w:rsidR="005B372A">
        <w:rPr>
          <w:bCs/>
          <w:lang w:val="es-ES_tradnl"/>
        </w:rPr>
        <w:t xml:space="preserve">también </w:t>
      </w:r>
      <w:r w:rsidR="00C208FA">
        <w:rPr>
          <w:bCs/>
          <w:lang w:val="es-ES_tradnl"/>
        </w:rPr>
        <w:t xml:space="preserve">por </w:t>
      </w:r>
      <w:r w:rsidR="00C208FA">
        <w:rPr>
          <w:bCs/>
          <w:lang w:val="es-ES_tradnl"/>
        </w:rPr>
        <w:t>la influencia que ejercen los medios masivos de comunicación</w:t>
      </w:r>
      <w:r w:rsidR="005B372A">
        <w:rPr>
          <w:bCs/>
          <w:lang w:val="es-ES_tradnl"/>
        </w:rPr>
        <w:t xml:space="preserve"> </w:t>
      </w:r>
      <w:r w:rsidR="003D7777">
        <w:rPr>
          <w:bCs/>
          <w:lang w:val="es-ES_tradnl"/>
        </w:rPr>
        <w:t>sobre</w:t>
      </w:r>
      <w:r w:rsidR="005B372A">
        <w:rPr>
          <w:bCs/>
          <w:lang w:val="es-ES_tradnl"/>
        </w:rPr>
        <w:t xml:space="preserve"> nuestra manera</w:t>
      </w:r>
      <w:r w:rsidR="00BE469D">
        <w:rPr>
          <w:bCs/>
          <w:lang w:val="es-ES_tradnl"/>
        </w:rPr>
        <w:t xml:space="preserve"> de percepción </w:t>
      </w:r>
      <w:r w:rsidR="007F20FD">
        <w:rPr>
          <w:bCs/>
          <w:lang w:val="es-ES_tradnl"/>
        </w:rPr>
        <w:t>y de conceptua</w:t>
      </w:r>
      <w:r w:rsidR="000F2E48">
        <w:rPr>
          <w:bCs/>
          <w:lang w:val="es-ES_tradnl"/>
        </w:rPr>
        <w:t>lización de la realidad</w:t>
      </w:r>
      <w:r w:rsidR="00D96D1B">
        <w:rPr>
          <w:bCs/>
          <w:lang w:val="es-ES_tradnl"/>
        </w:rPr>
        <w:t xml:space="preserve"> que nos transmiten</w:t>
      </w:r>
      <w:r w:rsidR="000F2E48">
        <w:rPr>
          <w:bCs/>
          <w:lang w:val="es-ES_tradnl"/>
        </w:rPr>
        <w:t>.</w:t>
      </w:r>
      <w:r w:rsidR="008E2E5F">
        <w:rPr>
          <w:bCs/>
          <w:lang w:val="es-ES_tradnl"/>
        </w:rPr>
        <w:t xml:space="preserve"> Los mensajes mediáticos </w:t>
      </w:r>
      <w:r w:rsidR="00FE6F71">
        <w:rPr>
          <w:bCs/>
          <w:lang w:val="es-ES_tradnl"/>
        </w:rPr>
        <w:t xml:space="preserve">son capaces de no sólo reflejar, sino de modificar </w:t>
      </w:r>
      <w:r w:rsidR="00FE6F71" w:rsidRPr="00AB04D4">
        <w:rPr>
          <w:rFonts w:ascii="Sabon-Roman" w:hAnsi="Sabon-Roman" w:cs="Sabon-Roman"/>
          <w:lang w:val="es-ES_tradnl"/>
        </w:rPr>
        <w:t>actitudes y opiniones públicas</w:t>
      </w:r>
      <w:r w:rsidR="00FE6F71">
        <w:rPr>
          <w:rFonts w:ascii="Sabon-Roman" w:hAnsi="Sabon-Roman" w:cs="Sabon-Roman"/>
          <w:lang w:val="es-ES_tradnl"/>
        </w:rPr>
        <w:t>, provocar</w:t>
      </w:r>
      <w:r w:rsidR="00FE6F71">
        <w:rPr>
          <w:rFonts w:ascii="Sabon-Roman" w:hAnsi="Sabon-Roman" w:cs="Sabon-Roman"/>
          <w:lang w:val="es-ES_tradnl"/>
        </w:rPr>
        <w:t xml:space="preserve"> cambios a nivel emocional, mental y volitivo</w:t>
      </w:r>
      <w:r w:rsidR="00C33708">
        <w:rPr>
          <w:rFonts w:ascii="Sabon-Roman" w:hAnsi="Sabon-Roman" w:cs="Sabon-Roman"/>
          <w:lang w:val="es-ES_tradnl"/>
        </w:rPr>
        <w:t xml:space="preserve">, </w:t>
      </w:r>
      <w:r w:rsidR="00DC000C" w:rsidRPr="00AB04D4">
        <w:rPr>
          <w:rFonts w:ascii="Sabon-Roman" w:hAnsi="Sabon-Roman" w:cs="Sabon-Roman"/>
          <w:lang w:val="es-ES_tradnl"/>
        </w:rPr>
        <w:t>crear nuevas costumbres y normas de la sociedad</w:t>
      </w:r>
      <w:r w:rsidR="00DC000C">
        <w:rPr>
          <w:rFonts w:ascii="Sabon-Roman" w:hAnsi="Sabon-Roman" w:cs="Sabon-Roman"/>
          <w:lang w:val="es-ES_tradnl"/>
        </w:rPr>
        <w:t xml:space="preserve"> e </w:t>
      </w:r>
      <w:r w:rsidR="009E3E3F">
        <w:rPr>
          <w:rFonts w:ascii="Sabon-Roman" w:hAnsi="Sabon-Roman" w:cs="Sabon-Roman"/>
          <w:lang w:val="es-ES_tradnl"/>
        </w:rPr>
        <w:t>introducir modelos “ideales”</w:t>
      </w:r>
      <w:r w:rsidR="00784B67">
        <w:rPr>
          <w:rFonts w:ascii="Sabon-Roman" w:hAnsi="Sabon-Roman" w:cs="Sabon-Roman"/>
          <w:lang w:val="es-ES_tradnl"/>
        </w:rPr>
        <w:t>,</w:t>
      </w:r>
      <w:r w:rsidR="009E3E3F">
        <w:rPr>
          <w:rFonts w:ascii="Sabon-Roman" w:hAnsi="Sabon-Roman" w:cs="Sabon-Roman"/>
          <w:lang w:val="es-ES_tradnl"/>
        </w:rPr>
        <w:t xml:space="preserve"> </w:t>
      </w:r>
      <w:r w:rsidR="00784B67">
        <w:rPr>
          <w:rFonts w:ascii="Sabon-Roman" w:hAnsi="Sabon-Roman" w:cs="Sabon-Roman"/>
          <w:lang w:val="es-ES_tradnl"/>
        </w:rPr>
        <w:t xml:space="preserve">femininos y masculinos, </w:t>
      </w:r>
      <w:r w:rsidR="00334AFD">
        <w:rPr>
          <w:rFonts w:ascii="Sabon-Roman" w:hAnsi="Sabon-Roman" w:cs="Sabon-Roman"/>
          <w:lang w:val="es-ES_tradnl"/>
        </w:rPr>
        <w:t xml:space="preserve">que </w:t>
      </w:r>
      <w:r w:rsidR="00334AFD">
        <w:rPr>
          <w:lang w:val="es-ES_tradnl"/>
        </w:rPr>
        <w:t>sean comercialmente ventajosos</w:t>
      </w:r>
      <w:r w:rsidR="00FE6F71">
        <w:rPr>
          <w:rFonts w:ascii="Sabon-Roman" w:hAnsi="Sabon-Roman" w:cs="Sabon-Roman"/>
          <w:lang w:val="es-ES_tradnl"/>
        </w:rPr>
        <w:t xml:space="preserve">. </w:t>
      </w:r>
    </w:p>
    <w:p w:rsidR="003510A7" w:rsidRDefault="0052613D" w:rsidP="003510A7">
      <w:pPr>
        <w:spacing w:line="360" w:lineRule="auto"/>
        <w:ind w:firstLine="708"/>
        <w:jc w:val="both"/>
        <w:rPr>
          <w:lang w:val="es-ES"/>
        </w:rPr>
      </w:pPr>
      <w:r>
        <w:rPr>
          <w:rFonts w:ascii="Sabon-Roman" w:hAnsi="Sabon-Roman" w:cs="Sabon-Roman"/>
          <w:lang w:val="es-ES_tradnl"/>
        </w:rPr>
        <w:t xml:space="preserve">Como sostiene uno de los investigadores de </w:t>
      </w:r>
      <w:r w:rsidRPr="00E504F7">
        <w:rPr>
          <w:lang w:val="es-ES_tradnl"/>
        </w:rPr>
        <w:t xml:space="preserve">la teoría de comunicación, </w:t>
      </w:r>
      <w:r w:rsidRPr="00E504F7">
        <w:rPr>
          <w:lang w:val="es-ES"/>
        </w:rPr>
        <w:t xml:space="preserve">filósofo y </w:t>
      </w:r>
      <w:r w:rsidR="00F134EA">
        <w:rPr>
          <w:lang w:val="es-ES"/>
        </w:rPr>
        <w:t>pensador canadiense</w:t>
      </w:r>
      <w:r w:rsidR="00DC2AA6">
        <w:rPr>
          <w:lang w:val="es-ES"/>
        </w:rPr>
        <w:t xml:space="preserve"> Marshall MacLuhan</w:t>
      </w:r>
      <w:r w:rsidR="00B87112">
        <w:rPr>
          <w:lang w:val="es-ES"/>
        </w:rPr>
        <w:t>,</w:t>
      </w:r>
      <w:r w:rsidR="00DC2AA6">
        <w:rPr>
          <w:lang w:val="es-ES"/>
        </w:rPr>
        <w:t xml:space="preserve"> </w:t>
      </w:r>
      <w:r w:rsidR="00DF3E3A" w:rsidRPr="00BE0C28">
        <w:rPr>
          <w:i/>
          <w:lang w:val="es-ES"/>
        </w:rPr>
        <w:t>e</w:t>
      </w:r>
      <w:r w:rsidR="00DC2AA6" w:rsidRPr="00BE0C28">
        <w:rPr>
          <w:i/>
          <w:lang w:val="es-ES"/>
        </w:rPr>
        <w:t>l medio es el mensaje</w:t>
      </w:r>
      <w:r w:rsidR="00980F64">
        <w:rPr>
          <w:lang w:val="es-ES"/>
        </w:rPr>
        <w:t>,</w:t>
      </w:r>
      <w:r w:rsidR="00F45F30">
        <w:rPr>
          <w:lang w:val="es-ES"/>
        </w:rPr>
        <w:t xml:space="preserve"> </w:t>
      </w:r>
      <w:r w:rsidR="00D57BB3">
        <w:rPr>
          <w:lang w:val="es-ES"/>
        </w:rPr>
        <w:t>o sea,</w:t>
      </w:r>
      <w:r w:rsidR="00EC4571">
        <w:rPr>
          <w:lang w:val="es-ES"/>
        </w:rPr>
        <w:t xml:space="preserve"> el mensaje no se limita </w:t>
      </w:r>
      <w:r w:rsidR="008C2F1B">
        <w:rPr>
          <w:lang w:val="es-ES"/>
        </w:rPr>
        <w:t>a contenido o información;</w:t>
      </w:r>
      <w:r w:rsidR="00D57BB3">
        <w:rPr>
          <w:lang w:val="es-ES"/>
        </w:rPr>
        <w:t xml:space="preserve"> </w:t>
      </w:r>
      <w:r w:rsidR="00B52764">
        <w:rPr>
          <w:lang w:val="es-ES"/>
        </w:rPr>
        <w:t xml:space="preserve">lo que causa el efecto </w:t>
      </w:r>
      <w:r w:rsidR="00F27192">
        <w:rPr>
          <w:lang w:val="es-ES"/>
        </w:rPr>
        <w:t>en</w:t>
      </w:r>
      <w:r w:rsidR="00B52764">
        <w:rPr>
          <w:lang w:val="es-ES"/>
        </w:rPr>
        <w:t xml:space="preserve"> la audiencia, lo que influye es el medio. </w:t>
      </w:r>
      <w:r w:rsidR="00980F64">
        <w:rPr>
          <w:lang w:val="es-ES"/>
        </w:rPr>
        <w:t>P</w:t>
      </w:r>
      <w:r w:rsidR="008269BF">
        <w:rPr>
          <w:lang w:val="es-ES"/>
        </w:rPr>
        <w:t>or lo tanto</w:t>
      </w:r>
      <w:r w:rsidR="003851E8">
        <w:rPr>
          <w:lang w:val="es-ES"/>
        </w:rPr>
        <w:t>,</w:t>
      </w:r>
      <w:r w:rsidR="008269BF">
        <w:rPr>
          <w:lang w:val="es-ES"/>
        </w:rPr>
        <w:t xml:space="preserve"> la tesis tiene por objetivo no sólo analizar diferentes conceptos </w:t>
      </w:r>
      <w:r w:rsidR="00560537">
        <w:rPr>
          <w:lang w:val="es-ES"/>
        </w:rPr>
        <w:t>clave</w:t>
      </w:r>
      <w:r w:rsidR="008269BF">
        <w:rPr>
          <w:lang w:val="es-ES"/>
        </w:rPr>
        <w:t xml:space="preserve"> vinculados al problema de</w:t>
      </w:r>
      <w:r w:rsidR="00C206B5">
        <w:rPr>
          <w:lang w:val="es-ES"/>
        </w:rPr>
        <w:t xml:space="preserve"> </w:t>
      </w:r>
      <w:r w:rsidR="00560537">
        <w:rPr>
          <w:lang w:val="es-ES"/>
        </w:rPr>
        <w:t>género</w:t>
      </w:r>
      <w:r w:rsidR="00685C05">
        <w:rPr>
          <w:lang w:val="es-ES"/>
        </w:rPr>
        <w:t xml:space="preserve"> vistos</w:t>
      </w:r>
      <w:r w:rsidR="00560537">
        <w:rPr>
          <w:lang w:val="es-ES"/>
        </w:rPr>
        <w:t xml:space="preserve"> desde el enfoque cognitivo y pragmático</w:t>
      </w:r>
      <w:r w:rsidR="00EC4571">
        <w:rPr>
          <w:lang w:val="es-ES"/>
        </w:rPr>
        <w:t xml:space="preserve"> (</w:t>
      </w:r>
      <w:r w:rsidR="00EC4571">
        <w:rPr>
          <w:lang w:val="es-ES_tradnl"/>
        </w:rPr>
        <w:t>remitente-destina</w:t>
      </w:r>
      <w:r w:rsidR="00EC4571">
        <w:rPr>
          <w:lang w:val="es-ES_tradnl"/>
        </w:rPr>
        <w:t>t</w:t>
      </w:r>
      <w:r w:rsidR="00D06E0E">
        <w:rPr>
          <w:lang w:val="es-ES_tradnl"/>
        </w:rPr>
        <w:t xml:space="preserve">ario, acto de habla, discurso), </w:t>
      </w:r>
      <w:r w:rsidR="00BF0C5F">
        <w:rPr>
          <w:lang w:val="es-ES_tradnl"/>
        </w:rPr>
        <w:t xml:space="preserve">en </w:t>
      </w:r>
      <w:r w:rsidR="00D06E0E">
        <w:rPr>
          <w:lang w:val="es-ES_tradnl"/>
        </w:rPr>
        <w:t xml:space="preserve">la presente investigación </w:t>
      </w:r>
      <w:r w:rsidR="00BF0C5F">
        <w:rPr>
          <w:lang w:val="es-ES_tradnl"/>
        </w:rPr>
        <w:t xml:space="preserve">se examinan </w:t>
      </w:r>
      <w:r w:rsidR="00D06E0E">
        <w:rPr>
          <w:lang w:val="es-ES_tradnl"/>
        </w:rPr>
        <w:t>también los procedimientos no verbales y métodos visuales</w:t>
      </w:r>
      <w:r w:rsidR="001170DC">
        <w:rPr>
          <w:lang w:val="es-ES_tradnl"/>
        </w:rPr>
        <w:t xml:space="preserve"> que se utilizan en el discurso de las revistas</w:t>
      </w:r>
      <w:r w:rsidR="00D06E0E">
        <w:rPr>
          <w:lang w:val="es-ES_tradnl"/>
        </w:rPr>
        <w:t xml:space="preserve"> </w:t>
      </w:r>
      <w:r w:rsidR="00EB0F4A">
        <w:rPr>
          <w:lang w:val="es-ES_tradnl"/>
        </w:rPr>
        <w:t>orientadas a ambos géneros</w:t>
      </w:r>
      <w:r w:rsidR="0004370F">
        <w:rPr>
          <w:lang w:val="es-ES_tradnl"/>
        </w:rPr>
        <w:t xml:space="preserve"> acompañando las herramientas meramente lingüísticas</w:t>
      </w:r>
      <w:r w:rsidR="00EB0F4A">
        <w:rPr>
          <w:lang w:val="es-ES_tradnl"/>
        </w:rPr>
        <w:t xml:space="preserve"> </w:t>
      </w:r>
      <w:r w:rsidR="00D06E0E">
        <w:rPr>
          <w:lang w:val="es-ES_tradnl"/>
        </w:rPr>
        <w:t>(</w:t>
      </w:r>
      <w:r w:rsidR="00640CB0">
        <w:rPr>
          <w:lang w:val="es-ES_tradnl"/>
        </w:rPr>
        <w:t>textos icono-verbales</w:t>
      </w:r>
      <w:r w:rsidR="00DF75F3">
        <w:rPr>
          <w:lang w:val="es-ES_tradnl"/>
        </w:rPr>
        <w:t>).</w:t>
      </w:r>
      <w:r w:rsidR="003510A7">
        <w:rPr>
          <w:lang w:val="es-ES"/>
        </w:rPr>
        <w:t xml:space="preserve"> </w:t>
      </w:r>
    </w:p>
    <w:p w:rsidR="00C63222" w:rsidRPr="00BB65C7" w:rsidRDefault="003510A7" w:rsidP="00BB65C7">
      <w:pPr>
        <w:autoSpaceDE w:val="0"/>
        <w:autoSpaceDN w:val="0"/>
        <w:adjustRightInd w:val="0"/>
        <w:spacing w:line="360" w:lineRule="auto"/>
        <w:ind w:firstLine="708"/>
        <w:jc w:val="both"/>
        <w:rPr>
          <w:lang w:val="es-ES_tradnl"/>
        </w:rPr>
      </w:pPr>
      <w:r>
        <w:rPr>
          <w:lang w:val="es-ES"/>
        </w:rPr>
        <w:t>E</w:t>
      </w:r>
      <w:r w:rsidR="00BA0ECB">
        <w:rPr>
          <w:lang w:val="es-ES_tradnl"/>
        </w:rPr>
        <w:t xml:space="preserve">l análisis profundo del material </w:t>
      </w:r>
      <w:r>
        <w:rPr>
          <w:lang w:val="es-ES_tradnl"/>
        </w:rPr>
        <w:t xml:space="preserve">seleccionado </w:t>
      </w:r>
      <w:r w:rsidR="00BA0ECB">
        <w:rPr>
          <w:lang w:val="es-ES_tradnl"/>
        </w:rPr>
        <w:t xml:space="preserve">ha permitido </w:t>
      </w:r>
      <w:r>
        <w:rPr>
          <w:lang w:val="es-ES_tradnl"/>
        </w:rPr>
        <w:t>estudiar</w:t>
      </w:r>
      <w:r w:rsidR="00BA0ECB">
        <w:rPr>
          <w:lang w:val="es-ES_tradnl"/>
        </w:rPr>
        <w:t xml:space="preserve"> los detalles del fenómeno mencionado y elaborar una clasifica</w:t>
      </w:r>
      <w:r w:rsidR="00BA0ECB">
        <w:rPr>
          <w:lang w:val="es-ES_tradnl"/>
        </w:rPr>
        <w:t>ción correspondiente de los método</w:t>
      </w:r>
      <w:r>
        <w:rPr>
          <w:lang w:val="es-ES_tradnl"/>
        </w:rPr>
        <w:t xml:space="preserve">s discursivos </w:t>
      </w:r>
      <w:r w:rsidR="003A751A">
        <w:rPr>
          <w:lang w:val="es-ES_tradnl"/>
        </w:rPr>
        <w:t>(</w:t>
      </w:r>
      <w:r w:rsidR="003A751A">
        <w:rPr>
          <w:lang w:val="es-ES_tradnl"/>
        </w:rPr>
        <w:t>diminutivos, metáforas, neologismos</w:t>
      </w:r>
      <w:r w:rsidR="003A751A">
        <w:rPr>
          <w:lang w:val="es-ES_tradnl"/>
        </w:rPr>
        <w:t xml:space="preserve">, eufemismos, tuteo etc.) </w:t>
      </w:r>
      <w:r>
        <w:rPr>
          <w:lang w:val="es-ES_tradnl"/>
        </w:rPr>
        <w:t>y temas generales</w:t>
      </w:r>
      <w:r w:rsidR="00BB65C7" w:rsidRPr="00BB65C7">
        <w:rPr>
          <w:lang w:val="es-ES_tradnl"/>
        </w:rPr>
        <w:t xml:space="preserve"> </w:t>
      </w:r>
      <w:r w:rsidR="00BB65C7">
        <w:rPr>
          <w:lang w:val="es-ES_tradnl"/>
        </w:rPr>
        <w:t>(</w:t>
      </w:r>
      <w:r w:rsidR="00BB65C7" w:rsidRPr="00BB65C7">
        <w:rPr>
          <w:i/>
          <w:lang w:val="es-ES_tradnl"/>
        </w:rPr>
        <w:t>Belleza, Hogar, Amor/Relaciones sexuales, Negocios, Tecnología</w:t>
      </w:r>
      <w:r w:rsidR="00BB65C7">
        <w:rPr>
          <w:lang w:val="es-ES_tradnl"/>
        </w:rPr>
        <w:t xml:space="preserve"> etc.)</w:t>
      </w:r>
      <w:r>
        <w:rPr>
          <w:lang w:val="es-ES_tradnl"/>
        </w:rPr>
        <w:t>, comparando</w:t>
      </w:r>
      <w:r w:rsidR="00BA0ECB">
        <w:rPr>
          <w:lang w:val="es-ES_tradnl"/>
        </w:rPr>
        <w:t xml:space="preserve"> los tipos de feminidad y masculinidad</w:t>
      </w:r>
      <w:r>
        <w:rPr>
          <w:lang w:val="es-ES_tradnl"/>
        </w:rPr>
        <w:t xml:space="preserve"> en las revistas españolas y rusas</w:t>
      </w:r>
      <w:r w:rsidR="0029781B">
        <w:rPr>
          <w:lang w:val="es-ES_tradnl"/>
        </w:rPr>
        <w:t xml:space="preserve"> (</w:t>
      </w:r>
      <w:r w:rsidR="00A33F4A">
        <w:rPr>
          <w:lang w:val="es-ES_tradnl"/>
        </w:rPr>
        <w:t>imágenes</w:t>
      </w:r>
      <w:r w:rsidR="004E4E83">
        <w:rPr>
          <w:lang w:val="es-ES_tradnl"/>
        </w:rPr>
        <w:t xml:space="preserve"> de</w:t>
      </w:r>
      <w:bookmarkStart w:id="0" w:name="_GoBack"/>
      <w:bookmarkEnd w:id="0"/>
      <w:r w:rsidR="004E4E83">
        <w:rPr>
          <w:lang w:val="es-ES_tradnl"/>
        </w:rPr>
        <w:t xml:space="preserve"> </w:t>
      </w:r>
      <w:r w:rsidR="00BB65C7">
        <w:rPr>
          <w:lang w:val="es-ES_tradnl"/>
        </w:rPr>
        <w:t>“</w:t>
      </w:r>
      <w:r w:rsidR="00452005" w:rsidRPr="00452005">
        <w:rPr>
          <w:lang w:val="es-ES_tradnl"/>
        </w:rPr>
        <w:t xml:space="preserve">mujer </w:t>
      </w:r>
      <w:r w:rsidR="00BB65C7">
        <w:rPr>
          <w:lang w:val="es-ES_tradnl"/>
        </w:rPr>
        <w:t xml:space="preserve"> exitosa  y  feliz”</w:t>
      </w:r>
      <w:r w:rsidR="002748F7">
        <w:rPr>
          <w:lang w:val="es-ES_tradnl"/>
        </w:rPr>
        <w:t>/</w:t>
      </w:r>
      <w:r w:rsidR="00BB65C7">
        <w:rPr>
          <w:lang w:val="es-ES_tradnl"/>
        </w:rPr>
        <w:t>“hombre  próspero”</w:t>
      </w:r>
      <w:r w:rsidR="0029781B">
        <w:rPr>
          <w:lang w:val="es-ES_tradnl"/>
        </w:rPr>
        <w:t>)</w:t>
      </w:r>
      <w:r w:rsidR="00BA0ECB">
        <w:rPr>
          <w:lang w:val="es-ES_tradnl"/>
        </w:rPr>
        <w:t>.</w:t>
      </w:r>
      <w:r w:rsidR="00C63222" w:rsidRPr="00C63222">
        <w:rPr>
          <w:lang w:val="es-ES_tradnl"/>
        </w:rPr>
        <w:t xml:space="preserve"> </w:t>
      </w:r>
      <w:r w:rsidR="00C63222">
        <w:rPr>
          <w:lang w:val="es-ES_tradnl"/>
        </w:rPr>
        <w:t>L</w:t>
      </w:r>
      <w:r w:rsidR="00C63222" w:rsidRPr="001D5B6C">
        <w:rPr>
          <w:lang w:val="es-ES_tradnl"/>
        </w:rPr>
        <w:t>a sistematiza</w:t>
      </w:r>
      <w:r w:rsidR="00C63222">
        <w:rPr>
          <w:lang w:val="es-ES_tradnl"/>
        </w:rPr>
        <w:t>ción teórica del problema contribuye a la solución de la</w:t>
      </w:r>
      <w:r w:rsidR="00C63222" w:rsidRPr="001D5B6C">
        <w:rPr>
          <w:lang w:val="es-ES_tradnl"/>
        </w:rPr>
        <w:t xml:space="preserve">s </w:t>
      </w:r>
      <w:r w:rsidR="00C63222">
        <w:rPr>
          <w:lang w:val="es-ES_tradnl"/>
        </w:rPr>
        <w:t>tareas expuesta</w:t>
      </w:r>
      <w:r w:rsidR="00C63222" w:rsidRPr="001D5B6C">
        <w:rPr>
          <w:lang w:val="es-ES_tradnl"/>
        </w:rPr>
        <w:t>s</w:t>
      </w:r>
      <w:r w:rsidR="00C63222">
        <w:rPr>
          <w:lang w:val="es-ES_tradnl"/>
        </w:rPr>
        <w:t xml:space="preserve"> y puede</w:t>
      </w:r>
      <w:r w:rsidR="00C63222" w:rsidRPr="001D5B6C">
        <w:rPr>
          <w:lang w:val="es-ES_tradnl"/>
        </w:rPr>
        <w:t xml:space="preserve"> considerarse como alcance de la investigación</w:t>
      </w:r>
      <w:r w:rsidR="00C63222">
        <w:rPr>
          <w:lang w:val="es-ES_tradnl"/>
        </w:rPr>
        <w:t>.</w:t>
      </w:r>
      <w:r w:rsidR="00C63222" w:rsidRPr="001D5B6C">
        <w:rPr>
          <w:lang w:val="es-ES_tradnl"/>
        </w:rPr>
        <w:t xml:space="preserve"> </w:t>
      </w:r>
    </w:p>
    <w:p w:rsidR="0052613D" w:rsidRPr="001D5B6C" w:rsidRDefault="0052613D" w:rsidP="0052613D">
      <w:pPr>
        <w:spacing w:line="360" w:lineRule="auto"/>
        <w:ind w:firstLine="709"/>
        <w:jc w:val="both"/>
        <w:rPr>
          <w:color w:val="171717"/>
          <w:lang w:val="es-ES_tradnl"/>
        </w:rPr>
      </w:pPr>
      <w:r>
        <w:rPr>
          <w:lang w:val="es-ES"/>
        </w:rPr>
        <w:t xml:space="preserve">El control de plagio comprobó que el texto presenta un </w:t>
      </w:r>
      <w:r>
        <w:rPr>
          <w:lang w:val="es-ES_tradnl"/>
        </w:rPr>
        <w:t>27</w:t>
      </w:r>
      <w:r w:rsidRPr="001D5B6C">
        <w:rPr>
          <w:color w:val="171717"/>
          <w:lang w:val="es-ES_tradnl"/>
        </w:rPr>
        <w:t>%</w:t>
      </w:r>
      <w:r>
        <w:rPr>
          <w:color w:val="171717"/>
          <w:lang w:val="es-ES_tradnl"/>
        </w:rPr>
        <w:t xml:space="preserve"> de coincidencias</w:t>
      </w:r>
      <w:r w:rsidR="009C6BC0">
        <w:rPr>
          <w:color w:val="171717"/>
          <w:lang w:val="es-ES_tradnl"/>
        </w:rPr>
        <w:t xml:space="preserve"> (</w:t>
      </w:r>
      <w:r w:rsidR="009C6BC0" w:rsidRPr="004D6935">
        <w:rPr>
          <w:color w:val="171717"/>
          <w:lang w:val="es-ES_tradnl"/>
        </w:rPr>
        <w:t>clichés</w:t>
      </w:r>
      <w:r w:rsidR="009C6BC0">
        <w:rPr>
          <w:color w:val="171717"/>
          <w:lang w:val="es-ES_tradnl"/>
        </w:rPr>
        <w:t>, refer</w:t>
      </w:r>
      <w:r w:rsidR="00063238">
        <w:rPr>
          <w:color w:val="171717"/>
          <w:lang w:val="es-ES_tradnl"/>
        </w:rPr>
        <w:t xml:space="preserve">encias bibliográficas, </w:t>
      </w:r>
      <w:r w:rsidR="000D1D21">
        <w:rPr>
          <w:color w:val="171717"/>
          <w:lang w:val="es-ES_tradnl"/>
        </w:rPr>
        <w:t>ejemplos de las revistas</w:t>
      </w:r>
      <w:r w:rsidR="009C6BC0">
        <w:rPr>
          <w:color w:val="171717"/>
          <w:lang w:val="es-ES_tradnl"/>
        </w:rPr>
        <w:t>)</w:t>
      </w:r>
      <w:r w:rsidRPr="001D5B6C">
        <w:rPr>
          <w:color w:val="171717"/>
          <w:lang w:val="es-ES_tradnl"/>
        </w:rPr>
        <w:t xml:space="preserve">. Las características propias de la tesis definen la aceptación </w:t>
      </w:r>
      <w:r>
        <w:rPr>
          <w:color w:val="171717"/>
          <w:lang w:val="es-ES_tradnl"/>
        </w:rPr>
        <w:t xml:space="preserve">y la valoración positiva </w:t>
      </w:r>
      <w:r w:rsidRPr="001D5B6C">
        <w:rPr>
          <w:color w:val="171717"/>
          <w:lang w:val="es-ES_tradnl"/>
        </w:rPr>
        <w:t>del trabajo</w:t>
      </w:r>
      <w:r>
        <w:rPr>
          <w:color w:val="171717"/>
          <w:lang w:val="es-ES_tradnl"/>
        </w:rPr>
        <w:t>, que corresponde a la solicitud de los trabajos de esta índole</w:t>
      </w:r>
      <w:r w:rsidRPr="001D5B6C">
        <w:rPr>
          <w:color w:val="171717"/>
          <w:lang w:val="es-ES_tradnl"/>
        </w:rPr>
        <w:t>.</w:t>
      </w:r>
    </w:p>
    <w:p w:rsidR="00CE3AFF" w:rsidRPr="00FC4B9B" w:rsidRDefault="00CE3AFF" w:rsidP="00CE3AFF">
      <w:pPr>
        <w:spacing w:line="360" w:lineRule="auto"/>
        <w:jc w:val="both"/>
        <w:rPr>
          <w:lang w:val="es-ES_tradnl"/>
        </w:rPr>
      </w:pPr>
    </w:p>
    <w:p w:rsidR="00EC68C4" w:rsidRPr="001D5B6C" w:rsidRDefault="006B08AD" w:rsidP="00EC68C4">
      <w:pPr>
        <w:rPr>
          <w:lang w:val="es-ES_tradnl"/>
        </w:rPr>
      </w:pPr>
      <w:r>
        <w:rPr>
          <w:lang w:val="es-ES_tradnl"/>
        </w:rPr>
        <w:t>Doctora en Filología</w:t>
      </w:r>
      <w:r w:rsidR="00EC68C4" w:rsidRPr="001D5B6C">
        <w:rPr>
          <w:lang w:val="es-ES_tradnl"/>
        </w:rPr>
        <w:t xml:space="preserve"> </w:t>
      </w:r>
    </w:p>
    <w:p w:rsidR="00EC68C4" w:rsidRPr="001D5B6C" w:rsidRDefault="00EC68C4" w:rsidP="00EC68C4">
      <w:pPr>
        <w:rPr>
          <w:lang w:val="es-ES_tradnl"/>
        </w:rPr>
      </w:pPr>
      <w:r w:rsidRPr="001D5B6C">
        <w:rPr>
          <w:lang w:val="es-ES_tradnl"/>
        </w:rPr>
        <w:t xml:space="preserve">Profesora Adjunta </w:t>
      </w:r>
    </w:p>
    <w:p w:rsidR="00EC68C4" w:rsidRPr="001D5B6C" w:rsidRDefault="00EC68C4" w:rsidP="00EC68C4">
      <w:pPr>
        <w:rPr>
          <w:lang w:val="es-ES_tradnl"/>
        </w:rPr>
      </w:pPr>
      <w:r w:rsidRPr="001D5B6C">
        <w:rPr>
          <w:lang w:val="es-ES_tradnl"/>
        </w:rPr>
        <w:t xml:space="preserve">de la Cátedra de Filología Románica </w:t>
      </w:r>
    </w:p>
    <w:p w:rsidR="008C6F27" w:rsidRPr="00CE3AFF" w:rsidRDefault="00EC68C4">
      <w:pPr>
        <w:rPr>
          <w:lang w:val="es-ES_tradnl"/>
        </w:rPr>
      </w:pPr>
      <w:r w:rsidRPr="001D5B6C">
        <w:rPr>
          <w:lang w:val="es-ES_tradnl"/>
        </w:rPr>
        <w:t>de la Universidad Estatal de San Petersburgo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 w:rsidR="006B08AD">
        <w:rPr>
          <w:lang w:val="es-ES_tradnl"/>
        </w:rPr>
        <w:tab/>
      </w:r>
      <w:r w:rsidR="002641E8">
        <w:rPr>
          <w:lang w:val="es-ES_tradnl"/>
        </w:rPr>
        <w:t>I</w:t>
      </w:r>
      <w:r w:rsidRPr="001D5B6C">
        <w:rPr>
          <w:lang w:val="es-ES_tradnl"/>
        </w:rPr>
        <w:t>akushkina K.V</w:t>
      </w:r>
      <w:r>
        <w:rPr>
          <w:lang w:val="es-ES_tradnl"/>
        </w:rPr>
        <w:t>.</w:t>
      </w:r>
      <w:r>
        <w:rPr>
          <w:rFonts w:ascii="Book Antiqua" w:hAnsi="Book Antiqua" w:cs="Book Antiqua"/>
          <w:sz w:val="22"/>
          <w:szCs w:val="22"/>
          <w:lang w:val="es-ES_tradnl"/>
        </w:rPr>
        <w:t xml:space="preserve"> </w:t>
      </w:r>
    </w:p>
    <w:sectPr w:rsidR="008C6F27" w:rsidRPr="00CE3AFF" w:rsidSect="006B08AD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abon-Roman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09A"/>
    <w:rsid w:val="0004370F"/>
    <w:rsid w:val="00055CC0"/>
    <w:rsid w:val="00063238"/>
    <w:rsid w:val="000A5643"/>
    <w:rsid w:val="000D1D21"/>
    <w:rsid w:val="000F2E48"/>
    <w:rsid w:val="001170DC"/>
    <w:rsid w:val="001B34FF"/>
    <w:rsid w:val="002641E8"/>
    <w:rsid w:val="002748F7"/>
    <w:rsid w:val="0029781B"/>
    <w:rsid w:val="00334AFD"/>
    <w:rsid w:val="003510A7"/>
    <w:rsid w:val="003851E8"/>
    <w:rsid w:val="003A751A"/>
    <w:rsid w:val="003B4074"/>
    <w:rsid w:val="003D7777"/>
    <w:rsid w:val="00452005"/>
    <w:rsid w:val="00466B4F"/>
    <w:rsid w:val="004E4E83"/>
    <w:rsid w:val="0052613D"/>
    <w:rsid w:val="0054009A"/>
    <w:rsid w:val="00557FD8"/>
    <w:rsid w:val="00560537"/>
    <w:rsid w:val="005B372A"/>
    <w:rsid w:val="00617EC5"/>
    <w:rsid w:val="00624DD3"/>
    <w:rsid w:val="00640CB0"/>
    <w:rsid w:val="00685C05"/>
    <w:rsid w:val="00686A5D"/>
    <w:rsid w:val="006B08AD"/>
    <w:rsid w:val="00784B67"/>
    <w:rsid w:val="007F20FD"/>
    <w:rsid w:val="008269BF"/>
    <w:rsid w:val="008C2F1B"/>
    <w:rsid w:val="008C6F27"/>
    <w:rsid w:val="008E2E5F"/>
    <w:rsid w:val="008F65DB"/>
    <w:rsid w:val="008F7399"/>
    <w:rsid w:val="00980F64"/>
    <w:rsid w:val="009C6BC0"/>
    <w:rsid w:val="009E3E3F"/>
    <w:rsid w:val="00A33F4A"/>
    <w:rsid w:val="00A35025"/>
    <w:rsid w:val="00A859CE"/>
    <w:rsid w:val="00B52764"/>
    <w:rsid w:val="00B87112"/>
    <w:rsid w:val="00BA0ECB"/>
    <w:rsid w:val="00BB65C7"/>
    <w:rsid w:val="00BE0C28"/>
    <w:rsid w:val="00BE1A6A"/>
    <w:rsid w:val="00BE469D"/>
    <w:rsid w:val="00BF0C5F"/>
    <w:rsid w:val="00C206B5"/>
    <w:rsid w:val="00C208FA"/>
    <w:rsid w:val="00C33708"/>
    <w:rsid w:val="00C63222"/>
    <w:rsid w:val="00CE3AFF"/>
    <w:rsid w:val="00D06E0E"/>
    <w:rsid w:val="00D57BB3"/>
    <w:rsid w:val="00D744CE"/>
    <w:rsid w:val="00D96D1B"/>
    <w:rsid w:val="00DC000C"/>
    <w:rsid w:val="00DC2AA6"/>
    <w:rsid w:val="00DF3E3A"/>
    <w:rsid w:val="00DF75F3"/>
    <w:rsid w:val="00E91425"/>
    <w:rsid w:val="00EB0F4A"/>
    <w:rsid w:val="00EC4571"/>
    <w:rsid w:val="00EC68C4"/>
    <w:rsid w:val="00ED6494"/>
    <w:rsid w:val="00F134EA"/>
    <w:rsid w:val="00F27192"/>
    <w:rsid w:val="00F45F30"/>
    <w:rsid w:val="00FD059B"/>
    <w:rsid w:val="00FE6F71"/>
    <w:rsid w:val="00FF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8B6C7B-4F1F-4174-AAEE-8D531A277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68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398</Words>
  <Characters>2271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87</cp:revision>
  <dcterms:created xsi:type="dcterms:W3CDTF">2018-05-28T20:43:00Z</dcterms:created>
  <dcterms:modified xsi:type="dcterms:W3CDTF">2018-05-28T23:01:00Z</dcterms:modified>
</cp:coreProperties>
</file>