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ED" w:rsidRPr="0033109E" w:rsidRDefault="000B01ED" w:rsidP="003C13A9">
      <w:pPr>
        <w:pStyle w:val="a3"/>
        <w:rPr>
          <w:smallCaps/>
        </w:rPr>
      </w:pPr>
      <w:bookmarkStart w:id="0" w:name="_Hlk514903297"/>
      <w:bookmarkEnd w:id="0"/>
      <w:r w:rsidRPr="0033109E">
        <w:rPr>
          <w:smallCaps/>
        </w:rPr>
        <w:t>Санкт-Петербургский государственный университет</w:t>
      </w:r>
    </w:p>
    <w:p w:rsidR="000B01ED" w:rsidRPr="0033109E" w:rsidRDefault="001F7BC2" w:rsidP="003C13A9">
      <w:pPr>
        <w:pStyle w:val="a3"/>
        <w:rPr>
          <w:b/>
        </w:rPr>
      </w:pPr>
      <w:r w:rsidRPr="0033109E">
        <w:rPr>
          <w:b/>
        </w:rPr>
        <w:t>Кафедра теории управления</w:t>
      </w:r>
    </w:p>
    <w:p w:rsidR="001F7BC2" w:rsidRDefault="001F7BC2" w:rsidP="003C13A9">
      <w:pPr>
        <w:pStyle w:val="a3"/>
      </w:pPr>
    </w:p>
    <w:p w:rsidR="00E3058A" w:rsidRPr="0033109E" w:rsidRDefault="00E3058A" w:rsidP="003C13A9">
      <w:pPr>
        <w:pStyle w:val="a3"/>
      </w:pPr>
    </w:p>
    <w:p w:rsidR="000B01ED" w:rsidRPr="00E3058A" w:rsidRDefault="000B01ED" w:rsidP="003C13A9">
      <w:pPr>
        <w:pStyle w:val="a3"/>
        <w:rPr>
          <w:b/>
          <w:sz w:val="40"/>
        </w:rPr>
      </w:pPr>
      <w:r w:rsidRPr="00E3058A">
        <w:rPr>
          <w:b/>
          <w:sz w:val="40"/>
        </w:rPr>
        <w:t>Мурашко Андрей Юрьевич</w:t>
      </w:r>
    </w:p>
    <w:p w:rsidR="000B01ED" w:rsidRPr="0033109E" w:rsidRDefault="000B01ED" w:rsidP="003C13A9">
      <w:pPr>
        <w:pStyle w:val="a3"/>
      </w:pPr>
    </w:p>
    <w:p w:rsidR="001F7BC2" w:rsidRPr="00E3058A" w:rsidRDefault="001F7BC2" w:rsidP="003C13A9">
      <w:pPr>
        <w:pStyle w:val="a3"/>
        <w:rPr>
          <w:b/>
          <w:sz w:val="36"/>
        </w:rPr>
      </w:pPr>
      <w:r w:rsidRPr="00E3058A">
        <w:rPr>
          <w:b/>
          <w:sz w:val="36"/>
        </w:rPr>
        <w:t>Магистерская диссертация</w:t>
      </w:r>
    </w:p>
    <w:p w:rsidR="000B01ED" w:rsidRPr="0033109E" w:rsidRDefault="000B01ED" w:rsidP="003C13A9">
      <w:pPr>
        <w:pStyle w:val="a3"/>
      </w:pPr>
    </w:p>
    <w:p w:rsidR="000B01ED" w:rsidRDefault="000B01ED" w:rsidP="003C13A9">
      <w:pPr>
        <w:pStyle w:val="a3"/>
        <w:tabs>
          <w:tab w:val="left" w:pos="7088"/>
        </w:tabs>
        <w:rPr>
          <w:b/>
          <w:sz w:val="36"/>
        </w:rPr>
      </w:pPr>
      <w:r w:rsidRPr="00E3058A">
        <w:rPr>
          <w:b/>
          <w:sz w:val="36"/>
        </w:rPr>
        <w:t>Оценка сбалансированности блоковой рандомизационной последовательности со стратификацией при планировании эксперимента в клинических исследованиях</w:t>
      </w:r>
    </w:p>
    <w:p w:rsidR="00E3058A" w:rsidRDefault="00E3058A" w:rsidP="003C13A9">
      <w:pPr>
        <w:pStyle w:val="a3"/>
        <w:tabs>
          <w:tab w:val="left" w:pos="7088"/>
        </w:tabs>
        <w:rPr>
          <w:color w:val="000000"/>
          <w:szCs w:val="20"/>
          <w:shd w:val="clear" w:color="auto" w:fill="FFFFFF"/>
        </w:rPr>
      </w:pPr>
      <w:r>
        <w:t xml:space="preserve">Направление </w:t>
      </w:r>
      <w:r w:rsidRPr="00E3058A">
        <w:rPr>
          <w:color w:val="000000"/>
          <w:szCs w:val="20"/>
          <w:shd w:val="clear" w:color="auto" w:fill="FFFFFF"/>
        </w:rPr>
        <w:t>01.04.0</w:t>
      </w:r>
      <w:r>
        <w:rPr>
          <w:color w:val="000000"/>
          <w:szCs w:val="20"/>
          <w:shd w:val="clear" w:color="auto" w:fill="FFFFFF"/>
        </w:rPr>
        <w:t>2</w:t>
      </w:r>
    </w:p>
    <w:p w:rsidR="00E3058A" w:rsidRDefault="00E3058A" w:rsidP="003C13A9">
      <w:pPr>
        <w:pStyle w:val="a3"/>
        <w:tabs>
          <w:tab w:val="left" w:pos="7088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Прикладная математика и информатика</w:t>
      </w:r>
    </w:p>
    <w:p w:rsidR="00E3058A" w:rsidRPr="00E3058A" w:rsidRDefault="00E3058A" w:rsidP="003C13A9">
      <w:pPr>
        <w:pStyle w:val="a3"/>
        <w:tabs>
          <w:tab w:val="left" w:pos="7088"/>
        </w:tabs>
      </w:pPr>
      <w:r w:rsidRPr="00E3058A">
        <w:t>Методы прикладной математики и информатики в задачах управления</w:t>
      </w:r>
    </w:p>
    <w:p w:rsidR="00457D2F" w:rsidRDefault="00457D2F" w:rsidP="00457D2F">
      <w:pPr>
        <w:pStyle w:val="a3"/>
      </w:pPr>
    </w:p>
    <w:p w:rsidR="00457D2F" w:rsidRDefault="00457D2F" w:rsidP="00457D2F">
      <w:pPr>
        <w:pStyle w:val="a3"/>
      </w:pPr>
    </w:p>
    <w:p w:rsidR="00457D2F" w:rsidRDefault="00457D2F" w:rsidP="00457D2F">
      <w:pPr>
        <w:pStyle w:val="a3"/>
      </w:pPr>
    </w:p>
    <w:p w:rsidR="00457D2F" w:rsidRDefault="00457D2F" w:rsidP="00457D2F">
      <w:pPr>
        <w:pStyle w:val="a3"/>
        <w:tabs>
          <w:tab w:val="right" w:pos="9356"/>
        </w:tabs>
        <w:jc w:val="left"/>
      </w:pPr>
      <w:r>
        <w:t>Научный руководитель,</w:t>
      </w:r>
    </w:p>
    <w:p w:rsidR="00457D2F" w:rsidRDefault="00457D2F" w:rsidP="00457D2F">
      <w:pPr>
        <w:pStyle w:val="a3"/>
        <w:tabs>
          <w:tab w:val="right" w:pos="9356"/>
        </w:tabs>
        <w:jc w:val="left"/>
      </w:pPr>
      <w:r>
        <w:t>доктор физ.-мат. наук,</w:t>
      </w:r>
    </w:p>
    <w:p w:rsidR="00457D2F" w:rsidRDefault="00457D2F" w:rsidP="00457D2F">
      <w:pPr>
        <w:pStyle w:val="a3"/>
        <w:tabs>
          <w:tab w:val="right" w:pos="9356"/>
        </w:tabs>
        <w:jc w:val="left"/>
      </w:pPr>
      <w:r>
        <w:t>доцент</w:t>
      </w:r>
      <w:r>
        <w:tab/>
        <w:t>Зубов А.В.</w:t>
      </w:r>
    </w:p>
    <w:p w:rsidR="00457D2F" w:rsidRDefault="00457D2F" w:rsidP="00457D2F">
      <w:pPr>
        <w:pStyle w:val="a3"/>
      </w:pPr>
    </w:p>
    <w:p w:rsidR="00457D2F" w:rsidRDefault="00457D2F" w:rsidP="00457D2F">
      <w:pPr>
        <w:pStyle w:val="a3"/>
        <w:tabs>
          <w:tab w:val="right" w:pos="9356"/>
        </w:tabs>
        <w:jc w:val="left"/>
      </w:pPr>
      <w:r>
        <w:t>Рецензент,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br/>
      </w:r>
      <w:r>
        <w:t>доктор физ.-мат. наук,</w:t>
      </w:r>
    </w:p>
    <w:p w:rsidR="00457D2F" w:rsidRDefault="00457D2F" w:rsidP="00457D2F">
      <w:pPr>
        <w:pStyle w:val="a3"/>
        <w:tabs>
          <w:tab w:val="right" w:pos="9356"/>
        </w:tabs>
        <w:jc w:val="left"/>
      </w:pPr>
      <w:r>
        <w:rPr>
          <w:color w:val="000000"/>
          <w:szCs w:val="23"/>
          <w:shd w:val="clear" w:color="auto" w:fill="FFFFFF"/>
        </w:rPr>
        <w:t>доцент</w:t>
      </w:r>
      <w:r>
        <w:rPr>
          <w:color w:val="000000"/>
          <w:szCs w:val="23"/>
          <w:shd w:val="clear" w:color="auto" w:fill="FFFFFF"/>
        </w:rPr>
        <w:tab/>
        <w:t>Михеев С.Е.</w:t>
      </w:r>
    </w:p>
    <w:p w:rsidR="00457D2F" w:rsidRDefault="00457D2F" w:rsidP="003C13A9">
      <w:pPr>
        <w:pStyle w:val="a3"/>
      </w:pPr>
    </w:p>
    <w:p w:rsidR="000B01ED" w:rsidRPr="0033109E" w:rsidRDefault="000B01ED" w:rsidP="003C13A9">
      <w:pPr>
        <w:pStyle w:val="a3"/>
      </w:pPr>
      <w:r w:rsidRPr="0033109E">
        <w:t>Санкт-Петербург</w:t>
      </w:r>
    </w:p>
    <w:p w:rsidR="00E7007C" w:rsidRDefault="000B01ED" w:rsidP="003C13A9">
      <w:pPr>
        <w:pStyle w:val="a3"/>
        <w:tabs>
          <w:tab w:val="center" w:pos="4677"/>
          <w:tab w:val="left" w:pos="5463"/>
        </w:tabs>
      </w:pPr>
      <w:r w:rsidRPr="0033109E">
        <w:t>201</w:t>
      </w:r>
      <w:r w:rsidR="00BB2E62" w:rsidRPr="0033109E">
        <w:t>8</w:t>
      </w:r>
    </w:p>
    <w:bookmarkStart w:id="1" w:name="_Toc514954788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769688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44F2" w:rsidRDefault="000044F2" w:rsidP="000044F2">
          <w:pPr>
            <w:pStyle w:val="af1"/>
            <w:outlineLvl w:val="0"/>
            <w:rPr>
              <w:rFonts w:ascii="Times New Roman" w:hAnsi="Times New Roman" w:cs="Times New Roman"/>
              <w:color w:val="auto"/>
              <w:sz w:val="36"/>
            </w:rPr>
          </w:pPr>
          <w:r w:rsidRPr="00F802E3">
            <w:rPr>
              <w:rFonts w:ascii="Times New Roman" w:hAnsi="Times New Roman" w:cs="Times New Roman"/>
              <w:color w:val="auto"/>
              <w:sz w:val="36"/>
            </w:rPr>
            <w:t>Содержание</w:t>
          </w:r>
          <w:bookmarkEnd w:id="1"/>
        </w:p>
        <w:p w:rsidR="00F802E3" w:rsidRPr="00F802E3" w:rsidRDefault="00F802E3" w:rsidP="00F802E3"/>
        <w:p w:rsidR="000044F2" w:rsidRPr="00F802E3" w:rsidRDefault="000044F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802E3">
            <w:fldChar w:fldCharType="begin"/>
          </w:r>
          <w:r w:rsidRPr="00F802E3">
            <w:instrText xml:space="preserve"> TOC \o "1-3" \h \z \u </w:instrText>
          </w:r>
          <w:r w:rsidRPr="00F802E3">
            <w:fldChar w:fldCharType="separate"/>
          </w:r>
          <w:hyperlink w:anchor="_Toc514954788" w:history="1">
            <w:r w:rsidRPr="00F802E3">
              <w:rPr>
                <w:rStyle w:val="a5"/>
                <w:noProof/>
              </w:rPr>
              <w:t>Содержание</w:t>
            </w:r>
            <w:r w:rsidRPr="00F802E3">
              <w:rPr>
                <w:noProof/>
                <w:webHidden/>
              </w:rPr>
              <w:tab/>
            </w:r>
            <w:r w:rsidRPr="00F802E3">
              <w:rPr>
                <w:noProof/>
                <w:webHidden/>
              </w:rPr>
              <w:fldChar w:fldCharType="begin"/>
            </w:r>
            <w:r w:rsidRPr="00F802E3">
              <w:rPr>
                <w:noProof/>
                <w:webHidden/>
              </w:rPr>
              <w:instrText xml:space="preserve"> PAGEREF _Toc514954788 \h </w:instrText>
            </w:r>
            <w:r w:rsidRPr="00F802E3">
              <w:rPr>
                <w:noProof/>
                <w:webHidden/>
              </w:rPr>
            </w:r>
            <w:r w:rsidRPr="00F802E3">
              <w:rPr>
                <w:noProof/>
                <w:webHidden/>
              </w:rPr>
              <w:fldChar w:fldCharType="separate"/>
            </w:r>
            <w:r w:rsidRPr="00F802E3">
              <w:rPr>
                <w:noProof/>
                <w:webHidden/>
              </w:rPr>
              <w:t>2</w:t>
            </w:r>
            <w:r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89" w:history="1">
            <w:r w:rsidR="000044F2" w:rsidRPr="00F802E3">
              <w:rPr>
                <w:rStyle w:val="a5"/>
                <w:noProof/>
              </w:rPr>
              <w:t>Введение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_Toc514954789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3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0" w:history="1">
            <w:r w:rsidR="000044F2" w:rsidRPr="00F802E3">
              <w:rPr>
                <w:rStyle w:val="a5"/>
                <w:noProof/>
              </w:rPr>
              <w:t>Постановка задачи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_Toc514954790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5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1" w:history="1">
            <w:r w:rsidR="000044F2" w:rsidRPr="00F802E3">
              <w:rPr>
                <w:rStyle w:val="a5"/>
                <w:noProof/>
              </w:rPr>
              <w:t>Обзор</w:t>
            </w:r>
            <w:r w:rsidR="000044F2" w:rsidRPr="00F802E3">
              <w:rPr>
                <w:rStyle w:val="a5"/>
                <w:noProof/>
                <w:lang w:val="en-US"/>
              </w:rPr>
              <w:t xml:space="preserve"> </w:t>
            </w:r>
            <w:r w:rsidR="000044F2" w:rsidRPr="00F802E3">
              <w:rPr>
                <w:rStyle w:val="a5"/>
                <w:noProof/>
              </w:rPr>
              <w:t>литературы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_Toc514954791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6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2" w:history="1">
            <w:r w:rsidR="000044F2" w:rsidRPr="00F802E3">
              <w:rPr>
                <w:rStyle w:val="a5"/>
                <w:noProof/>
              </w:rPr>
              <w:t>Глава 1. Клинические исследования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_Toc514954792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7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3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1.1 Определение клинических исследований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_Toc514954793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7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4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1.2 Виды и фазы КИ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_Toc514954794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9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5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1.3 Рандомизация в КИ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_Toc514954795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15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6" w:history="1">
            <w:r w:rsidR="000044F2" w:rsidRPr="00F802E3">
              <w:rPr>
                <w:rStyle w:val="a5"/>
                <w:noProof/>
              </w:rPr>
              <w:t>Глава 2. Поиск дисбаланса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_Toc514954796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19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7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2.1 Теоретический поиск дисбаланса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_Toc514954797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19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8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2.2 Поиск дисбаланса на практике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_Toc514954798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23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799" w:history="1">
            <w:r w:rsidR="000044F2" w:rsidRPr="00F802E3">
              <w:rPr>
                <w:rStyle w:val="a5"/>
                <w:noProof/>
              </w:rPr>
              <w:t>Выводы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_Toc514954799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32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800" w:history="1">
            <w:r w:rsidR="000044F2" w:rsidRPr="00F802E3">
              <w:rPr>
                <w:rStyle w:val="a5"/>
                <w:noProof/>
              </w:rPr>
              <w:t>Заключение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_Toc514954800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33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801" w:history="1">
            <w:r w:rsidR="000044F2" w:rsidRPr="00F802E3">
              <w:rPr>
                <w:rStyle w:val="a5"/>
                <w:noProof/>
              </w:rPr>
              <w:t>Список литературы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_Toc514954801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34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802" w:history="1">
            <w:r w:rsidR="000044F2" w:rsidRPr="00F802E3">
              <w:rPr>
                <w:rStyle w:val="a5"/>
                <w:noProof/>
              </w:rPr>
              <w:t>Приложения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_Toc514954802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36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803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Приложение 1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_Toc514954803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36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Pr="00F802E3" w:rsidRDefault="00F802E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954804" w:history="1">
            <w:r w:rsidR="000044F2" w:rsidRPr="00F802E3">
              <w:rPr>
                <w:rStyle w:val="a5"/>
                <w:bCs/>
                <w:noProof/>
                <w:bdr w:val="none" w:sz="0" w:space="0" w:color="auto" w:frame="1"/>
              </w:rPr>
              <w:t>Приложение</w:t>
            </w:r>
            <w:r w:rsidR="000044F2" w:rsidRPr="00F802E3">
              <w:rPr>
                <w:rStyle w:val="a5"/>
                <w:bCs/>
                <w:noProof/>
                <w:bdr w:val="none" w:sz="0" w:space="0" w:color="auto" w:frame="1"/>
                <w:lang w:val="en-US"/>
              </w:rPr>
              <w:t xml:space="preserve"> 2</w:t>
            </w:r>
            <w:r w:rsidR="000044F2" w:rsidRPr="00F802E3">
              <w:rPr>
                <w:noProof/>
                <w:webHidden/>
              </w:rPr>
              <w:tab/>
            </w:r>
            <w:r w:rsidR="000044F2" w:rsidRPr="00F802E3">
              <w:rPr>
                <w:noProof/>
                <w:webHidden/>
              </w:rPr>
              <w:fldChar w:fldCharType="begin"/>
            </w:r>
            <w:r w:rsidR="000044F2" w:rsidRPr="00F802E3">
              <w:rPr>
                <w:noProof/>
                <w:webHidden/>
              </w:rPr>
              <w:instrText xml:space="preserve"> PAGEREF _Toc514954804 \h </w:instrText>
            </w:r>
            <w:r w:rsidR="000044F2" w:rsidRPr="00F802E3">
              <w:rPr>
                <w:noProof/>
                <w:webHidden/>
              </w:rPr>
            </w:r>
            <w:r w:rsidR="000044F2" w:rsidRPr="00F802E3">
              <w:rPr>
                <w:noProof/>
                <w:webHidden/>
              </w:rPr>
              <w:fldChar w:fldCharType="separate"/>
            </w:r>
            <w:r w:rsidR="000044F2" w:rsidRPr="00F802E3">
              <w:rPr>
                <w:noProof/>
                <w:webHidden/>
              </w:rPr>
              <w:t>40</w:t>
            </w:r>
            <w:r w:rsidR="000044F2" w:rsidRPr="00F802E3">
              <w:rPr>
                <w:noProof/>
                <w:webHidden/>
              </w:rPr>
              <w:fldChar w:fldCharType="end"/>
            </w:r>
          </w:hyperlink>
        </w:p>
        <w:p w:rsidR="000044F2" w:rsidRDefault="000044F2" w:rsidP="000044F2">
          <w:pPr>
            <w:rPr>
              <w:b/>
              <w:bCs/>
            </w:rPr>
          </w:pPr>
          <w:r w:rsidRPr="00F802E3">
            <w:rPr>
              <w:bCs/>
            </w:rPr>
            <w:fldChar w:fldCharType="end"/>
          </w:r>
        </w:p>
      </w:sdtContent>
    </w:sdt>
    <w:p w:rsidR="000B01ED" w:rsidRDefault="001F7BC2" w:rsidP="002E3157">
      <w:pPr>
        <w:pStyle w:val="1"/>
        <w:rPr>
          <w:b w:val="0"/>
          <w:sz w:val="28"/>
          <w:szCs w:val="28"/>
        </w:rPr>
      </w:pPr>
      <w:r w:rsidRPr="0033109E">
        <w:rPr>
          <w:b w:val="0"/>
          <w:sz w:val="28"/>
          <w:szCs w:val="28"/>
        </w:rPr>
        <w:br w:type="page"/>
      </w:r>
      <w:bookmarkStart w:id="2" w:name="_Toc514905592"/>
      <w:bookmarkStart w:id="3" w:name="_Toc514954789"/>
      <w:r w:rsidR="000B01ED" w:rsidRPr="00E3058A">
        <w:rPr>
          <w:sz w:val="36"/>
          <w:szCs w:val="28"/>
        </w:rPr>
        <w:lastRenderedPageBreak/>
        <w:t>Введение</w:t>
      </w:r>
      <w:bookmarkEnd w:id="2"/>
      <w:bookmarkEnd w:id="3"/>
    </w:p>
    <w:p w:rsidR="00391984" w:rsidRPr="00391984" w:rsidRDefault="00391984" w:rsidP="003E22C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bookmarkStart w:id="4" w:name="_Hlk513548048"/>
      <w:r>
        <w:rPr>
          <w:rFonts w:eastAsiaTheme="minorEastAsia"/>
          <w:sz w:val="28"/>
          <w:szCs w:val="28"/>
        </w:rPr>
        <w:t>О</w:t>
      </w:r>
      <w:r w:rsidRPr="00391984">
        <w:rPr>
          <w:rFonts w:eastAsiaTheme="minorEastAsia"/>
          <w:sz w:val="28"/>
          <w:szCs w:val="28"/>
        </w:rPr>
        <w:t>бычн</w:t>
      </w:r>
      <w:r>
        <w:rPr>
          <w:rFonts w:eastAsiaTheme="minorEastAsia"/>
          <w:sz w:val="28"/>
          <w:szCs w:val="28"/>
        </w:rPr>
        <w:t>о, в</w:t>
      </w:r>
      <w:r w:rsidRPr="00391984">
        <w:rPr>
          <w:rFonts w:eastAsiaTheme="minorEastAsia"/>
          <w:sz w:val="28"/>
          <w:szCs w:val="28"/>
        </w:rPr>
        <w:t xml:space="preserve"> клинических </w:t>
      </w:r>
      <w:r>
        <w:rPr>
          <w:rFonts w:eastAsiaTheme="minorEastAsia"/>
          <w:sz w:val="28"/>
          <w:szCs w:val="28"/>
        </w:rPr>
        <w:t>исследованиях</w:t>
      </w:r>
      <w:r w:rsidRPr="00391984">
        <w:rPr>
          <w:rFonts w:eastAsiaTheme="minorEastAsia"/>
          <w:sz w:val="28"/>
          <w:szCs w:val="28"/>
        </w:rPr>
        <w:t xml:space="preserve"> пациенты случайным образом назначаются в контрольные группы</w:t>
      </w:r>
      <w:r>
        <w:rPr>
          <w:rFonts w:eastAsiaTheme="minorEastAsia"/>
          <w:sz w:val="28"/>
          <w:szCs w:val="28"/>
        </w:rPr>
        <w:t xml:space="preserve"> терапии </w:t>
      </w:r>
      <w:r w:rsidRPr="00391984">
        <w:rPr>
          <w:rFonts w:eastAsiaTheme="minorEastAsia"/>
          <w:sz w:val="28"/>
          <w:szCs w:val="28"/>
        </w:rPr>
        <w:t xml:space="preserve">равного размера. </w:t>
      </w:r>
      <w:bookmarkStart w:id="5" w:name="_Hlk514612281"/>
      <w:r w:rsidRPr="00391984">
        <w:rPr>
          <w:rFonts w:eastAsiaTheme="minorEastAsia"/>
          <w:sz w:val="28"/>
          <w:szCs w:val="28"/>
        </w:rPr>
        <w:t>Контрольные группы равного размера планируются как по статистическим</w:t>
      </w:r>
      <w:bookmarkStart w:id="6" w:name="_Hlk514612308"/>
      <w:bookmarkEnd w:id="5"/>
      <w:r w:rsidRPr="00391984">
        <w:rPr>
          <w:rFonts w:eastAsiaTheme="minorEastAsia"/>
          <w:sz w:val="28"/>
          <w:szCs w:val="28"/>
        </w:rPr>
        <w:t xml:space="preserve">, так и по </w:t>
      </w:r>
      <w:r w:rsidR="00F97B9B">
        <w:rPr>
          <w:rFonts w:eastAsiaTheme="minorEastAsia"/>
          <w:sz w:val="28"/>
          <w:szCs w:val="28"/>
        </w:rPr>
        <w:t>нормативным, эстетическим</w:t>
      </w:r>
      <w:r w:rsidRPr="00391984">
        <w:rPr>
          <w:rFonts w:eastAsiaTheme="minorEastAsia"/>
          <w:sz w:val="28"/>
          <w:szCs w:val="28"/>
        </w:rPr>
        <w:t xml:space="preserve"> причинам</w:t>
      </w:r>
      <w:bookmarkEnd w:id="6"/>
      <w:r w:rsidRPr="00391984">
        <w:rPr>
          <w:rFonts w:eastAsiaTheme="minorEastAsia"/>
          <w:sz w:val="28"/>
          <w:szCs w:val="28"/>
        </w:rPr>
        <w:t>. Статистический анализ наиболее эффективен, когда размеры группы равны</w:t>
      </w:r>
      <w:r w:rsidR="00F97B9B">
        <w:rPr>
          <w:rFonts w:eastAsiaTheme="minorEastAsia"/>
          <w:sz w:val="28"/>
          <w:szCs w:val="28"/>
        </w:rPr>
        <w:t xml:space="preserve">, мощность </w:t>
      </w:r>
      <w:r w:rsidR="00E64DA2">
        <w:rPr>
          <w:rFonts w:eastAsiaTheme="minorEastAsia"/>
          <w:sz w:val="28"/>
          <w:szCs w:val="28"/>
        </w:rPr>
        <w:t>исследования</w:t>
      </w:r>
      <w:r w:rsidR="00F97B9B">
        <w:rPr>
          <w:rFonts w:eastAsiaTheme="minorEastAsia"/>
          <w:sz w:val="28"/>
          <w:szCs w:val="28"/>
        </w:rPr>
        <w:t xml:space="preserve"> максимальна.</w:t>
      </w:r>
      <w:r w:rsidRPr="00391984">
        <w:rPr>
          <w:rFonts w:eastAsiaTheme="minorEastAsia"/>
          <w:sz w:val="28"/>
          <w:szCs w:val="28"/>
        </w:rPr>
        <w:t xml:space="preserve"> </w:t>
      </w:r>
      <w:r w:rsidR="00F97B9B">
        <w:rPr>
          <w:rFonts w:eastAsiaTheme="minorEastAsia"/>
          <w:sz w:val="28"/>
          <w:szCs w:val="28"/>
        </w:rPr>
        <w:t>В</w:t>
      </w:r>
      <w:r w:rsidRPr="00391984">
        <w:rPr>
          <w:rFonts w:eastAsiaTheme="minorEastAsia"/>
          <w:sz w:val="28"/>
          <w:szCs w:val="28"/>
        </w:rPr>
        <w:t>ыбор равных групп также согласуется с предположением в начале исследования, что каждое из назначений лечения в равной степени может принести пользу пациенту</w:t>
      </w:r>
      <w:r w:rsidR="00F97B9B">
        <w:rPr>
          <w:rFonts w:eastAsiaTheme="minorEastAsia"/>
          <w:sz w:val="28"/>
          <w:szCs w:val="28"/>
        </w:rPr>
        <w:t>, а также, что каждое из назначений лечения равновероятно может достаться участнику исследования</w:t>
      </w:r>
      <w:r w:rsidRPr="00391984">
        <w:rPr>
          <w:rFonts w:eastAsiaTheme="minorEastAsia"/>
          <w:sz w:val="28"/>
          <w:szCs w:val="28"/>
        </w:rPr>
        <w:t xml:space="preserve">. Предпочтительно поддерживать равные группы </w:t>
      </w:r>
      <w:r w:rsidR="00F97B9B">
        <w:rPr>
          <w:rFonts w:eastAsiaTheme="minorEastAsia"/>
          <w:sz w:val="28"/>
          <w:szCs w:val="28"/>
        </w:rPr>
        <w:t xml:space="preserve">применения лечения </w:t>
      </w:r>
      <w:r w:rsidRPr="00391984">
        <w:rPr>
          <w:rFonts w:eastAsiaTheme="minorEastAsia"/>
          <w:sz w:val="28"/>
          <w:szCs w:val="28"/>
        </w:rPr>
        <w:t xml:space="preserve">в течение </w:t>
      </w:r>
      <w:r w:rsidR="00F97B9B">
        <w:rPr>
          <w:rFonts w:eastAsiaTheme="minorEastAsia"/>
          <w:sz w:val="28"/>
          <w:szCs w:val="28"/>
        </w:rPr>
        <w:t>всего исследования</w:t>
      </w:r>
      <w:r w:rsidRPr="00391984">
        <w:rPr>
          <w:rFonts w:eastAsiaTheme="minorEastAsia"/>
          <w:sz w:val="28"/>
          <w:szCs w:val="28"/>
        </w:rPr>
        <w:t>. Если период регистрации достаточно длинный, чтобы произошли изменения в потенциальных переменных смешивания, таких как новые вспомогательные процедуры или новые критерии направления, поддержание равных групп в ходе исследования уменьша</w:t>
      </w:r>
      <w:r w:rsidR="00F97B9B">
        <w:rPr>
          <w:rFonts w:eastAsiaTheme="minorEastAsia"/>
          <w:sz w:val="28"/>
          <w:szCs w:val="28"/>
        </w:rPr>
        <w:t>ет</w:t>
      </w:r>
      <w:r w:rsidRPr="00391984">
        <w:rPr>
          <w:rFonts w:eastAsiaTheme="minorEastAsia"/>
          <w:sz w:val="28"/>
          <w:szCs w:val="28"/>
        </w:rPr>
        <w:t xml:space="preserve"> потенциальный источник предвзятости</w:t>
      </w:r>
      <w:r w:rsidR="00F97B9B">
        <w:rPr>
          <w:rFonts w:eastAsiaTheme="minorEastAsia"/>
          <w:sz w:val="28"/>
          <w:szCs w:val="28"/>
        </w:rPr>
        <w:t xml:space="preserve"> регуляторными органами</w:t>
      </w:r>
      <w:r w:rsidRPr="00391984">
        <w:rPr>
          <w:rFonts w:eastAsiaTheme="minorEastAsia"/>
          <w:sz w:val="28"/>
          <w:szCs w:val="28"/>
        </w:rPr>
        <w:t>. В испытаниях, в которых пациент</w:t>
      </w:r>
      <w:r w:rsidR="00F97B9B">
        <w:rPr>
          <w:rFonts w:eastAsiaTheme="minorEastAsia"/>
          <w:sz w:val="28"/>
          <w:szCs w:val="28"/>
        </w:rPr>
        <w:t>ов</w:t>
      </w:r>
      <w:r w:rsidRPr="00391984">
        <w:rPr>
          <w:rFonts w:eastAsiaTheme="minorEastAsia"/>
          <w:sz w:val="28"/>
          <w:szCs w:val="28"/>
        </w:rPr>
        <w:t xml:space="preserve"> вводят последовательно, используется модификация строгих случайных назначений, чтобы гарантировать, что группы будут иметь примерно одинаковый размер и будут уравновешиваться </w:t>
      </w:r>
      <w:r w:rsidR="00F97B9B">
        <w:rPr>
          <w:rFonts w:eastAsiaTheme="minorEastAsia"/>
          <w:sz w:val="28"/>
          <w:szCs w:val="28"/>
        </w:rPr>
        <w:t>в течении всего времени исследования</w:t>
      </w:r>
      <w:r w:rsidRPr="00391984">
        <w:rPr>
          <w:rFonts w:eastAsiaTheme="minorEastAsia"/>
          <w:sz w:val="28"/>
          <w:szCs w:val="28"/>
        </w:rPr>
        <w:t>.</w:t>
      </w:r>
    </w:p>
    <w:bookmarkEnd w:id="4"/>
    <w:p w:rsidR="00391984" w:rsidRPr="00391984" w:rsidRDefault="00391984" w:rsidP="003E22C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91984" w:rsidRDefault="00391984" w:rsidP="003E22C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bookmarkStart w:id="7" w:name="_Hlk513548079"/>
      <w:r w:rsidRPr="00391984">
        <w:rPr>
          <w:rFonts w:eastAsiaTheme="minorEastAsia"/>
          <w:sz w:val="28"/>
          <w:szCs w:val="28"/>
        </w:rPr>
        <w:t xml:space="preserve">Один из способов достижения баланса в числе пациентов, назначенных для каждого лечения во </w:t>
      </w:r>
      <w:r w:rsidRPr="00EB3EFE">
        <w:rPr>
          <w:rFonts w:eastAsiaTheme="minorEastAsia"/>
          <w:sz w:val="28"/>
          <w:szCs w:val="28"/>
        </w:rPr>
        <w:t xml:space="preserve">времени, заключается в планировании назначений с использованием </w:t>
      </w:r>
      <w:r w:rsidR="00E64DA2" w:rsidRPr="00EB3EFE">
        <w:rPr>
          <w:rFonts w:eastAsiaTheme="minorEastAsia"/>
          <w:sz w:val="28"/>
          <w:szCs w:val="28"/>
        </w:rPr>
        <w:t>блоковой</w:t>
      </w:r>
      <w:r w:rsidRPr="00EB3EFE">
        <w:rPr>
          <w:rFonts w:eastAsiaTheme="minorEastAsia"/>
          <w:sz w:val="28"/>
          <w:szCs w:val="28"/>
        </w:rPr>
        <w:t xml:space="preserve"> рандомизации [</w:t>
      </w:r>
      <w:r w:rsidR="00EB3EFE">
        <w:rPr>
          <w:rFonts w:eastAsiaTheme="minorEastAsia"/>
          <w:sz w:val="28"/>
          <w:szCs w:val="28"/>
        </w:rPr>
        <w:t>16</w:t>
      </w:r>
      <w:r w:rsidRPr="00EB3EFE">
        <w:rPr>
          <w:rFonts w:eastAsiaTheme="minorEastAsia"/>
          <w:sz w:val="28"/>
          <w:szCs w:val="28"/>
        </w:rPr>
        <w:t xml:space="preserve">]. </w:t>
      </w:r>
      <w:r w:rsidR="00F97B9B" w:rsidRPr="00EB3EFE">
        <w:rPr>
          <w:rFonts w:eastAsiaTheme="minorEastAsia"/>
          <w:sz w:val="28"/>
          <w:szCs w:val="28"/>
        </w:rPr>
        <w:t xml:space="preserve"> В каждом блоке содержится </w:t>
      </w:r>
      <w:r w:rsidRPr="00EB3EFE">
        <w:rPr>
          <w:rFonts w:eastAsiaTheme="minorEastAsia"/>
          <w:sz w:val="28"/>
          <w:szCs w:val="28"/>
        </w:rPr>
        <w:t xml:space="preserve">равное количество </w:t>
      </w:r>
      <w:r w:rsidR="00937FDF" w:rsidRPr="00EB3EFE">
        <w:rPr>
          <w:rFonts w:eastAsiaTheme="minorEastAsia"/>
          <w:sz w:val="28"/>
          <w:szCs w:val="28"/>
        </w:rPr>
        <w:t>присвоений к группе</w:t>
      </w:r>
      <w:r w:rsidRPr="00EB3EFE">
        <w:rPr>
          <w:rFonts w:eastAsiaTheme="minorEastAsia"/>
          <w:sz w:val="28"/>
          <w:szCs w:val="28"/>
        </w:rPr>
        <w:t>,</w:t>
      </w:r>
      <w:r w:rsidRPr="00391984">
        <w:rPr>
          <w:rFonts w:eastAsiaTheme="minorEastAsia"/>
          <w:sz w:val="28"/>
          <w:szCs w:val="28"/>
        </w:rPr>
        <w:t xml:space="preserve"> </w:t>
      </w:r>
      <w:r w:rsidR="00937FDF">
        <w:rPr>
          <w:rFonts w:eastAsiaTheme="minorEastAsia"/>
          <w:sz w:val="28"/>
          <w:szCs w:val="28"/>
        </w:rPr>
        <w:t>которые</w:t>
      </w:r>
      <w:r w:rsidRPr="00391984">
        <w:rPr>
          <w:rFonts w:eastAsiaTheme="minorEastAsia"/>
          <w:sz w:val="28"/>
          <w:szCs w:val="28"/>
        </w:rPr>
        <w:t xml:space="preserve"> перечислены в произвольном порядке</w:t>
      </w:r>
      <w:bookmarkEnd w:id="7"/>
      <w:r w:rsidRPr="00391984">
        <w:rPr>
          <w:rFonts w:eastAsiaTheme="minorEastAsia"/>
          <w:sz w:val="28"/>
          <w:szCs w:val="28"/>
        </w:rPr>
        <w:t>. Назначения</w:t>
      </w:r>
      <w:r w:rsidR="00937FDF">
        <w:rPr>
          <w:rFonts w:eastAsiaTheme="minorEastAsia"/>
          <w:sz w:val="28"/>
          <w:szCs w:val="28"/>
        </w:rPr>
        <w:t xml:space="preserve"> лечения</w:t>
      </w:r>
      <w:r w:rsidRPr="00391984">
        <w:rPr>
          <w:rFonts w:eastAsiaTheme="minorEastAsia"/>
          <w:sz w:val="28"/>
          <w:szCs w:val="28"/>
        </w:rPr>
        <w:t xml:space="preserve"> </w:t>
      </w:r>
      <w:r w:rsidR="00937FDF">
        <w:rPr>
          <w:rFonts w:eastAsiaTheme="minorEastAsia"/>
          <w:sz w:val="28"/>
          <w:szCs w:val="28"/>
        </w:rPr>
        <w:t xml:space="preserve">участникам </w:t>
      </w:r>
      <w:r w:rsidRPr="00391984">
        <w:rPr>
          <w:rFonts w:eastAsiaTheme="minorEastAsia"/>
          <w:sz w:val="28"/>
          <w:szCs w:val="28"/>
        </w:rPr>
        <w:t>выдаются последовательно в блоках. По мере заполнения каждого блока</w:t>
      </w:r>
      <w:r w:rsidR="00381062">
        <w:rPr>
          <w:rFonts w:eastAsiaTheme="minorEastAsia"/>
          <w:sz w:val="28"/>
          <w:szCs w:val="28"/>
        </w:rPr>
        <w:t>,</w:t>
      </w:r>
      <w:r w:rsidRPr="00391984">
        <w:rPr>
          <w:rFonts w:eastAsiaTheme="minorEastAsia"/>
          <w:sz w:val="28"/>
          <w:szCs w:val="28"/>
        </w:rPr>
        <w:t xml:space="preserve"> количество </w:t>
      </w:r>
      <w:r w:rsidR="00937FDF">
        <w:rPr>
          <w:rFonts w:eastAsiaTheme="minorEastAsia"/>
          <w:sz w:val="28"/>
          <w:szCs w:val="28"/>
        </w:rPr>
        <w:t>пациентов в</w:t>
      </w:r>
      <w:r w:rsidR="00381062">
        <w:rPr>
          <w:rFonts w:eastAsiaTheme="minorEastAsia"/>
          <w:sz w:val="28"/>
          <w:szCs w:val="28"/>
        </w:rPr>
        <w:t>о</w:t>
      </w:r>
      <w:r w:rsidR="00937FDF">
        <w:rPr>
          <w:rFonts w:eastAsiaTheme="minorEastAsia"/>
          <w:sz w:val="28"/>
          <w:szCs w:val="28"/>
        </w:rPr>
        <w:t xml:space="preserve"> всех </w:t>
      </w:r>
      <w:r w:rsidRPr="00391984">
        <w:rPr>
          <w:rFonts w:eastAsiaTheme="minorEastAsia"/>
          <w:sz w:val="28"/>
          <w:szCs w:val="28"/>
        </w:rPr>
        <w:t>групп</w:t>
      </w:r>
      <w:r w:rsidR="00381062">
        <w:rPr>
          <w:rFonts w:eastAsiaTheme="minorEastAsia"/>
          <w:sz w:val="28"/>
          <w:szCs w:val="28"/>
        </w:rPr>
        <w:t>ах</w:t>
      </w:r>
      <w:r w:rsidR="00937FDF">
        <w:rPr>
          <w:rFonts w:eastAsiaTheme="minorEastAsia"/>
          <w:sz w:val="28"/>
          <w:szCs w:val="28"/>
        </w:rPr>
        <w:t xml:space="preserve"> </w:t>
      </w:r>
      <w:r w:rsidR="00381062" w:rsidRPr="00391984">
        <w:rPr>
          <w:rFonts w:eastAsiaTheme="minorEastAsia"/>
          <w:sz w:val="28"/>
          <w:szCs w:val="28"/>
        </w:rPr>
        <w:t xml:space="preserve">лечения </w:t>
      </w:r>
      <w:r w:rsidRPr="00391984">
        <w:rPr>
          <w:rFonts w:eastAsiaTheme="minorEastAsia"/>
          <w:sz w:val="28"/>
          <w:szCs w:val="28"/>
        </w:rPr>
        <w:t>возвращается в идеальный баланс</w:t>
      </w:r>
      <w:bookmarkStart w:id="8" w:name="_Hlk513548121"/>
      <w:r w:rsidRPr="00391984">
        <w:rPr>
          <w:rFonts w:eastAsiaTheme="minorEastAsia"/>
          <w:sz w:val="28"/>
          <w:szCs w:val="28"/>
        </w:rPr>
        <w:t xml:space="preserve">. В идеале группы </w:t>
      </w:r>
      <w:r w:rsidR="00381062">
        <w:rPr>
          <w:rFonts w:eastAsiaTheme="minorEastAsia"/>
          <w:sz w:val="28"/>
          <w:szCs w:val="28"/>
        </w:rPr>
        <w:t>терапии</w:t>
      </w:r>
      <w:r w:rsidR="00381062" w:rsidRPr="00391984">
        <w:rPr>
          <w:rFonts w:eastAsiaTheme="minorEastAsia"/>
          <w:sz w:val="28"/>
          <w:szCs w:val="28"/>
        </w:rPr>
        <w:t xml:space="preserve"> </w:t>
      </w:r>
      <w:r w:rsidRPr="00391984">
        <w:rPr>
          <w:rFonts w:eastAsiaTheme="minorEastAsia"/>
          <w:sz w:val="28"/>
          <w:szCs w:val="28"/>
        </w:rPr>
        <w:t xml:space="preserve">сходны по отношению к </w:t>
      </w:r>
      <w:r w:rsidR="00381062">
        <w:rPr>
          <w:rFonts w:eastAsiaTheme="minorEastAsia"/>
          <w:sz w:val="28"/>
          <w:szCs w:val="28"/>
        </w:rPr>
        <w:t>прогностическим факторам</w:t>
      </w:r>
      <w:r w:rsidRPr="00391984">
        <w:rPr>
          <w:rFonts w:eastAsiaTheme="minorEastAsia"/>
          <w:sz w:val="28"/>
          <w:szCs w:val="28"/>
        </w:rPr>
        <w:t xml:space="preserve">, </w:t>
      </w:r>
      <w:r w:rsidRPr="00391984">
        <w:rPr>
          <w:rFonts w:eastAsiaTheme="minorEastAsia"/>
          <w:sz w:val="28"/>
          <w:szCs w:val="28"/>
        </w:rPr>
        <w:lastRenderedPageBreak/>
        <w:t xml:space="preserve">которые </w:t>
      </w:r>
      <w:r w:rsidR="00381062">
        <w:rPr>
          <w:rFonts w:eastAsiaTheme="minorEastAsia"/>
          <w:sz w:val="28"/>
          <w:szCs w:val="28"/>
        </w:rPr>
        <w:t>могут повлиять на ход лечения</w:t>
      </w:r>
      <w:r w:rsidRPr="00391984">
        <w:rPr>
          <w:rFonts w:eastAsiaTheme="minorEastAsia"/>
          <w:sz w:val="28"/>
          <w:szCs w:val="28"/>
        </w:rPr>
        <w:t xml:space="preserve">. </w:t>
      </w:r>
      <w:r w:rsidR="00833BD4">
        <w:rPr>
          <w:rFonts w:eastAsiaTheme="minorEastAsia"/>
          <w:sz w:val="28"/>
          <w:szCs w:val="28"/>
        </w:rPr>
        <w:t>Исходя из того, что</w:t>
      </w:r>
      <w:r w:rsidRPr="00391984">
        <w:rPr>
          <w:rFonts w:eastAsiaTheme="minorEastAsia"/>
          <w:sz w:val="28"/>
          <w:szCs w:val="28"/>
        </w:rPr>
        <w:t xml:space="preserve"> важные различия </w:t>
      </w:r>
      <w:r w:rsidR="007725A8">
        <w:rPr>
          <w:rFonts w:eastAsiaTheme="minorEastAsia"/>
          <w:sz w:val="28"/>
          <w:szCs w:val="28"/>
        </w:rPr>
        <w:t>между группами могут произойти</w:t>
      </w:r>
      <w:r w:rsidRPr="00391984">
        <w:rPr>
          <w:rFonts w:eastAsiaTheme="minorEastAsia"/>
          <w:sz w:val="28"/>
          <w:szCs w:val="28"/>
        </w:rPr>
        <w:t xml:space="preserve"> случайно, схема рандомизации может быть стратифицирована </w:t>
      </w:r>
      <w:r w:rsidR="00381062">
        <w:rPr>
          <w:rFonts w:eastAsiaTheme="minorEastAsia"/>
          <w:sz w:val="28"/>
          <w:szCs w:val="28"/>
        </w:rPr>
        <w:t>для</w:t>
      </w:r>
      <w:r w:rsidRPr="00391984">
        <w:rPr>
          <w:rFonts w:eastAsiaTheme="minorEastAsia"/>
          <w:sz w:val="28"/>
          <w:szCs w:val="28"/>
        </w:rPr>
        <w:t xml:space="preserve"> важных </w:t>
      </w:r>
      <w:proofErr w:type="spellStart"/>
      <w:r w:rsidRPr="00391984">
        <w:rPr>
          <w:rFonts w:eastAsiaTheme="minorEastAsia"/>
          <w:sz w:val="28"/>
          <w:szCs w:val="28"/>
        </w:rPr>
        <w:t>ковариат</w:t>
      </w:r>
      <w:proofErr w:type="spellEnd"/>
      <w:r w:rsidRPr="00391984">
        <w:rPr>
          <w:rFonts w:eastAsiaTheme="minorEastAsia"/>
          <w:sz w:val="28"/>
          <w:szCs w:val="28"/>
        </w:rPr>
        <w:t>, чтобы обеспечить</w:t>
      </w:r>
      <w:r w:rsidR="00381062" w:rsidRPr="00381062">
        <w:rPr>
          <w:rFonts w:eastAsiaTheme="minorEastAsia"/>
          <w:sz w:val="28"/>
          <w:szCs w:val="28"/>
        </w:rPr>
        <w:t xml:space="preserve"> </w:t>
      </w:r>
      <w:r w:rsidR="00381062" w:rsidRPr="00391984">
        <w:rPr>
          <w:rFonts w:eastAsiaTheme="minorEastAsia"/>
          <w:sz w:val="28"/>
          <w:szCs w:val="28"/>
        </w:rPr>
        <w:t xml:space="preserve">в </w:t>
      </w:r>
      <w:r w:rsidR="00381062">
        <w:rPr>
          <w:rFonts w:eastAsiaTheme="minorEastAsia"/>
          <w:sz w:val="28"/>
          <w:szCs w:val="28"/>
        </w:rPr>
        <w:t>них</w:t>
      </w:r>
      <w:r w:rsidRPr="00391984">
        <w:rPr>
          <w:rFonts w:eastAsiaTheme="minorEastAsia"/>
          <w:sz w:val="28"/>
          <w:szCs w:val="28"/>
        </w:rPr>
        <w:t xml:space="preserve"> </w:t>
      </w:r>
      <w:r w:rsidR="00381062">
        <w:rPr>
          <w:rFonts w:eastAsiaTheme="minorEastAsia"/>
          <w:sz w:val="28"/>
          <w:szCs w:val="28"/>
        </w:rPr>
        <w:t>баланс</w:t>
      </w:r>
      <w:r w:rsidRPr="00391984">
        <w:rPr>
          <w:rFonts w:eastAsiaTheme="minorEastAsia"/>
          <w:sz w:val="28"/>
          <w:szCs w:val="28"/>
        </w:rPr>
        <w:t xml:space="preserve"> </w:t>
      </w:r>
      <w:r w:rsidR="00381062">
        <w:rPr>
          <w:rFonts w:eastAsiaTheme="minorEastAsia"/>
          <w:sz w:val="28"/>
          <w:szCs w:val="28"/>
        </w:rPr>
        <w:t>по группам терапии</w:t>
      </w:r>
      <w:r w:rsidRPr="00391984">
        <w:rPr>
          <w:rFonts w:eastAsiaTheme="minorEastAsia"/>
          <w:sz w:val="28"/>
          <w:szCs w:val="28"/>
        </w:rPr>
        <w:t xml:space="preserve">. Если используется стратификация, </w:t>
      </w:r>
      <w:r w:rsidR="00E64DA2">
        <w:rPr>
          <w:rFonts w:eastAsiaTheme="minorEastAsia"/>
          <w:sz w:val="28"/>
          <w:szCs w:val="28"/>
        </w:rPr>
        <w:t>блоковая</w:t>
      </w:r>
      <w:r w:rsidR="00381062">
        <w:rPr>
          <w:rFonts w:eastAsiaTheme="minorEastAsia"/>
          <w:sz w:val="28"/>
          <w:szCs w:val="28"/>
        </w:rPr>
        <w:t xml:space="preserve"> рандомизация</w:t>
      </w:r>
      <w:r w:rsidRPr="00391984">
        <w:rPr>
          <w:rFonts w:eastAsiaTheme="minorEastAsia"/>
          <w:sz w:val="28"/>
          <w:szCs w:val="28"/>
        </w:rPr>
        <w:t xml:space="preserve"> может быть выполнена в пределах страт, чтобы обеспечить равные группы в каждой страте. При </w:t>
      </w:r>
      <w:r w:rsidR="00381062">
        <w:rPr>
          <w:rFonts w:eastAsiaTheme="minorEastAsia"/>
          <w:sz w:val="28"/>
          <w:szCs w:val="28"/>
        </w:rPr>
        <w:t>блоковой</w:t>
      </w:r>
      <w:r w:rsidRPr="00391984">
        <w:rPr>
          <w:rFonts w:eastAsiaTheme="minorEastAsia"/>
          <w:sz w:val="28"/>
          <w:szCs w:val="28"/>
        </w:rPr>
        <w:t xml:space="preserve"> рандомизации </w:t>
      </w:r>
      <w:r w:rsidR="00381062">
        <w:rPr>
          <w:rFonts w:eastAsiaTheme="minorEastAsia"/>
          <w:sz w:val="28"/>
          <w:szCs w:val="28"/>
        </w:rPr>
        <w:t xml:space="preserve">со стратификацией </w:t>
      </w:r>
      <w:r w:rsidRPr="00391984">
        <w:rPr>
          <w:rFonts w:eastAsiaTheme="minorEastAsia"/>
          <w:sz w:val="28"/>
          <w:szCs w:val="28"/>
        </w:rPr>
        <w:t>дисбаланс</w:t>
      </w:r>
      <w:r w:rsidR="00381062">
        <w:rPr>
          <w:rFonts w:eastAsiaTheme="minorEastAsia"/>
          <w:sz w:val="28"/>
          <w:szCs w:val="28"/>
        </w:rPr>
        <w:t xml:space="preserve"> </w:t>
      </w:r>
      <w:r w:rsidRPr="00391984">
        <w:rPr>
          <w:rFonts w:eastAsiaTheme="minorEastAsia"/>
          <w:sz w:val="28"/>
          <w:szCs w:val="28"/>
        </w:rPr>
        <w:t xml:space="preserve">все еще может иметь место для испытания в целом, особенно если имеется большое количество страт или размеры блока слишком велики </w:t>
      </w:r>
      <w:r w:rsidR="00381062">
        <w:rPr>
          <w:rFonts w:eastAsiaTheme="minorEastAsia"/>
          <w:sz w:val="28"/>
          <w:szCs w:val="28"/>
        </w:rPr>
        <w:t>по сравнению с</w:t>
      </w:r>
      <w:r w:rsidRPr="00391984">
        <w:rPr>
          <w:rFonts w:eastAsiaTheme="minorEastAsia"/>
          <w:sz w:val="28"/>
          <w:szCs w:val="28"/>
        </w:rPr>
        <w:t xml:space="preserve"> количеств</w:t>
      </w:r>
      <w:r w:rsidR="00381062">
        <w:rPr>
          <w:rFonts w:eastAsiaTheme="minorEastAsia"/>
          <w:sz w:val="28"/>
          <w:szCs w:val="28"/>
        </w:rPr>
        <w:t>ом</w:t>
      </w:r>
      <w:r w:rsidRPr="00391984">
        <w:rPr>
          <w:rFonts w:eastAsiaTheme="minorEastAsia"/>
          <w:sz w:val="28"/>
          <w:szCs w:val="28"/>
        </w:rPr>
        <w:t xml:space="preserve"> пациентов</w:t>
      </w:r>
      <w:r w:rsidR="00381062">
        <w:rPr>
          <w:rFonts w:eastAsiaTheme="minorEastAsia"/>
          <w:sz w:val="28"/>
          <w:szCs w:val="28"/>
        </w:rPr>
        <w:t xml:space="preserve"> и групп лечения</w:t>
      </w:r>
      <w:r w:rsidRPr="00391984">
        <w:rPr>
          <w:rFonts w:eastAsiaTheme="minorEastAsia"/>
          <w:sz w:val="28"/>
          <w:szCs w:val="28"/>
        </w:rPr>
        <w:t xml:space="preserve">. </w:t>
      </w:r>
      <w:r w:rsidR="00381062">
        <w:rPr>
          <w:rFonts w:eastAsiaTheme="minorEastAsia"/>
          <w:sz w:val="28"/>
          <w:szCs w:val="28"/>
        </w:rPr>
        <w:t>П</w:t>
      </w:r>
      <w:r w:rsidRPr="00391984">
        <w:rPr>
          <w:rFonts w:eastAsiaTheme="minorEastAsia"/>
          <w:sz w:val="28"/>
          <w:szCs w:val="28"/>
        </w:rPr>
        <w:t xml:space="preserve">ри планировании должен быть достигнут некоторый компромисс между желанием стратифицировать все важные </w:t>
      </w:r>
      <w:proofErr w:type="spellStart"/>
      <w:r w:rsidRPr="00391984">
        <w:rPr>
          <w:rFonts w:eastAsiaTheme="minorEastAsia"/>
          <w:sz w:val="28"/>
          <w:szCs w:val="28"/>
        </w:rPr>
        <w:t>ковариаты</w:t>
      </w:r>
      <w:proofErr w:type="spellEnd"/>
      <w:r w:rsidRPr="00391984">
        <w:rPr>
          <w:rFonts w:eastAsiaTheme="minorEastAsia"/>
          <w:sz w:val="28"/>
          <w:szCs w:val="28"/>
        </w:rPr>
        <w:t xml:space="preserve"> и желание</w:t>
      </w:r>
      <w:r w:rsidR="00381062">
        <w:rPr>
          <w:rFonts w:eastAsiaTheme="minorEastAsia"/>
          <w:sz w:val="28"/>
          <w:szCs w:val="28"/>
        </w:rPr>
        <w:t>м</w:t>
      </w:r>
      <w:r w:rsidRPr="00391984">
        <w:rPr>
          <w:rFonts w:eastAsiaTheme="minorEastAsia"/>
          <w:sz w:val="28"/>
          <w:szCs w:val="28"/>
        </w:rPr>
        <w:t xml:space="preserve"> иметь равные группы лечения как внутри слоев, так и в целом. </w:t>
      </w:r>
      <w:bookmarkEnd w:id="8"/>
    </w:p>
    <w:p w:rsidR="00381062" w:rsidRDefault="00381062" w:rsidP="003E22C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диссертации рассматриваются известные подходы </w:t>
      </w:r>
      <w:r w:rsidR="00970875">
        <w:rPr>
          <w:rFonts w:eastAsiaTheme="minorEastAsia"/>
          <w:sz w:val="28"/>
          <w:szCs w:val="28"/>
        </w:rPr>
        <w:t>для поиска дисбаланса в момент старта исследования, дорабатываются, а также создается</w:t>
      </w:r>
      <w:r w:rsidR="00833BD4">
        <w:rPr>
          <w:rFonts w:eastAsiaTheme="minorEastAsia"/>
          <w:sz w:val="28"/>
          <w:szCs w:val="28"/>
        </w:rPr>
        <w:t xml:space="preserve"> новый подход к решению данной </w:t>
      </w:r>
      <w:r w:rsidR="00970875">
        <w:rPr>
          <w:rFonts w:eastAsiaTheme="minorEastAsia"/>
          <w:sz w:val="28"/>
          <w:szCs w:val="28"/>
        </w:rPr>
        <w:t>проблемы.</w:t>
      </w:r>
    </w:p>
    <w:p w:rsidR="00970875" w:rsidRPr="00391984" w:rsidRDefault="00970875" w:rsidP="003E22C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Актуальность </w:t>
      </w:r>
      <w:r w:rsidR="007725A8">
        <w:rPr>
          <w:rFonts w:eastAsiaTheme="minorEastAsia"/>
          <w:sz w:val="28"/>
          <w:szCs w:val="28"/>
        </w:rPr>
        <w:t>рассматриваемой</w:t>
      </w:r>
      <w:r>
        <w:rPr>
          <w:rFonts w:eastAsiaTheme="minorEastAsia"/>
          <w:sz w:val="28"/>
          <w:szCs w:val="28"/>
        </w:rPr>
        <w:t xml:space="preserve"> темы заключается в том, что </w:t>
      </w:r>
      <w:r w:rsidR="00833BD4">
        <w:rPr>
          <w:rFonts w:eastAsiaTheme="minorEastAsia"/>
          <w:sz w:val="28"/>
          <w:szCs w:val="28"/>
        </w:rPr>
        <w:t>на старте</w:t>
      </w:r>
      <w:r>
        <w:rPr>
          <w:rFonts w:eastAsiaTheme="minorEastAsia"/>
          <w:sz w:val="28"/>
          <w:szCs w:val="28"/>
        </w:rPr>
        <w:t xml:space="preserve"> клинического исследования очень часто не уделяется внимани</w:t>
      </w:r>
      <w:r w:rsidR="004F2E02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прогнозам распределения участников по группам лечения. Из-за этого в конце исследования получается не равное распределение пациентов по группам терапии, нарушение правовых документов, таких как информированное согласие, в котором сказано, что участник может попасть в каждую из групп лечения равновероятно.</w:t>
      </w:r>
      <w:r w:rsidR="004F2E02">
        <w:rPr>
          <w:rFonts w:eastAsiaTheme="minorEastAsia"/>
          <w:sz w:val="28"/>
          <w:szCs w:val="28"/>
        </w:rPr>
        <w:t xml:space="preserve"> А также </w:t>
      </w:r>
      <w:r w:rsidR="003E22CB">
        <w:rPr>
          <w:rFonts w:eastAsiaTheme="minorEastAsia"/>
          <w:sz w:val="28"/>
          <w:szCs w:val="28"/>
        </w:rPr>
        <w:t>в худшем случае невозможность правильно анализировать полученные данные, что приведет к повторению того же самого исследования с уже оцененными прогнозами дисбаланса и измененным количеством прогностических факторов. А это повторение огромных затрат бюджетов.</w:t>
      </w:r>
    </w:p>
    <w:p w:rsidR="001B7297" w:rsidRDefault="00391984" w:rsidP="0039198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7297">
        <w:rPr>
          <w:b/>
          <w:sz w:val="28"/>
          <w:szCs w:val="28"/>
        </w:rPr>
        <w:br w:type="page"/>
      </w:r>
    </w:p>
    <w:p w:rsidR="00E7007C" w:rsidRPr="00E3058A" w:rsidRDefault="00E7007C" w:rsidP="00E3058A">
      <w:pPr>
        <w:pStyle w:val="1"/>
        <w:rPr>
          <w:sz w:val="36"/>
          <w:szCs w:val="28"/>
        </w:rPr>
      </w:pPr>
      <w:bookmarkStart w:id="9" w:name="_Toc514905593"/>
      <w:bookmarkStart w:id="10" w:name="_Toc514954790"/>
      <w:r w:rsidRPr="00E3058A">
        <w:rPr>
          <w:sz w:val="36"/>
          <w:szCs w:val="28"/>
        </w:rPr>
        <w:lastRenderedPageBreak/>
        <w:t>Постановка задачи</w:t>
      </w:r>
      <w:bookmarkEnd w:id="9"/>
      <w:bookmarkEnd w:id="10"/>
    </w:p>
    <w:p w:rsidR="003E22CB" w:rsidRDefault="003E22CB" w:rsidP="00E3058A">
      <w:pPr>
        <w:spacing w:after="16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планировании </w:t>
      </w:r>
      <w:proofErr w:type="spellStart"/>
      <w:r>
        <w:rPr>
          <w:color w:val="222222"/>
          <w:sz w:val="28"/>
          <w:szCs w:val="28"/>
        </w:rPr>
        <w:t>рандомизационного</w:t>
      </w:r>
      <w:proofErr w:type="spellEnd"/>
      <w:r>
        <w:rPr>
          <w:color w:val="222222"/>
          <w:sz w:val="28"/>
          <w:szCs w:val="28"/>
        </w:rPr>
        <w:t xml:space="preserve"> клинического исследования со стратификацией необходимо учитывать прогнозы для дисбаланса количества участников исследовани</w:t>
      </w:r>
      <w:r w:rsidR="00833BD4">
        <w:rPr>
          <w:color w:val="222222"/>
          <w:sz w:val="28"/>
          <w:szCs w:val="28"/>
        </w:rPr>
        <w:t>я между группами терапии. А так</w:t>
      </w:r>
      <w:r>
        <w:rPr>
          <w:color w:val="222222"/>
          <w:sz w:val="28"/>
          <w:szCs w:val="28"/>
        </w:rPr>
        <w:t xml:space="preserve">же вычислить потенциал </w:t>
      </w:r>
      <w:proofErr w:type="spellStart"/>
      <w:r>
        <w:rPr>
          <w:color w:val="222222"/>
          <w:sz w:val="28"/>
          <w:szCs w:val="28"/>
        </w:rPr>
        <w:t>рандомизационного</w:t>
      </w:r>
      <w:proofErr w:type="spellEnd"/>
      <w:r>
        <w:rPr>
          <w:color w:val="222222"/>
          <w:sz w:val="28"/>
          <w:szCs w:val="28"/>
        </w:rPr>
        <w:t xml:space="preserve"> списка для невозможности </w:t>
      </w:r>
      <w:r w:rsidR="00457D2F">
        <w:rPr>
          <w:color w:val="222222"/>
          <w:sz w:val="28"/>
          <w:szCs w:val="28"/>
        </w:rPr>
        <w:t xml:space="preserve">статистического </w:t>
      </w:r>
      <w:r>
        <w:rPr>
          <w:color w:val="222222"/>
          <w:sz w:val="28"/>
          <w:szCs w:val="28"/>
        </w:rPr>
        <w:t>анализа</w:t>
      </w:r>
      <w:r w:rsidR="00457D2F">
        <w:rPr>
          <w:color w:val="222222"/>
          <w:sz w:val="28"/>
          <w:szCs w:val="28"/>
        </w:rPr>
        <w:t xml:space="preserve"> получившихся данных.</w:t>
      </w:r>
    </w:p>
    <w:p w:rsidR="00457D2F" w:rsidRDefault="00457D2F" w:rsidP="00E3058A">
      <w:pPr>
        <w:spacing w:after="16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Задачи магистерской диссертации:</w:t>
      </w:r>
    </w:p>
    <w:p w:rsidR="00457D2F" w:rsidRPr="00457D2F" w:rsidRDefault="00457D2F" w:rsidP="00E3058A">
      <w:pPr>
        <w:pStyle w:val="aa"/>
        <w:numPr>
          <w:ilvl w:val="0"/>
          <w:numId w:val="11"/>
        </w:numPr>
        <w:spacing w:after="16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Поиск и рассмотрение существующих решений данной проблемы</w:t>
      </w:r>
    </w:p>
    <w:p w:rsidR="00144962" w:rsidRPr="0033109E" w:rsidRDefault="00144962" w:rsidP="00E305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3109E">
        <w:rPr>
          <w:color w:val="222222"/>
          <w:sz w:val="28"/>
          <w:szCs w:val="28"/>
        </w:rPr>
        <w:t xml:space="preserve">Исследование путей </w:t>
      </w:r>
      <w:r w:rsidR="00457D2F">
        <w:rPr>
          <w:color w:val="222222"/>
          <w:sz w:val="28"/>
          <w:szCs w:val="28"/>
        </w:rPr>
        <w:t xml:space="preserve">вычисления </w:t>
      </w:r>
      <w:r w:rsidR="00391984">
        <w:rPr>
          <w:color w:val="222222"/>
          <w:sz w:val="28"/>
          <w:szCs w:val="28"/>
        </w:rPr>
        <w:t>оценки</w:t>
      </w:r>
      <w:r w:rsidRPr="0033109E">
        <w:rPr>
          <w:color w:val="222222"/>
          <w:sz w:val="28"/>
          <w:szCs w:val="28"/>
        </w:rPr>
        <w:t xml:space="preserve"> </w:t>
      </w:r>
      <w:r w:rsidR="00457D2F">
        <w:rPr>
          <w:color w:val="222222"/>
          <w:sz w:val="28"/>
          <w:szCs w:val="28"/>
        </w:rPr>
        <w:t>возможности проведения исследования с входными параметрами в виде количества участников и количества страт</w:t>
      </w:r>
      <w:r w:rsidRPr="0033109E">
        <w:rPr>
          <w:color w:val="222222"/>
          <w:sz w:val="28"/>
          <w:szCs w:val="28"/>
        </w:rPr>
        <w:t>;</w:t>
      </w:r>
    </w:p>
    <w:p w:rsidR="00457D2F" w:rsidRPr="00457D2F" w:rsidRDefault="00457D2F" w:rsidP="00E305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57D2F">
        <w:rPr>
          <w:sz w:val="28"/>
          <w:szCs w:val="28"/>
        </w:rPr>
        <w:t>П</w:t>
      </w:r>
      <w:r>
        <w:rPr>
          <w:sz w:val="28"/>
          <w:szCs w:val="28"/>
        </w:rPr>
        <w:t>рактическая п</w:t>
      </w:r>
      <w:r w:rsidRPr="00457D2F">
        <w:rPr>
          <w:sz w:val="28"/>
          <w:szCs w:val="28"/>
        </w:rPr>
        <w:t>ровер</w:t>
      </w:r>
      <w:r>
        <w:rPr>
          <w:sz w:val="28"/>
          <w:szCs w:val="28"/>
        </w:rPr>
        <w:t>ка полученных теоретических вычислений</w:t>
      </w:r>
      <w:r w:rsidRPr="00457D2F">
        <w:rPr>
          <w:sz w:val="28"/>
          <w:szCs w:val="28"/>
        </w:rPr>
        <w:t>;</w:t>
      </w:r>
    </w:p>
    <w:p w:rsidR="00144962" w:rsidRPr="00457D2F" w:rsidRDefault="00144962" w:rsidP="00E305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457D2F">
        <w:rPr>
          <w:color w:val="222222"/>
          <w:sz w:val="28"/>
          <w:szCs w:val="28"/>
        </w:rPr>
        <w:t xml:space="preserve">Создание программного продукта для оценки </w:t>
      </w:r>
      <w:proofErr w:type="spellStart"/>
      <w:r w:rsidRPr="00457D2F">
        <w:rPr>
          <w:color w:val="222222"/>
          <w:sz w:val="28"/>
          <w:szCs w:val="28"/>
        </w:rPr>
        <w:t>рандомизационных</w:t>
      </w:r>
      <w:proofErr w:type="spellEnd"/>
      <w:r w:rsidRPr="00457D2F">
        <w:rPr>
          <w:color w:val="222222"/>
          <w:sz w:val="28"/>
          <w:szCs w:val="28"/>
        </w:rPr>
        <w:t xml:space="preserve"> списков. </w:t>
      </w:r>
    </w:p>
    <w:p w:rsidR="003E22CB" w:rsidRDefault="003E22C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007C" w:rsidRPr="00D157E8" w:rsidRDefault="00E7007C" w:rsidP="00E3058A">
      <w:pPr>
        <w:pStyle w:val="1"/>
        <w:rPr>
          <w:sz w:val="36"/>
          <w:szCs w:val="28"/>
          <w:lang w:val="en-US"/>
        </w:rPr>
      </w:pPr>
      <w:bookmarkStart w:id="11" w:name="_Toc514905594"/>
      <w:bookmarkStart w:id="12" w:name="_Toc514954791"/>
      <w:r w:rsidRPr="00E3058A">
        <w:rPr>
          <w:sz w:val="36"/>
          <w:szCs w:val="28"/>
        </w:rPr>
        <w:lastRenderedPageBreak/>
        <w:t>Обзор</w:t>
      </w:r>
      <w:r w:rsidRPr="00D157E8">
        <w:rPr>
          <w:sz w:val="36"/>
          <w:szCs w:val="28"/>
          <w:lang w:val="en-US"/>
        </w:rPr>
        <w:t xml:space="preserve"> </w:t>
      </w:r>
      <w:r w:rsidRPr="00E3058A">
        <w:rPr>
          <w:sz w:val="36"/>
          <w:szCs w:val="28"/>
        </w:rPr>
        <w:t>литературы</w:t>
      </w:r>
      <w:bookmarkEnd w:id="11"/>
      <w:bookmarkEnd w:id="12"/>
    </w:p>
    <w:p w:rsidR="00AB3C5B" w:rsidRPr="006E51E1" w:rsidRDefault="00AB3C5B" w:rsidP="00863E3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361BB2">
        <w:rPr>
          <w:color w:val="222222"/>
          <w:sz w:val="28"/>
          <w:szCs w:val="28"/>
          <w:lang w:val="en-US"/>
        </w:rPr>
        <w:t>Hallstrom</w:t>
      </w:r>
      <w:proofErr w:type="spellEnd"/>
      <w:r w:rsidRPr="00361BB2">
        <w:rPr>
          <w:color w:val="222222"/>
          <w:sz w:val="28"/>
          <w:szCs w:val="28"/>
          <w:lang w:val="en-US"/>
        </w:rPr>
        <w:t xml:space="preserve"> A, Davis K. Imbalance in treatment assignments in stratified blocked randomization // Control </w:t>
      </w:r>
      <w:proofErr w:type="spellStart"/>
      <w:r w:rsidRPr="00361BB2">
        <w:rPr>
          <w:color w:val="222222"/>
          <w:sz w:val="28"/>
          <w:szCs w:val="28"/>
          <w:lang w:val="en-US"/>
        </w:rPr>
        <w:t>Clin</w:t>
      </w:r>
      <w:proofErr w:type="spellEnd"/>
      <w:r w:rsidRPr="00361BB2">
        <w:rPr>
          <w:color w:val="222222"/>
          <w:sz w:val="28"/>
          <w:szCs w:val="28"/>
          <w:lang w:val="en-US"/>
        </w:rPr>
        <w:t xml:space="preserve"> Trials, 1988. </w:t>
      </w:r>
      <w:proofErr w:type="spellStart"/>
      <w:r w:rsidRPr="006E51E1">
        <w:rPr>
          <w:color w:val="222222"/>
          <w:sz w:val="28"/>
          <w:szCs w:val="28"/>
        </w:rPr>
        <w:t>Vol</w:t>
      </w:r>
      <w:proofErr w:type="spellEnd"/>
      <w:r w:rsidRPr="006E51E1">
        <w:rPr>
          <w:color w:val="222222"/>
          <w:sz w:val="28"/>
          <w:szCs w:val="28"/>
        </w:rPr>
        <w:t xml:space="preserve"> 9 </w:t>
      </w:r>
      <w:proofErr w:type="spellStart"/>
      <w:r w:rsidRPr="006E51E1">
        <w:rPr>
          <w:color w:val="222222"/>
          <w:sz w:val="28"/>
          <w:szCs w:val="28"/>
        </w:rPr>
        <w:t>No</w:t>
      </w:r>
      <w:proofErr w:type="spellEnd"/>
      <w:r w:rsidRPr="006E51E1">
        <w:rPr>
          <w:color w:val="222222"/>
          <w:sz w:val="28"/>
          <w:szCs w:val="28"/>
        </w:rPr>
        <w:t xml:space="preserve"> 4, P. 375–382.</w:t>
      </w:r>
    </w:p>
    <w:p w:rsidR="00C8488B" w:rsidRDefault="00AB3C5B" w:rsidP="006E51E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51E1">
        <w:rPr>
          <w:color w:val="222222"/>
          <w:sz w:val="28"/>
          <w:szCs w:val="28"/>
        </w:rPr>
        <w:t>В</w:t>
      </w:r>
      <w:r w:rsidR="00C8488B" w:rsidRPr="006E51E1">
        <w:rPr>
          <w:color w:val="222222"/>
          <w:sz w:val="28"/>
          <w:szCs w:val="28"/>
        </w:rPr>
        <w:t xml:space="preserve"> данной статье рассматривается подход к поиску дисбаланса на этапе планирования клинического исследования</w:t>
      </w:r>
      <w:r w:rsidR="000A31FF" w:rsidRPr="006E51E1">
        <w:rPr>
          <w:color w:val="222222"/>
          <w:sz w:val="28"/>
          <w:szCs w:val="28"/>
        </w:rPr>
        <w:t xml:space="preserve"> со стратификацией. Приводятся примеры реальных исследований и расчет на их данных</w:t>
      </w:r>
      <w:r w:rsidR="00863E3A">
        <w:rPr>
          <w:color w:val="222222"/>
          <w:sz w:val="28"/>
          <w:szCs w:val="28"/>
        </w:rPr>
        <w:t xml:space="preserve"> относительно количества </w:t>
      </w:r>
      <w:proofErr w:type="spellStart"/>
      <w:r w:rsidR="00863E3A">
        <w:rPr>
          <w:color w:val="222222"/>
          <w:sz w:val="28"/>
          <w:szCs w:val="28"/>
        </w:rPr>
        <w:t>ковариат</w:t>
      </w:r>
      <w:proofErr w:type="spellEnd"/>
      <w:r w:rsidR="000A31FF" w:rsidRPr="006E51E1">
        <w:rPr>
          <w:color w:val="222222"/>
          <w:sz w:val="28"/>
          <w:szCs w:val="28"/>
        </w:rPr>
        <w:t>.</w:t>
      </w:r>
      <w:r w:rsidR="00863E3A">
        <w:rPr>
          <w:color w:val="222222"/>
          <w:sz w:val="28"/>
          <w:szCs w:val="28"/>
        </w:rPr>
        <w:t xml:space="preserve"> Показаны случаи «плохих» исходов.</w:t>
      </w:r>
    </w:p>
    <w:p w:rsidR="00C8488B" w:rsidRPr="006E51E1" w:rsidRDefault="00C8488B" w:rsidP="00863E3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361BB2">
        <w:rPr>
          <w:color w:val="222222"/>
          <w:sz w:val="28"/>
          <w:szCs w:val="28"/>
          <w:lang w:val="en-US"/>
        </w:rPr>
        <w:t>Lachin</w:t>
      </w:r>
      <w:proofErr w:type="spellEnd"/>
      <w:r w:rsidRPr="00361BB2">
        <w:rPr>
          <w:color w:val="222222"/>
          <w:sz w:val="28"/>
          <w:szCs w:val="28"/>
          <w:lang w:val="en-US"/>
        </w:rPr>
        <w:t xml:space="preserve"> J. Properties of simple randomization in clinical trials // Control </w:t>
      </w:r>
      <w:proofErr w:type="spellStart"/>
      <w:r w:rsidRPr="00361BB2">
        <w:rPr>
          <w:color w:val="222222"/>
          <w:sz w:val="28"/>
          <w:szCs w:val="28"/>
          <w:lang w:val="en-US"/>
        </w:rPr>
        <w:t>Clin</w:t>
      </w:r>
      <w:proofErr w:type="spellEnd"/>
      <w:r w:rsidRPr="00361BB2">
        <w:rPr>
          <w:color w:val="222222"/>
          <w:sz w:val="28"/>
          <w:szCs w:val="28"/>
          <w:lang w:val="en-US"/>
        </w:rPr>
        <w:t xml:space="preserve"> Trials, 1988. </w:t>
      </w:r>
      <w:proofErr w:type="spellStart"/>
      <w:r w:rsidRPr="006E51E1">
        <w:rPr>
          <w:color w:val="222222"/>
          <w:sz w:val="28"/>
          <w:szCs w:val="28"/>
        </w:rPr>
        <w:t>Vol</w:t>
      </w:r>
      <w:proofErr w:type="spellEnd"/>
      <w:r w:rsidRPr="006E51E1">
        <w:rPr>
          <w:color w:val="222222"/>
          <w:sz w:val="28"/>
          <w:szCs w:val="28"/>
        </w:rPr>
        <w:t xml:space="preserve"> 9 </w:t>
      </w:r>
      <w:proofErr w:type="spellStart"/>
      <w:r w:rsidRPr="006E51E1">
        <w:rPr>
          <w:color w:val="222222"/>
          <w:sz w:val="28"/>
          <w:szCs w:val="28"/>
        </w:rPr>
        <w:t>No</w:t>
      </w:r>
      <w:proofErr w:type="spellEnd"/>
      <w:r w:rsidRPr="006E51E1">
        <w:rPr>
          <w:color w:val="222222"/>
          <w:sz w:val="28"/>
          <w:szCs w:val="28"/>
        </w:rPr>
        <w:t xml:space="preserve"> 4, P. 312–326. </w:t>
      </w:r>
    </w:p>
    <w:p w:rsidR="00C8488B" w:rsidRDefault="006E51E1" w:rsidP="006E51E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Pr="006E51E1">
        <w:rPr>
          <w:color w:val="222222"/>
          <w:sz w:val="28"/>
          <w:szCs w:val="28"/>
        </w:rPr>
        <w:t xml:space="preserve"> статье представлены свойства рандомизации и правила случайного распределения. Последнее в основном используется в случаях, когда общий размер выборки n известен априори. </w:t>
      </w:r>
      <w:r>
        <w:rPr>
          <w:color w:val="222222"/>
          <w:sz w:val="28"/>
          <w:szCs w:val="28"/>
        </w:rPr>
        <w:t>Показана м</w:t>
      </w:r>
      <w:r w:rsidRPr="006E51E1">
        <w:rPr>
          <w:color w:val="222222"/>
          <w:sz w:val="28"/>
          <w:szCs w:val="28"/>
        </w:rPr>
        <w:t xml:space="preserve">одель </w:t>
      </w:r>
      <w:r>
        <w:rPr>
          <w:color w:val="222222"/>
          <w:sz w:val="28"/>
          <w:szCs w:val="28"/>
        </w:rPr>
        <w:t>«</w:t>
      </w:r>
      <w:proofErr w:type="spellStart"/>
      <w:r w:rsidRPr="006E51E1">
        <w:rPr>
          <w:color w:val="222222"/>
          <w:sz w:val="28"/>
          <w:szCs w:val="28"/>
        </w:rPr>
        <w:t>Efron</w:t>
      </w:r>
      <w:proofErr w:type="spellEnd"/>
      <w:r>
        <w:rPr>
          <w:color w:val="222222"/>
          <w:sz w:val="28"/>
          <w:szCs w:val="28"/>
        </w:rPr>
        <w:t>»</w:t>
      </w:r>
      <w:r w:rsidRPr="006E51E1">
        <w:rPr>
          <w:color w:val="222222"/>
          <w:sz w:val="28"/>
          <w:szCs w:val="28"/>
        </w:rPr>
        <w:t xml:space="preserve"> для случайного смещения</w:t>
      </w:r>
      <w:r>
        <w:rPr>
          <w:color w:val="222222"/>
          <w:sz w:val="28"/>
          <w:szCs w:val="28"/>
        </w:rPr>
        <w:t>, она</w:t>
      </w:r>
      <w:r w:rsidRPr="006E51E1">
        <w:rPr>
          <w:color w:val="222222"/>
          <w:sz w:val="28"/>
          <w:szCs w:val="28"/>
        </w:rPr>
        <w:t xml:space="preserve"> используется для оценки потенциала смещения в оценке лечебного эффекта из-за ковариационного дисбаланса. Сделан вывод о том, что полная рандомизация заслуживает больших клинических испытаний.</w:t>
      </w:r>
    </w:p>
    <w:p w:rsidR="00AB3C5B" w:rsidRPr="006E51E1" w:rsidRDefault="00AB3C5B" w:rsidP="00863E3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222222"/>
          <w:sz w:val="28"/>
          <w:szCs w:val="28"/>
        </w:rPr>
      </w:pPr>
      <w:r w:rsidRPr="00361BB2">
        <w:rPr>
          <w:color w:val="222222"/>
          <w:sz w:val="28"/>
          <w:szCs w:val="28"/>
          <w:lang w:val="en-US"/>
        </w:rPr>
        <w:t xml:space="preserve">Fisher R. The design of experiments. </w:t>
      </w:r>
      <w:proofErr w:type="spellStart"/>
      <w:r w:rsidRPr="006E51E1">
        <w:rPr>
          <w:color w:val="222222"/>
          <w:sz w:val="28"/>
          <w:szCs w:val="28"/>
        </w:rPr>
        <w:t>New</w:t>
      </w:r>
      <w:proofErr w:type="spellEnd"/>
      <w:r w:rsidRPr="006E51E1">
        <w:rPr>
          <w:color w:val="222222"/>
          <w:sz w:val="28"/>
          <w:szCs w:val="28"/>
        </w:rPr>
        <w:t xml:space="preserve"> </w:t>
      </w:r>
      <w:proofErr w:type="spellStart"/>
      <w:r w:rsidRPr="006E51E1">
        <w:rPr>
          <w:color w:val="222222"/>
          <w:sz w:val="28"/>
          <w:szCs w:val="28"/>
        </w:rPr>
        <w:t>York</w:t>
      </w:r>
      <w:proofErr w:type="spellEnd"/>
      <w:r w:rsidRPr="006E51E1">
        <w:rPr>
          <w:color w:val="222222"/>
          <w:sz w:val="28"/>
          <w:szCs w:val="28"/>
        </w:rPr>
        <w:t xml:space="preserve">: </w:t>
      </w:r>
      <w:proofErr w:type="spellStart"/>
      <w:r w:rsidRPr="006E51E1">
        <w:rPr>
          <w:color w:val="222222"/>
          <w:sz w:val="28"/>
          <w:szCs w:val="28"/>
        </w:rPr>
        <w:t>Hafner</w:t>
      </w:r>
      <w:proofErr w:type="spellEnd"/>
      <w:r w:rsidRPr="006E51E1">
        <w:rPr>
          <w:color w:val="222222"/>
          <w:sz w:val="28"/>
          <w:szCs w:val="28"/>
        </w:rPr>
        <w:t xml:space="preserve"> 1935. 250 p.</w:t>
      </w:r>
    </w:p>
    <w:p w:rsidR="00C8488B" w:rsidRPr="00863E3A" w:rsidRDefault="000A31FF" w:rsidP="006E51E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lang w:val="en-US"/>
        </w:rPr>
      </w:pPr>
      <w:r w:rsidRPr="006E51E1">
        <w:rPr>
          <w:color w:val="222222"/>
          <w:sz w:val="28"/>
          <w:szCs w:val="28"/>
        </w:rPr>
        <w:t xml:space="preserve">В книге описаны основные этапы планирования практических экспериментов. Приведены обоснования каждого из этапов. Рассмотрены примеры. </w:t>
      </w:r>
      <w:r w:rsidR="00863E3A">
        <w:rPr>
          <w:color w:val="222222"/>
          <w:sz w:val="28"/>
          <w:szCs w:val="28"/>
        </w:rPr>
        <w:t>Особое внимание уделяется основным принципам рандомизации и контроля проведения испытаний. Рассмотрены</w:t>
      </w:r>
      <w:r w:rsidR="00863E3A" w:rsidRPr="00863E3A">
        <w:rPr>
          <w:color w:val="222222"/>
          <w:sz w:val="28"/>
          <w:szCs w:val="28"/>
          <w:lang w:val="en-US"/>
        </w:rPr>
        <w:t xml:space="preserve"> </w:t>
      </w:r>
      <w:r w:rsidR="00863E3A">
        <w:rPr>
          <w:color w:val="222222"/>
          <w:sz w:val="28"/>
          <w:szCs w:val="28"/>
        </w:rPr>
        <w:t>возможные</w:t>
      </w:r>
      <w:r w:rsidR="00863E3A" w:rsidRPr="00863E3A">
        <w:rPr>
          <w:color w:val="222222"/>
          <w:sz w:val="28"/>
          <w:szCs w:val="28"/>
          <w:lang w:val="en-US"/>
        </w:rPr>
        <w:t xml:space="preserve"> </w:t>
      </w:r>
      <w:r w:rsidR="00863E3A">
        <w:rPr>
          <w:color w:val="222222"/>
          <w:sz w:val="28"/>
          <w:szCs w:val="28"/>
        </w:rPr>
        <w:t>варианты</w:t>
      </w:r>
      <w:r w:rsidR="00863E3A" w:rsidRPr="00863E3A">
        <w:rPr>
          <w:color w:val="222222"/>
          <w:sz w:val="28"/>
          <w:szCs w:val="28"/>
          <w:lang w:val="en-US"/>
        </w:rPr>
        <w:t xml:space="preserve"> </w:t>
      </w:r>
      <w:r w:rsidR="00863E3A">
        <w:rPr>
          <w:color w:val="222222"/>
          <w:sz w:val="28"/>
          <w:szCs w:val="28"/>
        </w:rPr>
        <w:t>распределения</w:t>
      </w:r>
      <w:r w:rsidR="00863E3A" w:rsidRPr="00863E3A">
        <w:rPr>
          <w:color w:val="222222"/>
          <w:sz w:val="28"/>
          <w:szCs w:val="28"/>
          <w:lang w:val="en-US"/>
        </w:rPr>
        <w:t xml:space="preserve"> </w:t>
      </w:r>
      <w:r w:rsidR="00863E3A">
        <w:rPr>
          <w:color w:val="222222"/>
          <w:sz w:val="28"/>
          <w:szCs w:val="28"/>
        </w:rPr>
        <w:t>выборки</w:t>
      </w:r>
      <w:r w:rsidR="00863E3A" w:rsidRPr="00863E3A">
        <w:rPr>
          <w:color w:val="222222"/>
          <w:sz w:val="28"/>
          <w:szCs w:val="28"/>
          <w:lang w:val="en-US"/>
        </w:rPr>
        <w:t>.</w:t>
      </w:r>
    </w:p>
    <w:p w:rsidR="000A31FF" w:rsidRPr="006E51E1" w:rsidRDefault="00AB3C5B" w:rsidP="00863E3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222222"/>
          <w:sz w:val="28"/>
          <w:szCs w:val="28"/>
        </w:rPr>
      </w:pPr>
      <w:r w:rsidRPr="00361BB2">
        <w:rPr>
          <w:color w:val="222222"/>
          <w:sz w:val="28"/>
          <w:szCs w:val="28"/>
          <w:lang w:val="en-US"/>
        </w:rPr>
        <w:t xml:space="preserve">Rosenberger W, </w:t>
      </w:r>
      <w:proofErr w:type="spellStart"/>
      <w:r w:rsidRPr="00361BB2">
        <w:rPr>
          <w:color w:val="222222"/>
          <w:sz w:val="28"/>
          <w:szCs w:val="28"/>
          <w:lang w:val="en-US"/>
        </w:rPr>
        <w:t>Lachin</w:t>
      </w:r>
      <w:proofErr w:type="spellEnd"/>
      <w:r w:rsidRPr="00361BB2">
        <w:rPr>
          <w:color w:val="222222"/>
          <w:sz w:val="28"/>
          <w:szCs w:val="28"/>
          <w:lang w:val="en-US"/>
        </w:rPr>
        <w:t xml:space="preserve"> J. Randomization in Clinical </w:t>
      </w:r>
      <w:proofErr w:type="gramStart"/>
      <w:r w:rsidRPr="00361BB2">
        <w:rPr>
          <w:color w:val="222222"/>
          <w:sz w:val="28"/>
          <w:szCs w:val="28"/>
          <w:lang w:val="en-US"/>
        </w:rPr>
        <w:t>Trials</w:t>
      </w:r>
      <w:r w:rsidR="000A31FF" w:rsidRPr="00361BB2">
        <w:rPr>
          <w:color w:val="222222"/>
          <w:sz w:val="28"/>
          <w:szCs w:val="28"/>
          <w:lang w:val="en-US"/>
        </w:rPr>
        <w:t xml:space="preserve"> :</w:t>
      </w:r>
      <w:proofErr w:type="gramEnd"/>
      <w:r w:rsidR="000A31FF" w:rsidRPr="00361BB2">
        <w:rPr>
          <w:color w:val="222222"/>
          <w:sz w:val="28"/>
          <w:szCs w:val="28"/>
          <w:lang w:val="en-US"/>
        </w:rPr>
        <w:t xml:space="preserve"> theory and practice</w:t>
      </w:r>
      <w:r w:rsidRPr="00361BB2">
        <w:rPr>
          <w:color w:val="222222"/>
          <w:sz w:val="28"/>
          <w:szCs w:val="28"/>
          <w:lang w:val="en-US"/>
        </w:rPr>
        <w:t xml:space="preserve">. </w:t>
      </w:r>
      <w:proofErr w:type="spellStart"/>
      <w:r w:rsidRPr="006E51E1">
        <w:rPr>
          <w:color w:val="222222"/>
          <w:sz w:val="28"/>
          <w:szCs w:val="28"/>
        </w:rPr>
        <w:t>New</w:t>
      </w:r>
      <w:proofErr w:type="spellEnd"/>
      <w:r w:rsidRPr="006E51E1">
        <w:rPr>
          <w:color w:val="222222"/>
          <w:sz w:val="28"/>
          <w:szCs w:val="28"/>
        </w:rPr>
        <w:t xml:space="preserve"> </w:t>
      </w:r>
      <w:proofErr w:type="spellStart"/>
      <w:r w:rsidRPr="006E51E1">
        <w:rPr>
          <w:color w:val="222222"/>
          <w:sz w:val="28"/>
          <w:szCs w:val="28"/>
        </w:rPr>
        <w:t>York</w:t>
      </w:r>
      <w:proofErr w:type="spellEnd"/>
      <w:r w:rsidRPr="006E51E1">
        <w:rPr>
          <w:color w:val="222222"/>
          <w:sz w:val="28"/>
          <w:szCs w:val="28"/>
        </w:rPr>
        <w:t xml:space="preserve">: </w:t>
      </w:r>
      <w:proofErr w:type="spellStart"/>
      <w:r w:rsidRPr="006E51E1">
        <w:rPr>
          <w:color w:val="222222"/>
          <w:sz w:val="28"/>
          <w:szCs w:val="28"/>
        </w:rPr>
        <w:t>Wiley</w:t>
      </w:r>
      <w:proofErr w:type="spellEnd"/>
      <w:r w:rsidRPr="006E51E1">
        <w:rPr>
          <w:color w:val="222222"/>
          <w:sz w:val="28"/>
          <w:szCs w:val="28"/>
        </w:rPr>
        <w:t>, 2002. 288 p.</w:t>
      </w:r>
    </w:p>
    <w:p w:rsidR="001B7297" w:rsidRPr="000A31FF" w:rsidRDefault="000A31FF" w:rsidP="00863E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6E51E1">
        <w:rPr>
          <w:color w:val="222222"/>
          <w:sz w:val="28"/>
          <w:szCs w:val="28"/>
        </w:rPr>
        <w:t xml:space="preserve">Здесь приведены </w:t>
      </w:r>
      <w:r w:rsidR="006E51E1" w:rsidRPr="006E51E1">
        <w:rPr>
          <w:color w:val="222222"/>
          <w:sz w:val="28"/>
          <w:szCs w:val="28"/>
        </w:rPr>
        <w:t xml:space="preserve">практически все существующие методы рандомизации участников клинического исследования. </w:t>
      </w:r>
      <w:r w:rsidRPr="006E51E1">
        <w:rPr>
          <w:color w:val="222222"/>
          <w:sz w:val="28"/>
          <w:szCs w:val="28"/>
        </w:rPr>
        <w:t>Дискуссии о существующих философиях, противоречиях и новых методов рандомизации в клинических испытаниях</w:t>
      </w:r>
      <w:r w:rsidR="006E51E1">
        <w:rPr>
          <w:color w:val="222222"/>
          <w:sz w:val="28"/>
          <w:szCs w:val="28"/>
        </w:rPr>
        <w:t>.</w:t>
      </w:r>
      <w:r w:rsidR="006E51E1" w:rsidRPr="006E51E1">
        <w:rPr>
          <w:color w:val="222222"/>
          <w:sz w:val="28"/>
          <w:szCs w:val="28"/>
        </w:rPr>
        <w:t xml:space="preserve"> </w:t>
      </w:r>
      <w:r w:rsidR="006E51E1">
        <w:rPr>
          <w:color w:val="222222"/>
          <w:sz w:val="28"/>
          <w:szCs w:val="28"/>
        </w:rPr>
        <w:t>М</w:t>
      </w:r>
      <w:r w:rsidR="006E51E1" w:rsidRPr="006E51E1">
        <w:rPr>
          <w:color w:val="222222"/>
          <w:sz w:val="28"/>
          <w:szCs w:val="28"/>
        </w:rPr>
        <w:t xml:space="preserve">етоды </w:t>
      </w:r>
      <w:proofErr w:type="spellStart"/>
      <w:r w:rsidR="006E51E1" w:rsidRPr="006E51E1">
        <w:rPr>
          <w:color w:val="222222"/>
          <w:sz w:val="28"/>
          <w:szCs w:val="28"/>
        </w:rPr>
        <w:t>минимазации</w:t>
      </w:r>
      <w:proofErr w:type="spellEnd"/>
      <w:r w:rsidR="006E51E1" w:rsidRPr="006E51E1">
        <w:rPr>
          <w:color w:val="222222"/>
          <w:sz w:val="28"/>
          <w:szCs w:val="28"/>
        </w:rPr>
        <w:t xml:space="preserve"> затрат с помощью </w:t>
      </w:r>
      <w:r w:rsidR="006E51E1" w:rsidRPr="006E51E1">
        <w:rPr>
          <w:color w:val="222222"/>
          <w:sz w:val="28"/>
          <w:szCs w:val="28"/>
        </w:rPr>
        <w:lastRenderedPageBreak/>
        <w:t xml:space="preserve">уменьшения выборки. Авторы привлекают внимание ко всевозможным проблемам и решениям составления </w:t>
      </w:r>
      <w:proofErr w:type="spellStart"/>
      <w:r w:rsidR="006E51E1" w:rsidRPr="006E51E1">
        <w:rPr>
          <w:color w:val="222222"/>
          <w:sz w:val="28"/>
          <w:szCs w:val="28"/>
        </w:rPr>
        <w:t>рандомизационных</w:t>
      </w:r>
      <w:proofErr w:type="spellEnd"/>
      <w:r w:rsidR="006E51E1" w:rsidRPr="006E51E1">
        <w:rPr>
          <w:color w:val="222222"/>
          <w:sz w:val="28"/>
          <w:szCs w:val="28"/>
        </w:rPr>
        <w:t xml:space="preserve"> списков.</w:t>
      </w:r>
      <w:r w:rsidR="001B7297" w:rsidRPr="000A31FF">
        <w:rPr>
          <w:b/>
          <w:sz w:val="28"/>
          <w:szCs w:val="28"/>
        </w:rPr>
        <w:br w:type="page"/>
      </w:r>
    </w:p>
    <w:p w:rsidR="00016B12" w:rsidRPr="00953D8D" w:rsidRDefault="00BC400A" w:rsidP="00953D8D">
      <w:pPr>
        <w:pStyle w:val="1"/>
        <w:rPr>
          <w:sz w:val="36"/>
          <w:szCs w:val="28"/>
        </w:rPr>
      </w:pPr>
      <w:bookmarkStart w:id="13" w:name="_Toc514905595"/>
      <w:bookmarkStart w:id="14" w:name="_Toc514954792"/>
      <w:r w:rsidRPr="00E3058A">
        <w:rPr>
          <w:sz w:val="36"/>
          <w:szCs w:val="28"/>
        </w:rPr>
        <w:lastRenderedPageBreak/>
        <w:t>Глава 1.</w:t>
      </w:r>
      <w:r w:rsidR="00E3058A" w:rsidRPr="00E3058A">
        <w:rPr>
          <w:sz w:val="36"/>
          <w:szCs w:val="28"/>
        </w:rPr>
        <w:t xml:space="preserve"> Клинические исследования</w:t>
      </w:r>
      <w:bookmarkEnd w:id="13"/>
      <w:bookmarkEnd w:id="14"/>
    </w:p>
    <w:p w:rsidR="00E3058A" w:rsidRPr="00E3058A" w:rsidRDefault="00E3058A" w:rsidP="00016B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bCs/>
          <w:color w:val="222222"/>
          <w:sz w:val="32"/>
          <w:szCs w:val="28"/>
          <w:bdr w:val="none" w:sz="0" w:space="0" w:color="auto" w:frame="1"/>
        </w:rPr>
      </w:pPr>
      <w:bookmarkStart w:id="15" w:name="_Toc514905596"/>
      <w:bookmarkStart w:id="16" w:name="_Toc514954793"/>
      <w:r w:rsidRPr="00E3058A">
        <w:rPr>
          <w:b/>
          <w:bCs/>
          <w:color w:val="222222"/>
          <w:sz w:val="32"/>
          <w:szCs w:val="28"/>
          <w:bdr w:val="none" w:sz="0" w:space="0" w:color="auto" w:frame="1"/>
        </w:rPr>
        <w:t>1.1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Определение клинических исследований</w:t>
      </w:r>
      <w:bookmarkEnd w:id="15"/>
      <w:bookmarkEnd w:id="16"/>
    </w:p>
    <w:p w:rsidR="004261F7" w:rsidRDefault="004261F7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</w:p>
    <w:p w:rsidR="006350EC" w:rsidRPr="00E3058A" w:rsidRDefault="0050463A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b/>
          <w:bCs/>
          <w:color w:val="222222"/>
          <w:sz w:val="28"/>
          <w:szCs w:val="28"/>
          <w:bdr w:val="none" w:sz="0" w:space="0" w:color="auto" w:frame="1"/>
        </w:rPr>
        <w:t>Клиническое иссле</w:t>
      </w:r>
      <w:r w:rsidR="000B01ED" w:rsidRPr="00E3058A">
        <w:rPr>
          <w:b/>
          <w:bCs/>
          <w:color w:val="222222"/>
          <w:sz w:val="28"/>
          <w:szCs w:val="28"/>
          <w:bdr w:val="none" w:sz="0" w:space="0" w:color="auto" w:frame="1"/>
        </w:rPr>
        <w:t>дование</w:t>
      </w:r>
      <w:r w:rsidR="00BB2A0E" w:rsidRPr="00E3058A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 (</w:t>
      </w:r>
      <w:r w:rsidR="00BB2A0E" w:rsidRPr="00E3058A">
        <w:rPr>
          <w:color w:val="222222"/>
          <w:sz w:val="28"/>
          <w:szCs w:val="28"/>
        </w:rPr>
        <w:t>КИ)</w:t>
      </w:r>
      <w:r w:rsidR="001B7297" w:rsidRPr="00E3058A">
        <w:rPr>
          <w:color w:val="222222"/>
          <w:sz w:val="28"/>
          <w:szCs w:val="28"/>
        </w:rPr>
        <w:t xml:space="preserve"> </w:t>
      </w:r>
      <w:r w:rsidR="000B01ED" w:rsidRPr="00E3058A">
        <w:rPr>
          <w:color w:val="222222"/>
          <w:sz w:val="28"/>
          <w:szCs w:val="28"/>
        </w:rPr>
        <w:t>—</w:t>
      </w:r>
      <w:r w:rsidR="00BB2E62" w:rsidRPr="00E3058A">
        <w:rPr>
          <w:color w:val="222222"/>
          <w:sz w:val="28"/>
          <w:szCs w:val="28"/>
        </w:rPr>
        <w:t xml:space="preserve"> </w:t>
      </w:r>
      <w:r w:rsidR="000B01ED" w:rsidRPr="00E3058A">
        <w:rPr>
          <w:color w:val="222222"/>
          <w:sz w:val="28"/>
          <w:szCs w:val="28"/>
          <w:bdr w:val="none" w:sz="0" w:space="0" w:color="auto" w:frame="1"/>
        </w:rPr>
        <w:t>научное исследование</w:t>
      </w:r>
      <w:r w:rsidR="00BB2E62" w:rsidRPr="00E3058A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953D8D">
        <w:rPr>
          <w:color w:val="222222"/>
          <w:sz w:val="28"/>
          <w:szCs w:val="28"/>
        </w:rPr>
        <w:t>при участии</w:t>
      </w:r>
      <w:r w:rsidR="000B01ED" w:rsidRPr="00E3058A">
        <w:rPr>
          <w:color w:val="222222"/>
          <w:sz w:val="28"/>
          <w:szCs w:val="28"/>
        </w:rPr>
        <w:t xml:space="preserve"> людей, </w:t>
      </w:r>
      <w:r w:rsidR="00953D8D">
        <w:rPr>
          <w:color w:val="222222"/>
          <w:sz w:val="28"/>
          <w:szCs w:val="28"/>
        </w:rPr>
        <w:t>проводимое</w:t>
      </w:r>
      <w:r w:rsidR="003244A2" w:rsidRPr="00E3058A">
        <w:rPr>
          <w:color w:val="222222"/>
          <w:sz w:val="28"/>
          <w:szCs w:val="28"/>
        </w:rPr>
        <w:t xml:space="preserve"> </w:t>
      </w:r>
      <w:r w:rsidR="005F62F7" w:rsidRPr="00E3058A">
        <w:rPr>
          <w:color w:val="222222"/>
          <w:sz w:val="28"/>
          <w:szCs w:val="28"/>
        </w:rPr>
        <w:t>для того, чтобы оценить эффективность и безопасность</w:t>
      </w:r>
      <w:r w:rsidR="000B01ED" w:rsidRPr="00E3058A">
        <w:rPr>
          <w:color w:val="222222"/>
          <w:sz w:val="28"/>
          <w:szCs w:val="28"/>
        </w:rPr>
        <w:t xml:space="preserve"> нового</w:t>
      </w:r>
      <w:r w:rsidR="00BB2E62" w:rsidRPr="00E3058A">
        <w:rPr>
          <w:color w:val="222222"/>
          <w:sz w:val="28"/>
          <w:szCs w:val="28"/>
        </w:rPr>
        <w:t xml:space="preserve"> </w:t>
      </w:r>
      <w:r w:rsidR="000B01ED" w:rsidRPr="00E3058A">
        <w:rPr>
          <w:color w:val="222222"/>
          <w:sz w:val="28"/>
          <w:szCs w:val="28"/>
          <w:bdr w:val="none" w:sz="0" w:space="0" w:color="auto" w:frame="1"/>
        </w:rPr>
        <w:t>лекарственного препарата</w:t>
      </w:r>
      <w:r w:rsidR="00AB07B9">
        <w:rPr>
          <w:color w:val="222222"/>
          <w:sz w:val="28"/>
          <w:szCs w:val="28"/>
          <w:bdr w:val="none" w:sz="0" w:space="0" w:color="auto" w:frame="1"/>
        </w:rPr>
        <w:t xml:space="preserve"> (ЛП)</w:t>
      </w:r>
      <w:r w:rsidR="00BB2E62" w:rsidRPr="00E3058A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5F62F7" w:rsidRPr="00E3058A">
        <w:rPr>
          <w:color w:val="222222"/>
          <w:sz w:val="28"/>
          <w:szCs w:val="28"/>
        </w:rPr>
        <w:t>или расширить показания</w:t>
      </w:r>
      <w:r w:rsidR="000B01ED" w:rsidRPr="00E3058A">
        <w:rPr>
          <w:color w:val="222222"/>
          <w:sz w:val="28"/>
          <w:szCs w:val="28"/>
        </w:rPr>
        <w:t xml:space="preserve"> к применению уже изве</w:t>
      </w:r>
      <w:r w:rsidR="003244A2" w:rsidRPr="00E3058A">
        <w:rPr>
          <w:color w:val="222222"/>
          <w:sz w:val="28"/>
          <w:szCs w:val="28"/>
        </w:rPr>
        <w:t xml:space="preserve">стного </w:t>
      </w:r>
      <w:r w:rsidR="00AB07B9">
        <w:rPr>
          <w:color w:val="222222"/>
          <w:sz w:val="28"/>
          <w:szCs w:val="28"/>
        </w:rPr>
        <w:t>ЛП</w:t>
      </w:r>
      <w:r w:rsidR="008213CB" w:rsidRPr="00E3058A">
        <w:rPr>
          <w:color w:val="222222"/>
          <w:sz w:val="28"/>
          <w:szCs w:val="28"/>
        </w:rPr>
        <w:t>, а</w:t>
      </w:r>
      <w:r w:rsidR="00071383" w:rsidRPr="00E3058A">
        <w:rPr>
          <w:color w:val="222222"/>
          <w:sz w:val="28"/>
          <w:szCs w:val="28"/>
        </w:rPr>
        <w:t xml:space="preserve"> так</w:t>
      </w:r>
      <w:r w:rsidR="00343AA6" w:rsidRPr="00E3058A">
        <w:rPr>
          <w:color w:val="222222"/>
          <w:sz w:val="28"/>
          <w:szCs w:val="28"/>
        </w:rPr>
        <w:t xml:space="preserve">же с </w:t>
      </w:r>
      <w:r w:rsidR="00071383" w:rsidRPr="00E3058A">
        <w:rPr>
          <w:color w:val="222222"/>
          <w:sz w:val="28"/>
          <w:szCs w:val="28"/>
        </w:rPr>
        <w:t>целью изучения</w:t>
      </w:r>
      <w:r w:rsidR="00343AA6" w:rsidRPr="00E3058A">
        <w:rPr>
          <w:color w:val="222222"/>
          <w:sz w:val="28"/>
          <w:szCs w:val="28"/>
        </w:rPr>
        <w:t xml:space="preserve"> </w:t>
      </w:r>
      <w:r w:rsidR="00AB07B9">
        <w:rPr>
          <w:color w:val="222222"/>
          <w:sz w:val="28"/>
          <w:szCs w:val="28"/>
        </w:rPr>
        <w:t>безопасности</w:t>
      </w:r>
      <w:r w:rsidR="00343AA6" w:rsidRPr="00E3058A">
        <w:rPr>
          <w:color w:val="222222"/>
          <w:sz w:val="28"/>
          <w:szCs w:val="28"/>
        </w:rPr>
        <w:t xml:space="preserve"> и </w:t>
      </w:r>
      <w:r w:rsidR="00AB07B9">
        <w:rPr>
          <w:color w:val="222222"/>
          <w:sz w:val="28"/>
          <w:szCs w:val="28"/>
        </w:rPr>
        <w:t>эффективности</w:t>
      </w:r>
      <w:r w:rsidR="006350EC" w:rsidRPr="00E3058A">
        <w:rPr>
          <w:color w:val="222222"/>
          <w:sz w:val="28"/>
          <w:szCs w:val="28"/>
        </w:rPr>
        <w:t xml:space="preserve"> новых инвазивных (в </w:t>
      </w:r>
      <w:r w:rsidR="00FD5389">
        <w:rPr>
          <w:color w:val="222222"/>
          <w:sz w:val="28"/>
          <w:szCs w:val="28"/>
        </w:rPr>
        <w:t>т.ч.</w:t>
      </w:r>
      <w:r w:rsidR="006350EC" w:rsidRPr="00E3058A">
        <w:rPr>
          <w:color w:val="222222"/>
          <w:sz w:val="28"/>
          <w:szCs w:val="28"/>
        </w:rPr>
        <w:t xml:space="preserve"> хирургических) и неинвазивны</w:t>
      </w:r>
      <w:r w:rsidR="00343AA6" w:rsidRPr="00E3058A">
        <w:rPr>
          <w:color w:val="222222"/>
          <w:sz w:val="28"/>
          <w:szCs w:val="28"/>
        </w:rPr>
        <w:t xml:space="preserve">х методов лечения и </w:t>
      </w:r>
      <w:r w:rsidR="00FD5389">
        <w:rPr>
          <w:color w:val="222222"/>
          <w:sz w:val="28"/>
          <w:szCs w:val="28"/>
        </w:rPr>
        <w:t>диагностирования</w:t>
      </w:r>
      <w:r w:rsidR="00343AA6" w:rsidRPr="00E3058A">
        <w:rPr>
          <w:color w:val="222222"/>
          <w:sz w:val="28"/>
          <w:szCs w:val="28"/>
        </w:rPr>
        <w:t>.</w:t>
      </w:r>
      <w:r w:rsidR="00447987" w:rsidRPr="00E3058A">
        <w:rPr>
          <w:color w:val="222222"/>
          <w:sz w:val="28"/>
          <w:szCs w:val="28"/>
        </w:rPr>
        <w:t xml:space="preserve"> </w:t>
      </w:r>
      <w:r w:rsidR="002F0C7A" w:rsidRPr="00E3058A">
        <w:rPr>
          <w:color w:val="222222"/>
          <w:sz w:val="28"/>
          <w:szCs w:val="28"/>
        </w:rPr>
        <w:t xml:space="preserve">Проведение </w:t>
      </w:r>
      <w:r w:rsidR="00071383" w:rsidRPr="00E3058A">
        <w:rPr>
          <w:color w:val="222222"/>
          <w:sz w:val="28"/>
          <w:szCs w:val="28"/>
        </w:rPr>
        <w:t>КИ является</w:t>
      </w:r>
      <w:r w:rsidR="00447987" w:rsidRPr="00E3058A">
        <w:rPr>
          <w:color w:val="222222"/>
          <w:sz w:val="28"/>
          <w:szCs w:val="28"/>
        </w:rPr>
        <w:t xml:space="preserve"> обяза</w:t>
      </w:r>
      <w:r w:rsidR="00071383" w:rsidRPr="00E3058A">
        <w:rPr>
          <w:color w:val="222222"/>
          <w:sz w:val="28"/>
          <w:szCs w:val="28"/>
        </w:rPr>
        <w:t>тельным</w:t>
      </w:r>
      <w:r w:rsidR="00447987" w:rsidRPr="00E3058A">
        <w:rPr>
          <w:color w:val="222222"/>
          <w:sz w:val="28"/>
          <w:szCs w:val="28"/>
        </w:rPr>
        <w:t xml:space="preserve"> условие</w:t>
      </w:r>
      <w:r w:rsidR="00071383" w:rsidRPr="00E3058A">
        <w:rPr>
          <w:color w:val="222222"/>
          <w:sz w:val="28"/>
          <w:szCs w:val="28"/>
        </w:rPr>
        <w:t>м</w:t>
      </w:r>
      <w:r w:rsidR="00447987" w:rsidRPr="00E3058A">
        <w:rPr>
          <w:color w:val="222222"/>
          <w:sz w:val="28"/>
          <w:szCs w:val="28"/>
        </w:rPr>
        <w:t xml:space="preserve"> создания и вывода на рынок нового лекарственного средства</w:t>
      </w:r>
      <w:r w:rsidR="00071383" w:rsidRPr="00E3058A">
        <w:rPr>
          <w:color w:val="222222"/>
          <w:sz w:val="28"/>
          <w:szCs w:val="28"/>
        </w:rPr>
        <w:t>, а также получения одобрения уполномоченных органов.</w:t>
      </w:r>
    </w:p>
    <w:p w:rsidR="006350EC" w:rsidRPr="00E3058A" w:rsidRDefault="006350EC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F60420" w:rsidRPr="00E3058A" w:rsidRDefault="00497772" w:rsidP="00016B1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3058A">
        <w:rPr>
          <w:b/>
          <w:sz w:val="28"/>
          <w:szCs w:val="28"/>
        </w:rPr>
        <w:t>Цели</w:t>
      </w:r>
      <w:r w:rsidR="0050463A" w:rsidRPr="00E3058A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клинических исследований:</w:t>
      </w:r>
      <w:r w:rsidR="0050463A" w:rsidRPr="00E3058A">
        <w:rPr>
          <w:sz w:val="28"/>
          <w:szCs w:val="28"/>
        </w:rPr>
        <w:t xml:space="preserve"> </w:t>
      </w:r>
    </w:p>
    <w:p w:rsidR="00C63D25" w:rsidRPr="00016B12" w:rsidRDefault="00F802E3" w:rsidP="00016B1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="00C63D25" w:rsidRPr="00E3058A">
        <w:rPr>
          <w:sz w:val="28"/>
          <w:szCs w:val="28"/>
        </w:rPr>
        <w:t xml:space="preserve"> нов</w:t>
      </w:r>
      <w:r>
        <w:rPr>
          <w:sz w:val="28"/>
          <w:szCs w:val="28"/>
        </w:rPr>
        <w:t>ый</w:t>
      </w:r>
      <w:r w:rsidR="00C63D25" w:rsidRPr="00E3058A">
        <w:rPr>
          <w:sz w:val="28"/>
          <w:szCs w:val="28"/>
        </w:rPr>
        <w:t xml:space="preserve"> фармацевтическ</w:t>
      </w:r>
      <w:r>
        <w:rPr>
          <w:sz w:val="28"/>
          <w:szCs w:val="28"/>
        </w:rPr>
        <w:t>ий</w:t>
      </w:r>
      <w:r w:rsidR="00C63D25" w:rsidRPr="00E3058A">
        <w:rPr>
          <w:sz w:val="28"/>
          <w:szCs w:val="28"/>
        </w:rPr>
        <w:t xml:space="preserve"> препарат на </w:t>
      </w:r>
      <w:r w:rsidR="00B10AAF" w:rsidRPr="00E3058A">
        <w:rPr>
          <w:sz w:val="28"/>
          <w:szCs w:val="28"/>
        </w:rPr>
        <w:t>рынок</w:t>
      </w:r>
      <w:r w:rsidR="00016B12" w:rsidRPr="00016B12">
        <w:rPr>
          <w:sz w:val="28"/>
          <w:szCs w:val="28"/>
        </w:rPr>
        <w:t>;</w:t>
      </w:r>
    </w:p>
    <w:p w:rsidR="00F60420" w:rsidRPr="00016B12" w:rsidRDefault="008213CB" w:rsidP="00016B1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оцен</w:t>
      </w:r>
      <w:r w:rsidR="00E31868">
        <w:rPr>
          <w:sz w:val="28"/>
          <w:szCs w:val="28"/>
        </w:rPr>
        <w:t>ить</w:t>
      </w:r>
      <w:r w:rsidRPr="00E3058A">
        <w:rPr>
          <w:sz w:val="28"/>
          <w:szCs w:val="28"/>
        </w:rPr>
        <w:t xml:space="preserve"> </w:t>
      </w:r>
      <w:r w:rsidR="0050463A" w:rsidRPr="00E3058A">
        <w:rPr>
          <w:sz w:val="28"/>
          <w:szCs w:val="28"/>
        </w:rPr>
        <w:t>терапевтическ</w:t>
      </w:r>
      <w:r w:rsidR="00E31868">
        <w:rPr>
          <w:sz w:val="28"/>
          <w:szCs w:val="28"/>
        </w:rPr>
        <w:t>ую</w:t>
      </w:r>
      <w:r w:rsidR="0050463A" w:rsidRPr="00E3058A">
        <w:rPr>
          <w:sz w:val="28"/>
          <w:szCs w:val="28"/>
        </w:rPr>
        <w:t xml:space="preserve"> или профилактическ</w:t>
      </w:r>
      <w:r w:rsidR="00E31868">
        <w:rPr>
          <w:sz w:val="28"/>
          <w:szCs w:val="28"/>
        </w:rPr>
        <w:t>ую</w:t>
      </w:r>
      <w:r w:rsidR="0050463A" w:rsidRPr="00E3058A">
        <w:rPr>
          <w:sz w:val="28"/>
          <w:szCs w:val="28"/>
        </w:rPr>
        <w:t xml:space="preserve"> эффективност</w:t>
      </w:r>
      <w:r w:rsidR="00E31868">
        <w:rPr>
          <w:sz w:val="28"/>
          <w:szCs w:val="28"/>
        </w:rPr>
        <w:t>ь</w:t>
      </w:r>
      <w:r w:rsidR="0050463A" w:rsidRPr="00E3058A">
        <w:rPr>
          <w:sz w:val="28"/>
          <w:szCs w:val="28"/>
        </w:rPr>
        <w:t xml:space="preserve"> и переносимост</w:t>
      </w:r>
      <w:r w:rsidR="00E31868">
        <w:rPr>
          <w:sz w:val="28"/>
          <w:szCs w:val="28"/>
        </w:rPr>
        <w:t>ь</w:t>
      </w:r>
      <w:r w:rsidR="0050463A" w:rsidRPr="00E3058A">
        <w:rPr>
          <w:sz w:val="28"/>
          <w:szCs w:val="28"/>
        </w:rPr>
        <w:t xml:space="preserve"> нового </w:t>
      </w:r>
      <w:r w:rsidRPr="00E3058A">
        <w:rPr>
          <w:sz w:val="28"/>
          <w:szCs w:val="28"/>
        </w:rPr>
        <w:t>лекарственного средства</w:t>
      </w:r>
      <w:r w:rsidR="00016B12" w:rsidRPr="00016B12">
        <w:rPr>
          <w:sz w:val="28"/>
          <w:szCs w:val="28"/>
        </w:rPr>
        <w:t>;</w:t>
      </w:r>
    </w:p>
    <w:p w:rsidR="00F60420" w:rsidRPr="00016B12" w:rsidRDefault="0050463A" w:rsidP="00016B1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установ</w:t>
      </w:r>
      <w:r w:rsidR="00E31868">
        <w:rPr>
          <w:sz w:val="28"/>
          <w:szCs w:val="28"/>
        </w:rPr>
        <w:t>ить</w:t>
      </w:r>
      <w:r w:rsidRPr="00E3058A">
        <w:rPr>
          <w:sz w:val="28"/>
          <w:szCs w:val="28"/>
        </w:rPr>
        <w:t xml:space="preserve"> наиболее рациональн</w:t>
      </w:r>
      <w:r w:rsidR="00E31868">
        <w:rPr>
          <w:sz w:val="28"/>
          <w:szCs w:val="28"/>
        </w:rPr>
        <w:t>ые</w:t>
      </w:r>
      <w:r w:rsidRPr="00E3058A">
        <w:rPr>
          <w:sz w:val="28"/>
          <w:szCs w:val="28"/>
        </w:rPr>
        <w:t xml:space="preserve"> доз</w:t>
      </w:r>
      <w:r w:rsidR="00E31868">
        <w:rPr>
          <w:sz w:val="28"/>
          <w:szCs w:val="28"/>
        </w:rPr>
        <w:t>ы</w:t>
      </w:r>
      <w:r w:rsidRPr="00E3058A">
        <w:rPr>
          <w:sz w:val="28"/>
          <w:szCs w:val="28"/>
        </w:rPr>
        <w:t xml:space="preserve"> и </w:t>
      </w:r>
      <w:r w:rsidR="006408C7" w:rsidRPr="00E3058A">
        <w:rPr>
          <w:sz w:val="28"/>
          <w:szCs w:val="28"/>
        </w:rPr>
        <w:t>разработ</w:t>
      </w:r>
      <w:r w:rsidR="00E31868">
        <w:rPr>
          <w:sz w:val="28"/>
          <w:szCs w:val="28"/>
        </w:rPr>
        <w:t>ать</w:t>
      </w:r>
      <w:r w:rsidR="006408C7" w:rsidRPr="00E3058A">
        <w:rPr>
          <w:sz w:val="28"/>
          <w:szCs w:val="28"/>
        </w:rPr>
        <w:t xml:space="preserve"> схем</w:t>
      </w:r>
      <w:r w:rsidR="00E31868">
        <w:rPr>
          <w:sz w:val="28"/>
          <w:szCs w:val="28"/>
        </w:rPr>
        <w:t>ы</w:t>
      </w:r>
      <w:r w:rsidR="006408C7" w:rsidRPr="00E3058A">
        <w:rPr>
          <w:sz w:val="28"/>
          <w:szCs w:val="28"/>
        </w:rPr>
        <w:t xml:space="preserve"> </w:t>
      </w:r>
      <w:r w:rsidR="00E31868">
        <w:rPr>
          <w:sz w:val="28"/>
          <w:szCs w:val="28"/>
        </w:rPr>
        <w:t>их</w:t>
      </w:r>
      <w:r w:rsidR="006408C7" w:rsidRPr="00E3058A">
        <w:rPr>
          <w:sz w:val="28"/>
          <w:szCs w:val="28"/>
        </w:rPr>
        <w:t xml:space="preserve"> применения</w:t>
      </w:r>
      <w:r w:rsidR="00016B12" w:rsidRPr="00016B12">
        <w:rPr>
          <w:sz w:val="28"/>
          <w:szCs w:val="28"/>
        </w:rPr>
        <w:t>;</w:t>
      </w:r>
    </w:p>
    <w:p w:rsidR="00F60420" w:rsidRPr="00016B12" w:rsidRDefault="0050463A" w:rsidP="00016B1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сравн</w:t>
      </w:r>
      <w:r w:rsidR="00E31868">
        <w:rPr>
          <w:sz w:val="28"/>
          <w:szCs w:val="28"/>
        </w:rPr>
        <w:t>ить</w:t>
      </w:r>
      <w:r w:rsidRPr="00E3058A">
        <w:rPr>
          <w:sz w:val="28"/>
          <w:szCs w:val="28"/>
        </w:rPr>
        <w:t xml:space="preserve"> с</w:t>
      </w:r>
      <w:r w:rsidR="006408C7" w:rsidRPr="00E3058A">
        <w:rPr>
          <w:sz w:val="28"/>
          <w:szCs w:val="28"/>
        </w:rPr>
        <w:t xml:space="preserve"> уже существующими препаратами</w:t>
      </w:r>
      <w:r w:rsidR="00016B12" w:rsidRPr="00016B12">
        <w:rPr>
          <w:sz w:val="28"/>
          <w:szCs w:val="28"/>
        </w:rPr>
        <w:t>.</w:t>
      </w:r>
    </w:p>
    <w:p w:rsidR="00F60420" w:rsidRPr="00E3058A" w:rsidRDefault="00F60420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31868" w:rsidRPr="00802382" w:rsidRDefault="00E31868" w:rsidP="00E318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всем мире принятым</w:t>
      </w:r>
      <w:r w:rsidRPr="0033109E">
        <w:rPr>
          <w:sz w:val="28"/>
          <w:szCs w:val="28"/>
        </w:rPr>
        <w:t xml:space="preserve"> является выполнение требований </w:t>
      </w:r>
      <w:r>
        <w:rPr>
          <w:sz w:val="28"/>
          <w:szCs w:val="28"/>
        </w:rPr>
        <w:t>международного стандарта надлежащей</w:t>
      </w:r>
      <w:r w:rsidRPr="0033109E">
        <w:rPr>
          <w:sz w:val="28"/>
          <w:szCs w:val="28"/>
        </w:rPr>
        <w:t xml:space="preserve"> клинической практики</w:t>
      </w:r>
      <w:r>
        <w:rPr>
          <w:sz w:val="28"/>
          <w:szCs w:val="28"/>
        </w:rPr>
        <w:t xml:space="preserve"> </w:t>
      </w:r>
      <w:r w:rsidRPr="0033109E">
        <w:rPr>
          <w:sz w:val="28"/>
          <w:szCs w:val="28"/>
        </w:rPr>
        <w:t>(</w:t>
      </w:r>
      <w:proofErr w:type="spellStart"/>
      <w:r w:rsidR="006A5F73">
        <w:rPr>
          <w:sz w:val="28"/>
          <w:szCs w:val="28"/>
        </w:rPr>
        <w:t>Good</w:t>
      </w:r>
      <w:proofErr w:type="spellEnd"/>
      <w:r w:rsidR="006A5F73">
        <w:rPr>
          <w:sz w:val="28"/>
          <w:szCs w:val="28"/>
        </w:rPr>
        <w:t xml:space="preserve"> </w:t>
      </w:r>
      <w:proofErr w:type="spellStart"/>
      <w:r w:rsidR="006A5F73">
        <w:rPr>
          <w:sz w:val="28"/>
          <w:szCs w:val="28"/>
        </w:rPr>
        <w:t>Clinical</w:t>
      </w:r>
      <w:proofErr w:type="spellEnd"/>
      <w:r w:rsidR="006A5F73">
        <w:rPr>
          <w:sz w:val="28"/>
          <w:szCs w:val="28"/>
        </w:rPr>
        <w:t xml:space="preserve"> </w:t>
      </w:r>
      <w:proofErr w:type="spellStart"/>
      <w:r w:rsidRPr="00723F5F">
        <w:rPr>
          <w:sz w:val="28"/>
          <w:szCs w:val="28"/>
        </w:rPr>
        <w:t>Practice</w:t>
      </w:r>
      <w:proofErr w:type="spellEnd"/>
      <w:r w:rsidRPr="00723F5F">
        <w:rPr>
          <w:sz w:val="28"/>
          <w:szCs w:val="28"/>
        </w:rPr>
        <w:t xml:space="preserve">; </w:t>
      </w:r>
      <w:r>
        <w:rPr>
          <w:sz w:val="28"/>
          <w:szCs w:val="28"/>
        </w:rPr>
        <w:t>GCP</w:t>
      </w:r>
      <w:r w:rsidRPr="00EB3EFE">
        <w:rPr>
          <w:sz w:val="28"/>
          <w:szCs w:val="28"/>
        </w:rPr>
        <w:t>) [</w:t>
      </w:r>
      <w:r w:rsidR="00B76934" w:rsidRPr="00B76934">
        <w:rPr>
          <w:sz w:val="28"/>
          <w:szCs w:val="28"/>
        </w:rPr>
        <w:t>8</w:t>
      </w:r>
      <w:r w:rsidRPr="00EB3EFE">
        <w:rPr>
          <w:sz w:val="28"/>
          <w:szCs w:val="28"/>
        </w:rPr>
        <w:t>]</w:t>
      </w:r>
      <w:r w:rsidR="00EB3EFE" w:rsidRPr="00EB3EFE">
        <w:rPr>
          <w:sz w:val="28"/>
          <w:szCs w:val="28"/>
        </w:rPr>
        <w:t>, [</w:t>
      </w:r>
      <w:r w:rsidR="00B76934" w:rsidRPr="00B76934">
        <w:rPr>
          <w:sz w:val="28"/>
          <w:szCs w:val="28"/>
        </w:rPr>
        <w:t>9</w:t>
      </w:r>
      <w:r w:rsidR="00EB3EFE" w:rsidRPr="00EB3EFE">
        <w:rPr>
          <w:sz w:val="28"/>
          <w:szCs w:val="28"/>
        </w:rPr>
        <w:t>]</w:t>
      </w:r>
      <w:r w:rsidRPr="00EB3EFE">
        <w:rPr>
          <w:sz w:val="28"/>
          <w:szCs w:val="28"/>
        </w:rPr>
        <w:t xml:space="preserve"> для проведения</w:t>
      </w:r>
      <w:r w:rsidRPr="0033109E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Pr="0033109E">
        <w:rPr>
          <w:sz w:val="28"/>
          <w:szCs w:val="28"/>
        </w:rPr>
        <w:t xml:space="preserve"> клинических испытаний лекарственных средств</w:t>
      </w:r>
      <w:r>
        <w:rPr>
          <w:sz w:val="28"/>
          <w:szCs w:val="28"/>
        </w:rPr>
        <w:t xml:space="preserve"> (ЛС) или терапий. В Российской Федерации необходимо руководствоваться национальным стандартом ГОСТ Р 52379-2005 «Надлежащая клиническая практика» - аналогом </w:t>
      </w:r>
      <w:r>
        <w:rPr>
          <w:sz w:val="28"/>
          <w:szCs w:val="28"/>
          <w:lang w:val="en-US"/>
        </w:rPr>
        <w:t>GCP</w:t>
      </w:r>
      <w:r w:rsidRPr="00456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нашей </w:t>
      </w:r>
      <w:r w:rsidRPr="00EB3EFE">
        <w:rPr>
          <w:sz w:val="28"/>
          <w:szCs w:val="28"/>
        </w:rPr>
        <w:t>стране</w:t>
      </w:r>
      <w:r w:rsidR="00EB3EFE" w:rsidRPr="00EB3EFE">
        <w:rPr>
          <w:sz w:val="28"/>
          <w:szCs w:val="28"/>
        </w:rPr>
        <w:t xml:space="preserve"> [17]</w:t>
      </w:r>
      <w:r w:rsidRPr="00EB3EFE">
        <w:rPr>
          <w:sz w:val="28"/>
          <w:szCs w:val="28"/>
        </w:rPr>
        <w:t xml:space="preserve">. </w:t>
      </w:r>
    </w:p>
    <w:p w:rsidR="00A64068" w:rsidRPr="00E3058A" w:rsidRDefault="00A64068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81964" w:rsidRPr="00E3058A" w:rsidRDefault="00980B6B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lastRenderedPageBreak/>
        <w:t>Основные элементы</w:t>
      </w:r>
      <w:r w:rsidR="0050463A" w:rsidRPr="00E3058A">
        <w:rPr>
          <w:sz w:val="28"/>
          <w:szCs w:val="28"/>
        </w:rPr>
        <w:t xml:space="preserve"> </w:t>
      </w:r>
      <w:r w:rsidR="005F5E54" w:rsidRPr="00E3058A">
        <w:rPr>
          <w:sz w:val="28"/>
          <w:szCs w:val="28"/>
          <w:lang w:val="en-US"/>
        </w:rPr>
        <w:t>GCP</w:t>
      </w:r>
      <w:r w:rsidR="0050463A" w:rsidRPr="00E3058A">
        <w:rPr>
          <w:sz w:val="28"/>
          <w:szCs w:val="28"/>
        </w:rPr>
        <w:t>:</w:t>
      </w:r>
    </w:p>
    <w:p w:rsidR="007D64C6" w:rsidRPr="00E3058A" w:rsidRDefault="0050463A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защита прав субъект</w:t>
      </w:r>
      <w:r w:rsidR="0073477D">
        <w:rPr>
          <w:sz w:val="28"/>
          <w:szCs w:val="28"/>
        </w:rPr>
        <w:t>а</w:t>
      </w:r>
      <w:r w:rsidRPr="00E3058A">
        <w:rPr>
          <w:sz w:val="28"/>
          <w:szCs w:val="28"/>
        </w:rPr>
        <w:t xml:space="preserve"> исследования</w:t>
      </w:r>
      <w:r w:rsidR="0073477D">
        <w:rPr>
          <w:sz w:val="28"/>
          <w:szCs w:val="28"/>
        </w:rPr>
        <w:t xml:space="preserve"> - человека</w:t>
      </w:r>
      <w:r w:rsidR="00016B12" w:rsidRPr="0073477D">
        <w:rPr>
          <w:sz w:val="28"/>
          <w:szCs w:val="28"/>
        </w:rPr>
        <w:t>;</w:t>
      </w:r>
    </w:p>
    <w:p w:rsidR="007D64C6" w:rsidRPr="00E3058A" w:rsidRDefault="0050463A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информированное согласие</w:t>
      </w:r>
      <w:r w:rsidR="00016B12">
        <w:rPr>
          <w:sz w:val="28"/>
          <w:szCs w:val="28"/>
          <w:lang w:val="en-US"/>
        </w:rPr>
        <w:t>;</w:t>
      </w:r>
    </w:p>
    <w:p w:rsidR="007D64C6" w:rsidRPr="00E3058A" w:rsidRDefault="0050463A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этический комитет</w:t>
      </w:r>
      <w:r w:rsidR="006408C7" w:rsidRPr="00E3058A">
        <w:rPr>
          <w:sz w:val="28"/>
          <w:szCs w:val="28"/>
        </w:rPr>
        <w:t>:</w:t>
      </w:r>
      <w:r w:rsidRPr="00E3058A">
        <w:rPr>
          <w:sz w:val="28"/>
          <w:szCs w:val="28"/>
        </w:rPr>
        <w:t xml:space="preserve"> спонсор – монитор – исследователь</w:t>
      </w:r>
      <w:r w:rsidR="00016B12" w:rsidRPr="00016B12">
        <w:rPr>
          <w:sz w:val="28"/>
          <w:szCs w:val="28"/>
        </w:rPr>
        <w:t>;</w:t>
      </w:r>
    </w:p>
    <w:p w:rsidR="007D64C6" w:rsidRPr="00E3058A" w:rsidRDefault="0086118F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стандартизированные</w:t>
      </w:r>
      <w:r w:rsidR="0050463A" w:rsidRPr="00E3058A">
        <w:rPr>
          <w:sz w:val="28"/>
          <w:szCs w:val="28"/>
        </w:rPr>
        <w:t xml:space="preserve"> рабочие инструкции </w:t>
      </w:r>
      <w:r w:rsidR="00783459" w:rsidRPr="00E3058A">
        <w:rPr>
          <w:sz w:val="28"/>
          <w:szCs w:val="28"/>
        </w:rPr>
        <w:t>по проведению исследования и отчетности</w:t>
      </w:r>
      <w:r w:rsidR="00016B12" w:rsidRPr="00016B12">
        <w:rPr>
          <w:sz w:val="28"/>
          <w:szCs w:val="28"/>
        </w:rPr>
        <w:t>;</w:t>
      </w:r>
    </w:p>
    <w:p w:rsidR="00016B12" w:rsidRDefault="00D14237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оценка эффективности и безопасности</w:t>
      </w:r>
      <w:r w:rsidR="00016B12">
        <w:rPr>
          <w:sz w:val="28"/>
          <w:szCs w:val="28"/>
          <w:lang w:val="en-US"/>
        </w:rPr>
        <w:t>;</w:t>
      </w:r>
    </w:p>
    <w:p w:rsidR="00D14237" w:rsidRPr="00E3058A" w:rsidRDefault="001339E9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требование достоверности</w:t>
      </w:r>
      <w:r w:rsidR="00016B12">
        <w:rPr>
          <w:sz w:val="28"/>
          <w:szCs w:val="28"/>
          <w:lang w:val="en-US"/>
        </w:rPr>
        <w:t>;</w:t>
      </w:r>
    </w:p>
    <w:p w:rsidR="007D64C6" w:rsidRPr="00E3058A" w:rsidRDefault="00880063" w:rsidP="00016B1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690169">
        <w:rPr>
          <w:sz w:val="28"/>
          <w:szCs w:val="28"/>
        </w:rPr>
        <w:t>идимость всех</w:t>
      </w:r>
      <w:r w:rsidR="0050463A" w:rsidRPr="00E3058A">
        <w:rPr>
          <w:sz w:val="28"/>
          <w:szCs w:val="28"/>
        </w:rPr>
        <w:t xml:space="preserve"> побочных</w:t>
      </w:r>
      <w:r>
        <w:rPr>
          <w:sz w:val="28"/>
          <w:szCs w:val="28"/>
        </w:rPr>
        <w:t>/</w:t>
      </w:r>
      <w:r w:rsidR="00D14237" w:rsidRPr="00E3058A">
        <w:rPr>
          <w:sz w:val="28"/>
          <w:szCs w:val="28"/>
        </w:rPr>
        <w:t xml:space="preserve">нежелательных </w:t>
      </w:r>
      <w:r w:rsidR="0050463A" w:rsidRPr="00E3058A">
        <w:rPr>
          <w:sz w:val="28"/>
          <w:szCs w:val="28"/>
        </w:rPr>
        <w:t>явлений</w:t>
      </w:r>
      <w:r w:rsidR="00016B12" w:rsidRPr="00690169">
        <w:rPr>
          <w:sz w:val="28"/>
          <w:szCs w:val="28"/>
        </w:rPr>
        <w:t>.</w:t>
      </w:r>
    </w:p>
    <w:p w:rsidR="00ED3C3A" w:rsidRPr="00E3058A" w:rsidRDefault="00ED3C3A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D3C3A" w:rsidRPr="00E3058A" w:rsidRDefault="00690169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Обычно в</w:t>
      </w:r>
      <w:r w:rsidR="00ED3C3A" w:rsidRPr="00E3058A">
        <w:rPr>
          <w:sz w:val="28"/>
          <w:szCs w:val="28"/>
        </w:rPr>
        <w:t xml:space="preserve"> клиническом исследовании </w:t>
      </w:r>
      <w:r>
        <w:rPr>
          <w:sz w:val="28"/>
          <w:szCs w:val="28"/>
        </w:rPr>
        <w:t>принимают участие</w:t>
      </w:r>
      <w:r w:rsidR="00ED3C3A" w:rsidRPr="00E3058A">
        <w:rPr>
          <w:sz w:val="28"/>
          <w:szCs w:val="28"/>
        </w:rPr>
        <w:t xml:space="preserve"> несколько ключевых сторон: спонсор, </w:t>
      </w:r>
      <w:proofErr w:type="spellStart"/>
      <w:r w:rsidR="00ED3C3A" w:rsidRPr="00E3058A">
        <w:rPr>
          <w:sz w:val="28"/>
          <w:szCs w:val="28"/>
        </w:rPr>
        <w:t>контрактно</w:t>
      </w:r>
      <w:proofErr w:type="spellEnd"/>
      <w:r w:rsidR="00ED3C3A" w:rsidRPr="00E3058A">
        <w:rPr>
          <w:sz w:val="28"/>
          <w:szCs w:val="28"/>
        </w:rPr>
        <w:t>-исследовательская организация (КИО), исследователи</w:t>
      </w:r>
      <w:r w:rsidR="00150BA1" w:rsidRPr="00E3058A">
        <w:rPr>
          <w:sz w:val="28"/>
          <w:szCs w:val="28"/>
        </w:rPr>
        <w:t xml:space="preserve"> </w:t>
      </w:r>
      <w:r w:rsidR="00ED3C3A" w:rsidRPr="00E3058A">
        <w:rPr>
          <w:sz w:val="28"/>
          <w:szCs w:val="28"/>
        </w:rPr>
        <w:t xml:space="preserve">и пациенты. </w:t>
      </w:r>
      <w:r>
        <w:rPr>
          <w:sz w:val="28"/>
          <w:szCs w:val="28"/>
        </w:rPr>
        <w:t xml:space="preserve">Иногда роль КИО берет на себя сам спонсор, но такая практика не всегда признается регуляторным органом, принимающим отчет. </w:t>
      </w:r>
      <w:r w:rsidR="00ED3C3A" w:rsidRPr="00E3058A">
        <w:rPr>
          <w:color w:val="222222"/>
          <w:sz w:val="28"/>
          <w:szCs w:val="28"/>
        </w:rPr>
        <w:t>При планировании клинического исследования первым делом представители компании-спонсора</w:t>
      </w:r>
      <w:r w:rsidR="00C52393" w:rsidRPr="00E3058A">
        <w:rPr>
          <w:color w:val="222222"/>
          <w:sz w:val="28"/>
          <w:szCs w:val="28"/>
        </w:rPr>
        <w:t xml:space="preserve"> (или же КИО по поручению </w:t>
      </w:r>
      <w:r>
        <w:rPr>
          <w:color w:val="222222"/>
          <w:sz w:val="28"/>
          <w:szCs w:val="28"/>
        </w:rPr>
        <w:t>с</w:t>
      </w:r>
      <w:r w:rsidR="00C52393" w:rsidRPr="00E3058A">
        <w:rPr>
          <w:color w:val="222222"/>
          <w:sz w:val="28"/>
          <w:szCs w:val="28"/>
        </w:rPr>
        <w:t>понсора)</w:t>
      </w:r>
      <w:r w:rsidR="00ED3C3A" w:rsidRPr="00E3058A">
        <w:rPr>
          <w:color w:val="222222"/>
          <w:sz w:val="28"/>
          <w:szCs w:val="28"/>
        </w:rPr>
        <w:t xml:space="preserve"> определяют необходим</w:t>
      </w:r>
      <w:r>
        <w:rPr>
          <w:color w:val="222222"/>
          <w:sz w:val="28"/>
          <w:szCs w:val="28"/>
        </w:rPr>
        <w:t>ый</w:t>
      </w:r>
      <w:r w:rsidR="00ED3C3A" w:rsidRPr="00E3058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размер </w:t>
      </w:r>
      <w:r w:rsidR="00ED3C3A" w:rsidRPr="00E3058A">
        <w:rPr>
          <w:color w:val="222222"/>
          <w:sz w:val="28"/>
          <w:szCs w:val="28"/>
        </w:rPr>
        <w:t>выборк</w:t>
      </w:r>
      <w:r>
        <w:rPr>
          <w:color w:val="222222"/>
          <w:sz w:val="28"/>
          <w:szCs w:val="28"/>
        </w:rPr>
        <w:t>и</w:t>
      </w:r>
      <w:r w:rsidR="00ED3C3A" w:rsidRPr="00E3058A">
        <w:rPr>
          <w:color w:val="222222"/>
          <w:sz w:val="28"/>
          <w:szCs w:val="28"/>
        </w:rPr>
        <w:t xml:space="preserve"> пациентов (количество участников исследования, которых необходимо привлечь), чтобы получить статистически значимый результат, который покажет разницу в эффективности </w:t>
      </w:r>
      <w:r>
        <w:rPr>
          <w:color w:val="222222"/>
          <w:sz w:val="28"/>
          <w:szCs w:val="28"/>
        </w:rPr>
        <w:t xml:space="preserve">и безопасности </w:t>
      </w:r>
      <w:r w:rsidR="00ED3C3A" w:rsidRPr="00E3058A">
        <w:rPr>
          <w:color w:val="222222"/>
          <w:sz w:val="28"/>
          <w:szCs w:val="28"/>
        </w:rPr>
        <w:t xml:space="preserve">сравниваемых препаратов (терапий). Количество участников исследования зависит от </w:t>
      </w:r>
      <w:r w:rsidR="00A21599" w:rsidRPr="00E3058A">
        <w:rPr>
          <w:color w:val="222222"/>
          <w:sz w:val="28"/>
          <w:szCs w:val="28"/>
        </w:rPr>
        <w:t xml:space="preserve">фазы, </w:t>
      </w:r>
      <w:r w:rsidR="00ED3C3A" w:rsidRPr="00E3058A">
        <w:rPr>
          <w:color w:val="222222"/>
          <w:sz w:val="28"/>
          <w:szCs w:val="28"/>
        </w:rPr>
        <w:t>изучаемых параметров, заболевания</w:t>
      </w:r>
      <w:r w:rsidR="00A21599" w:rsidRPr="00E3058A">
        <w:rPr>
          <w:color w:val="222222"/>
          <w:sz w:val="28"/>
          <w:szCs w:val="28"/>
        </w:rPr>
        <w:t xml:space="preserve"> </w:t>
      </w:r>
      <w:r w:rsidR="00ED3C3A" w:rsidRPr="00E3058A">
        <w:rPr>
          <w:color w:val="222222"/>
          <w:sz w:val="28"/>
          <w:szCs w:val="28"/>
        </w:rPr>
        <w:t>и т.д.</w:t>
      </w:r>
    </w:p>
    <w:p w:rsidR="00ED3C3A" w:rsidRPr="00E3058A" w:rsidRDefault="00ED3C3A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D3C3A" w:rsidRPr="00E3058A" w:rsidRDefault="00ED3C3A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 xml:space="preserve">В </w:t>
      </w:r>
      <w:r w:rsidR="00817ACD" w:rsidRPr="00E3058A">
        <w:rPr>
          <w:color w:val="222222"/>
          <w:sz w:val="28"/>
          <w:szCs w:val="28"/>
        </w:rPr>
        <w:t>основном</w:t>
      </w:r>
      <w:r w:rsidR="00690169">
        <w:rPr>
          <w:color w:val="222222"/>
          <w:sz w:val="28"/>
          <w:szCs w:val="28"/>
        </w:rPr>
        <w:t>, сами фармацевтические компании спонсируют и проводят клинические исследования</w:t>
      </w:r>
      <w:r w:rsidRPr="00E3058A">
        <w:rPr>
          <w:color w:val="222222"/>
          <w:sz w:val="28"/>
          <w:szCs w:val="28"/>
        </w:rPr>
        <w:t xml:space="preserve">. </w:t>
      </w:r>
      <w:r w:rsidR="00690169">
        <w:rPr>
          <w:color w:val="222222"/>
          <w:sz w:val="28"/>
          <w:szCs w:val="28"/>
        </w:rPr>
        <w:t xml:space="preserve">Так же проекты могут финансировать </w:t>
      </w:r>
      <w:r w:rsidRPr="00E3058A">
        <w:rPr>
          <w:color w:val="222222"/>
          <w:sz w:val="28"/>
          <w:szCs w:val="28"/>
        </w:rPr>
        <w:t>академически</w:t>
      </w:r>
      <w:r w:rsidR="00E65FE0">
        <w:rPr>
          <w:color w:val="222222"/>
          <w:sz w:val="28"/>
          <w:szCs w:val="28"/>
        </w:rPr>
        <w:t>е</w:t>
      </w:r>
      <w:r w:rsidRPr="00E3058A">
        <w:rPr>
          <w:color w:val="222222"/>
          <w:sz w:val="28"/>
          <w:szCs w:val="28"/>
        </w:rPr>
        <w:t xml:space="preserve"> учреждени</w:t>
      </w:r>
      <w:r w:rsidR="00E65FE0">
        <w:rPr>
          <w:color w:val="222222"/>
          <w:sz w:val="28"/>
          <w:szCs w:val="28"/>
        </w:rPr>
        <w:t>я</w:t>
      </w:r>
      <w:r w:rsidRPr="00E3058A">
        <w:rPr>
          <w:color w:val="222222"/>
          <w:sz w:val="28"/>
          <w:szCs w:val="28"/>
        </w:rPr>
        <w:t xml:space="preserve"> (институт</w:t>
      </w:r>
      <w:r w:rsidR="00E65FE0">
        <w:rPr>
          <w:color w:val="222222"/>
          <w:sz w:val="28"/>
          <w:szCs w:val="28"/>
        </w:rPr>
        <w:t>ы</w:t>
      </w:r>
      <w:r w:rsidRPr="00E3058A">
        <w:rPr>
          <w:color w:val="222222"/>
          <w:sz w:val="28"/>
          <w:szCs w:val="28"/>
        </w:rPr>
        <w:t>) и исследовательски</w:t>
      </w:r>
      <w:r w:rsidR="00E65FE0">
        <w:rPr>
          <w:color w:val="222222"/>
          <w:sz w:val="28"/>
          <w:szCs w:val="28"/>
        </w:rPr>
        <w:t>е</w:t>
      </w:r>
      <w:r w:rsidRPr="00E3058A">
        <w:rPr>
          <w:color w:val="222222"/>
          <w:sz w:val="28"/>
          <w:szCs w:val="28"/>
        </w:rPr>
        <w:t xml:space="preserve"> центр</w:t>
      </w:r>
      <w:r w:rsidR="00E65FE0">
        <w:rPr>
          <w:color w:val="222222"/>
          <w:sz w:val="28"/>
          <w:szCs w:val="28"/>
        </w:rPr>
        <w:t>ы</w:t>
      </w:r>
      <w:r w:rsidRPr="00E3058A">
        <w:rPr>
          <w:color w:val="222222"/>
          <w:sz w:val="28"/>
          <w:szCs w:val="28"/>
        </w:rPr>
        <w:t xml:space="preserve">. </w:t>
      </w:r>
      <w:proofErr w:type="gramStart"/>
      <w:r w:rsidR="00E65FE0">
        <w:rPr>
          <w:color w:val="222222"/>
          <w:sz w:val="28"/>
          <w:szCs w:val="28"/>
        </w:rPr>
        <w:t>В</w:t>
      </w:r>
      <w:r w:rsidR="00E65FE0" w:rsidRPr="00CC43BE">
        <w:rPr>
          <w:color w:val="222222"/>
          <w:sz w:val="28"/>
          <w:szCs w:val="28"/>
        </w:rPr>
        <w:t xml:space="preserve"> структуре мирового рынка</w:t>
      </w:r>
      <w:r w:rsidR="00E65FE0">
        <w:rPr>
          <w:color w:val="222222"/>
          <w:sz w:val="28"/>
          <w:szCs w:val="28"/>
        </w:rPr>
        <w:t xml:space="preserve"> </w:t>
      </w:r>
      <w:r w:rsidR="00E65FE0" w:rsidRPr="00CC43BE">
        <w:rPr>
          <w:color w:val="222222"/>
          <w:sz w:val="28"/>
          <w:szCs w:val="28"/>
        </w:rPr>
        <w:t xml:space="preserve">клинических исследований </w:t>
      </w:r>
      <w:r w:rsidR="00E65FE0">
        <w:rPr>
          <w:color w:val="222222"/>
          <w:sz w:val="28"/>
          <w:szCs w:val="28"/>
        </w:rPr>
        <w:t>д</w:t>
      </w:r>
      <w:r w:rsidR="00E65FE0" w:rsidRPr="00CC43BE">
        <w:rPr>
          <w:color w:val="222222"/>
          <w:sz w:val="28"/>
          <w:szCs w:val="28"/>
        </w:rPr>
        <w:t>оля КИО в денежном в</w:t>
      </w:r>
      <w:r w:rsidR="00E65FE0">
        <w:rPr>
          <w:color w:val="222222"/>
          <w:sz w:val="28"/>
          <w:szCs w:val="28"/>
        </w:rPr>
        <w:t>ыражении составляет примерно 25%. Д</w:t>
      </w:r>
      <w:r w:rsidR="00E65FE0" w:rsidRPr="00CC43BE">
        <w:rPr>
          <w:color w:val="222222"/>
          <w:sz w:val="28"/>
          <w:szCs w:val="28"/>
        </w:rPr>
        <w:t>ля стран Цент</w:t>
      </w:r>
      <w:r w:rsidR="00E65FE0">
        <w:rPr>
          <w:color w:val="222222"/>
          <w:sz w:val="28"/>
          <w:szCs w:val="28"/>
        </w:rPr>
        <w:t xml:space="preserve">ральной и Восточной Европы </w:t>
      </w:r>
      <w:r w:rsidR="00E65FE0" w:rsidRPr="00CC43BE">
        <w:rPr>
          <w:color w:val="222222"/>
          <w:sz w:val="28"/>
          <w:szCs w:val="28"/>
        </w:rPr>
        <w:t xml:space="preserve">и СНГ </w:t>
      </w:r>
      <w:r w:rsidR="00E65FE0">
        <w:rPr>
          <w:color w:val="222222"/>
          <w:sz w:val="28"/>
          <w:szCs w:val="28"/>
        </w:rPr>
        <w:t>э</w:t>
      </w:r>
      <w:r w:rsidR="00E65FE0" w:rsidRPr="00CC43BE">
        <w:rPr>
          <w:color w:val="222222"/>
          <w:sz w:val="28"/>
          <w:szCs w:val="28"/>
        </w:rPr>
        <w:t xml:space="preserve">тот показатель оценивается на уровне 50–60%. </w:t>
      </w:r>
      <w:r w:rsidR="00E65FE0">
        <w:rPr>
          <w:color w:val="222222"/>
          <w:sz w:val="28"/>
          <w:szCs w:val="28"/>
        </w:rPr>
        <w:t xml:space="preserve">Чтобы </w:t>
      </w:r>
      <w:r w:rsidR="00E65FE0">
        <w:rPr>
          <w:color w:val="222222"/>
          <w:sz w:val="28"/>
          <w:szCs w:val="28"/>
        </w:rPr>
        <w:lastRenderedPageBreak/>
        <w:t xml:space="preserve">провести исследование, </w:t>
      </w:r>
      <w:r w:rsidR="00E65FE0" w:rsidRPr="00CC43BE">
        <w:rPr>
          <w:color w:val="222222"/>
          <w:sz w:val="28"/>
          <w:szCs w:val="28"/>
        </w:rPr>
        <w:t>КИО и фарм</w:t>
      </w:r>
      <w:r w:rsidR="00E65FE0">
        <w:rPr>
          <w:color w:val="222222"/>
          <w:sz w:val="28"/>
          <w:szCs w:val="28"/>
        </w:rPr>
        <w:t xml:space="preserve">ацевтические </w:t>
      </w:r>
      <w:r w:rsidR="00E65FE0" w:rsidRPr="00CC43BE">
        <w:rPr>
          <w:color w:val="222222"/>
          <w:sz w:val="28"/>
          <w:szCs w:val="28"/>
        </w:rPr>
        <w:t>компании заключают договор с мониторами клинических исследовани</w:t>
      </w:r>
      <w:r w:rsidR="00126B75">
        <w:rPr>
          <w:color w:val="222222"/>
          <w:sz w:val="28"/>
          <w:szCs w:val="28"/>
        </w:rPr>
        <w:t>й (</w:t>
      </w:r>
      <w:proofErr w:type="spellStart"/>
      <w:r w:rsidR="00126B75">
        <w:rPr>
          <w:color w:val="222222"/>
          <w:sz w:val="28"/>
          <w:szCs w:val="28"/>
        </w:rPr>
        <w:t>clinical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="00126B75">
        <w:rPr>
          <w:color w:val="222222"/>
          <w:sz w:val="28"/>
          <w:szCs w:val="28"/>
        </w:rPr>
        <w:t>research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="00126B75">
        <w:rPr>
          <w:color w:val="222222"/>
          <w:sz w:val="28"/>
          <w:szCs w:val="28"/>
        </w:rPr>
        <w:t>associate</w:t>
      </w:r>
      <w:proofErr w:type="spellEnd"/>
      <w:r w:rsidR="00126B75">
        <w:rPr>
          <w:color w:val="222222"/>
          <w:sz w:val="28"/>
          <w:szCs w:val="28"/>
        </w:rPr>
        <w:t>)</w:t>
      </w:r>
      <w:r w:rsidR="00E65FE0" w:rsidRPr="00CC43BE">
        <w:rPr>
          <w:color w:val="222222"/>
          <w:sz w:val="28"/>
          <w:szCs w:val="28"/>
        </w:rPr>
        <w:t>— квалифицированным персоналом, ответственным за монито</w:t>
      </w:r>
      <w:r w:rsidR="00E65FE0">
        <w:rPr>
          <w:color w:val="222222"/>
          <w:sz w:val="28"/>
          <w:szCs w:val="28"/>
        </w:rPr>
        <w:t>ринг процесса и сотрудничество с исследователями</w:t>
      </w:r>
      <w:r w:rsidRPr="00E3058A">
        <w:rPr>
          <w:color w:val="222222"/>
          <w:sz w:val="28"/>
          <w:szCs w:val="28"/>
        </w:rPr>
        <w:t>.</w:t>
      </w:r>
      <w:proofErr w:type="gramEnd"/>
    </w:p>
    <w:p w:rsidR="00ED3C3A" w:rsidRPr="00E3058A" w:rsidRDefault="00E65FE0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Pr="00CC43BE">
        <w:rPr>
          <w:color w:val="222222"/>
          <w:sz w:val="28"/>
          <w:szCs w:val="28"/>
        </w:rPr>
        <w:t>огласно данным аналитической компании «</w:t>
      </w:r>
      <w:proofErr w:type="spellStart"/>
      <w:r w:rsidRPr="00CC43BE">
        <w:rPr>
          <w:color w:val="222222"/>
          <w:sz w:val="28"/>
          <w:szCs w:val="28"/>
        </w:rPr>
        <w:t>PricewaterhouseCoopers</w:t>
      </w:r>
      <w:proofErr w:type="spellEnd"/>
      <w:r w:rsidRPr="00CC43BE">
        <w:rPr>
          <w:color w:val="22222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м</w:t>
      </w:r>
      <w:r w:rsidRPr="00CC43BE">
        <w:rPr>
          <w:color w:val="222222"/>
          <w:sz w:val="28"/>
          <w:szCs w:val="28"/>
        </w:rPr>
        <w:t xml:space="preserve">ировой рынок клинических </w:t>
      </w:r>
      <w:r w:rsidRPr="00EB3EFE">
        <w:rPr>
          <w:color w:val="222222"/>
          <w:sz w:val="28"/>
          <w:szCs w:val="28"/>
        </w:rPr>
        <w:t>исследований</w:t>
      </w:r>
      <w:r w:rsidR="00126B75" w:rsidRPr="00EB3EFE">
        <w:rPr>
          <w:color w:val="222222"/>
          <w:sz w:val="28"/>
          <w:szCs w:val="28"/>
        </w:rPr>
        <w:t>, оценивается на уровне 50–80</w:t>
      </w:r>
      <w:r w:rsidRPr="00EB3EFE">
        <w:rPr>
          <w:color w:val="222222"/>
          <w:sz w:val="28"/>
          <w:szCs w:val="28"/>
        </w:rPr>
        <w:t>млрд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дол.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США.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По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информации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опубликованной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i/>
          <w:iCs/>
          <w:color w:val="222222"/>
          <w:sz w:val="28"/>
          <w:szCs w:val="28"/>
        </w:rPr>
        <w:t>ClinicalTrials.gov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созданном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Национальным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институтом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здоровья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США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(</w:t>
      </w:r>
      <w:proofErr w:type="spellStart"/>
      <w:r w:rsidRPr="00CC43BE">
        <w:rPr>
          <w:color w:val="222222"/>
          <w:sz w:val="28"/>
          <w:szCs w:val="28"/>
        </w:rPr>
        <w:t>National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Institutes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of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Health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NIH)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сотрудничестве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Управлением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контролю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за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пищевыми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продуктами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лекарственными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средствами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США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(</w:t>
      </w:r>
      <w:proofErr w:type="spellStart"/>
      <w:r w:rsidRPr="00CC43BE">
        <w:rPr>
          <w:color w:val="222222"/>
          <w:sz w:val="28"/>
          <w:szCs w:val="28"/>
        </w:rPr>
        <w:t>Food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and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Drug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Administration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FDA)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во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исполнение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«FDA</w:t>
      </w:r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Modernization</w:t>
      </w:r>
      <w:proofErr w:type="spellEnd"/>
      <w:r w:rsidR="00126B75">
        <w:rPr>
          <w:color w:val="222222"/>
          <w:sz w:val="28"/>
          <w:szCs w:val="28"/>
        </w:rPr>
        <w:t xml:space="preserve"> </w:t>
      </w:r>
      <w:proofErr w:type="spellStart"/>
      <w:r w:rsidRPr="00CC43BE">
        <w:rPr>
          <w:color w:val="222222"/>
          <w:sz w:val="28"/>
          <w:szCs w:val="28"/>
        </w:rPr>
        <w:t>Act</w:t>
      </w:r>
      <w:proofErr w:type="spellEnd"/>
      <w:r w:rsidRPr="00CC43BE">
        <w:rPr>
          <w:color w:val="222222"/>
          <w:sz w:val="28"/>
          <w:szCs w:val="28"/>
        </w:rPr>
        <w:t>»,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итогам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201</w:t>
      </w:r>
      <w:r>
        <w:rPr>
          <w:color w:val="222222"/>
          <w:sz w:val="28"/>
          <w:szCs w:val="28"/>
        </w:rPr>
        <w:t>1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г</w:t>
      </w:r>
      <w:r>
        <w:rPr>
          <w:color w:val="222222"/>
          <w:sz w:val="28"/>
          <w:szCs w:val="28"/>
        </w:rPr>
        <w:t>ода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во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всем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мире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зарегистрировано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более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18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тыс.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клинических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исследований»</w:t>
      </w:r>
      <w:r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</w:t>
      </w:r>
      <w:r w:rsidRPr="00CC43BE">
        <w:rPr>
          <w:color w:val="222222"/>
          <w:sz w:val="28"/>
          <w:szCs w:val="28"/>
        </w:rPr>
        <w:t>аибольшее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количество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клинических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исследований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регио</w:t>
      </w:r>
      <w:r w:rsidRPr="00CC43BE">
        <w:rPr>
          <w:color w:val="222222"/>
          <w:sz w:val="28"/>
          <w:szCs w:val="28"/>
        </w:rPr>
        <w:softHyphen/>
        <w:t>нальном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разрезе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проводится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Северной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Америке,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2-й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позиции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находится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Европа,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третье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место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Восточной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Азии.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Ключевыми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рынками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последней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стали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Китай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(677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проектов)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Южная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Корея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(774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проекта).</w:t>
      </w:r>
      <w:r w:rsidR="00126B75">
        <w:rPr>
          <w:color w:val="222222"/>
          <w:sz w:val="28"/>
          <w:szCs w:val="28"/>
        </w:rPr>
        <w:t xml:space="preserve"> </w:t>
      </w:r>
    </w:p>
    <w:p w:rsidR="00ED3C3A" w:rsidRPr="00E3058A" w:rsidRDefault="00E65FE0" w:rsidP="00E65F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Согласно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данным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американской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  <w:bdr w:val="none" w:sz="0" w:space="0" w:color="auto" w:frame="1"/>
        </w:rPr>
        <w:t>Ассоциации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33109E">
        <w:rPr>
          <w:color w:val="222222"/>
          <w:sz w:val="28"/>
          <w:szCs w:val="28"/>
          <w:bdr w:val="none" w:sz="0" w:space="0" w:color="auto" w:frame="1"/>
        </w:rPr>
        <w:t>разработчиков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33109E">
        <w:rPr>
          <w:color w:val="222222"/>
          <w:sz w:val="28"/>
          <w:szCs w:val="28"/>
          <w:bdr w:val="none" w:sz="0" w:space="0" w:color="auto" w:frame="1"/>
        </w:rPr>
        <w:t>и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33109E">
        <w:rPr>
          <w:color w:val="222222"/>
          <w:sz w:val="28"/>
          <w:szCs w:val="28"/>
          <w:bdr w:val="none" w:sz="0" w:space="0" w:color="auto" w:frame="1"/>
        </w:rPr>
        <w:t>производителей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33109E">
        <w:rPr>
          <w:color w:val="222222"/>
          <w:sz w:val="28"/>
          <w:szCs w:val="28"/>
          <w:bdr w:val="none" w:sz="0" w:space="0" w:color="auto" w:frame="1"/>
        </w:rPr>
        <w:t>лекарственных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33109E">
        <w:rPr>
          <w:color w:val="222222"/>
          <w:sz w:val="28"/>
          <w:szCs w:val="28"/>
          <w:bdr w:val="none" w:sz="0" w:space="0" w:color="auto" w:frame="1"/>
        </w:rPr>
        <w:t>препаратов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(</w:t>
      </w:r>
      <w:proofErr w:type="spellStart"/>
      <w:r w:rsidRPr="00EB3EFE">
        <w:rPr>
          <w:color w:val="222222"/>
          <w:sz w:val="28"/>
          <w:szCs w:val="28"/>
        </w:rPr>
        <w:t>PhRMA</w:t>
      </w:r>
      <w:proofErr w:type="spellEnd"/>
      <w:r w:rsidRPr="00EB3EFE">
        <w:rPr>
          <w:color w:val="222222"/>
          <w:sz w:val="28"/>
          <w:szCs w:val="28"/>
        </w:rPr>
        <w:t>),</w:t>
      </w:r>
      <w:r w:rsidR="00126B75" w:rsidRPr="00EB3EFE">
        <w:rPr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только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лишь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250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лекарств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10000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лекарств-кандидатов,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поступивших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обработку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фармацевтическими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компаниями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США,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выходят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этап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КИ.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</w:t>
      </w:r>
      <w:r w:rsidRPr="0033109E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стадию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клинических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исследований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попадают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них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лишь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5.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общую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медицинскую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практику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рынок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поступает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лишь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один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кандидат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становится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лекарственным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средством</w:t>
      </w:r>
      <w:r w:rsidR="00ED3C3A" w:rsidRPr="00E3058A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</w:p>
    <w:p w:rsidR="00ED3C3A" w:rsidRPr="00E3058A" w:rsidRDefault="00E65FE0" w:rsidP="00E65F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Разрешение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маркетинг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получают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США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</w:t>
      </w:r>
      <w:r w:rsidRPr="00CC43BE">
        <w:rPr>
          <w:color w:val="222222"/>
          <w:sz w:val="28"/>
          <w:szCs w:val="28"/>
        </w:rPr>
        <w:t>олько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лишь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11%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препаратов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нарушений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  <w:bdr w:val="none" w:sz="0" w:space="0" w:color="auto" w:frame="1"/>
        </w:rPr>
        <w:t>обмена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CC43BE">
        <w:rPr>
          <w:color w:val="222222"/>
          <w:sz w:val="28"/>
          <w:szCs w:val="28"/>
          <w:bdr w:val="none" w:sz="0" w:space="0" w:color="auto" w:frame="1"/>
        </w:rPr>
        <w:t>веществ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14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%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препаратов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заболеваний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  <w:bdr w:val="none" w:sz="0" w:space="0" w:color="auto" w:frame="1"/>
        </w:rPr>
        <w:t>ЦНС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15%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кардиологических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препаратов,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20%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препаратов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заболеваний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  <w:bdr w:val="none" w:sz="0" w:space="0" w:color="auto" w:frame="1"/>
        </w:rPr>
        <w:t>дыхательной</w:t>
      </w:r>
      <w:r w:rsidR="00126B75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CC43BE">
        <w:rPr>
          <w:color w:val="222222"/>
          <w:sz w:val="28"/>
          <w:szCs w:val="28"/>
          <w:bdr w:val="none" w:sz="0" w:space="0" w:color="auto" w:frame="1"/>
        </w:rPr>
        <w:t>системы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27%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онкологических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препаратов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40%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  <w:bdr w:val="none" w:sz="0" w:space="0" w:color="auto" w:frame="1"/>
        </w:rPr>
        <w:t>антибиотиков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перешедших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этап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клинических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исслед</w:t>
      </w:r>
      <w:r>
        <w:rPr>
          <w:color w:val="222222"/>
          <w:sz w:val="28"/>
          <w:szCs w:val="28"/>
        </w:rPr>
        <w:t>ований.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Только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34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препарата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американское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Управление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lastRenderedPageBreak/>
        <w:t>по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контролю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над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пищевыми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продуктами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лекарственными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препаратами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(FDA)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зарегистрировало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2009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году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31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2008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году</w:t>
      </w:r>
      <w:r w:rsidRPr="00CC43B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CC43BE">
        <w:rPr>
          <w:color w:val="222222"/>
          <w:sz w:val="28"/>
          <w:szCs w:val="28"/>
        </w:rPr>
        <w:t>23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2007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году</w:t>
      </w:r>
      <w:r w:rsidR="00ED3C3A" w:rsidRPr="00E3058A">
        <w:rPr>
          <w:color w:val="222222"/>
          <w:sz w:val="28"/>
          <w:szCs w:val="28"/>
        </w:rPr>
        <w:t>.</w:t>
      </w:r>
    </w:p>
    <w:p w:rsidR="00E65FE0" w:rsidRPr="00E3058A" w:rsidRDefault="00E65FE0" w:rsidP="00E65FE0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bCs/>
          <w:color w:val="222222"/>
          <w:sz w:val="32"/>
          <w:szCs w:val="28"/>
          <w:bdr w:val="none" w:sz="0" w:space="0" w:color="auto" w:frame="1"/>
        </w:rPr>
      </w:pPr>
      <w:bookmarkStart w:id="17" w:name="_Toc514905597"/>
      <w:bookmarkStart w:id="18" w:name="_Toc514954794"/>
      <w:r w:rsidRPr="00E3058A">
        <w:rPr>
          <w:b/>
          <w:bCs/>
          <w:color w:val="222222"/>
          <w:sz w:val="32"/>
          <w:szCs w:val="28"/>
          <w:bdr w:val="none" w:sz="0" w:space="0" w:color="auto" w:frame="1"/>
        </w:rPr>
        <w:t>1.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2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Виды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и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фазы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КИ</w:t>
      </w:r>
      <w:bookmarkEnd w:id="17"/>
      <w:bookmarkEnd w:id="18"/>
    </w:p>
    <w:p w:rsidR="004261F7" w:rsidRDefault="004261F7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D12EE" w:rsidRPr="00E3058A" w:rsidRDefault="00EF63B8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чистоты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разглашается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достоверных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возможен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«эффект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плацебо».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исследователя\врача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подлога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пациентов.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видов:</w:t>
      </w:r>
    </w:p>
    <w:p w:rsidR="00DC3E64" w:rsidRPr="00E3058A" w:rsidRDefault="009D12E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b/>
          <w:color w:val="222222"/>
          <w:sz w:val="28"/>
          <w:szCs w:val="28"/>
        </w:rPr>
        <w:t>Открытое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исследование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предполагает,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обе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стороны: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пациент,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врач</w:t>
      </w:r>
      <w:r w:rsidR="00EF63B8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после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проведения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рандомизации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узнают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вид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лечения,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который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будет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применен</w:t>
      </w:r>
      <w:r w:rsidR="00EF63B8" w:rsidRPr="0033109E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Такой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вид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исследований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обычно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используют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тех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случаях,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когда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очень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сложно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этически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нецелесообразно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создать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полную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имитацию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исследуемого</w:t>
      </w:r>
      <w:r w:rsidR="00126B75">
        <w:rPr>
          <w:color w:val="222222"/>
          <w:sz w:val="28"/>
          <w:szCs w:val="28"/>
        </w:rPr>
        <w:t xml:space="preserve"> </w:t>
      </w:r>
      <w:r w:rsidR="00EF63B8" w:rsidRPr="0033109E">
        <w:rPr>
          <w:color w:val="222222"/>
          <w:sz w:val="28"/>
          <w:szCs w:val="28"/>
        </w:rPr>
        <w:t>вмешательства</w:t>
      </w:r>
      <w:r w:rsidR="00EF63B8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введение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лекарства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носит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ярко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выраженные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признаки,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которые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невозможно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скрыть.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Например,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когда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сравнивают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новую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форму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приема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ЛС,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со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старой.</w:t>
      </w:r>
    </w:p>
    <w:p w:rsidR="009D12EE" w:rsidRPr="00E3058A" w:rsidRDefault="009D12E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b/>
          <w:color w:val="222222"/>
          <w:sz w:val="28"/>
          <w:szCs w:val="28"/>
        </w:rPr>
        <w:t>Простое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слепое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исследование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заключается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том,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пациент</w:t>
      </w:r>
      <w:r w:rsidR="005F27F9">
        <w:rPr>
          <w:color w:val="222222"/>
          <w:sz w:val="28"/>
          <w:szCs w:val="28"/>
        </w:rPr>
        <w:t>у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до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окончания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исследования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сообщается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о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виде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применяемого</w:t>
      </w:r>
      <w:r w:rsidR="005F27F9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Данный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аспект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документируется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информированном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согласии</w:t>
      </w:r>
      <w:r w:rsidR="00EF63B8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После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проведения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рандомизации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врачу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станет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известно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о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виде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="00EF63B8">
        <w:rPr>
          <w:color w:val="222222"/>
          <w:sz w:val="28"/>
          <w:szCs w:val="28"/>
        </w:rPr>
        <w:t>пациента.</w:t>
      </w:r>
    </w:p>
    <w:p w:rsidR="009D12EE" w:rsidRPr="00E3058A" w:rsidRDefault="009D12E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b/>
          <w:color w:val="222222"/>
          <w:sz w:val="28"/>
          <w:szCs w:val="28"/>
        </w:rPr>
        <w:t>Двойное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слепое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исследование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исследовател</w:t>
      </w:r>
      <w:r w:rsidR="005F27F9">
        <w:rPr>
          <w:color w:val="222222"/>
          <w:sz w:val="28"/>
          <w:szCs w:val="28"/>
        </w:rPr>
        <w:t>ю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</w:t>
      </w:r>
      <w:r w:rsidR="005F27F9">
        <w:rPr>
          <w:color w:val="222222"/>
          <w:sz w:val="28"/>
          <w:szCs w:val="28"/>
        </w:rPr>
        <w:t>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разглашается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информации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о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группе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применяемой</w:t>
      </w:r>
      <w:r w:rsidRPr="00E3058A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Перед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началом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исследования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необходимые</w:t>
      </w:r>
      <w:r w:rsidR="00126B75">
        <w:rPr>
          <w:color w:val="222222"/>
          <w:sz w:val="28"/>
          <w:szCs w:val="28"/>
        </w:rPr>
        <w:t xml:space="preserve"> </w:t>
      </w:r>
      <w:r w:rsidR="005F7456" w:rsidRPr="00E3058A">
        <w:rPr>
          <w:color w:val="222222"/>
          <w:sz w:val="28"/>
          <w:szCs w:val="28"/>
        </w:rPr>
        <w:t>препарат</w:t>
      </w:r>
      <w:r w:rsidR="005F27F9">
        <w:rPr>
          <w:color w:val="222222"/>
          <w:sz w:val="28"/>
          <w:szCs w:val="28"/>
        </w:rPr>
        <w:t>ы</w:t>
      </w:r>
      <w:r w:rsidR="00126B75">
        <w:rPr>
          <w:color w:val="222222"/>
          <w:sz w:val="28"/>
          <w:szCs w:val="28"/>
        </w:rPr>
        <w:t xml:space="preserve"> </w:t>
      </w:r>
      <w:r w:rsidR="00A15F82" w:rsidRPr="00E3058A">
        <w:rPr>
          <w:color w:val="222222"/>
          <w:sz w:val="28"/>
          <w:szCs w:val="28"/>
        </w:rPr>
        <w:t>под</w:t>
      </w:r>
      <w:r w:rsidR="005F7456" w:rsidRPr="00E3058A">
        <w:rPr>
          <w:color w:val="222222"/>
          <w:sz w:val="28"/>
          <w:szCs w:val="28"/>
        </w:rPr>
        <w:t>гот</w:t>
      </w:r>
      <w:r w:rsidR="005F27F9">
        <w:rPr>
          <w:color w:val="222222"/>
          <w:sz w:val="28"/>
          <w:szCs w:val="28"/>
        </w:rPr>
        <w:t>авливают</w:t>
      </w:r>
      <w:r w:rsidR="00126B75">
        <w:rPr>
          <w:color w:val="222222"/>
          <w:sz w:val="28"/>
          <w:szCs w:val="28"/>
        </w:rPr>
        <w:t xml:space="preserve"> </w:t>
      </w:r>
      <w:r w:rsidR="005F7456" w:rsidRPr="00E3058A">
        <w:rPr>
          <w:color w:val="222222"/>
          <w:sz w:val="28"/>
          <w:szCs w:val="28"/>
        </w:rPr>
        <w:t>к</w:t>
      </w:r>
      <w:r w:rsidR="00126B75">
        <w:rPr>
          <w:color w:val="222222"/>
          <w:sz w:val="28"/>
          <w:szCs w:val="28"/>
        </w:rPr>
        <w:t xml:space="preserve"> </w:t>
      </w:r>
      <w:r w:rsidR="005F7456" w:rsidRPr="00E3058A">
        <w:rPr>
          <w:color w:val="222222"/>
          <w:sz w:val="28"/>
          <w:szCs w:val="28"/>
        </w:rPr>
        <w:t>введению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клинической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базе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нумеруют,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согласно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созданному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медицинскому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листу.</w:t>
      </w:r>
      <w:r w:rsidR="00126B75">
        <w:rPr>
          <w:color w:val="222222"/>
          <w:sz w:val="28"/>
          <w:szCs w:val="28"/>
        </w:rPr>
        <w:t xml:space="preserve">  </w:t>
      </w:r>
      <w:r w:rsidR="005F27F9">
        <w:rPr>
          <w:color w:val="222222"/>
          <w:sz w:val="28"/>
          <w:szCs w:val="28"/>
        </w:rPr>
        <w:t>Как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минимум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один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человек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команды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исследователей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(непосредственно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занимающийся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приготовлением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раствора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нумерацией</w:t>
      </w:r>
      <w:r w:rsidRPr="00E3058A">
        <w:rPr>
          <w:color w:val="222222"/>
          <w:sz w:val="28"/>
          <w:szCs w:val="28"/>
        </w:rPr>
        <w:t>)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будет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точно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знать,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именно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получает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пациент.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Обычно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таких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случаях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клиническую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базу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делегируются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два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независимых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монитора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клинических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исследований,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один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которых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проверяет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документацию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только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«</w:t>
      </w:r>
      <w:proofErr w:type="spellStart"/>
      <w:r w:rsidRPr="00E3058A">
        <w:rPr>
          <w:color w:val="222222"/>
          <w:sz w:val="28"/>
          <w:szCs w:val="28"/>
        </w:rPr>
        <w:t>ослепленых</w:t>
      </w:r>
      <w:proofErr w:type="spellEnd"/>
      <w:r w:rsidRPr="00E3058A">
        <w:rPr>
          <w:color w:val="222222"/>
          <w:sz w:val="28"/>
          <w:szCs w:val="28"/>
        </w:rPr>
        <w:t>»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исследователей,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lastRenderedPageBreak/>
        <w:t>второй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только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«</w:t>
      </w:r>
      <w:proofErr w:type="spellStart"/>
      <w:r w:rsidRPr="00E3058A">
        <w:rPr>
          <w:color w:val="222222"/>
          <w:sz w:val="28"/>
          <w:szCs w:val="28"/>
        </w:rPr>
        <w:t>неослепленных</w:t>
      </w:r>
      <w:proofErr w:type="spellEnd"/>
      <w:r w:rsidRPr="00E3058A">
        <w:rPr>
          <w:color w:val="222222"/>
          <w:sz w:val="28"/>
          <w:szCs w:val="28"/>
        </w:rPr>
        <w:t>».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Чрезвычайно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важно,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неразглашение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распределения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больных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группам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принципиально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непредвзятой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оценки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самим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пациентом,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наблюдающим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«ослепленным»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исследователем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результатов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лечения,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поэтому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«</w:t>
      </w:r>
      <w:proofErr w:type="spellStart"/>
      <w:r w:rsidRPr="00E3058A">
        <w:rPr>
          <w:color w:val="222222"/>
          <w:sz w:val="28"/>
          <w:szCs w:val="28"/>
        </w:rPr>
        <w:t>неослепленный</w:t>
      </w:r>
      <w:proofErr w:type="spellEnd"/>
      <w:r w:rsidRPr="00E3058A">
        <w:rPr>
          <w:color w:val="222222"/>
          <w:sz w:val="28"/>
          <w:szCs w:val="28"/>
        </w:rPr>
        <w:t>»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персонал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каких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обстоятельствах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должен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делиться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имеющейся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информацией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своими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коллегами.</w:t>
      </w:r>
    </w:p>
    <w:p w:rsidR="009D12EE" w:rsidRPr="00E3058A" w:rsidRDefault="009D12E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3058A">
        <w:rPr>
          <w:b/>
          <w:color w:val="222222"/>
          <w:sz w:val="28"/>
          <w:szCs w:val="28"/>
        </w:rPr>
        <w:t>Тройное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слепое</w:t>
      </w:r>
      <w:r w:rsidR="00126B75">
        <w:rPr>
          <w:b/>
          <w:color w:val="222222"/>
          <w:sz w:val="28"/>
          <w:szCs w:val="28"/>
        </w:rPr>
        <w:t xml:space="preserve"> </w:t>
      </w:r>
      <w:r w:rsidRPr="00E3058A">
        <w:rPr>
          <w:b/>
          <w:color w:val="222222"/>
          <w:sz w:val="28"/>
          <w:szCs w:val="28"/>
        </w:rPr>
        <w:t>исследование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типе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вмешательства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каждой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сравниваемых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групп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знают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</w:t>
      </w:r>
      <w:r w:rsidR="00126B75">
        <w:rPr>
          <w:color w:val="222222"/>
          <w:sz w:val="28"/>
          <w:szCs w:val="28"/>
        </w:rPr>
        <w:t xml:space="preserve"> </w:t>
      </w:r>
      <w:r w:rsidR="005F27F9">
        <w:rPr>
          <w:color w:val="222222"/>
          <w:sz w:val="28"/>
          <w:szCs w:val="28"/>
        </w:rPr>
        <w:t>исследователь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статистик,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обрабатывающий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результаты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исследования.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ключевых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исследованиях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часто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создается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независимый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комитет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оценке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данных,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который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проводит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промежуточные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анализы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эффективности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безопасности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полного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укомплектования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закрытия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базы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данных.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Конечно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же,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членам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комитета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важно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получить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уже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расшифрованные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данные,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есть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знать,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какое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лечение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получал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каждый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случае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тройного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слепого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подготовки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отчетов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комитету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используется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отдельный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независимый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«</w:t>
      </w:r>
      <w:proofErr w:type="spellStart"/>
      <w:r w:rsidRPr="00E3058A">
        <w:rPr>
          <w:color w:val="222222"/>
          <w:sz w:val="28"/>
          <w:szCs w:val="28"/>
        </w:rPr>
        <w:t>неослепленный</w:t>
      </w:r>
      <w:proofErr w:type="spellEnd"/>
      <w:r w:rsidRPr="00E3058A">
        <w:rPr>
          <w:color w:val="222222"/>
          <w:sz w:val="28"/>
          <w:szCs w:val="28"/>
        </w:rPr>
        <w:t>»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статистик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группа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статистиков.</w:t>
      </w:r>
    </w:p>
    <w:p w:rsidR="00253DCF" w:rsidRDefault="00253DCF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F27F9" w:rsidRPr="00E3058A" w:rsidRDefault="005F27F9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126B75">
        <w:rPr>
          <w:sz w:val="28"/>
          <w:szCs w:val="28"/>
        </w:rPr>
        <w:t xml:space="preserve"> </w:t>
      </w:r>
      <w:r w:rsidR="00842356">
        <w:rPr>
          <w:sz w:val="28"/>
          <w:szCs w:val="28"/>
        </w:rPr>
        <w:t>доклинических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испытаний</w:t>
      </w:r>
      <w:r w:rsidR="00126B75">
        <w:rPr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—</w:t>
      </w:r>
      <w:r w:rsidR="0084235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исследовани</w:t>
      </w:r>
      <w:r w:rsidR="004261F7">
        <w:rPr>
          <w:color w:val="222222"/>
          <w:sz w:val="28"/>
          <w:szCs w:val="28"/>
        </w:rPr>
        <w:t>й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препаратов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животных,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также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построение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приближенной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модели</w:t>
      </w:r>
      <w:r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вывода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нового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лекарственного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средства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рынок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оно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должно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пройти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как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минимум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3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фазы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4261F7">
        <w:rPr>
          <w:sz w:val="28"/>
          <w:szCs w:val="28"/>
        </w:rPr>
        <w:t>людях.</w:t>
      </w:r>
    </w:p>
    <w:p w:rsidR="0050463A" w:rsidRPr="00E3058A" w:rsidRDefault="0050463A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22222"/>
          <w:sz w:val="28"/>
          <w:szCs w:val="28"/>
        </w:rPr>
      </w:pPr>
      <w:r w:rsidRPr="00E3058A">
        <w:rPr>
          <w:b/>
          <w:sz w:val="28"/>
          <w:szCs w:val="28"/>
        </w:rPr>
        <w:t>Фазы</w:t>
      </w:r>
      <w:r w:rsidR="00126B75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клинических</w:t>
      </w:r>
      <w:r w:rsidR="00126B75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иссл</w:t>
      </w:r>
      <w:r w:rsidR="007D64C6" w:rsidRPr="00E3058A">
        <w:rPr>
          <w:b/>
          <w:sz w:val="28"/>
          <w:szCs w:val="28"/>
        </w:rPr>
        <w:t>едований:</w:t>
      </w:r>
    </w:p>
    <w:p w:rsidR="0050463A" w:rsidRPr="00E3058A" w:rsidRDefault="0050463A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5C5F6E" w:rsidRPr="00E3058A" w:rsidRDefault="005C5F6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b/>
          <w:sz w:val="28"/>
          <w:szCs w:val="28"/>
        </w:rPr>
        <w:t>Фаза</w:t>
      </w:r>
      <w:r w:rsidR="00126B75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I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-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клинико-фармакологическ</w:t>
      </w:r>
      <w:r w:rsidR="003A6272" w:rsidRPr="00E3058A">
        <w:rPr>
          <w:sz w:val="28"/>
          <w:szCs w:val="28"/>
        </w:rPr>
        <w:t>ая</w:t>
      </w:r>
    </w:p>
    <w:p w:rsidR="005C5F6E" w:rsidRPr="00E3058A" w:rsidRDefault="00353A92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С</w:t>
      </w:r>
      <w:r w:rsidR="005C5F6E" w:rsidRPr="00E3058A">
        <w:rPr>
          <w:sz w:val="28"/>
          <w:szCs w:val="28"/>
        </w:rPr>
        <w:t>лужит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изучения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фармакологических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свойств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подтверждения</w:t>
      </w:r>
      <w:r w:rsidR="00126B75">
        <w:rPr>
          <w:sz w:val="28"/>
          <w:szCs w:val="28"/>
        </w:rPr>
        <w:t xml:space="preserve"> </w:t>
      </w:r>
      <w:r w:rsidR="00A64068" w:rsidRPr="00E3058A">
        <w:rPr>
          <w:sz w:val="28"/>
          <w:szCs w:val="28"/>
        </w:rPr>
        <w:t>профиля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безопасности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нового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ЛС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у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здоровых</w:t>
      </w:r>
      <w:r w:rsidR="00126B75">
        <w:rPr>
          <w:sz w:val="28"/>
          <w:szCs w:val="28"/>
        </w:rPr>
        <w:t xml:space="preserve"> </w:t>
      </w:r>
      <w:r w:rsidR="00884AD1" w:rsidRPr="00E3058A">
        <w:rPr>
          <w:sz w:val="28"/>
          <w:szCs w:val="28"/>
        </w:rPr>
        <w:t>участников</w:t>
      </w:r>
      <w:r w:rsidR="00126B75">
        <w:rPr>
          <w:sz w:val="28"/>
          <w:szCs w:val="28"/>
        </w:rPr>
        <w:t xml:space="preserve"> </w:t>
      </w:r>
      <w:r w:rsidR="00884AD1" w:rsidRPr="00E3058A">
        <w:rPr>
          <w:sz w:val="28"/>
          <w:szCs w:val="28"/>
        </w:rPr>
        <w:t>исследования</w:t>
      </w:r>
      <w:r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Главная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задача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-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оценить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переносимость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исследуемого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препарата,</w:t>
      </w:r>
      <w:r w:rsidR="00126B75">
        <w:rPr>
          <w:sz w:val="28"/>
          <w:szCs w:val="28"/>
        </w:rPr>
        <w:t xml:space="preserve"> </w:t>
      </w:r>
      <w:r w:rsidR="003A6272" w:rsidRPr="00E3058A">
        <w:rPr>
          <w:sz w:val="28"/>
          <w:szCs w:val="28"/>
        </w:rPr>
        <w:t>токсичность,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установить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наличие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у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него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терапевтического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действия</w:t>
      </w:r>
      <w:r w:rsidR="00664808" w:rsidRPr="00E3058A"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 w:rsidR="00664808" w:rsidRPr="00E3058A">
        <w:rPr>
          <w:sz w:val="28"/>
          <w:szCs w:val="28"/>
        </w:rPr>
        <w:t>определить</w:t>
      </w:r>
      <w:r w:rsidR="00126B75">
        <w:rPr>
          <w:sz w:val="28"/>
          <w:szCs w:val="28"/>
        </w:rPr>
        <w:t xml:space="preserve"> </w:t>
      </w:r>
      <w:r w:rsidR="00664808" w:rsidRPr="00E3058A">
        <w:rPr>
          <w:sz w:val="28"/>
          <w:szCs w:val="28"/>
        </w:rPr>
        <w:t>параметры</w:t>
      </w:r>
      <w:r w:rsidR="00126B75">
        <w:rPr>
          <w:sz w:val="28"/>
          <w:szCs w:val="28"/>
        </w:rPr>
        <w:t xml:space="preserve"> </w:t>
      </w:r>
      <w:r w:rsidR="00664808" w:rsidRPr="00E3058A">
        <w:rPr>
          <w:sz w:val="28"/>
          <w:szCs w:val="28"/>
        </w:rPr>
        <w:t>фармакокинетики,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создать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рациональную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основу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lastRenderedPageBreak/>
        <w:t>в</w:t>
      </w:r>
      <w:r w:rsidR="00FC2A14" w:rsidRPr="00E3058A">
        <w:rPr>
          <w:sz w:val="28"/>
          <w:szCs w:val="28"/>
        </w:rPr>
        <w:t>ыбора</w:t>
      </w:r>
      <w:r w:rsidR="00126B75">
        <w:rPr>
          <w:sz w:val="28"/>
          <w:szCs w:val="28"/>
        </w:rPr>
        <w:t xml:space="preserve"> </w:t>
      </w:r>
      <w:r w:rsidR="00FC2A14" w:rsidRPr="00E3058A">
        <w:rPr>
          <w:sz w:val="28"/>
          <w:szCs w:val="28"/>
        </w:rPr>
        <w:t>доз,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схем</w:t>
      </w:r>
      <w:r w:rsidR="00126B75">
        <w:rPr>
          <w:sz w:val="28"/>
          <w:szCs w:val="28"/>
        </w:rPr>
        <w:t xml:space="preserve"> </w:t>
      </w:r>
      <w:r w:rsidR="00FC2A14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FC2A14" w:rsidRPr="00E3058A">
        <w:rPr>
          <w:sz w:val="28"/>
          <w:szCs w:val="28"/>
        </w:rPr>
        <w:t>форм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приме</w:t>
      </w:r>
      <w:r w:rsidR="006564AF" w:rsidRPr="00E3058A">
        <w:rPr>
          <w:sz w:val="28"/>
          <w:szCs w:val="28"/>
        </w:rPr>
        <w:t>нения.</w:t>
      </w:r>
      <w:r w:rsidR="00126B75">
        <w:rPr>
          <w:sz w:val="28"/>
          <w:szCs w:val="28"/>
        </w:rPr>
        <w:t xml:space="preserve"> </w:t>
      </w:r>
      <w:r w:rsidR="006564AF" w:rsidRPr="00E3058A"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 w:rsidR="006564AF" w:rsidRPr="00E3058A">
        <w:rPr>
          <w:sz w:val="28"/>
          <w:szCs w:val="28"/>
        </w:rPr>
        <w:t>обычно</w:t>
      </w:r>
      <w:r w:rsidR="00126B75">
        <w:rPr>
          <w:sz w:val="28"/>
          <w:szCs w:val="28"/>
        </w:rPr>
        <w:t xml:space="preserve"> </w:t>
      </w:r>
      <w:r w:rsidR="006564AF" w:rsidRPr="00E3058A">
        <w:rPr>
          <w:sz w:val="28"/>
          <w:szCs w:val="28"/>
        </w:rPr>
        <w:t>проводят</w:t>
      </w:r>
      <w:r w:rsidR="00126B75">
        <w:rPr>
          <w:sz w:val="28"/>
          <w:szCs w:val="28"/>
        </w:rPr>
        <w:t xml:space="preserve"> </w:t>
      </w:r>
      <w:r w:rsidR="00E12D82" w:rsidRPr="00E3058A">
        <w:rPr>
          <w:sz w:val="28"/>
          <w:szCs w:val="28"/>
        </w:rPr>
        <w:t>при</w:t>
      </w:r>
      <w:r w:rsidR="00126B75">
        <w:rPr>
          <w:sz w:val="28"/>
          <w:szCs w:val="28"/>
        </w:rPr>
        <w:t xml:space="preserve"> </w:t>
      </w:r>
      <w:r w:rsidR="00E12D82" w:rsidRPr="00E3058A">
        <w:rPr>
          <w:sz w:val="28"/>
          <w:szCs w:val="28"/>
        </w:rPr>
        <w:t>участии</w:t>
      </w:r>
      <w:r w:rsidR="00126B75">
        <w:rPr>
          <w:sz w:val="28"/>
          <w:szCs w:val="28"/>
        </w:rPr>
        <w:t xml:space="preserve"> </w:t>
      </w:r>
      <w:r w:rsidR="00E12D82" w:rsidRPr="00E3058A">
        <w:rPr>
          <w:sz w:val="28"/>
          <w:szCs w:val="28"/>
        </w:rPr>
        <w:t>небольшого</w:t>
      </w:r>
      <w:r w:rsidR="00126B75">
        <w:rPr>
          <w:sz w:val="28"/>
          <w:szCs w:val="28"/>
        </w:rPr>
        <w:t xml:space="preserve"> </w:t>
      </w:r>
      <w:r w:rsidR="00E12D82" w:rsidRPr="00E3058A">
        <w:rPr>
          <w:sz w:val="28"/>
          <w:szCs w:val="28"/>
        </w:rPr>
        <w:t>числа</w:t>
      </w:r>
      <w:r w:rsidR="00126B75">
        <w:rPr>
          <w:sz w:val="28"/>
          <w:szCs w:val="28"/>
        </w:rPr>
        <w:t xml:space="preserve"> </w:t>
      </w:r>
      <w:r w:rsidR="00A64068" w:rsidRPr="00E3058A">
        <w:rPr>
          <w:sz w:val="28"/>
          <w:szCs w:val="28"/>
        </w:rPr>
        <w:t>здоровых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добровольцев</w:t>
      </w:r>
      <w:r w:rsidR="00126B75">
        <w:rPr>
          <w:sz w:val="28"/>
          <w:szCs w:val="28"/>
        </w:rPr>
        <w:t xml:space="preserve"> </w:t>
      </w:r>
      <w:r w:rsidR="005C5F6E" w:rsidRPr="00E3058A">
        <w:rPr>
          <w:sz w:val="28"/>
          <w:szCs w:val="28"/>
        </w:rPr>
        <w:t>(</w:t>
      </w:r>
      <w:r w:rsidR="00197124" w:rsidRPr="00E3058A">
        <w:rPr>
          <w:sz w:val="28"/>
          <w:szCs w:val="28"/>
        </w:rPr>
        <w:t>обычно</w:t>
      </w:r>
      <w:r w:rsidR="00126B75">
        <w:rPr>
          <w:sz w:val="28"/>
          <w:szCs w:val="28"/>
        </w:rPr>
        <w:t xml:space="preserve"> </w:t>
      </w:r>
      <w:r w:rsidR="00BA0F3A" w:rsidRPr="00E3058A">
        <w:rPr>
          <w:sz w:val="28"/>
          <w:szCs w:val="28"/>
        </w:rPr>
        <w:t>до</w:t>
      </w:r>
      <w:r w:rsidR="00126B75">
        <w:rPr>
          <w:sz w:val="28"/>
          <w:szCs w:val="28"/>
        </w:rPr>
        <w:t xml:space="preserve"> </w:t>
      </w:r>
      <w:r w:rsidR="00BA0F3A" w:rsidRPr="00E3058A">
        <w:rPr>
          <w:sz w:val="28"/>
          <w:szCs w:val="28"/>
        </w:rPr>
        <w:t>50</w:t>
      </w:r>
      <w:r w:rsidR="005C5F6E" w:rsidRPr="00E3058A">
        <w:rPr>
          <w:sz w:val="28"/>
          <w:szCs w:val="28"/>
        </w:rPr>
        <w:t>).</w:t>
      </w:r>
    </w:p>
    <w:p w:rsidR="005C5F6E" w:rsidRPr="00E3058A" w:rsidRDefault="005C5F6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C5F6E" w:rsidRPr="00E3058A" w:rsidRDefault="005C5F6E" w:rsidP="00E3058A">
      <w:pPr>
        <w:spacing w:line="360" w:lineRule="auto"/>
        <w:ind w:firstLine="709"/>
        <w:jc w:val="both"/>
        <w:rPr>
          <w:sz w:val="28"/>
          <w:szCs w:val="28"/>
        </w:rPr>
      </w:pPr>
      <w:r w:rsidRPr="00E3058A">
        <w:rPr>
          <w:b/>
          <w:sz w:val="28"/>
          <w:szCs w:val="28"/>
        </w:rPr>
        <w:t>Фаза</w:t>
      </w:r>
      <w:r w:rsidR="00126B75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II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—</w:t>
      </w:r>
      <w:r w:rsidR="00196AF4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контролируемые</w:t>
      </w:r>
      <w:r w:rsidR="00126B75">
        <w:rPr>
          <w:sz w:val="28"/>
          <w:szCs w:val="28"/>
        </w:rPr>
        <w:t xml:space="preserve"> </w:t>
      </w:r>
      <w:r w:rsidR="00196AF4">
        <w:rPr>
          <w:sz w:val="28"/>
          <w:szCs w:val="28"/>
        </w:rPr>
        <w:t xml:space="preserve">или </w:t>
      </w:r>
      <w:r w:rsidR="00196AF4" w:rsidRPr="00E3058A">
        <w:rPr>
          <w:sz w:val="28"/>
          <w:szCs w:val="28"/>
        </w:rPr>
        <w:t>пилотные</w:t>
      </w:r>
      <w:r w:rsidR="00196AF4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</w:p>
    <w:p w:rsidR="005C5F6E" w:rsidRPr="00E3058A" w:rsidRDefault="00361BB2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фазы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II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безопасн</w:t>
      </w:r>
      <w:r w:rsidR="00911553" w:rsidRPr="00E3058A">
        <w:rPr>
          <w:sz w:val="28"/>
          <w:szCs w:val="28"/>
        </w:rPr>
        <w:t>ост</w:t>
      </w:r>
      <w:r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8A0803" w:rsidRPr="00E3058A">
        <w:rPr>
          <w:sz w:val="28"/>
          <w:szCs w:val="28"/>
        </w:rPr>
        <w:t>ЛС</w:t>
      </w:r>
      <w:r w:rsidR="00126B75">
        <w:rPr>
          <w:sz w:val="28"/>
          <w:szCs w:val="28"/>
        </w:rPr>
        <w:t xml:space="preserve"> </w:t>
      </w:r>
      <w:r w:rsidR="008A0803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8A0803" w:rsidRPr="00E3058A">
        <w:rPr>
          <w:sz w:val="28"/>
          <w:szCs w:val="28"/>
        </w:rPr>
        <w:t>определенном</w:t>
      </w:r>
      <w:r w:rsidR="00126B75">
        <w:rPr>
          <w:sz w:val="28"/>
          <w:szCs w:val="28"/>
        </w:rPr>
        <w:t xml:space="preserve"> </w:t>
      </w:r>
      <w:r w:rsidR="008A0803" w:rsidRPr="00E3058A">
        <w:rPr>
          <w:sz w:val="28"/>
          <w:szCs w:val="28"/>
        </w:rPr>
        <w:t>контингенте</w:t>
      </w:r>
      <w:r w:rsidR="00126B75">
        <w:rPr>
          <w:sz w:val="28"/>
          <w:szCs w:val="28"/>
        </w:rPr>
        <w:t xml:space="preserve"> </w:t>
      </w:r>
      <w:r w:rsidR="008A0803" w:rsidRPr="00E3058A">
        <w:rPr>
          <w:sz w:val="28"/>
          <w:szCs w:val="28"/>
        </w:rPr>
        <w:t>пациентов</w:t>
      </w:r>
      <w:r w:rsidR="009B0A66" w:rsidRPr="00E3058A"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 w:rsidR="009B0A66" w:rsidRPr="00E3058A">
        <w:rPr>
          <w:sz w:val="28"/>
          <w:szCs w:val="28"/>
        </w:rPr>
        <w:t>включающем</w:t>
      </w:r>
      <w:r w:rsidR="00126B75">
        <w:rPr>
          <w:sz w:val="28"/>
          <w:szCs w:val="28"/>
        </w:rPr>
        <w:t xml:space="preserve"> </w:t>
      </w:r>
      <w:r w:rsidR="009B0A66" w:rsidRPr="00E3058A">
        <w:rPr>
          <w:sz w:val="28"/>
          <w:szCs w:val="28"/>
        </w:rPr>
        <w:t>100-</w:t>
      </w:r>
      <w:r w:rsidR="00E0452F" w:rsidRPr="00E3058A">
        <w:rPr>
          <w:sz w:val="28"/>
          <w:szCs w:val="28"/>
        </w:rPr>
        <w:t>200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человек,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 w:rsidR="00126B75">
        <w:rPr>
          <w:sz w:val="28"/>
          <w:szCs w:val="28"/>
        </w:rPr>
        <w:t xml:space="preserve"> </w:t>
      </w:r>
      <w:r w:rsidR="00EB4AFA">
        <w:rPr>
          <w:sz w:val="28"/>
          <w:szCs w:val="28"/>
        </w:rPr>
        <w:t>оптимальных</w:t>
      </w:r>
      <w:r w:rsidR="00126B75">
        <w:rPr>
          <w:sz w:val="28"/>
          <w:szCs w:val="28"/>
        </w:rPr>
        <w:t xml:space="preserve"> </w:t>
      </w:r>
      <w:r w:rsidR="00EB4AFA">
        <w:rPr>
          <w:sz w:val="28"/>
          <w:szCs w:val="28"/>
        </w:rPr>
        <w:t>режимов</w:t>
      </w:r>
      <w:r w:rsidR="00126B75">
        <w:rPr>
          <w:sz w:val="28"/>
          <w:szCs w:val="28"/>
        </w:rPr>
        <w:t xml:space="preserve"> </w:t>
      </w:r>
      <w:r w:rsidR="00E0452F" w:rsidRPr="00E3058A">
        <w:rPr>
          <w:sz w:val="28"/>
          <w:szCs w:val="28"/>
        </w:rPr>
        <w:t>дозирования.</w:t>
      </w:r>
    </w:p>
    <w:p w:rsidR="00911553" w:rsidRPr="00E3058A" w:rsidRDefault="00880518" w:rsidP="00E305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058A">
        <w:rPr>
          <w:sz w:val="28"/>
          <w:szCs w:val="28"/>
        </w:rPr>
        <w:t>аза</w:t>
      </w:r>
      <w:r>
        <w:rPr>
          <w:sz w:val="28"/>
          <w:szCs w:val="28"/>
        </w:rPr>
        <w:t xml:space="preserve"> </w:t>
      </w:r>
      <w:proofErr w:type="spellStart"/>
      <w:r w:rsidRPr="00E3058A">
        <w:rPr>
          <w:sz w:val="28"/>
          <w:szCs w:val="28"/>
          <w:lang w:val="en-US"/>
        </w:rPr>
        <w:t>IIa</w:t>
      </w:r>
      <w:proofErr w:type="spellEnd"/>
      <w:r>
        <w:rPr>
          <w:sz w:val="28"/>
          <w:szCs w:val="28"/>
        </w:rPr>
        <w:t xml:space="preserve"> - пи</w:t>
      </w:r>
      <w:r w:rsidR="00911553" w:rsidRPr="00E3058A">
        <w:rPr>
          <w:sz w:val="28"/>
          <w:szCs w:val="28"/>
        </w:rPr>
        <w:t>лотн</w:t>
      </w:r>
      <w:r w:rsidR="00C43901">
        <w:rPr>
          <w:sz w:val="28"/>
          <w:szCs w:val="28"/>
        </w:rPr>
        <w:t>ое</w:t>
      </w:r>
      <w:r w:rsidR="00126B75">
        <w:rPr>
          <w:sz w:val="28"/>
          <w:szCs w:val="28"/>
        </w:rPr>
        <w:t xml:space="preserve"> </w:t>
      </w:r>
      <w:r w:rsidR="00911553" w:rsidRPr="00E3058A">
        <w:rPr>
          <w:sz w:val="28"/>
          <w:szCs w:val="28"/>
        </w:rPr>
        <w:t>исследовани</w:t>
      </w:r>
      <w:r w:rsidR="00C43901">
        <w:rPr>
          <w:sz w:val="28"/>
          <w:szCs w:val="28"/>
        </w:rPr>
        <w:t>е</w:t>
      </w:r>
      <w:r>
        <w:rPr>
          <w:sz w:val="28"/>
          <w:szCs w:val="28"/>
        </w:rPr>
        <w:t xml:space="preserve"> -</w:t>
      </w:r>
      <w:r w:rsidR="00126B75">
        <w:rPr>
          <w:sz w:val="28"/>
          <w:szCs w:val="28"/>
        </w:rPr>
        <w:t xml:space="preserve"> </w:t>
      </w:r>
      <w:r w:rsidR="00C43901">
        <w:rPr>
          <w:sz w:val="28"/>
          <w:szCs w:val="28"/>
        </w:rPr>
        <w:t>проводи</w:t>
      </w:r>
      <w:r w:rsidR="008A0803" w:rsidRPr="00E3058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126B75">
        <w:rPr>
          <w:sz w:val="28"/>
          <w:szCs w:val="28"/>
        </w:rPr>
        <w:t xml:space="preserve"> </w:t>
      </w:r>
      <w:r w:rsidR="008A0803" w:rsidRPr="00E3058A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="00911553" w:rsidRPr="00E3058A">
        <w:rPr>
          <w:sz w:val="28"/>
          <w:szCs w:val="28"/>
        </w:rPr>
        <w:t>п</w:t>
      </w:r>
      <w:r w:rsidR="00A177E1" w:rsidRPr="00E3058A">
        <w:rPr>
          <w:sz w:val="28"/>
          <w:szCs w:val="28"/>
        </w:rPr>
        <w:t>оиска</w:t>
      </w:r>
      <w:r w:rsidR="00126B75">
        <w:rPr>
          <w:sz w:val="28"/>
          <w:szCs w:val="28"/>
        </w:rPr>
        <w:t xml:space="preserve"> </w:t>
      </w:r>
      <w:r w:rsidR="00A177E1" w:rsidRPr="00E3058A">
        <w:rPr>
          <w:sz w:val="28"/>
          <w:szCs w:val="28"/>
        </w:rPr>
        <w:t>до</w:t>
      </w:r>
      <w:r>
        <w:rPr>
          <w:sz w:val="28"/>
          <w:szCs w:val="28"/>
        </w:rPr>
        <w:t>полнительных</w:t>
      </w:r>
      <w:r w:rsidR="00126B75">
        <w:rPr>
          <w:sz w:val="28"/>
          <w:szCs w:val="28"/>
        </w:rPr>
        <w:t xml:space="preserve"> </w:t>
      </w:r>
      <w:r w:rsidR="00A177E1" w:rsidRPr="00E3058A">
        <w:rPr>
          <w:sz w:val="28"/>
          <w:szCs w:val="28"/>
        </w:rPr>
        <w:t>фармаколо</w:t>
      </w:r>
      <w:r w:rsidR="00911553" w:rsidRPr="00E3058A">
        <w:rPr>
          <w:sz w:val="28"/>
          <w:szCs w:val="28"/>
        </w:rPr>
        <w:t>гических</w:t>
      </w:r>
      <w:r w:rsidR="00126B75">
        <w:rPr>
          <w:sz w:val="28"/>
          <w:szCs w:val="28"/>
        </w:rPr>
        <w:t xml:space="preserve"> </w:t>
      </w:r>
      <w:r w:rsidR="00911553" w:rsidRPr="00E3058A">
        <w:rPr>
          <w:sz w:val="28"/>
          <w:szCs w:val="28"/>
        </w:rPr>
        <w:t>свойств</w:t>
      </w:r>
      <w:r w:rsidR="00126B75">
        <w:rPr>
          <w:sz w:val="28"/>
          <w:szCs w:val="28"/>
        </w:rPr>
        <w:t xml:space="preserve"> </w:t>
      </w:r>
      <w:r w:rsidR="00911553" w:rsidRPr="00E3058A">
        <w:rPr>
          <w:sz w:val="28"/>
          <w:szCs w:val="28"/>
        </w:rPr>
        <w:t>ЛС</w:t>
      </w:r>
      <w:r w:rsidR="00126B75">
        <w:rPr>
          <w:sz w:val="28"/>
          <w:szCs w:val="28"/>
        </w:rPr>
        <w:t xml:space="preserve"> </w:t>
      </w:r>
      <w:r w:rsidR="00911553" w:rsidRPr="00E3058A">
        <w:rPr>
          <w:sz w:val="28"/>
          <w:szCs w:val="28"/>
        </w:rPr>
        <w:t>у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пациентов</w:t>
      </w:r>
      <w:r w:rsidR="00911553" w:rsidRPr="00E3058A">
        <w:rPr>
          <w:sz w:val="28"/>
          <w:szCs w:val="28"/>
        </w:rPr>
        <w:t>.</w:t>
      </w:r>
    </w:p>
    <w:p w:rsidR="002A2033" w:rsidRPr="00E3058A" w:rsidRDefault="00C43901" w:rsidP="0036385C">
      <w:pPr>
        <w:tabs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058A">
        <w:rPr>
          <w:sz w:val="28"/>
          <w:szCs w:val="28"/>
        </w:rPr>
        <w:t>аза</w:t>
      </w:r>
      <w:r>
        <w:rPr>
          <w:sz w:val="28"/>
          <w:szCs w:val="28"/>
        </w:rPr>
        <w:t xml:space="preserve"> </w:t>
      </w:r>
      <w:proofErr w:type="spellStart"/>
      <w:r w:rsidRPr="00E3058A">
        <w:rPr>
          <w:sz w:val="28"/>
          <w:szCs w:val="28"/>
          <w:lang w:val="en-US"/>
        </w:rPr>
        <w:t>IIb</w:t>
      </w:r>
      <w:proofErr w:type="spellEnd"/>
      <w:r w:rsidRPr="00E3058A">
        <w:rPr>
          <w:sz w:val="28"/>
          <w:szCs w:val="28"/>
        </w:rPr>
        <w:t xml:space="preserve"> </w:t>
      </w:r>
      <w:r>
        <w:rPr>
          <w:sz w:val="28"/>
          <w:szCs w:val="28"/>
        </w:rPr>
        <w:t>- к</w:t>
      </w:r>
      <w:r w:rsidR="002A2033" w:rsidRPr="00E3058A">
        <w:rPr>
          <w:sz w:val="28"/>
          <w:szCs w:val="28"/>
        </w:rPr>
        <w:t>онтролируем</w:t>
      </w:r>
      <w:r>
        <w:rPr>
          <w:sz w:val="28"/>
          <w:szCs w:val="28"/>
        </w:rPr>
        <w:t>ое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исследовани</w:t>
      </w:r>
      <w:r>
        <w:rPr>
          <w:sz w:val="28"/>
          <w:szCs w:val="28"/>
        </w:rPr>
        <w:t xml:space="preserve">е - </w:t>
      </w:r>
      <w:r w:rsidR="002A2033" w:rsidRPr="00E3058A">
        <w:rPr>
          <w:sz w:val="28"/>
          <w:szCs w:val="28"/>
        </w:rPr>
        <w:t>предусматрива</w:t>
      </w:r>
      <w:r>
        <w:rPr>
          <w:sz w:val="28"/>
          <w:szCs w:val="28"/>
        </w:rPr>
        <w:t>ет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наличие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контроля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или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контрольной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группы,</w:t>
      </w:r>
      <w:r w:rsidR="00126B75">
        <w:rPr>
          <w:sz w:val="28"/>
          <w:szCs w:val="28"/>
        </w:rPr>
        <w:t xml:space="preserve"> </w:t>
      </w:r>
      <w:r w:rsidR="00F55FA2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="00842356">
        <w:rPr>
          <w:sz w:val="28"/>
          <w:szCs w:val="28"/>
        </w:rPr>
        <w:t>недопущения</w:t>
      </w:r>
      <w:r w:rsidR="00F55FA2">
        <w:rPr>
          <w:sz w:val="28"/>
          <w:szCs w:val="28"/>
        </w:rPr>
        <w:t xml:space="preserve"> таких</w:t>
      </w:r>
      <w:r w:rsidR="00126B75">
        <w:rPr>
          <w:sz w:val="28"/>
          <w:szCs w:val="28"/>
        </w:rPr>
        <w:t xml:space="preserve"> </w:t>
      </w:r>
      <w:r w:rsidR="00134C31" w:rsidRPr="00E3058A">
        <w:rPr>
          <w:sz w:val="28"/>
          <w:szCs w:val="28"/>
        </w:rPr>
        <w:t>неточностей,</w:t>
      </w:r>
      <w:r w:rsidR="00126B75">
        <w:rPr>
          <w:sz w:val="28"/>
          <w:szCs w:val="28"/>
        </w:rPr>
        <w:t xml:space="preserve"> </w:t>
      </w:r>
      <w:r w:rsidR="0072206D">
        <w:rPr>
          <w:sz w:val="28"/>
          <w:szCs w:val="28"/>
        </w:rPr>
        <w:t>которые связанны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влиянием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различных</w:t>
      </w:r>
      <w:r w:rsidR="00126B75">
        <w:rPr>
          <w:sz w:val="28"/>
          <w:szCs w:val="28"/>
        </w:rPr>
        <w:t xml:space="preserve"> </w:t>
      </w:r>
      <w:r w:rsidR="0072206D">
        <w:rPr>
          <w:sz w:val="28"/>
          <w:szCs w:val="28"/>
        </w:rPr>
        <w:t xml:space="preserve">независимых или прогностических </w:t>
      </w:r>
      <w:r w:rsidR="002A2033" w:rsidRPr="00E3058A">
        <w:rPr>
          <w:sz w:val="28"/>
          <w:szCs w:val="28"/>
        </w:rPr>
        <w:t>факторов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72206D">
        <w:rPr>
          <w:sz w:val="28"/>
          <w:szCs w:val="28"/>
        </w:rPr>
        <w:t>результат</w:t>
      </w:r>
      <w:r w:rsidR="00126B75">
        <w:rPr>
          <w:sz w:val="28"/>
          <w:szCs w:val="28"/>
        </w:rPr>
        <w:t xml:space="preserve"> </w:t>
      </w:r>
      <w:r w:rsidR="0072206D">
        <w:rPr>
          <w:sz w:val="28"/>
          <w:szCs w:val="28"/>
        </w:rPr>
        <w:t>терапии</w:t>
      </w:r>
      <w:r w:rsidR="002A2033"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 w:rsidR="00762257">
        <w:rPr>
          <w:sz w:val="28"/>
          <w:szCs w:val="28"/>
        </w:rPr>
        <w:t>Желательно, чтобы о</w:t>
      </w:r>
      <w:r w:rsidR="002A2033" w:rsidRPr="00E3058A">
        <w:rPr>
          <w:sz w:val="28"/>
          <w:szCs w:val="28"/>
        </w:rPr>
        <w:t>сновная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контрольная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группы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не</w:t>
      </w:r>
      <w:r w:rsidR="00126B75">
        <w:rPr>
          <w:sz w:val="28"/>
          <w:szCs w:val="28"/>
        </w:rPr>
        <w:t xml:space="preserve"> </w:t>
      </w:r>
      <w:r w:rsidR="00762257">
        <w:rPr>
          <w:sz w:val="28"/>
          <w:szCs w:val="28"/>
        </w:rPr>
        <w:t xml:space="preserve">различались </w:t>
      </w:r>
      <w:r w:rsidR="002A2033" w:rsidRPr="00E3058A">
        <w:rPr>
          <w:sz w:val="28"/>
          <w:szCs w:val="28"/>
        </w:rPr>
        <w:t>по</w:t>
      </w:r>
      <w:r w:rsidR="00762257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возрасту,</w:t>
      </w:r>
      <w:r w:rsidR="00762257" w:rsidRPr="00762257">
        <w:rPr>
          <w:sz w:val="28"/>
          <w:szCs w:val="28"/>
        </w:rPr>
        <w:t xml:space="preserve"> </w:t>
      </w:r>
      <w:r w:rsidR="00762257" w:rsidRPr="00E3058A">
        <w:rPr>
          <w:sz w:val="28"/>
          <w:szCs w:val="28"/>
        </w:rPr>
        <w:t>полу</w:t>
      </w:r>
      <w:r w:rsidR="00762257"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тяжести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заболевания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другим</w:t>
      </w:r>
      <w:r w:rsidR="00126B75">
        <w:rPr>
          <w:sz w:val="28"/>
          <w:szCs w:val="28"/>
        </w:rPr>
        <w:t xml:space="preserve"> </w:t>
      </w:r>
      <w:r w:rsidR="002A2033" w:rsidRPr="00E3058A">
        <w:rPr>
          <w:sz w:val="28"/>
          <w:szCs w:val="28"/>
        </w:rPr>
        <w:t>факторам,</w:t>
      </w:r>
      <w:r w:rsidR="00126B75">
        <w:rPr>
          <w:sz w:val="28"/>
          <w:szCs w:val="28"/>
        </w:rPr>
        <w:t xml:space="preserve"> </w:t>
      </w:r>
      <w:r w:rsidR="00762257">
        <w:rPr>
          <w:sz w:val="28"/>
          <w:szCs w:val="28"/>
        </w:rPr>
        <w:t xml:space="preserve">это </w:t>
      </w:r>
      <w:r w:rsidR="00B50355">
        <w:rPr>
          <w:sz w:val="28"/>
          <w:szCs w:val="28"/>
        </w:rPr>
        <w:t>возможно достичь, используя</w:t>
      </w:r>
      <w:r w:rsidR="00126B75">
        <w:rPr>
          <w:sz w:val="28"/>
          <w:szCs w:val="28"/>
        </w:rPr>
        <w:t xml:space="preserve"> </w:t>
      </w:r>
      <w:r w:rsidR="00B50355">
        <w:rPr>
          <w:sz w:val="28"/>
          <w:szCs w:val="28"/>
        </w:rPr>
        <w:t>рандомизацию</w:t>
      </w:r>
      <w:r w:rsidR="002A2033"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</w:p>
    <w:p w:rsidR="00FB3B3A" w:rsidRDefault="00171F80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Используется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четыре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типа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контроля:</w:t>
      </w:r>
    </w:p>
    <w:p w:rsidR="00171F80" w:rsidRPr="00E3058A" w:rsidRDefault="0036385C" w:rsidP="00E3058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И</w:t>
      </w:r>
      <w:r w:rsidR="007D67BC" w:rsidRPr="00E3058A">
        <w:rPr>
          <w:sz w:val="28"/>
          <w:szCs w:val="28"/>
        </w:rPr>
        <w:t>сходного</w:t>
      </w:r>
      <w:r w:rsidR="00126B75">
        <w:rPr>
          <w:sz w:val="28"/>
          <w:szCs w:val="28"/>
        </w:rPr>
        <w:t xml:space="preserve"> </w:t>
      </w:r>
      <w:r w:rsidR="007D67BC" w:rsidRPr="00E3058A">
        <w:rPr>
          <w:sz w:val="28"/>
          <w:szCs w:val="28"/>
        </w:rPr>
        <w:t>состояния</w:t>
      </w:r>
    </w:p>
    <w:p w:rsidR="004261F7" w:rsidRPr="00E3058A" w:rsidRDefault="002861DA" w:rsidP="00D67C7B">
      <w:pPr>
        <w:pStyle w:val="a4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Контроль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исходного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состояния</w:t>
      </w:r>
      <w:r w:rsidR="00126B75">
        <w:rPr>
          <w:sz w:val="28"/>
          <w:szCs w:val="28"/>
        </w:rPr>
        <w:t xml:space="preserve"> </w:t>
      </w:r>
      <w:r w:rsidR="004716BC">
        <w:rPr>
          <w:sz w:val="28"/>
          <w:szCs w:val="28"/>
        </w:rPr>
        <w:t>всегда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используется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проведении</w:t>
      </w:r>
      <w:r w:rsidR="00126B75">
        <w:rPr>
          <w:sz w:val="28"/>
          <w:szCs w:val="28"/>
        </w:rPr>
        <w:t xml:space="preserve"> </w:t>
      </w:r>
      <w:r w:rsidR="000D3F04">
        <w:rPr>
          <w:sz w:val="28"/>
          <w:szCs w:val="28"/>
        </w:rPr>
        <w:t>любых</w:t>
      </w:r>
      <w:r w:rsidR="00126B75">
        <w:rPr>
          <w:sz w:val="28"/>
          <w:szCs w:val="28"/>
        </w:rPr>
        <w:t xml:space="preserve"> </w:t>
      </w:r>
      <w:r w:rsidR="000D3F04">
        <w:rPr>
          <w:sz w:val="28"/>
          <w:szCs w:val="28"/>
        </w:rPr>
        <w:t>КИ</w:t>
      </w:r>
      <w:r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 w:rsidR="000D3F04">
        <w:rPr>
          <w:sz w:val="28"/>
          <w:szCs w:val="28"/>
        </w:rPr>
        <w:t>Измерения на скрининге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производятся</w:t>
      </w:r>
      <w:r w:rsidR="00126B75">
        <w:rPr>
          <w:sz w:val="28"/>
          <w:szCs w:val="28"/>
        </w:rPr>
        <w:t xml:space="preserve"> </w:t>
      </w:r>
      <w:r w:rsidR="000D3F04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каждого</w:t>
      </w:r>
      <w:r w:rsidR="00126B75">
        <w:rPr>
          <w:sz w:val="28"/>
          <w:szCs w:val="28"/>
        </w:rPr>
        <w:t xml:space="preserve"> </w:t>
      </w:r>
      <w:r w:rsidR="000D3F04">
        <w:rPr>
          <w:sz w:val="28"/>
          <w:szCs w:val="28"/>
        </w:rPr>
        <w:t>пациента</w:t>
      </w:r>
      <w:r w:rsidR="00126B75">
        <w:rPr>
          <w:sz w:val="28"/>
          <w:szCs w:val="28"/>
        </w:rPr>
        <w:t xml:space="preserve"> </w:t>
      </w:r>
      <w:r w:rsidR="004C7337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получения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исходных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данных,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которые</w:t>
      </w:r>
      <w:r w:rsidR="004C7337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будут</w:t>
      </w:r>
      <w:r w:rsidR="00126B75">
        <w:rPr>
          <w:sz w:val="28"/>
          <w:szCs w:val="28"/>
        </w:rPr>
        <w:t xml:space="preserve"> </w:t>
      </w:r>
      <w:r w:rsidR="004C7337">
        <w:rPr>
          <w:sz w:val="28"/>
          <w:szCs w:val="28"/>
        </w:rPr>
        <w:t>сравнивать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результатами</w:t>
      </w:r>
      <w:r w:rsidR="004C7337">
        <w:rPr>
          <w:sz w:val="28"/>
          <w:szCs w:val="28"/>
        </w:rPr>
        <w:t>, полученными</w:t>
      </w:r>
      <w:r w:rsidR="00126B75">
        <w:rPr>
          <w:sz w:val="28"/>
          <w:szCs w:val="28"/>
        </w:rPr>
        <w:t xml:space="preserve"> </w:t>
      </w:r>
      <w:r w:rsidR="004C7337">
        <w:rPr>
          <w:sz w:val="28"/>
          <w:szCs w:val="28"/>
        </w:rPr>
        <w:t xml:space="preserve">во время и </w:t>
      </w:r>
      <w:r w:rsidRPr="00E3058A">
        <w:rPr>
          <w:sz w:val="28"/>
          <w:szCs w:val="28"/>
        </w:rPr>
        <w:t>после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окончания</w:t>
      </w:r>
      <w:r w:rsidR="00126B75">
        <w:rPr>
          <w:sz w:val="28"/>
          <w:szCs w:val="28"/>
        </w:rPr>
        <w:t xml:space="preserve"> </w:t>
      </w:r>
      <w:r w:rsidR="004C7337">
        <w:rPr>
          <w:sz w:val="28"/>
          <w:szCs w:val="28"/>
        </w:rPr>
        <w:t>исследования</w:t>
      </w:r>
      <w:r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</w:p>
    <w:p w:rsidR="00171F80" w:rsidRPr="00E3058A" w:rsidRDefault="0036385C" w:rsidP="00E3058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7D67BC" w:rsidRPr="00E3058A">
        <w:rPr>
          <w:sz w:val="28"/>
          <w:szCs w:val="28"/>
        </w:rPr>
        <w:t>лацебо</w:t>
      </w:r>
    </w:p>
    <w:p w:rsidR="00171F80" w:rsidRPr="00D67C7B" w:rsidRDefault="002861DA" w:rsidP="00D67C7B">
      <w:pPr>
        <w:pStyle w:val="a4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Способ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плацебо-контроля</w:t>
      </w:r>
      <w:r w:rsidR="00126B75">
        <w:rPr>
          <w:sz w:val="28"/>
          <w:szCs w:val="28"/>
        </w:rPr>
        <w:t xml:space="preserve"> </w:t>
      </w:r>
      <w:r w:rsidR="001C1CA3">
        <w:rPr>
          <w:sz w:val="28"/>
          <w:szCs w:val="28"/>
        </w:rPr>
        <w:t>или «</w:t>
      </w:r>
      <w:r w:rsidR="008D2A1C" w:rsidRPr="00E3058A">
        <w:rPr>
          <w:sz w:val="28"/>
          <w:szCs w:val="28"/>
        </w:rPr>
        <w:t>негатив</w:t>
      </w:r>
      <w:r w:rsidRPr="00E3058A">
        <w:rPr>
          <w:sz w:val="28"/>
          <w:szCs w:val="28"/>
        </w:rPr>
        <w:t>ного</w:t>
      </w:r>
      <w:r w:rsidR="001C1CA3">
        <w:rPr>
          <w:sz w:val="28"/>
          <w:szCs w:val="28"/>
        </w:rPr>
        <w:t>»</w:t>
      </w:r>
      <w:r w:rsidR="00126B75">
        <w:rPr>
          <w:sz w:val="28"/>
          <w:szCs w:val="28"/>
        </w:rPr>
        <w:t xml:space="preserve"> </w:t>
      </w:r>
      <w:r w:rsidR="001C1CA3">
        <w:rPr>
          <w:sz w:val="28"/>
          <w:szCs w:val="28"/>
        </w:rPr>
        <w:t>контроля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заключается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="00550AD7">
        <w:rPr>
          <w:sz w:val="28"/>
          <w:szCs w:val="28"/>
        </w:rPr>
        <w:t>применении</w:t>
      </w:r>
      <w:r w:rsidR="00126B75">
        <w:rPr>
          <w:sz w:val="28"/>
          <w:szCs w:val="28"/>
        </w:rPr>
        <w:t xml:space="preserve"> </w:t>
      </w:r>
      <w:r w:rsidR="00550AD7">
        <w:rPr>
          <w:sz w:val="28"/>
          <w:szCs w:val="28"/>
        </w:rPr>
        <w:t>участником</w:t>
      </w:r>
      <w:r w:rsidR="001C1CA3">
        <w:rPr>
          <w:sz w:val="28"/>
          <w:szCs w:val="28"/>
        </w:rPr>
        <w:t xml:space="preserve"> исследования</w:t>
      </w:r>
      <w:r w:rsidR="00126B75">
        <w:rPr>
          <w:sz w:val="28"/>
          <w:szCs w:val="28"/>
        </w:rPr>
        <w:t xml:space="preserve"> </w:t>
      </w:r>
      <w:r w:rsidR="00550AD7">
        <w:rPr>
          <w:sz w:val="28"/>
          <w:szCs w:val="28"/>
        </w:rPr>
        <w:t xml:space="preserve">некоторого </w:t>
      </w:r>
      <w:r w:rsidRPr="00E3058A">
        <w:rPr>
          <w:sz w:val="28"/>
          <w:szCs w:val="28"/>
        </w:rPr>
        <w:t>плацебо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-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неактивного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вещества,</w:t>
      </w:r>
      <w:r w:rsidR="00126B75">
        <w:rPr>
          <w:sz w:val="28"/>
          <w:szCs w:val="28"/>
        </w:rPr>
        <w:t xml:space="preserve"> </w:t>
      </w:r>
      <w:r w:rsidR="00550AD7">
        <w:rPr>
          <w:sz w:val="28"/>
          <w:szCs w:val="28"/>
        </w:rPr>
        <w:t>не отличимого ни по каким признакам</w:t>
      </w:r>
      <w:r w:rsidR="00126B75">
        <w:rPr>
          <w:sz w:val="28"/>
          <w:szCs w:val="28"/>
        </w:rPr>
        <w:t xml:space="preserve"> </w:t>
      </w:r>
      <w:r w:rsidR="00D67C7B">
        <w:rPr>
          <w:sz w:val="28"/>
          <w:szCs w:val="28"/>
        </w:rPr>
        <w:t>(внешний вид</w:t>
      </w:r>
      <w:r w:rsidR="00D67C7B" w:rsidRPr="00E3058A">
        <w:rPr>
          <w:sz w:val="28"/>
          <w:szCs w:val="28"/>
        </w:rPr>
        <w:t>,</w:t>
      </w:r>
      <w:r w:rsidR="00D67C7B">
        <w:rPr>
          <w:sz w:val="28"/>
          <w:szCs w:val="28"/>
        </w:rPr>
        <w:t xml:space="preserve"> вкус</w:t>
      </w:r>
      <w:r w:rsidR="00D67C7B" w:rsidRPr="00E3058A">
        <w:rPr>
          <w:sz w:val="28"/>
          <w:szCs w:val="28"/>
        </w:rPr>
        <w:t>,</w:t>
      </w:r>
      <w:r w:rsidR="00D67C7B">
        <w:rPr>
          <w:sz w:val="28"/>
          <w:szCs w:val="28"/>
        </w:rPr>
        <w:t xml:space="preserve"> запах</w:t>
      </w:r>
      <w:r w:rsidR="00D67C7B" w:rsidRPr="00E3058A">
        <w:rPr>
          <w:sz w:val="28"/>
          <w:szCs w:val="28"/>
        </w:rPr>
        <w:t>)</w:t>
      </w:r>
      <w:r w:rsidR="00D67C7B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от</w:t>
      </w:r>
      <w:r w:rsidR="00126B75">
        <w:rPr>
          <w:sz w:val="28"/>
          <w:szCs w:val="28"/>
        </w:rPr>
        <w:t xml:space="preserve"> </w:t>
      </w:r>
      <w:r w:rsidR="00F93767">
        <w:rPr>
          <w:sz w:val="28"/>
          <w:szCs w:val="28"/>
        </w:rPr>
        <w:t>исследуемого</w:t>
      </w:r>
      <w:r w:rsidR="00126B75">
        <w:rPr>
          <w:sz w:val="28"/>
          <w:szCs w:val="28"/>
        </w:rPr>
        <w:t xml:space="preserve"> </w:t>
      </w:r>
      <w:r w:rsidR="00F93767">
        <w:rPr>
          <w:sz w:val="28"/>
          <w:szCs w:val="28"/>
        </w:rPr>
        <w:t>препарата</w:t>
      </w:r>
      <w:r w:rsidR="00D67C7B">
        <w:rPr>
          <w:sz w:val="28"/>
          <w:szCs w:val="28"/>
        </w:rPr>
        <w:t>.</w:t>
      </w:r>
    </w:p>
    <w:p w:rsidR="00171F80" w:rsidRPr="00E3058A" w:rsidRDefault="0036385C" w:rsidP="00E3058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7D67BC" w:rsidRPr="00E3058A">
        <w:rPr>
          <w:sz w:val="28"/>
          <w:szCs w:val="28"/>
        </w:rPr>
        <w:t>ктивный</w:t>
      </w:r>
    </w:p>
    <w:p w:rsidR="00171F80" w:rsidRPr="00E3058A" w:rsidRDefault="002861DA" w:rsidP="0033380E">
      <w:pPr>
        <w:pStyle w:val="a4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активный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(позитивный)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контроль</w:t>
      </w:r>
      <w:r w:rsidR="00126B75">
        <w:rPr>
          <w:sz w:val="28"/>
          <w:szCs w:val="28"/>
        </w:rPr>
        <w:t xml:space="preserve"> </w:t>
      </w:r>
      <w:r w:rsidR="008D2A1C" w:rsidRPr="00E3058A">
        <w:rPr>
          <w:sz w:val="28"/>
          <w:szCs w:val="28"/>
        </w:rPr>
        <w:t>включается</w:t>
      </w:r>
      <w:r w:rsidR="00126B75">
        <w:rPr>
          <w:sz w:val="28"/>
          <w:szCs w:val="28"/>
        </w:rPr>
        <w:t xml:space="preserve"> </w:t>
      </w:r>
      <w:r w:rsidR="008D2A1C" w:rsidRPr="00E3058A">
        <w:rPr>
          <w:sz w:val="28"/>
          <w:szCs w:val="28"/>
        </w:rPr>
        <w:t>ле</w:t>
      </w:r>
      <w:r w:rsidRPr="00E3058A">
        <w:rPr>
          <w:sz w:val="28"/>
          <w:szCs w:val="28"/>
        </w:rPr>
        <w:t>чение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применением</w:t>
      </w:r>
      <w:r w:rsidR="00126B75">
        <w:rPr>
          <w:sz w:val="28"/>
          <w:szCs w:val="28"/>
        </w:rPr>
        <w:t xml:space="preserve"> </w:t>
      </w:r>
      <w:r w:rsidR="00A44380">
        <w:rPr>
          <w:sz w:val="28"/>
          <w:szCs w:val="28"/>
        </w:rPr>
        <w:t>ЛС</w:t>
      </w:r>
      <w:r w:rsidRPr="00E3058A"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которое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является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эффективным</w:t>
      </w:r>
      <w:r w:rsidR="00126B75">
        <w:rPr>
          <w:sz w:val="28"/>
          <w:szCs w:val="28"/>
        </w:rPr>
        <w:t xml:space="preserve"> </w:t>
      </w:r>
      <w:r w:rsidR="00A44380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исследуемого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lastRenderedPageBreak/>
        <w:t>показания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(ЛС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активного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контроля).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Как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случае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применения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плацебо,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ЛС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активного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контроля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отличается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от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изучаемого</w:t>
      </w:r>
      <w:r w:rsidR="00126B75">
        <w:rPr>
          <w:sz w:val="28"/>
          <w:szCs w:val="28"/>
        </w:rPr>
        <w:t xml:space="preserve"> </w:t>
      </w:r>
      <w:r w:rsidR="0033380E">
        <w:rPr>
          <w:sz w:val="28"/>
          <w:szCs w:val="28"/>
        </w:rPr>
        <w:t>препарата.</w:t>
      </w:r>
    </w:p>
    <w:p w:rsidR="00171F80" w:rsidRPr="00E3058A" w:rsidRDefault="00171F80" w:rsidP="0033380E">
      <w:pPr>
        <w:pStyle w:val="a4"/>
        <w:shd w:val="clear" w:color="auto" w:fill="FFFFFF"/>
        <w:spacing w:before="0" w:beforeAutospacing="0" w:after="0" w:afterAutospacing="0" w:line="360" w:lineRule="auto"/>
        <w:ind w:left="421" w:firstLine="708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4.</w:t>
      </w:r>
      <w:r w:rsidR="00126B75">
        <w:rPr>
          <w:sz w:val="28"/>
          <w:szCs w:val="28"/>
        </w:rPr>
        <w:t xml:space="preserve"> </w:t>
      </w:r>
      <w:r w:rsidR="004716BC">
        <w:rPr>
          <w:sz w:val="28"/>
          <w:szCs w:val="28"/>
        </w:rPr>
        <w:t>П</w:t>
      </w:r>
      <w:r w:rsidR="007D67BC" w:rsidRPr="00E3058A">
        <w:rPr>
          <w:sz w:val="28"/>
          <w:szCs w:val="28"/>
        </w:rPr>
        <w:t>о</w:t>
      </w:r>
      <w:r w:rsidR="00126B75">
        <w:rPr>
          <w:sz w:val="28"/>
          <w:szCs w:val="28"/>
        </w:rPr>
        <w:t xml:space="preserve"> </w:t>
      </w:r>
      <w:r w:rsidR="007D67BC" w:rsidRPr="00E3058A">
        <w:rPr>
          <w:sz w:val="28"/>
          <w:szCs w:val="28"/>
        </w:rPr>
        <w:t>архивной</w:t>
      </w:r>
      <w:r w:rsidR="00126B75">
        <w:rPr>
          <w:sz w:val="28"/>
          <w:szCs w:val="28"/>
        </w:rPr>
        <w:t xml:space="preserve"> </w:t>
      </w:r>
      <w:r w:rsidR="007D67BC" w:rsidRPr="00E3058A">
        <w:rPr>
          <w:sz w:val="28"/>
          <w:szCs w:val="28"/>
        </w:rPr>
        <w:t>статистике</w:t>
      </w:r>
    </w:p>
    <w:p w:rsidR="00A63881" w:rsidRDefault="002861DA" w:rsidP="00E3058A">
      <w:pPr>
        <w:tabs>
          <w:tab w:val="left" w:pos="426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E3058A">
        <w:rPr>
          <w:sz w:val="28"/>
          <w:szCs w:val="28"/>
        </w:rPr>
        <w:t>Контроль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архивной</w:t>
      </w:r>
      <w:r w:rsidR="00126B75">
        <w:rPr>
          <w:sz w:val="28"/>
          <w:szCs w:val="28"/>
        </w:rPr>
        <w:t xml:space="preserve"> </w:t>
      </w:r>
      <w:r w:rsidR="00851002">
        <w:rPr>
          <w:sz w:val="28"/>
          <w:szCs w:val="28"/>
        </w:rPr>
        <w:t>статистике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или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исторический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контроль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позволяет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сравнить</w:t>
      </w:r>
      <w:r w:rsidR="00126B75">
        <w:rPr>
          <w:sz w:val="28"/>
          <w:szCs w:val="28"/>
        </w:rPr>
        <w:t xml:space="preserve"> </w:t>
      </w:r>
      <w:r w:rsidR="00F9658C">
        <w:rPr>
          <w:sz w:val="28"/>
          <w:szCs w:val="28"/>
        </w:rPr>
        <w:t>исследуемую терапию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существующими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данными</w:t>
      </w:r>
      <w:r w:rsidR="00126B75">
        <w:rPr>
          <w:sz w:val="28"/>
          <w:szCs w:val="28"/>
        </w:rPr>
        <w:t xml:space="preserve"> </w:t>
      </w:r>
      <w:r w:rsidR="00F9658C">
        <w:rPr>
          <w:sz w:val="28"/>
          <w:szCs w:val="28"/>
        </w:rPr>
        <w:t>о</w:t>
      </w:r>
      <w:r w:rsidR="00126B75">
        <w:rPr>
          <w:sz w:val="28"/>
          <w:szCs w:val="28"/>
        </w:rPr>
        <w:t xml:space="preserve"> </w:t>
      </w:r>
      <w:r w:rsidR="00F9658C">
        <w:rPr>
          <w:sz w:val="28"/>
          <w:szCs w:val="28"/>
        </w:rPr>
        <w:t>вариантах исходов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конкретного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заболевания.</w:t>
      </w:r>
      <w:r w:rsidR="00126B75">
        <w:rPr>
          <w:sz w:val="28"/>
          <w:szCs w:val="28"/>
        </w:rPr>
        <w:t xml:space="preserve"> </w:t>
      </w:r>
      <w:r w:rsidR="0048446F">
        <w:rPr>
          <w:sz w:val="28"/>
          <w:szCs w:val="28"/>
        </w:rPr>
        <w:t>Данный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способ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конт</w:t>
      </w:r>
      <w:r w:rsidR="002216F4" w:rsidRPr="00E3058A">
        <w:rPr>
          <w:sz w:val="28"/>
          <w:szCs w:val="28"/>
        </w:rPr>
        <w:t>роля</w:t>
      </w:r>
      <w:r w:rsidR="00126B75">
        <w:rPr>
          <w:sz w:val="28"/>
          <w:szCs w:val="28"/>
        </w:rPr>
        <w:t xml:space="preserve"> </w:t>
      </w:r>
      <w:r w:rsidR="002216F4" w:rsidRPr="00E3058A">
        <w:rPr>
          <w:sz w:val="28"/>
          <w:szCs w:val="28"/>
        </w:rPr>
        <w:t>ис</w:t>
      </w:r>
      <w:r w:rsidRPr="00E3058A">
        <w:rPr>
          <w:sz w:val="28"/>
          <w:szCs w:val="28"/>
        </w:rPr>
        <w:t>пользуется</w:t>
      </w:r>
      <w:r w:rsidR="00126B75">
        <w:rPr>
          <w:sz w:val="28"/>
          <w:szCs w:val="28"/>
        </w:rPr>
        <w:t xml:space="preserve"> </w:t>
      </w:r>
      <w:r w:rsidR="0048446F">
        <w:rPr>
          <w:sz w:val="28"/>
          <w:szCs w:val="28"/>
        </w:rPr>
        <w:t>тогда</w:t>
      </w:r>
      <w:r w:rsidRPr="00E3058A"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когда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существует</w:t>
      </w:r>
      <w:r w:rsidR="00126B75">
        <w:rPr>
          <w:sz w:val="28"/>
          <w:szCs w:val="28"/>
        </w:rPr>
        <w:t xml:space="preserve"> </w:t>
      </w:r>
      <w:r w:rsidR="0048446F">
        <w:rPr>
          <w:sz w:val="28"/>
          <w:szCs w:val="28"/>
        </w:rPr>
        <w:t>других вариантов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эффективного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метода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лечения</w:t>
      </w:r>
      <w:r w:rsidR="00126B75">
        <w:rPr>
          <w:sz w:val="28"/>
          <w:szCs w:val="28"/>
        </w:rPr>
        <w:t xml:space="preserve"> </w:t>
      </w:r>
      <w:r w:rsidR="0048446F">
        <w:rPr>
          <w:sz w:val="28"/>
          <w:szCs w:val="28"/>
        </w:rPr>
        <w:t>исследуемой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патологии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или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редкого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заболевания.</w:t>
      </w:r>
    </w:p>
    <w:p w:rsidR="00E0452F" w:rsidRPr="00E3058A" w:rsidRDefault="00E0452F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335262" w:rsidRPr="00E3058A" w:rsidRDefault="00335262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b/>
          <w:sz w:val="28"/>
          <w:szCs w:val="28"/>
        </w:rPr>
        <w:t>Фаза</w:t>
      </w:r>
      <w:r w:rsidR="00126B75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III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-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расширенные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клинические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исследования</w:t>
      </w:r>
    </w:p>
    <w:p w:rsidR="008D2A1C" w:rsidRPr="00E3058A" w:rsidRDefault="00A63881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Главной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расширенных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клинических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иссле</w:t>
      </w:r>
      <w:r w:rsidR="008D2A1C" w:rsidRPr="00E3058A">
        <w:rPr>
          <w:sz w:val="28"/>
          <w:szCs w:val="28"/>
        </w:rPr>
        <w:t>дований</w:t>
      </w:r>
      <w:r w:rsidR="00126B75">
        <w:rPr>
          <w:sz w:val="28"/>
          <w:szCs w:val="28"/>
        </w:rPr>
        <w:t xml:space="preserve"> </w:t>
      </w:r>
      <w:r w:rsidR="009A7EC3">
        <w:rPr>
          <w:sz w:val="28"/>
          <w:szCs w:val="28"/>
        </w:rPr>
        <w:t>является</w:t>
      </w:r>
      <w:r w:rsidR="00126B75">
        <w:rPr>
          <w:sz w:val="28"/>
          <w:szCs w:val="28"/>
        </w:rPr>
        <w:t xml:space="preserve"> </w:t>
      </w:r>
      <w:r w:rsidR="009A7EC3">
        <w:rPr>
          <w:sz w:val="28"/>
          <w:szCs w:val="28"/>
        </w:rPr>
        <w:t>получение</w:t>
      </w:r>
      <w:r w:rsidR="00126B75">
        <w:rPr>
          <w:sz w:val="28"/>
          <w:szCs w:val="28"/>
        </w:rPr>
        <w:t xml:space="preserve"> </w:t>
      </w:r>
      <w:r w:rsidR="008D2A1C" w:rsidRPr="00E3058A">
        <w:rPr>
          <w:sz w:val="28"/>
          <w:szCs w:val="28"/>
        </w:rPr>
        <w:t>дополнитель</w:t>
      </w:r>
      <w:r w:rsidR="009A7EC3">
        <w:rPr>
          <w:sz w:val="28"/>
          <w:szCs w:val="28"/>
        </w:rPr>
        <w:t>ной</w:t>
      </w:r>
      <w:r w:rsidR="00126B75">
        <w:rPr>
          <w:sz w:val="28"/>
          <w:szCs w:val="28"/>
        </w:rPr>
        <w:t xml:space="preserve"> </w:t>
      </w:r>
      <w:r w:rsidR="009A7EC3">
        <w:rPr>
          <w:sz w:val="28"/>
          <w:szCs w:val="28"/>
        </w:rPr>
        <w:t>информации</w:t>
      </w:r>
      <w:r w:rsidR="00126B75">
        <w:rPr>
          <w:sz w:val="28"/>
          <w:szCs w:val="28"/>
        </w:rPr>
        <w:t xml:space="preserve"> </w:t>
      </w:r>
      <w:r w:rsidR="009A7EC3">
        <w:rPr>
          <w:sz w:val="28"/>
          <w:szCs w:val="28"/>
        </w:rPr>
        <w:t xml:space="preserve">о </w:t>
      </w:r>
      <w:r w:rsidR="009A7EC3" w:rsidRPr="00E3058A">
        <w:rPr>
          <w:sz w:val="28"/>
          <w:szCs w:val="28"/>
        </w:rPr>
        <w:t>безопасности</w:t>
      </w:r>
      <w:r w:rsidR="009A7EC3">
        <w:rPr>
          <w:sz w:val="28"/>
          <w:szCs w:val="28"/>
        </w:rPr>
        <w:t xml:space="preserve"> 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эффективности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новых</w:t>
      </w:r>
      <w:r w:rsidR="00126B75">
        <w:rPr>
          <w:sz w:val="28"/>
          <w:szCs w:val="28"/>
        </w:rPr>
        <w:t xml:space="preserve"> </w:t>
      </w:r>
      <w:r w:rsidR="00C666D3">
        <w:rPr>
          <w:sz w:val="28"/>
          <w:szCs w:val="28"/>
        </w:rPr>
        <w:t>препаратов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у</w:t>
      </w:r>
      <w:r w:rsidR="00126B75">
        <w:rPr>
          <w:sz w:val="28"/>
          <w:szCs w:val="28"/>
        </w:rPr>
        <w:t xml:space="preserve"> </w:t>
      </w:r>
      <w:r w:rsidR="009A7EC3">
        <w:rPr>
          <w:sz w:val="28"/>
          <w:szCs w:val="28"/>
        </w:rPr>
        <w:t>пациентов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условиях,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максимально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приближенных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к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клинической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практике.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ходе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этих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исследований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изучаются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особенности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действия</w:t>
      </w:r>
      <w:r w:rsidR="00126B75">
        <w:rPr>
          <w:sz w:val="28"/>
          <w:szCs w:val="28"/>
        </w:rPr>
        <w:t xml:space="preserve"> </w:t>
      </w:r>
      <w:r w:rsidR="00C666D3">
        <w:rPr>
          <w:sz w:val="28"/>
          <w:szCs w:val="28"/>
        </w:rPr>
        <w:t>ЛС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у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больных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сопутствующими</w:t>
      </w:r>
      <w:r w:rsidR="00126B75">
        <w:rPr>
          <w:sz w:val="28"/>
          <w:szCs w:val="28"/>
        </w:rPr>
        <w:t xml:space="preserve"> </w:t>
      </w:r>
      <w:r w:rsidR="00C666D3">
        <w:rPr>
          <w:sz w:val="28"/>
          <w:szCs w:val="28"/>
        </w:rPr>
        <w:t>заболеваниями таких, как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нарушени</w:t>
      </w:r>
      <w:r w:rsidR="00C666D3">
        <w:rPr>
          <w:sz w:val="28"/>
          <w:szCs w:val="28"/>
        </w:rPr>
        <w:t xml:space="preserve">е </w:t>
      </w:r>
      <w:r w:rsidR="00C666D3" w:rsidRPr="00E3058A">
        <w:rPr>
          <w:sz w:val="28"/>
          <w:szCs w:val="28"/>
        </w:rPr>
        <w:t>функции</w:t>
      </w:r>
      <w:r w:rsidR="00C666D3">
        <w:rPr>
          <w:sz w:val="28"/>
          <w:szCs w:val="28"/>
        </w:rPr>
        <w:t xml:space="preserve"> </w:t>
      </w:r>
      <w:r w:rsidR="00C666D3" w:rsidRPr="00E3058A">
        <w:rPr>
          <w:sz w:val="28"/>
          <w:szCs w:val="28"/>
        </w:rPr>
        <w:t>печени</w:t>
      </w:r>
      <w:r w:rsidR="00C666D3">
        <w:rPr>
          <w:sz w:val="28"/>
          <w:szCs w:val="28"/>
        </w:rPr>
        <w:t xml:space="preserve"> </w:t>
      </w:r>
      <w:r w:rsidR="00C666D3" w:rsidRPr="00E3058A">
        <w:rPr>
          <w:sz w:val="28"/>
          <w:szCs w:val="28"/>
        </w:rPr>
        <w:t>и</w:t>
      </w:r>
      <w:r w:rsidR="00C666D3">
        <w:rPr>
          <w:sz w:val="28"/>
          <w:szCs w:val="28"/>
        </w:rPr>
        <w:t xml:space="preserve"> </w:t>
      </w:r>
      <w:r w:rsidR="00C666D3" w:rsidRPr="00E3058A">
        <w:rPr>
          <w:sz w:val="28"/>
          <w:szCs w:val="28"/>
        </w:rPr>
        <w:t>почек</w:t>
      </w:r>
      <w:r w:rsidR="00126B75">
        <w:rPr>
          <w:sz w:val="28"/>
          <w:szCs w:val="28"/>
        </w:rPr>
        <w:t xml:space="preserve"> </w:t>
      </w:r>
      <w:r w:rsidR="00C666D3">
        <w:rPr>
          <w:sz w:val="28"/>
          <w:szCs w:val="28"/>
        </w:rPr>
        <w:t>кровообращения.</w:t>
      </w:r>
      <w:r w:rsidR="00126B75">
        <w:rPr>
          <w:sz w:val="28"/>
          <w:szCs w:val="28"/>
        </w:rPr>
        <w:t xml:space="preserve"> </w:t>
      </w:r>
      <w:r w:rsidR="005B4992">
        <w:rPr>
          <w:sz w:val="28"/>
          <w:szCs w:val="28"/>
        </w:rPr>
        <w:t>О</w:t>
      </w:r>
      <w:r w:rsidR="00EE1E53" w:rsidRPr="00E3058A">
        <w:rPr>
          <w:sz w:val="28"/>
          <w:szCs w:val="28"/>
        </w:rPr>
        <w:t>цениваются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терапевтические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преимущества</w:t>
      </w:r>
      <w:r w:rsidR="005B4992">
        <w:rPr>
          <w:sz w:val="28"/>
          <w:szCs w:val="28"/>
        </w:rPr>
        <w:t xml:space="preserve"> -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влияние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5B4992">
        <w:rPr>
          <w:sz w:val="28"/>
          <w:szCs w:val="28"/>
        </w:rPr>
        <w:t>уровень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жизни</w:t>
      </w:r>
      <w:r w:rsidR="005B4992">
        <w:rPr>
          <w:sz w:val="28"/>
          <w:szCs w:val="28"/>
        </w:rPr>
        <w:t xml:space="preserve"> в целом.</w:t>
      </w:r>
      <w:r w:rsidR="00126B75">
        <w:rPr>
          <w:sz w:val="28"/>
          <w:szCs w:val="28"/>
        </w:rPr>
        <w:t xml:space="preserve"> </w:t>
      </w:r>
      <w:r w:rsidR="005B4992">
        <w:rPr>
          <w:sz w:val="28"/>
          <w:szCs w:val="28"/>
        </w:rPr>
        <w:t>В</w:t>
      </w:r>
      <w:r w:rsidR="00EE1E53" w:rsidRPr="00E3058A">
        <w:rPr>
          <w:sz w:val="28"/>
          <w:szCs w:val="28"/>
        </w:rPr>
        <w:t>ыявляются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редко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встречающиеся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побочные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реакции</w:t>
      </w:r>
      <w:r w:rsidR="00126B75">
        <w:rPr>
          <w:sz w:val="28"/>
          <w:szCs w:val="28"/>
        </w:rPr>
        <w:t xml:space="preserve"> </w:t>
      </w:r>
      <w:r w:rsidR="00EB4885" w:rsidRPr="00E3058A">
        <w:rPr>
          <w:sz w:val="28"/>
          <w:szCs w:val="28"/>
        </w:rPr>
        <w:t>(нежелательные</w:t>
      </w:r>
      <w:r w:rsidR="00126B75">
        <w:rPr>
          <w:sz w:val="28"/>
          <w:szCs w:val="28"/>
        </w:rPr>
        <w:t xml:space="preserve"> </w:t>
      </w:r>
      <w:r w:rsidR="00EB4885" w:rsidRPr="00E3058A">
        <w:rPr>
          <w:sz w:val="28"/>
          <w:szCs w:val="28"/>
        </w:rPr>
        <w:t>явления)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особенности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взаимодействия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нового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другими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ЛС,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также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изучаются</w:t>
      </w:r>
      <w:r w:rsidR="00126B75">
        <w:rPr>
          <w:sz w:val="28"/>
          <w:szCs w:val="28"/>
        </w:rPr>
        <w:t xml:space="preserve"> </w:t>
      </w:r>
      <w:proofErr w:type="spellStart"/>
      <w:r w:rsidR="00EE1E53" w:rsidRPr="00E3058A">
        <w:rPr>
          <w:sz w:val="28"/>
          <w:szCs w:val="28"/>
        </w:rPr>
        <w:t>фармакоэкономические</w:t>
      </w:r>
      <w:proofErr w:type="spellEnd"/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аспекты.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Фаза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III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клинических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исследований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завершается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представлением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регистрацию,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связи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чем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она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делится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две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фазы:</w:t>
      </w:r>
      <w:r w:rsidR="00126B75">
        <w:rPr>
          <w:sz w:val="28"/>
          <w:szCs w:val="28"/>
        </w:rPr>
        <w:t xml:space="preserve"> </w:t>
      </w:r>
    </w:p>
    <w:p w:rsidR="008D2A1C" w:rsidRPr="00E3058A" w:rsidRDefault="00EE1E53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•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фаза</w:t>
      </w:r>
      <w:r w:rsidR="00126B75">
        <w:rPr>
          <w:sz w:val="28"/>
          <w:szCs w:val="28"/>
        </w:rPr>
        <w:t xml:space="preserve"> </w:t>
      </w:r>
      <w:proofErr w:type="spellStart"/>
      <w:r w:rsidRPr="00E3058A">
        <w:rPr>
          <w:sz w:val="28"/>
          <w:szCs w:val="28"/>
        </w:rPr>
        <w:t>IIIa</w:t>
      </w:r>
      <w:proofErr w:type="spellEnd"/>
      <w:r w:rsidR="00126B75">
        <w:rPr>
          <w:sz w:val="28"/>
          <w:szCs w:val="28"/>
        </w:rPr>
        <w:t xml:space="preserve"> </w:t>
      </w:r>
      <w:r w:rsidR="004D1283">
        <w:rPr>
          <w:sz w:val="28"/>
          <w:szCs w:val="28"/>
        </w:rPr>
        <w:t xml:space="preserve">– это </w:t>
      </w:r>
      <w:r w:rsidRPr="00E3058A">
        <w:rPr>
          <w:sz w:val="28"/>
          <w:szCs w:val="28"/>
        </w:rPr>
        <w:t>период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представления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заявки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регистрацию;</w:t>
      </w:r>
      <w:r w:rsidR="00126B75">
        <w:rPr>
          <w:sz w:val="28"/>
          <w:szCs w:val="28"/>
        </w:rPr>
        <w:t xml:space="preserve"> </w:t>
      </w:r>
    </w:p>
    <w:p w:rsidR="00335262" w:rsidRPr="00E3058A" w:rsidRDefault="008D2A1C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sz w:val="28"/>
          <w:szCs w:val="28"/>
        </w:rPr>
        <w:t>•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фаза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III</w:t>
      </w:r>
      <w:r w:rsidRPr="00E3058A">
        <w:rPr>
          <w:sz w:val="28"/>
          <w:szCs w:val="28"/>
          <w:lang w:val="en-US"/>
        </w:rPr>
        <w:t>b</w:t>
      </w:r>
      <w:r w:rsidR="00126B75">
        <w:rPr>
          <w:sz w:val="28"/>
          <w:szCs w:val="28"/>
        </w:rPr>
        <w:t xml:space="preserve"> </w:t>
      </w:r>
      <w:r w:rsidR="004D1283">
        <w:rPr>
          <w:sz w:val="28"/>
          <w:szCs w:val="28"/>
        </w:rPr>
        <w:t>- это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период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момента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подачи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заявки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регистрацию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окончатель</w:t>
      </w:r>
      <w:r w:rsidR="00EE1E53" w:rsidRPr="00E3058A">
        <w:rPr>
          <w:sz w:val="28"/>
          <w:szCs w:val="28"/>
        </w:rPr>
        <w:t>ной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регистрации</w:t>
      </w:r>
      <w:r w:rsidR="00126B75">
        <w:rPr>
          <w:sz w:val="28"/>
          <w:szCs w:val="28"/>
        </w:rPr>
        <w:t xml:space="preserve"> </w:t>
      </w:r>
      <w:r w:rsidR="00EE1E53" w:rsidRPr="00E3058A"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 w:rsidR="00DF453D"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="00DF453D" w:rsidRPr="00E3058A">
        <w:rPr>
          <w:sz w:val="28"/>
          <w:szCs w:val="28"/>
        </w:rPr>
        <w:t>контролирующих</w:t>
      </w:r>
      <w:r w:rsidR="00126B75">
        <w:rPr>
          <w:sz w:val="28"/>
          <w:szCs w:val="28"/>
        </w:rPr>
        <w:t xml:space="preserve"> </w:t>
      </w:r>
      <w:r w:rsidR="00DF453D" w:rsidRPr="00E3058A">
        <w:rPr>
          <w:sz w:val="28"/>
          <w:szCs w:val="28"/>
        </w:rPr>
        <w:t>органах</w:t>
      </w:r>
      <w:r w:rsidR="00EE1E53" w:rsidRPr="00E3058A">
        <w:rPr>
          <w:sz w:val="28"/>
          <w:szCs w:val="28"/>
        </w:rPr>
        <w:t>.</w:t>
      </w:r>
    </w:p>
    <w:p w:rsidR="00335262" w:rsidRPr="00E3058A" w:rsidRDefault="00335262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335262" w:rsidRPr="00E3058A" w:rsidRDefault="00EE1E53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b/>
          <w:sz w:val="28"/>
          <w:szCs w:val="28"/>
        </w:rPr>
        <w:t>Фаза</w:t>
      </w:r>
      <w:r w:rsidR="00126B75">
        <w:rPr>
          <w:b/>
          <w:sz w:val="28"/>
          <w:szCs w:val="28"/>
        </w:rPr>
        <w:t xml:space="preserve"> </w:t>
      </w:r>
      <w:r w:rsidRPr="00E3058A">
        <w:rPr>
          <w:b/>
          <w:sz w:val="28"/>
          <w:szCs w:val="28"/>
        </w:rPr>
        <w:t>IV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-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пострегистрационные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исследования</w:t>
      </w:r>
    </w:p>
    <w:p w:rsidR="00ED6619" w:rsidRDefault="00325ED1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  <w:lang w:val="en-US"/>
        </w:rPr>
        <w:t>IV</w:t>
      </w:r>
      <w:r w:rsidRPr="00325ED1">
        <w:rPr>
          <w:sz w:val="28"/>
          <w:szCs w:val="28"/>
        </w:rPr>
        <w:t xml:space="preserve"> </w:t>
      </w:r>
      <w:r>
        <w:rPr>
          <w:sz w:val="28"/>
          <w:szCs w:val="28"/>
        </w:rPr>
        <w:t>фазы возможно только после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разрешения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применения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нового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медицинской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практике</w:t>
      </w:r>
      <w:r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этой фазы - </w:t>
      </w:r>
      <w:r w:rsidR="0033109E" w:rsidRPr="00E3058A">
        <w:rPr>
          <w:sz w:val="28"/>
          <w:szCs w:val="28"/>
        </w:rPr>
        <w:t>изучение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расширения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показаний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к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применению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ЛС,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усовершенствование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lastRenderedPageBreak/>
        <w:t>режимов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назначения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схем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лечения,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а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также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длительное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наблюдение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(в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течение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многих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лет)</w:t>
      </w:r>
      <w:r w:rsidR="00126B75">
        <w:rPr>
          <w:sz w:val="28"/>
          <w:szCs w:val="28"/>
        </w:rPr>
        <w:t xml:space="preserve"> </w:t>
      </w:r>
      <w:r w:rsidR="00440025" w:rsidRPr="00E3058A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="00440025" w:rsidRPr="00E3058A">
        <w:rPr>
          <w:sz w:val="28"/>
          <w:szCs w:val="28"/>
        </w:rPr>
        <w:t>рекламы</w:t>
      </w:r>
      <w:r w:rsidR="0033109E"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 w:rsidR="00F95941">
        <w:rPr>
          <w:sz w:val="28"/>
          <w:szCs w:val="28"/>
        </w:rPr>
        <w:t>Отдельное</w:t>
      </w:r>
      <w:r w:rsidR="00126B75">
        <w:rPr>
          <w:sz w:val="28"/>
          <w:szCs w:val="28"/>
        </w:rPr>
        <w:t xml:space="preserve"> </w:t>
      </w:r>
      <w:r w:rsidR="00F95941">
        <w:rPr>
          <w:sz w:val="28"/>
          <w:szCs w:val="28"/>
        </w:rPr>
        <w:t>внимание</w:t>
      </w:r>
      <w:r w:rsidR="00126B75">
        <w:rPr>
          <w:sz w:val="28"/>
          <w:szCs w:val="28"/>
        </w:rPr>
        <w:t xml:space="preserve"> </w:t>
      </w:r>
      <w:r w:rsidR="00F95941">
        <w:rPr>
          <w:sz w:val="28"/>
          <w:szCs w:val="28"/>
        </w:rPr>
        <w:t xml:space="preserve">обращают </w:t>
      </w:r>
      <w:r w:rsidR="0033109E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сбор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анализ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информации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о</w:t>
      </w:r>
      <w:r w:rsidR="00126B75">
        <w:rPr>
          <w:sz w:val="28"/>
          <w:szCs w:val="28"/>
        </w:rPr>
        <w:t xml:space="preserve"> </w:t>
      </w:r>
      <w:r w:rsidR="00FB07D3" w:rsidRPr="00E3058A">
        <w:rPr>
          <w:sz w:val="28"/>
          <w:szCs w:val="28"/>
        </w:rPr>
        <w:t>нежелательных</w:t>
      </w:r>
      <w:r w:rsidR="00126B75">
        <w:rPr>
          <w:sz w:val="28"/>
          <w:szCs w:val="28"/>
        </w:rPr>
        <w:t xml:space="preserve"> </w:t>
      </w:r>
      <w:r w:rsidR="00FB07D3" w:rsidRPr="00E3058A">
        <w:rPr>
          <w:sz w:val="28"/>
          <w:szCs w:val="28"/>
        </w:rPr>
        <w:t>явлениях</w:t>
      </w:r>
      <w:r w:rsidR="00126B75">
        <w:rPr>
          <w:sz w:val="28"/>
          <w:szCs w:val="28"/>
        </w:rPr>
        <w:t xml:space="preserve"> </w:t>
      </w:r>
      <w:r w:rsidR="00F95941">
        <w:rPr>
          <w:sz w:val="28"/>
          <w:szCs w:val="28"/>
        </w:rPr>
        <w:t xml:space="preserve">новых </w:t>
      </w:r>
      <w:r w:rsidR="0033109E" w:rsidRPr="00E3058A">
        <w:rPr>
          <w:sz w:val="28"/>
          <w:szCs w:val="28"/>
        </w:rPr>
        <w:t>ЛС.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Еще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более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важным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представляется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изучение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отдаленной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эффективности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препаратов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выживаемость,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которое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проводится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у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многих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сотен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тысяч</w:t>
      </w:r>
      <w:r w:rsidR="00126B75">
        <w:rPr>
          <w:sz w:val="28"/>
          <w:szCs w:val="28"/>
        </w:rPr>
        <w:t xml:space="preserve"> </w:t>
      </w:r>
      <w:r w:rsidR="0033109E" w:rsidRPr="00E3058A">
        <w:rPr>
          <w:sz w:val="28"/>
          <w:szCs w:val="28"/>
        </w:rPr>
        <w:t>больных.</w:t>
      </w:r>
      <w:r w:rsidR="00126B75">
        <w:rPr>
          <w:sz w:val="28"/>
          <w:szCs w:val="28"/>
        </w:rPr>
        <w:t xml:space="preserve"> </w:t>
      </w:r>
    </w:p>
    <w:p w:rsidR="00E64DA2" w:rsidRDefault="0033109E" w:rsidP="00EB3EF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sz w:val="28"/>
          <w:szCs w:val="28"/>
        </w:rPr>
        <w:t>Контролируемые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фазы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IV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могут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включать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от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нескольких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десятков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тысяч</w:t>
      </w:r>
      <w:r w:rsidR="00ED6619">
        <w:rPr>
          <w:sz w:val="28"/>
          <w:szCs w:val="28"/>
        </w:rPr>
        <w:t xml:space="preserve"> пациентов</w:t>
      </w:r>
      <w:r w:rsidR="00126B75">
        <w:rPr>
          <w:sz w:val="28"/>
          <w:szCs w:val="28"/>
        </w:rPr>
        <w:t xml:space="preserve"> </w:t>
      </w:r>
      <w:r w:rsidR="00683C50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="00ED6619">
        <w:rPr>
          <w:sz w:val="28"/>
          <w:szCs w:val="28"/>
        </w:rPr>
        <w:t>бывают</w:t>
      </w:r>
      <w:r w:rsidR="00AB721F">
        <w:rPr>
          <w:sz w:val="28"/>
          <w:szCs w:val="28"/>
        </w:rPr>
        <w:t xml:space="preserve"> ретроспективные</w:t>
      </w:r>
      <w:r w:rsidR="00126B75">
        <w:rPr>
          <w:sz w:val="28"/>
          <w:szCs w:val="28"/>
        </w:rPr>
        <w:t xml:space="preserve"> </w:t>
      </w:r>
      <w:r w:rsidR="00683C50"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proofErr w:type="spellStart"/>
      <w:r w:rsidR="00AB721F">
        <w:rPr>
          <w:sz w:val="28"/>
          <w:szCs w:val="28"/>
        </w:rPr>
        <w:t>проспективные</w:t>
      </w:r>
      <w:proofErr w:type="spellEnd"/>
      <w:r w:rsidRPr="00E3058A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Ретроспективные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проводятся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осн</w:t>
      </w:r>
      <w:r w:rsidR="008B36C7" w:rsidRPr="00E3058A">
        <w:rPr>
          <w:sz w:val="28"/>
          <w:szCs w:val="28"/>
        </w:rPr>
        <w:t>ове</w:t>
      </w:r>
      <w:r w:rsidR="00126B75">
        <w:rPr>
          <w:sz w:val="28"/>
          <w:szCs w:val="28"/>
        </w:rPr>
        <w:t xml:space="preserve"> </w:t>
      </w:r>
      <w:r w:rsidR="008B36C7" w:rsidRPr="00E3058A">
        <w:rPr>
          <w:sz w:val="28"/>
          <w:szCs w:val="28"/>
        </w:rPr>
        <w:t>прошлого</w:t>
      </w:r>
      <w:r w:rsidR="00126B75">
        <w:rPr>
          <w:sz w:val="28"/>
          <w:szCs w:val="28"/>
        </w:rPr>
        <w:t xml:space="preserve"> </w:t>
      </w:r>
      <w:r w:rsidR="008B36C7" w:rsidRPr="00E3058A">
        <w:rPr>
          <w:sz w:val="28"/>
          <w:szCs w:val="28"/>
        </w:rPr>
        <w:t>опыта</w:t>
      </w:r>
      <w:r w:rsidR="00126B75">
        <w:rPr>
          <w:sz w:val="28"/>
          <w:szCs w:val="28"/>
        </w:rPr>
        <w:t xml:space="preserve"> </w:t>
      </w:r>
      <w:r w:rsidR="008B36C7" w:rsidRPr="00E3058A">
        <w:rPr>
          <w:sz w:val="28"/>
          <w:szCs w:val="28"/>
        </w:rPr>
        <w:t>приме</w:t>
      </w:r>
      <w:r w:rsidRPr="00E3058A">
        <w:rPr>
          <w:sz w:val="28"/>
          <w:szCs w:val="28"/>
        </w:rPr>
        <w:t>нения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разных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ЛС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или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видов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терапии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данным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историй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болезни.</w:t>
      </w:r>
      <w:r w:rsidR="00126B75">
        <w:rPr>
          <w:sz w:val="28"/>
          <w:szCs w:val="28"/>
        </w:rPr>
        <w:t xml:space="preserve"> </w:t>
      </w:r>
      <w:proofErr w:type="spellStart"/>
      <w:r w:rsidRPr="00E3058A">
        <w:rPr>
          <w:sz w:val="28"/>
          <w:szCs w:val="28"/>
        </w:rPr>
        <w:t>Проспективные</w:t>
      </w:r>
      <w:proofErr w:type="spellEnd"/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планируются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перспективу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(до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начала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набора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больных)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проводятся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общему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протоколу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сбалансированных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группах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больных,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что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значительно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повышает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надежность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полученных</w:t>
      </w:r>
      <w:r w:rsidR="00126B75">
        <w:rPr>
          <w:sz w:val="28"/>
          <w:szCs w:val="28"/>
        </w:rPr>
        <w:t xml:space="preserve"> </w:t>
      </w:r>
      <w:r w:rsidRPr="00E3058A">
        <w:rPr>
          <w:sz w:val="28"/>
          <w:szCs w:val="28"/>
        </w:rPr>
        <w:t>результатов</w:t>
      </w:r>
      <w:r w:rsidR="009943A0" w:rsidRPr="00E3058A">
        <w:rPr>
          <w:sz w:val="28"/>
          <w:szCs w:val="28"/>
        </w:rPr>
        <w:t>.</w:t>
      </w:r>
      <w:r w:rsidR="00E64DA2">
        <w:rPr>
          <w:sz w:val="28"/>
          <w:szCs w:val="28"/>
        </w:rPr>
        <w:br w:type="page"/>
      </w:r>
    </w:p>
    <w:p w:rsidR="0090782E" w:rsidRPr="00E3058A" w:rsidRDefault="004261F7" w:rsidP="004261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color w:val="222222"/>
          <w:sz w:val="28"/>
          <w:szCs w:val="28"/>
        </w:rPr>
      </w:pPr>
      <w:bookmarkStart w:id="19" w:name="_Toc514905598"/>
      <w:bookmarkStart w:id="20" w:name="_Toc514954795"/>
      <w:r w:rsidRPr="00E3058A">
        <w:rPr>
          <w:b/>
          <w:bCs/>
          <w:color w:val="222222"/>
          <w:sz w:val="32"/>
          <w:szCs w:val="28"/>
          <w:bdr w:val="none" w:sz="0" w:space="0" w:color="auto" w:frame="1"/>
        </w:rPr>
        <w:lastRenderedPageBreak/>
        <w:t>1.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3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Рандомизация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в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КИ</w:t>
      </w:r>
      <w:bookmarkEnd w:id="19"/>
      <w:bookmarkEnd w:id="20"/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</w:p>
    <w:p w:rsidR="00F847A7" w:rsidRPr="00E3058A" w:rsidRDefault="00F847A7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22222"/>
          <w:sz w:val="28"/>
          <w:szCs w:val="28"/>
        </w:rPr>
      </w:pPr>
    </w:p>
    <w:p w:rsidR="00E64DA2" w:rsidRPr="0033109E" w:rsidRDefault="00E64DA2" w:rsidP="00E64D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64DA2">
        <w:rPr>
          <w:b/>
          <w:color w:val="222222"/>
          <w:sz w:val="28"/>
          <w:szCs w:val="28"/>
        </w:rPr>
        <w:t>Мощность</w:t>
      </w:r>
      <w:r w:rsidR="00126B75">
        <w:rPr>
          <w:b/>
          <w:color w:val="222222"/>
          <w:sz w:val="28"/>
          <w:szCs w:val="28"/>
        </w:rPr>
        <w:t xml:space="preserve"> </w:t>
      </w:r>
      <w:r w:rsidRPr="00E64DA2">
        <w:rPr>
          <w:b/>
          <w:color w:val="222222"/>
          <w:sz w:val="28"/>
          <w:szCs w:val="28"/>
        </w:rPr>
        <w:t>критерия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относительно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определенной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альтернативы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вероятность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правильного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выбора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нулевой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гипотезы,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отклонени</w:t>
      </w:r>
      <w:r>
        <w:rPr>
          <w:color w:val="222222"/>
          <w:sz w:val="28"/>
          <w:szCs w:val="28"/>
        </w:rPr>
        <w:t>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случае,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когда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альтернативная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гипотеза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действительно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истинна.</w:t>
      </w:r>
    </w:p>
    <w:p w:rsidR="00E64DA2" w:rsidRPr="0033109E" w:rsidRDefault="00E64DA2" w:rsidP="00E64D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64DA2">
        <w:rPr>
          <w:b/>
          <w:color w:val="222222"/>
          <w:sz w:val="28"/>
          <w:szCs w:val="28"/>
        </w:rPr>
        <w:t>Статистическая</w:t>
      </w:r>
      <w:r w:rsidR="00126B75">
        <w:rPr>
          <w:b/>
          <w:color w:val="222222"/>
          <w:sz w:val="28"/>
          <w:szCs w:val="28"/>
        </w:rPr>
        <w:t xml:space="preserve"> </w:t>
      </w:r>
      <w:r w:rsidRPr="00E64DA2">
        <w:rPr>
          <w:b/>
          <w:color w:val="222222"/>
          <w:sz w:val="28"/>
          <w:szCs w:val="28"/>
        </w:rPr>
        <w:t>мощность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бинарной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гипотезы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вероятность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того</w:t>
      </w:r>
      <w:r w:rsidRPr="0033109E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правильно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отвергается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нулевая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гипотеза,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когда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альтернативная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гипотеза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верна.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Чем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выше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статистическая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мощность,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тем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меньше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вероятность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совершить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ошибку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второго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рода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(ложноотрицательное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событие)</w:t>
      </w:r>
      <w:r>
        <w:rPr>
          <w:color w:val="222222"/>
          <w:sz w:val="28"/>
          <w:szCs w:val="28"/>
        </w:rPr>
        <w:t>.</w:t>
      </w:r>
    </w:p>
    <w:p w:rsidR="00E64DA2" w:rsidRDefault="00E64DA2" w:rsidP="008423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64DA2">
        <w:rPr>
          <w:b/>
          <w:color w:val="222222"/>
          <w:sz w:val="28"/>
          <w:szCs w:val="28"/>
        </w:rPr>
        <w:t>Мощность</w:t>
      </w:r>
      <w:r w:rsidR="00126B75">
        <w:rPr>
          <w:b/>
          <w:color w:val="222222"/>
          <w:sz w:val="28"/>
          <w:szCs w:val="28"/>
        </w:rPr>
        <w:t xml:space="preserve"> </w:t>
      </w:r>
      <w:r w:rsidRPr="00E64DA2">
        <w:rPr>
          <w:b/>
          <w:color w:val="222222"/>
          <w:sz w:val="28"/>
          <w:szCs w:val="28"/>
        </w:rPr>
        <w:t>теста</w:t>
      </w:r>
      <w:r w:rsidR="00126B75">
        <w:rPr>
          <w:b/>
          <w:color w:val="222222"/>
          <w:sz w:val="28"/>
          <w:szCs w:val="28"/>
        </w:rPr>
        <w:t xml:space="preserve"> </w:t>
      </w:r>
      <w:r w:rsidRPr="00E64DA2">
        <w:rPr>
          <w:b/>
          <w:color w:val="222222"/>
          <w:sz w:val="28"/>
          <w:szCs w:val="28"/>
        </w:rPr>
        <w:t>(мощность</w:t>
      </w:r>
      <w:r w:rsidR="00126B75">
        <w:rPr>
          <w:b/>
          <w:color w:val="222222"/>
          <w:sz w:val="28"/>
          <w:szCs w:val="28"/>
        </w:rPr>
        <w:t xml:space="preserve"> </w:t>
      </w:r>
      <w:r w:rsidRPr="00E64DA2">
        <w:rPr>
          <w:b/>
          <w:color w:val="222222"/>
          <w:sz w:val="28"/>
          <w:szCs w:val="28"/>
        </w:rPr>
        <w:t>исследования)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</w:t>
      </w:r>
      <w:r w:rsidRPr="0033109E">
        <w:rPr>
          <w:color w:val="222222"/>
          <w:sz w:val="28"/>
          <w:szCs w:val="28"/>
        </w:rPr>
        <w:t>арактеристика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исследования,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которая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позволяет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выявить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клинически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важные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различия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между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исследуемым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препаратом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препаратом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сравнения,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если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таковые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существуют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действительности.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Чем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больше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выборка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тем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больше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мощность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теста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мощность</w:t>
      </w:r>
      <w:r w:rsidR="00126B75">
        <w:rPr>
          <w:color w:val="222222"/>
          <w:sz w:val="28"/>
          <w:szCs w:val="28"/>
        </w:rPr>
        <w:t xml:space="preserve"> </w:t>
      </w:r>
      <w:r w:rsidRPr="00E64DA2">
        <w:rPr>
          <w:color w:val="222222"/>
          <w:sz w:val="28"/>
          <w:szCs w:val="28"/>
        </w:rPr>
        <w:t>исследования</w:t>
      </w:r>
      <w:r w:rsidRPr="0033109E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Но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чем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больше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количество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тем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дороже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будет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стоить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проведения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клинического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исследования.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Поэтому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нужно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всем</w:t>
      </w:r>
      <w:r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доступными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методами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оптимизировать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количество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участников,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уменьшая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запланированной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мощности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исследования.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</w:t>
      </w:r>
      <w:r w:rsidRPr="0033109E">
        <w:rPr>
          <w:color w:val="222222"/>
          <w:sz w:val="28"/>
          <w:szCs w:val="28"/>
        </w:rPr>
        <w:t>ощность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исследования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достигает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максимума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при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распределении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группам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терапии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соотношении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один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к</w:t>
      </w:r>
      <w:r w:rsidR="00126B75">
        <w:rPr>
          <w:color w:val="222222"/>
          <w:sz w:val="28"/>
          <w:szCs w:val="28"/>
        </w:rPr>
        <w:t xml:space="preserve"> </w:t>
      </w:r>
      <w:r w:rsidRPr="0033109E">
        <w:rPr>
          <w:color w:val="222222"/>
          <w:sz w:val="28"/>
          <w:szCs w:val="28"/>
        </w:rPr>
        <w:t>одному.</w:t>
      </w:r>
      <w:r w:rsidR="00842356">
        <w:rPr>
          <w:color w:val="222222"/>
          <w:sz w:val="28"/>
          <w:szCs w:val="28"/>
        </w:rPr>
        <w:t xml:space="preserve"> </w:t>
      </w:r>
    </w:p>
    <w:p w:rsidR="0090782E" w:rsidRPr="00473713" w:rsidRDefault="0090782E" w:rsidP="00E64D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058A">
        <w:rPr>
          <w:color w:val="222222"/>
          <w:sz w:val="28"/>
          <w:szCs w:val="28"/>
        </w:rPr>
        <w:t>Рандомизация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–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это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ключевое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понятие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анализа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медицинских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данных.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Этим</w:t>
      </w:r>
      <w:r w:rsidR="00126B75">
        <w:rPr>
          <w:color w:val="222222"/>
          <w:sz w:val="28"/>
          <w:szCs w:val="28"/>
        </w:rPr>
        <w:t xml:space="preserve"> </w:t>
      </w:r>
      <w:r w:rsidR="0063101D">
        <w:rPr>
          <w:color w:val="222222"/>
          <w:sz w:val="28"/>
          <w:szCs w:val="28"/>
        </w:rPr>
        <w:t>термином</w:t>
      </w:r>
      <w:r w:rsidR="00126B75">
        <w:rPr>
          <w:color w:val="222222"/>
          <w:sz w:val="28"/>
          <w:szCs w:val="28"/>
        </w:rPr>
        <w:t xml:space="preserve"> </w:t>
      </w:r>
      <w:r w:rsidR="003C56AA" w:rsidRPr="00E3058A">
        <w:rPr>
          <w:color w:val="222222"/>
          <w:sz w:val="28"/>
          <w:szCs w:val="28"/>
        </w:rPr>
        <w:t>обознача</w:t>
      </w:r>
      <w:r w:rsidR="0063101D">
        <w:rPr>
          <w:color w:val="222222"/>
          <w:sz w:val="28"/>
          <w:szCs w:val="28"/>
        </w:rPr>
        <w:t>ют</w:t>
      </w:r>
      <w:r w:rsidR="00126B75">
        <w:rPr>
          <w:color w:val="222222"/>
          <w:sz w:val="28"/>
          <w:szCs w:val="28"/>
        </w:rPr>
        <w:t xml:space="preserve"> </w:t>
      </w:r>
      <w:r w:rsidR="002D3AE9" w:rsidRPr="00E3058A">
        <w:rPr>
          <w:color w:val="222222"/>
          <w:sz w:val="28"/>
          <w:szCs w:val="28"/>
        </w:rPr>
        <w:t>способ</w:t>
      </w:r>
      <w:r w:rsidR="00126B75">
        <w:rPr>
          <w:color w:val="222222"/>
          <w:sz w:val="28"/>
          <w:szCs w:val="28"/>
        </w:rPr>
        <w:t xml:space="preserve"> </w:t>
      </w:r>
      <w:r w:rsidR="003A411B" w:rsidRPr="00E3058A">
        <w:rPr>
          <w:color w:val="222222"/>
          <w:sz w:val="28"/>
          <w:szCs w:val="28"/>
        </w:rPr>
        <w:t>случайного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генерирования</w:t>
      </w:r>
      <w:r w:rsidR="00126B75">
        <w:rPr>
          <w:color w:val="222222"/>
          <w:sz w:val="28"/>
          <w:szCs w:val="28"/>
        </w:rPr>
        <w:t xml:space="preserve"> </w:t>
      </w:r>
      <w:r w:rsidR="002D3AE9" w:rsidRPr="00E3058A">
        <w:rPr>
          <w:color w:val="222222"/>
          <w:sz w:val="28"/>
          <w:szCs w:val="28"/>
        </w:rPr>
        <w:t>выборки</w:t>
      </w:r>
      <w:r w:rsidRPr="00E3058A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Когда</w:t>
      </w:r>
      <w:r w:rsidR="00126B75">
        <w:rPr>
          <w:color w:val="222222"/>
          <w:sz w:val="28"/>
          <w:szCs w:val="28"/>
        </w:rPr>
        <w:t xml:space="preserve"> </w:t>
      </w:r>
      <w:r w:rsidR="004261F7">
        <w:rPr>
          <w:color w:val="222222"/>
          <w:sz w:val="28"/>
          <w:szCs w:val="28"/>
        </w:rPr>
        <w:t>говорят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группа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данного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размера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является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простой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случайной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выборкой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большей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группы,</w:t>
      </w:r>
      <w:r w:rsidR="00126B75">
        <w:rPr>
          <w:color w:val="222222"/>
          <w:sz w:val="28"/>
          <w:szCs w:val="28"/>
        </w:rPr>
        <w:t xml:space="preserve"> </w:t>
      </w:r>
      <w:r w:rsidR="003C56AA" w:rsidRPr="00E3058A">
        <w:rPr>
          <w:color w:val="222222"/>
          <w:sz w:val="28"/>
          <w:szCs w:val="28"/>
        </w:rPr>
        <w:t>подразумевается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все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возможные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6508A8">
        <w:rPr>
          <w:color w:val="222222"/>
          <w:sz w:val="28"/>
          <w:szCs w:val="28"/>
        </w:rPr>
        <w:t>ыборки</w:t>
      </w:r>
      <w:r w:rsidR="00126B75">
        <w:rPr>
          <w:color w:val="222222"/>
          <w:sz w:val="28"/>
          <w:szCs w:val="28"/>
        </w:rPr>
        <w:t xml:space="preserve"> </w:t>
      </w:r>
      <w:r w:rsidR="006508A8">
        <w:rPr>
          <w:color w:val="222222"/>
          <w:sz w:val="28"/>
          <w:szCs w:val="28"/>
        </w:rPr>
        <w:t>этого</w:t>
      </w:r>
      <w:r w:rsidR="00126B75">
        <w:rPr>
          <w:color w:val="222222"/>
          <w:sz w:val="28"/>
          <w:szCs w:val="28"/>
        </w:rPr>
        <w:t xml:space="preserve"> </w:t>
      </w:r>
      <w:r w:rsidR="006508A8">
        <w:rPr>
          <w:color w:val="222222"/>
          <w:sz w:val="28"/>
          <w:szCs w:val="28"/>
        </w:rPr>
        <w:t>размера</w:t>
      </w:r>
      <w:r w:rsidR="00126B75">
        <w:rPr>
          <w:color w:val="222222"/>
          <w:sz w:val="28"/>
          <w:szCs w:val="28"/>
        </w:rPr>
        <w:t xml:space="preserve"> </w:t>
      </w:r>
      <w:r w:rsidR="006508A8">
        <w:rPr>
          <w:color w:val="222222"/>
          <w:sz w:val="28"/>
          <w:szCs w:val="28"/>
        </w:rPr>
        <w:t>извлекают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равными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вероятностями.</w:t>
      </w:r>
      <w:r w:rsidR="00126B75">
        <w:rPr>
          <w:color w:val="222222"/>
          <w:sz w:val="28"/>
          <w:szCs w:val="28"/>
        </w:rPr>
        <w:t xml:space="preserve"> </w:t>
      </w:r>
      <w:r w:rsidR="00B4747F" w:rsidRPr="00E3058A">
        <w:rPr>
          <w:color w:val="222222"/>
          <w:sz w:val="28"/>
          <w:szCs w:val="28"/>
        </w:rPr>
        <w:t>Выражение</w:t>
      </w:r>
      <w:r w:rsidR="00126B75">
        <w:rPr>
          <w:color w:val="222222"/>
          <w:sz w:val="28"/>
          <w:szCs w:val="28"/>
        </w:rPr>
        <w:t xml:space="preserve"> </w:t>
      </w:r>
      <w:r w:rsidR="00995548" w:rsidRPr="00E3058A">
        <w:rPr>
          <w:color w:val="222222"/>
          <w:sz w:val="28"/>
          <w:szCs w:val="28"/>
        </w:rPr>
        <w:t>«о</w:t>
      </w:r>
      <w:r w:rsidRPr="00E3058A">
        <w:rPr>
          <w:color w:val="222222"/>
          <w:sz w:val="28"/>
          <w:szCs w:val="28"/>
        </w:rPr>
        <w:t>бработка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назначается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объектам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случайно</w:t>
      </w:r>
      <w:r w:rsidR="00995548" w:rsidRPr="00E3058A">
        <w:rPr>
          <w:color w:val="222222"/>
          <w:sz w:val="28"/>
          <w:szCs w:val="28"/>
        </w:rPr>
        <w:t>»</w:t>
      </w:r>
      <w:r w:rsidR="00126B75">
        <w:rPr>
          <w:color w:val="222222"/>
          <w:sz w:val="28"/>
          <w:szCs w:val="28"/>
        </w:rPr>
        <w:t xml:space="preserve"> </w:t>
      </w:r>
      <w:r w:rsidR="00B4747F" w:rsidRPr="00E3058A">
        <w:rPr>
          <w:color w:val="222222"/>
          <w:sz w:val="28"/>
          <w:szCs w:val="28"/>
        </w:rPr>
        <w:t>обозначает,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вероятность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назначения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каждого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вида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обработки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одинакова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всех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объектов.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необходимость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рандомизации</w:t>
      </w:r>
      <w:r w:rsidR="00126B75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впервые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указал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Р.</w:t>
      </w:r>
      <w:r w:rsidR="00126B75" w:rsidRPr="00EB3EFE">
        <w:rPr>
          <w:color w:val="222222"/>
          <w:sz w:val="28"/>
          <w:szCs w:val="28"/>
        </w:rPr>
        <w:t xml:space="preserve"> </w:t>
      </w:r>
      <w:r w:rsidRPr="00EB3EFE">
        <w:rPr>
          <w:color w:val="222222"/>
          <w:sz w:val="28"/>
          <w:szCs w:val="28"/>
        </w:rPr>
        <w:t>Фишер</w:t>
      </w:r>
      <w:r w:rsidR="00126B75" w:rsidRPr="00EB3EFE">
        <w:rPr>
          <w:color w:val="222222"/>
          <w:sz w:val="28"/>
          <w:szCs w:val="28"/>
        </w:rPr>
        <w:t xml:space="preserve"> </w:t>
      </w:r>
      <w:r w:rsidR="0068001E" w:rsidRPr="00EB3EFE">
        <w:rPr>
          <w:color w:val="222222"/>
          <w:sz w:val="28"/>
          <w:szCs w:val="28"/>
        </w:rPr>
        <w:t>[</w:t>
      </w:r>
      <w:r w:rsidR="00B76934" w:rsidRPr="00361BB2">
        <w:rPr>
          <w:color w:val="222222"/>
          <w:sz w:val="28"/>
          <w:szCs w:val="28"/>
        </w:rPr>
        <w:t>6</w:t>
      </w:r>
      <w:r w:rsidR="0068001E" w:rsidRPr="00EB3EFE">
        <w:rPr>
          <w:color w:val="222222"/>
          <w:sz w:val="28"/>
          <w:szCs w:val="28"/>
        </w:rPr>
        <w:t>]</w:t>
      </w:r>
      <w:r w:rsidRPr="00EB3EFE">
        <w:rPr>
          <w:color w:val="222222"/>
          <w:sz w:val="28"/>
          <w:szCs w:val="28"/>
        </w:rPr>
        <w:t>.</w:t>
      </w:r>
      <w:r w:rsidR="001C54DD" w:rsidRPr="00EB3EFE">
        <w:rPr>
          <w:color w:val="222222"/>
          <w:sz w:val="28"/>
          <w:szCs w:val="28"/>
        </w:rPr>
        <w:t xml:space="preserve"> </w:t>
      </w:r>
      <w:r w:rsidR="009B53B9" w:rsidRPr="00EB3EFE">
        <w:rPr>
          <w:color w:val="222222"/>
          <w:sz w:val="28"/>
          <w:szCs w:val="28"/>
        </w:rPr>
        <w:t>Основными</w:t>
      </w:r>
      <w:r w:rsidR="00126B75" w:rsidRPr="00EB3EFE">
        <w:rPr>
          <w:color w:val="222222"/>
          <w:sz w:val="28"/>
          <w:szCs w:val="28"/>
        </w:rPr>
        <w:t xml:space="preserve"> </w:t>
      </w:r>
      <w:r w:rsidR="009B53B9" w:rsidRPr="00EB3EFE">
        <w:rPr>
          <w:color w:val="222222"/>
          <w:sz w:val="28"/>
          <w:szCs w:val="28"/>
        </w:rPr>
        <w:t>целями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рандомизации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являются: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исключение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возможности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совершения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исследователем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преднамеренной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невольной</w:t>
      </w:r>
      <w:r w:rsidR="00126B75">
        <w:rPr>
          <w:color w:val="222222"/>
          <w:sz w:val="28"/>
          <w:szCs w:val="28"/>
        </w:rPr>
        <w:t xml:space="preserve"> </w:t>
      </w:r>
      <w:r w:rsidR="009B53B9" w:rsidRPr="00E3058A">
        <w:rPr>
          <w:color w:val="222222"/>
          <w:sz w:val="28"/>
          <w:szCs w:val="28"/>
        </w:rPr>
        <w:t>ошибки</w:t>
      </w:r>
      <w:r w:rsidR="00104DE0"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104DE0" w:rsidRPr="00E3058A">
        <w:rPr>
          <w:color w:val="222222"/>
          <w:sz w:val="28"/>
          <w:szCs w:val="28"/>
        </w:rPr>
        <w:t>соблюдение</w:t>
      </w:r>
      <w:r w:rsidR="00126B75">
        <w:rPr>
          <w:color w:val="222222"/>
          <w:sz w:val="28"/>
          <w:szCs w:val="28"/>
        </w:rPr>
        <w:t xml:space="preserve"> </w:t>
      </w:r>
      <w:r w:rsidR="00104DE0" w:rsidRPr="00E3058A">
        <w:rPr>
          <w:color w:val="222222"/>
          <w:sz w:val="28"/>
          <w:szCs w:val="28"/>
        </w:rPr>
        <w:lastRenderedPageBreak/>
        <w:t>протокола</w:t>
      </w:r>
      <w:r w:rsidR="00126B75">
        <w:rPr>
          <w:color w:val="222222"/>
          <w:sz w:val="28"/>
          <w:szCs w:val="28"/>
        </w:rPr>
        <w:t xml:space="preserve"> </w:t>
      </w:r>
      <w:r w:rsidR="00104DE0" w:rsidRPr="00E3058A">
        <w:rPr>
          <w:color w:val="222222"/>
          <w:sz w:val="28"/>
          <w:szCs w:val="28"/>
        </w:rPr>
        <w:t>исследования</w:t>
      </w:r>
      <w:r w:rsidR="00E64DA2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6508A8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="006508A8">
        <w:rPr>
          <w:color w:val="222222"/>
          <w:sz w:val="28"/>
          <w:szCs w:val="28"/>
        </w:rPr>
        <w:t>так</w:t>
      </w:r>
      <w:r w:rsidR="00104DE0" w:rsidRPr="00E3058A">
        <w:rPr>
          <w:color w:val="222222"/>
          <w:sz w:val="28"/>
          <w:szCs w:val="28"/>
        </w:rPr>
        <w:t>же</w:t>
      </w:r>
      <w:r w:rsidR="00126B75">
        <w:rPr>
          <w:color w:val="222222"/>
          <w:sz w:val="28"/>
          <w:szCs w:val="28"/>
        </w:rPr>
        <w:t xml:space="preserve"> </w:t>
      </w:r>
      <w:r w:rsidR="00714D4F" w:rsidRPr="00E3058A">
        <w:rPr>
          <w:color w:val="222222"/>
          <w:sz w:val="28"/>
          <w:szCs w:val="28"/>
        </w:rPr>
        <w:t>сохранение</w:t>
      </w:r>
      <w:r w:rsidR="00126B75">
        <w:rPr>
          <w:color w:val="222222"/>
          <w:sz w:val="28"/>
          <w:szCs w:val="28"/>
        </w:rPr>
        <w:t xml:space="preserve"> </w:t>
      </w:r>
      <w:r w:rsidR="00714D4F" w:rsidRPr="00E3058A">
        <w:rPr>
          <w:color w:val="222222"/>
          <w:sz w:val="28"/>
          <w:szCs w:val="28"/>
        </w:rPr>
        <w:t>заявленной</w:t>
      </w:r>
      <w:r w:rsidR="00126B75">
        <w:rPr>
          <w:color w:val="222222"/>
          <w:sz w:val="28"/>
          <w:szCs w:val="28"/>
        </w:rPr>
        <w:t xml:space="preserve"> </w:t>
      </w:r>
      <w:r w:rsidR="00714D4F" w:rsidRPr="00E3058A">
        <w:rPr>
          <w:color w:val="222222"/>
          <w:sz w:val="28"/>
          <w:szCs w:val="28"/>
        </w:rPr>
        <w:t>статистической</w:t>
      </w:r>
      <w:r w:rsidR="00126B75">
        <w:rPr>
          <w:color w:val="222222"/>
          <w:sz w:val="28"/>
          <w:szCs w:val="28"/>
        </w:rPr>
        <w:t xml:space="preserve"> </w:t>
      </w:r>
      <w:r w:rsidR="00714D4F" w:rsidRPr="00473713">
        <w:rPr>
          <w:sz w:val="28"/>
          <w:szCs w:val="28"/>
        </w:rPr>
        <w:t>мощности.</w:t>
      </w:r>
      <w:r w:rsidR="00126B75" w:rsidRPr="00473713">
        <w:rPr>
          <w:sz w:val="28"/>
          <w:szCs w:val="28"/>
        </w:rPr>
        <w:t xml:space="preserve"> </w:t>
      </w:r>
    </w:p>
    <w:p w:rsidR="0090782E" w:rsidRPr="00E3058A" w:rsidRDefault="0083494B" w:rsidP="004261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73713">
        <w:rPr>
          <w:sz w:val="28"/>
          <w:szCs w:val="28"/>
        </w:rPr>
        <w:t>Например</w:t>
      </w:r>
      <w:r w:rsidR="004261F7" w:rsidRPr="00473713">
        <w:rPr>
          <w:sz w:val="28"/>
          <w:szCs w:val="28"/>
        </w:rPr>
        <w:t>,</w:t>
      </w:r>
      <w:r w:rsidR="00126B75" w:rsidRPr="00473713">
        <w:rPr>
          <w:sz w:val="28"/>
          <w:szCs w:val="28"/>
        </w:rPr>
        <w:t xml:space="preserve"> </w:t>
      </w:r>
      <w:r w:rsidR="004261F7" w:rsidRPr="00473713">
        <w:rPr>
          <w:sz w:val="28"/>
          <w:szCs w:val="28"/>
        </w:rPr>
        <w:t>н</w:t>
      </w:r>
      <w:r w:rsidR="0090782E" w:rsidRPr="00473713">
        <w:rPr>
          <w:sz w:val="28"/>
          <w:szCs w:val="28"/>
        </w:rPr>
        <w:t>еобходимо</w:t>
      </w:r>
      <w:r w:rsidR="00126B75" w:rsidRPr="00473713">
        <w:rPr>
          <w:sz w:val="28"/>
          <w:szCs w:val="28"/>
        </w:rPr>
        <w:t xml:space="preserve"> </w:t>
      </w:r>
      <w:r w:rsidR="0090782E" w:rsidRPr="00473713">
        <w:rPr>
          <w:sz w:val="28"/>
          <w:szCs w:val="28"/>
        </w:rPr>
        <w:t>провести</w:t>
      </w:r>
      <w:r w:rsidR="00126B75" w:rsidRPr="00473713">
        <w:rPr>
          <w:sz w:val="28"/>
          <w:szCs w:val="28"/>
        </w:rPr>
        <w:t xml:space="preserve"> </w:t>
      </w:r>
      <w:r w:rsidR="0090782E" w:rsidRPr="00473713">
        <w:rPr>
          <w:sz w:val="28"/>
          <w:szCs w:val="28"/>
        </w:rPr>
        <w:t>клинические</w:t>
      </w:r>
      <w:r w:rsidR="00126B75" w:rsidRPr="00473713">
        <w:rPr>
          <w:sz w:val="28"/>
          <w:szCs w:val="28"/>
        </w:rPr>
        <w:t xml:space="preserve"> </w:t>
      </w:r>
      <w:r w:rsidR="00E64DA2">
        <w:rPr>
          <w:color w:val="222222"/>
          <w:sz w:val="28"/>
          <w:szCs w:val="28"/>
        </w:rPr>
        <w:t>исследование</w:t>
      </w:r>
      <w:r w:rsidR="00126B75">
        <w:rPr>
          <w:sz w:val="28"/>
          <w:szCs w:val="28"/>
        </w:rPr>
        <w:t xml:space="preserve"> </w:t>
      </w:r>
      <w:r w:rsidR="00246AEC" w:rsidRPr="00246AEC">
        <w:rPr>
          <w:sz w:val="28"/>
          <w:szCs w:val="28"/>
        </w:rPr>
        <w:t>ЛС</w:t>
      </w:r>
      <w:r w:rsidR="0090782E"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чтобы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установить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его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эффективность.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этого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больных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делят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пополам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группы,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одним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назначается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лекарство,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другим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–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нейтральный</w:t>
      </w:r>
      <w:r w:rsidR="00126B75">
        <w:rPr>
          <w:color w:val="222222"/>
          <w:sz w:val="28"/>
          <w:szCs w:val="28"/>
        </w:rPr>
        <w:t xml:space="preserve"> </w:t>
      </w:r>
      <w:r w:rsidR="00246AEC">
        <w:rPr>
          <w:color w:val="222222"/>
          <w:sz w:val="28"/>
          <w:szCs w:val="28"/>
        </w:rPr>
        <w:t>препарат.</w:t>
      </w:r>
      <w:r w:rsidR="00126B75">
        <w:rPr>
          <w:color w:val="222222"/>
          <w:sz w:val="28"/>
          <w:szCs w:val="28"/>
        </w:rPr>
        <w:t xml:space="preserve"> </w:t>
      </w:r>
      <w:r w:rsidR="00975B81">
        <w:rPr>
          <w:color w:val="222222"/>
          <w:sz w:val="28"/>
          <w:szCs w:val="28"/>
        </w:rPr>
        <w:t>Испытуемые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поступают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испытания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сериями,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одновременно</w:t>
      </w:r>
      <w:r w:rsidR="00975B81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975B81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975B81">
        <w:rPr>
          <w:color w:val="222222"/>
          <w:sz w:val="28"/>
          <w:szCs w:val="28"/>
        </w:rPr>
        <w:t>течение</w:t>
      </w:r>
      <w:r w:rsidR="00126B75">
        <w:rPr>
          <w:color w:val="222222"/>
          <w:sz w:val="28"/>
          <w:szCs w:val="28"/>
        </w:rPr>
        <w:t xml:space="preserve"> </w:t>
      </w:r>
      <w:r w:rsidR="00975B81">
        <w:rPr>
          <w:color w:val="222222"/>
          <w:sz w:val="28"/>
          <w:szCs w:val="28"/>
        </w:rPr>
        <w:t>какого-то</w:t>
      </w:r>
      <w:r w:rsidR="00126B75">
        <w:rPr>
          <w:color w:val="222222"/>
          <w:sz w:val="28"/>
          <w:szCs w:val="28"/>
        </w:rPr>
        <w:t xml:space="preserve"> </w:t>
      </w:r>
      <w:r w:rsidR="00975B81">
        <w:rPr>
          <w:color w:val="222222"/>
          <w:sz w:val="28"/>
          <w:szCs w:val="28"/>
        </w:rPr>
        <w:t>времени.</w:t>
      </w:r>
    </w:p>
    <w:p w:rsidR="008C3643" w:rsidRPr="00E3058A" w:rsidRDefault="008C3643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975B81" w:rsidRDefault="00975B81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Применим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вида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рандомизации</w:t>
      </w:r>
    </w:p>
    <w:p w:rsidR="0090782E" w:rsidRPr="00E3058A" w:rsidRDefault="008C3643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>1.</w:t>
      </w:r>
      <w:r w:rsidR="00126B75">
        <w:rPr>
          <w:color w:val="222222"/>
          <w:sz w:val="28"/>
          <w:szCs w:val="28"/>
        </w:rPr>
        <w:t xml:space="preserve"> </w:t>
      </w:r>
      <w:r w:rsidR="001C54DD">
        <w:rPr>
          <w:color w:val="222222"/>
          <w:sz w:val="28"/>
          <w:szCs w:val="28"/>
        </w:rPr>
        <w:t>В интервале от 1 до 100 в</w:t>
      </w:r>
      <w:r w:rsidR="00B06CC2">
        <w:rPr>
          <w:color w:val="222222"/>
          <w:sz w:val="28"/>
          <w:szCs w:val="28"/>
        </w:rPr>
        <w:t>ыберем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50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различных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чисел,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активное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лекарство</w:t>
      </w:r>
      <w:r w:rsidR="00126B75">
        <w:rPr>
          <w:color w:val="222222"/>
          <w:sz w:val="28"/>
          <w:szCs w:val="28"/>
        </w:rPr>
        <w:t xml:space="preserve"> </w:t>
      </w:r>
      <w:r w:rsidR="00B06CC2">
        <w:rPr>
          <w:color w:val="222222"/>
          <w:sz w:val="28"/>
          <w:szCs w:val="28"/>
        </w:rPr>
        <w:t>будет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назначено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тем</w:t>
      </w:r>
      <w:r w:rsidR="00126B75">
        <w:rPr>
          <w:color w:val="222222"/>
          <w:sz w:val="28"/>
          <w:szCs w:val="28"/>
        </w:rPr>
        <w:t xml:space="preserve"> </w:t>
      </w:r>
      <w:r w:rsidR="00B06CC2">
        <w:rPr>
          <w:color w:val="222222"/>
          <w:sz w:val="28"/>
          <w:szCs w:val="28"/>
        </w:rPr>
        <w:t>больным,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чьи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номера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попали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э</w:t>
      </w:r>
      <w:r w:rsidR="00B06CC2">
        <w:rPr>
          <w:color w:val="222222"/>
          <w:sz w:val="28"/>
          <w:szCs w:val="28"/>
        </w:rPr>
        <w:t>ту</w:t>
      </w:r>
      <w:r w:rsidR="00126B75">
        <w:rPr>
          <w:color w:val="222222"/>
          <w:sz w:val="28"/>
          <w:szCs w:val="28"/>
        </w:rPr>
        <w:t xml:space="preserve"> </w:t>
      </w:r>
      <w:r w:rsidR="00B06CC2">
        <w:rPr>
          <w:color w:val="222222"/>
          <w:sz w:val="28"/>
          <w:szCs w:val="28"/>
        </w:rPr>
        <w:t>выборку</w:t>
      </w:r>
      <w:r w:rsidR="0090782E" w:rsidRPr="00E3058A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="00B06CC2">
        <w:rPr>
          <w:color w:val="222222"/>
          <w:sz w:val="28"/>
          <w:szCs w:val="28"/>
        </w:rPr>
        <w:t>Другие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50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пациентов</w:t>
      </w:r>
      <w:r w:rsidR="00126B75">
        <w:rPr>
          <w:color w:val="222222"/>
          <w:sz w:val="28"/>
          <w:szCs w:val="28"/>
        </w:rPr>
        <w:t xml:space="preserve"> </w:t>
      </w:r>
      <w:r w:rsidR="00B06CC2">
        <w:rPr>
          <w:color w:val="222222"/>
          <w:sz w:val="28"/>
          <w:szCs w:val="28"/>
        </w:rPr>
        <w:t>получат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нейтральный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препарат.</w:t>
      </w:r>
    </w:p>
    <w:p w:rsidR="00E64DA2" w:rsidRDefault="001C54DD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Можно найти два недостатка у такого метода:</w:t>
      </w:r>
    </w:p>
    <w:p w:rsidR="0090782E" w:rsidRPr="00E3058A" w:rsidRDefault="0090782E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>Во-первых,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если</w:t>
      </w:r>
      <w:r w:rsidR="00126B75">
        <w:rPr>
          <w:color w:val="222222"/>
          <w:sz w:val="28"/>
          <w:szCs w:val="28"/>
        </w:rPr>
        <w:t xml:space="preserve"> </w:t>
      </w:r>
      <w:r w:rsidR="001C54DD">
        <w:rPr>
          <w:color w:val="222222"/>
          <w:sz w:val="28"/>
          <w:szCs w:val="28"/>
        </w:rPr>
        <w:t>исследование по какой-либо причине завершится раньше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общее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число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принимавших</w:t>
      </w:r>
      <w:r w:rsidR="00126B75">
        <w:rPr>
          <w:color w:val="222222"/>
          <w:sz w:val="28"/>
          <w:szCs w:val="28"/>
        </w:rPr>
        <w:t xml:space="preserve"> </w:t>
      </w:r>
      <w:r w:rsidR="00397B31">
        <w:rPr>
          <w:color w:val="222222"/>
          <w:sz w:val="28"/>
          <w:szCs w:val="28"/>
        </w:rPr>
        <w:t>«пустышку»</w:t>
      </w:r>
      <w:r w:rsidRPr="00E3058A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большой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вероятностью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будет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равно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числу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принимавших</w:t>
      </w:r>
      <w:r w:rsidR="00126B75">
        <w:rPr>
          <w:color w:val="222222"/>
          <w:sz w:val="28"/>
          <w:szCs w:val="28"/>
        </w:rPr>
        <w:t xml:space="preserve"> </w:t>
      </w:r>
      <w:r w:rsidR="00397B31">
        <w:rPr>
          <w:color w:val="222222"/>
          <w:sz w:val="28"/>
          <w:szCs w:val="28"/>
        </w:rPr>
        <w:t>активное ЛС</w:t>
      </w:r>
      <w:r w:rsidRPr="00E3058A">
        <w:rPr>
          <w:color w:val="222222"/>
          <w:sz w:val="28"/>
          <w:szCs w:val="28"/>
        </w:rPr>
        <w:t>.</w:t>
      </w:r>
    </w:p>
    <w:p w:rsidR="006654F2" w:rsidRPr="00E3058A" w:rsidRDefault="0090782E" w:rsidP="00DA76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>Во-вторых,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если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клиническое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состояние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включающихся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испытание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один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момент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времени,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отличается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состояния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включающихся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другой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момент,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меняются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правила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приема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препаратов,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то,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несмотря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рандомизацию,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две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группы,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возможно,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будут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отличаться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типу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правилам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приема</w:t>
      </w:r>
      <w:r w:rsidR="00126B75">
        <w:rPr>
          <w:color w:val="222222"/>
          <w:sz w:val="28"/>
          <w:szCs w:val="28"/>
        </w:rPr>
        <w:t xml:space="preserve"> </w:t>
      </w:r>
      <w:r w:rsidR="00DA76BA">
        <w:rPr>
          <w:color w:val="222222"/>
          <w:sz w:val="28"/>
          <w:szCs w:val="28"/>
        </w:rPr>
        <w:t>лекарств.</w:t>
      </w:r>
    </w:p>
    <w:p w:rsidR="00E303D5" w:rsidRPr="00E3058A" w:rsidRDefault="004A2212" w:rsidP="00E3058A">
      <w:pPr>
        <w:shd w:val="clear" w:color="auto" w:fill="FFFFFF"/>
        <w:spacing w:line="360" w:lineRule="auto"/>
        <w:ind w:right="15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Метод блоковой рандомизации </w:t>
      </w:r>
      <w:r w:rsidR="00C21FE6">
        <w:rPr>
          <w:color w:val="222222"/>
          <w:sz w:val="28"/>
          <w:szCs w:val="28"/>
        </w:rPr>
        <w:t xml:space="preserve">сохраняет одинаковую численность всех групп </w:t>
      </w:r>
      <w:r w:rsidR="00AD5824"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AD5824" w:rsidRPr="00E3058A">
        <w:rPr>
          <w:color w:val="222222"/>
          <w:sz w:val="28"/>
          <w:szCs w:val="28"/>
        </w:rPr>
        <w:t>течен</w:t>
      </w:r>
      <w:r w:rsidR="00EC783D" w:rsidRPr="00E3058A">
        <w:rPr>
          <w:color w:val="222222"/>
          <w:sz w:val="28"/>
          <w:szCs w:val="28"/>
        </w:rPr>
        <w:t>ие</w:t>
      </w:r>
      <w:r w:rsidR="00126B75">
        <w:rPr>
          <w:color w:val="222222"/>
          <w:sz w:val="28"/>
          <w:szCs w:val="28"/>
        </w:rPr>
        <w:t xml:space="preserve"> </w:t>
      </w:r>
      <w:r w:rsidR="00EC783D" w:rsidRPr="00E3058A">
        <w:rPr>
          <w:color w:val="222222"/>
          <w:sz w:val="28"/>
          <w:szCs w:val="28"/>
        </w:rPr>
        <w:t>всего</w:t>
      </w:r>
      <w:r w:rsidR="00126B75">
        <w:rPr>
          <w:color w:val="222222"/>
          <w:sz w:val="28"/>
          <w:szCs w:val="28"/>
        </w:rPr>
        <w:t xml:space="preserve"> </w:t>
      </w:r>
      <w:r w:rsidR="00EC783D" w:rsidRPr="00E3058A">
        <w:rPr>
          <w:color w:val="222222"/>
          <w:sz w:val="28"/>
          <w:szCs w:val="28"/>
        </w:rPr>
        <w:t>процесса</w:t>
      </w:r>
      <w:r w:rsidR="00126B75">
        <w:rPr>
          <w:color w:val="222222"/>
          <w:sz w:val="28"/>
          <w:szCs w:val="28"/>
        </w:rPr>
        <w:t xml:space="preserve"> </w:t>
      </w:r>
      <w:r w:rsidR="00EC783D" w:rsidRPr="00E3058A">
        <w:rPr>
          <w:color w:val="222222"/>
          <w:sz w:val="28"/>
          <w:szCs w:val="28"/>
        </w:rPr>
        <w:t>рандомизации</w:t>
      </w:r>
      <w:r w:rsidR="00AD5824" w:rsidRPr="00E3058A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</w:p>
    <w:p w:rsidR="00AD5824" w:rsidRPr="00E3058A" w:rsidRDefault="00AD5824" w:rsidP="00E3058A">
      <w:pPr>
        <w:shd w:val="clear" w:color="auto" w:fill="FFFFFF"/>
        <w:spacing w:line="360" w:lineRule="auto"/>
        <w:ind w:right="150" w:firstLine="709"/>
        <w:jc w:val="both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>Больных,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которых</w:t>
      </w:r>
      <w:r w:rsidR="00126B75">
        <w:rPr>
          <w:color w:val="222222"/>
          <w:sz w:val="28"/>
          <w:szCs w:val="28"/>
        </w:rPr>
        <w:t xml:space="preserve"> </w:t>
      </w:r>
      <w:r w:rsidR="00C21FE6">
        <w:rPr>
          <w:color w:val="222222"/>
          <w:sz w:val="28"/>
          <w:szCs w:val="28"/>
        </w:rPr>
        <w:t>планируется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включить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исследование,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условно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разделяют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равные</w:t>
      </w:r>
      <w:r w:rsidR="00126B75">
        <w:rPr>
          <w:color w:val="222222"/>
          <w:sz w:val="28"/>
          <w:szCs w:val="28"/>
        </w:rPr>
        <w:t xml:space="preserve"> </w:t>
      </w:r>
      <w:r w:rsidR="00C21FE6">
        <w:rPr>
          <w:color w:val="222222"/>
          <w:sz w:val="28"/>
          <w:szCs w:val="28"/>
        </w:rPr>
        <w:t>части (</w:t>
      </w:r>
      <w:r w:rsidRPr="00E3058A">
        <w:rPr>
          <w:color w:val="222222"/>
          <w:sz w:val="28"/>
          <w:szCs w:val="28"/>
        </w:rPr>
        <w:t>блоки</w:t>
      </w:r>
      <w:r w:rsidR="00C21FE6">
        <w:rPr>
          <w:color w:val="222222"/>
          <w:sz w:val="28"/>
          <w:szCs w:val="28"/>
        </w:rPr>
        <w:t>)</w:t>
      </w:r>
      <w:r w:rsidRPr="00E3058A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пределах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блока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методы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</w:t>
      </w:r>
      <w:r w:rsidR="00C21FE6">
        <w:rPr>
          <w:color w:val="222222"/>
          <w:sz w:val="28"/>
          <w:szCs w:val="28"/>
        </w:rPr>
        <w:t>аспределяют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так,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чтобы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разными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методами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лечилось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одинаковое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число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последовательность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назначения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лечения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была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бы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различной.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Затем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блоки</w:t>
      </w:r>
      <w:r w:rsidR="00126B75">
        <w:rPr>
          <w:color w:val="222222"/>
          <w:sz w:val="28"/>
          <w:szCs w:val="28"/>
        </w:rPr>
        <w:t xml:space="preserve"> </w:t>
      </w:r>
      <w:r w:rsidR="006654F2" w:rsidRPr="00E3058A">
        <w:rPr>
          <w:color w:val="222222"/>
          <w:sz w:val="28"/>
          <w:szCs w:val="28"/>
        </w:rPr>
        <w:t>случайно</w:t>
      </w:r>
      <w:r w:rsidR="00126B75">
        <w:rPr>
          <w:color w:val="222222"/>
          <w:sz w:val="28"/>
          <w:szCs w:val="28"/>
        </w:rPr>
        <w:t xml:space="preserve"> </w:t>
      </w:r>
      <w:r w:rsidR="006654F2" w:rsidRPr="00E3058A">
        <w:rPr>
          <w:color w:val="222222"/>
          <w:sz w:val="28"/>
          <w:szCs w:val="28"/>
        </w:rPr>
        <w:t>распределяют,</w:t>
      </w:r>
      <w:r w:rsidR="00126B75">
        <w:rPr>
          <w:color w:val="222222"/>
          <w:sz w:val="28"/>
          <w:szCs w:val="28"/>
        </w:rPr>
        <w:t xml:space="preserve"> </w:t>
      </w:r>
      <w:r w:rsidR="006654F2" w:rsidRPr="00E3058A">
        <w:rPr>
          <w:color w:val="222222"/>
          <w:sz w:val="28"/>
          <w:szCs w:val="28"/>
        </w:rPr>
        <w:t>например,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пользуясь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таблицей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случайных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чисел.</w:t>
      </w:r>
    </w:p>
    <w:p w:rsidR="00E303D5" w:rsidRPr="00E3058A" w:rsidRDefault="0090782E" w:rsidP="00DA76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lastRenderedPageBreak/>
        <w:t>С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помощью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этого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метода</w:t>
      </w:r>
      <w:r w:rsidR="00126B75">
        <w:rPr>
          <w:color w:val="222222"/>
          <w:sz w:val="28"/>
          <w:szCs w:val="28"/>
        </w:rPr>
        <w:t xml:space="preserve"> </w:t>
      </w:r>
      <w:r w:rsidR="00C21FE6">
        <w:rPr>
          <w:color w:val="222222"/>
          <w:sz w:val="28"/>
          <w:szCs w:val="28"/>
        </w:rPr>
        <w:t>легко провести независимую последовательную рандомизацию</w:t>
      </w:r>
      <w:r w:rsidR="000F47BB">
        <w:rPr>
          <w:color w:val="222222"/>
          <w:sz w:val="28"/>
          <w:szCs w:val="28"/>
        </w:rPr>
        <w:t xml:space="preserve"> по группам</w:t>
      </w:r>
      <w:r w:rsidR="00C21FE6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поступающих</w:t>
      </w:r>
      <w:r w:rsidR="00126B75">
        <w:rPr>
          <w:color w:val="222222"/>
          <w:sz w:val="28"/>
          <w:szCs w:val="28"/>
        </w:rPr>
        <w:t xml:space="preserve"> </w:t>
      </w:r>
      <w:proofErr w:type="gramStart"/>
      <w:r w:rsidRPr="00E3058A">
        <w:rPr>
          <w:color w:val="222222"/>
          <w:sz w:val="28"/>
          <w:szCs w:val="28"/>
        </w:rPr>
        <w:t>в</w:t>
      </w:r>
      <w:proofErr w:type="gramEnd"/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течение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коротких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промежутков</w:t>
      </w:r>
      <w:r w:rsidR="00126B75">
        <w:rPr>
          <w:color w:val="222222"/>
          <w:sz w:val="28"/>
          <w:szCs w:val="28"/>
        </w:rPr>
        <w:t xml:space="preserve"> </w:t>
      </w:r>
      <w:r w:rsidR="000F47BB">
        <w:rPr>
          <w:color w:val="222222"/>
          <w:sz w:val="28"/>
          <w:szCs w:val="28"/>
        </w:rPr>
        <w:t>времени.</w:t>
      </w:r>
    </w:p>
    <w:p w:rsidR="0090782E" w:rsidRPr="00E3058A" w:rsidRDefault="00995548" w:rsidP="00E305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>Пусть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ежемесячно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испытаниях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начинают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участвовать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десять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больных.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Разумно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случайно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назначать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пяти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пациентам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лечение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одного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вида,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остальным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пяти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пациентам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другого,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повторяя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случайное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назначение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каждый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месяц,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мере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поступления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новых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партий</w:t>
      </w:r>
      <w:r w:rsidR="00126B75">
        <w:rPr>
          <w:color w:val="222222"/>
          <w:sz w:val="28"/>
          <w:szCs w:val="28"/>
        </w:rPr>
        <w:t xml:space="preserve"> </w:t>
      </w:r>
      <w:r w:rsidR="0090782E" w:rsidRPr="00E3058A">
        <w:rPr>
          <w:color w:val="222222"/>
          <w:sz w:val="28"/>
          <w:szCs w:val="28"/>
        </w:rPr>
        <w:t>больных.</w:t>
      </w:r>
    </w:p>
    <w:p w:rsidR="00473713" w:rsidRPr="00361BB2" w:rsidRDefault="0090782E" w:rsidP="00DA76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3058A">
        <w:rPr>
          <w:color w:val="222222"/>
          <w:sz w:val="28"/>
          <w:szCs w:val="28"/>
        </w:rPr>
        <w:t>Частный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случай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этого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метода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испытания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парах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когда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один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двух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пациентов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получает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активный,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другой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-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нейтральный</w:t>
      </w:r>
      <w:r w:rsidR="00126B75">
        <w:rPr>
          <w:color w:val="222222"/>
          <w:sz w:val="28"/>
          <w:szCs w:val="28"/>
        </w:rPr>
        <w:t xml:space="preserve"> </w:t>
      </w:r>
      <w:r w:rsidR="00DA76BA">
        <w:rPr>
          <w:color w:val="222222"/>
          <w:sz w:val="28"/>
          <w:szCs w:val="28"/>
        </w:rPr>
        <w:t>препарат.</w:t>
      </w:r>
    </w:p>
    <w:p w:rsidR="0014580D" w:rsidRPr="0014580D" w:rsidRDefault="00F77FB5" w:rsidP="0014580D">
      <w:pPr>
        <w:pStyle w:val="a4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некоторых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случаях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необходимо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равномерно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разделить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пациентов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дополнительных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сравнений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некоторым</w:t>
      </w:r>
      <w:r w:rsidR="00126B75">
        <w:rPr>
          <w:color w:val="222222"/>
          <w:sz w:val="28"/>
          <w:szCs w:val="28"/>
        </w:rPr>
        <w:t xml:space="preserve"> </w:t>
      </w:r>
      <w:r w:rsidRPr="00F77FB5">
        <w:rPr>
          <w:b/>
          <w:color w:val="222222"/>
          <w:sz w:val="28"/>
          <w:szCs w:val="28"/>
        </w:rPr>
        <w:t>прогностическим</w:t>
      </w:r>
      <w:r w:rsidR="00126B75">
        <w:rPr>
          <w:b/>
          <w:color w:val="222222"/>
          <w:sz w:val="28"/>
          <w:szCs w:val="28"/>
        </w:rPr>
        <w:t xml:space="preserve"> </w:t>
      </w:r>
      <w:r w:rsidRPr="00F77FB5">
        <w:rPr>
          <w:b/>
          <w:color w:val="222222"/>
          <w:sz w:val="28"/>
          <w:szCs w:val="28"/>
        </w:rPr>
        <w:t>факторам</w:t>
      </w:r>
      <w:r w:rsidR="00126B75">
        <w:rPr>
          <w:b/>
          <w:color w:val="222222"/>
          <w:sz w:val="28"/>
          <w:szCs w:val="28"/>
        </w:rPr>
        <w:t xml:space="preserve"> </w:t>
      </w:r>
      <w:proofErr w:type="gramStart"/>
      <w:r w:rsidRPr="00E3058A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>х</w:t>
      </w:r>
      <w:proofErr w:type="gramEnd"/>
      <w:r>
        <w:rPr>
          <w:color w:val="222222"/>
          <w:sz w:val="28"/>
          <w:szCs w:val="28"/>
        </w:rPr>
        <w:t>арактеристики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участников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исследования,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может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быть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высокая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низкая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вероятность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благоприят</w:t>
      </w:r>
      <w:r w:rsidR="00DA76BA"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>ых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неблагоприятных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исходов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КИ.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Это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позволяет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соблюдать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баланс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важных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характеристик</w:t>
      </w:r>
      <w:r w:rsidR="00126B75">
        <w:rPr>
          <w:color w:val="222222"/>
          <w:sz w:val="28"/>
          <w:szCs w:val="28"/>
        </w:rPr>
        <w:t xml:space="preserve"> </w:t>
      </w:r>
      <w:r w:rsidR="0014580D" w:rsidRPr="0014580D">
        <w:rPr>
          <w:color w:val="222222"/>
          <w:sz w:val="28"/>
          <w:szCs w:val="28"/>
        </w:rPr>
        <w:t>между</w:t>
      </w:r>
      <w:r w:rsidR="00126B75">
        <w:rPr>
          <w:color w:val="222222"/>
          <w:sz w:val="28"/>
          <w:szCs w:val="28"/>
        </w:rPr>
        <w:t xml:space="preserve"> </w:t>
      </w:r>
      <w:r w:rsidR="0014580D">
        <w:rPr>
          <w:color w:val="222222"/>
          <w:sz w:val="28"/>
          <w:szCs w:val="28"/>
        </w:rPr>
        <w:t>разными</w:t>
      </w:r>
      <w:r w:rsidR="00126B75">
        <w:rPr>
          <w:color w:val="222222"/>
          <w:sz w:val="28"/>
          <w:szCs w:val="28"/>
        </w:rPr>
        <w:t xml:space="preserve"> </w:t>
      </w:r>
      <w:r w:rsidR="0014580D">
        <w:rPr>
          <w:color w:val="222222"/>
          <w:sz w:val="28"/>
          <w:szCs w:val="28"/>
        </w:rPr>
        <w:t>группами</w:t>
      </w:r>
      <w:r w:rsidR="00126B75">
        <w:rPr>
          <w:color w:val="222222"/>
          <w:sz w:val="28"/>
          <w:szCs w:val="28"/>
        </w:rPr>
        <w:t xml:space="preserve"> </w:t>
      </w:r>
      <w:r w:rsidR="0014580D">
        <w:rPr>
          <w:color w:val="222222"/>
          <w:sz w:val="28"/>
          <w:szCs w:val="28"/>
        </w:rPr>
        <w:t>терапии</w:t>
      </w:r>
      <w:r w:rsidR="0014580D" w:rsidRPr="0014580D">
        <w:rPr>
          <w:color w:val="222222"/>
          <w:sz w:val="28"/>
          <w:szCs w:val="28"/>
        </w:rPr>
        <w:t>.</w:t>
      </w:r>
    </w:p>
    <w:p w:rsidR="004D425C" w:rsidRPr="00361BB2" w:rsidRDefault="00F77FB5" w:rsidP="004D425C">
      <w:pPr>
        <w:pStyle w:val="a4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таких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случаях</w:t>
      </w:r>
      <w:r w:rsidR="00126B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используется</w:t>
      </w:r>
      <w:r w:rsidR="00126B75">
        <w:rPr>
          <w:color w:val="222222"/>
          <w:sz w:val="28"/>
          <w:szCs w:val="28"/>
        </w:rPr>
        <w:t xml:space="preserve"> </w:t>
      </w:r>
      <w:r w:rsidR="00DA76BA">
        <w:rPr>
          <w:b/>
          <w:color w:val="222222"/>
          <w:sz w:val="28"/>
          <w:szCs w:val="28"/>
        </w:rPr>
        <w:t>с</w:t>
      </w:r>
      <w:r w:rsidR="00AD5824" w:rsidRPr="00E3058A">
        <w:rPr>
          <w:b/>
          <w:color w:val="222222"/>
          <w:sz w:val="28"/>
          <w:szCs w:val="28"/>
        </w:rPr>
        <w:t>тратификаци</w:t>
      </w:r>
      <w:r>
        <w:rPr>
          <w:b/>
          <w:color w:val="222222"/>
          <w:sz w:val="28"/>
          <w:szCs w:val="28"/>
        </w:rPr>
        <w:t>я</w:t>
      </w:r>
      <w:r w:rsidR="00126B75">
        <w:rPr>
          <w:color w:val="222222"/>
          <w:sz w:val="28"/>
          <w:szCs w:val="28"/>
        </w:rPr>
        <w:t xml:space="preserve"> </w:t>
      </w:r>
      <w:r w:rsidRPr="00E3058A">
        <w:rPr>
          <w:color w:val="222222"/>
          <w:sz w:val="28"/>
          <w:szCs w:val="28"/>
        </w:rPr>
        <w:t>—</w:t>
      </w:r>
      <w:r w:rsidR="00126B75">
        <w:rPr>
          <w:color w:val="222222"/>
          <w:sz w:val="28"/>
          <w:szCs w:val="28"/>
        </w:rPr>
        <w:t xml:space="preserve"> </w:t>
      </w:r>
      <w:r w:rsidR="00DA76BA">
        <w:rPr>
          <w:color w:val="222222"/>
          <w:sz w:val="28"/>
          <w:szCs w:val="28"/>
        </w:rPr>
        <w:t>м</w:t>
      </w:r>
      <w:r w:rsidRPr="0014580D">
        <w:rPr>
          <w:color w:val="222222"/>
          <w:sz w:val="28"/>
          <w:szCs w:val="28"/>
        </w:rPr>
        <w:t>етод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формирования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выборки,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при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котором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совокупность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всех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участников,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соответствующих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критериям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включения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исследование,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сначала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разделяется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страты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основе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одно</w:t>
      </w:r>
      <w:r w:rsidR="0014580D">
        <w:rPr>
          <w:color w:val="222222"/>
          <w:sz w:val="28"/>
          <w:szCs w:val="28"/>
        </w:rPr>
        <w:t>го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или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нескольких</w:t>
      </w:r>
      <w:r w:rsidR="00126B75">
        <w:rPr>
          <w:color w:val="222222"/>
          <w:sz w:val="28"/>
          <w:szCs w:val="28"/>
        </w:rPr>
        <w:t xml:space="preserve"> </w:t>
      </w:r>
      <w:r w:rsidR="0014580D">
        <w:rPr>
          <w:color w:val="222222"/>
          <w:sz w:val="28"/>
          <w:szCs w:val="28"/>
        </w:rPr>
        <w:t>факторов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(</w:t>
      </w:r>
      <w:r w:rsidR="0014580D">
        <w:rPr>
          <w:color w:val="222222"/>
          <w:sz w:val="28"/>
          <w:szCs w:val="28"/>
        </w:rPr>
        <w:t>например,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пола,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возраста</w:t>
      </w:r>
      <w:r w:rsidR="004D425C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="004D425C">
        <w:rPr>
          <w:color w:val="222222"/>
          <w:sz w:val="28"/>
          <w:szCs w:val="28"/>
        </w:rPr>
        <w:t>и</w:t>
      </w:r>
      <w:r w:rsidR="00126B75">
        <w:rPr>
          <w:color w:val="222222"/>
          <w:sz w:val="28"/>
          <w:szCs w:val="28"/>
        </w:rPr>
        <w:t xml:space="preserve"> </w:t>
      </w:r>
      <w:r w:rsidR="004D425C">
        <w:rPr>
          <w:color w:val="222222"/>
          <w:sz w:val="28"/>
          <w:szCs w:val="28"/>
        </w:rPr>
        <w:t>т.п</w:t>
      </w:r>
      <w:r w:rsidR="00DA76BA">
        <w:rPr>
          <w:color w:val="222222"/>
          <w:sz w:val="28"/>
          <w:szCs w:val="28"/>
        </w:rPr>
        <w:t>.</w:t>
      </w:r>
      <w:r w:rsidR="004D425C">
        <w:rPr>
          <w:color w:val="222222"/>
          <w:sz w:val="28"/>
          <w:szCs w:val="28"/>
        </w:rPr>
        <w:t>)</w:t>
      </w:r>
      <w:r w:rsidRPr="0014580D">
        <w:rPr>
          <w:color w:val="222222"/>
          <w:sz w:val="28"/>
          <w:szCs w:val="28"/>
        </w:rPr>
        <w:t>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потенциально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влияющих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на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изучаемый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исход,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а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затем</w:t>
      </w:r>
      <w:r w:rsidR="00126B75">
        <w:rPr>
          <w:color w:val="222222"/>
          <w:sz w:val="28"/>
          <w:szCs w:val="28"/>
        </w:rPr>
        <w:t xml:space="preserve"> </w:t>
      </w:r>
      <w:r w:rsidR="0014580D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каждой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из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этих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страт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независимо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проводится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набор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участников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в</w:t>
      </w:r>
      <w:r w:rsidR="00126B75">
        <w:rPr>
          <w:color w:val="222222"/>
          <w:sz w:val="28"/>
          <w:szCs w:val="28"/>
        </w:rPr>
        <w:t xml:space="preserve"> </w:t>
      </w:r>
      <w:r w:rsidRPr="0014580D">
        <w:rPr>
          <w:color w:val="222222"/>
          <w:sz w:val="28"/>
          <w:szCs w:val="28"/>
        </w:rPr>
        <w:t>группы</w:t>
      </w:r>
      <w:r w:rsidR="00126B75">
        <w:rPr>
          <w:color w:val="222222"/>
          <w:sz w:val="28"/>
          <w:szCs w:val="28"/>
        </w:rPr>
        <w:t xml:space="preserve"> </w:t>
      </w:r>
      <w:r w:rsidR="004D425C">
        <w:rPr>
          <w:color w:val="222222"/>
          <w:sz w:val="28"/>
          <w:szCs w:val="28"/>
        </w:rPr>
        <w:t>лечения</w:t>
      </w:r>
      <w:r w:rsidR="00E40939" w:rsidRPr="00E40939">
        <w:rPr>
          <w:color w:val="222222"/>
          <w:sz w:val="28"/>
          <w:szCs w:val="28"/>
        </w:rPr>
        <w:t xml:space="preserve"> [12]</w:t>
      </w:r>
      <w:r w:rsidRPr="0014580D">
        <w:rPr>
          <w:color w:val="222222"/>
          <w:sz w:val="28"/>
          <w:szCs w:val="28"/>
        </w:rPr>
        <w:t>.</w:t>
      </w:r>
      <w:r w:rsidR="00126B75">
        <w:rPr>
          <w:color w:val="222222"/>
          <w:sz w:val="28"/>
          <w:szCs w:val="28"/>
        </w:rPr>
        <w:t xml:space="preserve"> </w:t>
      </w:r>
      <w:proofErr w:type="gramEnd"/>
    </w:p>
    <w:p w:rsidR="00AB3C5B" w:rsidRPr="00AB3C5B" w:rsidRDefault="00AB3C5B" w:rsidP="004D425C">
      <w:pPr>
        <w:pStyle w:val="a4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Обо всех возможностях и вариантах рандомизации написано в </w:t>
      </w:r>
      <w:r w:rsidRPr="00AB3C5B">
        <w:rPr>
          <w:color w:val="222222"/>
          <w:sz w:val="28"/>
          <w:szCs w:val="28"/>
        </w:rPr>
        <w:t>[14].</w:t>
      </w:r>
    </w:p>
    <w:p w:rsidR="00473713" w:rsidRPr="00FD5A7A" w:rsidRDefault="004D425C" w:rsidP="00FD5A7A">
      <w:pPr>
        <w:pStyle w:val="a4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noProof/>
        </w:rPr>
      </w:pPr>
      <w:r>
        <w:rPr>
          <w:sz w:val="28"/>
          <w:szCs w:val="28"/>
        </w:rPr>
        <w:t>Рассмотрим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блокового</w:t>
      </w:r>
      <w:r w:rsidR="00126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рандомизационного</w:t>
      </w:r>
      <w:proofErr w:type="spellEnd"/>
      <w:r w:rsidR="00126B75">
        <w:rPr>
          <w:sz w:val="28"/>
          <w:szCs w:val="28"/>
        </w:rPr>
        <w:t xml:space="preserve"> </w:t>
      </w:r>
      <w:r w:rsidR="00360984">
        <w:rPr>
          <w:sz w:val="28"/>
          <w:szCs w:val="28"/>
        </w:rPr>
        <w:t>списка</w:t>
      </w:r>
      <w:r w:rsidR="00126B75">
        <w:rPr>
          <w:sz w:val="28"/>
          <w:szCs w:val="28"/>
        </w:rPr>
        <w:t xml:space="preserve"> </w:t>
      </w:r>
      <w:r w:rsidR="00360984">
        <w:rPr>
          <w:sz w:val="28"/>
          <w:szCs w:val="28"/>
        </w:rPr>
        <w:t>со</w:t>
      </w:r>
      <w:r w:rsidR="00126B75">
        <w:rPr>
          <w:sz w:val="28"/>
          <w:szCs w:val="28"/>
        </w:rPr>
        <w:t xml:space="preserve"> </w:t>
      </w:r>
      <w:r w:rsidR="00360984">
        <w:rPr>
          <w:sz w:val="28"/>
          <w:szCs w:val="28"/>
        </w:rPr>
        <w:t>стратификацией:</w:t>
      </w:r>
      <w:r w:rsidR="00126B75">
        <w:rPr>
          <w:noProof/>
        </w:rPr>
        <w:t xml:space="preserve"> </w:t>
      </w:r>
    </w:p>
    <w:p w:rsidR="00360984" w:rsidRDefault="00360984" w:rsidP="00360984">
      <w:pPr>
        <w:spacing w:line="360" w:lineRule="auto"/>
        <w:jc w:val="both"/>
        <w:rPr>
          <w:szCs w:val="28"/>
        </w:rPr>
      </w:pPr>
      <w:r>
        <w:rPr>
          <w:szCs w:val="28"/>
        </w:rPr>
        <w:t>Таблица</w:t>
      </w:r>
      <w:r w:rsidR="00126B75">
        <w:rPr>
          <w:szCs w:val="28"/>
        </w:rPr>
        <w:t xml:space="preserve"> </w:t>
      </w:r>
      <w:r>
        <w:rPr>
          <w:szCs w:val="28"/>
        </w:rPr>
        <w:t>1</w:t>
      </w:r>
      <w:r w:rsidR="00126B75">
        <w:rPr>
          <w:szCs w:val="28"/>
        </w:rPr>
        <w:t xml:space="preserve"> </w:t>
      </w:r>
      <w:r>
        <w:rPr>
          <w:szCs w:val="28"/>
        </w:rPr>
        <w:t>-</w:t>
      </w:r>
      <w:r w:rsidR="00126B75">
        <w:rPr>
          <w:szCs w:val="28"/>
        </w:rPr>
        <w:t xml:space="preserve"> </w:t>
      </w:r>
      <w:proofErr w:type="spellStart"/>
      <w:r>
        <w:rPr>
          <w:szCs w:val="28"/>
        </w:rPr>
        <w:t>рандомизационный</w:t>
      </w:r>
      <w:proofErr w:type="spellEnd"/>
      <w:r w:rsidR="00126B75">
        <w:rPr>
          <w:szCs w:val="28"/>
        </w:rPr>
        <w:t xml:space="preserve"> </w:t>
      </w:r>
      <w:r>
        <w:rPr>
          <w:szCs w:val="28"/>
        </w:rPr>
        <w:t>список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7"/>
        <w:gridCol w:w="1366"/>
        <w:gridCol w:w="1093"/>
        <w:gridCol w:w="932"/>
        <w:gridCol w:w="928"/>
        <w:gridCol w:w="928"/>
        <w:gridCol w:w="1036"/>
        <w:gridCol w:w="928"/>
        <w:gridCol w:w="910"/>
      </w:tblGrid>
      <w:tr w:rsidR="00360984" w:rsidTr="00360984">
        <w:trPr>
          <w:trHeight w:val="300"/>
        </w:trPr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Num</w:t>
            </w:r>
            <w:proofErr w:type="spellEnd"/>
          </w:p>
        </w:tc>
        <w:tc>
          <w:tcPr>
            <w:tcW w:w="13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Strata</w:t>
            </w:r>
            <w:proofErr w:type="spellEnd"/>
          </w:p>
        </w:tc>
        <w:tc>
          <w:tcPr>
            <w:tcW w:w="10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Group</w:t>
            </w:r>
            <w:proofErr w:type="spellEnd"/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Block</w:t>
            </w:r>
            <w:proofErr w:type="spellEnd"/>
          </w:p>
        </w:tc>
        <w:tc>
          <w:tcPr>
            <w:tcW w:w="92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Num</w:t>
            </w:r>
            <w:proofErr w:type="spellEnd"/>
          </w:p>
        </w:tc>
        <w:tc>
          <w:tcPr>
            <w:tcW w:w="10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Strata</w:t>
            </w:r>
            <w:proofErr w:type="spellEnd"/>
          </w:p>
        </w:tc>
        <w:tc>
          <w:tcPr>
            <w:tcW w:w="9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Group</w:t>
            </w:r>
            <w:proofErr w:type="spellEnd"/>
          </w:p>
        </w:tc>
        <w:tc>
          <w:tcPr>
            <w:tcW w:w="9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BBBBB"/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horndale AMT" w:hAnsi="Thorndale AMT" w:cs="Thorndale AMT"/>
                <w:b/>
                <w:bCs/>
                <w:color w:val="000000"/>
              </w:rPr>
              <w:t>Block</w:t>
            </w:r>
            <w:proofErr w:type="spellEnd"/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R001</w:t>
            </w:r>
          </w:p>
        </w:tc>
        <w:tc>
          <w:tcPr>
            <w:tcW w:w="136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R021</w:t>
            </w:r>
          </w:p>
        </w:tc>
        <w:tc>
          <w:tcPr>
            <w:tcW w:w="103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lastRenderedPageBreak/>
              <w:t>R003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1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2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3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4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</w:tr>
      <w:tr w:rsidR="00360984" w:rsidTr="00360984">
        <w:trPr>
          <w:trHeight w:val="342"/>
        </w:trPr>
        <w:tc>
          <w:tcPr>
            <w:tcW w:w="98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Женщина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60984" w:rsidRDefault="00360984">
            <w:pPr>
              <w:rPr>
                <w:rFonts w:ascii="Thorndale AMT" w:hAnsi="Thorndale AMT" w:cs="Thorndale A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R040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Group_2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60984" w:rsidRDefault="00360984">
            <w:pPr>
              <w:spacing w:line="360" w:lineRule="auto"/>
              <w:jc w:val="both"/>
              <w:rPr>
                <w:rFonts w:ascii="Thorndale AMT" w:hAnsi="Thorndale AMT" w:cs="Thorndale AMT"/>
                <w:color w:val="000000"/>
                <w:sz w:val="20"/>
                <w:szCs w:val="20"/>
              </w:rPr>
            </w:pPr>
            <w:r>
              <w:rPr>
                <w:rFonts w:ascii="Thorndale AMT" w:hAnsi="Thorndale AMT" w:cs="Thorndale AMT"/>
                <w:color w:val="000000"/>
                <w:sz w:val="20"/>
                <w:szCs w:val="20"/>
              </w:rPr>
              <w:t>5</w:t>
            </w:r>
          </w:p>
        </w:tc>
      </w:tr>
    </w:tbl>
    <w:p w:rsidR="00360984" w:rsidRDefault="00360984" w:rsidP="0036098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40939" w:rsidRDefault="00360984" w:rsidP="0036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преследовалась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терапии,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126B75">
        <w:rPr>
          <w:sz w:val="28"/>
          <w:szCs w:val="28"/>
        </w:rPr>
        <w:t xml:space="preserve"> </w:t>
      </w:r>
      <w:r w:rsidR="004D425C">
        <w:rPr>
          <w:sz w:val="28"/>
          <w:szCs w:val="28"/>
        </w:rPr>
        <w:t>прогностический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пол.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видно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</w:t>
      </w:r>
      <w:r w:rsidR="00126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рандомизационный</w:t>
      </w:r>
      <w:proofErr w:type="spellEnd"/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страт,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D425C">
        <w:rPr>
          <w:sz w:val="28"/>
          <w:szCs w:val="28"/>
        </w:rPr>
        <w:t>ак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D425C">
        <w:rPr>
          <w:sz w:val="28"/>
          <w:szCs w:val="28"/>
        </w:rPr>
        <w:t>ак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можем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заблаговременно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сказать,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хоть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страт.</w:t>
      </w:r>
      <w:r w:rsidR="00126B75">
        <w:rPr>
          <w:sz w:val="28"/>
          <w:szCs w:val="28"/>
        </w:rPr>
        <w:t xml:space="preserve">  </w:t>
      </w:r>
      <w:r>
        <w:rPr>
          <w:sz w:val="28"/>
          <w:szCs w:val="28"/>
        </w:rPr>
        <w:t>Именно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породить</w:t>
      </w:r>
      <w:r w:rsidR="00126B75">
        <w:rPr>
          <w:sz w:val="28"/>
          <w:szCs w:val="28"/>
        </w:rPr>
        <w:t xml:space="preserve"> </w:t>
      </w:r>
      <w:r w:rsidRPr="004D425C">
        <w:rPr>
          <w:b/>
          <w:sz w:val="28"/>
          <w:szCs w:val="28"/>
        </w:rPr>
        <w:t>дисбаланс</w:t>
      </w:r>
      <w:r w:rsidR="00126B75">
        <w:rPr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(разность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между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количеством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участников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каждой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групп</w:t>
      </w:r>
      <w:r w:rsidR="00126B75">
        <w:rPr>
          <w:rFonts w:eastAsiaTheme="minorEastAsia"/>
          <w:sz w:val="28"/>
          <w:szCs w:val="28"/>
        </w:rPr>
        <w:t xml:space="preserve"> </w:t>
      </w:r>
      <w:r w:rsidR="004D425C">
        <w:rPr>
          <w:rFonts w:eastAsiaTheme="minorEastAsia"/>
          <w:sz w:val="28"/>
          <w:szCs w:val="28"/>
        </w:rPr>
        <w:t>терапии)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терапии</w:t>
      </w:r>
      <w:r w:rsidRPr="004D425C"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примера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рассмотрим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случаи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распределения: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например,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пришло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11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женщин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9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мужчин.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Тогда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группе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1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будет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11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участников,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а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группе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2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только</w:t>
      </w:r>
      <w:r w:rsidR="00126B75">
        <w:rPr>
          <w:sz w:val="28"/>
          <w:szCs w:val="28"/>
        </w:rPr>
        <w:t xml:space="preserve"> </w:t>
      </w:r>
      <w:r w:rsidRPr="004D425C">
        <w:rPr>
          <w:sz w:val="28"/>
          <w:szCs w:val="28"/>
        </w:rPr>
        <w:t>9.</w:t>
      </w:r>
    </w:p>
    <w:p w:rsidR="00360984" w:rsidRDefault="00E40939" w:rsidP="0036098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Из-за выбывания в начале исследования даже при рандомизации без стратификации среди групп терапии </w:t>
      </w:r>
      <w:r w:rsidR="00AB3C5B">
        <w:rPr>
          <w:sz w:val="28"/>
          <w:szCs w:val="28"/>
        </w:rPr>
        <w:t xml:space="preserve">может произойти дисбаланс, данные исследования проводились в статьях </w:t>
      </w:r>
      <w:r w:rsidR="00AB3C5B" w:rsidRPr="00AB3C5B">
        <w:rPr>
          <w:sz w:val="28"/>
          <w:szCs w:val="28"/>
        </w:rPr>
        <w:t>[1], [10], [11], [13], [15].</w:t>
      </w:r>
      <w:r w:rsidR="00360984">
        <w:rPr>
          <w:sz w:val="28"/>
          <w:szCs w:val="28"/>
        </w:rPr>
        <w:br w:type="page"/>
      </w:r>
    </w:p>
    <w:p w:rsidR="004D425C" w:rsidRDefault="004D425C" w:rsidP="004D425C">
      <w:pPr>
        <w:pStyle w:val="1"/>
        <w:rPr>
          <w:sz w:val="36"/>
          <w:szCs w:val="28"/>
        </w:rPr>
      </w:pPr>
      <w:bookmarkStart w:id="21" w:name="_Toc514905599"/>
      <w:bookmarkStart w:id="22" w:name="_Toc514954796"/>
      <w:r w:rsidRPr="00E3058A">
        <w:rPr>
          <w:sz w:val="36"/>
          <w:szCs w:val="28"/>
        </w:rPr>
        <w:lastRenderedPageBreak/>
        <w:t>Глава</w:t>
      </w:r>
      <w:r w:rsidR="00126B75">
        <w:rPr>
          <w:sz w:val="36"/>
          <w:szCs w:val="28"/>
        </w:rPr>
        <w:t xml:space="preserve"> </w:t>
      </w:r>
      <w:r>
        <w:rPr>
          <w:sz w:val="36"/>
          <w:szCs w:val="28"/>
        </w:rPr>
        <w:t>2</w:t>
      </w:r>
      <w:r w:rsidRPr="00E3058A">
        <w:rPr>
          <w:sz w:val="36"/>
          <w:szCs w:val="28"/>
        </w:rPr>
        <w:t>.</w:t>
      </w:r>
      <w:r w:rsidR="00126B75">
        <w:rPr>
          <w:sz w:val="36"/>
          <w:szCs w:val="28"/>
        </w:rPr>
        <w:t xml:space="preserve"> </w:t>
      </w:r>
      <w:r w:rsidR="007E4DEE">
        <w:rPr>
          <w:sz w:val="36"/>
          <w:szCs w:val="28"/>
        </w:rPr>
        <w:t>Поиск</w:t>
      </w:r>
      <w:r w:rsidR="00126B75">
        <w:rPr>
          <w:sz w:val="36"/>
          <w:szCs w:val="28"/>
        </w:rPr>
        <w:t xml:space="preserve"> </w:t>
      </w:r>
      <w:r w:rsidR="007E4DEE">
        <w:rPr>
          <w:sz w:val="36"/>
          <w:szCs w:val="28"/>
        </w:rPr>
        <w:t>дисбаланса</w:t>
      </w:r>
      <w:bookmarkEnd w:id="21"/>
      <w:bookmarkEnd w:id="22"/>
    </w:p>
    <w:p w:rsidR="00B052A2" w:rsidRPr="00016B12" w:rsidRDefault="00B052A2" w:rsidP="00B052A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22222"/>
          <w:sz w:val="12"/>
          <w:szCs w:val="28"/>
          <w:bdr w:val="none" w:sz="0" w:space="0" w:color="auto" w:frame="1"/>
        </w:rPr>
      </w:pPr>
    </w:p>
    <w:p w:rsidR="004D425C" w:rsidRPr="00FD5A7A" w:rsidRDefault="00B052A2" w:rsidP="00FD5A7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bCs/>
          <w:color w:val="222222"/>
          <w:sz w:val="32"/>
          <w:szCs w:val="28"/>
          <w:bdr w:val="none" w:sz="0" w:space="0" w:color="auto" w:frame="1"/>
        </w:rPr>
      </w:pPr>
      <w:bookmarkStart w:id="23" w:name="_Toc514905600"/>
      <w:bookmarkStart w:id="24" w:name="_Toc514954797"/>
      <w:r>
        <w:rPr>
          <w:b/>
          <w:bCs/>
          <w:color w:val="222222"/>
          <w:sz w:val="32"/>
          <w:szCs w:val="28"/>
          <w:bdr w:val="none" w:sz="0" w:space="0" w:color="auto" w:frame="1"/>
        </w:rPr>
        <w:t>2</w:t>
      </w:r>
      <w:r w:rsidRPr="00E3058A">
        <w:rPr>
          <w:b/>
          <w:bCs/>
          <w:color w:val="222222"/>
          <w:sz w:val="32"/>
          <w:szCs w:val="28"/>
          <w:bdr w:val="none" w:sz="0" w:space="0" w:color="auto" w:frame="1"/>
        </w:rPr>
        <w:t>.1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 w:rsidR="007E4DEE" w:rsidRPr="007E4DEE">
        <w:rPr>
          <w:b/>
          <w:bCs/>
          <w:color w:val="222222"/>
          <w:sz w:val="32"/>
          <w:szCs w:val="28"/>
          <w:bdr w:val="none" w:sz="0" w:space="0" w:color="auto" w:frame="1"/>
        </w:rPr>
        <w:t>Теоретический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 w:rsidR="007E4DEE" w:rsidRPr="007E4DEE">
        <w:rPr>
          <w:b/>
          <w:bCs/>
          <w:color w:val="222222"/>
          <w:sz w:val="32"/>
          <w:szCs w:val="28"/>
          <w:bdr w:val="none" w:sz="0" w:space="0" w:color="auto" w:frame="1"/>
        </w:rPr>
        <w:t>поиск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 w:rsidR="007E4DEE" w:rsidRPr="007E4DEE">
        <w:rPr>
          <w:b/>
          <w:bCs/>
          <w:color w:val="222222"/>
          <w:sz w:val="32"/>
          <w:szCs w:val="28"/>
          <w:bdr w:val="none" w:sz="0" w:space="0" w:color="auto" w:frame="1"/>
        </w:rPr>
        <w:t>дисбаланса</w:t>
      </w:r>
      <w:bookmarkEnd w:id="23"/>
      <w:bookmarkEnd w:id="24"/>
    </w:p>
    <w:p w:rsidR="00834702" w:rsidRDefault="00834702" w:rsidP="00FD5A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34702">
        <w:rPr>
          <w:sz w:val="28"/>
          <w:szCs w:val="28"/>
        </w:rPr>
        <w:t>Существует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бесконечное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количество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оценок</w:t>
      </w:r>
      <w:r w:rsidR="00126B75">
        <w:rPr>
          <w:sz w:val="28"/>
          <w:szCs w:val="28"/>
        </w:rPr>
        <w:t xml:space="preserve"> </w:t>
      </w:r>
      <w:proofErr w:type="spellStart"/>
      <w:r w:rsidRPr="00834702">
        <w:rPr>
          <w:sz w:val="28"/>
          <w:szCs w:val="28"/>
        </w:rPr>
        <w:t>рандомизационных</w:t>
      </w:r>
      <w:proofErr w:type="spellEnd"/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списков,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когда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исследование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уже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закончено.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Но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этом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этапе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оценивать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уже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поздно.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Это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дает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лишь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знания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счет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будущего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исследования.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Лучше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определиться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этим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на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этапе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планирования</w:t>
      </w:r>
      <w:r w:rsidR="00FD5A7A">
        <w:rPr>
          <w:sz w:val="28"/>
          <w:szCs w:val="28"/>
        </w:rPr>
        <w:t>.</w:t>
      </w:r>
    </w:p>
    <w:p w:rsidR="00360984" w:rsidRDefault="00360984" w:rsidP="0036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рандомизации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26B75">
        <w:rPr>
          <w:sz w:val="28"/>
          <w:szCs w:val="28"/>
        </w:rPr>
        <w:t xml:space="preserve"> </w:t>
      </w:r>
      <w:r w:rsidRPr="00EB3EFE">
        <w:rPr>
          <w:sz w:val="28"/>
          <w:szCs w:val="28"/>
        </w:rPr>
        <w:t>стратификацией</w:t>
      </w:r>
      <w:r w:rsidR="00126B75" w:rsidRPr="00EB3EFE">
        <w:rPr>
          <w:sz w:val="28"/>
          <w:szCs w:val="28"/>
        </w:rPr>
        <w:t xml:space="preserve"> </w:t>
      </w:r>
      <w:r w:rsidRPr="00EB3EFE">
        <w:rPr>
          <w:sz w:val="28"/>
          <w:szCs w:val="28"/>
        </w:rPr>
        <w:t>[</w:t>
      </w:r>
      <w:r w:rsidR="00B76934" w:rsidRPr="00B76934">
        <w:rPr>
          <w:sz w:val="28"/>
          <w:szCs w:val="28"/>
        </w:rPr>
        <w:t>7]</w:t>
      </w:r>
      <w:r w:rsidRPr="00EB3EFE">
        <w:rPr>
          <w:sz w:val="28"/>
          <w:szCs w:val="28"/>
        </w:rPr>
        <w:t>:</w:t>
      </w:r>
    </w:p>
    <w:p w:rsidR="00360984" w:rsidRDefault="00360984" w:rsidP="0036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простоты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клинического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терапии.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Пусть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пациентов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степенью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стратах.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Пусть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стратах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блоках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126B7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sz w:val="28"/>
          <w:szCs w:val="28"/>
        </w:rPr>
        <w:t>.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Пусть</w:t>
      </w:r>
      <w:r w:rsidR="00126B7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блоке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страты</w:t>
      </w:r>
      <w:r w:rsidR="00126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1≤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sz w:val="28"/>
          <w:szCs w:val="28"/>
        </w:rPr>
        <w:t xml:space="preserve"> </w:t>
      </w:r>
    </w:p>
    <w:p w:rsidR="00360984" w:rsidRDefault="00360984" w:rsidP="00360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попавших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блоке,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1≤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sz w:val="28"/>
          <w:szCs w:val="28"/>
        </w:rPr>
        <w:t xml:space="preserve"> 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Дисбаланс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i-ой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страты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равен</w:t>
      </w:r>
      <w:r w:rsidR="00126B7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0≤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|≤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обозначим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максимального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дисбаланса: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max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  <w:r w:rsidR="00126B7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maxD=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nary>
      </m:oMath>
      <w:r>
        <w:rPr>
          <w:rFonts w:eastAsiaTheme="minorEastAsia"/>
          <w:sz w:val="28"/>
          <w:szCs w:val="28"/>
        </w:rPr>
        <w:t>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26B7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имеет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гипергеометрическое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полученное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путем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выборки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элементов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популяции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которой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содержится</w:t>
      </w:r>
      <w:r w:rsidR="00126B75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исследуемого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препарата</w:t>
      </w:r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26B7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участников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контроля.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гипергеометрического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найти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математическое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>
        <w:rPr>
          <w:rFonts w:eastAsiaTheme="minorEastAsia"/>
          <w:sz w:val="28"/>
          <w:szCs w:val="28"/>
        </w:rPr>
        <w:t>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дисперсию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/2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)(1-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/2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)(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eastAsiaTheme="minorEastAsia"/>
          <w:sz w:val="28"/>
          <w:szCs w:val="28"/>
        </w:rPr>
        <w:t>)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Математическое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ожидание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begChr m:val="|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Дисперсия</w:t>
      </w:r>
      <w:r w:rsidR="00126B7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begChr m:val="|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</m:oMath>
    </w:p>
    <w:p w:rsidR="00360984" w:rsidRDefault="00F802E3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begChr m:val="|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-2E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360984"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]=0</m:t>
        </m:r>
      </m:oMath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посчитать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дисбаланса:</w:t>
      </w:r>
    </w:p>
    <w:p w:rsidR="00360984" w:rsidRDefault="00F802E3" w:rsidP="00360984">
      <w:pPr>
        <w:spacing w:line="360" w:lineRule="auto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]=E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8"/>
            <w:szCs w:val="28"/>
          </w:rPr>
          <m:t>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8"/>
            <w:szCs w:val="28"/>
          </w:rPr>
          <m:t>=4E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-1)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-E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126B75">
        <w:rPr>
          <w:rFonts w:eastAsiaTheme="minorEastAsia"/>
          <w:sz w:val="28"/>
          <w:szCs w:val="28"/>
        </w:rPr>
        <w:t xml:space="preserve">          </w:t>
      </w:r>
      <w:r w:rsidR="00360984">
        <w:rPr>
          <w:rFonts w:eastAsiaTheme="minorEastAsia"/>
          <w:sz w:val="28"/>
          <w:szCs w:val="28"/>
        </w:rPr>
        <w:t>(1)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общая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сумме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всех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уровне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стратификации:</w:t>
      </w:r>
    </w:p>
    <w:p w:rsidR="00360984" w:rsidRDefault="00126B75" w:rsidP="00360984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]=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</m:e>
        </m:nary>
      </m:oMath>
      <w:r w:rsidR="00360984">
        <w:rPr>
          <w:rFonts w:eastAsiaTheme="minorEastAsia"/>
          <w:sz w:val="28"/>
          <w:szCs w:val="28"/>
        </w:rPr>
        <w:tab/>
      </w:r>
      <w:r w:rsidR="0036098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                        </w:t>
      </w:r>
      <w:r w:rsidR="00360984">
        <w:rPr>
          <w:rFonts w:eastAsiaTheme="minorEastAsia"/>
          <w:sz w:val="28"/>
          <w:szCs w:val="28"/>
        </w:rPr>
        <w:t>(2)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использования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(2)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необходимо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rFonts w:eastAsiaTheme="minorEastAsia"/>
          <w:sz w:val="28"/>
          <w:szCs w:val="28"/>
        </w:rPr>
        <w:t>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Пусть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число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пациентов,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рандомизированных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страту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</w:rPr>
        <w:t>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вероятность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того,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находится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</w:rPr>
        <w:t>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высчитана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формуле:</w:t>
      </w:r>
      <w:r>
        <w:rPr>
          <w:rFonts w:eastAsiaTheme="minorEastAsia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</w:rPr>
          <m:t xml:space="preserve">P </m:t>
        </m:r>
        <m:d>
          <m:d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 r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=P </m:t>
        </m:r>
        <m:d>
          <m:d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=r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+P </m:t>
        </m:r>
        <m:d>
          <m:d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=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+r</m:t>
            </m:r>
          </m:e>
        </m:d>
        <m:r>
          <m:rPr>
            <m:sty m:val="p"/>
          </m:rPr>
          <w:rPr>
            <w:rFonts w:ascii="Cambria Math" w:hAnsi="Cambria Math"/>
          </w:rPr>
          <m:t>+P</m:t>
        </m:r>
        <m:d>
          <m:d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=2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+r</m:t>
            </m:r>
          </m:e>
        </m:d>
        <m:r>
          <m:rPr>
            <m:sty m:val="p"/>
          </m:rPr>
          <w:rPr>
            <w:rFonts w:ascii="Cambria Math" w:hAnsi="Cambria Math"/>
          </w:rPr>
          <m:t>…+P (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=[(N-1)/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]+r)</m:t>
        </m:r>
      </m:oMath>
      <w:r w:rsidR="00126B75">
        <w:rPr>
          <w:rFonts w:eastAsiaTheme="minorEastAsia"/>
        </w:rPr>
        <w:t xml:space="preserve"> </w:t>
      </w:r>
    </w:p>
    <w:p w:rsidR="00360984" w:rsidRDefault="00F802E3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имеет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биномиальное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параметрами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  <w:lang w:val="en-US"/>
        </w:rPr>
        <w:t>N</w:t>
      </w:r>
      <w:r w:rsidR="00360984">
        <w:rPr>
          <w:rFonts w:eastAsiaTheme="minorEastAsia"/>
          <w:sz w:val="28"/>
          <w:szCs w:val="28"/>
        </w:rPr>
        <w:t>.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математическое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ожидание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формул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(1)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(2)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можно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вычислить,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основываясь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биномиальном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распределении:</w:t>
      </w:r>
    </w:p>
    <w:p w:rsidR="00360984" w:rsidRDefault="00126B75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r=0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+r</m:t>
                          </m:r>
                        </m:e>
                      </m:mr>
                    </m:m>
                  </m:e>
                </m:d>
              </m:e>
            </m:nary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+r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(1-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N-(j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+r)</m:t>
                </m:r>
              </m:sup>
            </m:sSup>
          </m:e>
        </m:nary>
      </m:oMath>
      <w:r>
        <w:rPr>
          <w:rFonts w:eastAsiaTheme="minorEastAsia"/>
          <w:sz w:val="28"/>
          <w:szCs w:val="28"/>
        </w:rPr>
        <w:t xml:space="preserve">                    </w:t>
      </w:r>
      <w:r w:rsidR="00360984">
        <w:rPr>
          <w:rFonts w:eastAsiaTheme="minorEastAsia"/>
          <w:sz w:val="28"/>
          <w:szCs w:val="28"/>
        </w:rPr>
        <w:t>(3)</w:t>
      </w:r>
    </w:p>
    <w:p w:rsidR="00360984" w:rsidRDefault="00126B75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r=0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+r</m:t>
                          </m:r>
                        </m:e>
                      </m:mr>
                    </m:m>
                  </m:e>
                </m:d>
              </m:e>
            </m:nary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+r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(1-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N-(j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+r)</m:t>
                </m:r>
              </m:sup>
            </m:sSup>
          </m:e>
        </m:nary>
      </m:oMath>
      <w:r>
        <w:rPr>
          <w:rFonts w:eastAsiaTheme="minorEastAsia"/>
          <w:sz w:val="28"/>
          <w:szCs w:val="28"/>
        </w:rPr>
        <w:t xml:space="preserve">                  </w:t>
      </w:r>
      <w:r w:rsidR="00360984">
        <w:rPr>
          <w:rFonts w:eastAsiaTheme="minorEastAsia"/>
          <w:sz w:val="28"/>
          <w:szCs w:val="28"/>
        </w:rPr>
        <w:t>(4)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практике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вычислить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значения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невозможно,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чтобы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решить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реальную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прикладную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задачу,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необходимо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ввести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некоторые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допущения.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этого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рассмотрим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возможных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особых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упрощения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данных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</w:t>
      </w:r>
      <w:r w:rsidR="00B76934" w:rsidRPr="00B76934">
        <w:rPr>
          <w:rFonts w:eastAsiaTheme="minorEastAsia"/>
          <w:sz w:val="28"/>
          <w:szCs w:val="28"/>
        </w:rPr>
        <w:t xml:space="preserve"> (3) </w:t>
      </w:r>
      <w:r w:rsidR="00B76934">
        <w:rPr>
          <w:rFonts w:eastAsiaTheme="minorEastAsia"/>
          <w:sz w:val="28"/>
          <w:szCs w:val="28"/>
        </w:rPr>
        <w:t>и</w:t>
      </w:r>
      <w:r w:rsidR="00B76934" w:rsidRPr="00B76934">
        <w:rPr>
          <w:rFonts w:eastAsiaTheme="minorEastAsia"/>
          <w:sz w:val="28"/>
          <w:szCs w:val="28"/>
        </w:rPr>
        <w:t xml:space="preserve"> (4)</w:t>
      </w:r>
      <w:r>
        <w:rPr>
          <w:rFonts w:eastAsiaTheme="minorEastAsia"/>
          <w:sz w:val="28"/>
          <w:szCs w:val="28"/>
        </w:rPr>
        <w:t>:</w:t>
      </w:r>
    </w:p>
    <w:p w:rsidR="00360984" w:rsidRDefault="00360984" w:rsidP="00360984">
      <w:pPr>
        <w:pStyle w:val="aa"/>
        <w:numPr>
          <w:ilvl w:val="0"/>
          <w:numId w:val="14"/>
        </w:numPr>
        <w:spacing w:after="16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Допустим,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ожидаемое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велико,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относительно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предположить,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R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равномерно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целым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числам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>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пересчитаем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мат.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rFonts w:eastAsiaTheme="minorEastAsia"/>
          <w:sz w:val="28"/>
          <w:szCs w:val="28"/>
        </w:rPr>
        <w:t>:</w:t>
      </w:r>
    </w:p>
    <w:p w:rsidR="00360984" w:rsidRDefault="00360984" w:rsidP="00360984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</w:rPr>
              <m:t>rP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 r</m:t>
                </m: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nary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nary>
      </m:oMath>
      <w:r>
        <w:rPr>
          <w:rFonts w:eastAsiaTheme="minorEastAsia"/>
          <w:sz w:val="28"/>
          <w:szCs w:val="28"/>
        </w:rPr>
        <w:t>,</w:t>
      </w:r>
    </w:p>
    <w:p w:rsidR="00360984" w:rsidRDefault="00360984" w:rsidP="00360984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 r</m:t>
                </m: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nary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+1)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nary>
      </m:oMath>
      <w:r>
        <w:rPr>
          <w:rFonts w:eastAsiaTheme="minorEastAsia"/>
          <w:sz w:val="28"/>
          <w:szCs w:val="28"/>
        </w:rPr>
        <w:t>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становится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равной:</w:t>
      </w:r>
    </w:p>
    <w:p w:rsidR="00360984" w:rsidRDefault="00F802E3" w:rsidP="00360984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]=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                                                  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</m:e>
            </m:nary>
          </m:e>
        </m:nary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+1)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)= 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</m:e>
        </m:nary>
      </m:oMath>
      <w:r w:rsidR="00126B75">
        <w:rPr>
          <w:rFonts w:eastAsiaTheme="minorEastAsia"/>
          <w:i/>
          <w:sz w:val="28"/>
          <w:szCs w:val="28"/>
        </w:rPr>
        <w:t xml:space="preserve">                            </w:t>
      </w:r>
      <w:r w:rsidR="00360984">
        <w:rPr>
          <w:rFonts w:eastAsiaTheme="minorEastAsia"/>
          <w:sz w:val="28"/>
          <w:szCs w:val="28"/>
        </w:rPr>
        <w:t>(5)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Получается,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если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рассматривать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случай,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всех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стратах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одинакового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то:</w:t>
      </w:r>
    </w:p>
    <w:p w:rsidR="00360984" w:rsidRDefault="00126B75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D[D]=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K(B+1)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                 </w:t>
      </w:r>
      <w:r w:rsidR="00360984">
        <w:rPr>
          <w:rFonts w:eastAsiaTheme="minorEastAsia"/>
          <w:sz w:val="28"/>
          <w:szCs w:val="28"/>
        </w:rPr>
        <w:t>(</w:t>
      </w:r>
      <w:r w:rsidR="00360984">
        <w:rPr>
          <w:rFonts w:eastAsiaTheme="minorEastAsia"/>
          <w:sz w:val="28"/>
          <w:szCs w:val="28"/>
          <w:lang w:val="en-US"/>
        </w:rPr>
        <w:t>6</w:t>
      </w:r>
      <w:r w:rsidR="00360984">
        <w:rPr>
          <w:rFonts w:eastAsiaTheme="minorEastAsia"/>
          <w:sz w:val="28"/>
          <w:szCs w:val="28"/>
        </w:rPr>
        <w:t>)</w:t>
      </w:r>
    </w:p>
    <w:p w:rsidR="00360984" w:rsidRDefault="00360984" w:rsidP="00360984">
      <w:pPr>
        <w:pStyle w:val="aa"/>
        <w:numPr>
          <w:ilvl w:val="0"/>
          <w:numId w:val="14"/>
        </w:numPr>
        <w:spacing w:after="16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мало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относительно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должны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рассматривать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биномиальное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параметрами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N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rFonts w:eastAsiaTheme="minorEastAsia"/>
          <w:sz w:val="28"/>
          <w:szCs w:val="28"/>
        </w:rPr>
        <w:t>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перепишем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(3)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(4):</w:t>
      </w:r>
    </w:p>
    <w:p w:rsidR="00360984" w:rsidRDefault="00360984" w:rsidP="00360984">
      <w:pPr>
        <w:pStyle w:val="aa"/>
        <w:spacing w:line="360" w:lineRule="auto"/>
        <w:ind w:left="0"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ub>
              </m:sSub>
            </m:e>
          </m:d>
          <m:r>
            <w:rPr>
              <w:rFonts w:ascii="Cambria Math" w:hAnsi="Cambria Math"/>
            </w:rPr>
            <m:t>=N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360984" w:rsidRDefault="00360984" w:rsidP="00360984">
      <w:pPr>
        <w:spacing w:line="360" w:lineRule="auto"/>
        <w:ind w:firstLine="709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-E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ub>
              </m:sSub>
            </m:e>
          </m:d>
          <m:r>
            <w:rPr>
              <w:rFonts w:ascii="Cambria Math" w:hAnsi="Cambria Math"/>
            </w:rPr>
            <m:t>+E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ub>
              </m:sSub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ub>
              </m:sSub>
            </m:e>
          </m:d>
          <m:r>
            <w:rPr>
              <w:rFonts w:ascii="Cambria Math" w:hAnsi="Cambria Math"/>
            </w:rPr>
            <m:t>+E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ub>
              </m:sSub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</w:rPr>
            <m:t>+E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ub>
              </m:sSub>
            </m:e>
          </m:d>
        </m:oMath>
      </m:oMathPara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простоты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записи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рассмотрим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только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слагаемое:</w:t>
      </w:r>
    </w:p>
    <w:p w:rsidR="00360984" w:rsidRDefault="00360984" w:rsidP="00360984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</w:rPr>
      </w:pPr>
      <m:oMath>
        <m:r>
          <w:rPr>
            <w:rFonts w:ascii="Cambria Math" w:hAnsi="Cambria Math"/>
            <w:lang w:val="en-US"/>
          </w:rPr>
          <m:t>E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e>
              <m:sub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e>
            </m:d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 w:hAnsi="Cambria Math"/>
                  </w:rPr>
                  <m:t>-1</m:t>
                </m:r>
              </m:e>
            </m:d>
          </m:e>
        </m:nary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mr>
            </m:m>
          </m:e>
        </m:d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r</m:t>
            </m:r>
          </m:sup>
        </m:sSubSup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r</m:t>
            </m:r>
          </m:sup>
        </m:sSup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mr>
                </m:m>
              </m:e>
            </m:d>
          </m:e>
        </m:nary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r</m:t>
            </m:r>
          </m:sup>
        </m:sSubSup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r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e>
        </m:d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=2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mr>
                </m:m>
              </m:e>
            </m:d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 w:hAnsi="Cambria Math"/>
                  </w:rPr>
                  <m:t>-2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</m:sup>
            </m:sSup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-1)</m:t>
            </m:r>
          </m:e>
        </m:nary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-1)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126B75">
        <w:t xml:space="preserve"> 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Вернемся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вычислениям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>
        <w:rPr>
          <w:rFonts w:eastAsiaTheme="minorEastAsia"/>
          <w:sz w:val="28"/>
          <w:szCs w:val="28"/>
        </w:rPr>
        <w:t>: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2"/>
          <w:szCs w:val="22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  <w:lang w:val="en-US"/>
            </w:rPr>
            <m:t>=N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N-1</m:t>
              </m:r>
            </m:e>
          </m:d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+N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-N</m:t>
          </m:r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+N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=N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Тогда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из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(2)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мы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можем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вывести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формулу</w:t>
      </w:r>
      <w:r w:rsidR="00126B7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дисперсии:</w:t>
      </w:r>
    </w:p>
    <w:p w:rsidR="00360984" w:rsidRDefault="00360984" w:rsidP="00360984">
      <w:pPr>
        <w:spacing w:line="360" w:lineRule="auto"/>
        <w:ind w:firstLine="709"/>
        <w:jc w:val="both"/>
        <w:rPr>
          <w:rFonts w:asciiTheme="minorHAnsi" w:eastAsiaTheme="minorEastAsia" w:hAnsiTheme="minorHAnsi" w:cstheme="minorBidi"/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D</m:t>
        </m:r>
        <m:r>
          <w:rPr>
            <w:rFonts w:ascii="Cambria Math" w:hAnsi="Cambria Math"/>
            <w:sz w:val="28"/>
          </w:rPr>
          <m:t>[</m:t>
        </m:r>
        <m:r>
          <w:rPr>
            <w:rFonts w:ascii="Cambria Math" w:hAnsi="Cambria Math"/>
            <w:sz w:val="28"/>
            <w:lang w:val="en-US"/>
          </w:rPr>
          <m:t>D</m:t>
        </m:r>
        <m:r>
          <w:rPr>
            <w:rFonts w:ascii="Cambria Math" w:hAnsi="Cambria Math"/>
            <w:sz w:val="28"/>
          </w:rPr>
          <m:t>]=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</m:d>
              </m:num>
              <m:den>
                <m:d>
                  <m:dPr>
                    <m:begChr m:val="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e>
                </m:d>
              </m:den>
            </m:f>
            <m:r>
              <w:rPr>
                <w:rFonts w:ascii="Cambria Math" w:hAnsi="Cambria Math"/>
                <w:sz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N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</m:e>
            </m:nary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-(1-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)</m:t>
                    </m:r>
                  </m:e>
                </m:d>
              </m:num>
              <m:den>
                <m:d>
                  <m:dPr>
                    <m:begChr m:val="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e>
                </m:d>
              </m:den>
            </m:f>
            <m:r>
              <w:rPr>
                <w:rFonts w:ascii="Cambria Math" w:hAnsi="Cambria Math"/>
                <w:sz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-1</m:t>
                        </m:r>
                      </m:den>
                    </m:f>
                  </m:e>
                </m:d>
              </m:e>
            </m:nary>
            <m:r>
              <w:rPr>
                <w:rFonts w:ascii="Cambria Math" w:hAnsi="Cambria Math"/>
                <w:sz w:val="28"/>
              </w:rPr>
              <m:t>=</m:t>
            </m:r>
            <m:r>
              <w:rPr>
                <w:rFonts w:ascii="Cambria Math" w:hAnsi="Cambria Math"/>
                <w:sz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(1-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8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k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-1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 xml:space="preserve"> </m:t>
                    </m:r>
                  </m:e>
                </m:nary>
              </m:e>
            </m:nary>
          </m:e>
        </m:nary>
      </m:oMath>
      <w:r w:rsidR="00126B75">
        <w:rPr>
          <w:rFonts w:eastAsiaTheme="minorEastAsia"/>
          <w:sz w:val="28"/>
        </w:rPr>
        <w:t xml:space="preserve">           </w:t>
      </w:r>
    </w:p>
    <w:p w:rsidR="00360984" w:rsidRDefault="00126B75" w:rsidP="00360984">
      <w:pPr>
        <w:spacing w:line="360" w:lineRule="auto"/>
        <w:ind w:firstLine="709"/>
        <w:jc w:val="both"/>
        <w:rPr>
          <w:rFonts w:eastAsiaTheme="minorHAnsi"/>
          <w:sz w:val="28"/>
        </w:rPr>
      </w:pPr>
      <w:r>
        <w:rPr>
          <w:rFonts w:eastAsiaTheme="minorEastAsia"/>
          <w:sz w:val="28"/>
        </w:rPr>
        <w:t xml:space="preserve">                                </w:t>
      </w:r>
      <m:oMath>
        <m:r>
          <w:rPr>
            <w:rFonts w:ascii="Cambria Math" w:hAnsi="Cambria Math"/>
            <w:sz w:val="28"/>
            <w:lang w:val="en-US"/>
          </w:rPr>
          <m:t>D</m:t>
        </m:r>
        <m:r>
          <w:rPr>
            <w:rFonts w:ascii="Cambria Math" w:hAnsi="Cambria Math"/>
            <w:sz w:val="28"/>
          </w:rPr>
          <m:t>[</m:t>
        </m:r>
        <m:r>
          <w:rPr>
            <w:rFonts w:ascii="Cambria Math" w:hAnsi="Cambria Math"/>
            <w:sz w:val="28"/>
            <w:lang w:val="en-US"/>
          </w:rPr>
          <m:t>D</m:t>
        </m:r>
        <m:r>
          <w:rPr>
            <w:rFonts w:ascii="Cambria Math" w:hAnsi="Cambria Math"/>
            <w:sz w:val="28"/>
          </w:rPr>
          <m:t>]=</m:t>
        </m:r>
        <m:r>
          <w:rPr>
            <w:rFonts w:ascii="Cambria Math" w:hAnsi="Cambria Math"/>
            <w:sz w:val="28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</w:rPr>
                  <m:t>-1</m:t>
                </m:r>
              </m:e>
            </m:d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den>
                </m:f>
              </m:e>
            </m:nary>
          </m:e>
        </m:d>
      </m:oMath>
      <w:r>
        <w:rPr>
          <w:rFonts w:eastAsiaTheme="minorEastAsia"/>
          <w:sz w:val="28"/>
        </w:rPr>
        <w:t xml:space="preserve">                           </w:t>
      </w:r>
      <w:r w:rsidR="00360984">
        <w:rPr>
          <w:rFonts w:eastAsiaTheme="minorEastAsia"/>
          <w:sz w:val="28"/>
          <w:szCs w:val="28"/>
        </w:rPr>
        <w:t>(7)</w:t>
      </w:r>
    </w:p>
    <w:p w:rsidR="00360984" w:rsidRDefault="00360984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видно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вышеперечисленных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</w:t>
      </w:r>
      <w:r w:rsidR="00FD5A7A"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суммарного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прямо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пропорционален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Т.к.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величиной,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которую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самостоятельно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выбирать</w:t>
      </w:r>
      <w:r w:rsidR="00FD5A7A"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является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только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</w:t>
      </w:r>
      <w:r w:rsidR="00FD5A7A"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исходя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правил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рандомизации</w:t>
      </w:r>
      <w:r w:rsidR="00FD5A7A"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сказать,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наименьшего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наилучший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должен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подсчитан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формуле:</w:t>
      </w:r>
    </w:p>
    <w:p w:rsidR="00360984" w:rsidRDefault="00126B75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                           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*2</m:t>
        </m:r>
      </m:oMath>
      <w:r>
        <w:rPr>
          <w:rFonts w:eastAsiaTheme="minorEastAsia"/>
          <w:sz w:val="28"/>
          <w:szCs w:val="28"/>
        </w:rPr>
        <w:t xml:space="preserve">                                           </w:t>
      </w:r>
      <w:r w:rsidR="00360984">
        <w:rPr>
          <w:rFonts w:eastAsiaTheme="minorEastAsia"/>
          <w:sz w:val="28"/>
          <w:szCs w:val="28"/>
        </w:rPr>
        <w:t>(8)</w:t>
      </w:r>
    </w:p>
    <w:p w:rsidR="00360984" w:rsidRDefault="00B876BE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360984">
        <w:rPr>
          <w:rFonts w:eastAsiaTheme="minorEastAsia"/>
          <w:sz w:val="28"/>
          <w:szCs w:val="28"/>
        </w:rPr>
        <w:t>де</w:t>
      </w:r>
      <w:proofErr w:type="gramStart"/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Т</w:t>
      </w:r>
      <w:proofErr w:type="gramEnd"/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–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обозначает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групп</w:t>
      </w:r>
      <w:r w:rsidR="00126B75">
        <w:rPr>
          <w:rFonts w:eastAsiaTheme="minorEastAsia"/>
          <w:sz w:val="28"/>
          <w:szCs w:val="28"/>
        </w:rPr>
        <w:t xml:space="preserve"> </w:t>
      </w:r>
      <w:r w:rsidR="00360984">
        <w:rPr>
          <w:rFonts w:eastAsiaTheme="minorEastAsia"/>
          <w:sz w:val="28"/>
          <w:szCs w:val="28"/>
        </w:rPr>
        <w:t>терапии.</w:t>
      </w:r>
    </w:p>
    <w:p w:rsidR="00360984" w:rsidRDefault="00360984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если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всех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уровнях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стратификации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равны,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максимальный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равен:</w:t>
      </w:r>
    </w:p>
    <w:p w:rsidR="00360984" w:rsidRDefault="00126B75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      maxD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                </w:t>
      </w:r>
      <w:r w:rsidR="00360984">
        <w:rPr>
          <w:rFonts w:eastAsiaTheme="minorEastAsia"/>
          <w:sz w:val="28"/>
          <w:szCs w:val="28"/>
        </w:rPr>
        <w:t>(9)</w:t>
      </w:r>
    </w:p>
    <w:p w:rsidR="00360984" w:rsidRDefault="00360984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образом,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необходимости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более,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терапии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вычислить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дисперсию,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воспользовавшись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многомерным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гипергеометрическим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распределением.</w:t>
      </w:r>
    </w:p>
    <w:p w:rsidR="00360984" w:rsidRDefault="00360984" w:rsidP="00360984">
      <w:pPr>
        <w:rPr>
          <w:rFonts w:eastAsiaTheme="minorEastAsia"/>
          <w:sz w:val="28"/>
          <w:szCs w:val="28"/>
          <w:highlight w:val="yellow"/>
        </w:rPr>
      </w:pPr>
      <w:r>
        <w:rPr>
          <w:rFonts w:eastAsiaTheme="minorEastAsia"/>
          <w:sz w:val="28"/>
          <w:szCs w:val="28"/>
          <w:highlight w:val="yellow"/>
        </w:rPr>
        <w:br w:type="page"/>
      </w:r>
    </w:p>
    <w:p w:rsidR="007E4DEE" w:rsidRPr="00B876BE" w:rsidRDefault="007E4DEE" w:rsidP="00B876B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bCs/>
          <w:color w:val="222222"/>
          <w:sz w:val="32"/>
          <w:szCs w:val="28"/>
          <w:bdr w:val="none" w:sz="0" w:space="0" w:color="auto" w:frame="1"/>
        </w:rPr>
      </w:pPr>
      <w:bookmarkStart w:id="25" w:name="_Toc514905601"/>
      <w:bookmarkStart w:id="26" w:name="_Toc514954798"/>
      <w:r>
        <w:rPr>
          <w:b/>
          <w:bCs/>
          <w:color w:val="222222"/>
          <w:sz w:val="32"/>
          <w:szCs w:val="28"/>
          <w:bdr w:val="none" w:sz="0" w:space="0" w:color="auto" w:frame="1"/>
        </w:rPr>
        <w:lastRenderedPageBreak/>
        <w:t>2</w:t>
      </w:r>
      <w:r w:rsidRPr="00E3058A">
        <w:rPr>
          <w:b/>
          <w:bCs/>
          <w:color w:val="222222"/>
          <w:sz w:val="32"/>
          <w:szCs w:val="28"/>
          <w:bdr w:val="none" w:sz="0" w:space="0" w:color="auto" w:frame="1"/>
        </w:rPr>
        <w:t>.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2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П</w:t>
      </w:r>
      <w:r w:rsidRPr="007E4DEE">
        <w:rPr>
          <w:b/>
          <w:bCs/>
          <w:color w:val="222222"/>
          <w:sz w:val="32"/>
          <w:szCs w:val="28"/>
          <w:bdr w:val="none" w:sz="0" w:space="0" w:color="auto" w:frame="1"/>
        </w:rPr>
        <w:t>оиск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 w:rsidRPr="007E4DEE">
        <w:rPr>
          <w:b/>
          <w:bCs/>
          <w:color w:val="222222"/>
          <w:sz w:val="32"/>
          <w:szCs w:val="28"/>
          <w:bdr w:val="none" w:sz="0" w:space="0" w:color="auto" w:frame="1"/>
        </w:rPr>
        <w:t>дисбаланса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на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практике</w:t>
      </w:r>
      <w:bookmarkEnd w:id="25"/>
      <w:bookmarkEnd w:id="26"/>
    </w:p>
    <w:p w:rsidR="00360984" w:rsidRDefault="00360984" w:rsidP="00360984">
      <w:pPr>
        <w:pStyle w:val="aa"/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Попробуем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использовать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выведенные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реальной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задаче</w:t>
      </w:r>
      <w:r w:rsidR="00E40939">
        <w:rPr>
          <w:rFonts w:eastAsiaTheme="minorEastAsia"/>
          <w:sz w:val="28"/>
          <w:szCs w:val="28"/>
        </w:rPr>
        <w:t xml:space="preserve"> </w:t>
      </w:r>
      <w:r w:rsidR="00E40939" w:rsidRPr="00E40939">
        <w:rPr>
          <w:rFonts w:eastAsiaTheme="minorEastAsia"/>
          <w:sz w:val="28"/>
          <w:szCs w:val="28"/>
        </w:rPr>
        <w:t>[</w:t>
      </w:r>
      <w:r w:rsidR="00E40939">
        <w:rPr>
          <w:rFonts w:eastAsiaTheme="minorEastAsia"/>
          <w:sz w:val="28"/>
          <w:szCs w:val="28"/>
        </w:rPr>
        <w:t>5</w:t>
      </w:r>
      <w:r w:rsidR="00E40939" w:rsidRPr="00E40939">
        <w:rPr>
          <w:rFonts w:eastAsiaTheme="minorEastAsia"/>
          <w:sz w:val="28"/>
          <w:szCs w:val="28"/>
        </w:rPr>
        <w:t>]</w:t>
      </w:r>
      <w:r>
        <w:rPr>
          <w:rFonts w:eastAsiaTheme="minorEastAsia"/>
          <w:sz w:val="28"/>
          <w:szCs w:val="28"/>
        </w:rPr>
        <w:t>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Чтобы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была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наглядной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используем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достаточно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экстремальный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малым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выборки.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Рассмотрим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исследования,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котором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необходимо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рандомизировать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64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участника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две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равные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(«Группа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1»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«Группа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2»),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учитывая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четыре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прогностических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фактора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которых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два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уровня,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всего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16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долях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ожидаемого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(доля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здесь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процентное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соотношение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ожидаемого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субъектов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одной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другой,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обозначена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вес)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информации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нет,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одинаковым:</w:t>
      </w:r>
    </w:p>
    <w:p w:rsidR="00360984" w:rsidRDefault="00360984" w:rsidP="00360984">
      <w:pPr>
        <w:pStyle w:val="aa"/>
        <w:numPr>
          <w:ilvl w:val="0"/>
          <w:numId w:val="16"/>
        </w:numPr>
        <w:spacing w:after="16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Мужчина/Женщина;</w:t>
      </w:r>
    </w:p>
    <w:p w:rsidR="00360984" w:rsidRDefault="00360984" w:rsidP="00360984">
      <w:pPr>
        <w:pStyle w:val="aa"/>
        <w:numPr>
          <w:ilvl w:val="0"/>
          <w:numId w:val="16"/>
        </w:numPr>
        <w:spacing w:after="16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Наличие/отсутствие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сахарного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диабета;</w:t>
      </w:r>
    </w:p>
    <w:p w:rsidR="00360984" w:rsidRDefault="00360984" w:rsidP="00360984">
      <w:pPr>
        <w:pStyle w:val="aa"/>
        <w:numPr>
          <w:ilvl w:val="0"/>
          <w:numId w:val="16"/>
        </w:numPr>
        <w:spacing w:after="16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Старше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младше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35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лет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момент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подписания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информированного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согласия.</w:t>
      </w:r>
    </w:p>
    <w:p w:rsidR="00360984" w:rsidRDefault="00360984" w:rsidP="00360984">
      <w:pPr>
        <w:pStyle w:val="aa"/>
        <w:numPr>
          <w:ilvl w:val="0"/>
          <w:numId w:val="16"/>
        </w:numPr>
        <w:spacing w:after="16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Курит/не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курит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(8)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определяем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наилучший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=4</m:t>
        </m:r>
      </m:oMath>
      <w:r>
        <w:rPr>
          <w:rFonts w:eastAsiaTheme="minorEastAsia"/>
          <w:sz w:val="28"/>
          <w:szCs w:val="28"/>
        </w:rPr>
        <w:t>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(9)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0≤|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|≤32</m:t>
        </m:r>
      </m:oMath>
      <w:r>
        <w:rPr>
          <w:rFonts w:eastAsiaTheme="minorEastAsia"/>
          <w:sz w:val="28"/>
          <w:szCs w:val="28"/>
        </w:rPr>
        <w:t>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ожидаемое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участников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страте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размера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блока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вычислить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дисперсию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(6)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/>
            <w:sz w:val="28"/>
            <w:szCs w:val="28"/>
          </w:rPr>
          <m:t>=16*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=13.(3)</m:t>
        </m:r>
      </m:oMath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Среднеквадратичное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отклонение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(СО)</w:t>
      </w:r>
    </w:p>
    <w:p w:rsidR="00360984" w:rsidRDefault="00126B75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σ[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/>
            <w:sz w:val="28"/>
            <w:szCs w:val="28"/>
          </w:rPr>
          <m:t>]≈3.65</m:t>
        </m:r>
      </m:oMath>
      <w:r>
        <w:rPr>
          <w:rFonts w:eastAsiaTheme="minorEastAsia"/>
          <w:sz w:val="28"/>
          <w:szCs w:val="28"/>
        </w:rPr>
        <w:t xml:space="preserve">                                                 </w:t>
      </w:r>
      <w:r w:rsidR="00360984">
        <w:rPr>
          <w:rFonts w:eastAsiaTheme="minorEastAsia"/>
          <w:sz w:val="28"/>
          <w:szCs w:val="28"/>
        </w:rPr>
        <w:t>(10)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Теперь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проверим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полученные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помощью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SAS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9.4.</w:t>
      </w:r>
      <w:r w:rsidR="00126B75">
        <w:rPr>
          <w:rFonts w:eastAsiaTheme="minorEastAsia"/>
          <w:sz w:val="28"/>
          <w:szCs w:val="28"/>
        </w:rPr>
        <w:t xml:space="preserve"> 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Создадим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150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различных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рандомизационных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(Приложение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1).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Заполним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каждый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них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1000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случайными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комбинациями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пришедших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посчитаем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получившееся</w:t>
      </w:r>
      <w:r w:rsidR="00126B75">
        <w:rPr>
          <w:rFonts w:eastAsiaTheme="minorEastAsia"/>
          <w:sz w:val="28"/>
          <w:szCs w:val="28"/>
        </w:rPr>
        <w:t xml:space="preserve"> </w:t>
      </w:r>
      <w:r w:rsidR="00834702">
        <w:rPr>
          <w:rFonts w:eastAsiaTheme="minorEastAsia"/>
          <w:sz w:val="28"/>
          <w:szCs w:val="28"/>
        </w:rPr>
        <w:t>среднеквадратичное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отклонение,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разброса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(Приложение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2).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Будем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считать,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lastRenderedPageBreak/>
        <w:t>помощью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вероятностей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полностью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описать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возможности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распределения.</w:t>
      </w:r>
    </w:p>
    <w:p w:rsidR="00360984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заполнения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рандомизационных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находим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участников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каждой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терапии:</w:t>
      </w:r>
    </w:p>
    <w:p w:rsidR="00360984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F802E3">
        <w:rPr>
          <w:rFonts w:eastAsiaTheme="minorEastAsia"/>
          <w:sz w:val="28"/>
          <w:szCs w:val="28"/>
        </w:rPr>
        <w:br/>
      </w:r>
      <w:r w:rsidR="00126B75" w:rsidRPr="00F802E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proc</w:t>
      </w:r>
      <w:proofErr w:type="gramEnd"/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freq</w:t>
      </w:r>
      <w:proofErr w:type="spellEnd"/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data=rand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noprint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126B75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table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med_grp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GRFreq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360984" w:rsidP="00360984">
      <w:pPr>
        <w:spacing w:line="360" w:lineRule="auto"/>
        <w:ind w:firstLine="709"/>
        <w:jc w:val="both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/*Подсчет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учасников</w:t>
      </w:r>
      <w:proofErr w:type="spellEnd"/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в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каждой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группе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терапии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в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каждой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страте*/</w:t>
      </w:r>
    </w:p>
    <w:p w:rsidR="007E4DEE" w:rsidRDefault="007E4DEE" w:rsidP="00360984">
      <w:pPr>
        <w:spacing w:line="360" w:lineRule="auto"/>
        <w:ind w:firstLine="709"/>
        <w:jc w:val="both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Находим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разброса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идеального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распределения:</w:t>
      </w:r>
    </w:p>
    <w:p w:rsidR="00360984" w:rsidRDefault="00126B75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коэффициент разброса=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количество пациентов из группы 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количество пациентов из группы 2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</w:t>
      </w:r>
      <w:r w:rsidR="00360984">
        <w:rPr>
          <w:rFonts w:eastAsiaTheme="minorEastAsia"/>
          <w:sz w:val="28"/>
          <w:szCs w:val="28"/>
        </w:rPr>
        <w:t>(11)</w:t>
      </w:r>
    </w:p>
    <w:p w:rsidR="007E4DEE" w:rsidRDefault="007E4DEE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all_&amp;k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126B75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all_&amp;k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126B75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k=k;</w:t>
      </w:r>
    </w:p>
    <w:p w:rsidR="00360984" w:rsidRDefault="00126B75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coef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=Group_1/Group_2;</w:t>
      </w:r>
    </w:p>
    <w:p w:rsidR="00360984" w:rsidRPr="00381062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Disb</w:t>
      </w:r>
      <w:proofErr w:type="spellEnd"/>
      <w:r w:rsidRPr="003810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Group</w:t>
      </w:r>
      <w:r w:rsidRPr="003810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_1-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Group</w:t>
      </w:r>
      <w:r w:rsidRPr="003810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_2;</w:t>
      </w:r>
    </w:p>
    <w:p w:rsidR="00360984" w:rsidRDefault="00360984" w:rsidP="00360984">
      <w:pPr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7E4DEE" w:rsidRDefault="007E4DEE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разброса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(11)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нормальное,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помощью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одновыборочного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</w:rPr>
        <w:t>-критерия,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проверить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вероятность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удаления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наглядно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посмотреть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варианты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распределений.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Зададим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нулевую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гипотезу: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</w:rPr>
        <w:t>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единице.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альтернативная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гипотеза: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</w:rPr>
        <w:t>1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единице.</w:t>
      </w:r>
    </w:p>
    <w:p w:rsidR="007E4DEE" w:rsidRDefault="007E4DEE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proc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ttest</w:t>
      </w:r>
      <w:proofErr w:type="spellEnd"/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all_&amp;k</w:t>
      </w:r>
      <w:proofErr w:type="spellEnd"/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h0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126B75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coef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60984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/*Проверка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каждого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из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списков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по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отдельности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с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помощью</w:t>
      </w:r>
      <w:r w:rsidR="00126B75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t-теста*/</w:t>
      </w:r>
    </w:p>
    <w:p w:rsidR="00360984" w:rsidRDefault="00360984" w:rsidP="007E4DEE">
      <w:pPr>
        <w:spacing w:line="360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br/>
        <w:t>Пример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1:</w:t>
      </w:r>
      <w:r>
        <w:rPr>
          <w:rFonts w:eastAsiaTheme="minorEastAsia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5932805" cy="44551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84" w:rsidRDefault="00360984" w:rsidP="007E4DEE">
      <w:pPr>
        <w:spacing w:line="360" w:lineRule="auto"/>
        <w:ind w:firstLine="709"/>
        <w:jc w:val="center"/>
        <w:rPr>
          <w:rFonts w:eastAsiaTheme="minorEastAsia"/>
          <w:szCs w:val="28"/>
        </w:rPr>
      </w:pPr>
      <w:r w:rsidRPr="007E4DEE">
        <w:rPr>
          <w:rFonts w:eastAsiaTheme="minorEastAsia"/>
          <w:szCs w:val="28"/>
        </w:rPr>
        <w:t>Рисунок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1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Распределение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по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группам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терапии</w:t>
      </w:r>
    </w:p>
    <w:p w:rsidR="00834702" w:rsidRPr="007E4DEE" w:rsidRDefault="00834702" w:rsidP="007E4DEE">
      <w:pPr>
        <w:spacing w:line="360" w:lineRule="auto"/>
        <w:ind w:firstLine="709"/>
        <w:jc w:val="center"/>
        <w:rPr>
          <w:rFonts w:eastAsiaTheme="minorEastAsia"/>
          <w:szCs w:val="28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графике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(рис.1)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представлен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один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вариантов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терапии,</w:t>
      </w:r>
      <w:r w:rsidR="00126B75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следовательно</w:t>
      </w:r>
      <w:proofErr w:type="gram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меньше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(11)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большинство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участников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исследования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попало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наоборот,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примере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примерно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поэтому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будет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нулю.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SAS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9.4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выдал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следующий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результат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коэффициентов:</w:t>
      </w:r>
      <w:r w:rsidR="00126B75">
        <w:rPr>
          <w:rFonts w:eastAsiaTheme="minorEastAsia"/>
          <w:sz w:val="28"/>
          <w:szCs w:val="28"/>
        </w:rPr>
        <w:t xml:space="preserve"> </w:t>
      </w:r>
    </w:p>
    <w:p w:rsidR="00834702" w:rsidRDefault="00360984" w:rsidP="00834702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32150" cy="188214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84" w:rsidRDefault="00360984" w:rsidP="007E4DEE">
      <w:pPr>
        <w:spacing w:line="360" w:lineRule="auto"/>
        <w:ind w:firstLine="709"/>
        <w:jc w:val="center"/>
        <w:rPr>
          <w:rFonts w:eastAsiaTheme="minorEastAsia"/>
          <w:szCs w:val="28"/>
        </w:rPr>
      </w:pPr>
      <w:r w:rsidRPr="007E4DEE">
        <w:rPr>
          <w:rFonts w:eastAsiaTheme="minorEastAsia"/>
          <w:szCs w:val="28"/>
        </w:rPr>
        <w:t>Рисунок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2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Описательная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статистика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коэффициента</w:t>
      </w:r>
      <w:r w:rsidR="00126B75">
        <w:rPr>
          <w:rFonts w:eastAsiaTheme="minorEastAsia"/>
          <w:szCs w:val="28"/>
        </w:rPr>
        <w:t xml:space="preserve"> </w:t>
      </w:r>
      <w:r w:rsidRPr="007E4DEE">
        <w:rPr>
          <w:rFonts w:eastAsiaTheme="minorEastAsia"/>
          <w:szCs w:val="28"/>
        </w:rPr>
        <w:t>распределения</w:t>
      </w:r>
    </w:p>
    <w:p w:rsidR="00834702" w:rsidRPr="007E4DEE" w:rsidRDefault="00834702" w:rsidP="007E4DEE">
      <w:pPr>
        <w:spacing w:line="360" w:lineRule="auto"/>
        <w:ind w:firstLine="709"/>
        <w:jc w:val="center"/>
        <w:rPr>
          <w:rFonts w:eastAsiaTheme="minorEastAsia"/>
          <w:szCs w:val="28"/>
        </w:rPr>
      </w:pPr>
    </w:p>
    <w:p w:rsidR="00B521A2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видно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рисунка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р-значение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=0,5523.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Следовательно,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отвергнуть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альтернативную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гипотезу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принять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нулевую,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том,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=1.</w:t>
      </w:r>
      <w:r w:rsidR="00126B75">
        <w:rPr>
          <w:rFonts w:eastAsiaTheme="minorEastAsia"/>
          <w:sz w:val="28"/>
          <w:szCs w:val="28"/>
        </w:rPr>
        <w:t xml:space="preserve"> 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Дополнительно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случая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случая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рассмотрим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описательную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статистику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считаем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помощью:</w:t>
      </w:r>
    </w:p>
    <w:p w:rsidR="007E4DEE" w:rsidRDefault="007E4DEE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proc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means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all_138</w:t>
      </w:r>
      <w:r w:rsidR="00126B75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noprint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Disb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output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out=means_138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coln_mean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std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coln_StdDev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median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coln_Median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min=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coln_Min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max=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coln_Max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lclm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coln_lclm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uclm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coln_uclm</w:t>
      </w:r>
      <w:proofErr w:type="spellEnd"/>
      <w:r w:rsidR="0036098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360984" w:rsidRDefault="00360984" w:rsidP="007E4DEE">
      <w:pPr>
        <w:spacing w:line="360" w:lineRule="auto"/>
        <w:ind w:firstLine="709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7E4DEE" w:rsidRDefault="007E4DEE" w:rsidP="00360984">
      <w:pPr>
        <w:spacing w:line="36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-0,056,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=3,052,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минимум=-10,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максимум=8,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медиана=0.</w:t>
      </w:r>
    </w:p>
    <w:p w:rsidR="00834702" w:rsidRPr="00B876BE" w:rsidRDefault="00360984" w:rsidP="00B876BE">
      <w:pPr>
        <w:spacing w:line="360" w:lineRule="auto"/>
        <w:ind w:left="708" w:firstLine="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частотное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(таблица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2).</w:t>
      </w:r>
    </w:p>
    <w:p w:rsidR="00360984" w:rsidRDefault="00360984" w:rsidP="00834702">
      <w:pPr>
        <w:spacing w:line="360" w:lineRule="auto"/>
        <w:ind w:left="708" w:firstLine="1"/>
        <w:jc w:val="both"/>
        <w:rPr>
          <w:rFonts w:eastAsiaTheme="minorEastAsia"/>
          <w:sz w:val="28"/>
          <w:szCs w:val="28"/>
        </w:rPr>
      </w:pPr>
      <w:r w:rsidRPr="00834702">
        <w:rPr>
          <w:rFonts w:eastAsiaTheme="minorEastAsia"/>
          <w:szCs w:val="28"/>
        </w:rPr>
        <w:t>Таблица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2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частотная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таблица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дисбаланса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6"/>
        <w:gridCol w:w="1156"/>
        <w:gridCol w:w="1098"/>
      </w:tblGrid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Дисбаланс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Частота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Процент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0.1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0.9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4.4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11.1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20.5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264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26.4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lastRenderedPageBreak/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21.9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9.4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4.7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 w:rsidP="00834702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0.6</w:t>
            </w:r>
          </w:p>
        </w:tc>
      </w:tr>
    </w:tbl>
    <w:p w:rsidR="00834702" w:rsidRDefault="00834702" w:rsidP="00834702">
      <w:pPr>
        <w:spacing w:line="360" w:lineRule="auto"/>
        <w:ind w:left="708" w:hanging="708"/>
        <w:jc w:val="both"/>
        <w:rPr>
          <w:rFonts w:eastAsiaTheme="minorEastAsia"/>
          <w:sz w:val="28"/>
          <w:szCs w:val="28"/>
        </w:rPr>
      </w:pPr>
    </w:p>
    <w:p w:rsidR="00834702" w:rsidRDefault="00360984" w:rsidP="0083470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eastAsiaTheme="minorEastAsia"/>
          <w:sz w:val="28"/>
          <w:szCs w:val="28"/>
        </w:rPr>
        <w:t>После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проведения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симуляции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150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рандомизационных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экстремального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примера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случаях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нулевая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гипотеза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была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принята,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образом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удалось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выявить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130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случаев,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когда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использование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случайного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рандомизационного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могло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привести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серьезному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снижению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мощности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проведении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анализа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клинического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исследования,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т.к.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пациентов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крайне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мало.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20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рандомизационных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приняты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приемлемые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использованию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клиническом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исследовании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данным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дизайном.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Большинство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показали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отклонение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одну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другую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сторону,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отклонения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представлен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ниже.</w:t>
      </w:r>
      <w:r w:rsidR="00126B75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834702" w:rsidRDefault="00834702" w:rsidP="0083470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360984" w:rsidRDefault="00834702" w:rsidP="00834702">
      <w:pPr>
        <w:spacing w:line="360" w:lineRule="auto"/>
        <w:ind w:firstLine="709"/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inline distT="0" distB="0" distL="0" distR="0" wp14:anchorId="0D193757" wp14:editId="1B6CC618">
                <wp:extent cx="3419342" cy="1832736"/>
                <wp:effectExtent l="0" t="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342" cy="1832736"/>
                          <a:chOff x="0" y="0"/>
                          <a:chExt cx="34194" cy="18327"/>
                        </a:xfrm>
                      </wpg:grpSpPr>
                      <pic:pic xmlns:pic="http://schemas.openxmlformats.org/drawingml/2006/picture">
                        <pic:nvPicPr>
                          <pic:cNvPr id="3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5" y="12803"/>
                            <a:ext cx="14764" cy="5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" cy="12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90FE768" id="Группа 5" o:spid="_x0000_s1026" style="width:269.25pt;height:144.3pt;mso-position-horizontal-relative:char;mso-position-vertical-relative:line" coordsize="34194,18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left:9995;top:12803;width:1476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">
                  <v:imagedata r:id="rId13" o:title=""/>
                </v:shape>
                <v:shape id="Рисунок 11" o:spid="_x0000_s1028" type="#_x0000_t75" style="position:absolute;width:34194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360984" w:rsidRDefault="00126B75" w:rsidP="00834702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noProof/>
        </w:rPr>
        <w:t xml:space="preserve"> </w:t>
      </w:r>
      <w:r w:rsidR="00360984" w:rsidRPr="00834702">
        <w:rPr>
          <w:rFonts w:eastAsiaTheme="minorEastAsia"/>
          <w:szCs w:val="28"/>
        </w:rPr>
        <w:t>Рисунок</w:t>
      </w:r>
      <w:r>
        <w:rPr>
          <w:rFonts w:eastAsiaTheme="minorEastAsia"/>
          <w:szCs w:val="28"/>
        </w:rPr>
        <w:t xml:space="preserve"> </w:t>
      </w:r>
      <w:r w:rsidR="00360984" w:rsidRPr="00834702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 </w:t>
      </w:r>
      <w:r w:rsidR="00360984" w:rsidRPr="00834702">
        <w:rPr>
          <w:rFonts w:eastAsiaTheme="minorEastAsia"/>
          <w:szCs w:val="28"/>
        </w:rPr>
        <w:t>–</w:t>
      </w:r>
      <w:r>
        <w:rPr>
          <w:rFonts w:eastAsiaTheme="minorEastAsia"/>
          <w:szCs w:val="28"/>
        </w:rPr>
        <w:t xml:space="preserve"> </w:t>
      </w:r>
      <w:r w:rsidR="00360984" w:rsidRPr="00834702">
        <w:rPr>
          <w:rFonts w:eastAsiaTheme="minorEastAsia"/>
          <w:szCs w:val="28"/>
        </w:rPr>
        <w:t>Описательная</w:t>
      </w:r>
      <w:r>
        <w:rPr>
          <w:rFonts w:eastAsiaTheme="minorEastAsia"/>
          <w:szCs w:val="28"/>
        </w:rPr>
        <w:t xml:space="preserve"> </w:t>
      </w:r>
      <w:r w:rsidR="00360984" w:rsidRPr="00834702">
        <w:rPr>
          <w:rFonts w:eastAsiaTheme="minorEastAsia"/>
          <w:szCs w:val="28"/>
        </w:rPr>
        <w:t>статистика</w:t>
      </w:r>
      <w:r>
        <w:rPr>
          <w:rFonts w:eastAsiaTheme="minorEastAsia"/>
          <w:szCs w:val="28"/>
        </w:rPr>
        <w:t xml:space="preserve"> </w:t>
      </w:r>
      <w:r w:rsidR="00360984" w:rsidRPr="00834702">
        <w:rPr>
          <w:rFonts w:eastAsiaTheme="minorEastAsia"/>
          <w:szCs w:val="28"/>
        </w:rPr>
        <w:t>коэффициента</w:t>
      </w:r>
      <w:r>
        <w:rPr>
          <w:rFonts w:eastAsiaTheme="minorEastAsia"/>
          <w:szCs w:val="28"/>
        </w:rPr>
        <w:t xml:space="preserve"> </w:t>
      </w:r>
      <w:r w:rsidR="00360984" w:rsidRPr="00834702">
        <w:rPr>
          <w:rFonts w:eastAsiaTheme="minorEastAsia"/>
          <w:szCs w:val="28"/>
        </w:rPr>
        <w:t>распределения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3600" cy="439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84" w:rsidRDefault="00360984" w:rsidP="00834702">
      <w:pPr>
        <w:spacing w:line="360" w:lineRule="auto"/>
        <w:ind w:firstLine="709"/>
        <w:jc w:val="center"/>
        <w:rPr>
          <w:rFonts w:eastAsiaTheme="minorEastAsia"/>
          <w:szCs w:val="28"/>
        </w:rPr>
      </w:pPr>
      <w:r w:rsidRPr="00834702">
        <w:rPr>
          <w:rFonts w:eastAsiaTheme="minorEastAsia"/>
          <w:szCs w:val="28"/>
        </w:rPr>
        <w:t>Рисунок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4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Распределение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по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группам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терапии</w:t>
      </w:r>
    </w:p>
    <w:p w:rsidR="00834702" w:rsidRPr="00834702" w:rsidRDefault="00834702" w:rsidP="00834702">
      <w:pPr>
        <w:spacing w:line="360" w:lineRule="auto"/>
        <w:ind w:firstLine="709"/>
        <w:jc w:val="center"/>
        <w:rPr>
          <w:rFonts w:eastAsiaTheme="minorEastAsia"/>
          <w:szCs w:val="28"/>
        </w:rPr>
      </w:pPr>
    </w:p>
    <w:p w:rsidR="00834702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данном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принимаем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гипотезу,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том,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отличен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единицы.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видно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(рис.3,4),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таком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рандомизационном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намного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чаще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встречается,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Посмотрим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описательную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статистику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дисбаланса: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4,014,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=3,178,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минимум=-6,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максимум=12,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медиана=4.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частоты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(таблица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3).</w:t>
      </w:r>
    </w:p>
    <w:p w:rsidR="00834702" w:rsidRDefault="00834702" w:rsidP="00360984">
      <w:pPr>
        <w:spacing w:line="360" w:lineRule="auto"/>
        <w:ind w:firstLine="709"/>
        <w:jc w:val="both"/>
        <w:rPr>
          <w:rFonts w:eastAsiaTheme="minorEastAsia"/>
          <w:szCs w:val="28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4702">
        <w:rPr>
          <w:rFonts w:eastAsiaTheme="minorEastAsia"/>
          <w:szCs w:val="28"/>
        </w:rPr>
        <w:t>Таблица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3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частотная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таблица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дисбаланса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6"/>
        <w:gridCol w:w="1156"/>
        <w:gridCol w:w="1098"/>
      </w:tblGrid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Дисбаланс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Частота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Процент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0.9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0.3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4.5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11.1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18.5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lastRenderedPageBreak/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264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27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21.5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10.4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4.9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0.9</w:t>
            </w:r>
          </w:p>
        </w:tc>
      </w:tr>
    </w:tbl>
    <w:p w:rsidR="00834702" w:rsidRDefault="00834702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834702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Рассмотрев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примеры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остальные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148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случаев)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заметить,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количество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исходов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обычно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одинаково,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же,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как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частотам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относительно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центрального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(наибольшего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частоте)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значения.</w:t>
      </w:r>
    </w:p>
    <w:p w:rsidR="00834702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этого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сделать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вывод,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равномерность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группам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терапии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напрямую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зависит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самого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рандомизационного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списка.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частота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встречающихся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значений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</w:t>
      </w:r>
      <w:r w:rsidR="00126B75">
        <w:rPr>
          <w:rFonts w:eastAsiaTheme="minorEastAsia"/>
          <w:sz w:val="28"/>
          <w:szCs w:val="28"/>
        </w:rPr>
        <w:t xml:space="preserve"> </w:t>
      </w:r>
      <w:r w:rsidR="00CB6C8B">
        <w:rPr>
          <w:rFonts w:eastAsiaTheme="minorEastAsia"/>
          <w:sz w:val="28"/>
          <w:szCs w:val="28"/>
        </w:rPr>
        <w:t>либо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</w:t>
      </w:r>
      <w:r w:rsidR="00CB6C8B">
        <w:rPr>
          <w:rFonts w:eastAsiaTheme="minorEastAsia"/>
          <w:sz w:val="28"/>
          <w:szCs w:val="28"/>
        </w:rPr>
        <w:t>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нулю,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либо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отклонена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большую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или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меньшую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сторону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нуля.</w:t>
      </w:r>
    </w:p>
    <w:p w:rsidR="00834702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Пример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3: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теперь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возьмем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150</w:t>
      </w:r>
      <w:r w:rsidR="00126B7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рандомизационных</w:t>
      </w:r>
      <w:proofErr w:type="spellEnd"/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списков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(150000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вариантов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распределений)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посчитаем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статистику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коэффициента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дисбаланса.</w:t>
      </w:r>
    </w:p>
    <w:p w:rsidR="00834702" w:rsidRDefault="00834702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360984" w:rsidRDefault="00360984" w:rsidP="00834702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615055" cy="1956435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02" w:rsidRPr="00834702" w:rsidRDefault="00834702" w:rsidP="00834702">
      <w:pPr>
        <w:spacing w:line="360" w:lineRule="auto"/>
        <w:ind w:firstLine="709"/>
        <w:jc w:val="center"/>
        <w:rPr>
          <w:rFonts w:eastAsiaTheme="minorEastAsia"/>
          <w:szCs w:val="28"/>
        </w:rPr>
      </w:pPr>
      <w:r w:rsidRPr="00834702">
        <w:rPr>
          <w:rFonts w:eastAsiaTheme="minorEastAsia"/>
          <w:szCs w:val="28"/>
        </w:rPr>
        <w:t>Рисунок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5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Описательная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статистика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для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коэффициента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0360984" w:rsidRDefault="00360984" w:rsidP="00834702">
      <w:pPr>
        <w:spacing w:line="360" w:lineRule="auto"/>
        <w:ind w:firstLine="709"/>
        <w:jc w:val="center"/>
        <w:rPr>
          <w:rFonts w:eastAsiaTheme="minorEastAsia"/>
          <w:szCs w:val="28"/>
        </w:rPr>
      </w:pPr>
      <w:r w:rsidRPr="00834702">
        <w:rPr>
          <w:rFonts w:asciiTheme="minorHAnsi" w:eastAsiaTheme="minorHAnsi" w:hAnsiTheme="minorHAnsi" w:cstheme="minorBidi"/>
          <w:noProof/>
          <w:sz w:val="20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3810</wp:posOffset>
                </wp:positionV>
                <wp:extent cx="6555105" cy="4070985"/>
                <wp:effectExtent l="0" t="0" r="0" b="24765"/>
                <wp:wrapTopAndBottom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105" cy="4070985"/>
                          <a:chOff x="0" y="0"/>
                          <a:chExt cx="6555102" cy="4071184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6555102" cy="4071184"/>
                            <a:chOff x="0" y="0"/>
                            <a:chExt cx="6555246" cy="4071656"/>
                          </a:xfrm>
                        </wpg:grpSpPr>
                        <wpg:grpSp>
                          <wpg:cNvPr id="13" name="Группа 13"/>
                          <wpg:cNvGrpSpPr/>
                          <wpg:grpSpPr>
                            <a:xfrm>
                              <a:off x="0" y="1069675"/>
                              <a:ext cx="6555246" cy="3001981"/>
                              <a:chOff x="0" y="1069675"/>
                              <a:chExt cx="6555246" cy="3001981"/>
                            </a:xfrm>
                          </wpg:grpSpPr>
                          <wps:wsp>
                            <wps:cNvPr id="15" name="Надпись 16"/>
                            <wps:cNvSpPr txBox="1"/>
                            <wps:spPr>
                              <a:xfrm>
                                <a:off x="0" y="1069675"/>
                                <a:ext cx="370936" cy="801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F802E3" w:rsidRDefault="00F802E3" w:rsidP="00360984">
                                  <w:pPr>
                                    <w:ind w:left="708" w:hanging="708"/>
                                    <w:rPr>
                                      <w:sz w:val="18"/>
                                    </w:rPr>
                                  </w:pPr>
                                  <w:r>
                                    <w:t>Проценты</w:t>
                                  </w:r>
                                </w:p>
                                <w:p w:rsidR="00F802E3" w:rsidRDefault="00F802E3" w:rsidP="0036098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t>центы</w:t>
                                  </w:r>
                                </w:p>
                                <w:p w:rsidR="00F802E3" w:rsidRDefault="00F802E3" w:rsidP="00360984"/>
                                <w:p w:rsidR="00F802E3" w:rsidRDefault="00F802E3" w:rsidP="00360984">
                                  <w:r>
                                    <w:t>Коэффициент распределения</w:t>
                                  </w:r>
                                </w:p>
                                <w:p w:rsidR="00F802E3" w:rsidRDefault="00F802E3" w:rsidP="00360984">
                                  <w:pPr>
                                    <w:ind w:left="708" w:hanging="708"/>
                                    <w:rPr>
                                      <w:sz w:val="18"/>
                                    </w:rPr>
                                  </w:pPr>
                                  <w:r>
                                    <w:t>Проценты</w:t>
                                  </w:r>
                                </w:p>
                                <w:p w:rsidR="00F802E3" w:rsidRDefault="00F802E3" w:rsidP="0036098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t>центы</w:t>
                                  </w:r>
                                </w:p>
                                <w:p w:rsidR="00F802E3" w:rsidRDefault="00F802E3" w:rsidP="00360984"/>
                                <w:p w:rsidR="00F802E3" w:rsidRDefault="00F802E3" w:rsidP="00360984">
                                  <w:r>
                                    <w:t>Коэффициент распределения</w:t>
                                  </w:r>
                                </w:p>
                                <w:p w:rsidR="00F802E3" w:rsidRDefault="00F802E3" w:rsidP="00360984">
                                  <w:proofErr w:type="spellStart"/>
                                  <w:r>
                                    <w:t>нт</w:t>
                                  </w:r>
                                  <w:proofErr w:type="spellEnd"/>
                                  <w:r>
                                    <w:t xml:space="preserve"> распределения</w:t>
                                  </w:r>
                                </w:p>
                                <w:p w:rsidR="00F802E3" w:rsidRDefault="00F802E3" w:rsidP="00360984">
                                  <w:proofErr w:type="spellStart"/>
                                  <w:r>
                                    <w:t>роцеКоэффициент</w:t>
                                  </w:r>
                                  <w:proofErr w:type="spellEnd"/>
                                  <w:r>
                                    <w:t xml:space="preserve"> распределения</w:t>
                                  </w:r>
                                </w:p>
                                <w:p w:rsidR="00F802E3" w:rsidRDefault="00F802E3" w:rsidP="00360984"/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0,64</w:t>
                                  </w:r>
                                </w:p>
                                <w:p w:rsidR="00F802E3" w:rsidRDefault="00F802E3" w:rsidP="00360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F802E3" w:rsidRDefault="00F802E3" w:rsidP="00360984">
                                  <w:proofErr w:type="spellStart"/>
                                  <w:r>
                                    <w:t>нты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" name="Группа 16"/>
                            <wpg:cNvGrpSpPr/>
                            <wpg:grpSpPr>
                              <a:xfrm>
                                <a:off x="327804" y="3605841"/>
                                <a:ext cx="6227442" cy="465815"/>
                                <a:chOff x="327804" y="3605841"/>
                                <a:chExt cx="6227442" cy="465815"/>
                              </a:xfrm>
                            </wpg:grpSpPr>
                            <wps:wsp>
                              <wps:cNvPr id="17" name="Надпись 17"/>
                              <wps:cNvSpPr txBox="1"/>
                              <wps:spPr>
                                <a:xfrm>
                                  <a:off x="2372265" y="3761105"/>
                                  <a:ext cx="1992702" cy="310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F802E3" w:rsidRDefault="00F802E3" w:rsidP="003609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t>Коэффициент распределения</w:t>
                                    </w:r>
                                  </w:p>
                                  <w:p w:rsidR="00F802E3" w:rsidRDefault="00F802E3" w:rsidP="003609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t>циент</w:t>
                                    </w:r>
                                    <w:proofErr w:type="spellEnd"/>
                                    <w:r>
                                      <w:t xml:space="preserve"> распределе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0,64</w:t>
                                    </w:r>
                                  </w:p>
                                  <w:p w:rsidR="00F802E3" w:rsidRDefault="00F802E3" w:rsidP="00360984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  <w:p w:rsidR="00F802E3" w:rsidRDefault="00F802E3" w:rsidP="00360984">
                                    <w:proofErr w:type="spellStart"/>
                                    <w:r>
                                      <w:t>ния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" name="Группа 18"/>
                              <wpg:cNvGrpSpPr/>
                              <wpg:grpSpPr>
                                <a:xfrm>
                                  <a:off x="327804" y="3605841"/>
                                  <a:ext cx="6227442" cy="292738"/>
                                  <a:chOff x="327804" y="3605841"/>
                                  <a:chExt cx="6227920" cy="292921"/>
                                </a:xfrm>
                              </wpg:grpSpPr>
                              <wpg:grpSp>
                                <wpg:cNvPr id="19" name="Группа 19"/>
                                <wpg:cNvGrpSpPr/>
                                <wpg:grpSpPr>
                                  <a:xfrm>
                                    <a:off x="1371601" y="3605841"/>
                                    <a:ext cx="3527954" cy="292816"/>
                                    <a:chOff x="1371601" y="3605841"/>
                                    <a:chExt cx="3527954" cy="292816"/>
                                  </a:xfrm>
                                </wpg:grpSpPr>
                                <wps:wsp>
                                  <wps:cNvPr id="34" name="Надпись 21"/>
                                  <wps:cNvSpPr txBox="1"/>
                                  <wps:spPr>
                                    <a:xfrm>
                                      <a:off x="1371601" y="3614489"/>
                                      <a:ext cx="482600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802E3" w:rsidRDefault="00F802E3" w:rsidP="003609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0,82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Надпись 22"/>
                                  <wps:cNvSpPr txBox="1"/>
                                  <wps:spPr>
                                    <a:xfrm>
                                      <a:off x="2035835" y="3614489"/>
                                      <a:ext cx="482600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802E3" w:rsidRDefault="00F802E3" w:rsidP="003609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0,94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Надпись 23"/>
                                  <wps:cNvSpPr txBox="1"/>
                                  <wps:spPr>
                                    <a:xfrm>
                                      <a:off x="2734575" y="3605841"/>
                                      <a:ext cx="482600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802E3" w:rsidRDefault="00F802E3" w:rsidP="003609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1,07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Надпись 24"/>
                                  <wps:cNvSpPr txBox="1"/>
                                  <wps:spPr>
                                    <a:xfrm>
                                      <a:off x="3502610" y="3623067"/>
                                      <a:ext cx="482600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802E3" w:rsidRDefault="00F802E3" w:rsidP="003609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1,21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Надпись 25"/>
                                  <wps:cNvSpPr txBox="1"/>
                                  <wps:spPr>
                                    <a:xfrm>
                                      <a:off x="4417590" y="3623056"/>
                                      <a:ext cx="481965" cy="27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802E3" w:rsidRDefault="00F802E3" w:rsidP="003609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1,37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" name="Группа 20"/>
                                <wpg:cNvGrpSpPr/>
                                <wpg:grpSpPr>
                                  <a:xfrm>
                                    <a:off x="327804" y="3605907"/>
                                    <a:ext cx="6227920" cy="292855"/>
                                    <a:chOff x="327804" y="3605920"/>
                                    <a:chExt cx="6228143" cy="292899"/>
                                  </a:xfrm>
                                </wpg:grpSpPr>
                                <wps:wsp>
                                  <wps:cNvPr id="21" name="Надпись 19"/>
                                  <wps:cNvSpPr txBox="1"/>
                                  <wps:spPr>
                                    <a:xfrm>
                                      <a:off x="577489" y="3622774"/>
                                      <a:ext cx="483080" cy="276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802E3" w:rsidRDefault="00F802E3" w:rsidP="003609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0,68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2" name="Группа 22"/>
                                  <wpg:cNvGrpSpPr/>
                                  <wpg:grpSpPr>
                                    <a:xfrm>
                                      <a:off x="327804" y="3605920"/>
                                      <a:ext cx="6228143" cy="292202"/>
                                      <a:chOff x="327804" y="3605920"/>
                                      <a:chExt cx="6228143" cy="292202"/>
                                    </a:xfrm>
                                  </wpg:grpSpPr>
                                  <wps:wsp>
                                    <wps:cNvPr id="23" name="Надпись 18"/>
                                    <wps:cNvSpPr txBox="1"/>
                                    <wps:spPr>
                                      <a:xfrm>
                                        <a:off x="327804" y="3623167"/>
                                        <a:ext cx="48260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802E3" w:rsidRDefault="00F802E3" w:rsidP="00360984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0,64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" name="Группа 24"/>
                                    <wpg:cNvGrpSpPr/>
                                    <wpg:grpSpPr>
                                      <a:xfrm>
                                        <a:off x="854016" y="3605920"/>
                                        <a:ext cx="5701931" cy="284523"/>
                                        <a:chOff x="854016" y="3605908"/>
                                        <a:chExt cx="5702061" cy="284671"/>
                                      </a:xfrm>
                                    </wpg:grpSpPr>
                                    <wps:wsp>
                                      <wps:cNvPr id="25" name="Надпись 20"/>
                                      <wps:cNvSpPr txBox="1"/>
                                      <wps:spPr>
                                        <a:xfrm>
                                          <a:off x="854016" y="3614485"/>
                                          <a:ext cx="483080" cy="27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0,72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6" name="Надпись 26"/>
                                      <wps:cNvSpPr txBox="1"/>
                                      <wps:spPr>
                                        <a:xfrm>
                                          <a:off x="5495028" y="3605908"/>
                                          <a:ext cx="482600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1,56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" name="Надпись 27"/>
                                      <wps:cNvSpPr txBox="1"/>
                                      <wps:spPr>
                                        <a:xfrm>
                                          <a:off x="1112809" y="3614534"/>
                                          <a:ext cx="482600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0,78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" name="Надпись 28"/>
                                      <wps:cNvSpPr txBox="1"/>
                                      <wps:spPr>
                                        <a:xfrm>
                                          <a:off x="1690779" y="3614534"/>
                                          <a:ext cx="482600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0,88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" name="Надпись 29"/>
                                      <wps:cNvSpPr txBox="1"/>
                                      <wps:spPr>
                                        <a:xfrm>
                                          <a:off x="2372265" y="3614534"/>
                                          <a:ext cx="482600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jc w:val="center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" name="Надпись 30"/>
                                      <wps:cNvSpPr txBox="1"/>
                                      <wps:spPr>
                                        <a:xfrm>
                                          <a:off x="3131390" y="3614534"/>
                                          <a:ext cx="482600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1,13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" name="Надпись 31"/>
                                      <wps:cNvSpPr txBox="1"/>
                                      <wps:spPr>
                                        <a:xfrm>
                                          <a:off x="3968152" y="3614534"/>
                                          <a:ext cx="483080" cy="27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1,28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" name="Надпись 32"/>
                                      <wps:cNvSpPr txBox="1"/>
                                      <wps:spPr>
                                        <a:xfrm>
                                          <a:off x="4899805" y="3614534"/>
                                          <a:ext cx="483080" cy="27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1,46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" name="Надпись 33"/>
                                      <wps:cNvSpPr txBox="1"/>
                                      <wps:spPr>
                                        <a:xfrm>
                                          <a:off x="6072997" y="3614534"/>
                                          <a:ext cx="483080" cy="27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802E3" w:rsidRDefault="00F802E3" w:rsidP="003609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1,66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5827" y="0"/>
                              <a:ext cx="5940425" cy="36353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" name="Группа 7"/>
                        <wpg:cNvGrpSpPr/>
                        <wpg:grpSpPr>
                          <a:xfrm>
                            <a:off x="232913" y="69011"/>
                            <a:ext cx="379553" cy="3648974"/>
                            <a:chOff x="232913" y="69011"/>
                            <a:chExt cx="379553" cy="3648974"/>
                          </a:xfrm>
                        </wpg:grpSpPr>
                        <wpg:grpSp>
                          <wpg:cNvPr id="8" name="Группа 8"/>
                          <wpg:cNvGrpSpPr/>
                          <wpg:grpSpPr>
                            <a:xfrm>
                              <a:off x="232913" y="69011"/>
                              <a:ext cx="336421" cy="2337759"/>
                              <a:chOff x="232913" y="69011"/>
                              <a:chExt cx="336421" cy="2337759"/>
                            </a:xfrm>
                          </wpg:grpSpPr>
                          <wps:wsp>
                            <wps:cNvPr id="10" name="Надпись 43"/>
                            <wps:cNvSpPr txBox="1"/>
                            <wps:spPr>
                              <a:xfrm>
                                <a:off x="241540" y="69011"/>
                                <a:ext cx="327794" cy="2587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Надпись 44"/>
                            <wps:cNvSpPr txBox="1"/>
                            <wps:spPr>
                              <a:xfrm>
                                <a:off x="241540" y="819509"/>
                                <a:ext cx="319168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Надпись 45"/>
                            <wps:cNvSpPr txBox="1"/>
                            <wps:spPr>
                              <a:xfrm>
                                <a:off x="232913" y="2147977"/>
                                <a:ext cx="327794" cy="2587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F802E3" w:rsidRDefault="00F802E3" w:rsidP="003609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Надпись 46"/>
                          <wps:cNvSpPr txBox="1"/>
                          <wps:spPr>
                            <a:xfrm>
                              <a:off x="284672" y="3459192"/>
                              <a:ext cx="327794" cy="2587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802E3" w:rsidRDefault="00F802E3" w:rsidP="003609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</w:p>
                              <w:p w:rsidR="00F802E3" w:rsidRDefault="00F802E3" w:rsidP="00360984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9" o:spid="_x0000_s1026" style="position:absolute;left:0;text-align:left;margin-left:35.7pt;margin-top:.3pt;width:516.15pt;height:320.55pt;z-index:251657216" coordsize="65551,40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">
                <v:group id="Группа 6" o:spid="_x0000_s1027" style="position:absolute;width:65551;height:40711" coordsize="65552,40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13" o:spid="_x0000_s1028" style="position:absolute;top:10696;width:65552;height:30020" coordorigin=",10696" coordsize="65552,30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9" type="#_x0000_t202" style="position:absolute;top:10696;width:3709;height:8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tIcAA&#10;AADbAAAADwAAAGRycy9kb3ducmV2LnhtbERPTYvCMBC9C/6HMII3TRUUtxpFFMX1IFg9eBybsS02&#10;k9JE7f57Iwh7m8f7nNmiMaV4Uu0KywoG/QgEcWp1wZmC82nTm4BwHlljaZkU/JGDxbzdmmGs7YuP&#10;9Ex8JkIIuxgV5N5XsZQuzcmg69uKOHA3Wxv0AdaZ1DW+Qrgp5TCKxtJgwaEhx4pWOaX35GEUsD/+&#10;jq9JtD3sf9bL3TA9me1lrVS30yynIDw1/l/8de90mD+Czy/h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tIcAAAADbAAAADwAAAAAAAAAAAAAAAACYAgAAZHJzL2Rvd25y&#10;ZXYueG1sUEsFBgAAAAAEAAQA9QAAAIUDAAAAAA==&#10;" fillcolor="white [3201]" strokecolor="white [3212]" strokeweight=".5pt">
                      <v:textbox style="layout-flow:vertical;mso-layout-flow-alt:bottom-to-top">
                        <w:txbxContent>
                          <w:p w:rsidR="00F802E3" w:rsidRDefault="00F802E3" w:rsidP="00360984">
                            <w:pPr>
                              <w:ind w:left="708" w:hanging="708"/>
                              <w:rPr>
                                <w:sz w:val="18"/>
                              </w:rPr>
                            </w:pPr>
                            <w:r>
                              <w:t>Проценты</w:t>
                            </w:r>
                          </w:p>
                          <w:p w:rsidR="00F802E3" w:rsidRDefault="00F802E3" w:rsidP="00360984">
                            <w:pPr>
                              <w:rPr>
                                <w:sz w:val="22"/>
                              </w:rPr>
                            </w:pPr>
                            <w:r>
                              <w:t>центы</w:t>
                            </w:r>
                          </w:p>
                          <w:p w:rsidR="00F802E3" w:rsidRDefault="00F802E3" w:rsidP="00360984"/>
                          <w:p w:rsidR="00F802E3" w:rsidRDefault="00F802E3" w:rsidP="00360984">
                            <w:r>
                              <w:t>Коэффициент распределения</w:t>
                            </w:r>
                          </w:p>
                          <w:p w:rsidR="00F802E3" w:rsidRDefault="00F802E3" w:rsidP="00360984">
                            <w:pPr>
                              <w:ind w:left="708" w:hanging="708"/>
                              <w:rPr>
                                <w:sz w:val="18"/>
                              </w:rPr>
                            </w:pPr>
                            <w:r>
                              <w:t>Проценты</w:t>
                            </w:r>
                          </w:p>
                          <w:p w:rsidR="00F802E3" w:rsidRDefault="00F802E3" w:rsidP="00360984">
                            <w:pPr>
                              <w:rPr>
                                <w:sz w:val="22"/>
                              </w:rPr>
                            </w:pPr>
                            <w:r>
                              <w:t>центы</w:t>
                            </w:r>
                          </w:p>
                          <w:p w:rsidR="00F802E3" w:rsidRDefault="00F802E3" w:rsidP="00360984"/>
                          <w:p w:rsidR="00F802E3" w:rsidRDefault="00F802E3" w:rsidP="00360984">
                            <w:r>
                              <w:t>Коэффициент распределения</w:t>
                            </w:r>
                          </w:p>
                          <w:p w:rsidR="00F802E3" w:rsidRDefault="00F802E3" w:rsidP="00360984">
                            <w:proofErr w:type="spellStart"/>
                            <w:r>
                              <w:t>нт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F802E3" w:rsidRDefault="00F802E3" w:rsidP="00360984">
                            <w:proofErr w:type="spellStart"/>
                            <w:r>
                              <w:t>роцеКоэффициент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F802E3" w:rsidRDefault="00F802E3" w:rsidP="00360984"/>
                          <w:p w:rsidR="00F802E3" w:rsidRDefault="00F802E3" w:rsidP="003609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0,64</w:t>
                            </w:r>
                          </w:p>
                          <w:p w:rsidR="00F802E3" w:rsidRDefault="00F802E3" w:rsidP="0036098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802E3" w:rsidRDefault="00F802E3" w:rsidP="00360984">
                            <w:proofErr w:type="spellStart"/>
                            <w:r>
                              <w:t>нты</w:t>
                            </w:r>
                            <w:proofErr w:type="spellEnd"/>
                          </w:p>
                        </w:txbxContent>
                      </v:textbox>
                    </v:shape>
                    <v:group id="Группа 16" o:spid="_x0000_s1030" style="position:absolute;left:3278;top:36058;width:62274;height:4658" coordorigin="3278,36058" coordsize="62274,4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Надпись 17" o:spid="_x0000_s1031" type="#_x0000_t202" style="position:absolute;left:23722;top:37611;width:19927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F802E3" w:rsidRDefault="00F802E3" w:rsidP="003609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t>Коэффициент распределения</w:t>
                              </w:r>
                            </w:p>
                            <w:p w:rsidR="00F802E3" w:rsidRDefault="00F802E3" w:rsidP="00360984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t>циент</w:t>
                              </w:r>
                              <w:proofErr w:type="spellEnd"/>
                              <w:r>
                                <w:t xml:space="preserve"> распределе</w:t>
                              </w:r>
                              <w:r>
                                <w:rPr>
                                  <w:sz w:val="18"/>
                                </w:rPr>
                                <w:t>0,64</w:t>
                              </w:r>
                            </w:p>
                            <w:p w:rsidR="00F802E3" w:rsidRDefault="00F802E3" w:rsidP="00360984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:rsidR="00F802E3" w:rsidRDefault="00F802E3" w:rsidP="00360984">
                              <w:proofErr w:type="spellStart"/>
                              <w:r>
                                <w:t>ния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Группа 18" o:spid="_x0000_s1032" style="position:absolute;left:3278;top:36058;width:62274;height:2927" coordorigin="3278,36058" coordsize="62279,2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group id="Группа 19" o:spid="_x0000_s1033" style="position:absolute;left:13716;top:36058;width:35279;height:2928" coordorigin="13716,36058" coordsize="35279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Надпись 21" o:spid="_x0000_s1034" type="#_x0000_t202" style="position:absolute;left:13716;top:36144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    <v:textbo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0,82</w:t>
                                  </w:r>
                                </w:p>
                              </w:txbxContent>
                            </v:textbox>
                          </v:shape>
                          <v:shape id="Надпись 22" o:spid="_x0000_s1035" type="#_x0000_t202" style="position:absolute;left:20358;top:36144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    <v:textbo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0,94</w:t>
                                  </w:r>
                                </w:p>
                              </w:txbxContent>
                            </v:textbox>
                          </v:shape>
                          <v:shape id="Надпись 23" o:spid="_x0000_s1036" type="#_x0000_t202" style="position:absolute;left:27345;top:36058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    <v:textbo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1,07</w:t>
                                  </w:r>
                                </w:p>
                              </w:txbxContent>
                            </v:textbox>
                          </v:shape>
                          <v:shape id="Надпись 24" o:spid="_x0000_s1037" type="#_x0000_t202" style="position:absolute;left:35026;top:36230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      <v:textbo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1,21</w:t>
                                  </w:r>
                                </w:p>
                              </w:txbxContent>
                            </v:textbox>
                          </v:shape>
                          <v:shape id="Надпись 25" o:spid="_x0000_s1038" type="#_x0000_t202" style="position:absolute;left:44175;top:36230;width:482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    <v:textbo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1,37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20" o:spid="_x0000_s1039" style="position:absolute;left:3278;top:36059;width:62279;height:2928" coordorigin="3278,36059" coordsize="62281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Надпись 19" o:spid="_x0000_s1040" type="#_x0000_t202" style="position:absolute;left:5774;top:36227;width:4831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  <v:textbox>
                              <w:txbxContent>
                                <w:p w:rsidR="00F802E3" w:rsidRDefault="00F802E3" w:rsidP="003609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0,68</w:t>
                                  </w:r>
                                </w:p>
                              </w:txbxContent>
                            </v:textbox>
                          </v:shape>
                          <v:group id="Группа 22" o:spid="_x0000_s1041" style="position:absolute;left:3278;top:36059;width:62281;height:2922" coordorigin="3278,36059" coordsize="62281,2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Надпись 18" o:spid="_x0000_s1042" type="#_x0000_t202" style="position:absolute;left:3278;top:36231;width:4826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F802E3" w:rsidRDefault="00F802E3" w:rsidP="003609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0,64</w:t>
                                    </w:r>
                                  </w:p>
                                </w:txbxContent>
                              </v:textbox>
                            </v:shape>
                            <v:group id="Группа 24" o:spid="_x0000_s1043" style="position:absolute;left:8540;top:36059;width:57019;height:2845" coordorigin="8540,36059" coordsize="57020,2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shape id="Надпись 20" o:spid="_x0000_s1044" type="#_x0000_t202" style="position:absolute;left:8540;top:36144;width:4830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0,72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6" o:spid="_x0000_s1045" type="#_x0000_t202" style="position:absolute;left:54950;top:36059;width:4826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1,56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7" o:spid="_x0000_s1046" type="#_x0000_t202" style="position:absolute;left:11128;top:36145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0,78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8" o:spid="_x0000_s1047" type="#_x0000_t202" style="position:absolute;left:16907;top:36145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0,88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9" o:spid="_x0000_s1048" type="#_x0000_t202" style="position:absolute;left:23722;top:36145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0" o:spid="_x0000_s1049" type="#_x0000_t202" style="position:absolute;left:31313;top:36145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1,13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1" o:spid="_x0000_s1050" type="#_x0000_t202" style="position:absolute;left:39681;top:36145;width:4831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1,28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2" o:spid="_x0000_s1051" type="#_x0000_t202" style="position:absolute;left:48998;top:36145;width:483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1,46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3" o:spid="_x0000_s1052" type="#_x0000_t202" style="position:absolute;left:60729;top:36145;width:4831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F802E3" w:rsidRDefault="00F802E3" w:rsidP="003609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1,66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4" o:spid="_x0000_s1053" type="#_x0000_t75" style="position:absolute;left:4658;width:59404;height:36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oyLzCAAAA2wAAAA8AAABkcnMvZG93bnJldi54bWxET9tqAjEQfRf8hzCFvkjNWkXLahRbKF7A&#10;B20/YNiMydLNZNnEdduvbwTBtzmc6yxWnatES00oPSsYDTMQxIXXJRsF31+fL28gQkTWWHkmBb8U&#10;YLXs9xaYa3/lI7WnaEQK4ZCjAhtjnUsZCksOw9DXxIk7+8ZhTLAxUjd4TeGukq9ZNpUOS04NFmv6&#10;sFT8nC5OQWgPfzTbbd53l7019bhd02BvlHp+6tZzEJG6+BDf3Vud5k/g9ks6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KMi8wgAAANsAAAAPAAAAAAAAAAAAAAAAAJ8C&#10;AABkcnMvZG93bnJldi54bWxQSwUGAAAAAAQABAD3AAAAjgMAAAAA&#10;">
                    <v:imagedata r:id="rId18" o:title=""/>
                    <v:path arrowok="t"/>
                  </v:shape>
                </v:group>
                <v:group id="Группа 7" o:spid="_x0000_s1054" style="position:absolute;left:2329;top:690;width:3795;height:36489" coordorigin="2329,690" coordsize="3795,36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Группа 8" o:spid="_x0000_s1055" style="position:absolute;left:2329;top:690;width:3364;height:23377" coordorigin="2329,690" coordsize="3364,23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Надпись 43" o:spid="_x0000_s1056" type="#_x0000_t202" style="position:absolute;left:2415;top:690;width:3278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<v:textbox>
                        <w:txbxContent>
                          <w:p w:rsidR="00F802E3" w:rsidRDefault="00F802E3" w:rsidP="003609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  <v:shape id="Надпись 44" o:spid="_x0000_s1057" type="#_x0000_t202" style="position:absolute;left:2415;top:8195;width:3192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:rsidR="00F802E3" w:rsidRDefault="00F802E3" w:rsidP="003609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Надпись 45" o:spid="_x0000_s1058" type="#_x0000_t202" style="position:absolute;left:2329;top:21479;width:3278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<v:textbox>
                        <w:txbxContent>
                          <w:p w:rsidR="00F802E3" w:rsidRDefault="00F802E3" w:rsidP="003609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:rsidR="00F802E3" w:rsidRDefault="00F802E3" w:rsidP="003609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Надпись 46" o:spid="_x0000_s1059" type="#_x0000_t202" style="position:absolute;left:2846;top:34591;width:3278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F802E3" w:rsidRDefault="00F802E3" w:rsidP="0036098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</w:t>
                          </w:r>
                        </w:p>
                        <w:p w:rsidR="00F802E3" w:rsidRDefault="00F802E3" w:rsidP="0036098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834702">
        <w:rPr>
          <w:rFonts w:eastAsiaTheme="minorEastAsia"/>
          <w:szCs w:val="28"/>
        </w:rPr>
        <w:t>Рисунок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6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Общее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распределение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по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группам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терапии</w:t>
      </w:r>
    </w:p>
    <w:p w:rsidR="00834702" w:rsidRPr="00834702" w:rsidRDefault="00834702" w:rsidP="00834702">
      <w:pPr>
        <w:spacing w:line="360" w:lineRule="auto"/>
        <w:ind w:firstLine="709"/>
        <w:jc w:val="center"/>
        <w:rPr>
          <w:rFonts w:eastAsiaTheme="minorEastAsia"/>
          <w:szCs w:val="28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рисунков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5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видно,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никуда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смещено.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равняется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единице,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распределение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равномерно.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нашем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случае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более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важно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посмотреть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описательную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статистику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дисбаланса: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среднее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значение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-0.06684,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=3,681,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минимум=-14,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максимум=16,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медиана=0.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наглядности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также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приведена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таблица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4.</w:t>
      </w:r>
    </w:p>
    <w:p w:rsidR="00834702" w:rsidRDefault="00834702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Pr="00834702" w:rsidRDefault="00360984" w:rsidP="00360984">
      <w:pPr>
        <w:spacing w:line="360" w:lineRule="auto"/>
        <w:ind w:firstLine="709"/>
        <w:jc w:val="both"/>
        <w:rPr>
          <w:rFonts w:eastAsiaTheme="minorEastAsia"/>
          <w:szCs w:val="28"/>
        </w:rPr>
      </w:pPr>
      <w:r w:rsidRPr="00834702">
        <w:rPr>
          <w:rFonts w:eastAsiaTheme="minorEastAsia"/>
          <w:szCs w:val="28"/>
        </w:rPr>
        <w:t>Таблица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4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–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Общая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частотная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таблица</w:t>
      </w:r>
      <w:r w:rsidR="00126B75">
        <w:rPr>
          <w:rFonts w:eastAsiaTheme="minorEastAsia"/>
          <w:szCs w:val="28"/>
        </w:rPr>
        <w:t xml:space="preserve"> </w:t>
      </w:r>
      <w:r w:rsidRPr="00834702">
        <w:rPr>
          <w:rFonts w:eastAsiaTheme="minorEastAsia"/>
          <w:szCs w:val="28"/>
        </w:rPr>
        <w:t>дисбаланса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6"/>
        <w:gridCol w:w="1156"/>
        <w:gridCol w:w="1098"/>
      </w:tblGrid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Дисбаланс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Частота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Процент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0,01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0,11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708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0,47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331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2,08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9021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6,01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18607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12,4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-2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28718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19,15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32386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21,59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lastRenderedPageBreak/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27207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18,14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17449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11,63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8517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5,68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3137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2,09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791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0,53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0,09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0,01</w:t>
            </w:r>
          </w:p>
        </w:tc>
      </w:tr>
      <w:tr w:rsidR="00360984" w:rsidTr="00360984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4" w:rsidRDefault="00360984">
            <w:pPr>
              <w:spacing w:line="360" w:lineRule="auto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</w:rPr>
              <w:t>0,00</w:t>
            </w:r>
          </w:p>
        </w:tc>
      </w:tr>
    </w:tbl>
    <w:p w:rsidR="00834702" w:rsidRDefault="00834702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Вспомним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(10)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разница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между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практически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посчитанным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теоретически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выведенным</w:t>
      </w:r>
      <w:r w:rsidR="00126B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≈0,0299</m:t>
        </m:r>
      </m:oMath>
      <w:r>
        <w:rPr>
          <w:rFonts w:eastAsiaTheme="minorEastAsia"/>
          <w:sz w:val="28"/>
          <w:szCs w:val="28"/>
        </w:rPr>
        <w:t>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менее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одного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процента,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является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статистически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</w:t>
      </w:r>
      <w:r w:rsidR="00126B7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значимым.</w:t>
      </w:r>
    </w:p>
    <w:p w:rsidR="00834702" w:rsidRDefault="00CC77DA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П</w:t>
      </w:r>
      <w:r w:rsidRPr="00834702">
        <w:rPr>
          <w:sz w:val="28"/>
          <w:szCs w:val="28"/>
        </w:rPr>
        <w:t>роспективны</w:t>
      </w:r>
      <w:r>
        <w:rPr>
          <w:sz w:val="28"/>
          <w:szCs w:val="28"/>
        </w:rPr>
        <w:t>е</w:t>
      </w:r>
      <w:proofErr w:type="spellEnd"/>
      <w:r w:rsidR="00126B7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126B75">
        <w:rPr>
          <w:sz w:val="28"/>
          <w:szCs w:val="28"/>
        </w:rPr>
        <w:t xml:space="preserve"> </w:t>
      </w:r>
      <w:r w:rsidRPr="00834702">
        <w:rPr>
          <w:sz w:val="28"/>
          <w:szCs w:val="28"/>
        </w:rPr>
        <w:t>исследования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мощности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теста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далеко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не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полностью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разработаны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и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приведены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к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оптимальным,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каждая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работа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привносит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новую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информацию.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При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планировании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исследования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необходимо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проверять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возможнос</w:t>
      </w:r>
      <w:r w:rsidR="004147D4">
        <w:rPr>
          <w:rFonts w:eastAsiaTheme="minorEastAsia"/>
          <w:sz w:val="28"/>
          <w:szCs w:val="28"/>
          <w:lang w:eastAsia="en-US"/>
        </w:rPr>
        <w:t>ть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 w:rsidR="004147D4">
        <w:rPr>
          <w:rFonts w:eastAsiaTheme="minorEastAsia"/>
          <w:sz w:val="28"/>
          <w:szCs w:val="28"/>
          <w:lang w:eastAsia="en-US"/>
        </w:rPr>
        <w:t>статистически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 w:rsidR="004147D4">
        <w:rPr>
          <w:rFonts w:eastAsiaTheme="minorEastAsia"/>
          <w:sz w:val="28"/>
          <w:szCs w:val="28"/>
          <w:lang w:eastAsia="en-US"/>
        </w:rPr>
        <w:t>рационального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проведения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заданного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исследования.</w:t>
      </w:r>
      <w:r w:rsidR="00126B75">
        <w:rPr>
          <w:rFonts w:eastAsiaTheme="minorEastAsia"/>
          <w:sz w:val="28"/>
          <w:szCs w:val="28"/>
          <w:lang w:eastAsia="en-US"/>
        </w:rPr>
        <w:t xml:space="preserve"> </w:t>
      </w: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360984" w:rsidRDefault="00360984" w:rsidP="0036098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4D425C" w:rsidRPr="00B052A2" w:rsidRDefault="004D425C" w:rsidP="00B052A2">
      <w:pPr>
        <w:pStyle w:val="1"/>
        <w:rPr>
          <w:sz w:val="36"/>
          <w:szCs w:val="28"/>
        </w:rPr>
      </w:pPr>
      <w:bookmarkStart w:id="27" w:name="_Toc514905602"/>
      <w:bookmarkStart w:id="28" w:name="_Toc514954799"/>
      <w:r w:rsidRPr="00B052A2">
        <w:rPr>
          <w:sz w:val="36"/>
          <w:szCs w:val="28"/>
        </w:rPr>
        <w:lastRenderedPageBreak/>
        <w:t>Выводы</w:t>
      </w:r>
      <w:bookmarkEnd w:id="27"/>
      <w:bookmarkEnd w:id="28"/>
    </w:p>
    <w:p w:rsidR="00B521A2" w:rsidRDefault="00B521A2" w:rsidP="00B521A2">
      <w:pPr>
        <w:pStyle w:val="HTML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425C" w:rsidRDefault="00CC77DA" w:rsidP="00517CF9">
      <w:pPr>
        <w:pStyle w:val="HTML"/>
        <w:shd w:val="clear" w:color="auto" w:fill="FFFFFF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C77DA">
        <w:rPr>
          <w:rFonts w:ascii="Times New Roman" w:hAnsi="Times New Roman" w:cs="Times New Roman"/>
          <w:sz w:val="28"/>
          <w:szCs w:val="28"/>
        </w:rPr>
        <w:t>Проведенная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Pr="00CC77DA">
        <w:rPr>
          <w:rFonts w:ascii="Times New Roman" w:hAnsi="Times New Roman" w:cs="Times New Roman"/>
          <w:sz w:val="28"/>
          <w:szCs w:val="28"/>
        </w:rPr>
        <w:t>работа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Pr="00CC77DA">
        <w:rPr>
          <w:rFonts w:ascii="Times New Roman" w:hAnsi="Times New Roman" w:cs="Times New Roman"/>
          <w:sz w:val="28"/>
          <w:szCs w:val="28"/>
        </w:rPr>
        <w:t>показывает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Pr="00CC77DA">
        <w:rPr>
          <w:rFonts w:ascii="Times New Roman" w:hAnsi="Times New Roman" w:cs="Times New Roman"/>
          <w:sz w:val="28"/>
          <w:szCs w:val="28"/>
        </w:rPr>
        <w:t>влияние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изначального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</w:t>
      </w:r>
      <w:r w:rsidR="000D0BA6">
        <w:rPr>
          <w:rFonts w:ascii="Times New Roman" w:hAnsi="Times New Roman" w:cs="Times New Roman"/>
          <w:sz w:val="28"/>
          <w:szCs w:val="28"/>
        </w:rPr>
        <w:t>еделения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0D0BA6">
        <w:rPr>
          <w:rFonts w:ascii="Times New Roman" w:hAnsi="Times New Roman" w:cs="Times New Roman"/>
          <w:sz w:val="28"/>
          <w:szCs w:val="28"/>
        </w:rPr>
        <w:t>факторов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0D0BA6">
        <w:rPr>
          <w:rFonts w:ascii="Times New Roman" w:hAnsi="Times New Roman" w:cs="Times New Roman"/>
          <w:sz w:val="28"/>
          <w:szCs w:val="28"/>
        </w:rPr>
        <w:t>распределения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0D0BA6">
        <w:rPr>
          <w:rFonts w:ascii="Times New Roman" w:hAnsi="Times New Roman" w:cs="Times New Roman"/>
          <w:sz w:val="28"/>
          <w:szCs w:val="28"/>
        </w:rPr>
        <w:t>клинического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проверять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дисбаланса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терапии.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Как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было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показано</w:t>
      </w:r>
      <w:r w:rsidR="000D0BA6">
        <w:rPr>
          <w:rFonts w:ascii="Times New Roman" w:hAnsi="Times New Roman" w:cs="Times New Roman"/>
          <w:sz w:val="28"/>
          <w:szCs w:val="28"/>
        </w:rPr>
        <w:t>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0D0BA6">
        <w:rPr>
          <w:rFonts w:ascii="Times New Roman" w:hAnsi="Times New Roman" w:cs="Times New Roman"/>
          <w:sz w:val="28"/>
          <w:szCs w:val="28"/>
        </w:rPr>
        <w:t>это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0D0BA6">
        <w:rPr>
          <w:rFonts w:ascii="Times New Roman" w:hAnsi="Times New Roman" w:cs="Times New Roman"/>
          <w:sz w:val="28"/>
          <w:szCs w:val="28"/>
        </w:rPr>
        <w:t>можно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0D0BA6">
        <w:rPr>
          <w:rFonts w:ascii="Times New Roman" w:hAnsi="Times New Roman" w:cs="Times New Roman"/>
          <w:sz w:val="28"/>
          <w:szCs w:val="28"/>
        </w:rPr>
        <w:t>сделать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как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приведенным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формулам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(5),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(6),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(7),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так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практически.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Плюсом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практической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проверки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является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то,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что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кроме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общего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поиска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дисбаланса,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можно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посмотреть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на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возможные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распределения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участников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исследования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внутри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уже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постро</w:t>
      </w:r>
      <w:r w:rsidR="004147D4">
        <w:rPr>
          <w:rFonts w:ascii="Times New Roman" w:hAnsi="Times New Roman" w:cs="Times New Roman"/>
          <w:sz w:val="28"/>
          <w:szCs w:val="28"/>
        </w:rPr>
        <w:t>енного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7D4">
        <w:rPr>
          <w:rFonts w:ascii="Times New Roman" w:hAnsi="Times New Roman" w:cs="Times New Roman"/>
          <w:sz w:val="28"/>
          <w:szCs w:val="28"/>
        </w:rPr>
        <w:t>рандомизацинного</w:t>
      </w:r>
      <w:proofErr w:type="spellEnd"/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4147D4">
        <w:rPr>
          <w:rFonts w:ascii="Times New Roman" w:hAnsi="Times New Roman" w:cs="Times New Roman"/>
          <w:sz w:val="28"/>
          <w:szCs w:val="28"/>
        </w:rPr>
        <w:t>списка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4147D4">
        <w:rPr>
          <w:rFonts w:ascii="Times New Roman" w:hAnsi="Times New Roman" w:cs="Times New Roman"/>
          <w:sz w:val="28"/>
          <w:szCs w:val="28"/>
        </w:rPr>
        <w:t>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обновить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его,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в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случае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большой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вероятности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возникновения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дисбаланса.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Если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мы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знаем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доли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ожидаемого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распределения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стратам,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то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результаты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проверки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будут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абсолютно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схожи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с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реальными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B521A2">
        <w:rPr>
          <w:rFonts w:ascii="Times New Roman" w:hAnsi="Times New Roman" w:cs="Times New Roman"/>
          <w:sz w:val="28"/>
          <w:szCs w:val="28"/>
        </w:rPr>
        <w:t>данными.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Все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это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может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предотвратить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огромную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работу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вложение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923DCE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bookmarkStart w:id="29" w:name="_GoBack"/>
      <w:bookmarkEnd w:id="29"/>
      <w:r w:rsidR="002E3157">
        <w:rPr>
          <w:rFonts w:ascii="Times New Roman" w:hAnsi="Times New Roman" w:cs="Times New Roman"/>
          <w:sz w:val="28"/>
          <w:szCs w:val="28"/>
        </w:rPr>
        <w:t>денежных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средств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на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повторное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исследование.</w:t>
      </w:r>
    </w:p>
    <w:p w:rsidR="004D425C" w:rsidRDefault="004D425C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E3157" w:rsidRDefault="004D425C" w:rsidP="00B052A2">
      <w:pPr>
        <w:pStyle w:val="1"/>
        <w:rPr>
          <w:sz w:val="36"/>
          <w:szCs w:val="28"/>
        </w:rPr>
      </w:pPr>
      <w:bookmarkStart w:id="30" w:name="_Toc514905603"/>
      <w:bookmarkStart w:id="31" w:name="_Toc514954800"/>
      <w:r w:rsidRPr="00B052A2">
        <w:rPr>
          <w:sz w:val="36"/>
          <w:szCs w:val="28"/>
        </w:rPr>
        <w:lastRenderedPageBreak/>
        <w:t>Заключение</w:t>
      </w:r>
      <w:bookmarkEnd w:id="30"/>
      <w:bookmarkEnd w:id="31"/>
    </w:p>
    <w:p w:rsidR="002E3157" w:rsidRDefault="002E3157" w:rsidP="002E3157">
      <w:pPr>
        <w:pStyle w:val="HTML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3157" w:rsidRPr="002E3157" w:rsidRDefault="002E3157" w:rsidP="002E3157">
      <w:pPr>
        <w:pStyle w:val="HTML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магистерской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диссертации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исследованы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существующие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дисбаланса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клиническом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исследовании.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найдены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проверены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практике.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программирования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SAS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 w:rsidRPr="002E3157">
        <w:rPr>
          <w:rFonts w:ascii="Times New Roman" w:hAnsi="Times New Roman" w:cs="Times New Roman"/>
          <w:sz w:val="28"/>
          <w:szCs w:val="28"/>
        </w:rPr>
        <w:t>9.4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Statistical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2E3157">
        <w:rPr>
          <w:rFonts w:ascii="Times New Roman" w:hAnsi="Times New Roman" w:cs="Times New Roman"/>
          <w:sz w:val="28"/>
          <w:szCs w:val="28"/>
        </w:rPr>
        <w:t>)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рандомизационных</w:t>
      </w:r>
      <w:proofErr w:type="spellEnd"/>
      <w:r w:rsidR="0012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списков.</w:t>
      </w:r>
    </w:p>
    <w:p w:rsidR="004D425C" w:rsidRPr="002E3157" w:rsidRDefault="004D425C" w:rsidP="002E3157">
      <w:pPr>
        <w:pStyle w:val="1"/>
        <w:rPr>
          <w:b w:val="0"/>
          <w:bCs w:val="0"/>
          <w:kern w:val="0"/>
          <w:sz w:val="28"/>
          <w:szCs w:val="28"/>
        </w:rPr>
      </w:pPr>
      <w:r w:rsidRPr="002E3157">
        <w:rPr>
          <w:b w:val="0"/>
          <w:bCs w:val="0"/>
          <w:kern w:val="0"/>
          <w:sz w:val="28"/>
          <w:szCs w:val="28"/>
        </w:rPr>
        <w:br w:type="page"/>
      </w:r>
    </w:p>
    <w:p w:rsidR="00B052A2" w:rsidRDefault="00B052A2" w:rsidP="00B052A2">
      <w:pPr>
        <w:pStyle w:val="1"/>
        <w:rPr>
          <w:szCs w:val="28"/>
        </w:rPr>
      </w:pPr>
      <w:bookmarkStart w:id="32" w:name="_Toc514905604"/>
      <w:bookmarkStart w:id="33" w:name="_Toc514954801"/>
      <w:r w:rsidRPr="0033109E">
        <w:rPr>
          <w:szCs w:val="28"/>
        </w:rPr>
        <w:lastRenderedPageBreak/>
        <w:t>Список</w:t>
      </w:r>
      <w:r w:rsidR="00126B75">
        <w:rPr>
          <w:szCs w:val="28"/>
        </w:rPr>
        <w:t xml:space="preserve"> </w:t>
      </w:r>
      <w:r w:rsidRPr="0033109E">
        <w:rPr>
          <w:szCs w:val="28"/>
        </w:rPr>
        <w:t>литературы</w:t>
      </w:r>
      <w:bookmarkEnd w:id="32"/>
      <w:bookmarkEnd w:id="33"/>
    </w:p>
    <w:p w:rsidR="00473713" w:rsidRPr="00473713" w:rsidRDefault="00473713" w:rsidP="00AB3C5B">
      <w:pPr>
        <w:pStyle w:val="HTML"/>
        <w:numPr>
          <w:ilvl w:val="0"/>
          <w:numId w:val="19"/>
        </w:numPr>
        <w:shd w:val="clear" w:color="auto" w:fill="FFFFFF"/>
        <w:tabs>
          <w:tab w:val="clear" w:pos="916"/>
          <w:tab w:val="left" w:pos="993"/>
        </w:tabs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r w:rsidRPr="00B76934">
        <w:rPr>
          <w:rFonts w:ascii="Times New Roman" w:hAnsi="Times New Roman" w:cs="Times New Roman"/>
          <w:sz w:val="28"/>
          <w:szCs w:val="28"/>
          <w:lang w:val="en-US"/>
        </w:rPr>
        <w:t xml:space="preserve">Altman D., Bland J. Treatment allocation by </w:t>
      </w:r>
      <w:proofErr w:type="spellStart"/>
      <w:r w:rsidRPr="00B76934">
        <w:rPr>
          <w:rFonts w:ascii="Times New Roman" w:hAnsi="Times New Roman" w:cs="Times New Roman"/>
          <w:sz w:val="28"/>
          <w:szCs w:val="28"/>
          <w:lang w:val="en-US"/>
        </w:rPr>
        <w:t>minimisation</w:t>
      </w:r>
      <w:proofErr w:type="spellEnd"/>
      <w:r w:rsidRPr="00B76934">
        <w:rPr>
          <w:rFonts w:ascii="Times New Roman" w:hAnsi="Times New Roman" w:cs="Times New Roman"/>
          <w:sz w:val="28"/>
          <w:szCs w:val="28"/>
          <w:lang w:val="en-US"/>
        </w:rPr>
        <w:t xml:space="preserve"> // BMJ, 2005.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330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7495, P. 843.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Anisimov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V. Effect of imbalance in using stratified block randomization in clinical trials // Conference: 56 Annual Session of the International Statistical Institute, 2011.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1, P. 5938-5941.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Anisimov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V. Impact of stratified randomization in clinical trials // Advances in model-oriented design and analysis, 2010. </w:t>
      </w:r>
      <w:r w:rsidRPr="00473713">
        <w:rPr>
          <w:rFonts w:ascii="Times New Roman" w:hAnsi="Times New Roman" w:cs="Times New Roman"/>
          <w:sz w:val="28"/>
          <w:szCs w:val="28"/>
        </w:rPr>
        <w:t>P. 1-8.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Anisimov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Fedorov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V. Design of </w:t>
      </w: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multicentre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clinical trials with random enrolment // In Advances in Statistical Methods for the Health Sciences, 2006. </w:t>
      </w:r>
      <w:r w:rsidRPr="00473713">
        <w:rPr>
          <w:rFonts w:ascii="Times New Roman" w:hAnsi="Times New Roman" w:cs="Times New Roman"/>
          <w:sz w:val="28"/>
          <w:szCs w:val="28"/>
        </w:rPr>
        <w:t>P. 387–400.</w:t>
      </w:r>
    </w:p>
    <w:p w:rsidR="00473713" w:rsidRPr="00361BB2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  <w:lang w:val="en-US"/>
        </w:rPr>
      </w:pPr>
      <w:r w:rsidRPr="00361BB2">
        <w:rPr>
          <w:rFonts w:ascii="Times New Roman" w:hAnsi="Times New Roman" w:cs="Times New Roman"/>
          <w:sz w:val="28"/>
          <w:szCs w:val="28"/>
          <w:lang w:val="en-US"/>
        </w:rPr>
        <w:t>Database of privately and publicly funded clinical studies http://clinicaltrials.gov/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Fisher R. The design of experiments.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Hafner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1935. 250 p.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Hallstrom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A, Davis K. Imbalance in treatment assignments in stratified blocked randomization // Control </w:t>
      </w: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Trials, 1988.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4, P. 375–382.</w:t>
      </w:r>
    </w:p>
    <w:p w:rsidR="00473713" w:rsidRPr="00361BB2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  <w:lang w:val="en-US"/>
        </w:rPr>
      </w:pPr>
      <w:r w:rsidRPr="00361BB2">
        <w:rPr>
          <w:rFonts w:ascii="Times New Roman" w:hAnsi="Times New Roman" w:cs="Times New Roman"/>
          <w:sz w:val="28"/>
          <w:szCs w:val="28"/>
          <w:lang w:val="en-US"/>
        </w:rPr>
        <w:t>ICH Topic E6, Guideline for good clinical practice E6(R1) https://www.ich.org/fileadmin/Public_Web_Site/ICH_Products/Guidelines/Efficacy/E6/E6_R1_Guideline.pdf</w:t>
      </w:r>
    </w:p>
    <w:p w:rsidR="00473713" w:rsidRPr="00361BB2" w:rsidRDefault="00473713" w:rsidP="00473713">
      <w:pPr>
        <w:pStyle w:val="HTML"/>
        <w:numPr>
          <w:ilvl w:val="0"/>
          <w:numId w:val="19"/>
        </w:numPr>
        <w:shd w:val="clear" w:color="auto" w:fill="FFFFFF"/>
        <w:tabs>
          <w:tab w:val="clear" w:pos="916"/>
          <w:tab w:val="left" w:pos="993"/>
        </w:tabs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  <w:lang w:val="en-US"/>
        </w:rPr>
      </w:pPr>
      <w:r w:rsidRPr="00361BB2">
        <w:rPr>
          <w:rFonts w:ascii="Times New Roman" w:hAnsi="Times New Roman" w:cs="Times New Roman"/>
          <w:sz w:val="28"/>
          <w:szCs w:val="28"/>
          <w:lang w:val="en-US"/>
        </w:rPr>
        <w:t>ICH Topic E9, Statistical Principles for Clinical Trials. London 1998. http://www.ema.europa.eu/docs/en_GB/document_library/Scientific_guideline/2009/09/WC500002928.pdf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Kundt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G., Comparative evaluation of balancing properties of stratified randomization procedures // Methods </w:t>
      </w:r>
      <w:proofErr w:type="spellStart"/>
      <w:proofErr w:type="gramStart"/>
      <w:r w:rsidRPr="00361BB2">
        <w:rPr>
          <w:rFonts w:ascii="Times New Roman" w:hAnsi="Times New Roman" w:cs="Times New Roman"/>
          <w:sz w:val="28"/>
          <w:szCs w:val="28"/>
          <w:lang w:val="en-US"/>
        </w:rPr>
        <w:t>Inf</w:t>
      </w:r>
      <w:proofErr w:type="spellEnd"/>
      <w:proofErr w:type="gram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Med, 2009.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2, P. 129-134.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Kundt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G., Glass A. Evaluation of imbalance in stratified blocked randomization: some remarks on the range of validity of the model by </w:t>
      </w: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Hallstrom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and Davis // Methods </w:t>
      </w:r>
      <w:proofErr w:type="spellStart"/>
      <w:proofErr w:type="gramStart"/>
      <w:r w:rsidRPr="00361BB2">
        <w:rPr>
          <w:rFonts w:ascii="Times New Roman" w:hAnsi="Times New Roman" w:cs="Times New Roman"/>
          <w:sz w:val="28"/>
          <w:szCs w:val="28"/>
          <w:lang w:val="en-US"/>
        </w:rPr>
        <w:t>Inf</w:t>
      </w:r>
      <w:proofErr w:type="spellEnd"/>
      <w:proofErr w:type="gram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Med, 2012.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1, P. 55-62.</w:t>
      </w:r>
    </w:p>
    <w:p w:rsidR="00B76934" w:rsidRPr="00B76934" w:rsidRDefault="00B76934" w:rsidP="00B76934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B76934">
        <w:rPr>
          <w:rFonts w:ascii="Times New Roman" w:hAnsi="Times New Roman" w:cs="Times New Roman"/>
          <w:sz w:val="28"/>
          <w:szCs w:val="28"/>
          <w:lang w:val="en-US"/>
        </w:rPr>
        <w:lastRenderedPageBreak/>
        <w:t>Lachin</w:t>
      </w:r>
      <w:proofErr w:type="spellEnd"/>
      <w:r w:rsidRPr="00B76934">
        <w:rPr>
          <w:rFonts w:ascii="Times New Roman" w:hAnsi="Times New Roman" w:cs="Times New Roman"/>
          <w:sz w:val="28"/>
          <w:szCs w:val="28"/>
          <w:lang w:val="en-US"/>
        </w:rPr>
        <w:t xml:space="preserve"> J. Properties of simple randomization in clinical trials // Control Clin Trials, 1988.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4, P. 312–326. </w:t>
      </w:r>
    </w:p>
    <w:p w:rsidR="00473713" w:rsidRPr="000A31FF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  <w:lang w:val="en-US"/>
        </w:rPr>
      </w:pPr>
      <w:r w:rsidRPr="00B76934">
        <w:rPr>
          <w:rFonts w:ascii="Times New Roman" w:hAnsi="Times New Roman" w:cs="Times New Roman"/>
          <w:sz w:val="28"/>
          <w:szCs w:val="28"/>
          <w:lang w:val="en-US"/>
        </w:rPr>
        <w:t xml:space="preserve">Matts J., </w:t>
      </w:r>
      <w:proofErr w:type="spellStart"/>
      <w:r w:rsidRPr="00B76934">
        <w:rPr>
          <w:rFonts w:ascii="Times New Roman" w:hAnsi="Times New Roman" w:cs="Times New Roman"/>
          <w:sz w:val="28"/>
          <w:szCs w:val="28"/>
          <w:lang w:val="en-US"/>
        </w:rPr>
        <w:t>Lachin</w:t>
      </w:r>
      <w:proofErr w:type="spellEnd"/>
      <w:r w:rsidRPr="00B76934">
        <w:rPr>
          <w:rFonts w:ascii="Times New Roman" w:hAnsi="Times New Roman" w:cs="Times New Roman"/>
          <w:sz w:val="28"/>
          <w:szCs w:val="28"/>
          <w:lang w:val="en-US"/>
        </w:rPr>
        <w:t xml:space="preserve"> J.M. Properties of permuted-block randomization in clinical trials // Control Clin Trials, 1988. </w:t>
      </w:r>
      <w:r w:rsidRPr="000A31FF">
        <w:rPr>
          <w:rFonts w:ascii="Times New Roman" w:hAnsi="Times New Roman" w:cs="Times New Roman"/>
          <w:sz w:val="28"/>
          <w:szCs w:val="28"/>
          <w:lang w:val="en-US"/>
        </w:rPr>
        <w:t>Vol 9 No 4, P. 327–344.</w:t>
      </w:r>
    </w:p>
    <w:p w:rsidR="00473713" w:rsidRPr="000A31FF" w:rsidRDefault="00473713" w:rsidP="000A31FF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  <w:lang w:val="en-US"/>
        </w:rPr>
      </w:pPr>
      <w:r w:rsidRPr="000A31FF">
        <w:rPr>
          <w:rFonts w:ascii="Times New Roman" w:hAnsi="Times New Roman" w:cs="Times New Roman"/>
          <w:sz w:val="28"/>
          <w:szCs w:val="28"/>
          <w:lang w:val="en-US"/>
        </w:rPr>
        <w:t xml:space="preserve">Rosenberger W, </w:t>
      </w:r>
      <w:proofErr w:type="spellStart"/>
      <w:r w:rsidRPr="000A31FF">
        <w:rPr>
          <w:rFonts w:ascii="Times New Roman" w:hAnsi="Times New Roman" w:cs="Times New Roman"/>
          <w:sz w:val="28"/>
          <w:szCs w:val="28"/>
          <w:lang w:val="en-US"/>
        </w:rPr>
        <w:t>Lachin</w:t>
      </w:r>
      <w:proofErr w:type="spellEnd"/>
      <w:r w:rsidRPr="000A31FF">
        <w:rPr>
          <w:rFonts w:ascii="Times New Roman" w:hAnsi="Times New Roman" w:cs="Times New Roman"/>
          <w:sz w:val="28"/>
          <w:szCs w:val="28"/>
          <w:lang w:val="en-US"/>
        </w:rPr>
        <w:t xml:space="preserve"> J. Randomization in Clinical Trials</w:t>
      </w:r>
      <w:r w:rsidR="000A31FF" w:rsidRPr="000A31FF">
        <w:rPr>
          <w:rFonts w:ascii="Times New Roman" w:hAnsi="Times New Roman" w:cs="Times New Roman"/>
          <w:sz w:val="28"/>
          <w:szCs w:val="28"/>
          <w:lang w:val="en-US"/>
        </w:rPr>
        <w:t>: theory and practice</w:t>
      </w:r>
      <w:r w:rsidRPr="000A31FF">
        <w:rPr>
          <w:rFonts w:ascii="Times New Roman" w:hAnsi="Times New Roman" w:cs="Times New Roman"/>
          <w:sz w:val="28"/>
          <w:szCs w:val="28"/>
          <w:lang w:val="en-US"/>
        </w:rPr>
        <w:t>. New York: Wiley, 2002. 288 p.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Thernau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T. How many stratification factors are “too many” to use in a randomization plan? // Control </w:t>
      </w: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Trials, 1993.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2, P. 98–108.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361BB2">
        <w:rPr>
          <w:rFonts w:ascii="Times New Roman" w:hAnsi="Times New Roman" w:cs="Times New Roman"/>
          <w:sz w:val="28"/>
          <w:szCs w:val="28"/>
          <w:lang w:val="en-US"/>
        </w:rPr>
        <w:t>Zelen</w:t>
      </w:r>
      <w:proofErr w:type="spellEnd"/>
      <w:r w:rsidRPr="00361BB2">
        <w:rPr>
          <w:rFonts w:ascii="Times New Roman" w:hAnsi="Times New Roman" w:cs="Times New Roman"/>
          <w:sz w:val="28"/>
          <w:szCs w:val="28"/>
          <w:lang w:val="en-US"/>
        </w:rPr>
        <w:t xml:space="preserve"> M. The randomization and stratification of patients to clinical trials // Journal of Chronic Diseases, 1974.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47371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473713">
        <w:rPr>
          <w:rFonts w:ascii="Times New Roman" w:hAnsi="Times New Roman" w:cs="Times New Roman"/>
          <w:sz w:val="28"/>
          <w:szCs w:val="28"/>
        </w:rPr>
        <w:t xml:space="preserve"> 7-8, P. 365-375.</w:t>
      </w:r>
    </w:p>
    <w:p w:rsidR="00473713" w:rsidRPr="00473713" w:rsidRDefault="00473713" w:rsidP="00473713">
      <w:pPr>
        <w:pStyle w:val="HTML"/>
        <w:numPr>
          <w:ilvl w:val="0"/>
          <w:numId w:val="19"/>
        </w:numPr>
        <w:shd w:val="clear" w:color="auto" w:fill="FFFFFF"/>
        <w:spacing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r w:rsidRPr="00473713">
        <w:rPr>
          <w:rFonts w:ascii="Times New Roman" w:hAnsi="Times New Roman" w:cs="Times New Roman"/>
          <w:sz w:val="28"/>
          <w:szCs w:val="28"/>
        </w:rPr>
        <w:t>ГОСТ Р.52379-2005 Надлежащая клиническая практика http://ctppcp.su/docs/iec9.pdf</w:t>
      </w:r>
    </w:p>
    <w:p w:rsidR="00473713" w:rsidRPr="00473713" w:rsidRDefault="00473713" w:rsidP="00473713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B052A2" w:rsidRPr="00473713" w:rsidRDefault="00B052A2" w:rsidP="00473713">
      <w:pPr>
        <w:spacing w:line="360" w:lineRule="auto"/>
        <w:ind w:firstLine="709"/>
        <w:jc w:val="both"/>
        <w:rPr>
          <w:rFonts w:eastAsiaTheme="minorEastAsia"/>
          <w:b/>
          <w:bCs/>
          <w:kern w:val="36"/>
          <w:sz w:val="28"/>
          <w:szCs w:val="28"/>
        </w:rPr>
      </w:pPr>
      <w:r w:rsidRPr="00473713">
        <w:rPr>
          <w:rFonts w:eastAsiaTheme="minorEastAsia"/>
          <w:sz w:val="28"/>
          <w:szCs w:val="28"/>
        </w:rPr>
        <w:br w:type="page"/>
      </w:r>
    </w:p>
    <w:p w:rsidR="00B052A2" w:rsidRPr="00B052A2" w:rsidRDefault="00B052A2" w:rsidP="00B052A2">
      <w:pPr>
        <w:pStyle w:val="1"/>
        <w:rPr>
          <w:szCs w:val="28"/>
        </w:rPr>
      </w:pPr>
      <w:bookmarkStart w:id="34" w:name="_Toc514905605"/>
      <w:bookmarkStart w:id="35" w:name="_Toc514954802"/>
      <w:r w:rsidRPr="00B052A2">
        <w:rPr>
          <w:szCs w:val="28"/>
        </w:rPr>
        <w:lastRenderedPageBreak/>
        <w:t>Приложения</w:t>
      </w:r>
      <w:bookmarkEnd w:id="34"/>
      <w:bookmarkEnd w:id="35"/>
    </w:p>
    <w:p w:rsidR="00B052A2" w:rsidRPr="00016B12" w:rsidRDefault="00B052A2" w:rsidP="00B052A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22222"/>
          <w:sz w:val="12"/>
          <w:szCs w:val="28"/>
          <w:bdr w:val="none" w:sz="0" w:space="0" w:color="auto" w:frame="1"/>
        </w:rPr>
      </w:pPr>
    </w:p>
    <w:p w:rsidR="00B052A2" w:rsidRPr="00B052A2" w:rsidRDefault="00B052A2" w:rsidP="00B052A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bCs/>
          <w:color w:val="222222"/>
          <w:sz w:val="32"/>
          <w:szCs w:val="28"/>
          <w:bdr w:val="none" w:sz="0" w:space="0" w:color="auto" w:frame="1"/>
        </w:rPr>
      </w:pPr>
      <w:bookmarkStart w:id="36" w:name="_Toc514905606"/>
      <w:bookmarkStart w:id="37" w:name="_Toc514954803"/>
      <w:r>
        <w:rPr>
          <w:b/>
          <w:bCs/>
          <w:color w:val="222222"/>
          <w:sz w:val="32"/>
          <w:szCs w:val="28"/>
          <w:bdr w:val="none" w:sz="0" w:space="0" w:color="auto" w:frame="1"/>
        </w:rPr>
        <w:t>Приложение</w:t>
      </w:r>
      <w:r w:rsidR="00126B75">
        <w:rPr>
          <w:b/>
          <w:bCs/>
          <w:color w:val="222222"/>
          <w:sz w:val="32"/>
          <w:szCs w:val="28"/>
          <w:bdr w:val="none" w:sz="0" w:space="0" w:color="auto" w:frame="1"/>
        </w:rPr>
        <w:t xml:space="preserve"> </w:t>
      </w:r>
      <w:r>
        <w:rPr>
          <w:b/>
          <w:bCs/>
          <w:color w:val="222222"/>
          <w:sz w:val="32"/>
          <w:szCs w:val="28"/>
          <w:bdr w:val="none" w:sz="0" w:space="0" w:color="auto" w:frame="1"/>
        </w:rPr>
        <w:t>1</w:t>
      </w:r>
      <w:bookmarkEnd w:id="36"/>
      <w:bookmarkEnd w:id="37"/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hd w:val="clear" w:color="auto" w:fill="FFFFFF"/>
        </w:rPr>
      </w:pPr>
      <w:r w:rsidRPr="00B052A2">
        <w:rPr>
          <w:b/>
          <w:bCs/>
          <w:shd w:val="clear" w:color="auto" w:fill="FFFFFF"/>
        </w:rPr>
        <w:t>%</w:t>
      </w:r>
      <w:r w:rsidRPr="00B052A2">
        <w:rPr>
          <w:b/>
          <w:bCs/>
          <w:shd w:val="clear" w:color="auto" w:fill="FFFFFF"/>
          <w:lang w:val="en-US"/>
        </w:rPr>
        <w:t>Macro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  <w:lang w:val="en-US"/>
        </w:rPr>
        <w:t>rand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(</w:t>
      </w:r>
      <w:proofErr w:type="spellStart"/>
      <w:r w:rsidRPr="00B052A2">
        <w:rPr>
          <w:shd w:val="clear" w:color="auto" w:fill="FFFFFF"/>
          <w:lang w:val="en-US"/>
        </w:rPr>
        <w:t>siten</w:t>
      </w:r>
      <w:proofErr w:type="spellEnd"/>
      <w:r w:rsidRPr="00B052A2">
        <w:rPr>
          <w:shd w:val="clear" w:color="auto" w:fill="FFFFFF"/>
        </w:rPr>
        <w:t>,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bl</w:t>
      </w:r>
      <w:proofErr w:type="spellEnd"/>
      <w:r w:rsidRPr="00B052A2">
        <w:rPr>
          <w:shd w:val="clear" w:color="auto" w:fill="FFFFFF"/>
        </w:rPr>
        <w:t>,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tr</w:t>
      </w:r>
      <w:proofErr w:type="spellEnd"/>
      <w:r w:rsidRPr="00B052A2">
        <w:rPr>
          <w:shd w:val="clear" w:color="auto" w:fill="FFFFFF"/>
        </w:rPr>
        <w:t>,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trt</w:t>
      </w:r>
      <w:proofErr w:type="spellEnd"/>
      <w:r w:rsidRPr="00B052A2">
        <w:rPr>
          <w:shd w:val="clear" w:color="auto" w:fill="FFFFFF"/>
        </w:rPr>
        <w:t>_</w:t>
      </w:r>
      <w:proofErr w:type="spellStart"/>
      <w:r w:rsidRPr="00B052A2">
        <w:rPr>
          <w:shd w:val="clear" w:color="auto" w:fill="FFFFFF"/>
          <w:lang w:val="en-US"/>
        </w:rPr>
        <w:t>num</w:t>
      </w:r>
      <w:proofErr w:type="spellEnd"/>
      <w:r w:rsidRPr="00B052A2">
        <w:rPr>
          <w:shd w:val="clear" w:color="auto" w:fill="FFFFFF"/>
        </w:rPr>
        <w:t>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iter</w:t>
      </w:r>
      <w:proofErr w:type="spellEnd"/>
      <w:r w:rsidRPr="00B052A2">
        <w:rPr>
          <w:shd w:val="clear" w:color="auto" w:fill="FFFFFF"/>
        </w:rPr>
        <w:t>=%</w:t>
      </w:r>
      <w:proofErr w:type="spellStart"/>
      <w:r w:rsidRPr="00B052A2">
        <w:rPr>
          <w:shd w:val="clear" w:color="auto" w:fill="FFFFFF"/>
        </w:rPr>
        <w:t>eval</w:t>
      </w:r>
      <w:proofErr w:type="spellEnd"/>
      <w:r w:rsidRPr="00B052A2">
        <w:rPr>
          <w:shd w:val="clear" w:color="auto" w:fill="FFFFFF"/>
        </w:rPr>
        <w:t>(&amp;</w:t>
      </w:r>
      <w:proofErr w:type="spellStart"/>
      <w:r w:rsidRPr="00B052A2">
        <w:rPr>
          <w:shd w:val="clear" w:color="auto" w:fill="FFFFFF"/>
        </w:rPr>
        <w:t>treat</w:t>
      </w:r>
      <w:proofErr w:type="spellEnd"/>
      <w:r w:rsidRPr="00B052A2">
        <w:rPr>
          <w:shd w:val="clear" w:color="auto" w:fill="FFFFFF"/>
        </w:rPr>
        <w:t>./&amp;</w:t>
      </w:r>
      <w:proofErr w:type="spellStart"/>
      <w:r w:rsidRPr="00B052A2">
        <w:rPr>
          <w:shd w:val="clear" w:color="auto" w:fill="FFFFFF"/>
        </w:rPr>
        <w:t>trt_num</w:t>
      </w:r>
      <w:proofErr w:type="spellEnd"/>
      <w:r w:rsidRPr="00B052A2">
        <w:rPr>
          <w:shd w:val="clear" w:color="auto" w:fill="FFFFFF"/>
        </w:rPr>
        <w:t>.);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участников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одной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группы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в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одном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блоке*/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data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rannum</w:t>
      </w:r>
      <w:proofErr w:type="spellEnd"/>
      <w:r w:rsidRPr="00B052A2">
        <w:rPr>
          <w:shd w:val="clear" w:color="auto" w:fill="FFFFFF"/>
          <w:lang w:val="en-US"/>
        </w:rPr>
        <w:t>(keep=seed);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do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i</w:t>
      </w:r>
      <w:proofErr w:type="spellEnd"/>
      <w:r w:rsidRPr="00B052A2">
        <w:rPr>
          <w:shd w:val="clear" w:color="auto" w:fill="FFFFFF"/>
          <w:lang w:val="en-US"/>
        </w:rPr>
        <w:t>=</w:t>
      </w:r>
      <w:r w:rsidRPr="00B052A2">
        <w:rPr>
          <w:b/>
          <w:bCs/>
          <w:shd w:val="clear" w:color="auto" w:fill="FFFFFF"/>
          <w:lang w:val="en-US"/>
        </w:rPr>
        <w:t>1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to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</w:t>
      </w:r>
      <w:proofErr w:type="spellStart"/>
      <w:r w:rsidRPr="00B052A2">
        <w:rPr>
          <w:shd w:val="clear" w:color="auto" w:fill="FFFFFF"/>
          <w:lang w:val="en-US"/>
        </w:rPr>
        <w:t>siten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</w:r>
      <w:proofErr w:type="spellStart"/>
      <w:r w:rsidRPr="00B052A2">
        <w:rPr>
          <w:shd w:val="clear" w:color="auto" w:fill="FFFFFF"/>
          <w:lang w:val="en-US"/>
        </w:rPr>
        <w:t>rannum</w:t>
      </w:r>
      <w:proofErr w:type="spellEnd"/>
      <w:r w:rsidRPr="00B052A2">
        <w:rPr>
          <w:shd w:val="clear" w:color="auto" w:fill="FFFFFF"/>
          <w:lang w:val="en-US"/>
        </w:rPr>
        <w:t>=</w:t>
      </w:r>
      <w:proofErr w:type="spellStart"/>
      <w:r w:rsidRPr="00B052A2">
        <w:rPr>
          <w:shd w:val="clear" w:color="auto" w:fill="FFFFFF"/>
          <w:lang w:val="en-US"/>
        </w:rPr>
        <w:t>ranuni</w:t>
      </w:r>
      <w:proofErr w:type="spellEnd"/>
      <w:r w:rsidRPr="00B052A2">
        <w:rPr>
          <w:shd w:val="clear" w:color="auto" w:fill="FFFFFF"/>
          <w:lang w:val="en-US"/>
        </w:rPr>
        <w:t>(&amp;seed);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  <w:t>seed=</w:t>
      </w:r>
      <w:proofErr w:type="spellStart"/>
      <w:r w:rsidRPr="00B052A2">
        <w:rPr>
          <w:shd w:val="clear" w:color="auto" w:fill="FFFFFF"/>
          <w:lang w:val="en-US"/>
        </w:rPr>
        <w:t>int</w:t>
      </w:r>
      <w:proofErr w:type="spellEnd"/>
      <w:r w:rsidRPr="00B052A2">
        <w:rPr>
          <w:shd w:val="clear" w:color="auto" w:fill="FFFFFF"/>
          <w:lang w:val="en-US"/>
        </w:rPr>
        <w:t>(</w:t>
      </w:r>
      <w:proofErr w:type="spellStart"/>
      <w:r w:rsidRPr="00B052A2">
        <w:rPr>
          <w:shd w:val="clear" w:color="auto" w:fill="FFFFFF"/>
          <w:lang w:val="en-US"/>
        </w:rPr>
        <w:t>rannum</w:t>
      </w:r>
      <w:proofErr w:type="spellEnd"/>
      <w:r w:rsidRPr="00B052A2">
        <w:rPr>
          <w:shd w:val="clear" w:color="auto" w:fill="FFFFFF"/>
          <w:lang w:val="en-US"/>
        </w:rPr>
        <w:t>*</w:t>
      </w:r>
      <w:r w:rsidRPr="00B052A2">
        <w:rPr>
          <w:b/>
          <w:bCs/>
          <w:shd w:val="clear" w:color="auto" w:fill="FFFFFF"/>
          <w:lang w:val="en-US"/>
        </w:rPr>
        <w:t>1000000</w:t>
      </w:r>
      <w:r w:rsidRPr="00B052A2">
        <w:rPr>
          <w:shd w:val="clear" w:color="auto" w:fill="FFFFFF"/>
          <w:lang w:val="en-US"/>
        </w:rPr>
        <w:t>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</w:r>
      <w:proofErr w:type="spellStart"/>
      <w:r w:rsidRPr="00B052A2">
        <w:rPr>
          <w:shd w:val="clear" w:color="auto" w:fill="FFFFFF"/>
        </w:rPr>
        <w:t>output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end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proofErr w:type="spellStart"/>
      <w:r w:rsidRPr="00B052A2">
        <w:rPr>
          <w:shd w:val="clear" w:color="auto" w:fill="FFFFFF"/>
        </w:rPr>
        <w:t>run</w:t>
      </w:r>
      <w:proofErr w:type="spellEnd"/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/*Генерируем</w:t>
      </w:r>
      <w:r w:rsidR="00126B75">
        <w:rPr>
          <w:color w:val="00B050"/>
          <w:shd w:val="clear" w:color="auto" w:fill="FFFFFF"/>
        </w:rPr>
        <w:t xml:space="preserve"> </w:t>
      </w:r>
      <w:proofErr w:type="spellStart"/>
      <w:r w:rsidRPr="00B052A2">
        <w:rPr>
          <w:color w:val="00B050"/>
          <w:shd w:val="clear" w:color="auto" w:fill="FFFFFF"/>
        </w:rPr>
        <w:t>датасет</w:t>
      </w:r>
      <w:proofErr w:type="spellEnd"/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из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случайных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чисел,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объема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количества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страт*/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proofErr w:type="gramStart"/>
      <w:r w:rsidRPr="00B052A2">
        <w:rPr>
          <w:shd w:val="clear" w:color="auto" w:fill="FFFFFF"/>
          <w:lang w:val="en-US"/>
        </w:rPr>
        <w:t>proc</w:t>
      </w:r>
      <w:proofErr w:type="gramEnd"/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sql</w:t>
      </w:r>
      <w:proofErr w:type="spellEnd"/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select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seed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proofErr w:type="spellStart"/>
      <w:proofErr w:type="gramStart"/>
      <w:r w:rsidRPr="00B052A2">
        <w:rPr>
          <w:shd w:val="clear" w:color="auto" w:fill="FFFFFF"/>
          <w:lang w:val="en-US"/>
        </w:rPr>
        <w:t>into</w:t>
      </w:r>
      <w:proofErr w:type="spellEnd"/>
      <w:proofErr w:type="gramEnd"/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:seed1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-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:</w:t>
      </w:r>
      <w:proofErr w:type="spellStart"/>
      <w:r w:rsidRPr="00B052A2">
        <w:rPr>
          <w:shd w:val="clear" w:color="auto" w:fill="FFFFFF"/>
          <w:lang w:val="en-US"/>
        </w:rPr>
        <w:t>seed&amp;siten</w:t>
      </w:r>
      <w:proofErr w:type="spellEnd"/>
      <w:r w:rsidRPr="00B052A2">
        <w:rPr>
          <w:shd w:val="clear" w:color="auto" w:fill="FFFFFF"/>
          <w:lang w:val="en-US"/>
        </w:rPr>
        <w:t>.</w:t>
      </w:r>
    </w:p>
    <w:p w:rsidR="00360984" w:rsidRPr="00361BB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proofErr w:type="gramStart"/>
      <w:r w:rsidRPr="00B052A2">
        <w:rPr>
          <w:shd w:val="clear" w:color="auto" w:fill="FFFFFF"/>
          <w:lang w:val="en-US"/>
        </w:rPr>
        <w:t>from</w:t>
      </w:r>
      <w:proofErr w:type="gramEnd"/>
      <w:r w:rsidR="00126B75" w:rsidRPr="00361BB2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rannum</w:t>
      </w:r>
      <w:proofErr w:type="spellEnd"/>
      <w:r w:rsidRPr="00361BB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proofErr w:type="spellStart"/>
      <w:r w:rsidRPr="00B052A2">
        <w:rPr>
          <w:shd w:val="clear" w:color="auto" w:fill="FFFFFF"/>
        </w:rPr>
        <w:t>quit</w:t>
      </w:r>
      <w:proofErr w:type="spellEnd"/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/*Присвоение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значений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из</w:t>
      </w:r>
      <w:r w:rsidR="00126B75">
        <w:rPr>
          <w:color w:val="00B050"/>
          <w:shd w:val="clear" w:color="auto" w:fill="FFFFFF"/>
        </w:rPr>
        <w:t xml:space="preserve"> </w:t>
      </w:r>
      <w:proofErr w:type="spellStart"/>
      <w:r w:rsidRPr="00B052A2">
        <w:rPr>
          <w:color w:val="00B050"/>
          <w:shd w:val="clear" w:color="auto" w:fill="FFFFFF"/>
        </w:rPr>
        <w:t>rannum</w:t>
      </w:r>
      <w:proofErr w:type="spellEnd"/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макропеременной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seed1-seedn*/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>data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rnd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r w:rsidRPr="00B052A2">
        <w:rPr>
          <w:shd w:val="clear" w:color="auto" w:fill="FFFFFF"/>
          <w:lang w:val="en-US"/>
        </w:rPr>
        <w:t>set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_</w:t>
      </w:r>
      <w:r w:rsidRPr="00B052A2">
        <w:rPr>
          <w:shd w:val="clear" w:color="auto" w:fill="FFFFFF"/>
          <w:lang w:val="en-US"/>
        </w:rPr>
        <w:t>null</w:t>
      </w:r>
      <w:r w:rsidRPr="00B052A2">
        <w:rPr>
          <w:shd w:val="clear" w:color="auto" w:fill="FFFFFF"/>
        </w:rPr>
        <w:t>_;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>run</w:t>
      </w:r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/*Создание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пустого</w:t>
      </w:r>
      <w:r w:rsidR="00126B75">
        <w:rPr>
          <w:color w:val="00B050"/>
          <w:shd w:val="clear" w:color="auto" w:fill="FFFFFF"/>
        </w:rPr>
        <w:t xml:space="preserve"> </w:t>
      </w:r>
      <w:proofErr w:type="spellStart"/>
      <w:r w:rsidRPr="00B052A2">
        <w:rPr>
          <w:color w:val="00B050"/>
          <w:shd w:val="clear" w:color="auto" w:fill="FFFFFF"/>
        </w:rPr>
        <w:t>датасета</w:t>
      </w:r>
      <w:proofErr w:type="spellEnd"/>
      <w:r w:rsidRPr="00B052A2">
        <w:rPr>
          <w:color w:val="00B050"/>
          <w:shd w:val="clear" w:color="auto" w:fill="FFFFFF"/>
        </w:rPr>
        <w:t>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%do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j=</w:t>
      </w:r>
      <w:r w:rsidRPr="00B052A2">
        <w:rPr>
          <w:b/>
          <w:bCs/>
          <w:shd w:val="clear" w:color="auto" w:fill="FFFFFF"/>
          <w:lang w:val="en-US"/>
        </w:rPr>
        <w:t>1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%to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</w:t>
      </w:r>
      <w:proofErr w:type="spellStart"/>
      <w:r w:rsidRPr="00B052A2">
        <w:rPr>
          <w:shd w:val="clear" w:color="auto" w:fill="FFFFFF"/>
          <w:lang w:val="en-US"/>
        </w:rPr>
        <w:t>siten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plan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seed=&amp;&amp;</w:t>
      </w:r>
      <w:proofErr w:type="spellStart"/>
      <w:r w:rsidR="00360984" w:rsidRPr="00B052A2">
        <w:rPr>
          <w:shd w:val="clear" w:color="auto" w:fill="FFFFFF"/>
          <w:lang w:val="en-US"/>
        </w:rPr>
        <w:t>seed&amp;j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factors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block=&amp;bl.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ordered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treat=&amp;tr.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random/</w:t>
      </w:r>
      <w:proofErr w:type="spellStart"/>
      <w:r w:rsidRPr="00B052A2">
        <w:rPr>
          <w:shd w:val="clear" w:color="auto" w:fill="FFFFFF"/>
          <w:lang w:val="en-US"/>
        </w:rPr>
        <w:t>noprint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output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out=</w:t>
      </w:r>
      <w:proofErr w:type="spellStart"/>
      <w:r w:rsidRPr="00B052A2">
        <w:rPr>
          <w:shd w:val="clear" w:color="auto" w:fill="FFFFFF"/>
          <w:lang w:val="en-US"/>
        </w:rPr>
        <w:t>data&amp;j</w:t>
      </w:r>
      <w:proofErr w:type="spellEnd"/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proofErr w:type="gramStart"/>
      <w:r w:rsidRPr="00B052A2">
        <w:rPr>
          <w:shd w:val="clear" w:color="auto" w:fill="FFFFFF"/>
          <w:lang w:val="en-US"/>
        </w:rPr>
        <w:t>treat</w:t>
      </w:r>
      <w:proofErr w:type="gramEnd"/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nvals</w:t>
      </w:r>
      <w:proofErr w:type="spellEnd"/>
      <w:r w:rsidRPr="00B052A2">
        <w:rPr>
          <w:shd w:val="clear" w:color="auto" w:fill="FFFFFF"/>
          <w:lang w:val="en-US"/>
        </w:rPr>
        <w:t>=(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</w:t>
      </w:r>
      <w:r w:rsidR="00360984" w:rsidRPr="00B052A2">
        <w:rPr>
          <w:shd w:val="clear" w:color="auto" w:fill="FFFFFF"/>
          <w:lang w:val="en-US"/>
        </w:rPr>
        <w:t>%do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k=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%to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&amp;</w:t>
      </w:r>
      <w:proofErr w:type="spellStart"/>
      <w:r w:rsidR="00360984" w:rsidRPr="00B052A2">
        <w:rPr>
          <w:shd w:val="clear" w:color="auto" w:fill="FFFFFF"/>
          <w:lang w:val="en-US"/>
        </w:rPr>
        <w:t>trt_num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 xml:space="preserve">      </w:t>
      </w:r>
      <w:r w:rsidR="00360984" w:rsidRPr="00B052A2">
        <w:rPr>
          <w:shd w:val="clear" w:color="auto" w:fill="FFFFFF"/>
          <w:lang w:val="en-US"/>
        </w:rPr>
        <w:t>%do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l=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%to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&amp;</w:t>
      </w:r>
      <w:proofErr w:type="spellStart"/>
      <w:r w:rsidR="00360984" w:rsidRPr="00B052A2">
        <w:rPr>
          <w:shd w:val="clear" w:color="auto" w:fill="FFFFFF"/>
          <w:lang w:val="en-US"/>
        </w:rPr>
        <w:t>iter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</w:t>
      </w:r>
      <w:r w:rsidR="00360984" w:rsidRPr="00B052A2">
        <w:rPr>
          <w:shd w:val="clear" w:color="auto" w:fill="FFFFFF"/>
          <w:lang w:val="en-US"/>
        </w:rPr>
        <w:t>&amp;k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%end;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</w:t>
      </w:r>
      <w:r w:rsidR="00360984" w:rsidRPr="00B052A2">
        <w:rPr>
          <w:shd w:val="clear" w:color="auto" w:fill="FFFFFF"/>
        </w:rPr>
        <w:t>%</w:t>
      </w:r>
      <w:proofErr w:type="spellStart"/>
      <w:r w:rsidR="00360984" w:rsidRPr="00B052A2">
        <w:rPr>
          <w:shd w:val="clear" w:color="auto" w:fill="FFFFFF"/>
        </w:rPr>
        <w:t>end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360984" w:rsidRPr="00B052A2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random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/*Создание</w:t>
      </w:r>
      <w:r>
        <w:rPr>
          <w:color w:val="00B050"/>
          <w:shd w:val="clear" w:color="auto" w:fill="FFFFFF"/>
        </w:rPr>
        <w:t xml:space="preserve"> </w:t>
      </w:r>
      <w:proofErr w:type="spellStart"/>
      <w:r w:rsidR="00360984" w:rsidRPr="00B052A2">
        <w:rPr>
          <w:color w:val="00B050"/>
          <w:shd w:val="clear" w:color="auto" w:fill="FFFFFF"/>
        </w:rPr>
        <w:t>рандомизационного</w:t>
      </w:r>
      <w:proofErr w:type="spellEnd"/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списка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</w:t>
      </w:r>
      <w:proofErr w:type="gramStart"/>
      <w:r w:rsidR="00360984" w:rsidRPr="00B052A2">
        <w:rPr>
          <w:shd w:val="clear" w:color="auto" w:fill="FFFFFF"/>
          <w:lang w:val="en-US"/>
        </w:rPr>
        <w:t>data</w:t>
      </w:r>
      <w:proofErr w:type="gram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data&amp;j</w:t>
      </w:r>
      <w:proofErr w:type="spellEnd"/>
      <w:r w:rsidR="00360984" w:rsidRPr="00B052A2">
        <w:rPr>
          <w:shd w:val="clear" w:color="auto" w:fill="FFFFFF"/>
          <w:lang w:val="en-US"/>
        </w:rPr>
        <w:t>.(keep=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block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treat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Site);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set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data&amp;j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  <w:t>site=&amp;j;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run;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rnd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</w:t>
      </w:r>
      <w:r w:rsidR="00360984" w:rsidRPr="00B052A2">
        <w:rPr>
          <w:shd w:val="clear" w:color="auto" w:fill="FFFFFF"/>
          <w:lang w:val="en-US"/>
        </w:rPr>
        <w:t>set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rnd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data&amp;j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/*Склеивание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ранд.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страты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один*/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end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b/>
          <w:bCs/>
          <w:shd w:val="clear" w:color="auto" w:fill="FFFFFF"/>
        </w:rPr>
        <w:t>%</w:t>
      </w:r>
      <w:proofErr w:type="spellStart"/>
      <w:r w:rsidRPr="00B052A2">
        <w:rPr>
          <w:b/>
          <w:bCs/>
          <w:shd w:val="clear" w:color="auto" w:fill="FFFFFF"/>
        </w:rPr>
        <w:t>mend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color w:val="00B050"/>
          <w:shd w:val="clear" w:color="auto" w:fill="FFFFFF"/>
        </w:rPr>
        <w:t>/*********************************************/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color w:val="00B050"/>
          <w:shd w:val="clear" w:color="auto" w:fill="FFFFFF"/>
        </w:rPr>
        <w:t>/****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Создание</w:t>
      </w:r>
      <w:r w:rsidR="00126B75">
        <w:rPr>
          <w:color w:val="00B050"/>
          <w:shd w:val="clear" w:color="auto" w:fill="FFFFFF"/>
        </w:rPr>
        <w:t xml:space="preserve"> </w:t>
      </w:r>
      <w:proofErr w:type="spellStart"/>
      <w:r w:rsidRPr="00B052A2">
        <w:rPr>
          <w:color w:val="00B050"/>
          <w:shd w:val="clear" w:color="auto" w:fill="FFFFFF"/>
        </w:rPr>
        <w:t>рандомизационного</w:t>
      </w:r>
      <w:proofErr w:type="spellEnd"/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списка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****</w:t>
      </w:r>
      <w:r w:rsidR="00B052A2" w:rsidRPr="00B052A2">
        <w:rPr>
          <w:color w:val="00B050"/>
          <w:shd w:val="clear" w:color="auto" w:fill="FFFFFF"/>
        </w:rPr>
        <w:t>***</w:t>
      </w:r>
      <w:r w:rsidRPr="00B052A2">
        <w:rPr>
          <w:color w:val="00B050"/>
          <w:shd w:val="clear" w:color="auto" w:fill="FFFFFF"/>
        </w:rPr>
        <w:t>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color w:val="00B050"/>
          <w:shd w:val="clear" w:color="auto" w:fill="FFFFFF"/>
        </w:rPr>
        <w:t>/*********************************************/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b/>
          <w:bCs/>
          <w:shd w:val="clear" w:color="auto" w:fill="FFFFFF"/>
        </w:rPr>
        <w:t>%</w:t>
      </w:r>
      <w:proofErr w:type="spellStart"/>
      <w:r w:rsidRPr="00B052A2">
        <w:rPr>
          <w:b/>
          <w:bCs/>
          <w:shd w:val="clear" w:color="auto" w:fill="FFFFFF"/>
        </w:rPr>
        <w:t>macro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rnd</w:t>
      </w:r>
      <w:proofErr w:type="spellEnd"/>
      <w:r w:rsidRPr="00B052A2">
        <w:rPr>
          <w:shd w:val="clear" w:color="auto" w:fill="FFFFFF"/>
        </w:rPr>
        <w:t>(</w:t>
      </w:r>
      <w:proofErr w:type="spellStart"/>
      <w:r w:rsidRPr="00B052A2">
        <w:rPr>
          <w:shd w:val="clear" w:color="auto" w:fill="FFFFFF"/>
        </w:rPr>
        <w:t>seed</w:t>
      </w:r>
      <w:proofErr w:type="spellEnd"/>
      <w:r w:rsidRPr="00B052A2">
        <w:rPr>
          <w:shd w:val="clear" w:color="auto" w:fill="FFFFFF"/>
        </w:rPr>
        <w:t>=);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do</w:t>
      </w:r>
      <w:proofErr w:type="spellEnd"/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i=</w:t>
      </w:r>
      <w:r w:rsidRPr="00B052A2">
        <w:rPr>
          <w:b/>
          <w:bCs/>
          <w:shd w:val="clear" w:color="auto" w:fill="FFFFFF"/>
        </w:rPr>
        <w:t>1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to</w:t>
      </w:r>
      <w:proofErr w:type="spellEnd"/>
      <w:r w:rsidR="00126B75">
        <w:rPr>
          <w:shd w:val="clear" w:color="auto" w:fill="FFFFFF"/>
        </w:rPr>
        <w:t xml:space="preserve"> </w:t>
      </w:r>
      <w:r w:rsidRPr="00B052A2">
        <w:rPr>
          <w:b/>
          <w:bCs/>
          <w:shd w:val="clear" w:color="auto" w:fill="FFFFFF"/>
        </w:rPr>
        <w:t>150</w:t>
      </w:r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/*Задаем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выходных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списков*/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seed</w:t>
      </w:r>
      <w:proofErr w:type="spellEnd"/>
      <w:r w:rsidRPr="00B052A2">
        <w:rPr>
          <w:shd w:val="clear" w:color="auto" w:fill="FFFFFF"/>
        </w:rPr>
        <w:t>=&amp;</w:t>
      </w:r>
      <w:proofErr w:type="spellStart"/>
      <w:r w:rsidRPr="00B052A2">
        <w:rPr>
          <w:shd w:val="clear" w:color="auto" w:fill="FFFFFF"/>
        </w:rPr>
        <w:t>seed</w:t>
      </w:r>
      <w:proofErr w:type="spellEnd"/>
      <w:r w:rsidRPr="00B052A2">
        <w:rPr>
          <w:shd w:val="clear" w:color="auto" w:fill="FFFFFF"/>
        </w:rPr>
        <w:t>+&amp;i;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/*Случайное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число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для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генерации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списка*/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siten</w:t>
      </w:r>
      <w:proofErr w:type="spellEnd"/>
      <w:r w:rsidRPr="00B052A2">
        <w:rPr>
          <w:shd w:val="clear" w:color="auto" w:fill="FFFFFF"/>
        </w:rPr>
        <w:t>=16;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страт*/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block</w:t>
      </w:r>
      <w:proofErr w:type="spellEnd"/>
      <w:r w:rsidRPr="00B052A2">
        <w:rPr>
          <w:shd w:val="clear" w:color="auto" w:fill="FFFFFF"/>
        </w:rPr>
        <w:t>=16;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блоков*/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treat</w:t>
      </w:r>
      <w:proofErr w:type="spellEnd"/>
      <w:r w:rsidRPr="00B052A2">
        <w:rPr>
          <w:shd w:val="clear" w:color="auto" w:fill="FFFFFF"/>
        </w:rPr>
        <w:t>=4;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участников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в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группе*/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trt_num</w:t>
      </w:r>
      <w:proofErr w:type="spellEnd"/>
      <w:r w:rsidRPr="00B052A2">
        <w:rPr>
          <w:shd w:val="clear" w:color="auto" w:fill="FFFFFF"/>
        </w:rPr>
        <w:t>=2;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групп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терапии*/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Proc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format;</w:t>
      </w:r>
      <w:r w:rsidR="00126B75">
        <w:rPr>
          <w:shd w:val="clear" w:color="auto" w:fill="FFFFFF"/>
          <w:lang w:val="en-US"/>
        </w:rPr>
        <w:t xml:space="preserve">         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value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treat</w:t>
      </w:r>
      <w:r w:rsidR="00126B75">
        <w:rPr>
          <w:shd w:val="clear" w:color="auto" w:fill="FFFFFF"/>
          <w:lang w:val="en-US"/>
        </w:rPr>
        <w:t xml:space="preserve"> 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</w:r>
      <w:r w:rsidRPr="00B052A2">
        <w:rPr>
          <w:b/>
          <w:bCs/>
          <w:shd w:val="clear" w:color="auto" w:fill="FFFFFF"/>
          <w:lang w:val="en-US"/>
        </w:rPr>
        <w:t>1</w:t>
      </w:r>
      <w:r w:rsidRPr="00B052A2">
        <w:rPr>
          <w:shd w:val="clear" w:color="auto" w:fill="FFFFFF"/>
          <w:lang w:val="en-US"/>
        </w:rPr>
        <w:t>='Group_1'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lastRenderedPageBreak/>
        <w:tab/>
      </w:r>
      <w:r w:rsidRPr="00B052A2">
        <w:rPr>
          <w:shd w:val="clear" w:color="auto" w:fill="FFFFFF"/>
          <w:lang w:val="en-US"/>
        </w:rPr>
        <w:tab/>
      </w:r>
      <w:r w:rsidRPr="00B052A2">
        <w:rPr>
          <w:b/>
          <w:bCs/>
          <w:shd w:val="clear" w:color="auto" w:fill="FFFFFF"/>
        </w:rPr>
        <w:t>2</w:t>
      </w:r>
      <w:r w:rsidRPr="00B052A2">
        <w:rPr>
          <w:shd w:val="clear" w:color="auto" w:fill="FFFFFF"/>
        </w:rPr>
        <w:t>='Group_2';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proofErr w:type="spellStart"/>
      <w:r w:rsidRPr="00B052A2">
        <w:rPr>
          <w:shd w:val="clear" w:color="auto" w:fill="FFFFFF"/>
        </w:rPr>
        <w:t>run</w:t>
      </w:r>
      <w:proofErr w:type="spellEnd"/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/*Названия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групп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терапии*/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%</w:t>
      </w:r>
      <w:r w:rsidRPr="00B052A2">
        <w:rPr>
          <w:b/>
          <w:bCs/>
          <w:i/>
          <w:iCs/>
          <w:shd w:val="clear" w:color="auto" w:fill="FFFFFF"/>
          <w:lang w:val="en-US"/>
        </w:rPr>
        <w:t>rand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(&amp;</w:t>
      </w:r>
      <w:proofErr w:type="spellStart"/>
      <w:r w:rsidRPr="00B052A2">
        <w:rPr>
          <w:shd w:val="clear" w:color="auto" w:fill="FFFFFF"/>
          <w:lang w:val="en-US"/>
        </w:rPr>
        <w:t>siten</w:t>
      </w:r>
      <w:proofErr w:type="spellEnd"/>
      <w:r w:rsidRPr="00B052A2">
        <w:rPr>
          <w:shd w:val="clear" w:color="auto" w:fill="FFFFFF"/>
          <w:lang w:val="en-US"/>
        </w:rPr>
        <w:t>,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&amp;block,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&amp;treat,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</w:t>
      </w:r>
      <w:proofErr w:type="spellStart"/>
      <w:r w:rsidRPr="00B052A2">
        <w:rPr>
          <w:shd w:val="clear" w:color="auto" w:fill="FFFFFF"/>
          <w:lang w:val="en-US"/>
        </w:rPr>
        <w:t>trt_num</w:t>
      </w:r>
      <w:proofErr w:type="spellEnd"/>
      <w:r w:rsidRPr="00B052A2">
        <w:rPr>
          <w:shd w:val="clear" w:color="auto" w:fill="FFFFFF"/>
          <w:lang w:val="en-US"/>
        </w:rPr>
        <w:t>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data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rnd</w:t>
      </w:r>
      <w:proofErr w:type="spellEnd"/>
      <w:r w:rsidRPr="00B052A2">
        <w:rPr>
          <w:shd w:val="clear" w:color="auto" w:fill="FFFFFF"/>
          <w:lang w:val="en-US"/>
        </w:rPr>
        <w:t>_&amp;</w:t>
      </w:r>
      <w:proofErr w:type="spellStart"/>
      <w:r w:rsidRPr="00B052A2">
        <w:rPr>
          <w:shd w:val="clear" w:color="auto" w:fill="FFFFFF"/>
          <w:lang w:val="en-US"/>
        </w:rPr>
        <w:t>i</w:t>
      </w:r>
      <w:proofErr w:type="spellEnd"/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lib.</w:t>
      </w:r>
      <w:proofErr w:type="spellStart"/>
      <w:r w:rsidRPr="00B052A2">
        <w:rPr>
          <w:shd w:val="clear" w:color="auto" w:fill="FFFFFF"/>
          <w:lang w:val="en-US"/>
        </w:rPr>
        <w:t>rnd</w:t>
      </w:r>
      <w:proofErr w:type="spellEnd"/>
      <w:r w:rsidRPr="00B052A2">
        <w:rPr>
          <w:shd w:val="clear" w:color="auto" w:fill="FFFFFF"/>
          <w:lang w:val="en-US"/>
        </w:rPr>
        <w:t>_&amp;</w:t>
      </w:r>
      <w:proofErr w:type="spellStart"/>
      <w:r w:rsidRPr="00B052A2">
        <w:rPr>
          <w:shd w:val="clear" w:color="auto" w:fill="FFFFFF"/>
          <w:lang w:val="en-US"/>
        </w:rPr>
        <w:t>i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</w:t>
      </w:r>
      <w:r w:rsidR="00360984" w:rsidRPr="00B052A2">
        <w:rPr>
          <w:shd w:val="clear" w:color="auto" w:fill="FFFFFF"/>
          <w:lang w:val="en-US"/>
        </w:rPr>
        <w:t>length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Strata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$</w:t>
      </w:r>
      <w:r w:rsidR="00360984" w:rsidRPr="00B052A2">
        <w:rPr>
          <w:b/>
          <w:bCs/>
          <w:shd w:val="clear" w:color="auto" w:fill="FFFFFF"/>
          <w:lang w:val="en-US"/>
        </w:rPr>
        <w:t>60</w:t>
      </w:r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  <w:t>set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rnd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proofErr w:type="spellStart"/>
      <w:proofErr w:type="gramStart"/>
      <w:r w:rsidRPr="00B052A2">
        <w:rPr>
          <w:shd w:val="clear" w:color="auto" w:fill="FFFFFF"/>
          <w:lang w:val="en-US"/>
        </w:rPr>
        <w:t>pid</w:t>
      </w:r>
      <w:proofErr w:type="spellEnd"/>
      <w:proofErr w:type="gramEnd"/>
      <w:r w:rsidRPr="00B052A2">
        <w:rPr>
          <w:shd w:val="clear" w:color="auto" w:fill="FFFFFF"/>
          <w:lang w:val="en-US"/>
        </w:rPr>
        <w:t>='R'||put(_n_,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z3.);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proofErr w:type="spellStart"/>
      <w:r w:rsidRPr="00B052A2">
        <w:rPr>
          <w:shd w:val="clear" w:color="auto" w:fill="FFFFFF"/>
          <w:lang w:val="en-US"/>
        </w:rPr>
        <w:t>med_grp</w:t>
      </w:r>
      <w:proofErr w:type="spellEnd"/>
      <w:r w:rsidRPr="00B052A2">
        <w:rPr>
          <w:shd w:val="clear" w:color="auto" w:fill="FFFFFF"/>
          <w:lang w:val="en-US"/>
        </w:rPr>
        <w:t>=</w:t>
      </w:r>
      <w:proofErr w:type="gramStart"/>
      <w:r w:rsidRPr="00B052A2">
        <w:rPr>
          <w:shd w:val="clear" w:color="auto" w:fill="FFFFFF"/>
          <w:lang w:val="en-US"/>
        </w:rPr>
        <w:t>put(</w:t>
      </w:r>
      <w:proofErr w:type="spellStart"/>
      <w:proofErr w:type="gramEnd"/>
      <w:r w:rsidRPr="00B052A2">
        <w:rPr>
          <w:shd w:val="clear" w:color="auto" w:fill="FFFFFF"/>
          <w:lang w:val="en-US"/>
        </w:rPr>
        <w:t>treat,treat</w:t>
      </w:r>
      <w:proofErr w:type="spellEnd"/>
      <w:r w:rsidRPr="00B052A2">
        <w:rPr>
          <w:shd w:val="clear" w:color="auto" w:fill="FFFFFF"/>
          <w:lang w:val="en-US"/>
        </w:rPr>
        <w:t>.);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1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="Наличие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младше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2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мужчина,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младше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spellStart"/>
      <w:r w:rsidR="00360984" w:rsidRPr="00B052A2">
        <w:rPr>
          <w:shd w:val="clear" w:color="auto" w:fill="FFFFFF"/>
        </w:rPr>
        <w:t>else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if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site</w:t>
      </w:r>
      <w:proofErr w:type="spellEnd"/>
      <w:r w:rsidR="00360984" w:rsidRPr="00B052A2">
        <w:rPr>
          <w:shd w:val="clear" w:color="auto" w:fill="FFFFFF"/>
        </w:rPr>
        <w:t>=</w:t>
      </w:r>
      <w:r w:rsidR="00360984" w:rsidRPr="00B052A2">
        <w:rPr>
          <w:b/>
          <w:bCs/>
          <w:shd w:val="clear" w:color="auto" w:fill="FFFFFF"/>
        </w:rPr>
        <w:t>3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then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Strata</w:t>
      </w:r>
      <w:proofErr w:type="spellEnd"/>
      <w:r w:rsidR="00360984" w:rsidRPr="00B052A2">
        <w:rPr>
          <w:shd w:val="clear" w:color="auto" w:fill="FFFFFF"/>
        </w:rPr>
        <w:t>="Наличие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сахарного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диабета,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мужчина,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младше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35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лет,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4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младше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5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="Наличие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старше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6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мужчина,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старше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spellStart"/>
      <w:r w:rsidR="00360984" w:rsidRPr="00B052A2">
        <w:rPr>
          <w:shd w:val="clear" w:color="auto" w:fill="FFFFFF"/>
        </w:rPr>
        <w:t>else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if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site</w:t>
      </w:r>
      <w:proofErr w:type="spellEnd"/>
      <w:r w:rsidR="00360984" w:rsidRPr="00B052A2">
        <w:rPr>
          <w:shd w:val="clear" w:color="auto" w:fill="FFFFFF"/>
        </w:rPr>
        <w:t>=</w:t>
      </w:r>
      <w:r w:rsidR="00360984" w:rsidRPr="00B052A2">
        <w:rPr>
          <w:b/>
          <w:bCs/>
          <w:shd w:val="clear" w:color="auto" w:fill="FFFFFF"/>
        </w:rPr>
        <w:t>7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then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Strata</w:t>
      </w:r>
      <w:proofErr w:type="spellEnd"/>
      <w:r w:rsidR="00360984" w:rsidRPr="00B052A2">
        <w:rPr>
          <w:shd w:val="clear" w:color="auto" w:fill="FFFFFF"/>
        </w:rPr>
        <w:t>="Наличие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сахарного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диабета,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мужчина,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старше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35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лет,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8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старше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9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="Наличие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младше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не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10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мужчина,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младше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не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spellStart"/>
      <w:r w:rsidR="00360984" w:rsidRPr="00B052A2">
        <w:rPr>
          <w:shd w:val="clear" w:color="auto" w:fill="FFFFFF"/>
        </w:rPr>
        <w:t>else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if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site</w:t>
      </w:r>
      <w:proofErr w:type="spellEnd"/>
      <w:r w:rsidR="00360984" w:rsidRPr="00B052A2">
        <w:rPr>
          <w:shd w:val="clear" w:color="auto" w:fill="FFFFFF"/>
        </w:rPr>
        <w:t>=</w:t>
      </w:r>
      <w:r w:rsidR="00360984" w:rsidRPr="00B052A2">
        <w:rPr>
          <w:b/>
          <w:bCs/>
          <w:shd w:val="clear" w:color="auto" w:fill="FFFFFF"/>
        </w:rPr>
        <w:t>11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then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Strata</w:t>
      </w:r>
      <w:proofErr w:type="spellEnd"/>
      <w:r w:rsidR="00360984" w:rsidRPr="00B052A2">
        <w:rPr>
          <w:shd w:val="clear" w:color="auto" w:fill="FFFFFF"/>
        </w:rPr>
        <w:t>="Наличие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сахарного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диабета,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мужчина,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младше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35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лет,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12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младше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не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lastRenderedPageBreak/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13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="Наличие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старше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не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14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мужчина,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старше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не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spellStart"/>
      <w:r w:rsidR="00360984" w:rsidRPr="00B052A2">
        <w:rPr>
          <w:shd w:val="clear" w:color="auto" w:fill="FFFFFF"/>
        </w:rPr>
        <w:t>else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if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site</w:t>
      </w:r>
      <w:proofErr w:type="spellEnd"/>
      <w:r w:rsidR="00360984" w:rsidRPr="00B052A2">
        <w:rPr>
          <w:shd w:val="clear" w:color="auto" w:fill="FFFFFF"/>
        </w:rPr>
        <w:t>=</w:t>
      </w:r>
      <w:r w:rsidR="00360984" w:rsidRPr="00B052A2">
        <w:rPr>
          <w:b/>
          <w:bCs/>
          <w:shd w:val="clear" w:color="auto" w:fill="FFFFFF"/>
        </w:rPr>
        <w:t>15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then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Strata</w:t>
      </w:r>
      <w:proofErr w:type="spellEnd"/>
      <w:r w:rsidR="00360984" w:rsidRPr="00B052A2">
        <w:rPr>
          <w:shd w:val="clear" w:color="auto" w:fill="FFFFFF"/>
        </w:rPr>
        <w:t>="Наличие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сахарного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диабета,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мужчина,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старше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35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лет,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не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ab/>
      </w:r>
      <w:proofErr w:type="spellStart"/>
      <w:r w:rsidRPr="00B052A2">
        <w:rPr>
          <w:shd w:val="clear" w:color="auto" w:fill="FFFFFF"/>
        </w:rPr>
        <w:t>else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if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site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16</w:t>
      </w:r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then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Strata</w:t>
      </w:r>
      <w:proofErr w:type="spellEnd"/>
      <w:r w:rsidRPr="00B052A2">
        <w:rPr>
          <w:shd w:val="clear" w:color="auto" w:fill="FFFFFF"/>
        </w:rPr>
        <w:t>="Отсутствие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сахарного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диабета,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женщина,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старше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35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лет,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не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курит";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proofErr w:type="spellStart"/>
      <w:r w:rsidRPr="00B052A2">
        <w:rPr>
          <w:shd w:val="clear" w:color="auto" w:fill="FFFFFF"/>
        </w:rPr>
        <w:t>run</w:t>
      </w:r>
      <w:proofErr w:type="spellEnd"/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/*Делаем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список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более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наглядным</w:t>
      </w:r>
      <w:r w:rsidR="00126B75">
        <w:rPr>
          <w:color w:val="00B050"/>
          <w:shd w:val="clear" w:color="auto" w:fill="FFFFFF"/>
        </w:rPr>
        <w:t xml:space="preserve"> </w:t>
      </w:r>
      <w:r w:rsidR="00B052A2" w:rsidRPr="00B052A2">
        <w:rPr>
          <w:color w:val="00B050"/>
          <w:shd w:val="clear" w:color="auto" w:fill="FFFFFF"/>
        </w:rPr>
        <w:t>с</w:t>
      </w:r>
      <w:r w:rsidR="00126B75">
        <w:rPr>
          <w:color w:val="00B050"/>
          <w:shd w:val="clear" w:color="auto" w:fill="FFFFFF"/>
        </w:rPr>
        <w:t xml:space="preserve"> </w:t>
      </w:r>
      <w:r w:rsidR="00B052A2" w:rsidRPr="00B052A2">
        <w:rPr>
          <w:color w:val="00B050"/>
          <w:shd w:val="clear" w:color="auto" w:fill="FFFFFF"/>
        </w:rPr>
        <w:t>названиями</w:t>
      </w:r>
      <w:r w:rsidR="00126B75">
        <w:rPr>
          <w:color w:val="00B050"/>
          <w:shd w:val="clear" w:color="auto" w:fill="FFFFFF"/>
        </w:rPr>
        <w:t xml:space="preserve"> </w:t>
      </w:r>
      <w:r w:rsidR="00B052A2" w:rsidRPr="00B052A2">
        <w:rPr>
          <w:color w:val="00B050"/>
          <w:shd w:val="clear" w:color="auto" w:fill="FFFFFF"/>
        </w:rPr>
        <w:t>страт</w:t>
      </w:r>
      <w:r w:rsidRPr="00B052A2">
        <w:rPr>
          <w:color w:val="00B050"/>
          <w:shd w:val="clear" w:color="auto" w:fill="FFFFFF"/>
        </w:rPr>
        <w:t>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end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b/>
          <w:bCs/>
          <w:shd w:val="clear" w:color="auto" w:fill="FFFFFF"/>
        </w:rPr>
        <w:t>%</w:t>
      </w:r>
      <w:proofErr w:type="spellStart"/>
      <w:r w:rsidRPr="00B052A2">
        <w:rPr>
          <w:b/>
          <w:bCs/>
          <w:shd w:val="clear" w:color="auto" w:fill="FFFFFF"/>
        </w:rPr>
        <w:t>mend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rnd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b/>
          <w:bCs/>
          <w:i/>
          <w:iCs/>
          <w:shd w:val="clear" w:color="auto" w:fill="FFFFFF"/>
        </w:rPr>
        <w:t>rnd</w:t>
      </w:r>
      <w:proofErr w:type="spellEnd"/>
      <w:r w:rsidRPr="00B052A2">
        <w:rPr>
          <w:shd w:val="clear" w:color="auto" w:fill="FFFFFF"/>
        </w:rPr>
        <w:t>(</w:t>
      </w:r>
      <w:proofErr w:type="spellStart"/>
      <w:r w:rsidRPr="00B052A2">
        <w:rPr>
          <w:shd w:val="clear" w:color="auto" w:fill="FFFFFF"/>
        </w:rPr>
        <w:t>seed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b/>
          <w:bCs/>
          <w:shd w:val="clear" w:color="auto" w:fill="FFFFFF"/>
        </w:rPr>
        <w:t>52753033</w:t>
      </w:r>
      <w:r w:rsidRPr="00B052A2">
        <w:rPr>
          <w:shd w:val="clear" w:color="auto" w:fill="FFFFFF"/>
        </w:rPr>
        <w:t>);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/*Запускаем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построение</w:t>
      </w:r>
      <w:r w:rsidR="00336974">
        <w:rPr>
          <w:color w:val="00B050"/>
          <w:shd w:val="clear" w:color="auto" w:fill="FFFFFF"/>
        </w:rPr>
        <w:t>,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указывая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некот</w:t>
      </w:r>
      <w:r w:rsidR="00B052A2" w:rsidRPr="00B052A2">
        <w:rPr>
          <w:color w:val="00B050"/>
          <w:shd w:val="clear" w:color="auto" w:fill="FFFFFF"/>
        </w:rPr>
        <w:t>о</w:t>
      </w:r>
      <w:r w:rsidRPr="00B052A2">
        <w:rPr>
          <w:color w:val="00B050"/>
          <w:shd w:val="clear" w:color="auto" w:fill="FFFFFF"/>
        </w:rPr>
        <w:t>рую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случайную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величину*/</w:t>
      </w:r>
    </w:p>
    <w:p w:rsidR="00360984" w:rsidRPr="00B052A2" w:rsidRDefault="00360984" w:rsidP="00360984">
      <w:pPr>
        <w:spacing w:line="360" w:lineRule="auto"/>
        <w:ind w:firstLine="709"/>
        <w:jc w:val="both"/>
        <w:rPr>
          <w:shd w:val="clear" w:color="auto" w:fill="FFFFFF"/>
        </w:rPr>
      </w:pPr>
      <w:r w:rsidRPr="00B052A2">
        <w:rPr>
          <w:shd w:val="clear" w:color="auto" w:fill="FFFFFF"/>
        </w:rPr>
        <w:br w:type="page"/>
      </w:r>
    </w:p>
    <w:p w:rsidR="00360984" w:rsidRPr="00D157E8" w:rsidRDefault="00360984" w:rsidP="00B052A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bCs/>
          <w:sz w:val="32"/>
          <w:szCs w:val="28"/>
          <w:bdr w:val="none" w:sz="0" w:space="0" w:color="auto" w:frame="1"/>
          <w:lang w:val="en-US"/>
        </w:rPr>
      </w:pPr>
      <w:bookmarkStart w:id="38" w:name="_Toc514905607"/>
      <w:bookmarkStart w:id="39" w:name="_Toc514954804"/>
      <w:r w:rsidRPr="00B052A2">
        <w:rPr>
          <w:b/>
          <w:bCs/>
          <w:sz w:val="32"/>
          <w:szCs w:val="28"/>
          <w:bdr w:val="none" w:sz="0" w:space="0" w:color="auto" w:frame="1"/>
        </w:rPr>
        <w:lastRenderedPageBreak/>
        <w:t>Приложение</w:t>
      </w:r>
      <w:r w:rsidR="00126B75">
        <w:rPr>
          <w:b/>
          <w:bCs/>
          <w:sz w:val="32"/>
          <w:szCs w:val="28"/>
          <w:bdr w:val="none" w:sz="0" w:space="0" w:color="auto" w:frame="1"/>
          <w:lang w:val="en-US"/>
        </w:rPr>
        <w:t xml:space="preserve"> </w:t>
      </w:r>
      <w:r w:rsidRPr="00D157E8">
        <w:rPr>
          <w:b/>
          <w:bCs/>
          <w:sz w:val="32"/>
          <w:szCs w:val="28"/>
          <w:bdr w:val="none" w:sz="0" w:space="0" w:color="auto" w:frame="1"/>
          <w:lang w:val="en-US"/>
        </w:rPr>
        <w:t>2</w:t>
      </w:r>
      <w:bookmarkEnd w:id="38"/>
      <w:bookmarkEnd w:id="39"/>
    </w:p>
    <w:p w:rsidR="007E4DEE" w:rsidRDefault="007E4DEE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  <w:lang w:val="en-US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option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mprint</w:t>
      </w:r>
      <w:proofErr w:type="spellEnd"/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mlogic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>%let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amount_strata</w:t>
      </w:r>
      <w:proofErr w:type="spellEnd"/>
      <w:r w:rsidRPr="00B052A2">
        <w:rPr>
          <w:shd w:val="clear" w:color="auto" w:fill="FFFFFF"/>
          <w:lang w:val="en-US"/>
        </w:rPr>
        <w:t>=16;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color w:val="00B050"/>
          <w:shd w:val="clear" w:color="auto" w:fill="FFFFFF"/>
          <w:lang w:val="en-US"/>
        </w:rPr>
        <w:t>/*</w:t>
      </w:r>
      <w:r w:rsidRPr="00B052A2">
        <w:rPr>
          <w:color w:val="00B050"/>
          <w:shd w:val="clear" w:color="auto" w:fill="FFFFFF"/>
        </w:rPr>
        <w:t>Количество</w:t>
      </w:r>
      <w:r w:rsidR="00126B75">
        <w:rPr>
          <w:color w:val="00B050"/>
          <w:shd w:val="clear" w:color="auto" w:fill="FFFFFF"/>
          <w:lang w:val="en-US"/>
        </w:rPr>
        <w:t xml:space="preserve"> </w:t>
      </w:r>
      <w:r w:rsidRPr="00B052A2">
        <w:rPr>
          <w:color w:val="00B050"/>
          <w:shd w:val="clear" w:color="auto" w:fill="FFFFFF"/>
        </w:rPr>
        <w:t>страт</w:t>
      </w:r>
      <w:r w:rsidRPr="00B052A2">
        <w:rPr>
          <w:color w:val="00B050"/>
          <w:shd w:val="clear" w:color="auto" w:fill="FFFFFF"/>
          <w:lang w:val="en-US"/>
        </w:rPr>
        <w:t>*/</w:t>
      </w:r>
    </w:p>
    <w:p w:rsidR="00360984" w:rsidRPr="00D157E8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D157E8">
        <w:rPr>
          <w:shd w:val="clear" w:color="auto" w:fill="FFFFFF"/>
        </w:rPr>
        <w:t>%</w:t>
      </w:r>
      <w:r w:rsidRPr="00B052A2">
        <w:rPr>
          <w:shd w:val="clear" w:color="auto" w:fill="FFFFFF"/>
          <w:lang w:val="en-US"/>
        </w:rPr>
        <w:t>let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  <w:lang w:val="en-US"/>
        </w:rPr>
        <w:t>amount</w:t>
      </w:r>
      <w:r w:rsidRPr="00D157E8">
        <w:rPr>
          <w:shd w:val="clear" w:color="auto" w:fill="FFFFFF"/>
        </w:rPr>
        <w:t>_</w:t>
      </w:r>
      <w:r w:rsidRPr="00B052A2">
        <w:rPr>
          <w:shd w:val="clear" w:color="auto" w:fill="FFFFFF"/>
          <w:lang w:val="en-US"/>
        </w:rPr>
        <w:t>group</w:t>
      </w:r>
      <w:r w:rsidRPr="00D157E8">
        <w:rPr>
          <w:shd w:val="clear" w:color="auto" w:fill="FFFFFF"/>
        </w:rPr>
        <w:t>=2;</w:t>
      </w:r>
      <w:r w:rsidR="00126B75">
        <w:rPr>
          <w:shd w:val="clear" w:color="auto" w:fill="FFFFFF"/>
        </w:rPr>
        <w:t xml:space="preserve"> </w:t>
      </w:r>
      <w:r w:rsidRPr="00D157E8">
        <w:rPr>
          <w:color w:val="00B050"/>
          <w:shd w:val="clear" w:color="auto" w:fill="FFFFFF"/>
        </w:rPr>
        <w:t>/*</w:t>
      </w:r>
      <w:r w:rsidRPr="00B052A2">
        <w:rPr>
          <w:color w:val="00B050"/>
          <w:shd w:val="clear" w:color="auto" w:fill="FFFFFF"/>
        </w:rPr>
        <w:t>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групп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терапии</w:t>
      </w:r>
      <w:r w:rsidRPr="00D157E8">
        <w:rPr>
          <w:color w:val="00B050"/>
          <w:shd w:val="clear" w:color="auto" w:fill="FFFFFF"/>
        </w:rPr>
        <w:t>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r w:rsidRPr="00B052A2">
        <w:rPr>
          <w:shd w:val="clear" w:color="auto" w:fill="FFFFFF"/>
          <w:lang w:val="en-US"/>
        </w:rPr>
        <w:t>let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  <w:lang w:val="en-US"/>
        </w:rPr>
        <w:t>amount</w:t>
      </w:r>
      <w:r w:rsidRPr="00B052A2">
        <w:rPr>
          <w:shd w:val="clear" w:color="auto" w:fill="FFFFFF"/>
        </w:rPr>
        <w:t>_</w:t>
      </w:r>
      <w:r w:rsidRPr="00B052A2">
        <w:rPr>
          <w:shd w:val="clear" w:color="auto" w:fill="FFFFFF"/>
          <w:lang w:val="en-US"/>
        </w:rPr>
        <w:t>patients</w:t>
      </w:r>
      <w:r w:rsidRPr="00B052A2">
        <w:rPr>
          <w:shd w:val="clear" w:color="auto" w:fill="FFFFFF"/>
        </w:rPr>
        <w:t>=64;</w:t>
      </w:r>
      <w:r w:rsidR="00126B75">
        <w:rPr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/*Количество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участников*/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shd w:val="clear" w:color="auto" w:fill="FFFFFF"/>
        </w:rPr>
        <w:t>let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weight</w:t>
      </w:r>
      <w:proofErr w:type="spellEnd"/>
      <w:r w:rsidRPr="00B052A2">
        <w:rPr>
          <w:shd w:val="clear" w:color="auto" w:fill="FFFFFF"/>
        </w:rPr>
        <w:t>=0.0625,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0.0625,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0.0625;</w:t>
      </w:r>
      <w:r w:rsidR="00126B75">
        <w:rPr>
          <w:shd w:val="clear" w:color="auto" w:fill="FFFFFF"/>
        </w:rPr>
        <w:t xml:space="preserve"> </w:t>
      </w:r>
      <w:r w:rsidR="00D157E8">
        <w:rPr>
          <w:color w:val="00B050"/>
          <w:shd w:val="clear" w:color="auto" w:fill="FFFFFF"/>
        </w:rPr>
        <w:t>/*О</w:t>
      </w:r>
      <w:r w:rsidRPr="00B052A2">
        <w:rPr>
          <w:color w:val="00B050"/>
          <w:shd w:val="clear" w:color="auto" w:fill="FFFFFF"/>
        </w:rPr>
        <w:t>жидаемое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распределение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по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стратам*/</w:t>
      </w:r>
    </w:p>
    <w:p w:rsidR="00360984" w:rsidRPr="00D157E8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proofErr w:type="spellStart"/>
      <w:r w:rsidRPr="00B052A2">
        <w:rPr>
          <w:shd w:val="clear" w:color="auto" w:fill="FFFFFF"/>
          <w:lang w:val="en-US"/>
        </w:rPr>
        <w:t>ods</w:t>
      </w:r>
      <w:proofErr w:type="spellEnd"/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  <w:lang w:val="en-US"/>
        </w:rPr>
        <w:t>results</w:t>
      </w:r>
      <w:r w:rsidRPr="00D157E8">
        <w:rPr>
          <w:shd w:val="clear" w:color="auto" w:fill="FFFFFF"/>
        </w:rPr>
        <w:t>;</w:t>
      </w:r>
    </w:p>
    <w:p w:rsidR="00360984" w:rsidRPr="00D157E8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color w:val="00B050"/>
          <w:shd w:val="clear" w:color="auto" w:fill="FFFFFF"/>
        </w:rPr>
        <w:t>/***********************************************/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color w:val="00B050"/>
          <w:shd w:val="clear" w:color="auto" w:fill="FFFFFF"/>
        </w:rPr>
        <w:t>/****</w:t>
      </w:r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Заполнение</w:t>
      </w:r>
      <w:r w:rsidR="00126B75">
        <w:rPr>
          <w:color w:val="00B050"/>
          <w:shd w:val="clear" w:color="auto" w:fill="FFFFFF"/>
        </w:rPr>
        <w:t xml:space="preserve"> </w:t>
      </w:r>
      <w:proofErr w:type="spellStart"/>
      <w:r w:rsidRPr="00B052A2">
        <w:rPr>
          <w:color w:val="00B050"/>
          <w:shd w:val="clear" w:color="auto" w:fill="FFFFFF"/>
        </w:rPr>
        <w:t>рандомизационных</w:t>
      </w:r>
      <w:proofErr w:type="spellEnd"/>
      <w:r w:rsidR="00126B75">
        <w:rPr>
          <w:color w:val="00B050"/>
          <w:shd w:val="clear" w:color="auto" w:fill="FFFFFF"/>
        </w:rPr>
        <w:t xml:space="preserve"> </w:t>
      </w:r>
      <w:r w:rsidRPr="00B052A2">
        <w:rPr>
          <w:color w:val="00B050"/>
          <w:shd w:val="clear" w:color="auto" w:fill="FFFFFF"/>
        </w:rPr>
        <w:t>списков</w:t>
      </w:r>
      <w:r w:rsidR="00126B75">
        <w:rPr>
          <w:color w:val="00B050"/>
          <w:shd w:val="clear" w:color="auto" w:fill="FFFFFF"/>
        </w:rPr>
        <w:t xml:space="preserve">     </w:t>
      </w:r>
      <w:r w:rsidRPr="00B052A2">
        <w:rPr>
          <w:color w:val="00B050"/>
          <w:shd w:val="clear" w:color="auto" w:fill="FFFFFF"/>
        </w:rPr>
        <w:t>*****/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 w:rsidRPr="00B052A2">
        <w:rPr>
          <w:color w:val="00B050"/>
          <w:shd w:val="clear" w:color="auto" w:fill="FFFFFF"/>
        </w:rPr>
        <w:t>/***********************************************/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b/>
          <w:bCs/>
          <w:shd w:val="clear" w:color="auto" w:fill="FFFFFF"/>
        </w:rPr>
        <w:t>%</w:t>
      </w:r>
      <w:proofErr w:type="spellStart"/>
      <w:r w:rsidRPr="00B052A2">
        <w:rPr>
          <w:b/>
          <w:bCs/>
          <w:shd w:val="clear" w:color="auto" w:fill="FFFFFF"/>
        </w:rPr>
        <w:t>macro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b/>
          <w:bCs/>
          <w:i/>
          <w:iCs/>
          <w:shd w:val="clear" w:color="auto" w:fill="FFFFFF"/>
        </w:rPr>
        <w:t>rnd_list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360984" w:rsidRPr="00B052A2">
        <w:rPr>
          <w:shd w:val="clear" w:color="auto" w:fill="FFFFFF"/>
        </w:rPr>
        <w:t>%</w:t>
      </w:r>
      <w:proofErr w:type="spellStart"/>
      <w:r w:rsidR="00360984" w:rsidRPr="00B052A2">
        <w:rPr>
          <w:shd w:val="clear" w:color="auto" w:fill="FFFFFF"/>
        </w:rPr>
        <w:t>do</w:t>
      </w:r>
      <w:proofErr w:type="spellEnd"/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k=</w:t>
      </w:r>
      <w:r w:rsidR="00360984" w:rsidRPr="00B052A2">
        <w:rPr>
          <w:b/>
          <w:bCs/>
          <w:shd w:val="clear" w:color="auto" w:fill="FFFFFF"/>
        </w:rPr>
        <w:t>1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%</w:t>
      </w:r>
      <w:proofErr w:type="spellStart"/>
      <w:r w:rsidR="00360984" w:rsidRPr="00B052A2">
        <w:rPr>
          <w:shd w:val="clear" w:color="auto" w:fill="FFFFFF"/>
        </w:rPr>
        <w:t>to</w:t>
      </w:r>
      <w:proofErr w:type="spellEnd"/>
      <w:r>
        <w:rPr>
          <w:shd w:val="clear" w:color="auto" w:fill="FFFFFF"/>
        </w:rPr>
        <w:t xml:space="preserve"> </w:t>
      </w:r>
      <w:r w:rsidR="00360984" w:rsidRPr="00B052A2">
        <w:rPr>
          <w:b/>
          <w:bCs/>
          <w:shd w:val="clear" w:color="auto" w:fill="FFFFFF"/>
        </w:rPr>
        <w:t>150</w:t>
      </w:r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/*Количество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заполняемых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ранд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списков*/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360984" w:rsidRPr="00B052A2">
        <w:rPr>
          <w:shd w:val="clear" w:color="auto" w:fill="FFFFFF"/>
        </w:rPr>
        <w:t>%</w:t>
      </w:r>
      <w:proofErr w:type="spellStart"/>
      <w:r w:rsidR="00360984" w:rsidRPr="00B052A2">
        <w:rPr>
          <w:shd w:val="clear" w:color="auto" w:fill="FFFFFF"/>
        </w:rPr>
        <w:t>do</w:t>
      </w:r>
      <w:proofErr w:type="spellEnd"/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i=</w:t>
      </w:r>
      <w:r w:rsidR="00360984" w:rsidRPr="00B052A2">
        <w:rPr>
          <w:b/>
          <w:bCs/>
          <w:shd w:val="clear" w:color="auto" w:fill="FFFFFF"/>
        </w:rPr>
        <w:t>1</w:t>
      </w: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%</w:t>
      </w:r>
      <w:proofErr w:type="spellStart"/>
      <w:r w:rsidR="00360984" w:rsidRPr="00B052A2">
        <w:rPr>
          <w:shd w:val="clear" w:color="auto" w:fill="FFFFFF"/>
        </w:rPr>
        <w:t>to</w:t>
      </w:r>
      <w:proofErr w:type="spellEnd"/>
      <w:r>
        <w:rPr>
          <w:shd w:val="clear" w:color="auto" w:fill="FFFFFF"/>
        </w:rPr>
        <w:t xml:space="preserve"> </w:t>
      </w:r>
      <w:r w:rsidR="00360984" w:rsidRPr="00B052A2">
        <w:rPr>
          <w:b/>
          <w:bCs/>
          <w:shd w:val="clear" w:color="auto" w:fill="FFFFFF"/>
        </w:rPr>
        <w:t>1000</w:t>
      </w:r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/*Количество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заполнений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каждого</w:t>
      </w:r>
      <w:r>
        <w:rPr>
          <w:color w:val="00B050"/>
          <w:shd w:val="clear" w:color="auto" w:fill="FFFFFF"/>
        </w:rPr>
        <w:t xml:space="preserve"> </w:t>
      </w:r>
      <w:proofErr w:type="spellStart"/>
      <w:r w:rsidR="00360984" w:rsidRPr="00B052A2">
        <w:rPr>
          <w:color w:val="00B050"/>
          <w:shd w:val="clear" w:color="auto" w:fill="FFFFFF"/>
        </w:rPr>
        <w:t>рандомизационного</w:t>
      </w:r>
      <w:proofErr w:type="spellEnd"/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rannum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(keep=site);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proofErr w:type="spellStart"/>
      <w:proofErr w:type="gramStart"/>
      <w:r w:rsidR="00360984" w:rsidRPr="00B052A2">
        <w:rPr>
          <w:shd w:val="clear" w:color="auto" w:fill="FFFFFF"/>
          <w:lang w:val="en-US"/>
        </w:rPr>
        <w:t>rannum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proofErr w:type="gramEnd"/>
      <w:r w:rsidR="00360984" w:rsidRPr="00B052A2">
        <w:rPr>
          <w:shd w:val="clear" w:color="auto" w:fill="FFFFFF"/>
          <w:lang w:val="en-US"/>
        </w:rPr>
        <w:t>ranuni</w:t>
      </w:r>
      <w:proofErr w:type="spellEnd"/>
      <w:r w:rsidR="00360984" w:rsidRPr="00B052A2">
        <w:rPr>
          <w:shd w:val="clear" w:color="auto" w:fill="FFFFFF"/>
          <w:lang w:val="en-US"/>
        </w:rPr>
        <w:t>(round(RAND('NORMAL',</w:t>
      </w:r>
      <w:r w:rsidR="00360984" w:rsidRPr="00B052A2">
        <w:rPr>
          <w:b/>
          <w:bCs/>
          <w:shd w:val="clear" w:color="auto" w:fill="FFFFFF"/>
          <w:lang w:val="en-US"/>
        </w:rPr>
        <w:t>10</w:t>
      </w:r>
      <w:r w:rsidR="00360984" w:rsidRPr="00B052A2">
        <w:rPr>
          <w:shd w:val="clear" w:color="auto" w:fill="FFFFFF"/>
          <w:lang w:val="en-US"/>
        </w:rPr>
        <w:t>,</w:t>
      </w:r>
      <w:r w:rsidR="00360984" w:rsidRPr="00B052A2">
        <w:rPr>
          <w:b/>
          <w:bCs/>
          <w:shd w:val="clear" w:color="auto" w:fill="FFFFFF"/>
          <w:lang w:val="en-US"/>
        </w:rPr>
        <w:t>100</w:t>
      </w:r>
      <w:r w:rsidR="00360984" w:rsidRPr="00B052A2">
        <w:rPr>
          <w:shd w:val="clear" w:color="auto" w:fill="FFFFFF"/>
          <w:lang w:val="en-US"/>
        </w:rPr>
        <w:t>),</w:t>
      </w:r>
      <w:r w:rsidR="00360984" w:rsidRPr="00B052A2">
        <w:rPr>
          <w:b/>
          <w:bCs/>
          <w:shd w:val="clear" w:color="auto" w:fill="FFFFFF"/>
          <w:lang w:val="en-US"/>
        </w:rPr>
        <w:t>1.</w:t>
      </w:r>
      <w:r w:rsidR="00360984" w:rsidRPr="00B052A2">
        <w:rPr>
          <w:shd w:val="clear" w:color="auto" w:fill="FFFFFF"/>
          <w:lang w:val="en-US"/>
        </w:rPr>
        <w:t>));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seed=</w:t>
      </w:r>
      <w:proofErr w:type="spellStart"/>
      <w:r w:rsidR="00360984" w:rsidRPr="00B052A2">
        <w:rPr>
          <w:shd w:val="clear" w:color="auto" w:fill="FFFFFF"/>
          <w:lang w:val="en-US"/>
        </w:rPr>
        <w:t>int</w:t>
      </w:r>
      <w:proofErr w:type="spellEnd"/>
      <w:r w:rsidR="00360984" w:rsidRPr="00B052A2">
        <w:rPr>
          <w:shd w:val="clear" w:color="auto" w:fill="FFFFFF"/>
          <w:lang w:val="en-US"/>
        </w:rPr>
        <w:t>(</w:t>
      </w:r>
      <w:proofErr w:type="spellStart"/>
      <w:r w:rsidR="00360984" w:rsidRPr="00B052A2">
        <w:rPr>
          <w:shd w:val="clear" w:color="auto" w:fill="FFFFFF"/>
          <w:lang w:val="en-US"/>
        </w:rPr>
        <w:t>rannum</w:t>
      </w:r>
      <w:proofErr w:type="spellEnd"/>
      <w:r w:rsidR="00360984" w:rsidRPr="00B052A2">
        <w:rPr>
          <w:shd w:val="clear" w:color="auto" w:fill="FFFFFF"/>
          <w:lang w:val="en-US"/>
        </w:rPr>
        <w:t>*</w:t>
      </w:r>
      <w:r w:rsidR="00360984" w:rsidRPr="00B052A2">
        <w:rPr>
          <w:b/>
          <w:bCs/>
          <w:shd w:val="clear" w:color="auto" w:fill="FFFFFF"/>
          <w:lang w:val="en-US"/>
        </w:rPr>
        <w:t>1000000</w:t>
      </w:r>
      <w:r w:rsidR="00360984" w:rsidRPr="00B052A2">
        <w:rPr>
          <w:shd w:val="clear" w:color="auto" w:fill="FFFFFF"/>
          <w:lang w:val="en-US"/>
        </w:rPr>
        <w:t>);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%do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j=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%to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&amp;</w:t>
      </w:r>
      <w:proofErr w:type="spellStart"/>
      <w:r w:rsidR="00360984" w:rsidRPr="00B052A2">
        <w:rPr>
          <w:shd w:val="clear" w:color="auto" w:fill="FFFFFF"/>
          <w:lang w:val="en-US"/>
        </w:rPr>
        <w:t>amount_patients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</w:t>
      </w:r>
      <w:proofErr w:type="gramStart"/>
      <w:r w:rsidR="00360984" w:rsidRPr="00B052A2">
        <w:rPr>
          <w:shd w:val="clear" w:color="auto" w:fill="FFFFFF"/>
          <w:lang w:val="en-US"/>
        </w:rPr>
        <w:t>site=</w:t>
      </w:r>
      <w:proofErr w:type="spellStart"/>
      <w:proofErr w:type="gramEnd"/>
      <w:r w:rsidR="00360984" w:rsidRPr="00B052A2">
        <w:rPr>
          <w:shd w:val="clear" w:color="auto" w:fill="FFFFFF"/>
          <w:lang w:val="en-US"/>
        </w:rPr>
        <w:t>rantbl</w:t>
      </w:r>
      <w:proofErr w:type="spellEnd"/>
      <w:r w:rsidR="00360984" w:rsidRPr="00B052A2">
        <w:rPr>
          <w:shd w:val="clear" w:color="auto" w:fill="FFFFFF"/>
          <w:lang w:val="en-US"/>
        </w:rPr>
        <w:t>(seed,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&amp;weight);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r w:rsidRPr="00B052A2">
        <w:rPr>
          <w:shd w:val="clear" w:color="auto" w:fill="FFFFFF"/>
          <w:lang w:val="en-US"/>
        </w:rPr>
        <w:t>j=&amp;j;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proofErr w:type="spellStart"/>
      <w:r w:rsidRPr="00B052A2">
        <w:rPr>
          <w:shd w:val="clear" w:color="auto" w:fill="FFFFFF"/>
        </w:rPr>
        <w:t>output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360984" w:rsidRPr="00B052A2">
        <w:rPr>
          <w:shd w:val="clear" w:color="auto" w:fill="FFFFFF"/>
        </w:rPr>
        <w:t>%</w:t>
      </w:r>
      <w:proofErr w:type="spellStart"/>
      <w:r w:rsidR="00360984" w:rsidRPr="00B052A2">
        <w:rPr>
          <w:shd w:val="clear" w:color="auto" w:fill="FFFFFF"/>
        </w:rPr>
        <w:t>end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/*Присвоение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страты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каждому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пришедших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участников,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зависимости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от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веса*/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lastRenderedPageBreak/>
        <w:t xml:space="preserve">    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freq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data=</w:t>
      </w:r>
      <w:proofErr w:type="spellStart"/>
      <w:r w:rsidR="00360984" w:rsidRPr="00B052A2">
        <w:rPr>
          <w:shd w:val="clear" w:color="auto" w:fill="FFFFFF"/>
          <w:lang w:val="en-US"/>
        </w:rPr>
        <w:t>rannum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noprint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table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site</w:t>
      </w:r>
      <w:proofErr w:type="spellEnd"/>
      <w:r w:rsidR="00360984" w:rsidRPr="00B052A2">
        <w:rPr>
          <w:shd w:val="clear" w:color="auto" w:fill="FFFFFF"/>
        </w:rPr>
        <w:t>/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out</w:t>
      </w:r>
      <w:proofErr w:type="spellEnd"/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=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Freq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>
        <w:rPr>
          <w:shd w:val="clear" w:color="auto" w:fill="FFFFFF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участников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rand;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set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lib.</w:t>
      </w:r>
      <w:proofErr w:type="spellStart"/>
      <w:r w:rsidR="00360984" w:rsidRPr="00B052A2">
        <w:rPr>
          <w:shd w:val="clear" w:color="auto" w:fill="FFFFFF"/>
          <w:lang w:val="en-US"/>
        </w:rPr>
        <w:t>rnd</w:t>
      </w:r>
      <w:proofErr w:type="spellEnd"/>
      <w:r w:rsidR="00360984" w:rsidRPr="00B052A2">
        <w:rPr>
          <w:shd w:val="clear" w:color="auto" w:fill="FFFFFF"/>
          <w:lang w:val="en-US"/>
        </w:rPr>
        <w:t>_&amp;k;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by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site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notsorted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retain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num;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proofErr w:type="gramStart"/>
      <w:r w:rsidR="00360984" w:rsidRPr="00B052A2">
        <w:rPr>
          <w:shd w:val="clear" w:color="auto" w:fill="FFFFFF"/>
          <w:lang w:val="en-US"/>
        </w:rPr>
        <w:t>if</w:t>
      </w:r>
      <w:proofErr w:type="gram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first.site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then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num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else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num</w:t>
      </w:r>
      <w:proofErr w:type="spellEnd"/>
      <w:r w:rsidR="00360984" w:rsidRPr="00B052A2">
        <w:rPr>
          <w:shd w:val="clear" w:color="auto" w:fill="FFFFFF"/>
        </w:rPr>
        <w:t>=num+</w:t>
      </w:r>
      <w:r w:rsidR="00360984" w:rsidRPr="00B052A2">
        <w:rPr>
          <w:b/>
          <w:bCs/>
          <w:shd w:val="clear" w:color="auto" w:fill="FFFFFF"/>
        </w:rPr>
        <w:t>1</w:t>
      </w:r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/*Нумерация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каждого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созданных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пациентов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rand;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merge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rand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Freq;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by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site;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if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num&gt;COUNT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then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delete;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/*Присвоение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определенного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выше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числа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пациентов*/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freq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data=rand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noprint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table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med_grp</w:t>
      </w:r>
      <w:proofErr w:type="spellEnd"/>
      <w:r w:rsidR="00360984" w:rsidRPr="00B052A2">
        <w:rPr>
          <w:shd w:val="clear" w:color="auto" w:fill="FFFFFF"/>
          <w:lang w:val="en-US"/>
        </w:rPr>
        <w:t>/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out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color w:val="00B050"/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учас</w:t>
      </w:r>
      <w:r w:rsidR="00D157E8">
        <w:rPr>
          <w:color w:val="00B050"/>
          <w:shd w:val="clear" w:color="auto" w:fill="FFFFFF"/>
        </w:rPr>
        <w:t>т</w:t>
      </w:r>
      <w:r w:rsidR="00360984" w:rsidRPr="00B052A2">
        <w:rPr>
          <w:color w:val="00B050"/>
          <w:shd w:val="clear" w:color="auto" w:fill="FFFFFF"/>
        </w:rPr>
        <w:t>ников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группе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терапии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страте*/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%if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&amp;</w:t>
      </w:r>
      <w:proofErr w:type="spellStart"/>
      <w:r w:rsidR="00360984" w:rsidRPr="00B052A2">
        <w:rPr>
          <w:shd w:val="clear" w:color="auto" w:fill="FFFFFF"/>
          <w:lang w:val="en-US"/>
        </w:rPr>
        <w:t>i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%then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%do;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GRFreqAll</w:t>
      </w:r>
      <w:proofErr w:type="spellEnd"/>
      <w:r w:rsidR="00360984" w:rsidRPr="00B052A2">
        <w:rPr>
          <w:shd w:val="clear" w:color="auto" w:fill="FFFFFF"/>
          <w:lang w:val="en-US"/>
        </w:rPr>
        <w:t>_&amp;k;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</w:t>
      </w:r>
      <w:r w:rsidR="00360984" w:rsidRPr="00B052A2">
        <w:rPr>
          <w:shd w:val="clear" w:color="auto" w:fill="FFFFFF"/>
          <w:lang w:val="en-US"/>
        </w:rPr>
        <w:t>set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proofErr w:type="spellStart"/>
      <w:r w:rsidRPr="00B052A2">
        <w:rPr>
          <w:shd w:val="clear" w:color="auto" w:fill="FFFFFF"/>
          <w:lang w:val="en-US"/>
        </w:rPr>
        <w:t>freq</w:t>
      </w:r>
      <w:proofErr w:type="spellEnd"/>
      <w:r w:rsidRPr="00B052A2">
        <w:rPr>
          <w:shd w:val="clear" w:color="auto" w:fill="FFFFFF"/>
          <w:lang w:val="en-US"/>
        </w:rPr>
        <w:t>=COUNT-&amp;</w:t>
      </w:r>
      <w:proofErr w:type="spellStart"/>
      <w:r w:rsidRPr="00B052A2">
        <w:rPr>
          <w:shd w:val="clear" w:color="auto" w:fill="FFFFFF"/>
          <w:lang w:val="en-US"/>
        </w:rPr>
        <w:t>amount_patients</w:t>
      </w:r>
      <w:proofErr w:type="spellEnd"/>
      <w:r w:rsidRPr="00B052A2">
        <w:rPr>
          <w:shd w:val="clear" w:color="auto" w:fill="FFFFFF"/>
          <w:lang w:val="en-US"/>
        </w:rPr>
        <w:t>/</w:t>
      </w:r>
      <w:r w:rsidRPr="00B052A2">
        <w:rPr>
          <w:b/>
          <w:bCs/>
          <w:shd w:val="clear" w:color="auto" w:fill="FFFFFF"/>
          <w:lang w:val="en-US"/>
        </w:rPr>
        <w:t>3</w:t>
      </w:r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proofErr w:type="spellStart"/>
      <w:r w:rsidRPr="00B052A2">
        <w:rPr>
          <w:shd w:val="clear" w:color="auto" w:fill="FFFFFF"/>
          <w:lang w:val="en-US"/>
        </w:rPr>
        <w:t>i</w:t>
      </w:r>
      <w:proofErr w:type="spellEnd"/>
      <w:r w:rsidRPr="00B052A2">
        <w:rPr>
          <w:shd w:val="clear" w:color="auto" w:fill="FFFFFF"/>
        </w:rPr>
        <w:t>=&amp;</w:t>
      </w:r>
      <w:proofErr w:type="spellStart"/>
      <w:r w:rsidRPr="00B052A2">
        <w:rPr>
          <w:shd w:val="clear" w:color="auto" w:fill="FFFFFF"/>
          <w:lang w:val="en-US"/>
        </w:rPr>
        <w:t>i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отклонений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групп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терапии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каждом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созданных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распределений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первого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%end;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</w:t>
      </w:r>
      <w:r w:rsidR="00360984" w:rsidRPr="00B052A2">
        <w:rPr>
          <w:shd w:val="clear" w:color="auto" w:fill="FFFFFF"/>
          <w:lang w:val="en-US"/>
        </w:rPr>
        <w:t>%if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&amp;</w:t>
      </w:r>
      <w:proofErr w:type="spellStart"/>
      <w:r w:rsidR="00360984" w:rsidRPr="00B052A2">
        <w:rPr>
          <w:shd w:val="clear" w:color="auto" w:fill="FFFFFF"/>
          <w:lang w:val="en-US"/>
        </w:rPr>
        <w:t>i</w:t>
      </w:r>
      <w:proofErr w:type="spellEnd"/>
      <w:r w:rsidR="00360984" w:rsidRPr="00B052A2">
        <w:rPr>
          <w:shd w:val="clear" w:color="auto" w:fill="FFFFFF"/>
          <w:lang w:val="en-US"/>
        </w:rPr>
        <w:t>&gt;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%then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%do;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 xml:space="preserve">          </w:t>
      </w:r>
      <w:r w:rsidR="00360984" w:rsidRPr="00B052A2">
        <w:rPr>
          <w:shd w:val="clear" w:color="auto" w:fill="FFFFFF"/>
          <w:lang w:val="en-US"/>
        </w:rPr>
        <w:t>set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proofErr w:type="spellStart"/>
      <w:r w:rsidRPr="00B052A2">
        <w:rPr>
          <w:shd w:val="clear" w:color="auto" w:fill="FFFFFF"/>
          <w:lang w:val="en-US"/>
        </w:rPr>
        <w:t>freq</w:t>
      </w:r>
      <w:proofErr w:type="spellEnd"/>
      <w:r w:rsidRPr="00B052A2">
        <w:rPr>
          <w:shd w:val="clear" w:color="auto" w:fill="FFFFFF"/>
          <w:lang w:val="en-US"/>
        </w:rPr>
        <w:t>=COUNT-&amp;</w:t>
      </w:r>
      <w:proofErr w:type="spellStart"/>
      <w:r w:rsidRPr="00B052A2">
        <w:rPr>
          <w:shd w:val="clear" w:color="auto" w:fill="FFFFFF"/>
          <w:lang w:val="en-US"/>
        </w:rPr>
        <w:t>amount_patients</w:t>
      </w:r>
      <w:proofErr w:type="spellEnd"/>
      <w:r w:rsidRPr="00B052A2">
        <w:rPr>
          <w:shd w:val="clear" w:color="auto" w:fill="FFFFFF"/>
          <w:lang w:val="en-US"/>
        </w:rPr>
        <w:t>/</w:t>
      </w:r>
      <w:r w:rsidRPr="00B052A2">
        <w:rPr>
          <w:b/>
          <w:bCs/>
          <w:shd w:val="clear" w:color="auto" w:fill="FFFFFF"/>
          <w:lang w:val="en-US"/>
        </w:rPr>
        <w:t>3</w:t>
      </w:r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r w:rsidRPr="00B052A2">
        <w:rPr>
          <w:shd w:val="clear" w:color="auto" w:fill="FFFFFF"/>
        </w:rPr>
        <w:t>i=&amp;i;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отклонений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групп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терапии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каждом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созданных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распределений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последующих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списков*/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GRFreqAll</w:t>
      </w:r>
      <w:proofErr w:type="spellEnd"/>
      <w:r w:rsidR="00360984" w:rsidRPr="00B052A2">
        <w:rPr>
          <w:shd w:val="clear" w:color="auto" w:fill="FFFFFF"/>
          <w:lang w:val="en-US"/>
        </w:rPr>
        <w:t>_&amp;k;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</w:t>
      </w:r>
      <w:r w:rsidR="00360984" w:rsidRPr="00B052A2">
        <w:rPr>
          <w:shd w:val="clear" w:color="auto" w:fill="FFFFFF"/>
          <w:lang w:val="en-US"/>
        </w:rPr>
        <w:t>merge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GRFreqAll</w:t>
      </w:r>
      <w:proofErr w:type="spellEnd"/>
      <w:r w:rsidR="00360984" w:rsidRPr="00B052A2">
        <w:rPr>
          <w:shd w:val="clear" w:color="auto" w:fill="FFFFFF"/>
          <w:lang w:val="en-US"/>
        </w:rPr>
        <w:t>_&amp;k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GRFreq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  </w:t>
      </w:r>
      <w:proofErr w:type="spellStart"/>
      <w:r w:rsidRPr="00B052A2">
        <w:rPr>
          <w:shd w:val="clear" w:color="auto" w:fill="FFFFFF"/>
        </w:rPr>
        <w:t>by</w:t>
      </w:r>
      <w:proofErr w:type="spellEnd"/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</w:rPr>
        <w:t>i;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/*Склеивание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всех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сделанных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возможных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исходов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дисбаланса*/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%end;</w:t>
      </w:r>
      <w:r>
        <w:rPr>
          <w:shd w:val="clear" w:color="auto" w:fill="FFFFFF"/>
          <w:lang w:val="en-US"/>
        </w:rPr>
        <w:t xml:space="preserve">  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</w:t>
      </w:r>
      <w:r w:rsidR="00360984" w:rsidRPr="00B052A2">
        <w:rPr>
          <w:shd w:val="clear" w:color="auto" w:fill="FFFFFF"/>
          <w:lang w:val="en-US"/>
        </w:rPr>
        <w:t>%end;</w:t>
      </w:r>
    </w:p>
    <w:p w:rsidR="00360984" w:rsidRPr="00D157E8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sort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data=</w:t>
      </w:r>
      <w:proofErr w:type="spellStart"/>
      <w:r w:rsidR="00360984" w:rsidRPr="00B052A2">
        <w:rPr>
          <w:shd w:val="clear" w:color="auto" w:fill="FFFFFF"/>
          <w:lang w:val="en-US"/>
        </w:rPr>
        <w:t>GRFreqAll</w:t>
      </w:r>
      <w:proofErr w:type="spellEnd"/>
      <w:r w:rsidR="00360984" w:rsidRPr="00B052A2">
        <w:rPr>
          <w:shd w:val="clear" w:color="auto" w:fill="FFFFFF"/>
          <w:lang w:val="en-US"/>
        </w:rPr>
        <w:t>_&amp;k;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by</w:t>
      </w:r>
      <w:proofErr w:type="spellEnd"/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med_grp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/*Сортировка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правильного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транспонирования*/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proofErr w:type="gramStart"/>
      <w:r w:rsidR="00360984" w:rsidRPr="00B052A2">
        <w:rPr>
          <w:shd w:val="clear" w:color="auto" w:fill="FFFFFF"/>
          <w:lang w:val="en-US"/>
        </w:rPr>
        <w:t>proc</w:t>
      </w:r>
      <w:proofErr w:type="gram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transpose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data=</w:t>
      </w:r>
      <w:proofErr w:type="spellStart"/>
      <w:r w:rsidR="00360984" w:rsidRPr="00B052A2">
        <w:rPr>
          <w:shd w:val="clear" w:color="auto" w:fill="FFFFFF"/>
          <w:lang w:val="en-US"/>
        </w:rPr>
        <w:t>GRFreqAll</w:t>
      </w:r>
      <w:proofErr w:type="spellEnd"/>
      <w:r w:rsidR="00360984" w:rsidRPr="00B052A2">
        <w:rPr>
          <w:shd w:val="clear" w:color="auto" w:fill="FFFFFF"/>
          <w:lang w:val="en-US"/>
        </w:rPr>
        <w:t>_&amp;k(drop=percent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freq</w:t>
      </w:r>
      <w:proofErr w:type="spellEnd"/>
      <w:r w:rsidR="00360984" w:rsidRPr="00B052A2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out=</w:t>
      </w:r>
      <w:proofErr w:type="spellStart"/>
      <w:r w:rsidR="00360984" w:rsidRPr="00B052A2">
        <w:rPr>
          <w:shd w:val="clear" w:color="auto" w:fill="FFFFFF"/>
          <w:lang w:val="en-US"/>
        </w:rPr>
        <w:t>All_&amp;k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id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med_grp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by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i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/*Транспонирование</w:t>
      </w:r>
      <w:r>
        <w:rPr>
          <w:color w:val="00B050"/>
          <w:shd w:val="clear" w:color="auto" w:fill="FFFFFF"/>
        </w:rPr>
        <w:t xml:space="preserve"> </w:t>
      </w:r>
      <w:proofErr w:type="spellStart"/>
      <w:r w:rsidR="00360984" w:rsidRPr="00B052A2">
        <w:rPr>
          <w:color w:val="00B050"/>
          <w:shd w:val="clear" w:color="auto" w:fill="FFFFFF"/>
        </w:rPr>
        <w:t>датасета</w:t>
      </w:r>
      <w:proofErr w:type="spellEnd"/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подсчета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дисбаланса*</w:t>
      </w:r>
      <w:r w:rsidR="00360984" w:rsidRPr="00B052A2">
        <w:rPr>
          <w:shd w:val="clear" w:color="auto" w:fill="FFFFFF"/>
        </w:rPr>
        <w:t>/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all_&amp;k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r w:rsidR="00360984" w:rsidRPr="00B052A2">
        <w:rPr>
          <w:shd w:val="clear" w:color="auto" w:fill="FFFFFF"/>
          <w:lang w:val="en-US"/>
        </w:rPr>
        <w:t>set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all_&amp;k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</w:t>
      </w:r>
      <w:r w:rsidRPr="00B052A2">
        <w:rPr>
          <w:shd w:val="clear" w:color="auto" w:fill="FFFFFF"/>
          <w:lang w:val="en-US"/>
        </w:rPr>
        <w:t>k=k;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</w:t>
      </w:r>
      <w:proofErr w:type="spellStart"/>
      <w:r w:rsidRPr="00B052A2">
        <w:rPr>
          <w:shd w:val="clear" w:color="auto" w:fill="FFFFFF"/>
          <w:lang w:val="en-US"/>
        </w:rPr>
        <w:t>coef</w:t>
      </w:r>
      <w:proofErr w:type="spellEnd"/>
      <w:r w:rsidRPr="00B052A2">
        <w:rPr>
          <w:shd w:val="clear" w:color="auto" w:fill="FFFFFF"/>
          <w:lang w:val="en-US"/>
        </w:rPr>
        <w:t>=Group_1/Group_2;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</w:t>
      </w:r>
      <w:proofErr w:type="spellStart"/>
      <w:r w:rsidRPr="00B052A2">
        <w:rPr>
          <w:shd w:val="clear" w:color="auto" w:fill="FFFFFF"/>
          <w:lang w:val="en-US"/>
        </w:rPr>
        <w:t>Disb</w:t>
      </w:r>
      <w:proofErr w:type="spellEnd"/>
      <w:r w:rsidRPr="00B052A2">
        <w:rPr>
          <w:shd w:val="clear" w:color="auto" w:fill="FFFFFF"/>
        </w:rPr>
        <w:t>=</w:t>
      </w:r>
      <w:r w:rsidRPr="00B052A2">
        <w:rPr>
          <w:shd w:val="clear" w:color="auto" w:fill="FFFFFF"/>
          <w:lang w:val="en-US"/>
        </w:rPr>
        <w:t>Group</w:t>
      </w:r>
      <w:r w:rsidRPr="00B052A2">
        <w:rPr>
          <w:shd w:val="clear" w:color="auto" w:fill="FFFFFF"/>
        </w:rPr>
        <w:t>_1-</w:t>
      </w:r>
      <w:r w:rsidRPr="00B052A2">
        <w:rPr>
          <w:shd w:val="clear" w:color="auto" w:fill="FFFFFF"/>
          <w:lang w:val="en-US"/>
        </w:rPr>
        <w:t>Group</w:t>
      </w:r>
      <w:r w:rsidRPr="00B052A2">
        <w:rPr>
          <w:shd w:val="clear" w:color="auto" w:fill="FFFFFF"/>
        </w:rPr>
        <w:t>_2;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run</w:t>
      </w:r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дисбаланса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и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коэффициент</w:t>
      </w:r>
      <w:r w:rsidR="00B052A2">
        <w:rPr>
          <w:color w:val="00B050"/>
          <w:shd w:val="clear" w:color="auto" w:fill="FFFFFF"/>
        </w:rPr>
        <w:t>ов</w:t>
      </w:r>
      <w:r>
        <w:rPr>
          <w:color w:val="00B050"/>
          <w:shd w:val="clear" w:color="auto" w:fill="FFFFFF"/>
        </w:rPr>
        <w:t xml:space="preserve"> </w:t>
      </w:r>
      <w:r w:rsidR="00360984" w:rsidRPr="00B052A2">
        <w:rPr>
          <w:color w:val="00B050"/>
          <w:shd w:val="clear" w:color="auto" w:fill="FFFFFF"/>
        </w:rPr>
        <w:t>распределения*/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ttest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all_&amp;k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h0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</w:t>
      </w:r>
      <w:proofErr w:type="spellStart"/>
      <w:r w:rsidR="00360984" w:rsidRPr="00B052A2">
        <w:rPr>
          <w:shd w:val="clear" w:color="auto" w:fill="FFFFFF"/>
        </w:rPr>
        <w:t>var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coef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/*Проверка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каждого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списков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по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отдельности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помощью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t-теста*/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  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means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all_&amp;k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noprint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</w:t>
      </w:r>
      <w:proofErr w:type="spellStart"/>
      <w:r w:rsidR="00360984" w:rsidRPr="00B052A2">
        <w:rPr>
          <w:shd w:val="clear" w:color="auto" w:fill="FFFFFF"/>
          <w:lang w:val="en-US"/>
        </w:rPr>
        <w:t>var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Disb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 xml:space="preserve">        </w:t>
      </w:r>
      <w:proofErr w:type="gramStart"/>
      <w:r w:rsidR="00360984" w:rsidRPr="00B052A2">
        <w:rPr>
          <w:shd w:val="clear" w:color="auto" w:fill="FFFFFF"/>
          <w:lang w:val="en-US"/>
        </w:rPr>
        <w:t>output</w:t>
      </w:r>
      <w:proofErr w:type="gram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out=</w:t>
      </w:r>
      <w:proofErr w:type="spellStart"/>
      <w:r w:rsidR="00360984" w:rsidRPr="00B052A2">
        <w:rPr>
          <w:shd w:val="clear" w:color="auto" w:fill="FFFFFF"/>
          <w:lang w:val="en-US"/>
        </w:rPr>
        <w:t>means_&amp;k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coln_N</w:t>
      </w:r>
      <w:proofErr w:type="spellEnd"/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mean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coln_mean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std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r w:rsidR="00360984" w:rsidRPr="00B052A2">
        <w:rPr>
          <w:shd w:val="clear" w:color="auto" w:fill="FFFFFF"/>
          <w:lang w:val="en-US"/>
        </w:rPr>
        <w:t>coln_StdDev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median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coln_Median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min=</w:t>
      </w:r>
      <w:proofErr w:type="spellStart"/>
      <w:r w:rsidR="00360984" w:rsidRPr="00B052A2">
        <w:rPr>
          <w:shd w:val="clear" w:color="auto" w:fill="FFFFFF"/>
          <w:lang w:val="en-US"/>
        </w:rPr>
        <w:t>coln_Min</w:t>
      </w:r>
      <w:proofErr w:type="spellEnd"/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max=</w:t>
      </w:r>
      <w:proofErr w:type="spellStart"/>
      <w:r w:rsidR="00360984" w:rsidRPr="00B052A2">
        <w:rPr>
          <w:shd w:val="clear" w:color="auto" w:fill="FFFFFF"/>
          <w:lang w:val="en-US"/>
        </w:rPr>
        <w:t>coln_Max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lclm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r w:rsidR="00360984" w:rsidRPr="00B052A2">
        <w:rPr>
          <w:shd w:val="clear" w:color="auto" w:fill="FFFFFF"/>
          <w:lang w:val="en-US"/>
        </w:rPr>
        <w:t>coln_lclm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uclm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r w:rsidR="00360984" w:rsidRPr="00B052A2">
        <w:rPr>
          <w:shd w:val="clear" w:color="auto" w:fill="FFFFFF"/>
          <w:lang w:val="en-US"/>
        </w:rPr>
        <w:t>coln_uclm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</w:t>
      </w:r>
      <w:r w:rsidR="00360984" w:rsidRPr="00B052A2">
        <w:rPr>
          <w:shd w:val="clear" w:color="auto" w:fill="FFFFFF"/>
          <w:lang w:val="en-US"/>
        </w:rPr>
        <w:t>run</w:t>
      </w:r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описательной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статистики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дисбаланса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каждого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из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списков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по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отдельности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*/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</w:rPr>
        <w:tab/>
      </w:r>
      <w:r w:rsidR="00126B75">
        <w:rPr>
          <w:shd w:val="clear" w:color="auto" w:fill="FFFFFF"/>
        </w:rPr>
        <w:t xml:space="preserve">  </w:t>
      </w:r>
      <w:r w:rsidRPr="00B052A2">
        <w:rPr>
          <w:shd w:val="clear" w:color="auto" w:fill="FFFFFF"/>
          <w:lang w:val="en-US"/>
        </w:rPr>
        <w:t>%if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&amp;k=</w:t>
      </w:r>
      <w:r w:rsidRPr="00B052A2">
        <w:rPr>
          <w:b/>
          <w:bCs/>
          <w:shd w:val="clear" w:color="auto" w:fill="FFFFFF"/>
          <w:lang w:val="en-US"/>
        </w:rPr>
        <w:t>1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%then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%do;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</w:t>
      </w:r>
      <w:r w:rsidRPr="00B052A2">
        <w:rPr>
          <w:shd w:val="clear" w:color="auto" w:fill="FFFFFF"/>
          <w:lang w:val="en-US"/>
        </w:rPr>
        <w:t>data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All;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</w:t>
      </w:r>
      <w:r w:rsidRPr="00B052A2">
        <w:rPr>
          <w:shd w:val="clear" w:color="auto" w:fill="FFFFFF"/>
          <w:lang w:val="en-US"/>
        </w:rPr>
        <w:t>set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all_&amp;k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  <w:t>run;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</w:t>
      </w:r>
      <w:r w:rsidRPr="00B052A2">
        <w:rPr>
          <w:shd w:val="clear" w:color="auto" w:fill="FFFFFF"/>
          <w:lang w:val="en-US"/>
        </w:rPr>
        <w:t>%end;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</w:t>
      </w:r>
      <w:r w:rsidRPr="00B052A2">
        <w:rPr>
          <w:shd w:val="clear" w:color="auto" w:fill="FFFFFF"/>
          <w:lang w:val="en-US"/>
        </w:rPr>
        <w:t>%else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%if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&amp;k&gt;</w:t>
      </w:r>
      <w:r w:rsidRPr="00B052A2">
        <w:rPr>
          <w:b/>
          <w:bCs/>
          <w:shd w:val="clear" w:color="auto" w:fill="FFFFFF"/>
          <w:lang w:val="en-US"/>
        </w:rPr>
        <w:t>1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%then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%do;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  </w:t>
      </w:r>
      <w:r w:rsidRPr="00B052A2">
        <w:rPr>
          <w:shd w:val="clear" w:color="auto" w:fill="FFFFFF"/>
          <w:lang w:val="en-US"/>
        </w:rPr>
        <w:t>data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All;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</w:t>
      </w:r>
      <w:r w:rsidRPr="00B052A2">
        <w:rPr>
          <w:shd w:val="clear" w:color="auto" w:fill="FFFFFF"/>
          <w:lang w:val="en-US"/>
        </w:rPr>
        <w:t>merge</w:t>
      </w:r>
      <w:r w:rsidR="00126B75">
        <w:rPr>
          <w:shd w:val="clear" w:color="auto" w:fill="FFFFFF"/>
          <w:lang w:val="en-US"/>
        </w:rPr>
        <w:t xml:space="preserve"> </w:t>
      </w:r>
      <w:r w:rsidRPr="00B052A2">
        <w:rPr>
          <w:shd w:val="clear" w:color="auto" w:fill="FFFFFF"/>
          <w:lang w:val="en-US"/>
        </w:rPr>
        <w:t>All</w:t>
      </w:r>
      <w:r w:rsidR="00126B75">
        <w:rPr>
          <w:shd w:val="clear" w:color="auto" w:fill="FFFFFF"/>
          <w:lang w:val="en-US"/>
        </w:rPr>
        <w:t xml:space="preserve"> </w:t>
      </w:r>
      <w:proofErr w:type="spellStart"/>
      <w:r w:rsidRPr="00B052A2">
        <w:rPr>
          <w:shd w:val="clear" w:color="auto" w:fill="FFFFFF"/>
          <w:lang w:val="en-US"/>
        </w:rPr>
        <w:t>all_&amp;k</w:t>
      </w:r>
      <w:proofErr w:type="spellEnd"/>
      <w:r w:rsidRPr="00B052A2">
        <w:rPr>
          <w:shd w:val="clear" w:color="auto" w:fill="FFFFFF"/>
          <w:lang w:val="en-US"/>
        </w:rPr>
        <w:t>;</w:t>
      </w:r>
    </w:p>
    <w:p w:rsidR="00360984" w:rsidRPr="00D157E8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  <w:lang w:val="en-US"/>
        </w:rPr>
        <w:tab/>
      </w:r>
      <w:r w:rsidRPr="00B052A2">
        <w:rPr>
          <w:shd w:val="clear" w:color="auto" w:fill="FFFFFF"/>
          <w:lang w:val="en-US"/>
        </w:rPr>
        <w:tab/>
      </w:r>
      <w:r w:rsidR="00126B75">
        <w:rPr>
          <w:shd w:val="clear" w:color="auto" w:fill="FFFFFF"/>
          <w:lang w:val="en-US"/>
        </w:rPr>
        <w:t xml:space="preserve">  </w:t>
      </w:r>
      <w:r w:rsidRPr="00B052A2">
        <w:rPr>
          <w:shd w:val="clear" w:color="auto" w:fill="FFFFFF"/>
          <w:lang w:val="en-US"/>
        </w:rPr>
        <w:t>by</w:t>
      </w:r>
      <w:r w:rsidR="00126B75">
        <w:rPr>
          <w:shd w:val="clear" w:color="auto" w:fill="FFFFFF"/>
        </w:rPr>
        <w:t xml:space="preserve"> </w:t>
      </w:r>
      <w:r w:rsidRPr="00B052A2">
        <w:rPr>
          <w:shd w:val="clear" w:color="auto" w:fill="FFFFFF"/>
          <w:lang w:val="en-US"/>
        </w:rPr>
        <w:t>k</w:t>
      </w:r>
      <w:r w:rsidRPr="00D157E8">
        <w:rPr>
          <w:shd w:val="clear" w:color="auto" w:fill="FFFFFF"/>
        </w:rPr>
        <w:t>;</w:t>
      </w:r>
    </w:p>
    <w:p w:rsidR="00360984" w:rsidRPr="00D157E8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D157E8">
        <w:rPr>
          <w:shd w:val="clear" w:color="auto" w:fill="FFFFFF"/>
        </w:rPr>
        <w:tab/>
      </w:r>
      <w:r w:rsidRPr="00D157E8">
        <w:rPr>
          <w:shd w:val="clear" w:color="auto" w:fill="FFFFFF"/>
        </w:rPr>
        <w:tab/>
      </w:r>
      <w:r w:rsidRPr="00B052A2">
        <w:rPr>
          <w:shd w:val="clear" w:color="auto" w:fill="FFFFFF"/>
          <w:lang w:val="en-US"/>
        </w:rPr>
        <w:t>run</w:t>
      </w:r>
      <w:r w:rsidRPr="00D157E8">
        <w:rPr>
          <w:shd w:val="clear" w:color="auto" w:fill="FFFFFF"/>
        </w:rPr>
        <w:t>;</w:t>
      </w:r>
    </w:p>
    <w:p w:rsidR="00360984" w:rsidRPr="007E4DEE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D157E8">
        <w:rPr>
          <w:shd w:val="clear" w:color="auto" w:fill="FFFFFF"/>
        </w:rPr>
        <w:tab/>
      </w:r>
      <w:r w:rsidR="00126B75">
        <w:rPr>
          <w:shd w:val="clear" w:color="auto" w:fill="FFFFFF"/>
        </w:rPr>
        <w:t xml:space="preserve">  </w:t>
      </w:r>
      <w:r w:rsidRPr="007E4DEE">
        <w:rPr>
          <w:shd w:val="clear" w:color="auto" w:fill="FFFFFF"/>
        </w:rPr>
        <w:t>%</w:t>
      </w:r>
      <w:r w:rsidRPr="00B052A2">
        <w:rPr>
          <w:shd w:val="clear" w:color="auto" w:fill="FFFFFF"/>
          <w:lang w:val="en-US"/>
        </w:rPr>
        <w:t>end</w:t>
      </w:r>
      <w:r w:rsidRPr="007E4DEE">
        <w:rPr>
          <w:shd w:val="clear" w:color="auto" w:fill="FFFFFF"/>
        </w:rPr>
        <w:t>;</w:t>
      </w:r>
      <w:r w:rsidR="00126B75">
        <w:rPr>
          <w:color w:val="00B050"/>
          <w:shd w:val="clear" w:color="auto" w:fill="FFFFFF"/>
        </w:rPr>
        <w:t xml:space="preserve"> </w:t>
      </w:r>
      <w:r w:rsidR="007E4DEE" w:rsidRPr="007E4DEE">
        <w:rPr>
          <w:color w:val="00B050"/>
          <w:shd w:val="clear" w:color="auto" w:fill="FFFFFF"/>
        </w:rPr>
        <w:t>/*</w:t>
      </w:r>
      <w:r w:rsidR="007E4DEE">
        <w:rPr>
          <w:color w:val="00B050"/>
          <w:shd w:val="clear" w:color="auto" w:fill="FFFFFF"/>
        </w:rPr>
        <w:t>Склеивание</w:t>
      </w:r>
      <w:r w:rsidR="00126B75">
        <w:rPr>
          <w:color w:val="00B050"/>
          <w:shd w:val="clear" w:color="auto" w:fill="FFFFFF"/>
        </w:rPr>
        <w:t xml:space="preserve"> </w:t>
      </w:r>
      <w:r w:rsidR="007E4DEE">
        <w:rPr>
          <w:color w:val="00B050"/>
          <w:shd w:val="clear" w:color="auto" w:fill="FFFFFF"/>
        </w:rPr>
        <w:t>всех</w:t>
      </w:r>
      <w:r w:rsidR="00126B75">
        <w:rPr>
          <w:color w:val="00B050"/>
          <w:shd w:val="clear" w:color="auto" w:fill="FFFFFF"/>
        </w:rPr>
        <w:t xml:space="preserve"> </w:t>
      </w:r>
      <w:r w:rsidR="007E4DEE">
        <w:rPr>
          <w:color w:val="00B050"/>
          <w:shd w:val="clear" w:color="auto" w:fill="FFFFFF"/>
        </w:rPr>
        <w:t>списков</w:t>
      </w:r>
      <w:r w:rsidR="00126B75">
        <w:rPr>
          <w:color w:val="00B050"/>
          <w:shd w:val="clear" w:color="auto" w:fill="FFFFFF"/>
        </w:rPr>
        <w:t xml:space="preserve"> </w:t>
      </w:r>
      <w:r w:rsidR="007E4DEE">
        <w:rPr>
          <w:color w:val="00B050"/>
          <w:shd w:val="clear" w:color="auto" w:fill="FFFFFF"/>
        </w:rPr>
        <w:t>воедино*/</w:t>
      </w:r>
    </w:p>
    <w:p w:rsidR="00360984" w:rsidRPr="007E4DEE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</w:t>
      </w:r>
      <w:r w:rsidR="00360984" w:rsidRPr="00B052A2">
        <w:rPr>
          <w:shd w:val="clear" w:color="auto" w:fill="FFFFFF"/>
          <w:lang w:val="en-US"/>
        </w:rPr>
        <w:t>%end;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ttest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all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h0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b/>
          <w:bCs/>
          <w:shd w:val="clear" w:color="auto" w:fill="FFFFFF"/>
          <w:lang w:val="en-US"/>
        </w:rPr>
        <w:t>1</w:t>
      </w:r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</w:t>
      </w:r>
      <w:proofErr w:type="spellStart"/>
      <w:r w:rsidR="00360984" w:rsidRPr="00B052A2">
        <w:rPr>
          <w:shd w:val="clear" w:color="auto" w:fill="FFFFFF"/>
        </w:rPr>
        <w:t>var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360984" w:rsidRPr="00B052A2">
        <w:rPr>
          <w:shd w:val="clear" w:color="auto" w:fill="FFFFFF"/>
        </w:rPr>
        <w:t>coef</w:t>
      </w:r>
      <w:proofErr w:type="spellEnd"/>
      <w:r w:rsidR="00360984" w:rsidRPr="00B052A2">
        <w:rPr>
          <w:shd w:val="clear" w:color="auto" w:fill="FFFFFF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/*Проверка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всех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вместе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списков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помощью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t-теста*/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</w:t>
      </w:r>
      <w:r w:rsidR="00360984" w:rsidRPr="00B052A2">
        <w:rPr>
          <w:shd w:val="clear" w:color="auto" w:fill="FFFFFF"/>
          <w:lang w:val="en-US"/>
        </w:rPr>
        <w:t>proc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means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data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all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noprint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</w:t>
      </w:r>
      <w:proofErr w:type="spellStart"/>
      <w:proofErr w:type="gramStart"/>
      <w:r w:rsidR="00360984" w:rsidRPr="00B052A2">
        <w:rPr>
          <w:shd w:val="clear" w:color="auto" w:fill="FFFFFF"/>
          <w:lang w:val="en-US"/>
        </w:rPr>
        <w:t>var</w:t>
      </w:r>
      <w:proofErr w:type="spellEnd"/>
      <w:proofErr w:type="gram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Disb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</w:t>
      </w:r>
      <w:proofErr w:type="gramStart"/>
      <w:r w:rsidR="00360984" w:rsidRPr="00B052A2">
        <w:rPr>
          <w:shd w:val="clear" w:color="auto" w:fill="FFFFFF"/>
          <w:lang w:val="en-US"/>
        </w:rPr>
        <w:t>output</w:t>
      </w:r>
      <w:proofErr w:type="gram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out=</w:t>
      </w:r>
      <w:proofErr w:type="spellStart"/>
      <w:r w:rsidR="00360984" w:rsidRPr="00B052A2">
        <w:rPr>
          <w:shd w:val="clear" w:color="auto" w:fill="FFFFFF"/>
          <w:lang w:val="en-US"/>
        </w:rPr>
        <w:t>means_&amp;k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coln_N</w:t>
      </w:r>
      <w:proofErr w:type="spellEnd"/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mean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coln_mean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std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r w:rsidR="00360984" w:rsidRPr="00B052A2">
        <w:rPr>
          <w:shd w:val="clear" w:color="auto" w:fill="FFFFFF"/>
          <w:lang w:val="en-US"/>
        </w:rPr>
        <w:t>coln_StdDev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median</w:t>
      </w:r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coln_Median</w:t>
      </w:r>
      <w:proofErr w:type="spellEnd"/>
      <w:r>
        <w:rPr>
          <w:shd w:val="clear" w:color="auto" w:fill="FFFFFF"/>
          <w:lang w:val="en-US"/>
        </w:rPr>
        <w:t xml:space="preserve"> </w:t>
      </w:r>
      <w:r w:rsidR="00360984" w:rsidRPr="00B052A2">
        <w:rPr>
          <w:shd w:val="clear" w:color="auto" w:fill="FFFFFF"/>
          <w:lang w:val="en-US"/>
        </w:rPr>
        <w:t>min=</w:t>
      </w:r>
      <w:proofErr w:type="spellStart"/>
      <w:r w:rsidR="00360984" w:rsidRPr="00B052A2">
        <w:rPr>
          <w:shd w:val="clear" w:color="auto" w:fill="FFFFFF"/>
          <w:lang w:val="en-US"/>
        </w:rPr>
        <w:t>coln_Min</w:t>
      </w:r>
      <w:proofErr w:type="spellEnd"/>
      <w:r>
        <w:rPr>
          <w:shd w:val="clear" w:color="auto" w:fill="FFFFFF"/>
          <w:lang w:val="en-US"/>
        </w:rPr>
        <w:t xml:space="preserve">  </w:t>
      </w:r>
      <w:r w:rsidR="00360984" w:rsidRPr="00B052A2">
        <w:rPr>
          <w:shd w:val="clear" w:color="auto" w:fill="FFFFFF"/>
          <w:lang w:val="en-US"/>
        </w:rPr>
        <w:t>max=</w:t>
      </w:r>
      <w:proofErr w:type="spellStart"/>
      <w:r w:rsidR="00360984" w:rsidRPr="00B052A2">
        <w:rPr>
          <w:shd w:val="clear" w:color="auto" w:fill="FFFFFF"/>
          <w:lang w:val="en-US"/>
        </w:rPr>
        <w:t>coln_Max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lclm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r w:rsidR="00360984" w:rsidRPr="00B052A2">
        <w:rPr>
          <w:shd w:val="clear" w:color="auto" w:fill="FFFFFF"/>
          <w:lang w:val="en-US"/>
        </w:rPr>
        <w:t>coln_lclm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360984" w:rsidRPr="00B052A2">
        <w:rPr>
          <w:shd w:val="clear" w:color="auto" w:fill="FFFFFF"/>
          <w:lang w:val="en-US"/>
        </w:rPr>
        <w:t>uclm</w:t>
      </w:r>
      <w:proofErr w:type="spellEnd"/>
      <w:r w:rsidR="00360984" w:rsidRPr="00B052A2">
        <w:rPr>
          <w:shd w:val="clear" w:color="auto" w:fill="FFFFFF"/>
          <w:lang w:val="en-US"/>
        </w:rPr>
        <w:t>=</w:t>
      </w:r>
      <w:proofErr w:type="spellStart"/>
      <w:r w:rsidR="00360984" w:rsidRPr="00B052A2">
        <w:rPr>
          <w:shd w:val="clear" w:color="auto" w:fill="FFFFFF"/>
          <w:lang w:val="en-US"/>
        </w:rPr>
        <w:t>coln_uclm</w:t>
      </w:r>
      <w:proofErr w:type="spellEnd"/>
      <w:r w:rsidR="00360984" w:rsidRPr="00B052A2">
        <w:rPr>
          <w:shd w:val="clear" w:color="auto" w:fill="FFFFFF"/>
          <w:lang w:val="en-US"/>
        </w:rPr>
        <w:t>;</w:t>
      </w:r>
    </w:p>
    <w:p w:rsidR="00360984" w:rsidRPr="00B052A2" w:rsidRDefault="00126B75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</w:t>
      </w:r>
      <w:proofErr w:type="spellStart"/>
      <w:r w:rsidR="00360984" w:rsidRPr="00B052A2">
        <w:rPr>
          <w:shd w:val="clear" w:color="auto" w:fill="FFFFFF"/>
        </w:rPr>
        <w:t>run</w:t>
      </w:r>
      <w:proofErr w:type="spellEnd"/>
      <w:r w:rsidR="00360984" w:rsidRPr="00B052A2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/*Подсчет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описательной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статистики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для</w:t>
      </w:r>
      <w:r>
        <w:rPr>
          <w:color w:val="00B050"/>
          <w:shd w:val="clear" w:color="auto" w:fill="FFFFFF"/>
        </w:rPr>
        <w:t xml:space="preserve"> </w:t>
      </w:r>
      <w:r w:rsidR="00360984" w:rsidRPr="007E4DEE">
        <w:rPr>
          <w:color w:val="00B050"/>
          <w:shd w:val="clear" w:color="auto" w:fill="FFFFFF"/>
        </w:rPr>
        <w:t>дисбаланса*/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b/>
          <w:bCs/>
          <w:shd w:val="clear" w:color="auto" w:fill="FFFFFF"/>
        </w:rPr>
        <w:t>%</w:t>
      </w:r>
      <w:proofErr w:type="spellStart"/>
      <w:r w:rsidRPr="00B052A2">
        <w:rPr>
          <w:b/>
          <w:bCs/>
          <w:shd w:val="clear" w:color="auto" w:fill="FFFFFF"/>
        </w:rPr>
        <w:t>mend</w:t>
      </w:r>
      <w:proofErr w:type="spellEnd"/>
      <w:r w:rsidR="00126B75">
        <w:rPr>
          <w:shd w:val="clear" w:color="auto" w:fill="FFFFFF"/>
        </w:rPr>
        <w:t xml:space="preserve"> </w:t>
      </w:r>
      <w:proofErr w:type="spellStart"/>
      <w:r w:rsidRPr="00B052A2">
        <w:rPr>
          <w:shd w:val="clear" w:color="auto" w:fill="FFFFFF"/>
        </w:rPr>
        <w:t>rnd_list</w:t>
      </w:r>
      <w:proofErr w:type="spellEnd"/>
      <w:r w:rsidRPr="00B052A2">
        <w:rPr>
          <w:shd w:val="clear" w:color="auto" w:fill="FFFFFF"/>
        </w:rPr>
        <w:t>;</w:t>
      </w: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</w:p>
    <w:p w:rsidR="00360984" w:rsidRPr="00B052A2" w:rsidRDefault="00360984" w:rsidP="007E4DEE">
      <w:pPr>
        <w:autoSpaceDE w:val="0"/>
        <w:autoSpaceDN w:val="0"/>
        <w:adjustRightInd w:val="0"/>
        <w:spacing w:line="360" w:lineRule="auto"/>
        <w:ind w:firstLine="709"/>
        <w:rPr>
          <w:shd w:val="clear" w:color="auto" w:fill="FFFFFF"/>
        </w:rPr>
      </w:pPr>
      <w:r w:rsidRPr="00B052A2">
        <w:rPr>
          <w:shd w:val="clear" w:color="auto" w:fill="FFFFFF"/>
        </w:rPr>
        <w:t>%</w:t>
      </w:r>
      <w:proofErr w:type="spellStart"/>
      <w:r w:rsidRPr="00B052A2">
        <w:rPr>
          <w:b/>
          <w:bCs/>
          <w:i/>
          <w:iCs/>
          <w:shd w:val="clear" w:color="auto" w:fill="FFFFFF"/>
        </w:rPr>
        <w:t>rnd_list</w:t>
      </w:r>
      <w:proofErr w:type="spellEnd"/>
      <w:r w:rsidRPr="00B052A2">
        <w:rPr>
          <w:shd w:val="clear" w:color="auto" w:fill="FFFFFF"/>
        </w:rPr>
        <w:t>;</w:t>
      </w:r>
      <w:r w:rsidR="00126B75">
        <w:rPr>
          <w:shd w:val="clear" w:color="auto" w:fill="FFFFFF"/>
        </w:rPr>
        <w:t xml:space="preserve"> </w:t>
      </w:r>
      <w:r w:rsidR="00336974">
        <w:rPr>
          <w:color w:val="00B050"/>
          <w:shd w:val="clear" w:color="auto" w:fill="FFFFFF"/>
        </w:rPr>
        <w:t>/*З</w:t>
      </w:r>
      <w:r w:rsidRPr="007E4DEE">
        <w:rPr>
          <w:color w:val="00B050"/>
          <w:shd w:val="clear" w:color="auto" w:fill="FFFFFF"/>
        </w:rPr>
        <w:t>апуск</w:t>
      </w:r>
      <w:r w:rsidR="00126B75">
        <w:rPr>
          <w:color w:val="00B050"/>
          <w:shd w:val="clear" w:color="auto" w:fill="FFFFFF"/>
        </w:rPr>
        <w:t xml:space="preserve"> </w:t>
      </w:r>
      <w:r w:rsidRPr="007E4DEE">
        <w:rPr>
          <w:color w:val="00B050"/>
          <w:shd w:val="clear" w:color="auto" w:fill="FFFFFF"/>
        </w:rPr>
        <w:t>генерации</w:t>
      </w:r>
      <w:r w:rsidR="00126B75">
        <w:rPr>
          <w:color w:val="00B050"/>
          <w:shd w:val="clear" w:color="auto" w:fill="FFFFFF"/>
        </w:rPr>
        <w:t xml:space="preserve"> </w:t>
      </w:r>
      <w:r w:rsidRPr="007E4DEE">
        <w:rPr>
          <w:color w:val="00B050"/>
          <w:shd w:val="clear" w:color="auto" w:fill="FFFFFF"/>
        </w:rPr>
        <w:t>распределений*/</w:t>
      </w:r>
    </w:p>
    <w:p w:rsidR="00360984" w:rsidRPr="00B052A2" w:rsidRDefault="00360984" w:rsidP="00360984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</w:p>
    <w:sectPr w:rsidR="00360984" w:rsidRPr="00B052A2" w:rsidSect="00A8774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22" w:rsidRDefault="000B0A22" w:rsidP="002E3157">
      <w:r>
        <w:separator/>
      </w:r>
    </w:p>
  </w:endnote>
  <w:endnote w:type="continuationSeparator" w:id="0">
    <w:p w:rsidR="000B0A22" w:rsidRDefault="000B0A22" w:rsidP="002E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CC"/>
    <w:family w:val="roman"/>
    <w:pitch w:val="variable"/>
    <w:sig w:usb0="00002A87" w:usb1="C0000000" w:usb2="00000008" w:usb3="00000000" w:csb0="000000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778021"/>
      <w:docPartObj>
        <w:docPartGallery w:val="Page Numbers (Bottom of Page)"/>
        <w:docPartUnique/>
      </w:docPartObj>
    </w:sdtPr>
    <w:sdtContent>
      <w:p w:rsidR="00F802E3" w:rsidRDefault="00F802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CE">
          <w:rPr>
            <w:noProof/>
          </w:rPr>
          <w:t>38</w:t>
        </w:r>
        <w:r>
          <w:fldChar w:fldCharType="end"/>
        </w:r>
      </w:p>
    </w:sdtContent>
  </w:sdt>
  <w:p w:rsidR="00F802E3" w:rsidRDefault="00F802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22" w:rsidRDefault="000B0A22" w:rsidP="002E3157">
      <w:r>
        <w:separator/>
      </w:r>
    </w:p>
  </w:footnote>
  <w:footnote w:type="continuationSeparator" w:id="0">
    <w:p w:rsidR="000B0A22" w:rsidRDefault="000B0A22" w:rsidP="002E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830"/>
    <w:multiLevelType w:val="hybridMultilevel"/>
    <w:tmpl w:val="36CC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127D7"/>
    <w:multiLevelType w:val="hybridMultilevel"/>
    <w:tmpl w:val="2F226FA4"/>
    <w:lvl w:ilvl="0" w:tplc="14FA3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A35653"/>
    <w:multiLevelType w:val="hybridMultilevel"/>
    <w:tmpl w:val="E102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10B0B"/>
    <w:multiLevelType w:val="hybridMultilevel"/>
    <w:tmpl w:val="D140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C0FF8"/>
    <w:multiLevelType w:val="hybridMultilevel"/>
    <w:tmpl w:val="8398D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8676A"/>
    <w:multiLevelType w:val="hybridMultilevel"/>
    <w:tmpl w:val="8398D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A95"/>
    <w:multiLevelType w:val="multilevel"/>
    <w:tmpl w:val="567C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F0028"/>
    <w:multiLevelType w:val="hybridMultilevel"/>
    <w:tmpl w:val="7EE4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40DE"/>
    <w:multiLevelType w:val="hybridMultilevel"/>
    <w:tmpl w:val="91A4A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F4B28"/>
    <w:multiLevelType w:val="hybridMultilevel"/>
    <w:tmpl w:val="0A7A6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FC1CCA"/>
    <w:multiLevelType w:val="hybridMultilevel"/>
    <w:tmpl w:val="6FB4C7F6"/>
    <w:lvl w:ilvl="0" w:tplc="B65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92A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8C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8E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40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89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E5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24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69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F2630"/>
    <w:multiLevelType w:val="hybridMultilevel"/>
    <w:tmpl w:val="85A4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9D7AF9"/>
    <w:multiLevelType w:val="hybridMultilevel"/>
    <w:tmpl w:val="0024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488A"/>
    <w:multiLevelType w:val="multilevel"/>
    <w:tmpl w:val="26E0C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742FF"/>
    <w:multiLevelType w:val="hybridMultilevel"/>
    <w:tmpl w:val="943C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96F8D"/>
    <w:multiLevelType w:val="hybridMultilevel"/>
    <w:tmpl w:val="1C123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F26858"/>
    <w:multiLevelType w:val="hybridMultilevel"/>
    <w:tmpl w:val="69B8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A7679D"/>
    <w:multiLevelType w:val="hybridMultilevel"/>
    <w:tmpl w:val="677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D6"/>
    <w:rsid w:val="00000659"/>
    <w:rsid w:val="000044F2"/>
    <w:rsid w:val="00016B12"/>
    <w:rsid w:val="00032C86"/>
    <w:rsid w:val="00043277"/>
    <w:rsid w:val="00054629"/>
    <w:rsid w:val="00071383"/>
    <w:rsid w:val="0008467B"/>
    <w:rsid w:val="00085096"/>
    <w:rsid w:val="000A31FF"/>
    <w:rsid w:val="000B01ED"/>
    <w:rsid w:val="000B0A22"/>
    <w:rsid w:val="000B3BAD"/>
    <w:rsid w:val="000D0BA6"/>
    <w:rsid w:val="000D3F04"/>
    <w:rsid w:val="000F0104"/>
    <w:rsid w:val="000F47BB"/>
    <w:rsid w:val="00104DE0"/>
    <w:rsid w:val="00126B75"/>
    <w:rsid w:val="001339E9"/>
    <w:rsid w:val="0013491E"/>
    <w:rsid w:val="00134C31"/>
    <w:rsid w:val="0014149A"/>
    <w:rsid w:val="00144962"/>
    <w:rsid w:val="0014580D"/>
    <w:rsid w:val="00150BA1"/>
    <w:rsid w:val="00171F80"/>
    <w:rsid w:val="001743BF"/>
    <w:rsid w:val="00196AF4"/>
    <w:rsid w:val="00197124"/>
    <w:rsid w:val="001B7297"/>
    <w:rsid w:val="001C1CA3"/>
    <w:rsid w:val="001C47CA"/>
    <w:rsid w:val="001C54DD"/>
    <w:rsid w:val="001C73C6"/>
    <w:rsid w:val="001E65F4"/>
    <w:rsid w:val="001E6B78"/>
    <w:rsid w:val="001F7BC2"/>
    <w:rsid w:val="002116A0"/>
    <w:rsid w:val="00217930"/>
    <w:rsid w:val="002216F4"/>
    <w:rsid w:val="00223861"/>
    <w:rsid w:val="00236693"/>
    <w:rsid w:val="00242E9C"/>
    <w:rsid w:val="00245C80"/>
    <w:rsid w:val="00246AEC"/>
    <w:rsid w:val="00253DCF"/>
    <w:rsid w:val="00257D5E"/>
    <w:rsid w:val="002861DA"/>
    <w:rsid w:val="002A2033"/>
    <w:rsid w:val="002C00B5"/>
    <w:rsid w:val="002D3AE9"/>
    <w:rsid w:val="002E3157"/>
    <w:rsid w:val="002F0C7A"/>
    <w:rsid w:val="003041CD"/>
    <w:rsid w:val="00306492"/>
    <w:rsid w:val="003244A2"/>
    <w:rsid w:val="00325ED1"/>
    <w:rsid w:val="0033109E"/>
    <w:rsid w:val="0033380E"/>
    <w:rsid w:val="00335262"/>
    <w:rsid w:val="00336974"/>
    <w:rsid w:val="00343AA6"/>
    <w:rsid w:val="00353A92"/>
    <w:rsid w:val="00360984"/>
    <w:rsid w:val="00361BB2"/>
    <w:rsid w:val="00362CBC"/>
    <w:rsid w:val="0036385C"/>
    <w:rsid w:val="00366840"/>
    <w:rsid w:val="00381062"/>
    <w:rsid w:val="00391984"/>
    <w:rsid w:val="00397B31"/>
    <w:rsid w:val="003A411B"/>
    <w:rsid w:val="003A6272"/>
    <w:rsid w:val="003B672A"/>
    <w:rsid w:val="003C13A9"/>
    <w:rsid w:val="003C56AA"/>
    <w:rsid w:val="003E22CB"/>
    <w:rsid w:val="003F39A9"/>
    <w:rsid w:val="00401E74"/>
    <w:rsid w:val="00404005"/>
    <w:rsid w:val="004147D4"/>
    <w:rsid w:val="004261F7"/>
    <w:rsid w:val="00440025"/>
    <w:rsid w:val="00447987"/>
    <w:rsid w:val="00457D2F"/>
    <w:rsid w:val="004716BC"/>
    <w:rsid w:val="004720FD"/>
    <w:rsid w:val="00473713"/>
    <w:rsid w:val="0048446F"/>
    <w:rsid w:val="00497772"/>
    <w:rsid w:val="004A2212"/>
    <w:rsid w:val="004C7337"/>
    <w:rsid w:val="004D1283"/>
    <w:rsid w:val="004D425C"/>
    <w:rsid w:val="004D5DD5"/>
    <w:rsid w:val="004E1BC9"/>
    <w:rsid w:val="004F2E02"/>
    <w:rsid w:val="0050463A"/>
    <w:rsid w:val="00517CF9"/>
    <w:rsid w:val="00525F83"/>
    <w:rsid w:val="00550AD7"/>
    <w:rsid w:val="00562685"/>
    <w:rsid w:val="00564EE3"/>
    <w:rsid w:val="005703F5"/>
    <w:rsid w:val="00573509"/>
    <w:rsid w:val="00575897"/>
    <w:rsid w:val="00581964"/>
    <w:rsid w:val="005B4992"/>
    <w:rsid w:val="005C4BB0"/>
    <w:rsid w:val="005C5BB8"/>
    <w:rsid w:val="005C5F6E"/>
    <w:rsid w:val="005D61B4"/>
    <w:rsid w:val="005F27F9"/>
    <w:rsid w:val="005F5E54"/>
    <w:rsid w:val="005F62F7"/>
    <w:rsid w:val="005F7456"/>
    <w:rsid w:val="005F7865"/>
    <w:rsid w:val="0061534C"/>
    <w:rsid w:val="0062205B"/>
    <w:rsid w:val="0063101D"/>
    <w:rsid w:val="006350EC"/>
    <w:rsid w:val="006408C7"/>
    <w:rsid w:val="00640F82"/>
    <w:rsid w:val="00641E65"/>
    <w:rsid w:val="006437AE"/>
    <w:rsid w:val="006508A8"/>
    <w:rsid w:val="00652F4B"/>
    <w:rsid w:val="006564AF"/>
    <w:rsid w:val="00664808"/>
    <w:rsid w:val="006654F2"/>
    <w:rsid w:val="00665AA4"/>
    <w:rsid w:val="0066722A"/>
    <w:rsid w:val="0068001E"/>
    <w:rsid w:val="00683C50"/>
    <w:rsid w:val="00690169"/>
    <w:rsid w:val="00692997"/>
    <w:rsid w:val="00693EA1"/>
    <w:rsid w:val="00697B4C"/>
    <w:rsid w:val="006A5F73"/>
    <w:rsid w:val="006E51E1"/>
    <w:rsid w:val="006F3198"/>
    <w:rsid w:val="00714D4F"/>
    <w:rsid w:val="0072206D"/>
    <w:rsid w:val="00723F5F"/>
    <w:rsid w:val="0073477D"/>
    <w:rsid w:val="00737804"/>
    <w:rsid w:val="00757E3E"/>
    <w:rsid w:val="00762257"/>
    <w:rsid w:val="007633DD"/>
    <w:rsid w:val="007725A8"/>
    <w:rsid w:val="00783459"/>
    <w:rsid w:val="007D64C6"/>
    <w:rsid w:val="007D67BC"/>
    <w:rsid w:val="007E118F"/>
    <w:rsid w:val="007E4DEE"/>
    <w:rsid w:val="00802382"/>
    <w:rsid w:val="008024DD"/>
    <w:rsid w:val="00817ACD"/>
    <w:rsid w:val="008209DB"/>
    <w:rsid w:val="008213CB"/>
    <w:rsid w:val="00833BD4"/>
    <w:rsid w:val="00834702"/>
    <w:rsid w:val="0083494B"/>
    <w:rsid w:val="00842356"/>
    <w:rsid w:val="0084790D"/>
    <w:rsid w:val="00851002"/>
    <w:rsid w:val="0086118F"/>
    <w:rsid w:val="00863E3A"/>
    <w:rsid w:val="00880063"/>
    <w:rsid w:val="00880518"/>
    <w:rsid w:val="00884AD1"/>
    <w:rsid w:val="008A0803"/>
    <w:rsid w:val="008B0024"/>
    <w:rsid w:val="008B36C7"/>
    <w:rsid w:val="008B61A1"/>
    <w:rsid w:val="008C226F"/>
    <w:rsid w:val="008C3643"/>
    <w:rsid w:val="008D2A1C"/>
    <w:rsid w:val="008D3EA9"/>
    <w:rsid w:val="008D7A74"/>
    <w:rsid w:val="008E5B86"/>
    <w:rsid w:val="008F5B06"/>
    <w:rsid w:val="009073E3"/>
    <w:rsid w:val="0090782E"/>
    <w:rsid w:val="00911553"/>
    <w:rsid w:val="009124DA"/>
    <w:rsid w:val="00923DCE"/>
    <w:rsid w:val="00937FDF"/>
    <w:rsid w:val="009534BF"/>
    <w:rsid w:val="00953D8D"/>
    <w:rsid w:val="0096710F"/>
    <w:rsid w:val="00970875"/>
    <w:rsid w:val="00975B81"/>
    <w:rsid w:val="00980B6B"/>
    <w:rsid w:val="0098642E"/>
    <w:rsid w:val="009943A0"/>
    <w:rsid w:val="00995548"/>
    <w:rsid w:val="009A5025"/>
    <w:rsid w:val="009A7EC3"/>
    <w:rsid w:val="009B0A66"/>
    <w:rsid w:val="009B53B9"/>
    <w:rsid w:val="009C755B"/>
    <w:rsid w:val="009D12EE"/>
    <w:rsid w:val="009E7DE1"/>
    <w:rsid w:val="00A15F82"/>
    <w:rsid w:val="00A177E1"/>
    <w:rsid w:val="00A21599"/>
    <w:rsid w:val="00A44380"/>
    <w:rsid w:val="00A45E45"/>
    <w:rsid w:val="00A479B6"/>
    <w:rsid w:val="00A63881"/>
    <w:rsid w:val="00A64068"/>
    <w:rsid w:val="00A87742"/>
    <w:rsid w:val="00A94987"/>
    <w:rsid w:val="00AB07B9"/>
    <w:rsid w:val="00AB3C5B"/>
    <w:rsid w:val="00AB721F"/>
    <w:rsid w:val="00AB7CB2"/>
    <w:rsid w:val="00AD02FA"/>
    <w:rsid w:val="00AD04AE"/>
    <w:rsid w:val="00AD5824"/>
    <w:rsid w:val="00B052A2"/>
    <w:rsid w:val="00B06CC2"/>
    <w:rsid w:val="00B10AAF"/>
    <w:rsid w:val="00B11B4A"/>
    <w:rsid w:val="00B13E36"/>
    <w:rsid w:val="00B151A5"/>
    <w:rsid w:val="00B17BD9"/>
    <w:rsid w:val="00B4747F"/>
    <w:rsid w:val="00B50355"/>
    <w:rsid w:val="00B521A2"/>
    <w:rsid w:val="00B5301C"/>
    <w:rsid w:val="00B566F1"/>
    <w:rsid w:val="00B569CE"/>
    <w:rsid w:val="00B619BA"/>
    <w:rsid w:val="00B76934"/>
    <w:rsid w:val="00B876BE"/>
    <w:rsid w:val="00BA0F3A"/>
    <w:rsid w:val="00BA4535"/>
    <w:rsid w:val="00BA4DE6"/>
    <w:rsid w:val="00BB2940"/>
    <w:rsid w:val="00BB2A0E"/>
    <w:rsid w:val="00BB2E62"/>
    <w:rsid w:val="00BC400A"/>
    <w:rsid w:val="00BD2452"/>
    <w:rsid w:val="00BE015A"/>
    <w:rsid w:val="00BE686C"/>
    <w:rsid w:val="00C036BD"/>
    <w:rsid w:val="00C12472"/>
    <w:rsid w:val="00C20473"/>
    <w:rsid w:val="00C21FE6"/>
    <w:rsid w:val="00C31278"/>
    <w:rsid w:val="00C36BA3"/>
    <w:rsid w:val="00C43901"/>
    <w:rsid w:val="00C52393"/>
    <w:rsid w:val="00C57ACB"/>
    <w:rsid w:val="00C63D25"/>
    <w:rsid w:val="00C666D3"/>
    <w:rsid w:val="00C8488B"/>
    <w:rsid w:val="00CA1CF7"/>
    <w:rsid w:val="00CB6C8B"/>
    <w:rsid w:val="00CC11F6"/>
    <w:rsid w:val="00CC43BE"/>
    <w:rsid w:val="00CC68F2"/>
    <w:rsid w:val="00CC77DA"/>
    <w:rsid w:val="00CD07B6"/>
    <w:rsid w:val="00D14237"/>
    <w:rsid w:val="00D157E8"/>
    <w:rsid w:val="00D401FD"/>
    <w:rsid w:val="00D43FD6"/>
    <w:rsid w:val="00D5504B"/>
    <w:rsid w:val="00D67C7B"/>
    <w:rsid w:val="00D81AAE"/>
    <w:rsid w:val="00D8515C"/>
    <w:rsid w:val="00D96A0D"/>
    <w:rsid w:val="00DA7433"/>
    <w:rsid w:val="00DA76BA"/>
    <w:rsid w:val="00DC3E64"/>
    <w:rsid w:val="00DF453D"/>
    <w:rsid w:val="00E0405D"/>
    <w:rsid w:val="00E0452F"/>
    <w:rsid w:val="00E12D82"/>
    <w:rsid w:val="00E303D5"/>
    <w:rsid w:val="00E3058A"/>
    <w:rsid w:val="00E31868"/>
    <w:rsid w:val="00E3381B"/>
    <w:rsid w:val="00E34DB8"/>
    <w:rsid w:val="00E374A5"/>
    <w:rsid w:val="00E40939"/>
    <w:rsid w:val="00E41DCD"/>
    <w:rsid w:val="00E43719"/>
    <w:rsid w:val="00E64DA2"/>
    <w:rsid w:val="00E65FE0"/>
    <w:rsid w:val="00E7007C"/>
    <w:rsid w:val="00E71A37"/>
    <w:rsid w:val="00E942A7"/>
    <w:rsid w:val="00EB3EFE"/>
    <w:rsid w:val="00EB4885"/>
    <w:rsid w:val="00EB4AFA"/>
    <w:rsid w:val="00EC783D"/>
    <w:rsid w:val="00ED3C3A"/>
    <w:rsid w:val="00ED6619"/>
    <w:rsid w:val="00EE1E53"/>
    <w:rsid w:val="00EE2042"/>
    <w:rsid w:val="00EF63B8"/>
    <w:rsid w:val="00F10BB4"/>
    <w:rsid w:val="00F1246F"/>
    <w:rsid w:val="00F17A16"/>
    <w:rsid w:val="00F34716"/>
    <w:rsid w:val="00F55FA2"/>
    <w:rsid w:val="00F60420"/>
    <w:rsid w:val="00F6700E"/>
    <w:rsid w:val="00F76233"/>
    <w:rsid w:val="00F77FB5"/>
    <w:rsid w:val="00F802E3"/>
    <w:rsid w:val="00F80B21"/>
    <w:rsid w:val="00F847A7"/>
    <w:rsid w:val="00F84E7C"/>
    <w:rsid w:val="00F90C03"/>
    <w:rsid w:val="00F93767"/>
    <w:rsid w:val="00F95941"/>
    <w:rsid w:val="00F9658C"/>
    <w:rsid w:val="00F97B9B"/>
    <w:rsid w:val="00FB07D3"/>
    <w:rsid w:val="00FB3B3A"/>
    <w:rsid w:val="00FC04D7"/>
    <w:rsid w:val="00FC2A14"/>
    <w:rsid w:val="00FC4D00"/>
    <w:rsid w:val="00FD5389"/>
    <w:rsid w:val="00FD5A7A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78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7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ая страница"/>
    <w:basedOn w:val="a"/>
    <w:qFormat/>
    <w:rsid w:val="000B01ED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Cs/>
      <w:spacing w:val="-3"/>
      <w:sz w:val="28"/>
      <w:szCs w:val="28"/>
    </w:rPr>
  </w:style>
  <w:style w:type="paragraph" w:styleId="a4">
    <w:name w:val="Normal (Web)"/>
    <w:basedOn w:val="a"/>
    <w:uiPriority w:val="99"/>
    <w:unhideWhenUsed/>
    <w:rsid w:val="000B01E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B01ED"/>
    <w:rPr>
      <w:color w:val="0000FF"/>
      <w:u w:val="single"/>
    </w:rPr>
  </w:style>
  <w:style w:type="character" w:customStyle="1" w:styleId="noprint">
    <w:name w:val="noprint"/>
    <w:basedOn w:val="a0"/>
    <w:rsid w:val="0090782E"/>
  </w:style>
  <w:style w:type="character" w:customStyle="1" w:styleId="ref-info">
    <w:name w:val="ref-info"/>
    <w:basedOn w:val="a0"/>
    <w:rsid w:val="0090782E"/>
  </w:style>
  <w:style w:type="character" w:customStyle="1" w:styleId="10">
    <w:name w:val="Заголовок 1 Знак"/>
    <w:basedOn w:val="a0"/>
    <w:link w:val="1"/>
    <w:uiPriority w:val="9"/>
    <w:rsid w:val="00907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0782E"/>
    <w:rPr>
      <w:i/>
      <w:iCs/>
    </w:rPr>
  </w:style>
  <w:style w:type="paragraph" w:customStyle="1" w:styleId="justifyleft">
    <w:name w:val="justifyleft"/>
    <w:basedOn w:val="a"/>
    <w:rsid w:val="00F847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62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2C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1B4A"/>
    <w:rPr>
      <w:color w:val="808080"/>
      <w:shd w:val="clear" w:color="auto" w:fill="E6E6E6"/>
    </w:rPr>
  </w:style>
  <w:style w:type="paragraph" w:customStyle="1" w:styleId="a7">
    <w:name w:val="Содержаниие"/>
    <w:basedOn w:val="a"/>
    <w:qFormat/>
    <w:rsid w:val="001F7BC2"/>
    <w:pPr>
      <w:widowControl w:val="0"/>
      <w:tabs>
        <w:tab w:val="right" w:leader="dot" w:pos="93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31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1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1F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60984"/>
    <w:rPr>
      <w:color w:val="808080"/>
    </w:rPr>
  </w:style>
  <w:style w:type="table" w:styleId="ac">
    <w:name w:val="Table Grid"/>
    <w:basedOn w:val="a1"/>
    <w:uiPriority w:val="39"/>
    <w:rsid w:val="00360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57D2F"/>
  </w:style>
  <w:style w:type="paragraph" w:styleId="ad">
    <w:name w:val="header"/>
    <w:basedOn w:val="a"/>
    <w:link w:val="ae"/>
    <w:uiPriority w:val="99"/>
    <w:unhideWhenUsed/>
    <w:rsid w:val="002E31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E31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2E315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E315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E3157"/>
    <w:pPr>
      <w:spacing w:after="100"/>
      <w:ind w:left="240"/>
    </w:pPr>
  </w:style>
  <w:style w:type="paragraph" w:styleId="af2">
    <w:name w:val="Revision"/>
    <w:hidden/>
    <w:uiPriority w:val="99"/>
    <w:semiHidden/>
    <w:rsid w:val="0024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78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7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ая страница"/>
    <w:basedOn w:val="a"/>
    <w:qFormat/>
    <w:rsid w:val="000B01ED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Cs/>
      <w:spacing w:val="-3"/>
      <w:sz w:val="28"/>
      <w:szCs w:val="28"/>
    </w:rPr>
  </w:style>
  <w:style w:type="paragraph" w:styleId="a4">
    <w:name w:val="Normal (Web)"/>
    <w:basedOn w:val="a"/>
    <w:uiPriority w:val="99"/>
    <w:unhideWhenUsed/>
    <w:rsid w:val="000B01E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B01ED"/>
    <w:rPr>
      <w:color w:val="0000FF"/>
      <w:u w:val="single"/>
    </w:rPr>
  </w:style>
  <w:style w:type="character" w:customStyle="1" w:styleId="noprint">
    <w:name w:val="noprint"/>
    <w:basedOn w:val="a0"/>
    <w:rsid w:val="0090782E"/>
  </w:style>
  <w:style w:type="character" w:customStyle="1" w:styleId="ref-info">
    <w:name w:val="ref-info"/>
    <w:basedOn w:val="a0"/>
    <w:rsid w:val="0090782E"/>
  </w:style>
  <w:style w:type="character" w:customStyle="1" w:styleId="10">
    <w:name w:val="Заголовок 1 Знак"/>
    <w:basedOn w:val="a0"/>
    <w:link w:val="1"/>
    <w:uiPriority w:val="9"/>
    <w:rsid w:val="00907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0782E"/>
    <w:rPr>
      <w:i/>
      <w:iCs/>
    </w:rPr>
  </w:style>
  <w:style w:type="paragraph" w:customStyle="1" w:styleId="justifyleft">
    <w:name w:val="justifyleft"/>
    <w:basedOn w:val="a"/>
    <w:rsid w:val="00F847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62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2C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1B4A"/>
    <w:rPr>
      <w:color w:val="808080"/>
      <w:shd w:val="clear" w:color="auto" w:fill="E6E6E6"/>
    </w:rPr>
  </w:style>
  <w:style w:type="paragraph" w:customStyle="1" w:styleId="a7">
    <w:name w:val="Содержаниие"/>
    <w:basedOn w:val="a"/>
    <w:qFormat/>
    <w:rsid w:val="001F7BC2"/>
    <w:pPr>
      <w:widowControl w:val="0"/>
      <w:tabs>
        <w:tab w:val="right" w:leader="dot" w:pos="93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31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1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1F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60984"/>
    <w:rPr>
      <w:color w:val="808080"/>
    </w:rPr>
  </w:style>
  <w:style w:type="table" w:styleId="ac">
    <w:name w:val="Table Grid"/>
    <w:basedOn w:val="a1"/>
    <w:uiPriority w:val="39"/>
    <w:rsid w:val="00360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57D2F"/>
  </w:style>
  <w:style w:type="paragraph" w:styleId="ad">
    <w:name w:val="header"/>
    <w:basedOn w:val="a"/>
    <w:link w:val="ae"/>
    <w:uiPriority w:val="99"/>
    <w:unhideWhenUsed/>
    <w:rsid w:val="002E31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E31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2E315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E315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E3157"/>
    <w:pPr>
      <w:spacing w:after="100"/>
      <w:ind w:left="240"/>
    </w:pPr>
  </w:style>
  <w:style w:type="paragraph" w:styleId="af2">
    <w:name w:val="Revision"/>
    <w:hidden/>
    <w:uiPriority w:val="99"/>
    <w:semiHidden/>
    <w:rsid w:val="0024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2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57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84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CD9D-E4A4-4FB4-A094-7E6002AE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44</Pages>
  <Words>7699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Murashko</dc:creator>
  <cp:keywords/>
  <dc:description/>
  <cp:lastModifiedBy>Diana</cp:lastModifiedBy>
  <cp:revision>4</cp:revision>
  <dcterms:created xsi:type="dcterms:W3CDTF">2018-05-24T19:13:00Z</dcterms:created>
  <dcterms:modified xsi:type="dcterms:W3CDTF">2018-05-24T20:51:00Z</dcterms:modified>
</cp:coreProperties>
</file>