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33" w:rsidRPr="001E7B33" w:rsidRDefault="00CF4EBC" w:rsidP="001E7B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AB1B54" w:rsidRDefault="00AB1B54" w:rsidP="00AB1B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1B54" w:rsidRDefault="00AB1B54" w:rsidP="009B1D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</w:t>
      </w:r>
    </w:p>
    <w:p w:rsidR="009B1D86" w:rsidRPr="005B5BF9" w:rsidRDefault="009B1D86" w:rsidP="00C079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магистерскую диссертацию</w:t>
      </w:r>
    </w:p>
    <w:p w:rsidR="00C0798B" w:rsidRPr="003313D7" w:rsidRDefault="003313D7" w:rsidP="009B1D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313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Головановой Екатерины Юрьевны</w:t>
      </w:r>
    </w:p>
    <w:p w:rsidR="005B5BF9" w:rsidRPr="003313D7" w:rsidRDefault="005B5BF9" w:rsidP="009B1D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13D7" w:rsidRPr="003313D7" w:rsidRDefault="00AB1B54" w:rsidP="003313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выполненную на тему</w:t>
      </w:r>
      <w:r w:rsidR="009B1D86" w:rsidRPr="009B1D86">
        <w:rPr>
          <w:rFonts w:ascii="Times New Roman" w:eastAsia="Times New Roman" w:hAnsi="Times New Roman" w:cs="Times New Roman"/>
          <w:color w:val="auto"/>
          <w:sz w:val="28"/>
          <w:szCs w:val="28"/>
        </w:rPr>
        <w:t>: «</w:t>
      </w:r>
      <w:r w:rsidR="003313D7" w:rsidRPr="003313D7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Эффективность антикоррупционной составляющей в структуре административной реформы</w:t>
      </w:r>
    </w:p>
    <w:p w:rsidR="00AB1B54" w:rsidRDefault="003313D7" w:rsidP="003313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современной России</w:t>
      </w:r>
      <w:r w:rsidR="009B1D86" w:rsidRPr="009B1D8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B1B54" w:rsidRDefault="00AB1B54" w:rsidP="00C079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Pr="0025213F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Обоснование  теоретической и практической актуальности  темы,  соответствие  предмета исследования теме и цели_</w:t>
      </w:r>
      <w:r w:rsidR="0025213F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313D7" w:rsidRDefault="005B5BF9" w:rsidP="005B5B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теории и методологии разработки государственной политики в области </w:t>
      </w:r>
      <w:r w:rsidR="003313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антикоррупционной политики</w:t>
      </w: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имеет актуальный и своевременный характер. Значение выработки эффективной и сбалансированной политики в </w:t>
      </w:r>
      <w:r w:rsidR="003313D7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данной сфере</w:t>
      </w: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приоритетными задачами</w:t>
      </w:r>
      <w:r w:rsidR="003313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административной реформы в </w:t>
      </w: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>РФ, повышения уровня отдачи от накопленных человеческих и интеллектуальных ресурсов на основе взвешенного подхода к управлению кадровыми и д</w:t>
      </w:r>
      <w:r w:rsidR="003313D7">
        <w:rPr>
          <w:rFonts w:ascii="Times New Roman" w:eastAsia="Times New Roman" w:hAnsi="Times New Roman" w:cs="Times New Roman"/>
          <w:color w:val="auto"/>
          <w:sz w:val="28"/>
          <w:szCs w:val="28"/>
        </w:rPr>
        <w:t>ругими вопросами.</w:t>
      </w: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13D7" w:rsidRPr="003313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связи с </w:t>
      </w:r>
      <w:r w:rsidR="003313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этим</w:t>
      </w:r>
      <w:r w:rsidR="003313D7" w:rsidRPr="003313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возникает явная необходимость комплексного анализа антикоррупционной составляющей (антикоррупционной политики и стратегий противодействия коррупции) в структуре административной реформы в современной России.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>Это обусловило выбор темы исследования.</w:t>
      </w:r>
    </w:p>
    <w:p w:rsidR="005B5BF9" w:rsidRPr="003313D7" w:rsidRDefault="003313D7" w:rsidP="005B5B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написана логично</w:t>
      </w:r>
      <w:r w:rsidR="005B5BF9"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научным языком,</w:t>
      </w:r>
      <w:r w:rsidR="005B5BF9"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 исследования полностью соответствует теме и целям работы.</w:t>
      </w:r>
    </w:p>
    <w:p w:rsidR="00AB1B54" w:rsidRDefault="00EC0558" w:rsidP="005B5B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1B54" w:rsidRPr="0025213F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Оценка результатов, полученных автором ВКР</w:t>
      </w:r>
      <w:r w:rsidR="00E33A9C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hAnsi="Times New Roman" w:cs="Times New Roman"/>
          <w:color w:val="auto"/>
          <w:sz w:val="28"/>
          <w:szCs w:val="28"/>
        </w:rPr>
        <w:t xml:space="preserve">Автор продемонстрировал хорошие знания предмета в рамках заявленной темы. 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hAnsi="Times New Roman" w:cs="Times New Roman"/>
          <w:color w:val="auto"/>
          <w:sz w:val="28"/>
          <w:szCs w:val="28"/>
        </w:rPr>
        <w:t>В результате работы над диссертацией были получены следующие результаты: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hAnsi="Times New Roman" w:cs="Times New Roman"/>
          <w:color w:val="auto"/>
          <w:sz w:val="28"/>
          <w:szCs w:val="28"/>
        </w:rPr>
        <w:t xml:space="preserve">обобщены и систематизированы теоретические подходы к </w:t>
      </w:r>
      <w:r w:rsidR="003313D7">
        <w:rPr>
          <w:rFonts w:ascii="Times New Roman" w:hAnsi="Times New Roman" w:cs="Times New Roman"/>
          <w:color w:val="auto"/>
          <w:sz w:val="28"/>
          <w:szCs w:val="28"/>
        </w:rPr>
        <w:t>анализу современной антикоррупционной политики</w:t>
      </w:r>
      <w:r w:rsidRPr="005B5BF9">
        <w:rPr>
          <w:rFonts w:ascii="Times New Roman" w:hAnsi="Times New Roman" w:cs="Times New Roman"/>
          <w:color w:val="auto"/>
          <w:sz w:val="28"/>
          <w:szCs w:val="28"/>
        </w:rPr>
        <w:t xml:space="preserve"> и определена роль фундаментальной и прикладной науки в обеспечении качественных характеристик </w:t>
      </w:r>
      <w:r w:rsidR="00297ED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административной реформы</w:t>
      </w:r>
      <w:r w:rsidRPr="005B5B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hAnsi="Times New Roman" w:cs="Times New Roman"/>
          <w:color w:val="auto"/>
          <w:sz w:val="28"/>
          <w:szCs w:val="28"/>
        </w:rPr>
        <w:t>исследованы модели</w:t>
      </w:r>
      <w:r w:rsidR="00297ED2">
        <w:rPr>
          <w:rFonts w:ascii="Times New Roman" w:hAnsi="Times New Roman" w:cs="Times New Roman"/>
          <w:color w:val="auto"/>
          <w:sz w:val="28"/>
          <w:szCs w:val="28"/>
        </w:rPr>
        <w:t xml:space="preserve"> антикоррупционной политики в ходе административного реформирование</w:t>
      </w:r>
      <w:r w:rsidRPr="005B5B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hAnsi="Times New Roman" w:cs="Times New Roman"/>
          <w:color w:val="auto"/>
          <w:sz w:val="28"/>
          <w:szCs w:val="28"/>
        </w:rPr>
        <w:t>систематизированы методологические инструменты оценки эффективности государственной политики и предложить методический подход к оценке эффективности в условиях постиндустриального типа экономики.</w:t>
      </w:r>
    </w:p>
    <w:p w:rsidR="00C0798B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hAnsi="Times New Roman" w:cs="Times New Roman"/>
          <w:color w:val="auto"/>
          <w:sz w:val="28"/>
          <w:szCs w:val="28"/>
        </w:rPr>
        <w:t xml:space="preserve">Данные результаты в практическом аспекте могут быть использованы при разработке программ, направленных на повышение эффективности государственной политики в сфере </w:t>
      </w:r>
      <w:r w:rsidR="00297ED2">
        <w:rPr>
          <w:rFonts w:ascii="Times New Roman" w:hAnsi="Times New Roman" w:cs="Times New Roman"/>
          <w:color w:val="auto"/>
          <w:sz w:val="28"/>
          <w:szCs w:val="28"/>
        </w:rPr>
        <w:t xml:space="preserve"> антикоррупционной политики</w:t>
      </w:r>
      <w:r w:rsidRPr="005B5B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5BF9" w:rsidRPr="005B5BF9" w:rsidRDefault="005B5BF9" w:rsidP="005B5B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Степень анализа использованных источников, самостоятельность и аргументиров</w:t>
      </w:r>
      <w:r w:rsidR="00E33A9C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анность  выводов</w:t>
      </w:r>
    </w:p>
    <w:p w:rsidR="005B5BF9" w:rsidRPr="003313D7" w:rsidRDefault="005B5BF9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Теоретическую основу исследования составили работы ведущих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российских и зарубежных ученых:</w:t>
      </w:r>
      <w:r w:rsidR="00C63191" w:rsidRP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 В. Сморгунова , А.И. Соловьёва , А. В. Волковой , Т.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>А. Кулаковой , А. Г. Барабашева</w:t>
      </w:r>
      <w:r w:rsidR="00C63191" w:rsidRP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3191" w:rsidRP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M. Howlett , J. M. Bryson, B.C. Crosby и L. Bloomb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>erg , E. Ongaro и S. van Thiel.</w:t>
      </w:r>
    </w:p>
    <w:p w:rsidR="00AB1B54" w:rsidRDefault="0025213F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1B54" w:rsidRPr="0025213F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4.Оценка выбранной методологии и ее реализации</w:t>
      </w:r>
      <w:r w:rsidR="0025213F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63191" w:rsidRPr="00C63191" w:rsidRDefault="005B5BF9" w:rsidP="00C63191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методологического основания данной диссертационной работы были избраны: 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сравнительный метод, неоинституциональный, структурно-функциональный, системный подходы, а также концепции нового публичного менеджмента (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New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Public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Management</w:t>
      </w:r>
      <w:r w:rsid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«эффективного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управления» (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Good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G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overnance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и «способностей государства» (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state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capabilities</w:t>
      </w:r>
      <w:r w:rsidR="00C63191" w:rsidRPr="00C631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). </w:t>
      </w:r>
    </w:p>
    <w:p w:rsidR="005B5BF9" w:rsidRPr="003313D7" w:rsidRDefault="005B5BF9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Pr="0025213F" w:rsidRDefault="0025213F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B5BF9" w:rsidRPr="003313D7" w:rsidRDefault="005902E5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Работа магистранта</w:t>
      </w:r>
      <w:r w:rsidR="00AB1B54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 написании ВКР</w:t>
      </w:r>
      <w:r w:rsidR="00CF4EBC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B1B54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(планомерность,  инициативность, </w:t>
      </w:r>
      <w:r w:rsidR="00CF4EBC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самостоятельность)</w:t>
      </w:r>
      <w:r w:rsidR="002521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5BF9" w:rsidRPr="003313D7" w:rsidRDefault="005B5BF9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>Магистрант_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Голованова Е. Ю.</w:t>
      </w:r>
      <w:r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работала над текстом ВКР самостоятельно, планомерно , в течении двух лет обучения в магистратуре. Консультации с научным руководителем были регулярными и носили содержательный характер.</w:t>
      </w:r>
    </w:p>
    <w:p w:rsidR="00AB1B54" w:rsidRDefault="00CF4EBC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0798B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оформления  ВКР</w:t>
      </w:r>
      <w:r w:rsidR="00C0798B" w:rsidRPr="00C079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B1B54" w:rsidRPr="003313D7" w:rsidRDefault="00C0798B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F4EBC">
        <w:rPr>
          <w:rFonts w:ascii="Times New Roman" w:eastAsia="Times New Roman" w:hAnsi="Times New Roman" w:cs="Times New Roman"/>
          <w:color w:val="auto"/>
          <w:sz w:val="28"/>
          <w:szCs w:val="28"/>
        </w:rPr>
        <w:t>редставленная выпускная квалификационная работа полностью соответствует требованиям, предъявляемым к оформлению магистерских диссертаций в СПбГУ</w:t>
      </w:r>
      <w:r w:rsidR="00C6319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  <w:r w:rsidR="00CF4E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5BF9" w:rsidRPr="003313D7" w:rsidRDefault="005B5BF9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1B54" w:rsidRPr="00C0798B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2521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Наличие в тексте неправомерных заимствований</w:t>
      </w:r>
      <w:r w:rsidR="00C0798B" w:rsidRPr="00C079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B1B54" w:rsidRPr="003313D7" w:rsidRDefault="00C0798B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CF4E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еправомерные заимствования (плагиат) в тексте работы отсутствуют </w:t>
      </w:r>
    </w:p>
    <w:p w:rsidR="005B5BF9" w:rsidRPr="003313D7" w:rsidRDefault="005B5BF9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5BF9" w:rsidRPr="005B5BF9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Дополнительная  информация для ГЭК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(наличие опубликованных материалов в журналах или</w:t>
      </w:r>
      <w:r w:rsidR="005B5BF9"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сборниках по теме ВКР</w:t>
      </w:r>
      <w:r w:rsidR="005B5BF9" w:rsidRPr="005B5BF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5B5BF9" w:rsidRPr="003313D7" w:rsidRDefault="005B5BF9" w:rsidP="0025213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B1B54" w:rsidRPr="0025213F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Научный руководитель</w:t>
      </w:r>
    </w:p>
    <w:p w:rsidR="00AB1B54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___________________                                   </w:t>
      </w:r>
      <w:r w:rsidR="00E33A9C" w:rsidRPr="002521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Курочкин А.В.</w:t>
      </w:r>
    </w:p>
    <w:p w:rsidR="00AB1B54" w:rsidRDefault="00E33A9C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д. полит. наук, доцент кафед</w:t>
      </w:r>
      <w:r w:rsidR="00052460">
        <w:rPr>
          <w:rFonts w:ascii="Times New Roman" w:eastAsia="Times New Roman" w:hAnsi="Times New Roman" w:cs="Times New Roman"/>
          <w:color w:val="auto"/>
          <w:sz w:val="28"/>
          <w:szCs w:val="28"/>
        </w:rPr>
        <w:t>ры российской политики СПбГУ</w:t>
      </w:r>
    </w:p>
    <w:p w:rsidR="00AB1B54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</w:rPr>
        <w:t>ученая степень, звание, должность, место работы)</w:t>
      </w:r>
    </w:p>
    <w:p w:rsidR="00AB1B54" w:rsidRDefault="00AB1B54" w:rsidP="002521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67638F" w:rsidRPr="00052460" w:rsidRDefault="00052460" w:rsidP="000524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выдачи)</w:t>
      </w:r>
    </w:p>
    <w:sectPr w:rsidR="0067638F" w:rsidRPr="000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A2" w:rsidRDefault="009C73A2" w:rsidP="00C63191">
      <w:r>
        <w:separator/>
      </w:r>
    </w:p>
  </w:endnote>
  <w:endnote w:type="continuationSeparator" w:id="0">
    <w:p w:rsidR="009C73A2" w:rsidRDefault="009C73A2" w:rsidP="00C6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A2" w:rsidRDefault="009C73A2" w:rsidP="00C63191">
      <w:r>
        <w:separator/>
      </w:r>
    </w:p>
  </w:footnote>
  <w:footnote w:type="continuationSeparator" w:id="0">
    <w:p w:rsidR="009C73A2" w:rsidRDefault="009C73A2" w:rsidP="00C6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61302"/>
    <w:multiLevelType w:val="hybridMultilevel"/>
    <w:tmpl w:val="3CBEC206"/>
    <w:lvl w:ilvl="0" w:tplc="06AC2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DF"/>
    <w:rsid w:val="00052460"/>
    <w:rsid w:val="001E7B33"/>
    <w:rsid w:val="0025213F"/>
    <w:rsid w:val="00297ED2"/>
    <w:rsid w:val="003313D7"/>
    <w:rsid w:val="005301F4"/>
    <w:rsid w:val="005902E5"/>
    <w:rsid w:val="005B5BF9"/>
    <w:rsid w:val="0067638F"/>
    <w:rsid w:val="009B1D86"/>
    <w:rsid w:val="009C73A2"/>
    <w:rsid w:val="00AB1B54"/>
    <w:rsid w:val="00B00176"/>
    <w:rsid w:val="00B17EDE"/>
    <w:rsid w:val="00B2668B"/>
    <w:rsid w:val="00B6529C"/>
    <w:rsid w:val="00C0798B"/>
    <w:rsid w:val="00C63191"/>
    <w:rsid w:val="00CE33DF"/>
    <w:rsid w:val="00CF4EBC"/>
    <w:rsid w:val="00E33A9C"/>
    <w:rsid w:val="00E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8E00-6A7F-4ECB-81AE-3BABFE2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Радиков Иван Владимирович</dc:creator>
  <cp:lastModifiedBy>Алекс</cp:lastModifiedBy>
  <cp:revision>4</cp:revision>
  <cp:lastPrinted>2016-05-11T13:21:00Z</cp:lastPrinted>
  <dcterms:created xsi:type="dcterms:W3CDTF">2018-05-31T21:07:00Z</dcterms:created>
  <dcterms:modified xsi:type="dcterms:W3CDTF">2018-05-31T21:43:00Z</dcterms:modified>
</cp:coreProperties>
</file>