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727B3" w14:textId="32FA2037" w:rsidR="00A03BC3" w:rsidRDefault="00A03BC3" w:rsidP="00652DC6">
      <w:pPr>
        <w:spacing w:line="240" w:lineRule="auto"/>
        <w:ind w:left="-28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РОССИЙСКОЙ ФЕДЕРАЦИИ</w:t>
      </w:r>
    </w:p>
    <w:p w14:paraId="40B2A370" w14:textId="63B8B557" w:rsidR="00A03BC3" w:rsidRDefault="00A03BC3" w:rsidP="00652DC6">
      <w:pPr>
        <w:spacing w:line="240" w:lineRule="auto"/>
        <w:ind w:left="-28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E0CA22F" w14:textId="4D5221E8" w:rsidR="00AA26D5" w:rsidRPr="00685F0D" w:rsidRDefault="00A03BC3" w:rsidP="00652DC6">
      <w:pPr>
        <w:spacing w:line="240" w:lineRule="auto"/>
        <w:ind w:left="-28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AA26D5" w:rsidRPr="00685F0D">
        <w:rPr>
          <w:rFonts w:cs="Times New Roman"/>
          <w:szCs w:val="28"/>
        </w:rPr>
        <w:t>САНКТ-ПЕТЕРБУРГСКИЙ ГОСУДАРСТВЕННЫЙ УНИВЕРСИТЕТ</w:t>
      </w:r>
      <w:r>
        <w:rPr>
          <w:rFonts w:cs="Times New Roman"/>
          <w:szCs w:val="28"/>
        </w:rPr>
        <w:t>»</w:t>
      </w:r>
    </w:p>
    <w:p w14:paraId="091ABFD1" w14:textId="77777777" w:rsidR="00AA26D5" w:rsidRPr="00685F0D" w:rsidRDefault="00AA26D5" w:rsidP="00652DC6">
      <w:pPr>
        <w:ind w:left="-284"/>
        <w:jc w:val="center"/>
        <w:rPr>
          <w:rFonts w:cs="Times New Roman"/>
          <w:szCs w:val="28"/>
        </w:rPr>
      </w:pPr>
    </w:p>
    <w:p w14:paraId="623D5E5C" w14:textId="1CC8932B" w:rsidR="00AA26D5" w:rsidRDefault="00AA26D5" w:rsidP="00652DC6">
      <w:pPr>
        <w:ind w:left="-284"/>
        <w:jc w:val="center"/>
        <w:rPr>
          <w:rFonts w:cs="Times New Roman"/>
          <w:szCs w:val="28"/>
        </w:rPr>
      </w:pPr>
    </w:p>
    <w:p w14:paraId="55C2A44C" w14:textId="77777777" w:rsidR="004C224B" w:rsidRPr="00685F0D" w:rsidRDefault="004C224B" w:rsidP="00652DC6">
      <w:pPr>
        <w:ind w:left="-284"/>
        <w:jc w:val="center"/>
        <w:rPr>
          <w:rFonts w:cs="Times New Roman"/>
          <w:szCs w:val="28"/>
        </w:rPr>
      </w:pPr>
    </w:p>
    <w:p w14:paraId="79EB6281" w14:textId="1441C99E" w:rsidR="00A03BC3" w:rsidRDefault="00A03BC3" w:rsidP="00652DC6">
      <w:pPr>
        <w:ind w:left="-28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ВЫПУСКНАЯ КВАЛИФИКАЦИОННАЯ РАБОТА</w:t>
      </w:r>
    </w:p>
    <w:p w14:paraId="3AE07A08" w14:textId="1C1C1E54" w:rsidR="00A03BC3" w:rsidRDefault="00A03BC3" w:rsidP="00652DC6">
      <w:pPr>
        <w:ind w:left="-28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тему:</w:t>
      </w:r>
    </w:p>
    <w:p w14:paraId="7DC43130" w14:textId="77777777" w:rsidR="00652DC6" w:rsidRDefault="00652DC6" w:rsidP="004C224B">
      <w:pPr>
        <w:spacing w:line="240" w:lineRule="auto"/>
        <w:ind w:left="-284"/>
        <w:jc w:val="center"/>
        <w:rPr>
          <w:rFonts w:cs="Times New Roman"/>
          <w:szCs w:val="28"/>
        </w:rPr>
      </w:pPr>
    </w:p>
    <w:p w14:paraId="1F1C5A44" w14:textId="5E6FEC0B" w:rsidR="00A03BC3" w:rsidRDefault="00035C84" w:rsidP="00652DC6">
      <w:pPr>
        <w:ind w:left="-284"/>
        <w:rPr>
          <w:rFonts w:cs="Times New Roman"/>
          <w:b/>
          <w:szCs w:val="28"/>
        </w:rPr>
      </w:pPr>
      <w:r w:rsidRPr="00035C84">
        <w:rPr>
          <w:rFonts w:cs="Times New Roman"/>
          <w:b/>
          <w:szCs w:val="28"/>
        </w:rPr>
        <w:t>Дистантные связи в предикатных группах русской разговорной речи (на материале корпуса «Один речевой день»)</w:t>
      </w:r>
    </w:p>
    <w:p w14:paraId="643C7D85" w14:textId="77777777" w:rsidR="00652DC6" w:rsidRPr="00A03BC3" w:rsidRDefault="00652DC6" w:rsidP="004C224B">
      <w:pPr>
        <w:spacing w:line="240" w:lineRule="auto"/>
        <w:ind w:left="-284"/>
        <w:rPr>
          <w:rFonts w:cs="Times New Roman"/>
          <w:b/>
          <w:szCs w:val="28"/>
        </w:rPr>
      </w:pPr>
    </w:p>
    <w:p w14:paraId="20671D80" w14:textId="6BF21DE5" w:rsidR="00A03BC3" w:rsidRDefault="00A03BC3" w:rsidP="00652DC6">
      <w:pPr>
        <w:ind w:left="-28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основная образовательная программа магистратуры по направлению подготовки 45.0</w:t>
      </w:r>
      <w:r w:rsidR="00035C84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.02 «Лингвистика»</w:t>
      </w:r>
    </w:p>
    <w:p w14:paraId="69D92989" w14:textId="21283E5D" w:rsidR="00AA26D5" w:rsidRDefault="00AA26D5" w:rsidP="00652DC6">
      <w:pPr>
        <w:ind w:left="-284"/>
        <w:jc w:val="center"/>
        <w:rPr>
          <w:rFonts w:cs="Times New Roman"/>
          <w:szCs w:val="28"/>
        </w:rPr>
      </w:pPr>
    </w:p>
    <w:p w14:paraId="1FED35C7" w14:textId="2BC2FCDF" w:rsidR="004C224B" w:rsidRDefault="004C224B" w:rsidP="00652DC6">
      <w:pPr>
        <w:ind w:left="-284"/>
        <w:jc w:val="center"/>
        <w:rPr>
          <w:rFonts w:cs="Times New Roman"/>
          <w:szCs w:val="28"/>
        </w:rPr>
      </w:pPr>
    </w:p>
    <w:p w14:paraId="726BCC34" w14:textId="36BBEEB9" w:rsidR="004C224B" w:rsidRDefault="004C224B" w:rsidP="00652DC6">
      <w:pPr>
        <w:ind w:left="-284"/>
        <w:jc w:val="center"/>
        <w:rPr>
          <w:rFonts w:cs="Times New Roman"/>
          <w:szCs w:val="28"/>
        </w:rPr>
      </w:pPr>
    </w:p>
    <w:p w14:paraId="7927809D" w14:textId="26B7D032" w:rsidR="004C224B" w:rsidRDefault="004C224B" w:rsidP="00652DC6">
      <w:pPr>
        <w:ind w:left="-284"/>
        <w:jc w:val="center"/>
        <w:rPr>
          <w:rFonts w:cs="Times New Roman"/>
          <w:szCs w:val="28"/>
        </w:rPr>
      </w:pPr>
    </w:p>
    <w:p w14:paraId="489C9B81" w14:textId="77777777" w:rsidR="004C224B" w:rsidRDefault="004C224B" w:rsidP="00652DC6">
      <w:pPr>
        <w:ind w:left="-284"/>
        <w:jc w:val="center"/>
        <w:rPr>
          <w:rFonts w:cs="Times New Roman"/>
          <w:szCs w:val="28"/>
        </w:rPr>
      </w:pPr>
    </w:p>
    <w:p w14:paraId="77677786" w14:textId="77777777" w:rsidR="00A03BC3" w:rsidRDefault="00A03BC3" w:rsidP="004C224B">
      <w:pPr>
        <w:spacing w:after="240" w:line="240" w:lineRule="auto"/>
        <w:ind w:left="-28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Исполнитель:</w:t>
      </w:r>
    </w:p>
    <w:p w14:paraId="67B3DC28" w14:textId="77777777" w:rsidR="00A03BC3" w:rsidRDefault="00A03BC3" w:rsidP="004C224B">
      <w:pPr>
        <w:spacing w:line="240" w:lineRule="auto"/>
        <w:ind w:left="-28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Обучающийся 2 курса магистратуры</w:t>
      </w:r>
    </w:p>
    <w:p w14:paraId="55A97BAF" w14:textId="77777777" w:rsidR="00A03BC3" w:rsidRDefault="00A03BC3" w:rsidP="004C224B">
      <w:pPr>
        <w:spacing w:line="240" w:lineRule="auto"/>
        <w:ind w:left="-28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Образовательной программы</w:t>
      </w:r>
    </w:p>
    <w:p w14:paraId="426D39C4" w14:textId="657FE116" w:rsidR="00A03BC3" w:rsidRDefault="00A03BC3" w:rsidP="004C224B">
      <w:pPr>
        <w:spacing w:line="240" w:lineRule="auto"/>
        <w:ind w:left="-28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«Русский язык»</w:t>
      </w:r>
    </w:p>
    <w:p w14:paraId="75EAFEA0" w14:textId="77777777" w:rsidR="004C224B" w:rsidRDefault="004C224B" w:rsidP="004C224B">
      <w:pPr>
        <w:spacing w:line="240" w:lineRule="auto"/>
        <w:ind w:left="-284"/>
        <w:jc w:val="right"/>
        <w:rPr>
          <w:rFonts w:cs="Times New Roman"/>
          <w:szCs w:val="28"/>
        </w:rPr>
      </w:pPr>
    </w:p>
    <w:p w14:paraId="3170AC70" w14:textId="68D26C0A" w:rsidR="00A03BC3" w:rsidRDefault="00A03BC3" w:rsidP="004C224B">
      <w:pPr>
        <w:spacing w:line="240" w:lineRule="auto"/>
        <w:ind w:left="-28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очной формы обучения</w:t>
      </w:r>
    </w:p>
    <w:p w14:paraId="6B87B6AA" w14:textId="25CC2887" w:rsidR="00A03BC3" w:rsidRPr="00685F0D" w:rsidRDefault="00A03BC3" w:rsidP="004C224B">
      <w:pPr>
        <w:spacing w:line="240" w:lineRule="auto"/>
        <w:ind w:left="-28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Наумова Анфиса Сергеевна</w:t>
      </w:r>
    </w:p>
    <w:p w14:paraId="0E9F7A4F" w14:textId="77777777" w:rsidR="00AA26D5" w:rsidRPr="00685F0D" w:rsidRDefault="00AA26D5" w:rsidP="004C224B">
      <w:pPr>
        <w:tabs>
          <w:tab w:val="left" w:pos="3660"/>
        </w:tabs>
        <w:spacing w:line="240" w:lineRule="auto"/>
        <w:ind w:left="-284"/>
        <w:jc w:val="right"/>
        <w:rPr>
          <w:rFonts w:cs="Times New Roman"/>
          <w:szCs w:val="28"/>
        </w:rPr>
      </w:pPr>
    </w:p>
    <w:p w14:paraId="34FF5396" w14:textId="77777777" w:rsidR="00652DC6" w:rsidRDefault="00AA26D5" w:rsidP="004C224B">
      <w:pPr>
        <w:tabs>
          <w:tab w:val="left" w:pos="3660"/>
        </w:tabs>
        <w:spacing w:line="240" w:lineRule="auto"/>
        <w:ind w:left="-284"/>
        <w:jc w:val="right"/>
        <w:rPr>
          <w:rFonts w:cs="Times New Roman"/>
          <w:szCs w:val="28"/>
        </w:rPr>
      </w:pPr>
      <w:r w:rsidRPr="00322B9C">
        <w:rPr>
          <w:rFonts w:cs="Times New Roman"/>
          <w:szCs w:val="28"/>
        </w:rPr>
        <w:t>Научный руководитель:</w:t>
      </w:r>
    </w:p>
    <w:p w14:paraId="587CFC98" w14:textId="7D076FB0" w:rsidR="00AA26D5" w:rsidRDefault="00966033" w:rsidP="004C224B">
      <w:pPr>
        <w:tabs>
          <w:tab w:val="left" w:pos="3660"/>
        </w:tabs>
        <w:spacing w:line="240" w:lineRule="auto"/>
        <w:ind w:left="-284"/>
        <w:jc w:val="right"/>
        <w:rPr>
          <w:rFonts w:cs="Times New Roman"/>
          <w:szCs w:val="28"/>
        </w:rPr>
      </w:pPr>
      <w:r w:rsidRPr="00515F7C">
        <w:rPr>
          <w:rFonts w:cs="Times New Roman"/>
          <w:szCs w:val="28"/>
        </w:rPr>
        <w:t>к</w:t>
      </w:r>
      <w:r w:rsidR="00AA26D5" w:rsidRPr="00515F7C">
        <w:rPr>
          <w:rFonts w:cs="Times New Roman"/>
          <w:szCs w:val="28"/>
        </w:rPr>
        <w:t>. ф. н</w:t>
      </w:r>
      <w:r w:rsidR="00047530" w:rsidRPr="00515F7C">
        <w:rPr>
          <w:rFonts w:cs="Times New Roman"/>
          <w:szCs w:val="28"/>
        </w:rPr>
        <w:t>.</w:t>
      </w:r>
      <w:r w:rsidR="00AA26D5" w:rsidRPr="00515F7C">
        <w:rPr>
          <w:rFonts w:cs="Times New Roman"/>
          <w:szCs w:val="28"/>
        </w:rPr>
        <w:t xml:space="preserve">, </w:t>
      </w:r>
      <w:r w:rsidRPr="00515F7C">
        <w:rPr>
          <w:rFonts w:cs="Times New Roman"/>
          <w:szCs w:val="28"/>
        </w:rPr>
        <w:t>доц</w:t>
      </w:r>
      <w:r w:rsidR="00AA26D5" w:rsidRPr="00515F7C">
        <w:rPr>
          <w:rFonts w:cs="Times New Roman"/>
          <w:szCs w:val="28"/>
        </w:rPr>
        <w:t>.</w:t>
      </w:r>
      <w:r w:rsidR="00652D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Т.</w:t>
      </w:r>
      <w:r w:rsidR="00AA26D5" w:rsidRPr="00685F0D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Ю</w:t>
      </w:r>
      <w:r w:rsidR="00AA26D5" w:rsidRPr="00685F0D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>Шерстинова</w:t>
      </w:r>
    </w:p>
    <w:p w14:paraId="2154AA00" w14:textId="77777777" w:rsidR="00652DC6" w:rsidRPr="00685F0D" w:rsidRDefault="00652DC6" w:rsidP="004C224B">
      <w:pPr>
        <w:tabs>
          <w:tab w:val="left" w:pos="3660"/>
        </w:tabs>
        <w:spacing w:line="240" w:lineRule="auto"/>
        <w:ind w:left="-284"/>
        <w:jc w:val="right"/>
        <w:rPr>
          <w:rFonts w:cs="Times New Roman"/>
          <w:szCs w:val="28"/>
        </w:rPr>
      </w:pPr>
      <w:bookmarkStart w:id="0" w:name="_GoBack"/>
      <w:bookmarkEnd w:id="0"/>
    </w:p>
    <w:p w14:paraId="06890A4E" w14:textId="77777777" w:rsidR="00652DC6" w:rsidRDefault="00E72E29" w:rsidP="004C224B">
      <w:pPr>
        <w:tabs>
          <w:tab w:val="left" w:pos="3660"/>
        </w:tabs>
        <w:spacing w:line="240" w:lineRule="auto"/>
        <w:ind w:left="-28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Рецензент:</w:t>
      </w:r>
    </w:p>
    <w:p w14:paraId="046AD1C1" w14:textId="32AE0B8C" w:rsidR="00AA26D5" w:rsidRPr="00685F0D" w:rsidRDefault="006B3519" w:rsidP="004C224B">
      <w:pPr>
        <w:tabs>
          <w:tab w:val="left" w:pos="3660"/>
        </w:tabs>
        <w:spacing w:line="240" w:lineRule="auto"/>
        <w:ind w:left="-28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к. ф. н., доц.</w:t>
      </w:r>
      <w:r w:rsidR="00652D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П. М. Эйсмонт</w:t>
      </w:r>
    </w:p>
    <w:p w14:paraId="424948B2" w14:textId="3ACABBFB" w:rsidR="00652DC6" w:rsidRDefault="00652DC6" w:rsidP="004C224B">
      <w:pPr>
        <w:spacing w:line="240" w:lineRule="auto"/>
        <w:ind w:left="-284"/>
        <w:rPr>
          <w:rFonts w:cs="Times New Roman"/>
          <w:szCs w:val="28"/>
        </w:rPr>
      </w:pPr>
    </w:p>
    <w:p w14:paraId="0E9A64C1" w14:textId="77777777" w:rsidR="004C224B" w:rsidRPr="00685F0D" w:rsidRDefault="004C224B" w:rsidP="004C224B">
      <w:pPr>
        <w:spacing w:line="240" w:lineRule="auto"/>
        <w:ind w:left="-284"/>
        <w:rPr>
          <w:rFonts w:cs="Times New Roman"/>
          <w:szCs w:val="28"/>
        </w:rPr>
      </w:pPr>
    </w:p>
    <w:p w14:paraId="6BADA62C" w14:textId="77777777" w:rsidR="00AA26D5" w:rsidRPr="00685F0D" w:rsidRDefault="00AA26D5" w:rsidP="004C224B">
      <w:pPr>
        <w:spacing w:line="240" w:lineRule="auto"/>
        <w:ind w:left="-284"/>
        <w:jc w:val="center"/>
        <w:rPr>
          <w:rFonts w:cs="Times New Roman"/>
          <w:szCs w:val="28"/>
        </w:rPr>
      </w:pPr>
      <w:r w:rsidRPr="00685F0D">
        <w:rPr>
          <w:rFonts w:cs="Times New Roman"/>
          <w:szCs w:val="28"/>
        </w:rPr>
        <w:t>Санкт-Петербург</w:t>
      </w:r>
    </w:p>
    <w:p w14:paraId="55775BB2" w14:textId="019C1728" w:rsidR="004C224B" w:rsidRDefault="00AA26D5" w:rsidP="004C224B">
      <w:pPr>
        <w:spacing w:line="240" w:lineRule="auto"/>
        <w:jc w:val="center"/>
        <w:rPr>
          <w:rFonts w:cs="Times New Roman"/>
          <w:szCs w:val="28"/>
        </w:rPr>
      </w:pPr>
      <w:r w:rsidRPr="00685F0D">
        <w:rPr>
          <w:rFonts w:cs="Times New Roman"/>
          <w:szCs w:val="28"/>
        </w:rPr>
        <w:t>201</w:t>
      </w:r>
      <w:r w:rsidR="00652DC6">
        <w:rPr>
          <w:rFonts w:cs="Times New Roman"/>
          <w:szCs w:val="28"/>
        </w:rPr>
        <w:t>8</w:t>
      </w:r>
      <w:r w:rsidR="004C224B">
        <w:rPr>
          <w:rFonts w:cs="Times New Roman"/>
          <w:szCs w:val="28"/>
        </w:rPr>
        <w:br w:type="page"/>
      </w:r>
    </w:p>
    <w:p w14:paraId="6ED91CF3" w14:textId="77777777" w:rsidR="005B6226" w:rsidRDefault="005B6226" w:rsidP="00664142">
      <w:pPr>
        <w:pStyle w:val="1"/>
        <w:spacing w:before="0"/>
      </w:pPr>
      <w:bookmarkStart w:id="1" w:name="_Toc479594028"/>
      <w:bookmarkStart w:id="2" w:name="_Toc514356571"/>
      <w:r w:rsidRPr="005B6226">
        <w:lastRenderedPageBreak/>
        <w:t>ОГЛАВЛЕНИЕ</w:t>
      </w:r>
      <w:bookmarkEnd w:id="1"/>
      <w:bookmarkEnd w:id="2"/>
    </w:p>
    <w:bookmarkStart w:id="3" w:name="_Toc479594029"/>
    <w:p w14:paraId="62C4C3D6" w14:textId="5CEE17E6" w:rsidR="00C57BE5" w:rsidRDefault="000B5D1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bCs/>
        </w:rPr>
        <w:fldChar w:fldCharType="begin"/>
      </w:r>
      <w:r w:rsidR="005B6226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514356571" w:history="1">
        <w:r w:rsidR="00C57BE5" w:rsidRPr="0063178F">
          <w:rPr>
            <w:rStyle w:val="a6"/>
            <w:noProof/>
          </w:rPr>
          <w:t>ОГЛАВЛЕНИЕ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_Toc514356571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2</w:t>
        </w:r>
        <w:r w:rsidR="00C57BE5">
          <w:rPr>
            <w:noProof/>
            <w:webHidden/>
          </w:rPr>
          <w:fldChar w:fldCharType="end"/>
        </w:r>
      </w:hyperlink>
    </w:p>
    <w:p w14:paraId="3199E1A4" w14:textId="70C479B0" w:rsidR="00C57BE5" w:rsidRDefault="001F002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72" w:history="1">
        <w:r w:rsidR="00C57BE5" w:rsidRPr="0063178F">
          <w:rPr>
            <w:rStyle w:val="a6"/>
            <w:noProof/>
          </w:rPr>
          <w:t>ВВЕДЕНИЕ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_Toc514356572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4</w:t>
        </w:r>
        <w:r w:rsidR="00C57BE5">
          <w:rPr>
            <w:noProof/>
            <w:webHidden/>
          </w:rPr>
          <w:fldChar w:fldCharType="end"/>
        </w:r>
      </w:hyperlink>
    </w:p>
    <w:p w14:paraId="77721A28" w14:textId="4DFF2BF1" w:rsidR="00C57BE5" w:rsidRDefault="001F002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73" w:history="1">
        <w:r w:rsidR="00C57BE5" w:rsidRPr="0063178F">
          <w:rPr>
            <w:rStyle w:val="a6"/>
            <w:noProof/>
          </w:rPr>
          <w:t>ГЛАВА 1. РУССКАЯ РАЗГОВОРНАЯ РЕЧЬ КАК ОБЪЕКТ ЛИНГВИСТИЧЕСКОГО ИССЛЕДОВАНИЯ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_Toc514356573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9</w:t>
        </w:r>
        <w:r w:rsidR="00C57BE5">
          <w:rPr>
            <w:noProof/>
            <w:webHidden/>
          </w:rPr>
          <w:fldChar w:fldCharType="end"/>
        </w:r>
      </w:hyperlink>
    </w:p>
    <w:p w14:paraId="6F62589B" w14:textId="5479F5A2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74" w:history="1">
        <w:r w:rsidR="00C57BE5" w:rsidRPr="0063178F">
          <w:rPr>
            <w:rStyle w:val="a6"/>
            <w:noProof/>
          </w:rPr>
          <w:t>1.1.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Дихотомия «язык — речь»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_Toc514356574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9</w:t>
        </w:r>
        <w:r w:rsidR="00C57BE5">
          <w:rPr>
            <w:noProof/>
            <w:webHidden/>
          </w:rPr>
          <w:fldChar w:fldCharType="end"/>
        </w:r>
      </w:hyperlink>
    </w:p>
    <w:p w14:paraId="2AEE17B0" w14:textId="2131914D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75" w:history="1">
        <w:r w:rsidR="00C57BE5" w:rsidRPr="0063178F">
          <w:rPr>
            <w:rStyle w:val="a6"/>
            <w:noProof/>
          </w:rPr>
          <w:t>1.2.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Особенности разговорной речи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_Toc514356575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11</w:t>
        </w:r>
        <w:r w:rsidR="00C57BE5">
          <w:rPr>
            <w:noProof/>
            <w:webHidden/>
          </w:rPr>
          <w:fldChar w:fldCharType="end"/>
        </w:r>
      </w:hyperlink>
    </w:p>
    <w:p w14:paraId="0B0F8BA4" w14:textId="73DB187E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76" w:history="1">
        <w:r w:rsidR="00C57BE5" w:rsidRPr="0063178F">
          <w:rPr>
            <w:rStyle w:val="a6"/>
            <w:noProof/>
          </w:rPr>
          <w:t>1.3.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Корпусные методы в исследованиях устной речи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_Toc514356576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14</w:t>
        </w:r>
        <w:r w:rsidR="00C57BE5">
          <w:rPr>
            <w:noProof/>
            <w:webHidden/>
          </w:rPr>
          <w:fldChar w:fldCharType="end"/>
        </w:r>
      </w:hyperlink>
    </w:p>
    <w:p w14:paraId="6E6CB7BD" w14:textId="1311739C" w:rsidR="00C57BE5" w:rsidRDefault="001F002B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77" w:history="1">
        <w:r w:rsidR="00C57BE5" w:rsidRPr="0063178F">
          <w:rPr>
            <w:rStyle w:val="a6"/>
            <w:noProof/>
          </w:rPr>
          <w:t>1.3.1.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Обзор наиболее известных корпусов для русского языка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_Toc514356577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16</w:t>
        </w:r>
        <w:r w:rsidR="00C57BE5">
          <w:rPr>
            <w:noProof/>
            <w:webHidden/>
          </w:rPr>
          <w:fldChar w:fldCharType="end"/>
        </w:r>
      </w:hyperlink>
    </w:p>
    <w:p w14:paraId="5BD1D175" w14:textId="27334DE8" w:rsidR="00C57BE5" w:rsidRDefault="001F002B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78" w:history="1">
        <w:r w:rsidR="00C57BE5" w:rsidRPr="0063178F">
          <w:rPr>
            <w:rStyle w:val="a6"/>
            <w:noProof/>
          </w:rPr>
          <w:t>1.3.2.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Звуковой корпус русского языка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_Toc514356578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18</w:t>
        </w:r>
        <w:r w:rsidR="00C57BE5">
          <w:rPr>
            <w:noProof/>
            <w:webHidden/>
          </w:rPr>
          <w:fldChar w:fldCharType="end"/>
        </w:r>
      </w:hyperlink>
    </w:p>
    <w:p w14:paraId="1B5D62D4" w14:textId="458591B2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79" w:history="1">
        <w:r w:rsidR="00C57BE5" w:rsidRPr="0063178F">
          <w:rPr>
            <w:rStyle w:val="a6"/>
            <w:noProof/>
          </w:rPr>
          <w:t>1.4.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Социолингвистический аспект в исследованиях устной речи (и синтаксиса разговорного языка)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_Toc514356579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21</w:t>
        </w:r>
        <w:r w:rsidR="00C57BE5">
          <w:rPr>
            <w:noProof/>
            <w:webHidden/>
          </w:rPr>
          <w:fldChar w:fldCharType="end"/>
        </w:r>
      </w:hyperlink>
    </w:p>
    <w:p w14:paraId="68A51304" w14:textId="688D83A4" w:rsidR="00C57BE5" w:rsidRDefault="001F002B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80" w:history="1">
        <w:r w:rsidR="00C57BE5" w:rsidRPr="0063178F">
          <w:rPr>
            <w:rStyle w:val="a6"/>
            <w:noProof/>
          </w:rPr>
          <w:t>1.4.1.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Пол говорящего</w:t>
        </w:r>
        <w:r w:rsidR="00C57BE5" w:rsidRPr="0063178F">
          <w:rPr>
            <w:rStyle w:val="a6"/>
            <w:noProof/>
            <w:lang w:val="en-US"/>
          </w:rPr>
          <w:t xml:space="preserve"> </w:t>
        </w:r>
        <w:r w:rsidR="00C57BE5" w:rsidRPr="0063178F">
          <w:rPr>
            <w:rStyle w:val="a6"/>
            <w:noProof/>
          </w:rPr>
          <w:t>как социолингвистический фактор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_Toc514356580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25</w:t>
        </w:r>
        <w:r w:rsidR="00C57BE5">
          <w:rPr>
            <w:noProof/>
            <w:webHidden/>
          </w:rPr>
          <w:fldChar w:fldCharType="end"/>
        </w:r>
      </w:hyperlink>
    </w:p>
    <w:p w14:paraId="1FD75C8B" w14:textId="2704C2B4" w:rsidR="00C57BE5" w:rsidRDefault="001F002B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81" w:history="1">
        <w:r w:rsidR="00C57BE5" w:rsidRPr="0063178F">
          <w:rPr>
            <w:rStyle w:val="a6"/>
            <w:noProof/>
          </w:rPr>
          <w:t>1.4.2.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Возраст говорящего как социолингвистический фактор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_Toc514356581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28</w:t>
        </w:r>
        <w:r w:rsidR="00C57BE5">
          <w:rPr>
            <w:noProof/>
            <w:webHidden/>
          </w:rPr>
          <w:fldChar w:fldCharType="end"/>
        </w:r>
      </w:hyperlink>
    </w:p>
    <w:p w14:paraId="2405FD0A" w14:textId="0C097E3B" w:rsidR="00C57BE5" w:rsidRDefault="001F002B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82" w:history="1">
        <w:r w:rsidR="00C57BE5" w:rsidRPr="0063178F">
          <w:rPr>
            <w:rStyle w:val="a6"/>
            <w:noProof/>
          </w:rPr>
          <w:t>1.4.3.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Профессия говорящего как социолингвистический фактор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_Toc514356582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31</w:t>
        </w:r>
        <w:r w:rsidR="00C57BE5">
          <w:rPr>
            <w:noProof/>
            <w:webHidden/>
          </w:rPr>
          <w:fldChar w:fldCharType="end"/>
        </w:r>
      </w:hyperlink>
    </w:p>
    <w:p w14:paraId="14C9397C" w14:textId="4D71A6C2" w:rsidR="00C57BE5" w:rsidRDefault="001F002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83" w:history="1">
        <w:r w:rsidR="00C57BE5" w:rsidRPr="0063178F">
          <w:rPr>
            <w:rStyle w:val="a6"/>
            <w:noProof/>
          </w:rPr>
          <w:t>ГЛАВА 2. СИНТАКСИЧЕСКИЕ ОСОБЕННОСТИ РУССКОЙ РАЗГОВОРНОЙ РЕЧИ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_Toc514356583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34</w:t>
        </w:r>
        <w:r w:rsidR="00C57BE5">
          <w:rPr>
            <w:noProof/>
            <w:webHidden/>
          </w:rPr>
          <w:fldChar w:fldCharType="end"/>
        </w:r>
      </w:hyperlink>
    </w:p>
    <w:p w14:paraId="06AEFD27" w14:textId="37E85CB1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84" w:history="1">
        <w:r w:rsidR="00C57BE5" w:rsidRPr="0063178F">
          <w:rPr>
            <w:rStyle w:val="a6"/>
            <w:noProof/>
          </w:rPr>
          <w:t>2.1.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Синтаксис устной и письменной речи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_Toc514356584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34</w:t>
        </w:r>
        <w:r w:rsidR="00C57BE5">
          <w:rPr>
            <w:noProof/>
            <w:webHidden/>
          </w:rPr>
          <w:fldChar w:fldCharType="end"/>
        </w:r>
      </w:hyperlink>
    </w:p>
    <w:p w14:paraId="02327001" w14:textId="4BADE1C4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85" w:history="1">
        <w:r w:rsidR="00C57BE5" w:rsidRPr="0063178F">
          <w:rPr>
            <w:rStyle w:val="a6"/>
            <w:noProof/>
          </w:rPr>
          <w:t>2.2.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Синтаксические исследования русской разговорной речи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_Toc514356585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34</w:t>
        </w:r>
        <w:r w:rsidR="00C57BE5">
          <w:rPr>
            <w:noProof/>
            <w:webHidden/>
          </w:rPr>
          <w:fldChar w:fldCharType="end"/>
        </w:r>
      </w:hyperlink>
    </w:p>
    <w:p w14:paraId="63FF77A1" w14:textId="6CE131F9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89" w:history="1">
        <w:r w:rsidR="00C57BE5" w:rsidRPr="0063178F">
          <w:rPr>
            <w:rStyle w:val="a6"/>
            <w:noProof/>
          </w:rPr>
          <w:t>2.3.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Подходы к анализу синтаксических структур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_Toc514356589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38</w:t>
        </w:r>
        <w:r w:rsidR="00C57BE5">
          <w:rPr>
            <w:noProof/>
            <w:webHidden/>
          </w:rPr>
          <w:fldChar w:fldCharType="end"/>
        </w:r>
      </w:hyperlink>
    </w:p>
    <w:p w14:paraId="5A9D4E34" w14:textId="46FF4B19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90" w:history="1">
        <w:r w:rsidR="00C57BE5" w:rsidRPr="0063178F">
          <w:rPr>
            <w:rStyle w:val="a6"/>
            <w:noProof/>
          </w:rPr>
          <w:t>2.4.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Симметрия дистантных связей в устной и письменной речи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_Toc514356590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39</w:t>
        </w:r>
        <w:r w:rsidR="00C57BE5">
          <w:rPr>
            <w:noProof/>
            <w:webHidden/>
          </w:rPr>
          <w:fldChar w:fldCharType="end"/>
        </w:r>
      </w:hyperlink>
    </w:p>
    <w:p w14:paraId="5FCE1541" w14:textId="6B3660FF" w:rsidR="00C57BE5" w:rsidRDefault="001F002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91" w:history="1">
        <w:r w:rsidR="00C57BE5" w:rsidRPr="0063178F">
          <w:rPr>
            <w:rStyle w:val="a6"/>
            <w:noProof/>
          </w:rPr>
          <w:t>ГЛАВА 3. ИССЛЕДОВАНИЕ ДИСТАНТНЫХ СВЯЗЕЙ В ПРЕДИКАТНЫХ ГРУППАХ РУССКОЙ РАЗГОВОРНОЙ РЕЧИ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_Toc514356591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41</w:t>
        </w:r>
        <w:r w:rsidR="00C57BE5">
          <w:rPr>
            <w:noProof/>
            <w:webHidden/>
          </w:rPr>
          <w:fldChar w:fldCharType="end"/>
        </w:r>
      </w:hyperlink>
    </w:p>
    <w:p w14:paraId="00123BD4" w14:textId="3B3E5A04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93" w:history="1">
        <w:r w:rsidR="00C57BE5" w:rsidRPr="0063178F">
          <w:rPr>
            <w:rStyle w:val="a6"/>
            <w:noProof/>
          </w:rPr>
          <w:t>3.1.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Материал и методика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_Toc514356593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41</w:t>
        </w:r>
        <w:r w:rsidR="00C57BE5">
          <w:rPr>
            <w:noProof/>
            <w:webHidden/>
          </w:rPr>
          <w:fldChar w:fldCharType="end"/>
        </w:r>
      </w:hyperlink>
    </w:p>
    <w:p w14:paraId="568DE5FE" w14:textId="3195D881" w:rsidR="00C57BE5" w:rsidRDefault="001F002B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94" w:history="1">
        <w:r w:rsidR="00C57BE5" w:rsidRPr="0063178F">
          <w:rPr>
            <w:rStyle w:val="a6"/>
            <w:noProof/>
          </w:rPr>
          <w:t>3.1.1.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Линейный синтаксис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_Toc514356594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43</w:t>
        </w:r>
        <w:r w:rsidR="00C57BE5">
          <w:rPr>
            <w:noProof/>
            <w:webHidden/>
          </w:rPr>
          <w:fldChar w:fldCharType="end"/>
        </w:r>
      </w:hyperlink>
    </w:p>
    <w:p w14:paraId="1CBD2109" w14:textId="47A5E7A0" w:rsidR="00C57BE5" w:rsidRDefault="001F002B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95" w:history="1">
        <w:r w:rsidR="00C57BE5" w:rsidRPr="0063178F">
          <w:rPr>
            <w:rStyle w:val="a6"/>
            <w:noProof/>
          </w:rPr>
          <w:t>3.1.2.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Понятия предикатной группы и синтаксического элемента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_Toc514356595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44</w:t>
        </w:r>
        <w:r w:rsidR="00C57BE5">
          <w:rPr>
            <w:noProof/>
            <w:webHidden/>
          </w:rPr>
          <w:fldChar w:fldCharType="end"/>
        </w:r>
      </w:hyperlink>
    </w:p>
    <w:p w14:paraId="1EA91CA1" w14:textId="2CE3633F" w:rsidR="00C57BE5" w:rsidRDefault="001F002B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96" w:history="1">
        <w:r w:rsidR="00C57BE5" w:rsidRPr="0063178F">
          <w:rPr>
            <w:rStyle w:val="a6"/>
            <w:noProof/>
          </w:rPr>
          <w:t>3.1.3.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Синтаксические категории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_Toc514356596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45</w:t>
        </w:r>
        <w:r w:rsidR="00C57BE5">
          <w:rPr>
            <w:noProof/>
            <w:webHidden/>
          </w:rPr>
          <w:fldChar w:fldCharType="end"/>
        </w:r>
      </w:hyperlink>
    </w:p>
    <w:p w14:paraId="58BC1578" w14:textId="2C1D32C2" w:rsidR="00C57BE5" w:rsidRDefault="001F002B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97" w:history="1">
        <w:r w:rsidR="00C57BE5" w:rsidRPr="0063178F">
          <w:rPr>
            <w:rStyle w:val="a6"/>
            <w:noProof/>
          </w:rPr>
          <w:t>3.1.4.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Методы формального подсчёта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_Toc514356597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46</w:t>
        </w:r>
        <w:r w:rsidR="00C57BE5">
          <w:rPr>
            <w:noProof/>
            <w:webHidden/>
          </w:rPr>
          <w:fldChar w:fldCharType="end"/>
        </w:r>
      </w:hyperlink>
    </w:p>
    <w:p w14:paraId="42907349" w14:textId="41D16262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598" w:history="1">
        <w:r w:rsidR="00C57BE5" w:rsidRPr="0063178F">
          <w:rPr>
            <w:rStyle w:val="a6"/>
            <w:noProof/>
          </w:rPr>
          <w:t>3.2.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Результаты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_Toc514356598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47</w:t>
        </w:r>
        <w:r w:rsidR="00C57BE5">
          <w:rPr>
            <w:noProof/>
            <w:webHidden/>
          </w:rPr>
          <w:fldChar w:fldCharType="end"/>
        </w:r>
      </w:hyperlink>
    </w:p>
    <w:p w14:paraId="3AA3976E" w14:textId="032521E5" w:rsidR="00C57BE5" w:rsidRDefault="001F002B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604" w:history="1">
        <w:r w:rsidR="00C57BE5" w:rsidRPr="0063178F">
          <w:rPr>
            <w:rStyle w:val="a6"/>
            <w:noProof/>
          </w:rPr>
          <w:t>3.2.1.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Дистантные связи в устной и письменной речи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_Toc514356604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47</w:t>
        </w:r>
        <w:r w:rsidR="00C57BE5">
          <w:rPr>
            <w:noProof/>
            <w:webHidden/>
          </w:rPr>
          <w:fldChar w:fldCharType="end"/>
        </w:r>
      </w:hyperlink>
    </w:p>
    <w:p w14:paraId="30F51D9F" w14:textId="5B217119" w:rsidR="00C57BE5" w:rsidRDefault="001F002B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605" w:history="1">
        <w:r w:rsidR="00C57BE5" w:rsidRPr="0063178F">
          <w:rPr>
            <w:rStyle w:val="a6"/>
            <w:noProof/>
          </w:rPr>
          <w:t>3.2.2.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Дистантные связи в речи различных соцгрупп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_Toc514356605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49</w:t>
        </w:r>
        <w:r w:rsidR="00C57BE5">
          <w:rPr>
            <w:noProof/>
            <w:webHidden/>
          </w:rPr>
          <w:fldChar w:fldCharType="end"/>
        </w:r>
      </w:hyperlink>
    </w:p>
    <w:p w14:paraId="467E1B40" w14:textId="124A380B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606" w:history="1">
        <w:r w:rsidR="00C57BE5" w:rsidRPr="0063178F">
          <w:rPr>
            <w:rStyle w:val="a6"/>
            <w:noProof/>
          </w:rPr>
          <w:t>3.3.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Выводы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_Toc514356606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56</w:t>
        </w:r>
        <w:r w:rsidR="00C57BE5">
          <w:rPr>
            <w:noProof/>
            <w:webHidden/>
          </w:rPr>
          <w:fldChar w:fldCharType="end"/>
        </w:r>
      </w:hyperlink>
    </w:p>
    <w:p w14:paraId="6EE852D2" w14:textId="7E388594" w:rsidR="00C57BE5" w:rsidRDefault="001F002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607" w:history="1">
        <w:r w:rsidR="00C57BE5" w:rsidRPr="0063178F">
          <w:rPr>
            <w:rStyle w:val="a6"/>
            <w:noProof/>
          </w:rPr>
          <w:t xml:space="preserve">ГЛАВА 4. </w:t>
        </w:r>
        <w:r w:rsidR="00C57BE5" w:rsidRPr="0063178F">
          <w:rPr>
            <w:rStyle w:val="a6"/>
            <w:noProof/>
            <w:lang w:val="en-US"/>
          </w:rPr>
          <w:t>POS</w:t>
        </w:r>
        <w:r w:rsidR="00C57BE5" w:rsidRPr="0063178F">
          <w:rPr>
            <w:rStyle w:val="a6"/>
            <w:noProof/>
          </w:rPr>
          <w:t>-АНАЛИЗ ПРЕДИКАТНЫХ ГРУПП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_Toc514356607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58</w:t>
        </w:r>
        <w:r w:rsidR="00C57BE5">
          <w:rPr>
            <w:noProof/>
            <w:webHidden/>
          </w:rPr>
          <w:fldChar w:fldCharType="end"/>
        </w:r>
      </w:hyperlink>
    </w:p>
    <w:p w14:paraId="61BE23B2" w14:textId="23B5EECA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609" w:history="1">
        <w:r w:rsidR="00C57BE5" w:rsidRPr="0063178F">
          <w:rPr>
            <w:rStyle w:val="a6"/>
            <w:noProof/>
          </w:rPr>
          <w:t>4.1.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Частота встречаемости различных типов ПГ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_Toc514356609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58</w:t>
        </w:r>
        <w:r w:rsidR="00C57BE5">
          <w:rPr>
            <w:noProof/>
            <w:webHidden/>
          </w:rPr>
          <w:fldChar w:fldCharType="end"/>
        </w:r>
      </w:hyperlink>
    </w:p>
    <w:p w14:paraId="566C4299" w14:textId="1DD3256D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610" w:history="1">
        <w:r w:rsidR="00C57BE5" w:rsidRPr="0063178F">
          <w:rPr>
            <w:rStyle w:val="a6"/>
            <w:noProof/>
          </w:rPr>
          <w:t>4.2.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Типичные структуры ПГ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_Toc514356610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62</w:t>
        </w:r>
        <w:r w:rsidR="00C57BE5">
          <w:rPr>
            <w:noProof/>
            <w:webHidden/>
          </w:rPr>
          <w:fldChar w:fldCharType="end"/>
        </w:r>
      </w:hyperlink>
    </w:p>
    <w:p w14:paraId="1243C6BE" w14:textId="2AF87A5F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611" w:history="1">
        <w:r w:rsidR="00C57BE5" w:rsidRPr="0063178F">
          <w:rPr>
            <w:rStyle w:val="a6"/>
            <w:noProof/>
          </w:rPr>
          <w:t>4.3.</w:t>
        </w:r>
        <w:r w:rsidR="00C57B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57BE5" w:rsidRPr="0063178F">
          <w:rPr>
            <w:rStyle w:val="a6"/>
            <w:noProof/>
          </w:rPr>
          <w:t>Выводы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_Toc514356611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72</w:t>
        </w:r>
        <w:r w:rsidR="00C57BE5">
          <w:rPr>
            <w:noProof/>
            <w:webHidden/>
          </w:rPr>
          <w:fldChar w:fldCharType="end"/>
        </w:r>
      </w:hyperlink>
    </w:p>
    <w:p w14:paraId="4D2C34B9" w14:textId="3E0E5809" w:rsidR="00C57BE5" w:rsidRDefault="001F002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612" w:history="1">
        <w:r w:rsidR="00C57BE5" w:rsidRPr="0063178F">
          <w:rPr>
            <w:rStyle w:val="a6"/>
            <w:noProof/>
          </w:rPr>
          <w:t>ЗАКЛЮЧЕНИЕ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_Toc514356612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75</w:t>
        </w:r>
        <w:r w:rsidR="00C57BE5">
          <w:rPr>
            <w:noProof/>
            <w:webHidden/>
          </w:rPr>
          <w:fldChar w:fldCharType="end"/>
        </w:r>
      </w:hyperlink>
    </w:p>
    <w:p w14:paraId="33EF84E9" w14:textId="7505B8ED" w:rsidR="00C57BE5" w:rsidRDefault="001F002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613" w:history="1">
        <w:r w:rsidR="00C57BE5" w:rsidRPr="0063178F">
          <w:rPr>
            <w:rStyle w:val="a6"/>
            <w:noProof/>
          </w:rPr>
          <w:t>СПИСОК ИСПОЛЬЗОВАННОЙ ЛИТЕРАТУРЫ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_Toc514356613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77</w:t>
        </w:r>
        <w:r w:rsidR="00C57BE5">
          <w:rPr>
            <w:noProof/>
            <w:webHidden/>
          </w:rPr>
          <w:fldChar w:fldCharType="end"/>
        </w:r>
      </w:hyperlink>
    </w:p>
    <w:p w14:paraId="06CAA11C" w14:textId="6E0CCC16" w:rsidR="00C57BE5" w:rsidRDefault="001F002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614" w:history="1">
        <w:r w:rsidR="00C57BE5" w:rsidRPr="0063178F">
          <w:rPr>
            <w:rStyle w:val="a6"/>
            <w:noProof/>
          </w:rPr>
          <w:t>СПИСОК СОКРАЩЕНИЙ, ПРИНЯТЫХ В РАБОТЕ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_Toc514356614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93</w:t>
        </w:r>
        <w:r w:rsidR="00C57BE5">
          <w:rPr>
            <w:noProof/>
            <w:webHidden/>
          </w:rPr>
          <w:fldChar w:fldCharType="end"/>
        </w:r>
      </w:hyperlink>
    </w:p>
    <w:p w14:paraId="26936712" w14:textId="3A4D98A8" w:rsidR="00C57BE5" w:rsidRDefault="001F002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615" w:history="1">
        <w:r w:rsidR="00C57BE5" w:rsidRPr="0063178F">
          <w:rPr>
            <w:rStyle w:val="a6"/>
            <w:noProof/>
          </w:rPr>
          <w:t>ПРИЛОЖЕНИЯ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_Toc514356615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94</w:t>
        </w:r>
        <w:r w:rsidR="00C57BE5">
          <w:rPr>
            <w:noProof/>
            <w:webHidden/>
          </w:rPr>
          <w:fldChar w:fldCharType="end"/>
        </w:r>
      </w:hyperlink>
    </w:p>
    <w:p w14:paraId="7FE5E458" w14:textId="7FC61239" w:rsidR="00C57BE5" w:rsidRDefault="001F002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4356616" w:history="1">
        <w:r w:rsidR="00C57BE5" w:rsidRPr="0063178F">
          <w:rPr>
            <w:rStyle w:val="a6"/>
            <w:noProof/>
          </w:rPr>
          <w:t>Приложение. Таблицы</w:t>
        </w:r>
        <w:r w:rsidR="00C57BE5">
          <w:rPr>
            <w:noProof/>
            <w:webHidden/>
          </w:rPr>
          <w:tab/>
        </w:r>
        <w:r w:rsidR="00C57BE5">
          <w:rPr>
            <w:noProof/>
            <w:webHidden/>
          </w:rPr>
          <w:fldChar w:fldCharType="begin"/>
        </w:r>
        <w:r w:rsidR="00C57BE5">
          <w:rPr>
            <w:noProof/>
            <w:webHidden/>
          </w:rPr>
          <w:instrText xml:space="preserve"> PAGEREF _Toc514356616 \h </w:instrText>
        </w:r>
        <w:r w:rsidR="00C57BE5">
          <w:rPr>
            <w:noProof/>
            <w:webHidden/>
          </w:rPr>
        </w:r>
        <w:r w:rsidR="00C57BE5">
          <w:rPr>
            <w:noProof/>
            <w:webHidden/>
          </w:rPr>
          <w:fldChar w:fldCharType="separate"/>
        </w:r>
        <w:r w:rsidR="00C57BE5">
          <w:rPr>
            <w:noProof/>
            <w:webHidden/>
          </w:rPr>
          <w:t>94</w:t>
        </w:r>
        <w:r w:rsidR="00C57BE5">
          <w:rPr>
            <w:noProof/>
            <w:webHidden/>
          </w:rPr>
          <w:fldChar w:fldCharType="end"/>
        </w:r>
      </w:hyperlink>
    </w:p>
    <w:p w14:paraId="71571A66" w14:textId="10C14D72" w:rsidR="005B6226" w:rsidRDefault="000B5D1B" w:rsidP="00664142">
      <w:pPr>
        <w:pStyle w:val="21"/>
        <w:spacing w:line="360" w:lineRule="auto"/>
        <w:rPr>
          <w:bCs/>
        </w:rPr>
      </w:pPr>
      <w:r>
        <w:rPr>
          <w:bCs/>
        </w:rPr>
        <w:fldChar w:fldCharType="end"/>
      </w:r>
    </w:p>
    <w:p w14:paraId="359C9DD0" w14:textId="77777777" w:rsidR="005B6226" w:rsidRDefault="005B6226" w:rsidP="00664142">
      <w:pPr>
        <w:spacing w:after="200"/>
        <w:rPr>
          <w:b/>
        </w:rPr>
      </w:pPr>
      <w:r>
        <w:rPr>
          <w:bCs/>
        </w:rPr>
        <w:br w:type="page"/>
      </w:r>
    </w:p>
    <w:p w14:paraId="545EF79F" w14:textId="77777777" w:rsidR="00AA26D5" w:rsidRPr="00685F0D" w:rsidRDefault="00AA26D5" w:rsidP="00AD700A">
      <w:pPr>
        <w:pStyle w:val="1"/>
        <w:spacing w:before="0"/>
        <w:jc w:val="center"/>
      </w:pPr>
      <w:bookmarkStart w:id="4" w:name="_Toc514356572"/>
      <w:r w:rsidRPr="00685F0D">
        <w:rPr>
          <w:rFonts w:eastAsiaTheme="minorHAnsi" w:cstheme="minorBidi"/>
          <w:bCs w:val="0"/>
          <w:szCs w:val="22"/>
        </w:rPr>
        <w:lastRenderedPageBreak/>
        <w:t>ВВЕДЕНИЕ</w:t>
      </w:r>
      <w:bookmarkEnd w:id="3"/>
      <w:bookmarkEnd w:id="4"/>
    </w:p>
    <w:p w14:paraId="5A4E7E67" w14:textId="182FFD08" w:rsidR="003D53AE" w:rsidRDefault="003D53AE" w:rsidP="00664142">
      <w:pPr>
        <w:ind w:firstLine="709"/>
      </w:pPr>
      <w:r>
        <w:t>Устная спонтанная речь стала предметом исследований специалистов в области языкознания сравнительно недавно.</w:t>
      </w:r>
      <w:r w:rsidR="00177D24">
        <w:t xml:space="preserve"> В оппозиции устная </w:t>
      </w:r>
      <w:r w:rsidR="00177D24" w:rsidRPr="00374F5A">
        <w:rPr>
          <w:lang w:val="en-US"/>
        </w:rPr>
        <w:t>vs</w:t>
      </w:r>
      <w:r w:rsidR="00177D24" w:rsidRPr="00374F5A">
        <w:t>.</w:t>
      </w:r>
      <w:r w:rsidR="00177D24" w:rsidRPr="00177D24">
        <w:t xml:space="preserve"> </w:t>
      </w:r>
      <w:r w:rsidR="00177D24">
        <w:t>письменная речь последняя долгие годы занимала главе</w:t>
      </w:r>
      <w:r w:rsidR="00A36CA6">
        <w:t xml:space="preserve">нствующее положение в лингвистических исследованиях. </w:t>
      </w:r>
      <w:r w:rsidR="00A36CA6" w:rsidRPr="00A36CA6">
        <w:t>Что касается устной речи, она становилась объектом научного анализа существенно реже и, как правило, с позиций диалектологии.</w:t>
      </w:r>
      <w:r w:rsidR="00A36CA6">
        <w:t xml:space="preserve"> </w:t>
      </w:r>
      <w:r w:rsidR="00177D24">
        <w:t xml:space="preserve">Однако во второй половине прошлого века </w:t>
      </w:r>
      <w:r w:rsidR="00482171" w:rsidRPr="00A36CA6">
        <w:t>средства фиксации речи</w:t>
      </w:r>
      <w:r w:rsidR="00482171">
        <w:t xml:space="preserve"> стали </w:t>
      </w:r>
      <w:r w:rsidR="00177D24">
        <w:t>более распростран</w:t>
      </w:r>
      <w:r w:rsidR="003B6EE3">
        <w:t>ё</w:t>
      </w:r>
      <w:r w:rsidR="00177D24">
        <w:t xml:space="preserve">нными и легкодоступными, что обусловило рост научного интереса к ней. </w:t>
      </w:r>
      <w:r w:rsidR="0090222B">
        <w:t>У</w:t>
      </w:r>
      <w:r w:rsidR="00177D24">
        <w:t>спешны</w:t>
      </w:r>
      <w:r w:rsidR="0090222B">
        <w:t>ми</w:t>
      </w:r>
      <w:r w:rsidR="00177D24">
        <w:t xml:space="preserve"> направлени</w:t>
      </w:r>
      <w:r w:rsidR="0090222B">
        <w:t>ями</w:t>
      </w:r>
      <w:r w:rsidR="00177D24">
        <w:t xml:space="preserve"> </w:t>
      </w:r>
      <w:r w:rsidR="00CE5488">
        <w:t>в исследовании диалогической речи</w:t>
      </w:r>
      <w:r w:rsidR="00177D24">
        <w:t xml:space="preserve"> явля</w:t>
      </w:r>
      <w:r w:rsidR="0090222B">
        <w:t>ю</w:t>
      </w:r>
      <w:r w:rsidR="00177D24">
        <w:t>тся</w:t>
      </w:r>
      <w:r w:rsidR="0090222B">
        <w:t xml:space="preserve"> теория речевых актов </w:t>
      </w:r>
      <w:r w:rsidR="0033756C" w:rsidRPr="0033756C">
        <w:t>[</w:t>
      </w:r>
      <w:r w:rsidR="004120E3">
        <w:t>Остин, 1986</w:t>
      </w:r>
      <w:r w:rsidR="0033756C" w:rsidRPr="0033756C">
        <w:t xml:space="preserve">; </w:t>
      </w:r>
      <w:r w:rsidR="004120E3">
        <w:t>Серль, 1986</w:t>
      </w:r>
      <w:r w:rsidR="0033756C" w:rsidRPr="0033756C">
        <w:t>]</w:t>
      </w:r>
      <w:r w:rsidR="00CE5488">
        <w:t xml:space="preserve"> и</w:t>
      </w:r>
      <w:r w:rsidR="0033756C" w:rsidRPr="0033756C">
        <w:t xml:space="preserve"> конверсационный анализ [</w:t>
      </w:r>
      <w:r w:rsidR="000E0C5D">
        <w:t>Sacks, Schegloff</w:t>
      </w:r>
      <w:r w:rsidR="000E0C5D" w:rsidRPr="000E0C5D">
        <w:t>, 1973</w:t>
      </w:r>
      <w:r w:rsidR="0033756C" w:rsidRPr="0033756C">
        <w:t>;</w:t>
      </w:r>
      <w:r w:rsidR="00F76EED">
        <w:t xml:space="preserve"> </w:t>
      </w:r>
      <w:r w:rsidR="000E0C5D">
        <w:t>Sacks</w:t>
      </w:r>
      <w:r w:rsidR="000E0C5D" w:rsidRPr="000E0C5D">
        <w:t>, Schegloff, Jefferson, 1974</w:t>
      </w:r>
      <w:r w:rsidR="0033756C" w:rsidRPr="0033756C">
        <w:t>]</w:t>
      </w:r>
      <w:r w:rsidR="00CE5488">
        <w:t>. Монологическая же речь привлекла внимание исследователей немного позднее</w:t>
      </w:r>
      <w:r w:rsidR="00482171">
        <w:t>;</w:t>
      </w:r>
      <w:r w:rsidR="00CE5488">
        <w:t xml:space="preserve"> </w:t>
      </w:r>
      <w:r w:rsidR="00482171" w:rsidRPr="00A36CA6">
        <w:t xml:space="preserve">здесь в первую очередь следует отметить работы </w:t>
      </w:r>
      <w:r w:rsidR="00CE5488" w:rsidRPr="00A36CA6">
        <w:t>социолингвистов</w:t>
      </w:r>
      <w:r w:rsidR="00482171" w:rsidRPr="00A36CA6">
        <w:t xml:space="preserve"> — </w:t>
      </w:r>
      <w:r w:rsidR="00CE5488" w:rsidRPr="00A36CA6">
        <w:t>Б.</w:t>
      </w:r>
      <w:r w:rsidR="00CE5488" w:rsidRPr="00A36CA6">
        <w:rPr>
          <w:lang w:val="en-US"/>
        </w:rPr>
        <w:t> </w:t>
      </w:r>
      <w:r w:rsidR="00CE5488" w:rsidRPr="00A36CA6">
        <w:t>Н.</w:t>
      </w:r>
      <w:r w:rsidR="00CE5488" w:rsidRPr="00A36CA6">
        <w:rPr>
          <w:lang w:val="en-US"/>
        </w:rPr>
        <w:t> </w:t>
      </w:r>
      <w:r w:rsidR="00CE5488" w:rsidRPr="00A36CA6">
        <w:t>Головин</w:t>
      </w:r>
      <w:r w:rsidR="00482171" w:rsidRPr="00A36CA6">
        <w:t>а</w:t>
      </w:r>
      <w:r w:rsidR="00CE5488" w:rsidRPr="00A36CA6">
        <w:t xml:space="preserve"> [</w:t>
      </w:r>
      <w:r w:rsidR="00EB01F5">
        <w:t>Головин, 1969</w:t>
      </w:r>
      <w:r w:rsidR="00CE5488" w:rsidRPr="00A36CA6">
        <w:t>], Л.</w:t>
      </w:r>
      <w:r w:rsidR="00CE5488" w:rsidRPr="00A36CA6">
        <w:rPr>
          <w:lang w:val="en-US"/>
        </w:rPr>
        <w:t> </w:t>
      </w:r>
      <w:r w:rsidR="00CE5488" w:rsidRPr="00A36CA6">
        <w:t>П.</w:t>
      </w:r>
      <w:r w:rsidR="00CE5488" w:rsidRPr="00A36CA6">
        <w:rPr>
          <w:lang w:val="en-US"/>
        </w:rPr>
        <w:t> </w:t>
      </w:r>
      <w:r w:rsidR="00CE5488" w:rsidRPr="00A36CA6">
        <w:t>Крысин</w:t>
      </w:r>
      <w:r w:rsidR="00482171" w:rsidRPr="00A36CA6">
        <w:t>а</w:t>
      </w:r>
      <w:r w:rsidR="00CE5488" w:rsidRPr="00A36CA6">
        <w:t xml:space="preserve"> [</w:t>
      </w:r>
      <w:r w:rsidR="00A12158">
        <w:t>Крысин, 1989</w:t>
      </w:r>
      <w:r w:rsidR="00CE5488" w:rsidRPr="00A36CA6">
        <w:t>], Т.</w:t>
      </w:r>
      <w:r w:rsidR="00CE5488" w:rsidRPr="00A36CA6">
        <w:rPr>
          <w:lang w:val="en-US"/>
        </w:rPr>
        <w:t> </w:t>
      </w:r>
      <w:r w:rsidR="00CE5488" w:rsidRPr="00A36CA6">
        <w:t>И.</w:t>
      </w:r>
      <w:r w:rsidR="00CE5488" w:rsidRPr="00A36CA6">
        <w:rPr>
          <w:lang w:val="en-US"/>
        </w:rPr>
        <w:t> </w:t>
      </w:r>
      <w:r w:rsidR="00CE5488" w:rsidRPr="00A36CA6">
        <w:t>Ерофеевой [</w:t>
      </w:r>
      <w:r w:rsidR="00EB01F5">
        <w:t>Ерофеева Т.И., 1991</w:t>
      </w:r>
      <w:r w:rsidR="00CE5488" w:rsidRPr="00A36CA6">
        <w:t>]</w:t>
      </w:r>
      <w:r w:rsidR="00482171" w:rsidRPr="00A36CA6">
        <w:t xml:space="preserve"> и др</w:t>
      </w:r>
      <w:r w:rsidR="00CE5488" w:rsidRPr="00A36CA6">
        <w:t>.</w:t>
      </w:r>
    </w:p>
    <w:p w14:paraId="105427FD" w14:textId="68E9A230" w:rsidR="00BB6FBC" w:rsidRDefault="00CE5488" w:rsidP="00664142">
      <w:pPr>
        <w:ind w:firstLine="709"/>
      </w:pPr>
      <w:r>
        <w:t xml:space="preserve">Любыми формами устной речи позволяет заниматься </w:t>
      </w:r>
      <w:r w:rsidRPr="00CE5488">
        <w:t xml:space="preserve">корпусная лингвистика </w:t>
      </w:r>
      <w:r w:rsidR="00482171" w:rsidRPr="00653ECA">
        <w:t>—</w:t>
      </w:r>
      <w:r w:rsidRPr="00CE5488">
        <w:t xml:space="preserve"> «область лингвистики, связанная с созданием и совершенствованием корпусов текстов, а также с их применением в качестве инструмента лингвистического исследования» [</w:t>
      </w:r>
      <w:r w:rsidR="000E0C5D">
        <w:t>Яскевич, 2009</w:t>
      </w:r>
      <w:r w:rsidRPr="00CE5488">
        <w:t>]</w:t>
      </w:r>
      <w:r w:rsidRPr="0033756C">
        <w:t>.</w:t>
      </w:r>
      <w:r>
        <w:t xml:space="preserve"> </w:t>
      </w:r>
      <w:r w:rsidR="00BB6FBC">
        <w:t>Развитие корпусной лингвистики послужило разностороннему анализу устной речи и её особенностей на всех уровнях языка, начиная с фонетического и заканчивая дискурсивным.</w:t>
      </w:r>
      <w:r w:rsidR="00564CD9">
        <w:t xml:space="preserve"> </w:t>
      </w:r>
      <w:r w:rsidR="00E032C5" w:rsidRPr="00A36CA6">
        <w:t xml:space="preserve">Так, </w:t>
      </w:r>
      <w:r w:rsidR="00564CD9" w:rsidRPr="00A36CA6">
        <w:t xml:space="preserve"> </w:t>
      </w:r>
      <w:r w:rsidR="00E032C5" w:rsidRPr="00A36CA6">
        <w:t>например,</w:t>
      </w:r>
      <w:r w:rsidR="00E032C5">
        <w:t xml:space="preserve"> </w:t>
      </w:r>
      <w:r w:rsidR="00564CD9">
        <w:t>на синтаксическом уровне выделяют единицы, которые могли бы послужить аналогом предложения в письменной форме языка</w:t>
      </w:r>
      <w:r w:rsidR="0090222B">
        <w:t>, например, высказывания [</w:t>
      </w:r>
      <w:r w:rsidR="0055026D">
        <w:t>Бахтин, 1986</w:t>
      </w:r>
      <w:r w:rsidR="0035026C">
        <w:t>, с. </w:t>
      </w:r>
      <w:r w:rsidR="0090222B" w:rsidRPr="0090222B">
        <w:t>258], клаузы [</w:t>
      </w:r>
      <w:r w:rsidR="00AC5828">
        <w:t>Тестелец, 2001</w:t>
      </w:r>
      <w:r w:rsidR="0048070F">
        <w:t>, с. </w:t>
      </w:r>
      <w:r w:rsidR="0090222B" w:rsidRPr="0090222B">
        <w:t>229–268], элементарные дискурсивные единицы (ЭДЕ) [</w:t>
      </w:r>
      <w:r w:rsidR="00A12158">
        <w:t>Кибрик, Подлесская, 2009</w:t>
      </w:r>
      <w:r w:rsidR="0090222B" w:rsidRPr="0090222B">
        <w:t>] и прочие</w:t>
      </w:r>
      <w:r w:rsidR="00564CD9">
        <w:t>.</w:t>
      </w:r>
    </w:p>
    <w:p w14:paraId="078EBDFA" w14:textId="56D778C9" w:rsidR="00F667EE" w:rsidRDefault="00105057" w:rsidP="00664142">
      <w:pPr>
        <w:ind w:firstLine="709"/>
      </w:pPr>
      <w:r>
        <w:t xml:space="preserve">В настоящее время одним из активно </w:t>
      </w:r>
      <w:r w:rsidR="00E032C5" w:rsidRPr="00653ECA">
        <w:t>разрабатываемых</w:t>
      </w:r>
      <w:r>
        <w:t xml:space="preserve"> корпусов русского языка является корпус «Один речевой день»</w:t>
      </w:r>
      <w:r w:rsidRPr="00105057">
        <w:t xml:space="preserve"> </w:t>
      </w:r>
      <w:r w:rsidR="00865F21" w:rsidRPr="00865F21">
        <w:t>[</w:t>
      </w:r>
      <w:r w:rsidR="000E0C5D" w:rsidRPr="000E0C5D">
        <w:t>Asinovsky</w:t>
      </w:r>
      <w:r w:rsidR="000E0C5D">
        <w:t xml:space="preserve"> </w:t>
      </w:r>
      <w:r w:rsidR="000E0C5D">
        <w:rPr>
          <w:lang w:val="en-US"/>
        </w:rPr>
        <w:t>et</w:t>
      </w:r>
      <w:r w:rsidR="000E0C5D" w:rsidRPr="000E0C5D">
        <w:t xml:space="preserve"> </w:t>
      </w:r>
      <w:r w:rsidR="000E0C5D">
        <w:rPr>
          <w:lang w:val="en-US"/>
        </w:rPr>
        <w:t>al</w:t>
      </w:r>
      <w:r w:rsidR="000E0C5D" w:rsidRPr="000E0C5D">
        <w:t>., 2009</w:t>
      </w:r>
      <w:r w:rsidR="00653ECA">
        <w:t xml:space="preserve">; </w:t>
      </w:r>
      <w:r w:rsidR="00EB01F5">
        <w:t>Звуковой корпус …</w:t>
      </w:r>
      <w:r w:rsidR="004120E3">
        <w:t>,</w:t>
      </w:r>
      <w:r w:rsidR="00EB01F5">
        <w:t xml:space="preserve"> 2013; 2014; 2015</w:t>
      </w:r>
      <w:r w:rsidR="00865F21" w:rsidRPr="00865F21">
        <w:t>]</w:t>
      </w:r>
      <w:r w:rsidR="00865F21">
        <w:t xml:space="preserve">. </w:t>
      </w:r>
      <w:r w:rsidR="009349D2" w:rsidRPr="00A702F8">
        <w:t xml:space="preserve">Особенностью данного ресурса является то, что он содержит звукозаписи повседневной русской речи, </w:t>
      </w:r>
      <w:r w:rsidR="009349D2" w:rsidRPr="00A702F8">
        <w:lastRenderedPageBreak/>
        <w:t>выполненные в условиях естественной коммуникации.</w:t>
      </w:r>
      <w:r w:rsidR="009349D2">
        <w:t xml:space="preserve"> </w:t>
      </w:r>
      <w:r w:rsidR="00865F21">
        <w:t xml:space="preserve">Научный коллектив, работающий с данным корпусом, исследует устную спонтанную </w:t>
      </w:r>
      <w:r w:rsidR="00865F21" w:rsidRPr="00A702F8">
        <w:t xml:space="preserve">речь </w:t>
      </w:r>
      <w:r w:rsidR="009349D2" w:rsidRPr="00A702F8">
        <w:t>в</w:t>
      </w:r>
      <w:r w:rsidR="00865F21" w:rsidRPr="00A702F8">
        <w:t xml:space="preserve"> различных </w:t>
      </w:r>
      <w:r w:rsidR="009349D2" w:rsidRPr="00A702F8">
        <w:t>аспектах</w:t>
      </w:r>
      <w:r w:rsidR="00865F21" w:rsidRPr="00A702F8">
        <w:t>.</w:t>
      </w:r>
      <w:r w:rsidR="00865F21">
        <w:t xml:space="preserve"> Однако не до конца выясненным остаётся вопрос организации речи на синтаксическом уровне.</w:t>
      </w:r>
    </w:p>
    <w:p w14:paraId="0A1AC19E" w14:textId="5F7211E1" w:rsidR="00865F21" w:rsidRPr="00865F21" w:rsidRDefault="00865F21" w:rsidP="00664142">
      <w:pPr>
        <w:ind w:firstLine="709"/>
      </w:pPr>
      <w:r>
        <w:t xml:space="preserve">В связи с вышесказанным </w:t>
      </w:r>
      <w:r w:rsidRPr="00865F21">
        <w:rPr>
          <w:b/>
          <w:i/>
        </w:rPr>
        <w:t>объектом</w:t>
      </w:r>
      <w:r>
        <w:t xml:space="preserve"> настоящего исследования стала </w:t>
      </w:r>
      <w:r w:rsidRPr="00A702F8">
        <w:t xml:space="preserve">русская </w:t>
      </w:r>
      <w:r w:rsidR="009349D2" w:rsidRPr="00A702F8">
        <w:t>разговорная</w:t>
      </w:r>
      <w:r>
        <w:t xml:space="preserve"> речь, представленная в </w:t>
      </w:r>
      <w:r w:rsidR="009349D2">
        <w:t>речевом</w:t>
      </w:r>
      <w:r>
        <w:t xml:space="preserve"> корпусе русского языка </w:t>
      </w:r>
      <w:r w:rsidR="009349D2">
        <w:t xml:space="preserve">«Один речевой день» </w:t>
      </w:r>
      <w:r>
        <w:t>(</w:t>
      </w:r>
      <w:r w:rsidR="009349D2">
        <w:t>ОРД корпус</w:t>
      </w:r>
      <w:r>
        <w:t xml:space="preserve">). </w:t>
      </w:r>
      <w:r w:rsidRPr="00865F21">
        <w:rPr>
          <w:b/>
          <w:i/>
        </w:rPr>
        <w:t>Предметом</w:t>
      </w:r>
      <w:r>
        <w:t xml:space="preserve"> исследования были выбраны предикатные группы (ПГ)</w:t>
      </w:r>
      <w:r w:rsidR="00323895">
        <w:t>. Под предикатной группой в данной работе понимается</w:t>
      </w:r>
      <w:r w:rsidR="00323895" w:rsidRPr="00323895">
        <w:t xml:space="preserve"> предикат и его окружение</w:t>
      </w:r>
      <w:r w:rsidR="00F957F5">
        <w:t>. В отличие от</w:t>
      </w:r>
      <w:r w:rsidR="006446F2">
        <w:t xml:space="preserve"> традиционно используемого термина «предикативная группа»</w:t>
      </w:r>
      <w:r w:rsidR="00F957F5">
        <w:t xml:space="preserve"> в предикатную в настоящем исследовании включаются не только зависимые от предиката единицы, но и формально не зависимые от него элементы, относящиеся однако к цепочке </w:t>
      </w:r>
      <w:r w:rsidR="00F957F5" w:rsidRPr="00374F5A">
        <w:t>слов ПГ (</w:t>
      </w:r>
      <w:r w:rsidR="00F957F5">
        <w:t xml:space="preserve">например, частицы, </w:t>
      </w:r>
      <w:r w:rsidR="00F957F5" w:rsidRPr="00374F5A">
        <w:t>междометья и др.).</w:t>
      </w:r>
      <w:r w:rsidR="006446F2">
        <w:t xml:space="preserve"> В частности, внимание было обращено на дистантные связи в предикатных </w:t>
      </w:r>
      <w:r w:rsidR="006446F2" w:rsidRPr="004D5D30">
        <w:t>группах.</w:t>
      </w:r>
      <w:r w:rsidR="00450AC0" w:rsidRPr="004D5D30">
        <w:t xml:space="preserve"> Под дистантными связями </w:t>
      </w:r>
      <w:r w:rsidR="004D5D30" w:rsidRPr="004D5D30">
        <w:t xml:space="preserve">в настоящем исследовании </w:t>
      </w:r>
      <w:r w:rsidR="00450AC0" w:rsidRPr="004D5D30">
        <w:t>п</w:t>
      </w:r>
      <w:r w:rsidR="004D5D30" w:rsidRPr="004D5D30">
        <w:t xml:space="preserve">онимаются левая и правая ширина </w:t>
      </w:r>
      <w:r w:rsidR="00450AC0" w:rsidRPr="004D5D30">
        <w:t>предикатных групп</w:t>
      </w:r>
      <w:r w:rsidR="006446F2" w:rsidRPr="004D5D30">
        <w:t xml:space="preserve"> (</w:t>
      </w:r>
      <w:r w:rsidR="004D5D30" w:rsidRPr="004D5D30">
        <w:t>их</w:t>
      </w:r>
      <w:r w:rsidR="006446F2" w:rsidRPr="004D5D30">
        <w:t xml:space="preserve"> дистантность)</w:t>
      </w:r>
      <w:r w:rsidR="00450AC0" w:rsidRPr="004D5D30">
        <w:t>.</w:t>
      </w:r>
    </w:p>
    <w:p w14:paraId="3F827ACD" w14:textId="77777777" w:rsidR="00AA26D5" w:rsidRDefault="00AA26D5" w:rsidP="00664142">
      <w:pPr>
        <w:ind w:firstLine="708"/>
      </w:pPr>
      <w:r w:rsidRPr="00685F0D">
        <w:rPr>
          <w:b/>
          <w:bCs/>
          <w:i/>
        </w:rPr>
        <w:t>Целью</w:t>
      </w:r>
      <w:r w:rsidRPr="00685F0D">
        <w:rPr>
          <w:b/>
          <w:bCs/>
        </w:rPr>
        <w:t xml:space="preserve"> </w:t>
      </w:r>
      <w:r w:rsidR="00195419" w:rsidRPr="00195419">
        <w:rPr>
          <w:bCs/>
        </w:rPr>
        <w:t>данной к</w:t>
      </w:r>
      <w:r w:rsidR="00195419">
        <w:rPr>
          <w:bCs/>
        </w:rPr>
        <w:t xml:space="preserve">валификационной работы является </w:t>
      </w:r>
      <w:r w:rsidR="00195419" w:rsidRPr="00195419">
        <w:rPr>
          <w:bCs/>
        </w:rPr>
        <w:t>описание и анализ</w:t>
      </w:r>
      <w:r w:rsidR="00195419">
        <w:rPr>
          <w:bCs/>
        </w:rPr>
        <w:t xml:space="preserve"> </w:t>
      </w:r>
      <w:r w:rsidR="00195419" w:rsidRPr="00195419">
        <w:rPr>
          <w:bCs/>
        </w:rPr>
        <w:t>синтаксиса повседневной русской речи с позиции дистантных связей в предикатных группах</w:t>
      </w:r>
      <w:r w:rsidRPr="00685F0D">
        <w:t>.</w:t>
      </w:r>
    </w:p>
    <w:p w14:paraId="0BADF15A" w14:textId="77777777" w:rsidR="009D70F4" w:rsidRPr="00195419" w:rsidRDefault="009D70F4" w:rsidP="00664142">
      <w:pPr>
        <w:ind w:firstLine="708"/>
        <w:rPr>
          <w:bCs/>
        </w:rPr>
      </w:pPr>
      <w:r>
        <w:t xml:space="preserve">Цель, поставленная в настоящем исследовании, обусловила следующие конкретные </w:t>
      </w:r>
      <w:r w:rsidRPr="009D70F4">
        <w:rPr>
          <w:b/>
          <w:i/>
        </w:rPr>
        <w:t>задачи</w:t>
      </w:r>
      <w:r>
        <w:t xml:space="preserve">, требующие решения: </w:t>
      </w:r>
    </w:p>
    <w:p w14:paraId="2B10CC3C" w14:textId="77777777" w:rsidR="00195419" w:rsidRDefault="00195419" w:rsidP="004F2977">
      <w:pPr>
        <w:pStyle w:val="ab"/>
        <w:numPr>
          <w:ilvl w:val="0"/>
          <w:numId w:val="3"/>
        </w:numPr>
        <w:tabs>
          <w:tab w:val="left" w:pos="142"/>
        </w:tabs>
        <w:ind w:left="567" w:hanging="425"/>
        <w:contextualSpacing w:val="0"/>
      </w:pPr>
      <w:r>
        <w:t>изучить</w:t>
      </w:r>
      <w:r w:rsidR="00AA26D5" w:rsidRPr="00685F0D">
        <w:t xml:space="preserve"> </w:t>
      </w:r>
      <w:r w:rsidR="009D70F4">
        <w:t xml:space="preserve">научную </w:t>
      </w:r>
      <w:r w:rsidR="00AA26D5" w:rsidRPr="00685F0D">
        <w:t>литератур</w:t>
      </w:r>
      <w:r>
        <w:t>у</w:t>
      </w:r>
      <w:r w:rsidR="009D70F4">
        <w:t>, касающуюся синтаксиса русской устной речи и его единиц</w:t>
      </w:r>
      <w:r w:rsidR="00AA26D5" w:rsidRPr="00675D70">
        <w:t>;</w:t>
      </w:r>
    </w:p>
    <w:p w14:paraId="3E77D8AA" w14:textId="77777777" w:rsidR="00195419" w:rsidRDefault="00195419" w:rsidP="004F2977">
      <w:pPr>
        <w:pStyle w:val="ab"/>
        <w:numPr>
          <w:ilvl w:val="0"/>
          <w:numId w:val="3"/>
        </w:numPr>
        <w:tabs>
          <w:tab w:val="left" w:pos="142"/>
        </w:tabs>
        <w:ind w:left="567" w:hanging="425"/>
        <w:contextualSpacing w:val="0"/>
      </w:pPr>
      <w:r>
        <w:t>р</w:t>
      </w:r>
      <w:r w:rsidRPr="00195419">
        <w:t>ассмотреть линейную удалённость зависимых синтаксических элементов от главного</w:t>
      </w:r>
      <w:r w:rsidR="00AA26D5" w:rsidRPr="00675D70">
        <w:t>;</w:t>
      </w:r>
    </w:p>
    <w:p w14:paraId="16BFB472" w14:textId="3E0B1084" w:rsidR="00195419" w:rsidRDefault="00195419" w:rsidP="004F2977">
      <w:pPr>
        <w:pStyle w:val="ab"/>
        <w:numPr>
          <w:ilvl w:val="0"/>
          <w:numId w:val="3"/>
        </w:numPr>
        <w:tabs>
          <w:tab w:val="left" w:pos="142"/>
        </w:tabs>
        <w:ind w:left="567" w:hanging="425"/>
        <w:contextualSpacing w:val="0"/>
      </w:pPr>
      <w:r>
        <w:t>о</w:t>
      </w:r>
      <w:r w:rsidRPr="00195419">
        <w:t xml:space="preserve">пределить </w:t>
      </w:r>
      <w:r w:rsidR="008D7791">
        <w:t>средни</w:t>
      </w:r>
      <w:r w:rsidRPr="00195419">
        <w:t>й объём предикатной группы в устной речи</w:t>
      </w:r>
      <w:r w:rsidR="008D7791">
        <w:t>, а также её правую и левую дистантность</w:t>
      </w:r>
      <w:r w:rsidR="00AA26D5" w:rsidRPr="00685F0D">
        <w:t>;</w:t>
      </w:r>
    </w:p>
    <w:p w14:paraId="49857936" w14:textId="7C02CC45" w:rsidR="008D7791" w:rsidRDefault="008D7791" w:rsidP="004F2977">
      <w:pPr>
        <w:pStyle w:val="ab"/>
        <w:numPr>
          <w:ilvl w:val="0"/>
          <w:numId w:val="3"/>
        </w:numPr>
        <w:tabs>
          <w:tab w:val="left" w:pos="142"/>
        </w:tabs>
        <w:ind w:left="567" w:hanging="425"/>
        <w:contextualSpacing w:val="0"/>
      </w:pPr>
      <w:r>
        <w:t>сопоставить полученные данные с количественными характеристиками высказываний в письменной речи;</w:t>
      </w:r>
    </w:p>
    <w:p w14:paraId="14E48CCA" w14:textId="77777777" w:rsidR="00AA26D5" w:rsidRDefault="00195419" w:rsidP="004F2977">
      <w:pPr>
        <w:pStyle w:val="ab"/>
        <w:numPr>
          <w:ilvl w:val="0"/>
          <w:numId w:val="3"/>
        </w:numPr>
        <w:tabs>
          <w:tab w:val="left" w:pos="142"/>
        </w:tabs>
        <w:ind w:left="567" w:hanging="425"/>
        <w:contextualSpacing w:val="0"/>
      </w:pPr>
      <w:r>
        <w:lastRenderedPageBreak/>
        <w:t>п</w:t>
      </w:r>
      <w:r w:rsidRPr="00195419">
        <w:t>роанализировать влияние гендерных и возрастных факторов на степень и характер дистанцирования элементов в рассматриваемых синтаксических группах</w:t>
      </w:r>
      <w:r w:rsidR="00AA26D5" w:rsidRPr="00675D70">
        <w:t>.</w:t>
      </w:r>
    </w:p>
    <w:p w14:paraId="1EF9EEF0" w14:textId="076358B4" w:rsidR="00AA26D5" w:rsidRPr="0063420C" w:rsidRDefault="009D70F4" w:rsidP="00664142">
      <w:pPr>
        <w:pStyle w:val="ab"/>
        <w:tabs>
          <w:tab w:val="left" w:pos="1134"/>
        </w:tabs>
        <w:ind w:left="0" w:firstLine="709"/>
        <w:contextualSpacing w:val="0"/>
      </w:pPr>
      <w:r w:rsidRPr="009D70F4">
        <w:rPr>
          <w:b/>
          <w:i/>
        </w:rPr>
        <w:t>Материалом</w:t>
      </w:r>
      <w:r>
        <w:t xml:space="preserve"> для исследования послужило</w:t>
      </w:r>
      <w:r w:rsidR="00323895">
        <w:rPr>
          <w:bCs/>
        </w:rPr>
        <w:t xml:space="preserve"> 830 п</w:t>
      </w:r>
      <w:r w:rsidR="00876DA4">
        <w:rPr>
          <w:bCs/>
        </w:rPr>
        <w:t>редикат</w:t>
      </w:r>
      <w:r>
        <w:rPr>
          <w:bCs/>
        </w:rPr>
        <w:t>ных</w:t>
      </w:r>
      <w:r w:rsidR="009349D2">
        <w:rPr>
          <w:bCs/>
        </w:rPr>
        <w:t xml:space="preserve"> </w:t>
      </w:r>
      <w:r>
        <w:rPr>
          <w:bCs/>
        </w:rPr>
        <w:t>групп.</w:t>
      </w:r>
    </w:p>
    <w:p w14:paraId="75502096" w14:textId="5F2DF080" w:rsidR="00AA26D5" w:rsidRPr="009D70F4" w:rsidRDefault="009349D2" w:rsidP="00664142">
      <w:pPr>
        <w:ind w:firstLine="708"/>
        <w:rPr>
          <w:b/>
        </w:rPr>
      </w:pPr>
      <w:r w:rsidRPr="00323895">
        <w:t>М</w:t>
      </w:r>
      <w:r w:rsidR="00AA26D5" w:rsidRPr="0063420C">
        <w:t xml:space="preserve">атериал анализировался с помощью традиционных </w:t>
      </w:r>
      <w:r w:rsidR="0013526F" w:rsidRPr="0013526F">
        <w:t>методов</w:t>
      </w:r>
      <w:r w:rsidR="0013526F">
        <w:t xml:space="preserve"> </w:t>
      </w:r>
      <w:r w:rsidR="0013526F" w:rsidRPr="0013526F">
        <w:t>лингвистического анализа</w:t>
      </w:r>
      <w:r w:rsidR="0013526F">
        <w:t xml:space="preserve"> (</w:t>
      </w:r>
      <w:r w:rsidR="00AA26D5" w:rsidRPr="0013526F">
        <w:t>описательного</w:t>
      </w:r>
      <w:r w:rsidR="0013526F">
        <w:t>,</w:t>
      </w:r>
      <w:r w:rsidR="00AA26D5" w:rsidRPr="0013526F">
        <w:t xml:space="preserve"> сопоставительного </w:t>
      </w:r>
      <w:r w:rsidR="0013526F" w:rsidRPr="0013526F">
        <w:t>и др.)</w:t>
      </w:r>
      <w:r w:rsidR="009D70F4">
        <w:t xml:space="preserve">, </w:t>
      </w:r>
      <w:r w:rsidR="009D70F4" w:rsidRPr="009D70F4">
        <w:t>п</w:t>
      </w:r>
      <w:r w:rsidR="00AA26D5" w:rsidRPr="009D70F4">
        <w:t xml:space="preserve">ри формировании </w:t>
      </w:r>
      <w:r w:rsidR="0013526F">
        <w:t>количественных</w:t>
      </w:r>
      <w:r w:rsidR="00AA26D5" w:rsidRPr="009D70F4">
        <w:t xml:space="preserve"> подсчетов </w:t>
      </w:r>
      <w:r w:rsidR="0013526F">
        <w:t>использовались</w:t>
      </w:r>
      <w:r w:rsidR="00AA26D5" w:rsidRPr="009D70F4">
        <w:t xml:space="preserve"> </w:t>
      </w:r>
      <w:r w:rsidR="0013526F" w:rsidRPr="009D70F4">
        <w:rPr>
          <w:i/>
        </w:rPr>
        <w:t>статистические</w:t>
      </w:r>
      <w:r w:rsidR="0013526F" w:rsidRPr="009D70F4">
        <w:t xml:space="preserve"> </w:t>
      </w:r>
      <w:r w:rsidR="0013526F" w:rsidRPr="0013526F">
        <w:rPr>
          <w:i/>
        </w:rPr>
        <w:t>методы анализа данных</w:t>
      </w:r>
      <w:r w:rsidR="0013526F" w:rsidRPr="009D70F4">
        <w:t>.</w:t>
      </w:r>
      <w:r w:rsidR="00AA26D5" w:rsidRPr="0013526F">
        <w:rPr>
          <w:strike/>
        </w:rPr>
        <w:t xml:space="preserve"> </w:t>
      </w:r>
    </w:p>
    <w:p w14:paraId="1DFF0B90" w14:textId="1F135A73" w:rsidR="00AA26D5" w:rsidRDefault="00756001" w:rsidP="00664142">
      <w:pPr>
        <w:ind w:firstLine="708"/>
      </w:pPr>
      <w:r w:rsidRPr="00844A7A">
        <w:t>О</w:t>
      </w:r>
      <w:r w:rsidR="00AA26D5" w:rsidRPr="00844A7A">
        <w:t>сновн</w:t>
      </w:r>
      <w:r w:rsidRPr="00844A7A">
        <w:t>ая</w:t>
      </w:r>
      <w:r w:rsidR="00AA26D5" w:rsidRPr="00844A7A">
        <w:t xml:space="preserve"> </w:t>
      </w:r>
      <w:r w:rsidR="00AA26D5" w:rsidRPr="00844A7A">
        <w:rPr>
          <w:b/>
          <w:i/>
        </w:rPr>
        <w:t>гипотез</w:t>
      </w:r>
      <w:r w:rsidRPr="00844A7A">
        <w:rPr>
          <w:b/>
          <w:i/>
        </w:rPr>
        <w:t>а</w:t>
      </w:r>
      <w:r w:rsidR="00AA26D5" w:rsidRPr="00844A7A">
        <w:t>, на проверку котор</w:t>
      </w:r>
      <w:r w:rsidRPr="00844A7A">
        <w:t>ой</w:t>
      </w:r>
      <w:r w:rsidR="00AA26D5" w:rsidRPr="00844A7A">
        <w:t xml:space="preserve"> ориентирована данная работа</w:t>
      </w:r>
      <w:r w:rsidRPr="00844A7A">
        <w:t>, такова</w:t>
      </w:r>
      <w:r w:rsidR="00AA26D5" w:rsidRPr="00844A7A">
        <w:t>:</w:t>
      </w:r>
      <w:r w:rsidR="00374F5A" w:rsidRPr="00844A7A">
        <w:t xml:space="preserve"> разговорная русская речь имеет</w:t>
      </w:r>
      <w:r w:rsidR="006446F2" w:rsidRPr="00844A7A">
        <w:t xml:space="preserve"> тенденцию к левосторонности</w:t>
      </w:r>
      <w:r w:rsidR="00374F5A" w:rsidRPr="00844A7A">
        <w:t>, т. е. в устной речи в отличие от письменной левая дистантность предикатных групп количественно преобладает над правой.</w:t>
      </w:r>
      <w:r w:rsidR="006446F2">
        <w:t xml:space="preserve"> Кроме того, в работе предпринимается попытка определить, существует ли зависимость между синтаксическим уровнем языка (в частности, дистантны</w:t>
      </w:r>
      <w:r w:rsidR="00844A7A">
        <w:t>ми</w:t>
      </w:r>
      <w:r w:rsidR="006446F2">
        <w:t xml:space="preserve"> связ</w:t>
      </w:r>
      <w:r w:rsidR="00844A7A">
        <w:t>ями</w:t>
      </w:r>
      <w:r w:rsidR="006446F2">
        <w:t xml:space="preserve"> предикатных групп) и социальными характеристиками говорящего.</w:t>
      </w:r>
    </w:p>
    <w:p w14:paraId="5C6B4A89" w14:textId="6727080B" w:rsidR="00925816" w:rsidRDefault="00925816" w:rsidP="00664142">
      <w:pPr>
        <w:ind w:firstLine="708"/>
      </w:pPr>
      <w:r w:rsidRPr="00925816">
        <w:rPr>
          <w:b/>
          <w:i/>
        </w:rPr>
        <w:t>Актуальность</w:t>
      </w:r>
      <w:r>
        <w:t xml:space="preserve"> настоящей работы заключается прежде всего в её исследовательской направленности </w:t>
      </w:r>
      <w:r w:rsidR="0013526F" w:rsidRPr="00323895">
        <w:t>—</w:t>
      </w:r>
      <w:r>
        <w:t xml:space="preserve"> изучение спонтанной бытовой устной речи в последние годы служит предметом активного научного интереса в различных областях лингвистики. </w:t>
      </w:r>
      <w:r w:rsidR="0013526F">
        <w:t xml:space="preserve">Данная работа является вкладом в создание грамматики речи, о необходимом создании которой в научном сообществе говорится уже полвека </w:t>
      </w:r>
      <w:r w:rsidR="0013526F" w:rsidRPr="00925816">
        <w:t>[</w:t>
      </w:r>
      <w:r w:rsidR="004120E3">
        <w:t>Мартинэ, 1963</w:t>
      </w:r>
      <w:r w:rsidR="00195A7B">
        <w:t>, с. </w:t>
      </w:r>
      <w:r w:rsidR="0013526F" w:rsidRPr="00925816">
        <w:t>389]</w:t>
      </w:r>
      <w:r w:rsidR="0013526F">
        <w:t xml:space="preserve">. Также исследование затрагивает социальный аспект анализа речи, что соответствует растущему интересу к междисциплинарным научным изысканиям. </w:t>
      </w:r>
      <w:r>
        <w:t>Кроме того, исследование проведено в рамках корпусного подхода, одного из ведущих в современной лингвистике</w:t>
      </w:r>
      <w:r w:rsidR="00375C31" w:rsidRPr="001760E1">
        <w:t>, а полученные результаты являются актуальными для</w:t>
      </w:r>
      <w:r w:rsidR="001760E1" w:rsidRPr="001760E1">
        <w:t xml:space="preserve"> дальнейших исследований синтаксических особенностей разговорной речи в рамках прикладной лингвистики.</w:t>
      </w:r>
    </w:p>
    <w:p w14:paraId="1B173E97" w14:textId="38027AC7" w:rsidR="00BA2D16" w:rsidRDefault="0011288E" w:rsidP="00664142">
      <w:pPr>
        <w:ind w:firstLine="708"/>
      </w:pPr>
      <w:r w:rsidRPr="0011288E">
        <w:rPr>
          <w:b/>
          <w:i/>
        </w:rPr>
        <w:t>Научная новизна</w:t>
      </w:r>
      <w:r>
        <w:t xml:space="preserve"> исследования обусловлена </w:t>
      </w:r>
      <w:r w:rsidR="00BA2D16">
        <w:t xml:space="preserve">тем фактом, </w:t>
      </w:r>
      <w:r w:rsidR="00BA2D16" w:rsidRPr="009F4801">
        <w:t xml:space="preserve">что впервые проводится многоаспектный анализ дистантных связей синтаксических групп </w:t>
      </w:r>
      <w:r w:rsidR="00BA2D16" w:rsidRPr="009F4801">
        <w:lastRenderedPageBreak/>
        <w:t>на материале корпуса звукозаписей русской разговорной речи, получены статистические данные о реализации предикатных групп в речи представителей разных социальных групп и провед</w:t>
      </w:r>
      <w:r w:rsidR="003B6EE3">
        <w:t>ё</w:t>
      </w:r>
      <w:r w:rsidR="00BA2D16" w:rsidRPr="009F4801">
        <w:t>н их сопоставительный анализ.</w:t>
      </w:r>
    </w:p>
    <w:p w14:paraId="68F917AE" w14:textId="77777777" w:rsidR="00AA26D5" w:rsidRPr="00817150" w:rsidRDefault="0011288E" w:rsidP="00664142">
      <w:pPr>
        <w:ind w:firstLine="708"/>
        <w:rPr>
          <w:color w:val="FF0000"/>
        </w:rPr>
      </w:pPr>
      <w:r>
        <w:t xml:space="preserve">В </w:t>
      </w:r>
      <w:r w:rsidRPr="0011288E">
        <w:rPr>
          <w:b/>
          <w:i/>
        </w:rPr>
        <w:t>теоретическом плане</w:t>
      </w:r>
      <w:r>
        <w:t xml:space="preserve"> работа вносит вклад в описание синтаксиса русской устной речи. </w:t>
      </w:r>
      <w:r w:rsidR="00AA26D5" w:rsidRPr="0011288E">
        <w:t xml:space="preserve">Настоящее исследование включает </w:t>
      </w:r>
      <w:r w:rsidR="00C16FFC" w:rsidRPr="0011288E">
        <w:t xml:space="preserve">комплексное </w:t>
      </w:r>
      <w:r w:rsidRPr="0011288E">
        <w:t>описание количественных характеристик</w:t>
      </w:r>
      <w:r w:rsidR="00AA26D5" w:rsidRPr="0011288E">
        <w:t xml:space="preserve"> </w:t>
      </w:r>
      <w:r w:rsidRPr="0011288E">
        <w:t>синтаксических единиц</w:t>
      </w:r>
      <w:r w:rsidR="00AA26D5" w:rsidRPr="0011288E">
        <w:t>, выявл</w:t>
      </w:r>
      <w:r w:rsidR="00C16FFC" w:rsidRPr="0011288E">
        <w:t>енн</w:t>
      </w:r>
      <w:r w:rsidR="00AA26D5" w:rsidRPr="0011288E">
        <w:t>ых на устном материале.</w:t>
      </w:r>
      <w:r w:rsidR="00BA2D16">
        <w:t xml:space="preserve"> </w:t>
      </w:r>
      <w:r w:rsidR="00BF5931" w:rsidRPr="009F4801">
        <w:t>Эти данные необходимы для построения грамматики разговорной речи, для документального подтверждения отличий устной речи от письменной на синтаксическом уровне. Кроме того, полученные данные имеют значение и для социолингвистических исследований повседневной русской речи.</w:t>
      </w:r>
    </w:p>
    <w:p w14:paraId="370E7010" w14:textId="77777777" w:rsidR="0011288E" w:rsidRDefault="0011288E" w:rsidP="00664142">
      <w:pPr>
        <w:ind w:firstLine="708"/>
      </w:pPr>
      <w:r w:rsidRPr="009F4801">
        <w:rPr>
          <w:b/>
          <w:i/>
        </w:rPr>
        <w:t>Практическое значение</w:t>
      </w:r>
      <w:r w:rsidRPr="009F4801">
        <w:t xml:space="preserve"> исследования заключается в систематизированном описании </w:t>
      </w:r>
      <w:r w:rsidR="00BF5931" w:rsidRPr="009F4801">
        <w:t xml:space="preserve">типовых </w:t>
      </w:r>
      <w:r w:rsidRPr="009F4801">
        <w:t>синтаксических единиц устной речи.</w:t>
      </w:r>
      <w:r w:rsidR="00BA2D16" w:rsidRPr="009F4801">
        <w:t xml:space="preserve"> Эти данные могут использоваться в многочисленных практических приложениях, связанных с построением синтаксической модели языка повседневного общения (в частности, для разработки многофункциональных диалоговых систем при общении человека с автоматизированными устройствами на естественном языке, для систем синтеза и распознавания повседневной речи и др.).</w:t>
      </w:r>
      <w:r w:rsidR="00BA2D16">
        <w:t xml:space="preserve"> </w:t>
      </w:r>
    </w:p>
    <w:p w14:paraId="3FEDE756" w14:textId="00E42868" w:rsidR="0011288E" w:rsidRDefault="0011288E" w:rsidP="00664142">
      <w:pPr>
        <w:ind w:firstLine="708"/>
      </w:pPr>
      <w:r w:rsidRPr="00206626">
        <w:rPr>
          <w:b/>
          <w:i/>
        </w:rPr>
        <w:t>Структура работы</w:t>
      </w:r>
      <w:r>
        <w:t xml:space="preserve"> отражает ход исследования и включает введение, </w:t>
      </w:r>
      <w:r w:rsidR="009F4801">
        <w:t>2 теоретических и 2 практических главы</w:t>
      </w:r>
      <w:r>
        <w:t xml:space="preserve">, заключение, список использованной литературы, список принятых в работе сокращений </w:t>
      </w:r>
      <w:r w:rsidRPr="009F4801">
        <w:t>и приложени</w:t>
      </w:r>
      <w:r w:rsidR="009F4801" w:rsidRPr="009F4801">
        <w:t>е</w:t>
      </w:r>
      <w:r>
        <w:t>.</w:t>
      </w:r>
    </w:p>
    <w:p w14:paraId="24D099B2" w14:textId="21ACB2F6" w:rsidR="0011288E" w:rsidRPr="0011288E" w:rsidRDefault="0011288E" w:rsidP="00664142">
      <w:pPr>
        <w:ind w:firstLine="708"/>
      </w:pPr>
      <w:r w:rsidRPr="00206626">
        <w:rPr>
          <w:b/>
          <w:i/>
        </w:rPr>
        <w:t>Апробация работы</w:t>
      </w:r>
      <w:r>
        <w:t xml:space="preserve"> была проведена в ходе обсуждения некоторых положений и результатов настоящего исследования на научных конференциях:</w:t>
      </w:r>
    </w:p>
    <w:p w14:paraId="71A51821" w14:textId="77777777" w:rsidR="00AA26D5" w:rsidRPr="0011288E" w:rsidRDefault="00AA26D5" w:rsidP="005C3AFE">
      <w:pPr>
        <w:pStyle w:val="ab"/>
        <w:numPr>
          <w:ilvl w:val="0"/>
          <w:numId w:val="50"/>
        </w:numPr>
        <w:tabs>
          <w:tab w:val="left" w:pos="0"/>
          <w:tab w:val="left" w:pos="774"/>
        </w:tabs>
        <w:ind w:left="426"/>
      </w:pPr>
      <w:r w:rsidRPr="0011288E">
        <w:t>Х</w:t>
      </w:r>
      <w:r w:rsidR="0011288E" w:rsidRPr="005C3AFE">
        <w:rPr>
          <w:lang w:val="en-US"/>
        </w:rPr>
        <w:t>X</w:t>
      </w:r>
      <w:r w:rsidRPr="0011288E">
        <w:t> Международная конференция студентов-филологов (</w:t>
      </w:r>
      <w:r w:rsidR="0011288E" w:rsidRPr="0011288E">
        <w:t>17</w:t>
      </w:r>
      <w:r w:rsidR="00C16FFC" w:rsidRPr="005C3AFE">
        <w:rPr>
          <w:rFonts w:cs="Times New Roman"/>
        </w:rPr>
        <w:noBreakHyphen/>
      </w:r>
      <w:r w:rsidR="0011288E" w:rsidRPr="0011288E">
        <w:t>2</w:t>
      </w:r>
      <w:r w:rsidRPr="0011288E">
        <w:t>1 апреля 201</w:t>
      </w:r>
      <w:r w:rsidR="0011288E" w:rsidRPr="0011288E">
        <w:t>7</w:t>
      </w:r>
      <w:r w:rsidRPr="0011288E">
        <w:t> г., Санкт-Петербург);</w:t>
      </w:r>
    </w:p>
    <w:p w14:paraId="25239C8B" w14:textId="67F7EB83" w:rsidR="00D60D9C" w:rsidRDefault="00AA26D5" w:rsidP="005C3AFE">
      <w:pPr>
        <w:pStyle w:val="ab"/>
        <w:numPr>
          <w:ilvl w:val="0"/>
          <w:numId w:val="50"/>
        </w:numPr>
        <w:tabs>
          <w:tab w:val="left" w:pos="0"/>
          <w:tab w:val="left" w:pos="774"/>
        </w:tabs>
        <w:ind w:left="426"/>
      </w:pPr>
      <w:r w:rsidRPr="0011288E">
        <w:lastRenderedPageBreak/>
        <w:t>Международная конференция молодых филологов (2</w:t>
      </w:r>
      <w:r w:rsidR="0011288E" w:rsidRPr="0011288E">
        <w:t>8</w:t>
      </w:r>
      <w:r w:rsidR="003B1F93" w:rsidRPr="005C3AFE">
        <w:rPr>
          <w:rFonts w:cs="Times New Roman"/>
        </w:rPr>
        <w:t>-</w:t>
      </w:r>
      <w:r w:rsidR="0011288E" w:rsidRPr="0011288E">
        <w:t>30</w:t>
      </w:r>
      <w:r w:rsidRPr="0011288E">
        <w:t xml:space="preserve"> </w:t>
      </w:r>
      <w:r w:rsidR="00756001" w:rsidRPr="0011288E">
        <w:t>апреля 201</w:t>
      </w:r>
      <w:r w:rsidR="00D60D9C">
        <w:t>7</w:t>
      </w:r>
      <w:r w:rsidR="00756001" w:rsidRPr="0011288E">
        <w:t xml:space="preserve"> г., Тарту, Эстония)</w:t>
      </w:r>
      <w:r w:rsidR="009F4801">
        <w:t>;</w:t>
      </w:r>
    </w:p>
    <w:p w14:paraId="1A81E062" w14:textId="179B2F53" w:rsidR="00D60D9C" w:rsidRDefault="00D60D9C" w:rsidP="005C3AFE">
      <w:pPr>
        <w:pStyle w:val="ab"/>
        <w:numPr>
          <w:ilvl w:val="0"/>
          <w:numId w:val="50"/>
        </w:numPr>
        <w:tabs>
          <w:tab w:val="left" w:pos="0"/>
          <w:tab w:val="left" w:pos="774"/>
        </w:tabs>
        <w:ind w:left="426"/>
      </w:pPr>
      <w:r>
        <w:t>IV Студенческая конференция Института лингвистики (12–13 апреля 2018 г., Москва);</w:t>
      </w:r>
    </w:p>
    <w:p w14:paraId="659B9B5A" w14:textId="42463591" w:rsidR="00AA26D5" w:rsidRPr="0011288E" w:rsidRDefault="009F4801" w:rsidP="005C3AFE">
      <w:pPr>
        <w:pStyle w:val="ab"/>
        <w:numPr>
          <w:ilvl w:val="0"/>
          <w:numId w:val="50"/>
        </w:numPr>
        <w:tabs>
          <w:tab w:val="left" w:pos="0"/>
          <w:tab w:val="left" w:pos="774"/>
        </w:tabs>
        <w:ind w:left="426"/>
      </w:pPr>
      <w:r w:rsidRPr="005C3AFE">
        <w:rPr>
          <w:lang w:val="en-US"/>
        </w:rPr>
        <w:t>XXI</w:t>
      </w:r>
      <w:r>
        <w:t xml:space="preserve"> Международная конференция студентов-филологов (16-20 апреля 2018 г., Санкт-Петербург)</w:t>
      </w:r>
      <w:r w:rsidR="00AA26D5" w:rsidRPr="0011288E">
        <w:t>.</w:t>
      </w:r>
    </w:p>
    <w:p w14:paraId="1DA3C528" w14:textId="77777777" w:rsidR="001A4A14" w:rsidRPr="00BF5931" w:rsidRDefault="00AA26D5" w:rsidP="00664142">
      <w:pPr>
        <w:ind w:firstLine="709"/>
      </w:pPr>
      <w:r w:rsidRPr="00BF5931">
        <w:t xml:space="preserve">Основные положения </w:t>
      </w:r>
      <w:r w:rsidR="001A4A14" w:rsidRPr="00BF5931">
        <w:t xml:space="preserve">настоящего исследования </w:t>
      </w:r>
      <w:r w:rsidRPr="00BF5931">
        <w:t xml:space="preserve">отражены в </w:t>
      </w:r>
      <w:r w:rsidRPr="00BF5931">
        <w:rPr>
          <w:b/>
          <w:i/>
        </w:rPr>
        <w:t>публикациях</w:t>
      </w:r>
      <w:r w:rsidRPr="00BF5931">
        <w:t xml:space="preserve"> автора:</w:t>
      </w:r>
    </w:p>
    <w:p w14:paraId="59DC614A" w14:textId="687E07ED" w:rsidR="00D60D9C" w:rsidRDefault="00C12075" w:rsidP="005C3AFE">
      <w:pPr>
        <w:pStyle w:val="ab"/>
        <w:numPr>
          <w:ilvl w:val="0"/>
          <w:numId w:val="46"/>
        </w:numPr>
        <w:ind w:left="426"/>
      </w:pPr>
      <w:r>
        <w:t>Количественные характеристики устных «предложений» в повседневной речи в социологическом аспекте</w:t>
      </w:r>
      <w:r w:rsidRPr="00C12075">
        <w:t xml:space="preserve"> // Русская филология. 2</w:t>
      </w:r>
      <w:r>
        <w:t>9</w:t>
      </w:r>
      <w:r w:rsidRPr="00C12075">
        <w:t xml:space="preserve">. </w:t>
      </w:r>
      <w:r w:rsidRPr="00323895">
        <w:t>—</w:t>
      </w:r>
      <w:r w:rsidRPr="00C12075">
        <w:t xml:space="preserve"> Тарту, 2017. </w:t>
      </w:r>
      <w:r w:rsidRPr="00323895">
        <w:t>—</w:t>
      </w:r>
      <w:r w:rsidRPr="00C12075">
        <w:t xml:space="preserve"> С. </w:t>
      </w:r>
      <w:r w:rsidR="00B85275">
        <w:rPr>
          <w:lang w:val="en-US"/>
        </w:rPr>
        <w:t>46</w:t>
      </w:r>
      <w:r w:rsidRPr="00C12075">
        <w:t>1–</w:t>
      </w:r>
      <w:r w:rsidR="00B85275">
        <w:rPr>
          <w:lang w:val="en-US"/>
        </w:rPr>
        <w:t>473</w:t>
      </w:r>
      <w:r>
        <w:t>;</w:t>
      </w:r>
    </w:p>
    <w:p w14:paraId="1EC61644" w14:textId="28A53C07" w:rsidR="00D60D9C" w:rsidRDefault="00B85275" w:rsidP="005C3AFE">
      <w:pPr>
        <w:pStyle w:val="ab"/>
        <w:numPr>
          <w:ilvl w:val="0"/>
          <w:numId w:val="46"/>
        </w:numPr>
        <w:ind w:left="426"/>
      </w:pPr>
      <w:r>
        <w:t>Далеко ли от «ну» до «ладно»?</w:t>
      </w:r>
      <w:r w:rsidR="00D60D9C">
        <w:t xml:space="preserve"> </w:t>
      </w:r>
      <w:r>
        <w:t>/</w:t>
      </w:r>
      <w:r w:rsidR="00D60D9C" w:rsidRPr="00D60D9C">
        <w:t>/ X</w:t>
      </w:r>
      <w:r w:rsidR="00D60D9C">
        <w:rPr>
          <w:lang w:val="en-US"/>
        </w:rPr>
        <w:t>X</w:t>
      </w:r>
      <w:r w:rsidR="00D60D9C" w:rsidRPr="00D60D9C">
        <w:t xml:space="preserve"> </w:t>
      </w:r>
      <w:r w:rsidR="00D60D9C">
        <w:t>Открытая</w:t>
      </w:r>
      <w:r w:rsidR="00D60D9C" w:rsidRPr="00D60D9C">
        <w:t xml:space="preserve"> конференция студентов-филологов СПбГУ, Санкт-Петербург, </w:t>
      </w:r>
      <w:r w:rsidR="00D60D9C">
        <w:t>17</w:t>
      </w:r>
      <w:r w:rsidR="00D60D9C" w:rsidRPr="00D60D9C">
        <w:t>–</w:t>
      </w:r>
      <w:r w:rsidR="00D60D9C">
        <w:t>2</w:t>
      </w:r>
      <w:r w:rsidR="00D60D9C" w:rsidRPr="00D60D9C">
        <w:t>1 апреля 201</w:t>
      </w:r>
      <w:r w:rsidR="00D60D9C">
        <w:t>7 </w:t>
      </w:r>
      <w:r w:rsidR="00D60D9C" w:rsidRPr="00D60D9C">
        <w:t xml:space="preserve">г.: Тезисы докладов. </w:t>
      </w:r>
      <w:r w:rsidR="00D60D9C" w:rsidRPr="00323895">
        <w:t>—</w:t>
      </w:r>
      <w:r w:rsidR="00D60D9C">
        <w:t xml:space="preserve"> СПб</w:t>
      </w:r>
      <w:r w:rsidR="00567325">
        <w:t>.</w:t>
      </w:r>
      <w:r w:rsidR="00D60D9C" w:rsidRPr="00D60D9C">
        <w:t>: Филологический факультет СПбГУ, 201</w:t>
      </w:r>
      <w:r w:rsidRPr="00B85275">
        <w:t>7</w:t>
      </w:r>
      <w:r w:rsidR="00D60D9C" w:rsidRPr="00D60D9C">
        <w:t xml:space="preserve">. </w:t>
      </w:r>
      <w:r w:rsidR="00D60D9C" w:rsidRPr="00323895">
        <w:t>—</w:t>
      </w:r>
      <w:r w:rsidR="00D60D9C" w:rsidRPr="00D60D9C">
        <w:t xml:space="preserve"> </w:t>
      </w:r>
      <w:r w:rsidR="00D60D9C">
        <w:rPr>
          <w:lang w:val="en-US"/>
        </w:rPr>
        <w:t>C</w:t>
      </w:r>
      <w:r w:rsidR="00D60D9C">
        <w:t>.</w:t>
      </w:r>
      <w:r>
        <w:t> 22.</w:t>
      </w:r>
    </w:p>
    <w:p w14:paraId="070E4C76" w14:textId="71F98262" w:rsidR="00B85275" w:rsidRDefault="00B85275" w:rsidP="005C3AFE">
      <w:pPr>
        <w:pStyle w:val="ab"/>
        <w:numPr>
          <w:ilvl w:val="0"/>
          <w:numId w:val="46"/>
        </w:numPr>
        <w:ind w:left="426"/>
      </w:pPr>
      <w:r w:rsidRPr="00D60D9C">
        <w:t>Структура предикатных групп в устной спонтанной речи</w:t>
      </w:r>
      <w:r>
        <w:t xml:space="preserve"> /</w:t>
      </w:r>
      <w:r w:rsidRPr="00D60D9C">
        <w:t>/ X</w:t>
      </w:r>
      <w:r>
        <w:rPr>
          <w:lang w:val="en-US"/>
        </w:rPr>
        <w:t>XI</w:t>
      </w:r>
      <w:r w:rsidRPr="00D60D9C">
        <w:t xml:space="preserve"> </w:t>
      </w:r>
      <w:r>
        <w:t>Открытая</w:t>
      </w:r>
      <w:r w:rsidRPr="00D60D9C">
        <w:t xml:space="preserve"> конференция студентов-филологов СПбГУ, Санкт-Петербург, </w:t>
      </w:r>
      <w:r>
        <w:t>16</w:t>
      </w:r>
      <w:r w:rsidRPr="00D60D9C">
        <w:t>–</w:t>
      </w:r>
      <w:r>
        <w:t>2</w:t>
      </w:r>
      <w:r w:rsidRPr="00B85275">
        <w:t>0</w:t>
      </w:r>
      <w:r w:rsidRPr="00D60D9C">
        <w:t xml:space="preserve"> апреля 201</w:t>
      </w:r>
      <w:r>
        <w:t>7 </w:t>
      </w:r>
      <w:r w:rsidRPr="00D60D9C">
        <w:t xml:space="preserve">г.: Тезисы докладов. </w:t>
      </w:r>
      <w:r w:rsidRPr="00323895">
        <w:t>—</w:t>
      </w:r>
      <w:r>
        <w:t xml:space="preserve"> СПб</w:t>
      </w:r>
      <w:r w:rsidR="00567325">
        <w:t>.</w:t>
      </w:r>
      <w:r w:rsidRPr="00D60D9C">
        <w:t>: Филологический факультет СПбГУ, 201</w:t>
      </w:r>
      <w:r>
        <w:t>8</w:t>
      </w:r>
      <w:r w:rsidRPr="00D60D9C">
        <w:t xml:space="preserve">. </w:t>
      </w:r>
      <w:r w:rsidRPr="00323895">
        <w:t>—</w:t>
      </w:r>
      <w:r w:rsidRPr="00D60D9C">
        <w:t xml:space="preserve"> </w:t>
      </w:r>
      <w:r>
        <w:rPr>
          <w:lang w:val="en-US"/>
        </w:rPr>
        <w:t>C</w:t>
      </w:r>
      <w:r>
        <w:t>. </w:t>
      </w:r>
      <w:r w:rsidRPr="00B85275">
        <w:t>45</w:t>
      </w:r>
      <w:r w:rsidRPr="00C12075">
        <w:t>–</w:t>
      </w:r>
      <w:r w:rsidRPr="00B85275">
        <w:t>46</w:t>
      </w:r>
      <w:r>
        <w:t>.</w:t>
      </w:r>
    </w:p>
    <w:p w14:paraId="34AF0DF7" w14:textId="206D362B" w:rsidR="00DB70D0" w:rsidRPr="00E65950" w:rsidRDefault="00D60D9C" w:rsidP="005C3AFE">
      <w:pPr>
        <w:pStyle w:val="ab"/>
        <w:numPr>
          <w:ilvl w:val="0"/>
          <w:numId w:val="46"/>
        </w:numPr>
        <w:ind w:left="426"/>
      </w:pPr>
      <w:r w:rsidRPr="00D60D9C">
        <w:t xml:space="preserve">Далеко ли от «ну» до «ладно»? </w:t>
      </w:r>
      <w:r w:rsidR="00B85275" w:rsidRPr="00B85275">
        <w:t xml:space="preserve">// </w:t>
      </w:r>
      <w:r w:rsidR="00B85275">
        <w:t>Материалы X</w:t>
      </w:r>
      <w:r w:rsidR="00B85275" w:rsidRPr="00B85275">
        <w:t>X Открытой конференции студентов-филологов. Санкт-Петербург, 1</w:t>
      </w:r>
      <w:r w:rsidR="00B85275">
        <w:t>7</w:t>
      </w:r>
      <w:r w:rsidR="00B85275" w:rsidRPr="00B85275">
        <w:t>–2</w:t>
      </w:r>
      <w:r w:rsidR="00B85275">
        <w:t>1</w:t>
      </w:r>
      <w:r w:rsidR="00B85275" w:rsidRPr="00B85275">
        <w:t xml:space="preserve"> апреля 201</w:t>
      </w:r>
      <w:r w:rsidR="00B85275">
        <w:t>7</w:t>
      </w:r>
      <w:r w:rsidR="00B85275" w:rsidRPr="00B85275">
        <w:t xml:space="preserve"> года. </w:t>
      </w:r>
      <w:r w:rsidR="00B85275" w:rsidRPr="00323895">
        <w:t>—</w:t>
      </w:r>
      <w:r w:rsidR="00B85275">
        <w:t xml:space="preserve"> СПб</w:t>
      </w:r>
      <w:r w:rsidR="00567325">
        <w:t>.</w:t>
      </w:r>
      <w:r w:rsidR="00B85275" w:rsidRPr="00B85275">
        <w:t>: Издательство СПбГУ, 2017.</w:t>
      </w:r>
      <w:r w:rsidR="00B85275">
        <w:t xml:space="preserve"> </w:t>
      </w:r>
      <w:r w:rsidRPr="00323895">
        <w:t>—</w:t>
      </w:r>
      <w:r>
        <w:t xml:space="preserve"> </w:t>
      </w:r>
      <w:r w:rsidRPr="00D60D9C">
        <w:t>В печати.</w:t>
      </w:r>
      <w:r w:rsidR="00DB70D0" w:rsidRPr="00E65950">
        <w:br w:type="page"/>
      </w:r>
    </w:p>
    <w:p w14:paraId="201D1B5B" w14:textId="77777777" w:rsidR="00AA26D5" w:rsidRPr="00047530" w:rsidRDefault="003840EC" w:rsidP="00AD700A">
      <w:pPr>
        <w:pStyle w:val="1"/>
        <w:spacing w:before="0" w:after="25"/>
        <w:jc w:val="center"/>
      </w:pPr>
      <w:bookmarkStart w:id="5" w:name="_Toc479594030"/>
      <w:bookmarkStart w:id="6" w:name="_Toc514356573"/>
      <w:r w:rsidRPr="00D804D3">
        <w:lastRenderedPageBreak/>
        <w:t>ГЛАВА 1</w:t>
      </w:r>
      <w:r w:rsidR="00A36CA6">
        <w:t xml:space="preserve">. </w:t>
      </w:r>
      <w:r w:rsidR="00047530" w:rsidRPr="00047530">
        <w:t>РУССКАЯ РАЗГОВОРНАЯ РЕЧЬ</w:t>
      </w:r>
      <w:bookmarkEnd w:id="5"/>
      <w:r w:rsidR="00047530" w:rsidRPr="00047530">
        <w:t xml:space="preserve"> КАК ОБЪЕКТ ЛИНГВИСТИЧЕСКОГО ИССЛЕДОВАНИЯ</w:t>
      </w:r>
      <w:bookmarkEnd w:id="6"/>
    </w:p>
    <w:p w14:paraId="17AF43CF" w14:textId="4A5A0B92" w:rsidR="00AA26D5" w:rsidRDefault="00F90211" w:rsidP="00AD700A">
      <w:pPr>
        <w:pStyle w:val="2"/>
        <w:numPr>
          <w:ilvl w:val="1"/>
          <w:numId w:val="1"/>
        </w:numPr>
        <w:tabs>
          <w:tab w:val="left" w:pos="0"/>
        </w:tabs>
        <w:spacing w:before="0"/>
        <w:jc w:val="center"/>
      </w:pPr>
      <w:bookmarkStart w:id="7" w:name="_Toc514356574"/>
      <w:r w:rsidRPr="00F90211">
        <w:t>Дихотомия «язык</w:t>
      </w:r>
      <w:r>
        <w:t xml:space="preserve"> </w:t>
      </w:r>
      <w:r w:rsidRPr="00F90211">
        <w:t>—</w:t>
      </w:r>
      <w:r>
        <w:t xml:space="preserve"> </w:t>
      </w:r>
      <w:r w:rsidRPr="00F90211">
        <w:t>речь»</w:t>
      </w:r>
      <w:bookmarkEnd w:id="7"/>
    </w:p>
    <w:p w14:paraId="39C91632" w14:textId="245F221D" w:rsidR="00AA26D5" w:rsidRPr="00B752CA" w:rsidRDefault="00C54204" w:rsidP="00664142">
      <w:pPr>
        <w:ind w:firstLine="709"/>
      </w:pPr>
      <w:r>
        <w:t>Лингвистика рассматривает я</w:t>
      </w:r>
      <w:r w:rsidR="00DA2276" w:rsidRPr="00DA2276">
        <w:t>зык и речь как различные объекты исследования</w:t>
      </w:r>
      <w:r>
        <w:t>, начиная</w:t>
      </w:r>
      <w:r w:rsidR="00DA2276" w:rsidRPr="00DA2276">
        <w:t xml:space="preserve"> с работ Ф. </w:t>
      </w:r>
      <w:r w:rsidR="004C1CE4">
        <w:t>де Соссюра</w:t>
      </w:r>
      <w:r>
        <w:t xml:space="preserve"> </w:t>
      </w:r>
      <w:r w:rsidRPr="00CE5488">
        <w:t>[</w:t>
      </w:r>
      <w:r w:rsidR="00AC5828">
        <w:t>Соссюр, 1999</w:t>
      </w:r>
      <w:r w:rsidR="00284A7A">
        <w:t xml:space="preserve">; </w:t>
      </w:r>
      <w:r w:rsidR="00AC5828">
        <w:t>2001</w:t>
      </w:r>
      <w:r w:rsidRPr="00CE5488">
        <w:t>]</w:t>
      </w:r>
      <w:r w:rsidR="00DA2276" w:rsidRPr="00DA2276">
        <w:t>.</w:t>
      </w:r>
      <w:r>
        <w:t xml:space="preserve"> Однако, несмотря на это, устная речь до сих пор иногда представляется менее престижной формой, чем письменная. </w:t>
      </w:r>
      <w:r w:rsidRPr="00785DBE">
        <w:t>Такой подход несправедлив: «</w:t>
      </w:r>
      <w:r w:rsidR="00AA26D5" w:rsidRPr="00785DBE">
        <w:t>р</w:t>
      </w:r>
      <w:r w:rsidR="00AA26D5" w:rsidRPr="00AE7C67">
        <w:t xml:space="preserve">ечь </w:t>
      </w:r>
      <w:r w:rsidR="00F83626" w:rsidRPr="00F83626">
        <w:t>&lt;</w:t>
      </w:r>
      <w:r w:rsidRPr="00AE7C67">
        <w:t>…</w:t>
      </w:r>
      <w:r w:rsidR="00F83626" w:rsidRPr="00F83626">
        <w:t>&gt;</w:t>
      </w:r>
      <w:r w:rsidR="00AA26D5" w:rsidRPr="00AE7C67">
        <w:t xml:space="preserve"> необходима для того, чтобы сложился язык; исторически факт речи всегда предшествует языку» </w:t>
      </w:r>
      <w:r w:rsidRPr="00AE7C67">
        <w:t>[</w:t>
      </w:r>
      <w:r w:rsidR="00AC5828">
        <w:t>Соссюр, 1999</w:t>
      </w:r>
      <w:r w:rsidR="00284A7A">
        <w:t>, с. </w:t>
      </w:r>
      <w:r w:rsidR="00AA26D5" w:rsidRPr="00AE7C67">
        <w:t>26</w:t>
      </w:r>
      <w:r w:rsidR="00AA26D5" w:rsidRPr="00AE7C67">
        <w:rPr>
          <w:rFonts w:cs="Times New Roman"/>
        </w:rPr>
        <w:t>–</w:t>
      </w:r>
      <w:r w:rsidR="00AA26D5" w:rsidRPr="00AE7C67">
        <w:t>27</w:t>
      </w:r>
      <w:r w:rsidRPr="00AE7C67">
        <w:t>]</w:t>
      </w:r>
      <w:r w:rsidR="00AA26D5" w:rsidRPr="00AE7C67">
        <w:t>. В силу первичности речи устанавливается следующая взаимозависимость между языком и речью: «язык одновременно и орудие</w:t>
      </w:r>
      <w:r w:rsidR="009C281C" w:rsidRPr="00AE7C67">
        <w:t>, и </w:t>
      </w:r>
      <w:r w:rsidR="00AA26D5" w:rsidRPr="00AE7C67">
        <w:t>продукт речи</w:t>
      </w:r>
      <w:r w:rsidR="00AA26D5" w:rsidRPr="004762C4">
        <w:t xml:space="preserve">» </w:t>
      </w:r>
      <w:r w:rsidRPr="004762C4">
        <w:t>[</w:t>
      </w:r>
      <w:r w:rsidR="00AA26D5" w:rsidRPr="004762C4">
        <w:t>там же</w:t>
      </w:r>
      <w:r w:rsidRPr="004762C4">
        <w:t>: 26</w:t>
      </w:r>
      <w:r w:rsidRPr="00AE7C67">
        <w:t>]</w:t>
      </w:r>
      <w:r w:rsidR="00AA26D5" w:rsidRPr="00AE7C67">
        <w:t>.</w:t>
      </w:r>
    </w:p>
    <w:p w14:paraId="72654644" w14:textId="24B5266B" w:rsidR="00AE7C67" w:rsidRDefault="00AE7C67" w:rsidP="00664142">
      <w:pPr>
        <w:ind w:firstLine="709"/>
      </w:pPr>
      <w:r>
        <w:t xml:space="preserve">Согласно Ф. де Соссюру, речь </w:t>
      </w:r>
      <w:r w:rsidR="004B6FE3" w:rsidRPr="00A36CA6">
        <w:t>—</w:t>
      </w:r>
      <w:r>
        <w:t xml:space="preserve"> это «</w:t>
      </w:r>
      <w:r w:rsidRPr="00AE7C67">
        <w:t>сумма всего того, что говорят люди</w:t>
      </w:r>
      <w:r>
        <w:t>», включающая в себя «</w:t>
      </w:r>
      <w:r w:rsidR="00AA26D5" w:rsidRPr="00AE7C67">
        <w:t xml:space="preserve">комбинации, в которых говорящий использует код (code) языка с </w:t>
      </w:r>
      <w:r w:rsidR="009C281C" w:rsidRPr="00AE7C67">
        <w:t>целью выражения своей мысли</w:t>
      </w:r>
      <w:r w:rsidRPr="00AE7C67">
        <w:t>» и «</w:t>
      </w:r>
      <w:r w:rsidR="00AA26D5" w:rsidRPr="00AE7C67">
        <w:t>психофизический механизм, позволяющий ему объективировать эти комбинации</w:t>
      </w:r>
      <w:r w:rsidR="00AA26D5" w:rsidRPr="004762C4">
        <w:t xml:space="preserve">» </w:t>
      </w:r>
      <w:r w:rsidRPr="004762C4">
        <w:t>[</w:t>
      </w:r>
      <w:r w:rsidR="00567325">
        <w:t>там же, с. </w:t>
      </w:r>
      <w:r w:rsidR="00AA26D5" w:rsidRPr="00AE7C67">
        <w:t>21</w:t>
      </w:r>
      <w:r w:rsidR="00AA26D5" w:rsidRPr="00AE7C67">
        <w:rPr>
          <w:rFonts w:cs="Times New Roman"/>
        </w:rPr>
        <w:t>–</w:t>
      </w:r>
      <w:r w:rsidR="00AA26D5" w:rsidRPr="00AE7C67">
        <w:t>2</w:t>
      </w:r>
      <w:r w:rsidRPr="00AE7C67">
        <w:t>2]</w:t>
      </w:r>
      <w:r w:rsidR="00AA26D5" w:rsidRPr="00AE7C67">
        <w:t xml:space="preserve">. </w:t>
      </w:r>
      <w:r w:rsidRPr="00AE7C67">
        <w:t>Оба эти аспекта зависят от воли говорящего, а значит,</w:t>
      </w:r>
      <w:r w:rsidR="00AA26D5" w:rsidRPr="00AE7C67">
        <w:t xml:space="preserve"> </w:t>
      </w:r>
      <w:r w:rsidRPr="00AE7C67">
        <w:t xml:space="preserve">речь </w:t>
      </w:r>
      <w:r w:rsidR="00653B92">
        <w:t>—</w:t>
      </w:r>
      <w:r>
        <w:t xml:space="preserve"> в отличие от языка </w:t>
      </w:r>
      <w:r w:rsidR="00653B92">
        <w:t>—</w:t>
      </w:r>
      <w:r>
        <w:t xml:space="preserve"> </w:t>
      </w:r>
      <w:r w:rsidRPr="00AE7C67">
        <w:t xml:space="preserve">не может быть коллективной. Она проявляется одномоментно, </w:t>
      </w:r>
      <w:r w:rsidRPr="004762C4">
        <w:t>являя собой «сумму частных случаев»</w:t>
      </w:r>
      <w:r w:rsidR="00AA26D5" w:rsidRPr="004762C4">
        <w:t xml:space="preserve"> </w:t>
      </w:r>
      <w:r w:rsidRPr="004762C4">
        <w:t>[</w:t>
      </w:r>
      <w:r w:rsidR="00AA26D5" w:rsidRPr="004762C4">
        <w:t>там же</w:t>
      </w:r>
      <w:r w:rsidR="00567325">
        <w:t>, с. </w:t>
      </w:r>
      <w:r w:rsidR="009C281C" w:rsidRPr="004762C4">
        <w:t>26</w:t>
      </w:r>
      <w:r w:rsidRPr="004762C4">
        <w:t>], и индивидуально,</w:t>
      </w:r>
      <w:r>
        <w:t xml:space="preserve"> </w:t>
      </w:r>
      <w:r w:rsidRPr="00785DBE">
        <w:t>создавая некое отражение говорящего.</w:t>
      </w:r>
      <w:r w:rsidR="00B4003A" w:rsidRPr="00785DBE">
        <w:t xml:space="preserve"> Таким образом, лингвистика делится на </w:t>
      </w:r>
      <w:r w:rsidR="00B4003A" w:rsidRPr="00785DBE">
        <w:rPr>
          <w:i/>
        </w:rPr>
        <w:t>лингвистику языка</w:t>
      </w:r>
      <w:r w:rsidR="00B4003A" w:rsidRPr="00785DBE">
        <w:t xml:space="preserve"> (которая</w:t>
      </w:r>
      <w:r w:rsidR="00B4003A">
        <w:t xml:space="preserve"> затем стала структурной) и </w:t>
      </w:r>
      <w:r w:rsidR="00B4003A" w:rsidRPr="00B4003A">
        <w:rPr>
          <w:i/>
        </w:rPr>
        <w:t>лингвистику речи</w:t>
      </w:r>
      <w:r w:rsidR="00B4003A">
        <w:t xml:space="preserve"> (которая теперь является </w:t>
      </w:r>
      <w:r w:rsidR="00B4003A" w:rsidRPr="00785DBE">
        <w:t>скорее</w:t>
      </w:r>
      <w:r w:rsidR="00B4003A">
        <w:t xml:space="preserve"> функциональным направлением</w:t>
      </w:r>
      <w:r w:rsidR="00785DBE" w:rsidRPr="005D7506">
        <w:t>)</w:t>
      </w:r>
      <w:r w:rsidR="00B4003A">
        <w:t>.</w:t>
      </w:r>
    </w:p>
    <w:p w14:paraId="32459132" w14:textId="77777777" w:rsidR="00B4003A" w:rsidRDefault="00B4003A" w:rsidP="00664142">
      <w:pPr>
        <w:ind w:firstLine="709"/>
      </w:pPr>
      <w:r>
        <w:t xml:space="preserve">Ф. де Соссюр также вводит термин </w:t>
      </w:r>
      <w:r w:rsidRPr="00B4003A">
        <w:rPr>
          <w:i/>
        </w:rPr>
        <w:t>речевая деятельность</w:t>
      </w:r>
      <w:r>
        <w:t>, представляющий собой процесс говорения и его восприятия участниками коммуникации. Язык и речь, в свою очередь, являются сферами функционирования речевой деятельности.</w:t>
      </w:r>
    </w:p>
    <w:p w14:paraId="31DFF39F" w14:textId="5A327EE4" w:rsidR="004011E0" w:rsidRDefault="00B4003A" w:rsidP="00664142">
      <w:pPr>
        <w:ind w:firstLine="709"/>
      </w:pPr>
      <w:r>
        <w:t>В отечественном языкознании</w:t>
      </w:r>
      <w:r w:rsidR="00785DBE">
        <w:t xml:space="preserve"> </w:t>
      </w:r>
      <w:r w:rsidR="00785DBE" w:rsidRPr="005D7506">
        <w:t xml:space="preserve">важный вклад в проблему </w:t>
      </w:r>
      <w:r w:rsidRPr="005D7506">
        <w:t xml:space="preserve">разграничения языка и речи </w:t>
      </w:r>
      <w:r w:rsidR="00785DBE" w:rsidRPr="005D7506">
        <w:t>вн</w:t>
      </w:r>
      <w:r w:rsidR="005D7506">
        <w:t>ё</w:t>
      </w:r>
      <w:r w:rsidR="00785DBE" w:rsidRPr="005D7506">
        <w:t>с</w:t>
      </w:r>
      <w:r>
        <w:t xml:space="preserve"> Л.В. Щерба.</w:t>
      </w:r>
      <w:r w:rsidR="004011E0">
        <w:t xml:space="preserve"> Учёный выделял три следующих </w:t>
      </w:r>
      <w:r w:rsidR="004011E0" w:rsidRPr="004011E0">
        <w:rPr>
          <w:i/>
        </w:rPr>
        <w:t>аспекта языковых явлений</w:t>
      </w:r>
      <w:r w:rsidR="004011E0">
        <w:t xml:space="preserve">: процессы говорения и понимания как </w:t>
      </w:r>
      <w:r w:rsidR="004011E0" w:rsidRPr="004011E0">
        <w:rPr>
          <w:i/>
        </w:rPr>
        <w:t xml:space="preserve">речевую </w:t>
      </w:r>
      <w:r w:rsidR="004011E0" w:rsidRPr="004011E0">
        <w:rPr>
          <w:i/>
        </w:rPr>
        <w:lastRenderedPageBreak/>
        <w:t>деятельность</w:t>
      </w:r>
      <w:r w:rsidR="004011E0">
        <w:t xml:space="preserve">, словарь и грамматику как </w:t>
      </w:r>
      <w:r w:rsidR="004011E0" w:rsidRPr="004011E0">
        <w:rPr>
          <w:i/>
        </w:rPr>
        <w:t>языковую систему</w:t>
      </w:r>
      <w:r w:rsidR="004011E0">
        <w:t xml:space="preserve"> и тексты («совокупность всего говоримого и понимаемого») как </w:t>
      </w:r>
      <w:r w:rsidR="004011E0" w:rsidRPr="004011E0">
        <w:rPr>
          <w:i/>
        </w:rPr>
        <w:t>языковой материал</w:t>
      </w:r>
      <w:r w:rsidR="004011E0">
        <w:t xml:space="preserve"> </w:t>
      </w:r>
      <w:r w:rsidR="004011E0" w:rsidRPr="004011E0">
        <w:t>[</w:t>
      </w:r>
      <w:r w:rsidR="00AC5828">
        <w:t>Щерба, 1974</w:t>
      </w:r>
      <w:r w:rsidR="00745B10">
        <w:t>, с. </w:t>
      </w:r>
      <w:r w:rsidR="004011E0">
        <w:t>26</w:t>
      </w:r>
      <w:r w:rsidR="003B1F93" w:rsidRPr="003B1F93">
        <w:t>–</w:t>
      </w:r>
      <w:r w:rsidR="004011E0">
        <w:t>28</w:t>
      </w:r>
      <w:r w:rsidR="004011E0" w:rsidRPr="004011E0">
        <w:t>]</w:t>
      </w:r>
      <w:r w:rsidR="004011E0">
        <w:t>.</w:t>
      </w:r>
      <w:r w:rsidR="00B752CA">
        <w:t xml:space="preserve"> Все </w:t>
      </w:r>
      <w:r w:rsidR="00785DBE" w:rsidRPr="005D7506">
        <w:t>три аспекта</w:t>
      </w:r>
      <w:r w:rsidR="00B752CA">
        <w:t xml:space="preserve">, безусловно, тесно связаны между собой. Так, речевая деятельность является индивидуальным проявлением языковой системы, которая, в свою очередь, выводится из языкового материала. В то же время, речевая деятельность </w:t>
      </w:r>
      <w:r w:rsidR="004B6FE3" w:rsidRPr="00A36CA6">
        <w:t>—</w:t>
      </w:r>
      <w:r w:rsidR="00B752CA">
        <w:t xml:space="preserve"> это языковой материал, несущий в себе потенциальные перемены в языковой системе </w:t>
      </w:r>
      <w:r w:rsidR="00B752CA" w:rsidRPr="00B752CA">
        <w:t>[там же</w:t>
      </w:r>
      <w:r w:rsidR="00567325">
        <w:t>, с. </w:t>
      </w:r>
      <w:r w:rsidR="00B752CA" w:rsidRPr="00B752CA">
        <w:t>28–29]</w:t>
      </w:r>
      <w:r w:rsidR="00B752CA">
        <w:t xml:space="preserve">. Таким образом, термин </w:t>
      </w:r>
      <w:r w:rsidR="00B752CA" w:rsidRPr="00B752CA">
        <w:rPr>
          <w:i/>
        </w:rPr>
        <w:t>речевая деятельность</w:t>
      </w:r>
      <w:r w:rsidR="00B752CA">
        <w:t xml:space="preserve"> несколько неоднозначен и остаётся таковым до сих пор.</w:t>
      </w:r>
    </w:p>
    <w:p w14:paraId="7791E709" w14:textId="323FDD35" w:rsidR="00B752CA" w:rsidRDefault="00B752CA" w:rsidP="00664142">
      <w:pPr>
        <w:ind w:firstLine="709"/>
      </w:pPr>
      <w:r>
        <w:t>А.И. Смирницкий соглашается с разделением языка и речи, предложенным Ф. де Соссюром, называя речь «сырым материалом исследования», а язык</w:t>
      </w:r>
      <w:r w:rsidR="00E71739">
        <w:t xml:space="preserve"> </w:t>
      </w:r>
      <w:r w:rsidR="004B6FE3" w:rsidRPr="00A36CA6">
        <w:t>—</w:t>
      </w:r>
      <w:r w:rsidR="00E71739">
        <w:t xml:space="preserve"> «предметом изучения, извлекаемым из этого материала» </w:t>
      </w:r>
      <w:r w:rsidR="00E71739" w:rsidRPr="00E71739">
        <w:t>[</w:t>
      </w:r>
      <w:r w:rsidR="00AC5828">
        <w:t>Смирницкий, 1957</w:t>
      </w:r>
      <w:r w:rsidR="00284A7A">
        <w:t>, с. </w:t>
      </w:r>
      <w:r w:rsidR="00E71739">
        <w:t>14</w:t>
      </w:r>
      <w:r w:rsidR="00E71739" w:rsidRPr="00E71739">
        <w:t>]</w:t>
      </w:r>
      <w:r w:rsidR="00E71739">
        <w:t xml:space="preserve">. Учёный говорит о том, что «язык неизбежно изучается в речи» </w:t>
      </w:r>
      <w:r w:rsidR="00E71739" w:rsidRPr="00E71739">
        <w:t>[</w:t>
      </w:r>
      <w:r w:rsidR="00E71739" w:rsidRPr="004762C4">
        <w:t>там же</w:t>
      </w:r>
      <w:r w:rsidR="00E71739" w:rsidRPr="00E71739">
        <w:t>]</w:t>
      </w:r>
      <w:r w:rsidR="00E71739">
        <w:t>.</w:t>
      </w:r>
    </w:p>
    <w:p w14:paraId="33594107" w14:textId="044203A5" w:rsidR="00A97670" w:rsidRDefault="00A97670" w:rsidP="00664142">
      <w:pPr>
        <w:ind w:firstLine="709"/>
      </w:pPr>
      <w:r>
        <w:t xml:space="preserve">Л. Ельмслев, в свою очередь, выделяет четыре </w:t>
      </w:r>
      <w:r w:rsidRPr="00A97670">
        <w:rPr>
          <w:i/>
        </w:rPr>
        <w:t>аспекта языковых явлений</w:t>
      </w:r>
      <w:r>
        <w:t xml:space="preserve">: </w:t>
      </w:r>
      <w:r w:rsidRPr="00A97670">
        <w:rPr>
          <w:i/>
        </w:rPr>
        <w:t>схему</w:t>
      </w:r>
      <w:r>
        <w:t xml:space="preserve">, </w:t>
      </w:r>
      <w:r w:rsidRPr="00A97670">
        <w:rPr>
          <w:i/>
        </w:rPr>
        <w:t>норму</w:t>
      </w:r>
      <w:r>
        <w:t xml:space="preserve">, </w:t>
      </w:r>
      <w:r w:rsidRPr="00A97670">
        <w:rPr>
          <w:i/>
        </w:rPr>
        <w:t>узус</w:t>
      </w:r>
      <w:r>
        <w:t xml:space="preserve"> и </w:t>
      </w:r>
      <w:r w:rsidRPr="00A97670">
        <w:rPr>
          <w:i/>
        </w:rPr>
        <w:t>речевой акт</w:t>
      </w:r>
      <w:r w:rsidR="00FF3A93">
        <w:rPr>
          <w:i/>
        </w:rPr>
        <w:t xml:space="preserve"> </w:t>
      </w:r>
      <w:r w:rsidR="00FF3A93">
        <w:t>(РА)</w:t>
      </w:r>
      <w:r>
        <w:t xml:space="preserve">. В этом четырёхчленном делении два компонента </w:t>
      </w:r>
      <w:r w:rsidR="004B6FE3" w:rsidRPr="00A36CA6">
        <w:t>—</w:t>
      </w:r>
      <w:r>
        <w:t xml:space="preserve"> норма и речевой акт </w:t>
      </w:r>
      <w:r w:rsidR="004B6FE3" w:rsidRPr="00A36CA6">
        <w:t>—</w:t>
      </w:r>
      <w:r>
        <w:t xml:space="preserve"> имеют отношение к устной речи. Так, </w:t>
      </w:r>
      <w:r w:rsidRPr="00A97670">
        <w:rPr>
          <w:i/>
        </w:rPr>
        <w:t>норма</w:t>
      </w:r>
      <w:r>
        <w:t xml:space="preserve"> </w:t>
      </w:r>
      <w:r w:rsidR="004B6FE3" w:rsidRPr="00A36CA6">
        <w:t>—</w:t>
      </w:r>
      <w:r>
        <w:t xml:space="preserve"> материальная форма схемы в данной социальной реальности, а </w:t>
      </w:r>
      <w:r w:rsidRPr="00A97670">
        <w:rPr>
          <w:i/>
        </w:rPr>
        <w:t>речевой акт</w:t>
      </w:r>
      <w:r>
        <w:t xml:space="preserve"> </w:t>
      </w:r>
      <w:r w:rsidR="004B6FE3" w:rsidRPr="00A36CA6">
        <w:t>—</w:t>
      </w:r>
      <w:r>
        <w:t xml:space="preserve"> речь как индивидуальное пользование узусом </w:t>
      </w:r>
      <w:r w:rsidRPr="00A97670">
        <w:t>[</w:t>
      </w:r>
      <w:r w:rsidR="00EB01F5">
        <w:t>Ельмслев, 1960</w:t>
      </w:r>
      <w:r w:rsidRPr="00A97670">
        <w:t>]</w:t>
      </w:r>
      <w:r>
        <w:t>.</w:t>
      </w:r>
    </w:p>
    <w:p w14:paraId="02206DA8" w14:textId="0C392687" w:rsidR="00B405BC" w:rsidRDefault="00785DBE" w:rsidP="00664142">
      <w:pPr>
        <w:tabs>
          <w:tab w:val="left" w:pos="3402"/>
        </w:tabs>
        <w:ind w:firstLine="709"/>
      </w:pPr>
      <w:r w:rsidRPr="005D7506">
        <w:t xml:space="preserve">Немецкий ученый </w:t>
      </w:r>
      <w:r w:rsidR="00B405BC" w:rsidRPr="005D7506">
        <w:t xml:space="preserve">Э. Косериу вводит трихотомию </w:t>
      </w:r>
      <w:r w:rsidR="00B405BC" w:rsidRPr="005D7506">
        <w:rPr>
          <w:i/>
        </w:rPr>
        <w:t>система</w:t>
      </w:r>
      <w:r w:rsidR="003B1F93">
        <w:rPr>
          <w:i/>
        </w:rPr>
        <w:t xml:space="preserve"> — </w:t>
      </w:r>
      <w:r w:rsidR="00B405BC" w:rsidRPr="005D7506">
        <w:rPr>
          <w:i/>
        </w:rPr>
        <w:t>норма</w:t>
      </w:r>
      <w:r w:rsidR="003B1F93">
        <w:rPr>
          <w:i/>
        </w:rPr>
        <w:t xml:space="preserve"> — </w:t>
      </w:r>
      <w:r w:rsidR="00B405BC" w:rsidRPr="005D7506">
        <w:rPr>
          <w:i/>
        </w:rPr>
        <w:t>речь</w:t>
      </w:r>
      <w:r w:rsidR="00B405BC" w:rsidRPr="005D7506">
        <w:t xml:space="preserve">. </w:t>
      </w:r>
      <w:r w:rsidRPr="005D7506">
        <w:t>При этом</w:t>
      </w:r>
      <w:r w:rsidR="00B405BC" w:rsidRPr="005D7506">
        <w:t xml:space="preserve"> к устной речи </w:t>
      </w:r>
      <w:r w:rsidRPr="005D7506">
        <w:t xml:space="preserve">он </w:t>
      </w:r>
      <w:r w:rsidR="00B405BC" w:rsidRPr="005D7506">
        <w:t>относ</w:t>
      </w:r>
      <w:r w:rsidRPr="005D7506">
        <w:t>ит</w:t>
      </w:r>
      <w:r w:rsidR="00B405BC" w:rsidRPr="005D7506">
        <w:t xml:space="preserve"> как речь, в которой язык «функционирует и конкретно дан» [</w:t>
      </w:r>
      <w:r w:rsidR="00A12158">
        <w:t>Косериу, 1963</w:t>
      </w:r>
      <w:r w:rsidR="001853EC">
        <w:t>, с. </w:t>
      </w:r>
      <w:r w:rsidR="00B405BC" w:rsidRPr="005D7506">
        <w:t>156], так и норм</w:t>
      </w:r>
      <w:r w:rsidRPr="005D7506">
        <w:t>у</w:t>
      </w:r>
      <w:r w:rsidR="00B405BC" w:rsidRPr="005D7506">
        <w:t xml:space="preserve"> </w:t>
      </w:r>
      <w:r w:rsidR="004B6FE3" w:rsidRPr="00A36CA6">
        <w:t>—</w:t>
      </w:r>
      <w:r w:rsidR="00B405BC" w:rsidRPr="005D7506">
        <w:t xml:space="preserve"> «систем</w:t>
      </w:r>
      <w:r w:rsidR="007714A7" w:rsidRPr="005D7506">
        <w:t>у</w:t>
      </w:r>
      <w:r w:rsidR="00B405BC" w:rsidRPr="005D7506">
        <w:t xml:space="preserve"> обязательных реализаций» [</w:t>
      </w:r>
      <w:r w:rsidR="00B405BC" w:rsidRPr="004762C4">
        <w:t>там же</w:t>
      </w:r>
      <w:r w:rsidR="00567325">
        <w:t>, с. </w:t>
      </w:r>
      <w:r w:rsidR="00B405BC" w:rsidRPr="005D7506">
        <w:t>198].</w:t>
      </w:r>
    </w:p>
    <w:p w14:paraId="311B7DC7" w14:textId="5E8D9645" w:rsidR="00B405BC" w:rsidRDefault="00B405BC" w:rsidP="00664142">
      <w:pPr>
        <w:ind w:firstLine="709"/>
      </w:pPr>
      <w:r>
        <w:t xml:space="preserve">Согласно концепции психолингвистов Л.С. Выготского, Н.И. Жинкина и А.А. Леонтьева речевая деятельность </w:t>
      </w:r>
      <w:r w:rsidR="004B6FE3" w:rsidRPr="00A36CA6">
        <w:t>—</w:t>
      </w:r>
      <w:r>
        <w:t xml:space="preserve"> один из видов человеческой деятельности (наравне с трудовой, познавательной и др.), и в реальности речь представлена лишь в виде неё </w:t>
      </w:r>
      <w:r w:rsidRPr="00B405BC">
        <w:t>[</w:t>
      </w:r>
      <w:r w:rsidR="00EB01F5">
        <w:t>Выготский, 1956</w:t>
      </w:r>
      <w:r w:rsidRPr="00B405BC">
        <w:t>]</w:t>
      </w:r>
      <w:r>
        <w:t>.</w:t>
      </w:r>
      <w:r w:rsidR="00B72A53">
        <w:t xml:space="preserve"> А.А. Леонтьев отмечает, что речевая деятельность есть не только совокупность актов речи, но и связная система, которая подчиняется законам функционирования языка. </w:t>
      </w:r>
      <w:r w:rsidR="00B72A53">
        <w:lastRenderedPageBreak/>
        <w:t>Согласно учёному, в речевой деятельности каждого конкретного индивида осуществляются выделенные Р.О. Якобсоном</w:t>
      </w:r>
      <w:r w:rsidR="00DF6CBD">
        <w:t xml:space="preserve"> </w:t>
      </w:r>
      <w:r w:rsidR="00DF6CBD" w:rsidRPr="00DF6CBD">
        <w:t>[</w:t>
      </w:r>
      <w:r w:rsidR="000E0C5D">
        <w:t>Якобсон, 1975</w:t>
      </w:r>
      <w:r w:rsidR="00DF6CBD" w:rsidRPr="00DF6CBD">
        <w:t>]</w:t>
      </w:r>
      <w:r w:rsidR="00B72A53">
        <w:t xml:space="preserve"> функции языка </w:t>
      </w:r>
      <w:r w:rsidR="00B72A53" w:rsidRPr="00B72A53">
        <w:t>[</w:t>
      </w:r>
      <w:r w:rsidR="004120E3">
        <w:t>Леонтьев, 1969</w:t>
      </w:r>
      <w:r w:rsidR="00B72A53" w:rsidRPr="00B72A53">
        <w:t>]</w:t>
      </w:r>
      <w:r w:rsidR="00B72A53">
        <w:t xml:space="preserve">. О том, что речь не является простым отражеием системы языка, говорит и Н.И. Жинкин </w:t>
      </w:r>
      <w:r w:rsidR="00B72A53" w:rsidRPr="00B72A53">
        <w:t>[</w:t>
      </w:r>
      <w:r w:rsidR="00EB01F5">
        <w:t>Жинкин, 1958</w:t>
      </w:r>
      <w:r w:rsidR="00B72A53" w:rsidRPr="00B72A53">
        <w:t>]</w:t>
      </w:r>
      <w:r w:rsidR="00B72A53">
        <w:t xml:space="preserve">. Таким образом, проблемы определения речевой деятельности, поднятые Л.В. Щербой, </w:t>
      </w:r>
      <w:r w:rsidR="007714A7" w:rsidRPr="005D7506">
        <w:t>постепенно</w:t>
      </w:r>
      <w:r w:rsidR="007714A7">
        <w:t xml:space="preserve"> </w:t>
      </w:r>
      <w:r w:rsidR="00B72A53" w:rsidRPr="007714A7">
        <w:t>находят своё разрешение.</w:t>
      </w:r>
    </w:p>
    <w:p w14:paraId="6CC798B6" w14:textId="77777777" w:rsidR="00AA26D5" w:rsidRDefault="000421EA" w:rsidP="00AD700A">
      <w:pPr>
        <w:pStyle w:val="2"/>
        <w:numPr>
          <w:ilvl w:val="1"/>
          <w:numId w:val="1"/>
        </w:numPr>
        <w:tabs>
          <w:tab w:val="left" w:pos="0"/>
        </w:tabs>
        <w:spacing w:before="0"/>
        <w:ind w:left="0" w:firstLine="0"/>
        <w:jc w:val="center"/>
      </w:pPr>
      <w:bookmarkStart w:id="8" w:name="_Toc479594032"/>
      <w:bookmarkStart w:id="9" w:name="_Toc514356575"/>
      <w:r>
        <w:t>Особенности разговорной речи</w:t>
      </w:r>
      <w:bookmarkEnd w:id="8"/>
      <w:bookmarkEnd w:id="9"/>
    </w:p>
    <w:p w14:paraId="403A7EFF" w14:textId="147F2E0A" w:rsidR="00DF2FF2" w:rsidRDefault="00F457E2" w:rsidP="00664142">
      <w:pPr>
        <w:ind w:firstLine="709"/>
      </w:pPr>
      <w:r w:rsidRPr="0094516A">
        <w:t>Большинство</w:t>
      </w:r>
      <w:r w:rsidR="00DF2FF2" w:rsidRPr="0094516A">
        <w:t xml:space="preserve"> определени</w:t>
      </w:r>
      <w:r w:rsidRPr="0094516A">
        <w:t>й</w:t>
      </w:r>
      <w:r w:rsidR="00DF2FF2" w:rsidRPr="0094516A">
        <w:t xml:space="preserve"> устной и письменной речи затрагивают их</w:t>
      </w:r>
      <w:r w:rsidR="00DF2FF2">
        <w:t xml:space="preserve"> основное отличие </w:t>
      </w:r>
      <w:r w:rsidR="004B6FE3" w:rsidRPr="00A36CA6">
        <w:t>—</w:t>
      </w:r>
      <w:r w:rsidR="00DF2FF2">
        <w:t xml:space="preserve"> канал коммуникации. Так, устная речь </w:t>
      </w:r>
      <w:r w:rsidR="004B6FE3" w:rsidRPr="00A36CA6">
        <w:t>—</w:t>
      </w:r>
      <w:r w:rsidR="00DF2FF2">
        <w:t xml:space="preserve"> «речь звучащая, произносимая» </w:t>
      </w:r>
      <w:r w:rsidR="00493AE2" w:rsidRPr="00493AE2">
        <w:t>[</w:t>
      </w:r>
      <w:r w:rsidR="00AC5828">
        <w:t>Трошева, 2006а</w:t>
      </w:r>
      <w:r w:rsidR="0048070F">
        <w:t>, с. </w:t>
      </w:r>
      <w:r w:rsidR="00493AE2">
        <w:t>567]</w:t>
      </w:r>
      <w:r w:rsidR="00DF2FF2">
        <w:t xml:space="preserve">, а письменная </w:t>
      </w:r>
      <w:r w:rsidR="004B6FE3" w:rsidRPr="00A36CA6">
        <w:t>—</w:t>
      </w:r>
      <w:r w:rsidR="00DF2FF2">
        <w:t xml:space="preserve"> речь «изображённая </w:t>
      </w:r>
      <w:r w:rsidR="00F83626" w:rsidRPr="00F83626">
        <w:t>&lt;</w:t>
      </w:r>
      <w:r w:rsidR="00DF2FF2">
        <w:t>…</w:t>
      </w:r>
      <w:r w:rsidR="00F83626" w:rsidRPr="00F83626">
        <w:t>&gt;</w:t>
      </w:r>
      <w:r w:rsidR="00DF2FF2">
        <w:t xml:space="preserve"> с помощью специальных графических знаков» </w:t>
      </w:r>
      <w:r w:rsidR="00493AE2" w:rsidRPr="00493AE2">
        <w:t>[</w:t>
      </w:r>
      <w:r w:rsidR="00AC5828">
        <w:t>Трошева, 2006б</w:t>
      </w:r>
      <w:r w:rsidR="0048070F">
        <w:t>, с. </w:t>
      </w:r>
      <w:r w:rsidR="00493AE2">
        <w:t>285]</w:t>
      </w:r>
      <w:r w:rsidR="00DF2FF2">
        <w:t>.</w:t>
      </w:r>
      <w:r w:rsidR="005B6D65">
        <w:t xml:space="preserve"> </w:t>
      </w:r>
      <w:r w:rsidR="005B6D65" w:rsidRPr="0094516A">
        <w:t>Таким образом, исследовател</w:t>
      </w:r>
      <w:r w:rsidRPr="0094516A">
        <w:t>ь</w:t>
      </w:r>
      <w:r w:rsidR="005B6D65" w:rsidRPr="0094516A">
        <w:t>, занимающ</w:t>
      </w:r>
      <w:r w:rsidRPr="0094516A">
        <w:t>ийся</w:t>
      </w:r>
      <w:r w:rsidR="005B6D65" w:rsidRPr="0094516A">
        <w:t xml:space="preserve"> устной речью, </w:t>
      </w:r>
      <w:r w:rsidRPr="0094516A">
        <w:t>имеет дело со</w:t>
      </w:r>
      <w:r w:rsidR="005B6D65" w:rsidRPr="0094516A">
        <w:t xml:space="preserve"> звучащ</w:t>
      </w:r>
      <w:r w:rsidRPr="0094516A">
        <w:t>ей</w:t>
      </w:r>
      <w:r w:rsidR="005B6D65" w:rsidRPr="0094516A">
        <w:t>, произносим</w:t>
      </w:r>
      <w:r w:rsidRPr="0094516A">
        <w:t>ой</w:t>
      </w:r>
      <w:r w:rsidR="005B6D65" w:rsidRPr="0094516A">
        <w:t xml:space="preserve"> речь</w:t>
      </w:r>
      <w:r w:rsidRPr="0094516A">
        <w:t>ю</w:t>
      </w:r>
      <w:r w:rsidR="005B6D65" w:rsidRPr="0094516A">
        <w:t>.</w:t>
      </w:r>
    </w:p>
    <w:p w14:paraId="1F26C04D" w14:textId="3C55C02E" w:rsidR="005B6D65" w:rsidRDefault="005B6D65" w:rsidP="00664142">
      <w:pPr>
        <w:ind w:firstLine="709"/>
      </w:pPr>
      <w:r>
        <w:t xml:space="preserve">Для устной </w:t>
      </w:r>
      <w:r w:rsidR="00493AE2">
        <w:t xml:space="preserve">разговорной </w:t>
      </w:r>
      <w:r>
        <w:t>речи характерны такие признаки, как спонтанность, линейность развёртывания во времени, автоматизм в отборе языковых средств. Кроме того, её отличает от письменной присутствие интонации, жестов и мимики, влияющих на информативную и перформативную функции речи</w:t>
      </w:r>
      <w:r w:rsidR="00493AE2">
        <w:t xml:space="preserve"> </w:t>
      </w:r>
      <w:r w:rsidR="00493AE2" w:rsidRPr="00493AE2">
        <w:t>[</w:t>
      </w:r>
      <w:r w:rsidR="00AC5828">
        <w:t>Трошева, 2006б</w:t>
      </w:r>
      <w:r w:rsidR="00493AE2" w:rsidRPr="00493AE2">
        <w:t>]</w:t>
      </w:r>
      <w:r>
        <w:t>.</w:t>
      </w:r>
    </w:p>
    <w:p w14:paraId="2CABFE46" w14:textId="06867F39" w:rsidR="005B6D65" w:rsidRDefault="005B6D65" w:rsidP="00664142">
      <w:pPr>
        <w:ind w:firstLine="709"/>
      </w:pPr>
      <w:r>
        <w:t>Восприятие разговорной речи характеризуется двусторонностью: «</w:t>
      </w:r>
      <w:r w:rsidRPr="005B6D65">
        <w:t>Отдельный акт речи, речевой акт в нормальных случаях представляет собой двусторонний процесс, охватывающий говорение и протекающие параллельно и одновременно слуховое восприятие и понимание услышанного</w:t>
      </w:r>
      <w:r>
        <w:t xml:space="preserve">» </w:t>
      </w:r>
      <w:r w:rsidRPr="005B6D65">
        <w:t>[</w:t>
      </w:r>
      <w:r w:rsidR="004120E3">
        <w:t>Маслов, 1987</w:t>
      </w:r>
      <w:r w:rsidR="00195A7B">
        <w:t>, с. </w:t>
      </w:r>
      <w:r>
        <w:t>11</w:t>
      </w:r>
      <w:r w:rsidRPr="005B6D65">
        <w:t>]</w:t>
      </w:r>
      <w:r>
        <w:t>.</w:t>
      </w:r>
    </w:p>
    <w:p w14:paraId="5D469506" w14:textId="114ECFD9" w:rsidR="00F83626" w:rsidRDefault="00493AE2" w:rsidP="00664142">
      <w:pPr>
        <w:ind w:firstLine="709"/>
      </w:pPr>
      <w:r>
        <w:t xml:space="preserve">Значительное влияние на разговорную речь оказывает и характер адресата, в качестве которого выступает конкретный непосредственный собеседник (или собеседники) </w:t>
      </w:r>
      <w:r w:rsidRPr="00493AE2">
        <w:t>[</w:t>
      </w:r>
      <w:r w:rsidR="00AC5828">
        <w:t>Шмид, 2003</w:t>
      </w:r>
      <w:r w:rsidR="00745B10">
        <w:t>, с. </w:t>
      </w:r>
      <w:r>
        <w:t>39</w:t>
      </w:r>
      <w:r w:rsidR="003B1F93" w:rsidRPr="003B1F93">
        <w:t>–</w:t>
      </w:r>
      <w:r>
        <w:t>108].</w:t>
      </w:r>
    </w:p>
    <w:p w14:paraId="77CFFFF6" w14:textId="4DC36996" w:rsidR="00F83626" w:rsidRDefault="00F83626" w:rsidP="00664142">
      <w:pPr>
        <w:ind w:firstLine="709"/>
      </w:pPr>
      <w:r>
        <w:t xml:space="preserve">Л.В. Щерба отмечает, что письменный литературный и устный языки </w:t>
      </w:r>
      <w:r w:rsidRPr="00F457E2">
        <w:t>чрезвычайно да</w:t>
      </w:r>
      <w:r>
        <w:t>леки, однако ещё более далеки литературный и разговорный языки</w:t>
      </w:r>
      <w:r w:rsidRPr="00F83626">
        <w:t xml:space="preserve"> [</w:t>
      </w:r>
      <w:r w:rsidR="000E0C5D">
        <w:t>Щерба, 1957</w:t>
      </w:r>
      <w:r w:rsidR="00D96ADE">
        <w:t>а</w:t>
      </w:r>
      <w:r w:rsidR="00745B10">
        <w:t>, с. </w:t>
      </w:r>
      <w:r>
        <w:t>118</w:t>
      </w:r>
      <w:r w:rsidRPr="00F83626">
        <w:t>]</w:t>
      </w:r>
      <w:r>
        <w:t>.</w:t>
      </w:r>
    </w:p>
    <w:p w14:paraId="019B7915" w14:textId="08899E06" w:rsidR="00F83626" w:rsidRPr="00F457E2" w:rsidRDefault="00F83626" w:rsidP="00664142">
      <w:pPr>
        <w:ind w:firstLine="709"/>
      </w:pPr>
      <w:r>
        <w:lastRenderedPageBreak/>
        <w:t xml:space="preserve">На протяжении долгих лет </w:t>
      </w:r>
      <w:r w:rsidR="006B3FD0">
        <w:t xml:space="preserve">исследователи языка занимались, в первую очередь, языком литературным </w:t>
      </w:r>
      <w:r w:rsidR="004B6FE3" w:rsidRPr="00A36CA6">
        <w:t>—</w:t>
      </w:r>
      <w:r w:rsidR="006B3FD0">
        <w:t xml:space="preserve"> наддиалектной формой существования языка. Изучение же устной разговорной речи было на периферии в силу как труднодоступности необходимого оборудования, но также и </w:t>
      </w:r>
      <w:r w:rsidR="00F457E2" w:rsidRPr="0094516A">
        <w:t>е</w:t>
      </w:r>
      <w:r w:rsidR="0094516A" w:rsidRPr="0094516A">
        <w:t>ё</w:t>
      </w:r>
      <w:r w:rsidR="00F457E2" w:rsidRPr="0094516A">
        <w:t xml:space="preserve"> </w:t>
      </w:r>
      <w:r w:rsidR="00F457E2" w:rsidRPr="0094516A">
        <w:rPr>
          <w:rFonts w:cs="Times New Roman"/>
        </w:rPr>
        <w:t>«</w:t>
      </w:r>
      <w:r w:rsidR="006B3FD0" w:rsidRPr="0094516A">
        <w:t>более низкого социального престижа</w:t>
      </w:r>
      <w:r w:rsidR="00F457E2" w:rsidRPr="0094516A">
        <w:rPr>
          <w:rFonts w:cs="Times New Roman"/>
        </w:rPr>
        <w:t>»</w:t>
      </w:r>
      <w:r w:rsidR="006B3FD0">
        <w:t xml:space="preserve"> по сравнению с литературной формой. Однако изучение разговорной формы необходимо для пополнения знаний о языке в целом: «</w:t>
      </w:r>
      <w:r w:rsidR="006B3FD0" w:rsidRPr="006B3FD0">
        <w:t>Наблюдать мы должны жизнь, а не бессмысленно повторять то, что о ней написано в книжках</w:t>
      </w:r>
      <w:r w:rsidR="005F0C94">
        <w:t>»</w:t>
      </w:r>
      <w:r w:rsidR="006B3FD0" w:rsidRPr="006B3FD0">
        <w:t xml:space="preserve"> [</w:t>
      </w:r>
      <w:r w:rsidR="00EB01F5" w:rsidRPr="00EB01F5">
        <w:t>Бодуэн де Куртенэ</w:t>
      </w:r>
      <w:r w:rsidR="00EB01F5">
        <w:t>, 1960</w:t>
      </w:r>
      <w:r w:rsidR="00192595">
        <w:t>, с. </w:t>
      </w:r>
      <w:r w:rsidR="005F0C94" w:rsidRPr="00664142">
        <w:rPr>
          <w:rFonts w:cs="Times New Roman"/>
          <w:szCs w:val="28"/>
        </w:rPr>
        <w:t>243</w:t>
      </w:r>
      <w:r w:rsidR="006B3FD0">
        <w:t>]</w:t>
      </w:r>
      <w:r w:rsidR="006B3FD0" w:rsidRPr="006B3FD0">
        <w:t>.</w:t>
      </w:r>
      <w:r w:rsidR="00F457E2">
        <w:t xml:space="preserve"> </w:t>
      </w:r>
      <w:r w:rsidR="00F457E2" w:rsidRPr="0094516A">
        <w:t>Более того, именно устная речь является первичной формой существования языка [</w:t>
      </w:r>
      <w:r w:rsidR="00EB01F5">
        <w:t>Гаспаров, 197</w:t>
      </w:r>
      <w:r w:rsidR="001E4605">
        <w:t>8</w:t>
      </w:r>
      <w:r w:rsidR="00F457E2" w:rsidRPr="0094516A">
        <w:t>].</w:t>
      </w:r>
    </w:p>
    <w:p w14:paraId="4480BFB8" w14:textId="1B27D4AF" w:rsidR="006B3FD0" w:rsidRDefault="006B3FD0" w:rsidP="00664142">
      <w:pPr>
        <w:ind w:firstLine="709"/>
      </w:pPr>
      <w:r>
        <w:t>Л.В. Щерба также писал о необходимости исследования разговорной речи: «</w:t>
      </w:r>
      <w:r w:rsidRPr="006B3FD0">
        <w:t xml:space="preserve">написанный язык живет не самостоятельно, а питается соками живого, произносимого языка </w:t>
      </w:r>
      <w:r w:rsidR="004B6FE3" w:rsidRPr="00A36CA6">
        <w:t>—</w:t>
      </w:r>
      <w:r w:rsidRPr="006B3FD0">
        <w:t xml:space="preserve"> лучше же наблюдать источник жизни, нежели ее наросты; к тому же в развитии произносимого языка участвуют силы всего народа, а письменного </w:t>
      </w:r>
      <w:r w:rsidR="004B6FE3" w:rsidRPr="00A36CA6">
        <w:t>—</w:t>
      </w:r>
      <w:r w:rsidRPr="006B3FD0">
        <w:t xml:space="preserve"> лишь ничтожной его части» [</w:t>
      </w:r>
      <w:r w:rsidR="000E0C5D">
        <w:t>Щерба, 1957б</w:t>
      </w:r>
      <w:r w:rsidR="00745B10">
        <w:t>, с. </w:t>
      </w:r>
      <w:r w:rsidRPr="006B3FD0">
        <w:t>14</w:t>
      </w:r>
      <w:r w:rsidR="003B1F93" w:rsidRPr="003B1F93">
        <w:t>–</w:t>
      </w:r>
      <w:r w:rsidRPr="006B3FD0">
        <w:t>15]</w:t>
      </w:r>
      <w:r>
        <w:t>.</w:t>
      </w:r>
    </w:p>
    <w:p w14:paraId="1A47CC51" w14:textId="431F66D9" w:rsidR="006B3FD0" w:rsidRDefault="000B6D18" w:rsidP="00664142">
      <w:pPr>
        <w:ind w:firstLine="709"/>
      </w:pPr>
      <w:r>
        <w:t xml:space="preserve">Тех же взглядов придерживался и </w:t>
      </w:r>
      <w:r w:rsidR="006B3FD0">
        <w:t>М.В. Панов</w:t>
      </w:r>
      <w:r w:rsidR="00F243B3">
        <w:t xml:space="preserve">. </w:t>
      </w:r>
      <w:r w:rsidR="00F243B3" w:rsidRPr="0094516A">
        <w:t>Он</w:t>
      </w:r>
      <w:r w:rsidRPr="0094516A">
        <w:t xml:space="preserve"> </w:t>
      </w:r>
      <w:r w:rsidR="00F243B3" w:rsidRPr="0094516A">
        <w:t xml:space="preserve">писал: </w:t>
      </w:r>
      <w:r w:rsidRPr="0094516A">
        <w:t>«звуковая</w:t>
      </w:r>
      <w:r w:rsidRPr="000B6D18">
        <w:t xml:space="preserve"> речь “главнее” письменной. Каждый человек говорит больше, чем пишет (и обычно слушает больше, чем читает)» [</w:t>
      </w:r>
      <w:r w:rsidR="004120E3">
        <w:t>Панов</w:t>
      </w:r>
      <w:r w:rsidR="00A25A32">
        <w:t xml:space="preserve">, </w:t>
      </w:r>
      <w:r w:rsidR="004120E3">
        <w:t xml:space="preserve">1979, </w:t>
      </w:r>
      <w:r w:rsidR="00A25A32">
        <w:t>с. </w:t>
      </w:r>
      <w:r>
        <w:t>4]</w:t>
      </w:r>
      <w:r w:rsidRPr="000B6D18">
        <w:t>.</w:t>
      </w:r>
    </w:p>
    <w:p w14:paraId="4F75EF87" w14:textId="21D2E6A3" w:rsidR="000B6D18" w:rsidRDefault="000B6D18" w:rsidP="00664142">
      <w:pPr>
        <w:ind w:firstLine="709"/>
      </w:pPr>
      <w:r>
        <w:t xml:space="preserve">Так, с течением времени становится всё очевиднее научная необходимость </w:t>
      </w:r>
      <w:r w:rsidRPr="000B6D18">
        <w:t>«повернуться “лицом к живой речи” и выработать &lt;…&gt; навыки ее наблюдения, записи и лингвистического анализа» [</w:t>
      </w:r>
      <w:r w:rsidR="004120E3">
        <w:rPr>
          <w:bCs/>
        </w:rPr>
        <w:t>Полевая лингвистическая практика …, 2010</w:t>
      </w:r>
      <w:r w:rsidR="00A25A32">
        <w:rPr>
          <w:bCs/>
        </w:rPr>
        <w:t>, с. </w:t>
      </w:r>
      <w:r w:rsidRPr="000B6D18">
        <w:rPr>
          <w:bCs/>
        </w:rPr>
        <w:t>13</w:t>
      </w:r>
      <w:r>
        <w:t>].</w:t>
      </w:r>
    </w:p>
    <w:p w14:paraId="7A72FF68" w14:textId="77777777" w:rsidR="000B6D18" w:rsidRDefault="000B6D18" w:rsidP="00664142">
      <w:pPr>
        <w:ind w:firstLine="709"/>
      </w:pPr>
      <w:r>
        <w:t xml:space="preserve">В связи с вышеизложенным в настоящей работе возникает необходимость точно определить термин </w:t>
      </w:r>
      <w:r w:rsidRPr="000B6D18">
        <w:rPr>
          <w:i/>
        </w:rPr>
        <w:t>разговорная речь</w:t>
      </w:r>
      <w:r>
        <w:t xml:space="preserve"> </w:t>
      </w:r>
      <w:r w:rsidR="00EF18C5">
        <w:t xml:space="preserve">(РР) </w:t>
      </w:r>
      <w:r>
        <w:t xml:space="preserve">и отделить его от понятия </w:t>
      </w:r>
      <w:r w:rsidRPr="000B6D18">
        <w:rPr>
          <w:i/>
        </w:rPr>
        <w:t>устной речи</w:t>
      </w:r>
      <w:r>
        <w:t>.</w:t>
      </w:r>
    </w:p>
    <w:p w14:paraId="28BD322B" w14:textId="09466AB3" w:rsidR="00EF18C5" w:rsidRDefault="000B6D18" w:rsidP="00664142">
      <w:pPr>
        <w:ind w:firstLine="709"/>
      </w:pPr>
      <w:r>
        <w:t xml:space="preserve">Н.Ю. Шведова свидетельствует: </w:t>
      </w:r>
      <w:r w:rsidRPr="000B6D18">
        <w:t>«далеко не вс</w:t>
      </w:r>
      <w:r w:rsidR="003B6EE3">
        <w:t>ё</w:t>
      </w:r>
      <w:r w:rsidRPr="000B6D18">
        <w:t xml:space="preserve"> устное, произносимое (и даже воплощающееся в разговоре) относится к речи разговорной» [</w:t>
      </w:r>
      <w:r w:rsidR="00AC5828">
        <w:t>Шведова, 1960</w:t>
      </w:r>
      <w:r w:rsidR="0048070F">
        <w:t>, с. </w:t>
      </w:r>
      <w:r>
        <w:t xml:space="preserve">3]. В то же время, О.Б. Сиротинина включает любую речь, </w:t>
      </w:r>
      <w:r>
        <w:lastRenderedPageBreak/>
        <w:t xml:space="preserve">проявляющуюсю в устной форме, в понятие </w:t>
      </w:r>
      <w:r w:rsidRPr="000B6D18">
        <w:rPr>
          <w:i/>
        </w:rPr>
        <w:t>устной речи</w:t>
      </w:r>
      <w:r w:rsidRPr="000B6D18">
        <w:t xml:space="preserve"> [</w:t>
      </w:r>
      <w:r w:rsidR="004120E3">
        <w:t>Сиротинина, 1983</w:t>
      </w:r>
      <w:r w:rsidR="00284A7A">
        <w:t>, с. </w:t>
      </w:r>
      <w:r>
        <w:t>5</w:t>
      </w:r>
      <w:r w:rsidRPr="000B6D18">
        <w:t>]</w:t>
      </w:r>
      <w:r>
        <w:t>.</w:t>
      </w:r>
    </w:p>
    <w:p w14:paraId="7D3A58FC" w14:textId="4DA43F29" w:rsidR="000B6D18" w:rsidRDefault="000B6D18" w:rsidP="00664142">
      <w:pPr>
        <w:ind w:firstLine="709"/>
      </w:pPr>
      <w:r>
        <w:t xml:space="preserve">В настоящей работе за </w:t>
      </w:r>
      <w:r w:rsidRPr="00EF18C5">
        <w:rPr>
          <w:i/>
        </w:rPr>
        <w:t>разговорную речь</w:t>
      </w:r>
      <w:r>
        <w:t xml:space="preserve"> принимается разновидность «</w:t>
      </w:r>
      <w:r w:rsidRPr="000B6D18">
        <w:t xml:space="preserve">устной литературной речи, обслуживающая повседневное обиходно-бытовое общение и выполняющая функции общения и воздействия» </w:t>
      </w:r>
      <w:r w:rsidR="00EF18C5" w:rsidRPr="00EF18C5">
        <w:t>[</w:t>
      </w:r>
      <w:r w:rsidR="0055026D">
        <w:t>Лингвистический эницклопедический словарь, 1990</w:t>
      </w:r>
      <w:r w:rsidR="00F43163">
        <w:t>, с. </w:t>
      </w:r>
      <w:r w:rsidR="00EF18C5">
        <w:t>407]</w:t>
      </w:r>
      <w:r w:rsidRPr="000B6D18">
        <w:t>.</w:t>
      </w:r>
      <w:r w:rsidR="00EF18C5">
        <w:t xml:space="preserve"> Так, отличие </w:t>
      </w:r>
      <w:r w:rsidR="00B80583">
        <w:t>РР</w:t>
      </w:r>
      <w:r w:rsidR="00EF18C5">
        <w:t xml:space="preserve"> от устной</w:t>
      </w:r>
      <w:r w:rsidR="00B80583">
        <w:t xml:space="preserve"> </w:t>
      </w:r>
      <w:r w:rsidR="00B80583" w:rsidRPr="0094516A">
        <w:t>речи</w:t>
      </w:r>
      <w:r w:rsidR="00EF18C5">
        <w:t xml:space="preserve"> заключается в более ограниченной сфере употребления: </w:t>
      </w:r>
      <w:r w:rsidR="00B80583">
        <w:t>РР</w:t>
      </w:r>
      <w:r w:rsidR="00EF18C5">
        <w:t xml:space="preserve"> используется в обиходном общении.</w:t>
      </w:r>
    </w:p>
    <w:p w14:paraId="4274B2AF" w14:textId="0FBAA763" w:rsidR="00B80583" w:rsidRDefault="00B80583" w:rsidP="00664142">
      <w:pPr>
        <w:ind w:firstLine="709"/>
      </w:pPr>
      <w:r>
        <w:t xml:space="preserve">РР стала изучаться относительно недавно, во второй половине </w:t>
      </w:r>
      <w:r>
        <w:rPr>
          <w:lang w:val="en-US"/>
        </w:rPr>
        <w:t>XX</w:t>
      </w:r>
      <w:r>
        <w:t xml:space="preserve"> века. Вопросы выделения релевантных, определяющих характеристик РР до сих пор актуальны. Д.Н. Шмелёв писал: «</w:t>
      </w:r>
      <w:r w:rsidRPr="00B80583">
        <w:t>Те области речи, которые обычно определяются как “устная”, “разговорная” или “устно-разговорная” речь, не изучены еще настолько, чтобы можно было бы со всей определенностью утверждать, что то или иное выделение изучаемого объекта является во всех отношениях наиболее целесообразным</w:t>
      </w:r>
      <w:r>
        <w:t xml:space="preserve">» </w:t>
      </w:r>
      <w:r w:rsidRPr="00B80583">
        <w:t>[</w:t>
      </w:r>
      <w:r w:rsidR="00AC5828">
        <w:t>Шмелев, 1977</w:t>
      </w:r>
      <w:r w:rsidR="0048070F">
        <w:t>, с. </w:t>
      </w:r>
      <w:r>
        <w:t>22</w:t>
      </w:r>
      <w:r w:rsidRPr="00B80583">
        <w:t>]</w:t>
      </w:r>
      <w:r>
        <w:t>. О.Б. Сиротинина отмеча</w:t>
      </w:r>
      <w:r w:rsidR="00D91E93">
        <w:t xml:space="preserve">ет неофициальность РР: </w:t>
      </w:r>
      <w:r w:rsidR="00D91E93" w:rsidRPr="00D91E93">
        <w:t xml:space="preserve">«непринужденность типична лишь для неофициального общения, поэтому разговорная речь </w:t>
      </w:r>
      <w:r w:rsidR="004B6FE3" w:rsidRPr="00A36CA6">
        <w:t>—</w:t>
      </w:r>
      <w:r w:rsidR="00D91E93" w:rsidRPr="00D91E93">
        <w:t xml:space="preserve"> это устная неофициальная речь» [</w:t>
      </w:r>
      <w:r w:rsidR="004120E3">
        <w:t>Сиротинина, 1983</w:t>
      </w:r>
      <w:r w:rsidR="00284A7A">
        <w:t>, с. </w:t>
      </w:r>
      <w:r w:rsidR="00D91E93">
        <w:t>20]</w:t>
      </w:r>
      <w:r w:rsidR="00D91E93" w:rsidRPr="00D91E93">
        <w:t>.</w:t>
      </w:r>
      <w:r w:rsidR="00D91E93">
        <w:t xml:space="preserve"> Е.А. Земская же противопоставляет непринуждённую устную речь другим формам </w:t>
      </w:r>
      <w:r w:rsidR="004B6FE3" w:rsidRPr="00A36CA6">
        <w:t>—</w:t>
      </w:r>
      <w:r w:rsidR="00D91E93">
        <w:t xml:space="preserve"> бытовой речи, просторе</w:t>
      </w:r>
      <w:r w:rsidR="00D91E93" w:rsidRPr="00F243B3">
        <w:t>чию, диалектной речи [</w:t>
      </w:r>
      <w:r w:rsidR="00A12158">
        <w:t>Земская, 1979</w:t>
      </w:r>
      <w:r w:rsidR="0074037D">
        <w:t>, с. </w:t>
      </w:r>
      <w:r w:rsidR="00D91E93" w:rsidRPr="00F243B3">
        <w:t>3]. Е.А. Земская утверждает, что важ</w:t>
      </w:r>
      <w:r w:rsidR="00D91E93">
        <w:t xml:space="preserve">ную роль в определении РР играют её основные особенности: </w:t>
      </w:r>
      <w:r w:rsidR="00D91E93" w:rsidRPr="00D91E93">
        <w:t>«непринужденность отношений между партнерами коммуникации, неподготовленность речевого акта и отсутствие установки на сообщение, имеющее официальный характер» [</w:t>
      </w:r>
      <w:r w:rsidR="00A12158">
        <w:t>Земская и др., 1981</w:t>
      </w:r>
      <w:r w:rsidR="0074037D">
        <w:t>, с. </w:t>
      </w:r>
      <w:r w:rsidR="00D91E93">
        <w:t>57]</w:t>
      </w:r>
      <w:r w:rsidR="00D91E93" w:rsidRPr="00D91E93">
        <w:t>.</w:t>
      </w:r>
      <w:r w:rsidR="00D91E93">
        <w:t xml:space="preserve"> В свою очередь, О.А. Лаптева в качестве важнейшего признака устно-разговорной речи называет непубличность всех её жанров </w:t>
      </w:r>
      <w:r w:rsidR="00D91E93" w:rsidRPr="00D91E93">
        <w:t>[</w:t>
      </w:r>
      <w:r w:rsidR="00A12158">
        <w:t>Лаптева, 1974а</w:t>
      </w:r>
      <w:r w:rsidR="00F43163">
        <w:t>,</w:t>
      </w:r>
      <w:r w:rsidR="00F43163" w:rsidRPr="00F43163">
        <w:t xml:space="preserve"> </w:t>
      </w:r>
      <w:r w:rsidR="00F43163">
        <w:rPr>
          <w:lang w:val="en-US"/>
        </w:rPr>
        <w:t>c</w:t>
      </w:r>
      <w:r w:rsidR="00F43163">
        <w:t>. </w:t>
      </w:r>
      <w:r w:rsidR="00D91E93">
        <w:t>1</w:t>
      </w:r>
      <w:r w:rsidR="00D91E93" w:rsidRPr="00D91E93">
        <w:t>]</w:t>
      </w:r>
      <w:r w:rsidR="00D91E93">
        <w:t>.</w:t>
      </w:r>
      <w:r w:rsidR="004D0469" w:rsidRPr="004D0469">
        <w:t xml:space="preserve"> </w:t>
      </w:r>
      <w:r w:rsidR="004D0469">
        <w:t>Б.</w:t>
      </w:r>
      <w:r w:rsidR="004D0469" w:rsidRPr="004D0469">
        <w:t>М.</w:t>
      </w:r>
      <w:r w:rsidR="004D0469">
        <w:rPr>
          <w:lang w:val="en-US"/>
        </w:rPr>
        <w:t> </w:t>
      </w:r>
      <w:r w:rsidR="004D0469" w:rsidRPr="004D0469">
        <w:t>Гаспаров говорит о необратимост</w:t>
      </w:r>
      <w:r w:rsidR="004D0469">
        <w:t>и</w:t>
      </w:r>
      <w:r w:rsidR="004D0469" w:rsidRPr="004D0469">
        <w:t xml:space="preserve"> и многоканальн</w:t>
      </w:r>
      <w:r w:rsidR="004D0469">
        <w:t>ом</w:t>
      </w:r>
      <w:r w:rsidR="004D0469" w:rsidRPr="004D0469">
        <w:t xml:space="preserve"> характер</w:t>
      </w:r>
      <w:r w:rsidR="004D0469">
        <w:t>е</w:t>
      </w:r>
      <w:r w:rsidR="004D0469" w:rsidRPr="004D0469">
        <w:t xml:space="preserve"> передачи и обработки сообщения </w:t>
      </w:r>
      <w:r w:rsidR="004D0469">
        <w:t xml:space="preserve">как о важнейших свойствах устной речи </w:t>
      </w:r>
      <w:r w:rsidR="004D0469" w:rsidRPr="004D0469">
        <w:t>[</w:t>
      </w:r>
      <w:r w:rsidR="00EB01F5">
        <w:t>Гаспаров, 1978</w:t>
      </w:r>
      <w:r w:rsidR="004D0469">
        <w:t>]</w:t>
      </w:r>
      <w:r w:rsidR="004D0469" w:rsidRPr="004D0469">
        <w:t>.</w:t>
      </w:r>
    </w:p>
    <w:p w14:paraId="11F7B639" w14:textId="282E9FA4" w:rsidR="00D91E93" w:rsidRDefault="00D91E93" w:rsidP="00664142">
      <w:pPr>
        <w:ind w:firstLine="709"/>
      </w:pPr>
      <w:r>
        <w:lastRenderedPageBreak/>
        <w:t xml:space="preserve">Проблемным вопросом современной лингвистики остаётся положение РР в системе русского языка. </w:t>
      </w:r>
      <w:r w:rsidR="00F243B3" w:rsidRPr="0094516A">
        <w:t>В частности,</w:t>
      </w:r>
      <w:r w:rsidR="00F243B3">
        <w:t xml:space="preserve"> в</w:t>
      </w:r>
      <w:r w:rsidR="004D0469" w:rsidRPr="00F243B3">
        <w:t>едутся научные дискуссии о</w:t>
      </w:r>
      <w:r w:rsidR="004D0469">
        <w:t xml:space="preserve"> существовании не только письменной, но и устной (разговорной) нормы. Одни учёные относят РР к </w:t>
      </w:r>
      <w:r w:rsidR="004D0469" w:rsidRPr="004D0469">
        <w:rPr>
          <w:i/>
        </w:rPr>
        <w:t>кодифицированному литературному языку</w:t>
      </w:r>
      <w:r w:rsidR="004D0469">
        <w:t xml:space="preserve"> (КЛЯ), другие </w:t>
      </w:r>
      <w:r w:rsidR="004B6FE3" w:rsidRPr="00A36CA6">
        <w:t>—</w:t>
      </w:r>
      <w:r w:rsidR="004D0469">
        <w:t xml:space="preserve"> противопоставл</w:t>
      </w:r>
      <w:r w:rsidR="004D0469" w:rsidRPr="00F243B3">
        <w:t>яют ему. Например,</w:t>
      </w:r>
      <w:r w:rsidR="004D0469">
        <w:t xml:space="preserve"> Е.А. Земская рассматривает РР и КЛЯ как некоторую диглоссию внутри </w:t>
      </w:r>
      <w:r w:rsidR="004D0469" w:rsidRPr="004D0469">
        <w:rPr>
          <w:i/>
        </w:rPr>
        <w:t>литературного языка</w:t>
      </w:r>
      <w:r w:rsidR="004D0469">
        <w:t xml:space="preserve"> (ЛЯ) </w:t>
      </w:r>
      <w:r w:rsidR="004D0469" w:rsidRPr="004D0469">
        <w:t>[</w:t>
      </w:r>
      <w:r w:rsidR="00A12158">
        <w:t>Земская и др., 1981</w:t>
      </w:r>
      <w:r w:rsidR="0074037D">
        <w:t>, с. </w:t>
      </w:r>
      <w:r w:rsidR="004D0469" w:rsidRPr="004D0469">
        <w:t>21</w:t>
      </w:r>
      <w:r w:rsidR="003B1F93" w:rsidRPr="003B1F93">
        <w:t>–</w:t>
      </w:r>
      <w:r w:rsidR="004D0469" w:rsidRPr="004D0469">
        <w:t>22]</w:t>
      </w:r>
      <w:r w:rsidR="004D0469">
        <w:t xml:space="preserve">. </w:t>
      </w:r>
      <w:r w:rsidR="004F4398">
        <w:t xml:space="preserve">Данная точка зрения принята и в настоящей работе. </w:t>
      </w:r>
      <w:r w:rsidR="004D0469">
        <w:t xml:space="preserve">Б.М. Гаспаров, О.А. Лаптева и О.Б. Сиротинина относят РР к ЛЯ в качестве его разновидности, или особого стиля. О.А. Лаптева вводит понятие </w:t>
      </w:r>
      <w:r w:rsidR="004D0469" w:rsidRPr="004F4398">
        <w:rPr>
          <w:i/>
        </w:rPr>
        <w:t>устно-разговорной разновидности литературного языка</w:t>
      </w:r>
      <w:r w:rsidR="004D0469">
        <w:t xml:space="preserve"> </w:t>
      </w:r>
      <w:r w:rsidR="004D0469" w:rsidRPr="004D0469">
        <w:t>[</w:t>
      </w:r>
      <w:r w:rsidR="00A12158">
        <w:t>Лаптева, 1974б</w:t>
      </w:r>
      <w:r w:rsidR="00F43163">
        <w:t xml:space="preserve">; </w:t>
      </w:r>
      <w:r w:rsidR="004120E3">
        <w:t>1974</w:t>
      </w:r>
      <w:r w:rsidR="00A12158">
        <w:t>в</w:t>
      </w:r>
      <w:r w:rsidR="00F43163">
        <w:t xml:space="preserve">; </w:t>
      </w:r>
      <w:r w:rsidR="00A12158">
        <w:t>1975</w:t>
      </w:r>
      <w:r w:rsidR="004D0469" w:rsidRPr="004D0469">
        <w:t>]</w:t>
      </w:r>
      <w:r w:rsidR="004D0469">
        <w:t>.</w:t>
      </w:r>
    </w:p>
    <w:p w14:paraId="67166998" w14:textId="77777777" w:rsidR="004F4398" w:rsidRPr="004D0469" w:rsidRDefault="004F4398" w:rsidP="00664142">
      <w:pPr>
        <w:ind w:firstLine="709"/>
      </w:pPr>
      <w:r>
        <w:t xml:space="preserve">Итак, устная разговорная речь есть звучащая речь, используемая для непосредственного общения. В основе создания грамматики языка всегда лежат факты речи, а значит, РР (как и устная речь в целом), занимающая </w:t>
      </w:r>
      <w:r w:rsidR="008210CE">
        <w:t xml:space="preserve">несравнимо </w:t>
      </w:r>
      <w:r>
        <w:t>б</w:t>
      </w:r>
      <w:r>
        <w:rPr>
          <w:rFonts w:cs="Times New Roman"/>
        </w:rPr>
        <w:t>о</w:t>
      </w:r>
      <w:r>
        <w:t>льшую</w:t>
      </w:r>
      <w:r w:rsidR="008210CE">
        <w:t xml:space="preserve"> часть речевого поведения, </w:t>
      </w:r>
      <w:r w:rsidR="008210CE" w:rsidRPr="004C4938">
        <w:t xml:space="preserve">должна быть </w:t>
      </w:r>
      <w:r w:rsidR="00F243B3" w:rsidRPr="004C4938">
        <w:t>объектом многоаспектного научного исследования</w:t>
      </w:r>
      <w:r w:rsidR="008210CE" w:rsidRPr="004C4938">
        <w:t>.</w:t>
      </w:r>
    </w:p>
    <w:p w14:paraId="61DDD198" w14:textId="77777777" w:rsidR="00AA26D5" w:rsidRDefault="00AA26D5" w:rsidP="00AD700A">
      <w:pPr>
        <w:pStyle w:val="2"/>
        <w:numPr>
          <w:ilvl w:val="1"/>
          <w:numId w:val="1"/>
        </w:numPr>
        <w:tabs>
          <w:tab w:val="left" w:pos="0"/>
        </w:tabs>
        <w:spacing w:before="0"/>
        <w:ind w:left="0" w:firstLine="0"/>
        <w:jc w:val="center"/>
      </w:pPr>
      <w:bookmarkStart w:id="10" w:name="_Toc479594035"/>
      <w:bookmarkStart w:id="11" w:name="_Toc514356576"/>
      <w:r w:rsidRPr="00685F0D">
        <w:t>Корпусн</w:t>
      </w:r>
      <w:bookmarkEnd w:id="10"/>
      <w:r w:rsidR="00322B9C">
        <w:t>ые методы в исследованиях устной речи</w:t>
      </w:r>
      <w:bookmarkEnd w:id="11"/>
    </w:p>
    <w:p w14:paraId="15BEAB35" w14:textId="2198B5DC" w:rsidR="00E62E10" w:rsidRDefault="00E62E10" w:rsidP="00664142">
      <w:pPr>
        <w:ind w:firstLine="709"/>
      </w:pPr>
      <w:r w:rsidRPr="004C4938">
        <w:rPr>
          <w:i/>
        </w:rPr>
        <w:t>Корп</w:t>
      </w:r>
      <w:r w:rsidR="00775EF4" w:rsidRPr="004C4938">
        <w:rPr>
          <w:i/>
        </w:rPr>
        <w:t>у</w:t>
      </w:r>
      <w:r w:rsidRPr="004C4938">
        <w:rPr>
          <w:i/>
        </w:rPr>
        <w:t>сна</w:t>
      </w:r>
      <w:r w:rsidRPr="00E62E10">
        <w:rPr>
          <w:i/>
        </w:rPr>
        <w:t>я лингвистика</w:t>
      </w:r>
      <w:r>
        <w:t xml:space="preserve"> занимается «разработкой общих принципов построения и использования лингвистических корпусов (корпусов текстов) с использованием компьютерных </w:t>
      </w:r>
      <w:r w:rsidRPr="004C4938">
        <w:t>технологий</w:t>
      </w:r>
      <w:r w:rsidR="00775EF4" w:rsidRPr="004C4938">
        <w:rPr>
          <w:rFonts w:cs="Times New Roman"/>
        </w:rPr>
        <w:t>»</w:t>
      </w:r>
      <w:r>
        <w:t xml:space="preserve"> </w:t>
      </w:r>
      <w:r w:rsidRPr="00E62E10">
        <w:t>[</w:t>
      </w:r>
      <w:r w:rsidR="00EB01F5">
        <w:t>Захаров, 2005</w:t>
      </w:r>
      <w:r w:rsidR="006E71F3">
        <w:t>, с. </w:t>
      </w:r>
      <w:r w:rsidRPr="00E62E10">
        <w:t>3]</w:t>
      </w:r>
      <w:r>
        <w:t xml:space="preserve">. Эта наука появилась в конце прошлого века в связи </w:t>
      </w:r>
      <w:r w:rsidRPr="004C4938">
        <w:t xml:space="preserve">с распространением </w:t>
      </w:r>
      <w:r w:rsidR="00775EF4" w:rsidRPr="004C4938">
        <w:t>и востребованностью методов автоматической обработки данных</w:t>
      </w:r>
      <w:r>
        <w:t xml:space="preserve">. Предметом корпусной лингвистики выступают </w:t>
      </w:r>
      <w:r w:rsidRPr="00E62E10">
        <w:t>«теоретические основы и практические механизмы создания и использования представительных массивов языковых данных, предназначенных для лингвистических исследований в интересах широкого круга пользователей» [</w:t>
      </w:r>
      <w:r w:rsidR="00567325">
        <w:t>там же, с. </w:t>
      </w:r>
      <w:r>
        <w:t>4].</w:t>
      </w:r>
    </w:p>
    <w:p w14:paraId="4EBAD4D0" w14:textId="3F4B2C2F" w:rsidR="00EB4C69" w:rsidRDefault="00EB4C69" w:rsidP="00664142">
      <w:pPr>
        <w:ind w:firstLine="709"/>
      </w:pPr>
      <w:r>
        <w:t xml:space="preserve">Корпусный материал может быть получен с помощью </w:t>
      </w:r>
      <w:r w:rsidR="0024507F">
        <w:t>методов</w:t>
      </w:r>
      <w:r>
        <w:t xml:space="preserve"> полевой лингвистик</w:t>
      </w:r>
      <w:r w:rsidR="0024507F">
        <w:t>и, которая</w:t>
      </w:r>
      <w:r>
        <w:t xml:space="preserve"> изучает живую речь в неотрывной связи с носителем языка, учитывая при этом его социальные и психологические характеристики </w:t>
      </w:r>
      <w:r w:rsidRPr="00EB4C69">
        <w:t>[</w:t>
      </w:r>
      <w:r w:rsidR="007719C6">
        <w:t>Богданова, 2007</w:t>
      </w:r>
      <w:r w:rsidRPr="00EB4C69">
        <w:t>]</w:t>
      </w:r>
      <w:r>
        <w:t xml:space="preserve">. А.Е. Кибрик определяет её как «лингвистическую </w:t>
      </w:r>
      <w:r>
        <w:lastRenderedPageBreak/>
        <w:t>дисциплину, разрабатывающую и практикующую методы получения информации о неизвестном исследователю языке на основании работы с его носителями</w:t>
      </w:r>
      <w:r w:rsidR="006A5F38">
        <w:t xml:space="preserve">» </w:t>
      </w:r>
      <w:r w:rsidR="006A5F38" w:rsidRPr="006A5F38">
        <w:t>[</w:t>
      </w:r>
      <w:r w:rsidR="00A12158">
        <w:t>Кибрик, 2017</w:t>
      </w:r>
      <w:r w:rsidR="006A5F38">
        <w:t>]. Учёный обращает внимание на следующее противопоставление: «</w:t>
      </w:r>
      <w:r w:rsidRPr="00EB4C69">
        <w:t>Полевая лингвистика неявным образом противопоставлена “кабинетной”, для которой источником данных являются либо языковая интуиция самого исследователя</w:t>
      </w:r>
      <w:r w:rsidR="006A5F38">
        <w:t xml:space="preserve"> </w:t>
      </w:r>
      <w:r w:rsidR="006A5F38" w:rsidRPr="00EB4C69">
        <w:t>&lt;…&gt;</w:t>
      </w:r>
      <w:r w:rsidRPr="00EB4C69">
        <w:t>, либо обширный корпус текстов на изучаемом языке, о</w:t>
      </w:r>
      <w:r w:rsidR="006A5F38">
        <w:t xml:space="preserve"> </w:t>
      </w:r>
      <w:r w:rsidRPr="00EB4C69">
        <w:t>котором опять же известно достаточно много для того, чтобы изучать его без обращения к суждениям его носителей. &lt;…&gt; Полевая лингвистика неразрывно связана с человеком</w:t>
      </w:r>
      <w:r w:rsidR="003B1F93">
        <w:t xml:space="preserve"> — </w:t>
      </w:r>
      <w:r w:rsidRPr="00EB4C69">
        <w:t xml:space="preserve">носителем языка, который является посредником между исследователем и языком» </w:t>
      </w:r>
      <w:r w:rsidR="006A5F38" w:rsidRPr="006A5F38">
        <w:t>[</w:t>
      </w:r>
      <w:r w:rsidR="006A5F38" w:rsidRPr="004762C4">
        <w:t>там же]</w:t>
      </w:r>
      <w:r w:rsidR="006A5F38">
        <w:t xml:space="preserve">. </w:t>
      </w:r>
      <w:r w:rsidR="00BC2DFC" w:rsidRPr="0024507F">
        <w:t>М</w:t>
      </w:r>
      <w:r w:rsidR="006A5F38" w:rsidRPr="0024507F">
        <w:t xml:space="preserve">етоды полевой лингвистики </w:t>
      </w:r>
      <w:r w:rsidR="00BC2DFC" w:rsidRPr="0024507F">
        <w:t xml:space="preserve">активно </w:t>
      </w:r>
      <w:r w:rsidR="006A5F38" w:rsidRPr="0024507F">
        <w:t xml:space="preserve">используются </w:t>
      </w:r>
      <w:r w:rsidR="00BC2DFC" w:rsidRPr="0024507F">
        <w:t xml:space="preserve">при разработке лингвистических </w:t>
      </w:r>
      <w:r w:rsidR="006A5F38" w:rsidRPr="0024507F">
        <w:t>корпус</w:t>
      </w:r>
      <w:r w:rsidR="00BC2DFC" w:rsidRPr="0024507F">
        <w:t>ов</w:t>
      </w:r>
      <w:r w:rsidR="006A5F38" w:rsidRPr="0024507F">
        <w:t>.</w:t>
      </w:r>
    </w:p>
    <w:p w14:paraId="7083111E" w14:textId="5AB4E186" w:rsidR="006A5F38" w:rsidRDefault="006A5F38" w:rsidP="00664142">
      <w:pPr>
        <w:ind w:firstLine="709"/>
      </w:pPr>
      <w:r w:rsidRPr="006A5F38">
        <w:rPr>
          <w:i/>
        </w:rPr>
        <w:t>Лингвистический</w:t>
      </w:r>
      <w:r>
        <w:t xml:space="preserve">, или </w:t>
      </w:r>
      <w:r w:rsidRPr="006A5F38">
        <w:rPr>
          <w:i/>
        </w:rPr>
        <w:t>языковой</w:t>
      </w:r>
      <w:r>
        <w:t xml:space="preserve">, </w:t>
      </w:r>
      <w:r w:rsidRPr="006A5F38">
        <w:rPr>
          <w:i/>
        </w:rPr>
        <w:t>корпус текстов</w:t>
      </w:r>
      <w:r>
        <w:t xml:space="preserve"> </w:t>
      </w:r>
      <w:r w:rsidR="004B6FE3" w:rsidRPr="00A36CA6">
        <w:t>—</w:t>
      </w:r>
      <w:r>
        <w:t xml:space="preserve"> «большой, </w:t>
      </w:r>
      <w:r w:rsidRPr="006A5F38">
        <w:t>представленный в электронном виде, унифицированный, структурированный, размеченный, филологически компетентный массив языковых данных, предназначенный для решения конкретных лингвистических задач» [</w:t>
      </w:r>
      <w:r w:rsidR="00EB01F5">
        <w:t>Захаров, 2005</w:t>
      </w:r>
      <w:r w:rsidR="006E71F3">
        <w:t>, с. </w:t>
      </w:r>
      <w:r>
        <w:t xml:space="preserve">3]. Перечисленные характеристики определяют </w:t>
      </w:r>
      <w:r w:rsidRPr="0024507F">
        <w:t xml:space="preserve">основные признаки, </w:t>
      </w:r>
      <w:r w:rsidR="00BC2DFC" w:rsidRPr="0024507F">
        <w:t>необходимые для построения корпуса на базе</w:t>
      </w:r>
      <w:r w:rsidR="00BC2DFC">
        <w:t xml:space="preserve"> массива</w:t>
      </w:r>
      <w:r>
        <w:t xml:space="preserve"> </w:t>
      </w:r>
      <w:r w:rsidR="00BC2DFC">
        <w:t xml:space="preserve">электронных </w:t>
      </w:r>
      <w:r>
        <w:t>текстов</w:t>
      </w:r>
      <w:r w:rsidR="00E7636D">
        <w:t xml:space="preserve">. Существует два типа корпусной разметки </w:t>
      </w:r>
      <w:r w:rsidR="004B6FE3" w:rsidRPr="00A36CA6">
        <w:t>—</w:t>
      </w:r>
      <w:r w:rsidR="00E7636D">
        <w:t xml:space="preserve"> лингвистическая (морфемная, морфологическая, синтаксическая, семантическая и т.</w:t>
      </w:r>
      <w:r w:rsidR="006B5FA2">
        <w:t> </w:t>
      </w:r>
      <w:r w:rsidR="00E7636D">
        <w:t xml:space="preserve">п.) и мета-разметка (сведения о типе текста в корпусе и его характеристиках). Таким образом, корпусная </w:t>
      </w:r>
      <w:r w:rsidR="00E7636D" w:rsidRPr="00BC2DFC">
        <w:t>лингвистика</w:t>
      </w:r>
      <w:r w:rsidR="00E7636D">
        <w:t xml:space="preserve"> </w:t>
      </w:r>
      <w:r w:rsidR="00BC2DFC" w:rsidRPr="0024507F">
        <w:t>тесно взаимодействет</w:t>
      </w:r>
      <w:r w:rsidR="00E7636D">
        <w:t xml:space="preserve"> с </w:t>
      </w:r>
      <w:r w:rsidR="00E7636D" w:rsidRPr="00E7636D">
        <w:rPr>
          <w:i/>
        </w:rPr>
        <w:t xml:space="preserve">компьютерной </w:t>
      </w:r>
      <w:r w:rsidR="00E7636D" w:rsidRPr="00BC2DFC">
        <w:rPr>
          <w:i/>
        </w:rPr>
        <w:t>лингвистикой</w:t>
      </w:r>
      <w:r w:rsidR="00E7636D">
        <w:t xml:space="preserve"> в реализациях своих основных целей.</w:t>
      </w:r>
    </w:p>
    <w:p w14:paraId="6F3498C4" w14:textId="50742149" w:rsidR="00E7636D" w:rsidRDefault="00E7636D" w:rsidP="00664142">
      <w:pPr>
        <w:ind w:firstLine="709"/>
      </w:pPr>
      <w:r>
        <w:t xml:space="preserve">Корпусы могут делиться на различные типы по ряду классифицирующих признаков: тип данных (письменные, речевые, смешанные корпусы), «параллельность» (одноязычные, двуязычные, многоязычные корпусы), положение в системе национального языка (литературные, диалектные, разговорные, терминологические, смешанные корпусы) и др. </w:t>
      </w:r>
      <w:r w:rsidRPr="006E71F3">
        <w:t>[</w:t>
      </w:r>
      <w:r w:rsidR="00EB01F5">
        <w:t>Захаров, 2005</w:t>
      </w:r>
      <w:r w:rsidR="006E71F3">
        <w:t>, с. </w:t>
      </w:r>
      <w:r w:rsidRPr="00E7636D">
        <w:t>13</w:t>
      </w:r>
      <w:r w:rsidRPr="006E71F3">
        <w:t>]</w:t>
      </w:r>
      <w:r>
        <w:t>.</w:t>
      </w:r>
    </w:p>
    <w:p w14:paraId="4FD5948F" w14:textId="77777777" w:rsidR="000C6403" w:rsidRPr="000C6403" w:rsidRDefault="000C6403" w:rsidP="00AD700A">
      <w:pPr>
        <w:pStyle w:val="3"/>
        <w:numPr>
          <w:ilvl w:val="2"/>
          <w:numId w:val="1"/>
        </w:numPr>
        <w:tabs>
          <w:tab w:val="left" w:pos="0"/>
        </w:tabs>
        <w:spacing w:before="0"/>
        <w:jc w:val="center"/>
      </w:pPr>
      <w:bookmarkStart w:id="12" w:name="_Toc514356577"/>
      <w:r>
        <w:lastRenderedPageBreak/>
        <w:t>Обзор наиболее известных к</w:t>
      </w:r>
      <w:r w:rsidRPr="000C6403">
        <w:t>орпус</w:t>
      </w:r>
      <w:r>
        <w:t>ов для русского языка</w:t>
      </w:r>
      <w:bookmarkEnd w:id="12"/>
    </w:p>
    <w:p w14:paraId="4FB10771" w14:textId="454093AB" w:rsidR="00E7636D" w:rsidRDefault="00E7636D" w:rsidP="00664142">
      <w:pPr>
        <w:ind w:firstLine="709"/>
        <w:rPr>
          <w:color w:val="0070C0"/>
        </w:rPr>
      </w:pPr>
      <w:r>
        <w:rPr>
          <w:rFonts w:cs="Times New Roman"/>
        </w:rPr>
        <w:t>В настоящее время корпусы существуют для многих национальных языков.</w:t>
      </w:r>
      <w:r w:rsidR="0024507F">
        <w:rPr>
          <w:color w:val="0070C0"/>
        </w:rPr>
        <w:t xml:space="preserve"> </w:t>
      </w:r>
    </w:p>
    <w:p w14:paraId="55775D8E" w14:textId="77777777" w:rsidR="00753D1D" w:rsidRDefault="00753D1D" w:rsidP="00664142">
      <w:pPr>
        <w:ind w:firstLine="709"/>
      </w:pPr>
      <w:r>
        <w:t>Наиболее известными корпусами русского языка считаются</w:t>
      </w:r>
    </w:p>
    <w:p w14:paraId="5F4CF2D1" w14:textId="51241994" w:rsidR="00EA4AB0" w:rsidRPr="00EA4AB0" w:rsidRDefault="00EA4AB0" w:rsidP="005C3AFE">
      <w:pPr>
        <w:pStyle w:val="ab"/>
        <w:numPr>
          <w:ilvl w:val="0"/>
          <w:numId w:val="28"/>
        </w:numPr>
        <w:ind w:left="426"/>
        <w:rPr>
          <w:rFonts w:cs="Times New Roman"/>
        </w:rPr>
      </w:pPr>
      <w:r w:rsidRPr="00EA4AB0">
        <w:rPr>
          <w:rFonts w:cs="Times New Roman"/>
          <w:i/>
        </w:rPr>
        <w:t>Национальный корпус русского язык</w:t>
      </w:r>
      <w:r w:rsidRPr="000C6403">
        <w:rPr>
          <w:rFonts w:cs="Times New Roman"/>
          <w:i/>
        </w:rPr>
        <w:t>а</w:t>
      </w:r>
      <w:r w:rsidRPr="000C6403">
        <w:rPr>
          <w:rStyle w:val="af0"/>
          <w:rFonts w:cs="Times New Roman"/>
        </w:rPr>
        <w:footnoteReference w:id="1"/>
      </w:r>
      <w:r w:rsidRPr="000C6403">
        <w:rPr>
          <w:rFonts w:cs="Times New Roman"/>
        </w:rPr>
        <w:t xml:space="preserve"> (НКРЯ) (более 360 млн. токенов</w:t>
      </w:r>
      <w:r w:rsidR="00033D32">
        <w:rPr>
          <w:rFonts w:cs="Times New Roman"/>
        </w:rPr>
        <w:t xml:space="preserve">; </w:t>
      </w:r>
      <w:r w:rsidR="0015414D">
        <w:rPr>
          <w:rFonts w:cs="Times New Roman"/>
        </w:rPr>
        <w:t>включает как письменные тексты различных жанров, так и устные),</w:t>
      </w:r>
    </w:p>
    <w:p w14:paraId="260C1AC9" w14:textId="77777777" w:rsidR="00753D1D" w:rsidRPr="00753D1D" w:rsidRDefault="00AA26D5" w:rsidP="005C3AFE">
      <w:pPr>
        <w:pStyle w:val="ab"/>
        <w:numPr>
          <w:ilvl w:val="0"/>
          <w:numId w:val="28"/>
        </w:numPr>
        <w:ind w:left="426"/>
        <w:rPr>
          <w:rFonts w:cs="Times New Roman"/>
        </w:rPr>
      </w:pPr>
      <w:r w:rsidRPr="00753D1D">
        <w:rPr>
          <w:rFonts w:cs="Times New Roman"/>
          <w:i/>
        </w:rPr>
        <w:t>Упсальский корпус русского языка</w:t>
      </w:r>
      <w:r w:rsidR="00FA5B2F" w:rsidRPr="00753D1D">
        <w:rPr>
          <w:rFonts w:cs="Times New Roman"/>
        </w:rPr>
        <w:t xml:space="preserve"> (1 </w:t>
      </w:r>
      <w:r w:rsidRPr="00753D1D">
        <w:rPr>
          <w:rFonts w:cs="Times New Roman"/>
        </w:rPr>
        <w:t>млн. словоупотреблений; включ</w:t>
      </w:r>
      <w:r w:rsidR="00753D1D" w:rsidRPr="00753D1D">
        <w:rPr>
          <w:rFonts w:cs="Times New Roman"/>
        </w:rPr>
        <w:t>ает</w:t>
      </w:r>
      <w:r w:rsidRPr="00753D1D">
        <w:rPr>
          <w:rFonts w:cs="Times New Roman"/>
        </w:rPr>
        <w:t xml:space="preserve"> публицистические и художественные произведения второй половины </w:t>
      </w:r>
      <w:r w:rsidRPr="00753D1D">
        <w:rPr>
          <w:rFonts w:cs="Times New Roman"/>
          <w:lang w:val="en-US"/>
        </w:rPr>
        <w:t>XX</w:t>
      </w:r>
      <w:r w:rsidR="00FA5B2F" w:rsidRPr="00753D1D">
        <w:rPr>
          <w:rFonts w:cs="Times New Roman"/>
        </w:rPr>
        <w:t> </w:t>
      </w:r>
      <w:r w:rsidRPr="00753D1D">
        <w:rPr>
          <w:rFonts w:cs="Times New Roman"/>
        </w:rPr>
        <w:t xml:space="preserve">века) и созданные на его основе </w:t>
      </w:r>
      <w:r w:rsidRPr="00753D1D">
        <w:rPr>
          <w:rFonts w:cs="Times New Roman"/>
          <w:i/>
        </w:rPr>
        <w:t>Тюбингенские корпуса русских текстов</w:t>
      </w:r>
      <w:r w:rsidRPr="00753D1D">
        <w:rPr>
          <w:rStyle w:val="af0"/>
          <w:rFonts w:cs="Times New Roman"/>
        </w:rPr>
        <w:footnoteReference w:id="2"/>
      </w:r>
      <w:r w:rsidR="00FA5B2F" w:rsidRPr="00753D1D">
        <w:rPr>
          <w:rFonts w:cs="Times New Roman"/>
        </w:rPr>
        <w:t xml:space="preserve"> (более 26 </w:t>
      </w:r>
      <w:r w:rsidRPr="00753D1D">
        <w:rPr>
          <w:rFonts w:cs="Times New Roman"/>
        </w:rPr>
        <w:t>млн. словоупотреблений; содерж</w:t>
      </w:r>
      <w:r w:rsidR="00FA5B2F" w:rsidRPr="00753D1D">
        <w:rPr>
          <w:rFonts w:cs="Times New Roman"/>
        </w:rPr>
        <w:t>ат художественные и </w:t>
      </w:r>
      <w:r w:rsidRPr="00753D1D">
        <w:rPr>
          <w:rFonts w:cs="Times New Roman"/>
        </w:rPr>
        <w:t>публицистические тексты)</w:t>
      </w:r>
      <w:r w:rsidR="00753D1D">
        <w:rPr>
          <w:rFonts w:cs="Times New Roman"/>
        </w:rPr>
        <w:t>,</w:t>
      </w:r>
    </w:p>
    <w:p w14:paraId="396C6936" w14:textId="77777777" w:rsidR="00753D1D" w:rsidRPr="00753D1D" w:rsidRDefault="00AA26D5" w:rsidP="005C3AFE">
      <w:pPr>
        <w:pStyle w:val="ab"/>
        <w:numPr>
          <w:ilvl w:val="0"/>
          <w:numId w:val="28"/>
        </w:numPr>
        <w:ind w:left="426"/>
        <w:rPr>
          <w:rFonts w:cs="Times New Roman"/>
        </w:rPr>
      </w:pPr>
      <w:r w:rsidRPr="00753D1D">
        <w:rPr>
          <w:rFonts w:cs="Times New Roman"/>
          <w:i/>
        </w:rPr>
        <w:t>Хельсинкский аннотированный корпус русских текстов</w:t>
      </w:r>
      <w:r w:rsidRPr="00753D1D">
        <w:rPr>
          <w:rFonts w:cs="Times New Roman"/>
        </w:rPr>
        <w:t xml:space="preserve"> ХАНКО</w:t>
      </w:r>
      <w:r w:rsidRPr="00753D1D">
        <w:rPr>
          <w:rStyle w:val="af0"/>
          <w:rFonts w:cs="Times New Roman"/>
        </w:rPr>
        <w:footnoteReference w:id="3"/>
      </w:r>
      <w:r w:rsidR="00FA5B2F" w:rsidRPr="00753D1D">
        <w:rPr>
          <w:rFonts w:cs="Times New Roman"/>
        </w:rPr>
        <w:t xml:space="preserve"> (100 </w:t>
      </w:r>
      <w:r w:rsidRPr="00753D1D">
        <w:rPr>
          <w:rFonts w:cs="Times New Roman"/>
        </w:rPr>
        <w:t>тыс. словоупотреблений из журнала «Итоги»)</w:t>
      </w:r>
      <w:r w:rsidR="00753D1D" w:rsidRPr="00753D1D">
        <w:rPr>
          <w:rFonts w:cs="Times New Roman"/>
        </w:rPr>
        <w:t>,</w:t>
      </w:r>
    </w:p>
    <w:p w14:paraId="0F0D0E71" w14:textId="77777777" w:rsidR="00753D1D" w:rsidRPr="00753D1D" w:rsidRDefault="00AA26D5" w:rsidP="005C3AFE">
      <w:pPr>
        <w:pStyle w:val="ab"/>
        <w:numPr>
          <w:ilvl w:val="0"/>
          <w:numId w:val="28"/>
        </w:numPr>
        <w:ind w:left="426"/>
        <w:rPr>
          <w:rFonts w:cs="Times New Roman"/>
        </w:rPr>
      </w:pPr>
      <w:r w:rsidRPr="00753D1D">
        <w:rPr>
          <w:rFonts w:cs="Times New Roman"/>
          <w:i/>
        </w:rPr>
        <w:t>Компьютерный корпус текстов русских газет конца ХХ века</w:t>
      </w:r>
      <w:r w:rsidRPr="00753D1D">
        <w:rPr>
          <w:rStyle w:val="af0"/>
          <w:rFonts w:cs="Times New Roman"/>
        </w:rPr>
        <w:footnoteReference w:id="4"/>
      </w:r>
      <w:r w:rsidR="00FA5B2F" w:rsidRPr="00753D1D">
        <w:rPr>
          <w:rFonts w:cs="Times New Roman"/>
        </w:rPr>
        <w:t xml:space="preserve"> (200 </w:t>
      </w:r>
      <w:r w:rsidRPr="00753D1D">
        <w:rPr>
          <w:rFonts w:cs="Times New Roman"/>
        </w:rPr>
        <w:t>тыс. словоупотреблений)</w:t>
      </w:r>
      <w:r w:rsidR="00753D1D" w:rsidRPr="00753D1D">
        <w:rPr>
          <w:rFonts w:cs="Times New Roman"/>
        </w:rPr>
        <w:t>,</w:t>
      </w:r>
    </w:p>
    <w:p w14:paraId="02EFC605" w14:textId="77777777" w:rsidR="00753D1D" w:rsidRPr="00753D1D" w:rsidRDefault="00AA26D5" w:rsidP="005C3AFE">
      <w:pPr>
        <w:pStyle w:val="ab"/>
        <w:numPr>
          <w:ilvl w:val="0"/>
          <w:numId w:val="28"/>
        </w:numPr>
        <w:ind w:left="426"/>
        <w:rPr>
          <w:rFonts w:cs="Times New Roman"/>
        </w:rPr>
      </w:pPr>
      <w:r w:rsidRPr="00753D1D">
        <w:rPr>
          <w:rFonts w:cs="Times New Roman"/>
          <w:i/>
        </w:rPr>
        <w:t>Корпус русского литературного языка</w:t>
      </w:r>
      <w:r w:rsidRPr="00753D1D">
        <w:rPr>
          <w:rStyle w:val="af0"/>
          <w:rFonts w:cs="Times New Roman"/>
        </w:rPr>
        <w:footnoteReference w:id="5"/>
      </w:r>
      <w:r w:rsidR="00FA5B2F" w:rsidRPr="00753D1D">
        <w:rPr>
          <w:rFonts w:cs="Times New Roman"/>
        </w:rPr>
        <w:t xml:space="preserve"> (более 1 </w:t>
      </w:r>
      <w:r w:rsidRPr="00753D1D">
        <w:rPr>
          <w:rFonts w:cs="Times New Roman"/>
        </w:rPr>
        <w:t>млн. словоупотреблений; представлены художественные, публицистические и научные тексты).</w:t>
      </w:r>
    </w:p>
    <w:p w14:paraId="438C4D70" w14:textId="77777777" w:rsidR="00753D1D" w:rsidRPr="00753D1D" w:rsidRDefault="00AA26D5" w:rsidP="00664142">
      <w:pPr>
        <w:rPr>
          <w:rFonts w:cs="Times New Roman"/>
        </w:rPr>
      </w:pPr>
      <w:r w:rsidRPr="00753D1D">
        <w:rPr>
          <w:rFonts w:cs="Times New Roman"/>
        </w:rPr>
        <w:t xml:space="preserve">Существуют </w:t>
      </w:r>
      <w:r w:rsidR="00753D1D" w:rsidRPr="00753D1D">
        <w:rPr>
          <w:rFonts w:cs="Times New Roman"/>
        </w:rPr>
        <w:t xml:space="preserve">также и </w:t>
      </w:r>
      <w:r w:rsidRPr="00753D1D">
        <w:rPr>
          <w:rFonts w:cs="Times New Roman"/>
        </w:rPr>
        <w:t>крупные корпуса, включающи</w:t>
      </w:r>
      <w:r w:rsidR="00FA5B2F" w:rsidRPr="00753D1D">
        <w:rPr>
          <w:rFonts w:cs="Times New Roman"/>
        </w:rPr>
        <w:t>е</w:t>
      </w:r>
      <w:r w:rsidRPr="00753D1D">
        <w:rPr>
          <w:rFonts w:cs="Times New Roman"/>
        </w:rPr>
        <w:t xml:space="preserve"> интернет-тексты</w:t>
      </w:r>
      <w:r w:rsidR="00C97A73" w:rsidRPr="00753D1D">
        <w:rPr>
          <w:rFonts w:cs="Times New Roman"/>
        </w:rPr>
        <w:t>:</w:t>
      </w:r>
    </w:p>
    <w:p w14:paraId="78838E30" w14:textId="1939768D" w:rsidR="00753D1D" w:rsidRPr="00753D1D" w:rsidRDefault="00AA26D5" w:rsidP="005C3AFE">
      <w:pPr>
        <w:pStyle w:val="ab"/>
        <w:numPr>
          <w:ilvl w:val="0"/>
          <w:numId w:val="29"/>
        </w:numPr>
        <w:ind w:left="426"/>
        <w:rPr>
          <w:rFonts w:cs="Times New Roman"/>
        </w:rPr>
      </w:pPr>
      <w:r w:rsidRPr="00753D1D">
        <w:rPr>
          <w:rFonts w:cs="Times New Roman"/>
          <w:i/>
        </w:rPr>
        <w:t>Генеральный интернет-корпус русского языка</w:t>
      </w:r>
      <w:r w:rsidRPr="00753D1D">
        <w:rPr>
          <w:rStyle w:val="af0"/>
          <w:rFonts w:cs="Times New Roman"/>
        </w:rPr>
        <w:footnoteReference w:id="6"/>
      </w:r>
      <w:r w:rsidRPr="00753D1D">
        <w:rPr>
          <w:rFonts w:cs="Times New Roman"/>
        </w:rPr>
        <w:t>, созданный при помощи тех</w:t>
      </w:r>
      <w:r w:rsidR="00FA5B2F" w:rsidRPr="00753D1D">
        <w:rPr>
          <w:rFonts w:cs="Times New Roman"/>
        </w:rPr>
        <w:t>нологий автоматического сбора и </w:t>
      </w:r>
      <w:r w:rsidRPr="00753D1D">
        <w:rPr>
          <w:rFonts w:cs="Times New Roman"/>
        </w:rPr>
        <w:t>разметки текстов новостей, блогов, ко</w:t>
      </w:r>
      <w:r w:rsidR="00FA5B2F" w:rsidRPr="00753D1D">
        <w:rPr>
          <w:rFonts w:cs="Times New Roman"/>
        </w:rPr>
        <w:t>мментариев в социальных сетях и </w:t>
      </w:r>
      <w:r w:rsidRPr="00753D1D">
        <w:rPr>
          <w:rFonts w:cs="Times New Roman"/>
        </w:rPr>
        <w:t>т.</w:t>
      </w:r>
      <w:r w:rsidR="006B5FA2">
        <w:rPr>
          <w:rFonts w:cs="Times New Roman"/>
        </w:rPr>
        <w:t> </w:t>
      </w:r>
      <w:r w:rsidR="00FA5B2F" w:rsidRPr="00753D1D">
        <w:rPr>
          <w:rFonts w:cs="Times New Roman"/>
        </w:rPr>
        <w:t>п. (более 20 </w:t>
      </w:r>
      <w:r w:rsidRPr="00753D1D">
        <w:rPr>
          <w:rFonts w:cs="Times New Roman"/>
        </w:rPr>
        <w:t>млрд. токенов)</w:t>
      </w:r>
      <w:r w:rsidR="00753D1D" w:rsidRPr="00753D1D">
        <w:rPr>
          <w:rFonts w:cs="Times New Roman"/>
        </w:rPr>
        <w:t>,</w:t>
      </w:r>
    </w:p>
    <w:p w14:paraId="69F2C9BC" w14:textId="77777777" w:rsidR="00753D1D" w:rsidRPr="00753D1D" w:rsidRDefault="00753D1D" w:rsidP="005C3AFE">
      <w:pPr>
        <w:pStyle w:val="ab"/>
        <w:numPr>
          <w:ilvl w:val="0"/>
          <w:numId w:val="29"/>
        </w:numPr>
        <w:ind w:left="426"/>
        <w:rPr>
          <w:rFonts w:cs="Times New Roman"/>
        </w:rPr>
      </w:pPr>
      <w:r w:rsidRPr="00753D1D">
        <w:rPr>
          <w:rFonts w:cs="Times New Roman"/>
        </w:rPr>
        <w:t>Р</w:t>
      </w:r>
      <w:r w:rsidR="00AA26D5" w:rsidRPr="00753D1D">
        <w:rPr>
          <w:rFonts w:cs="Times New Roman"/>
        </w:rPr>
        <w:t xml:space="preserve">усский корпус в составе многоязычного </w:t>
      </w:r>
      <w:r w:rsidR="00AA26D5" w:rsidRPr="00753D1D">
        <w:rPr>
          <w:rFonts w:cs="Times New Roman"/>
          <w:i/>
        </w:rPr>
        <w:t>ruTenTen corpus</w:t>
      </w:r>
      <w:r w:rsidR="00AA26D5" w:rsidRPr="00753D1D">
        <w:rPr>
          <w:rStyle w:val="af0"/>
          <w:rFonts w:cs="Times New Roman"/>
        </w:rPr>
        <w:footnoteReference w:id="7"/>
      </w:r>
      <w:r w:rsidR="00FA5B2F" w:rsidRPr="00753D1D">
        <w:rPr>
          <w:rFonts w:cs="Times New Roman"/>
        </w:rPr>
        <w:t xml:space="preserve"> (около 16 </w:t>
      </w:r>
      <w:r w:rsidR="00AA26D5" w:rsidRPr="00753D1D">
        <w:rPr>
          <w:rFonts w:cs="Times New Roman"/>
        </w:rPr>
        <w:t>млрд. словоупотреблений)</w:t>
      </w:r>
      <w:r w:rsidRPr="00753D1D">
        <w:rPr>
          <w:rFonts w:cs="Times New Roman"/>
        </w:rPr>
        <w:t>,</w:t>
      </w:r>
    </w:p>
    <w:p w14:paraId="22322CB5" w14:textId="77777777" w:rsidR="00753D1D" w:rsidRPr="00753D1D" w:rsidRDefault="00AA26D5" w:rsidP="005C3AFE">
      <w:pPr>
        <w:pStyle w:val="ab"/>
        <w:numPr>
          <w:ilvl w:val="0"/>
          <w:numId w:val="29"/>
        </w:numPr>
        <w:ind w:left="426"/>
        <w:rPr>
          <w:rFonts w:cs="Times New Roman"/>
        </w:rPr>
      </w:pPr>
      <w:r w:rsidRPr="00753D1D">
        <w:rPr>
          <w:rFonts w:cs="Times New Roman"/>
          <w:i/>
        </w:rPr>
        <w:lastRenderedPageBreak/>
        <w:t>Открытый корпус русского языка</w:t>
      </w:r>
      <w:r w:rsidR="00FA5B2F" w:rsidRPr="00753D1D">
        <w:rPr>
          <w:rFonts w:cs="Times New Roman"/>
        </w:rPr>
        <w:t xml:space="preserve"> (около 2 </w:t>
      </w:r>
      <w:r w:rsidRPr="00753D1D">
        <w:rPr>
          <w:rFonts w:cs="Times New Roman"/>
        </w:rPr>
        <w:t>млн. токенов</w:t>
      </w:r>
      <w:r w:rsidR="00753D1D" w:rsidRPr="00753D1D">
        <w:rPr>
          <w:rFonts w:cs="Times New Roman"/>
        </w:rPr>
        <w:t>;</w:t>
      </w:r>
      <w:r w:rsidRPr="00753D1D">
        <w:rPr>
          <w:rFonts w:cs="Times New Roman"/>
        </w:rPr>
        <w:t xml:space="preserve"> </w:t>
      </w:r>
      <w:r w:rsidR="00753D1D" w:rsidRPr="00753D1D">
        <w:rPr>
          <w:rFonts w:cs="Times New Roman"/>
        </w:rPr>
        <w:t xml:space="preserve">включает </w:t>
      </w:r>
      <w:r w:rsidRPr="00753D1D">
        <w:rPr>
          <w:rFonts w:cs="Times New Roman"/>
        </w:rPr>
        <w:t>тексты различных жанров (газетные статьи, статьи Википедии, блоги и проч.)</w:t>
      </w:r>
      <w:r w:rsidR="00753D1D" w:rsidRPr="00753D1D">
        <w:rPr>
          <w:rFonts w:cs="Times New Roman"/>
        </w:rPr>
        <w:t xml:space="preserve">; пополняется и размечается </w:t>
      </w:r>
      <w:r w:rsidRPr="00753D1D">
        <w:rPr>
          <w:rFonts w:cs="Times New Roman"/>
        </w:rPr>
        <w:t>пользовател</w:t>
      </w:r>
      <w:r w:rsidR="00753D1D" w:rsidRPr="00753D1D">
        <w:rPr>
          <w:rFonts w:cs="Times New Roman"/>
        </w:rPr>
        <w:t>ями</w:t>
      </w:r>
      <w:r w:rsidRPr="00753D1D">
        <w:rPr>
          <w:rFonts w:cs="Times New Roman"/>
        </w:rPr>
        <w:t xml:space="preserve"> Интернета</w:t>
      </w:r>
      <w:r w:rsidRPr="00753D1D">
        <w:rPr>
          <w:rStyle w:val="af0"/>
          <w:rFonts w:cs="Times New Roman"/>
        </w:rPr>
        <w:footnoteReference w:id="8"/>
      </w:r>
      <w:r w:rsidR="00753D1D" w:rsidRPr="00753D1D">
        <w:rPr>
          <w:rFonts w:cs="Times New Roman"/>
        </w:rPr>
        <w:t>,</w:t>
      </w:r>
    </w:p>
    <w:p w14:paraId="79E9D572" w14:textId="77777777" w:rsidR="00AA26D5" w:rsidRDefault="00AA26D5" w:rsidP="005C3AFE">
      <w:pPr>
        <w:pStyle w:val="ab"/>
        <w:numPr>
          <w:ilvl w:val="0"/>
          <w:numId w:val="29"/>
        </w:numPr>
        <w:ind w:left="426"/>
        <w:rPr>
          <w:rFonts w:cs="Times New Roman"/>
        </w:rPr>
      </w:pPr>
      <w:r w:rsidRPr="00753D1D">
        <w:rPr>
          <w:rFonts w:cs="Times New Roman"/>
          <w:i/>
        </w:rPr>
        <w:t>Корпус русских учебных (академических) текстов</w:t>
      </w:r>
      <w:r w:rsidRPr="00753D1D">
        <w:rPr>
          <w:rStyle w:val="af0"/>
          <w:rFonts w:cs="Times New Roman"/>
        </w:rPr>
        <w:footnoteReference w:id="9"/>
      </w:r>
      <w:r w:rsidRPr="00753D1D">
        <w:rPr>
          <w:rFonts w:cs="Times New Roman"/>
        </w:rPr>
        <w:t xml:space="preserve"> </w:t>
      </w:r>
      <w:r w:rsidR="00753D1D" w:rsidRPr="00753D1D">
        <w:rPr>
          <w:rFonts w:cs="Times New Roman"/>
        </w:rPr>
        <w:t xml:space="preserve">(включает </w:t>
      </w:r>
      <w:r w:rsidRPr="00753D1D">
        <w:rPr>
          <w:rFonts w:cs="Times New Roman"/>
        </w:rPr>
        <w:t>курсовые работы, выпускные квалификационные работы, эссе и т.</w:t>
      </w:r>
      <w:r w:rsidR="00FA5B2F" w:rsidRPr="00753D1D">
        <w:rPr>
          <w:rFonts w:cs="Times New Roman"/>
        </w:rPr>
        <w:t> </w:t>
      </w:r>
      <w:r w:rsidR="00753D1D" w:rsidRPr="00753D1D">
        <w:rPr>
          <w:rFonts w:cs="Times New Roman"/>
        </w:rPr>
        <w:t xml:space="preserve">п.; помимо </w:t>
      </w:r>
      <w:r w:rsidRPr="00753D1D">
        <w:rPr>
          <w:rFonts w:cs="Times New Roman"/>
        </w:rPr>
        <w:t>традиционных видов разметки содержит разметку по ошибкам</w:t>
      </w:r>
      <w:r w:rsidR="00753D1D" w:rsidRPr="00753D1D">
        <w:rPr>
          <w:rFonts w:cs="Times New Roman"/>
        </w:rPr>
        <w:t>)</w:t>
      </w:r>
      <w:r w:rsidRPr="00753D1D">
        <w:rPr>
          <w:rFonts w:cs="Times New Roman"/>
        </w:rPr>
        <w:t>.</w:t>
      </w:r>
    </w:p>
    <w:p w14:paraId="1AAE7160" w14:textId="7FF53CD2" w:rsidR="007605F8" w:rsidRDefault="00F37E93" w:rsidP="00664142">
      <w:pPr>
        <w:rPr>
          <w:rFonts w:cs="Times New Roman"/>
          <w:color w:val="FF0000"/>
        </w:rPr>
      </w:pPr>
      <w:r>
        <w:rPr>
          <w:rFonts w:cs="Times New Roman"/>
        </w:rPr>
        <w:t xml:space="preserve">Кроме того, </w:t>
      </w:r>
      <w:r w:rsidR="007605F8">
        <w:rPr>
          <w:rFonts w:cs="Times New Roman"/>
        </w:rPr>
        <w:t>для русского языка созданы и такие корпусы, объектом фиксации которых является устная речь.</w:t>
      </w:r>
    </w:p>
    <w:p w14:paraId="31402633" w14:textId="66F732C0" w:rsidR="00A706B7" w:rsidRPr="000C6403" w:rsidRDefault="00EA4AB0" w:rsidP="005C3AFE">
      <w:pPr>
        <w:pStyle w:val="ab"/>
        <w:numPr>
          <w:ilvl w:val="0"/>
          <w:numId w:val="30"/>
        </w:numPr>
        <w:ind w:left="426"/>
        <w:rPr>
          <w:rFonts w:cs="Times New Roman"/>
        </w:rPr>
      </w:pPr>
      <w:r w:rsidRPr="0015414D">
        <w:rPr>
          <w:rFonts w:cs="Times New Roman"/>
          <w:i/>
        </w:rPr>
        <w:t>Корпус устных текстов</w:t>
      </w:r>
      <w:r w:rsidRPr="0015414D">
        <w:rPr>
          <w:rFonts w:cs="Times New Roman"/>
        </w:rPr>
        <w:t xml:space="preserve"> (КУТ) в </w:t>
      </w:r>
      <w:r w:rsidR="00AA26D5" w:rsidRPr="0015414D">
        <w:rPr>
          <w:rFonts w:cs="Times New Roman"/>
          <w:i/>
        </w:rPr>
        <w:t>Национальн</w:t>
      </w:r>
      <w:r w:rsidRPr="0015414D">
        <w:rPr>
          <w:rFonts w:cs="Times New Roman"/>
          <w:i/>
        </w:rPr>
        <w:t>ом</w:t>
      </w:r>
      <w:r w:rsidR="00AA26D5" w:rsidRPr="0015414D">
        <w:rPr>
          <w:rFonts w:cs="Times New Roman"/>
          <w:i/>
        </w:rPr>
        <w:t xml:space="preserve"> корпус</w:t>
      </w:r>
      <w:r w:rsidRPr="0015414D">
        <w:rPr>
          <w:rFonts w:cs="Times New Roman"/>
          <w:i/>
        </w:rPr>
        <w:t>е</w:t>
      </w:r>
      <w:r w:rsidR="00AA26D5" w:rsidRPr="0015414D">
        <w:rPr>
          <w:rFonts w:cs="Times New Roman"/>
          <w:i/>
        </w:rPr>
        <w:t xml:space="preserve"> русского язык</w:t>
      </w:r>
      <w:r w:rsidRPr="0015414D">
        <w:rPr>
          <w:rFonts w:cs="Times New Roman"/>
          <w:i/>
        </w:rPr>
        <w:t>а</w:t>
      </w:r>
      <w:r w:rsidR="007605F8" w:rsidRPr="0015414D">
        <w:rPr>
          <w:rFonts w:cs="Times New Roman"/>
        </w:rPr>
        <w:t>,</w:t>
      </w:r>
      <w:r w:rsidR="007605F8" w:rsidRPr="000C6403">
        <w:rPr>
          <w:rFonts w:cs="Times New Roman"/>
        </w:rPr>
        <w:t xml:space="preserve"> который, однако, составляе</w:t>
      </w:r>
      <w:r w:rsidR="00654630" w:rsidRPr="000C6403">
        <w:rPr>
          <w:rFonts w:cs="Times New Roman"/>
        </w:rPr>
        <w:t>т лишь 2</w:t>
      </w:r>
      <w:r w:rsidR="003B6EE3">
        <w:rPr>
          <w:rFonts w:cs="Times New Roman"/>
        </w:rPr>
        <w:t>.</w:t>
      </w:r>
      <w:r w:rsidR="00654630" w:rsidRPr="000C6403">
        <w:rPr>
          <w:rFonts w:cs="Times New Roman"/>
        </w:rPr>
        <w:t>8 </w:t>
      </w:r>
      <w:r w:rsidR="00AA26D5" w:rsidRPr="000C6403">
        <w:rPr>
          <w:rFonts w:cs="Times New Roman"/>
        </w:rPr>
        <w:t xml:space="preserve">% от всего объема текстов НКРЯ. </w:t>
      </w:r>
      <w:r w:rsidR="00654630" w:rsidRPr="000C6403">
        <w:rPr>
          <w:rFonts w:cs="Times New Roman"/>
        </w:rPr>
        <w:t>КУТ</w:t>
      </w:r>
      <w:r w:rsidR="007605F8" w:rsidRPr="000C6403">
        <w:rPr>
          <w:rFonts w:cs="Times New Roman"/>
        </w:rPr>
        <w:t>, в свою очередь, включает</w:t>
      </w:r>
      <w:r w:rsidR="00AA26D5" w:rsidRPr="000C6403">
        <w:rPr>
          <w:rFonts w:cs="Times New Roman"/>
        </w:rPr>
        <w:t xml:space="preserve"> записи публичной речи, транскрипты кинофильмов, а также записи разговорной речи, сделанные </w:t>
      </w:r>
      <w:r w:rsidR="00AE0874" w:rsidRPr="000C6403">
        <w:t>Е. А. Земской, М. А. Китайгородской и Н. Н. Розановой</w:t>
      </w:r>
      <w:r w:rsidR="00AA26D5" w:rsidRPr="000C6403">
        <w:rPr>
          <w:rFonts w:cs="Times New Roman"/>
        </w:rPr>
        <w:t>, транскрипты речи, предоставленные А. С. Гердом и М. В. </w:t>
      </w:r>
      <w:r w:rsidR="00654630" w:rsidRPr="000C6403">
        <w:rPr>
          <w:rFonts w:cs="Times New Roman"/>
        </w:rPr>
        <w:t xml:space="preserve">Русаковой, О. Б. Сиротининой, </w:t>
      </w:r>
      <w:r w:rsidR="007605F8" w:rsidRPr="000C6403">
        <w:rPr>
          <w:rFonts w:cs="Times New Roman"/>
        </w:rPr>
        <w:t>и</w:t>
      </w:r>
      <w:r w:rsidR="00AA26D5" w:rsidRPr="000C6403">
        <w:rPr>
          <w:rFonts w:cs="Times New Roman"/>
        </w:rPr>
        <w:t xml:space="preserve"> расшифровки текстов, собранных научным коллективом под руководством А. С. Асиновского</w:t>
      </w:r>
      <w:r w:rsidR="007605F8" w:rsidRPr="000C6403">
        <w:rPr>
          <w:rFonts w:cs="Times New Roman"/>
        </w:rPr>
        <w:t>.</w:t>
      </w:r>
    </w:p>
    <w:p w14:paraId="05064075" w14:textId="40A14974" w:rsidR="00AA26D5" w:rsidRPr="00A706B7" w:rsidRDefault="0015414D" w:rsidP="005C3AFE">
      <w:pPr>
        <w:pStyle w:val="ab"/>
        <w:numPr>
          <w:ilvl w:val="0"/>
          <w:numId w:val="30"/>
        </w:numPr>
        <w:ind w:left="426"/>
        <w:rPr>
          <w:rFonts w:cs="Times New Roman"/>
        </w:rPr>
      </w:pPr>
      <w:r>
        <w:rPr>
          <w:rFonts w:cs="Times New Roman"/>
        </w:rPr>
        <w:t>С</w:t>
      </w:r>
      <w:r w:rsidR="00AA26D5" w:rsidRPr="00A706B7">
        <w:rPr>
          <w:rFonts w:cs="Times New Roman"/>
        </w:rPr>
        <w:t xml:space="preserve">обрание </w:t>
      </w:r>
      <w:r w:rsidR="00AA26D5" w:rsidRPr="00A706B7">
        <w:rPr>
          <w:rFonts w:cs="Times New Roman"/>
          <w:i/>
        </w:rPr>
        <w:t>Рассказы о сновидениях и другие корпуса звучащей речи</w:t>
      </w:r>
      <w:r w:rsidR="00AA26D5" w:rsidRPr="00A706B7">
        <w:rPr>
          <w:rStyle w:val="af0"/>
          <w:rFonts w:cs="Times New Roman"/>
        </w:rPr>
        <w:footnoteReference w:id="10"/>
      </w:r>
      <w:r w:rsidR="007605F8" w:rsidRPr="00A706B7">
        <w:rPr>
          <w:rFonts w:cs="Times New Roman"/>
        </w:rPr>
        <w:t xml:space="preserve"> </w:t>
      </w:r>
      <w:r w:rsidR="004B6FE3" w:rsidRPr="00A36CA6">
        <w:t>—</w:t>
      </w:r>
      <w:r w:rsidR="007605F8" w:rsidRPr="00A706B7">
        <w:rPr>
          <w:rFonts w:cs="Times New Roman"/>
        </w:rPr>
        <w:t xml:space="preserve"> корпус, представляющий исключительно устную речь (включает четыре модуля: рассказы о сновидениях </w:t>
      </w:r>
      <w:r w:rsidR="004B6FE3" w:rsidRPr="00A36CA6">
        <w:t>—</w:t>
      </w:r>
      <w:r w:rsidR="007605F8" w:rsidRPr="00A706B7">
        <w:rPr>
          <w:rFonts w:cs="Times New Roman"/>
        </w:rPr>
        <w:t xml:space="preserve"> около 14 тыс. словоупотреблений, </w:t>
      </w:r>
      <w:r w:rsidR="00AA26D5" w:rsidRPr="00A706B7">
        <w:rPr>
          <w:rFonts w:cs="Times New Roman"/>
        </w:rPr>
        <w:t>рассказы сибиряков о жизни</w:t>
      </w:r>
      <w:r w:rsidR="007605F8" w:rsidRPr="00A706B7">
        <w:rPr>
          <w:rFonts w:cs="Times New Roman"/>
        </w:rPr>
        <w:t xml:space="preserve"> </w:t>
      </w:r>
      <w:r w:rsidR="004B6FE3" w:rsidRPr="00A36CA6">
        <w:t>—</w:t>
      </w:r>
      <w:r w:rsidR="007605F8" w:rsidRPr="00A706B7">
        <w:rPr>
          <w:rFonts w:cs="Times New Roman"/>
        </w:rPr>
        <w:t xml:space="preserve"> </w:t>
      </w:r>
      <w:r w:rsidR="00AA26D5" w:rsidRPr="00A706B7">
        <w:rPr>
          <w:rFonts w:cs="Times New Roman"/>
        </w:rPr>
        <w:t>около 5</w:t>
      </w:r>
      <w:r w:rsidR="00654630" w:rsidRPr="00A706B7">
        <w:rPr>
          <w:rFonts w:cs="Times New Roman"/>
        </w:rPr>
        <w:t> </w:t>
      </w:r>
      <w:r w:rsidR="00AA26D5" w:rsidRPr="00A706B7">
        <w:rPr>
          <w:rFonts w:cs="Times New Roman"/>
        </w:rPr>
        <w:t>тыс. токенов</w:t>
      </w:r>
      <w:r w:rsidR="007605F8" w:rsidRPr="00A706B7">
        <w:rPr>
          <w:rFonts w:cs="Times New Roman"/>
        </w:rPr>
        <w:t xml:space="preserve">, </w:t>
      </w:r>
      <w:r w:rsidR="00AA26D5" w:rsidRPr="00A706B7">
        <w:rPr>
          <w:rFonts w:cs="Times New Roman"/>
        </w:rPr>
        <w:t>веселые истории из жизни</w:t>
      </w:r>
      <w:r w:rsidR="007605F8" w:rsidRPr="00A706B7">
        <w:rPr>
          <w:rFonts w:cs="Times New Roman"/>
        </w:rPr>
        <w:t xml:space="preserve"> </w:t>
      </w:r>
      <w:r w:rsidR="004B6FE3" w:rsidRPr="00A36CA6">
        <w:t>—</w:t>
      </w:r>
      <w:r w:rsidR="007605F8" w:rsidRPr="00A706B7">
        <w:rPr>
          <w:rFonts w:cs="Times New Roman"/>
        </w:rPr>
        <w:t xml:space="preserve"> </w:t>
      </w:r>
      <w:r w:rsidR="00654630" w:rsidRPr="00A706B7">
        <w:rPr>
          <w:rFonts w:cs="Times New Roman"/>
        </w:rPr>
        <w:t>около 10 </w:t>
      </w:r>
      <w:r w:rsidR="00AA26D5" w:rsidRPr="00A706B7">
        <w:rPr>
          <w:rFonts w:cs="Times New Roman"/>
        </w:rPr>
        <w:t>тыс. словоупотреблений</w:t>
      </w:r>
      <w:r w:rsidR="007605F8" w:rsidRPr="00A706B7">
        <w:rPr>
          <w:rFonts w:cs="Times New Roman"/>
        </w:rPr>
        <w:t xml:space="preserve">, </w:t>
      </w:r>
      <w:r w:rsidR="00AA26D5" w:rsidRPr="00A706B7">
        <w:rPr>
          <w:rFonts w:cs="Times New Roman"/>
        </w:rPr>
        <w:t>истории о подарках и катании на лыжах</w:t>
      </w:r>
      <w:r w:rsidR="00A706B7" w:rsidRPr="00A706B7">
        <w:rPr>
          <w:rFonts w:cs="Times New Roman"/>
        </w:rPr>
        <w:t xml:space="preserve"> </w:t>
      </w:r>
      <w:r w:rsidR="004B6FE3" w:rsidRPr="00A36CA6">
        <w:t>—</w:t>
      </w:r>
      <w:r w:rsidR="00654630" w:rsidRPr="00A706B7">
        <w:rPr>
          <w:rFonts w:cs="Times New Roman"/>
        </w:rPr>
        <w:t xml:space="preserve"> около 4</w:t>
      </w:r>
      <w:r w:rsidR="003B6EE3">
        <w:rPr>
          <w:rFonts w:cs="Times New Roman"/>
        </w:rPr>
        <w:t>,</w:t>
      </w:r>
      <w:r w:rsidR="00654630" w:rsidRPr="00A706B7">
        <w:rPr>
          <w:rFonts w:cs="Times New Roman"/>
        </w:rPr>
        <w:t>5 тыс. токенов</w:t>
      </w:r>
      <w:r w:rsidR="00A706B7" w:rsidRPr="00A706B7">
        <w:rPr>
          <w:rFonts w:cs="Times New Roman"/>
        </w:rPr>
        <w:t xml:space="preserve"> на русском,</w:t>
      </w:r>
      <w:r w:rsidR="00654630" w:rsidRPr="00A706B7">
        <w:rPr>
          <w:rFonts w:cs="Times New Roman"/>
        </w:rPr>
        <w:t xml:space="preserve"> около 4,5 </w:t>
      </w:r>
      <w:r w:rsidR="00AA26D5" w:rsidRPr="00A706B7">
        <w:rPr>
          <w:rFonts w:cs="Times New Roman"/>
        </w:rPr>
        <w:t>тыс. сл</w:t>
      </w:r>
      <w:r w:rsidR="00654630" w:rsidRPr="00A706B7">
        <w:rPr>
          <w:rFonts w:cs="Times New Roman"/>
        </w:rPr>
        <w:t>овоупотреблений</w:t>
      </w:r>
      <w:r w:rsidR="00A706B7" w:rsidRPr="00A706B7">
        <w:rPr>
          <w:rFonts w:cs="Times New Roman"/>
        </w:rPr>
        <w:t xml:space="preserve"> на армянском и </w:t>
      </w:r>
      <w:r w:rsidR="00654630" w:rsidRPr="00A706B7">
        <w:rPr>
          <w:rFonts w:cs="Times New Roman"/>
        </w:rPr>
        <w:t>около 4 </w:t>
      </w:r>
      <w:r w:rsidR="00AA26D5" w:rsidRPr="00A706B7">
        <w:rPr>
          <w:rFonts w:cs="Times New Roman"/>
        </w:rPr>
        <w:t>тыс. токенов</w:t>
      </w:r>
      <w:r w:rsidR="00A706B7" w:rsidRPr="00A706B7">
        <w:rPr>
          <w:rFonts w:cs="Times New Roman"/>
        </w:rPr>
        <w:t xml:space="preserve"> на японском языках</w:t>
      </w:r>
      <w:r w:rsidR="00AA26D5" w:rsidRPr="00A706B7">
        <w:rPr>
          <w:rFonts w:cs="Times New Roman"/>
        </w:rPr>
        <w:t>.</w:t>
      </w:r>
      <w:r w:rsidR="00A706B7" w:rsidRPr="00A706B7">
        <w:rPr>
          <w:rFonts w:cs="Times New Roman"/>
        </w:rPr>
        <w:t xml:space="preserve"> Уникальность данного корпуса состоит в наличии</w:t>
      </w:r>
      <w:r w:rsidR="00AA26D5" w:rsidRPr="00A706B7">
        <w:rPr>
          <w:rFonts w:cs="Times New Roman"/>
        </w:rPr>
        <w:t xml:space="preserve"> дискурсивной транскрипции в тр</w:t>
      </w:r>
      <w:r w:rsidR="00A706B7" w:rsidRPr="00A706B7">
        <w:rPr>
          <w:rFonts w:cs="Times New Roman"/>
        </w:rPr>
        <w:t>ё</w:t>
      </w:r>
      <w:r w:rsidR="00AA26D5" w:rsidRPr="00A706B7">
        <w:rPr>
          <w:rFonts w:cs="Times New Roman"/>
        </w:rPr>
        <w:t xml:space="preserve">х </w:t>
      </w:r>
      <w:r w:rsidR="00A706B7" w:rsidRPr="00A706B7">
        <w:rPr>
          <w:rFonts w:cs="Times New Roman"/>
        </w:rPr>
        <w:t>вариантах</w:t>
      </w:r>
      <w:r w:rsidR="00AA26D5" w:rsidRPr="00A706B7">
        <w:rPr>
          <w:rFonts w:cs="Times New Roman"/>
        </w:rPr>
        <w:t xml:space="preserve"> (минимальн</w:t>
      </w:r>
      <w:r w:rsidR="00A706B7" w:rsidRPr="00A706B7">
        <w:rPr>
          <w:rFonts w:cs="Times New Roman"/>
        </w:rPr>
        <w:t>ой</w:t>
      </w:r>
      <w:r w:rsidR="00AA26D5" w:rsidRPr="00A706B7">
        <w:rPr>
          <w:rFonts w:cs="Times New Roman"/>
        </w:rPr>
        <w:t>, упрощ</w:t>
      </w:r>
      <w:r w:rsidR="00A706B7" w:rsidRPr="00A706B7">
        <w:rPr>
          <w:rFonts w:cs="Times New Roman"/>
        </w:rPr>
        <w:t>ё</w:t>
      </w:r>
      <w:r w:rsidR="00AA26D5" w:rsidRPr="00A706B7">
        <w:rPr>
          <w:rFonts w:cs="Times New Roman"/>
        </w:rPr>
        <w:t>нн</w:t>
      </w:r>
      <w:r w:rsidR="00A706B7" w:rsidRPr="00A706B7">
        <w:rPr>
          <w:rFonts w:cs="Times New Roman"/>
        </w:rPr>
        <w:t>ой</w:t>
      </w:r>
      <w:r w:rsidR="00AA26D5" w:rsidRPr="00A706B7">
        <w:rPr>
          <w:rFonts w:cs="Times New Roman"/>
        </w:rPr>
        <w:t xml:space="preserve"> и полн</w:t>
      </w:r>
      <w:r w:rsidR="00A706B7" w:rsidRPr="00A706B7">
        <w:rPr>
          <w:rFonts w:cs="Times New Roman"/>
        </w:rPr>
        <w:t>ой</w:t>
      </w:r>
      <w:r w:rsidR="00AA26D5" w:rsidRPr="00A706B7">
        <w:rPr>
          <w:rFonts w:cs="Times New Roman"/>
        </w:rPr>
        <w:t>)</w:t>
      </w:r>
      <w:r w:rsidR="00A706B7" w:rsidRPr="00A706B7">
        <w:rPr>
          <w:rFonts w:cs="Times New Roman"/>
        </w:rPr>
        <w:t>, а также</w:t>
      </w:r>
      <w:r w:rsidR="00AA26D5" w:rsidRPr="00A706B7">
        <w:rPr>
          <w:rFonts w:cs="Times New Roman"/>
        </w:rPr>
        <w:t xml:space="preserve"> </w:t>
      </w:r>
      <w:r w:rsidR="00A706B7" w:rsidRPr="00A706B7">
        <w:rPr>
          <w:rFonts w:cs="Times New Roman"/>
        </w:rPr>
        <w:t xml:space="preserve">в </w:t>
      </w:r>
      <w:r w:rsidR="00AA26D5" w:rsidRPr="00A706B7">
        <w:rPr>
          <w:rFonts w:cs="Times New Roman"/>
        </w:rPr>
        <w:t>выделени</w:t>
      </w:r>
      <w:r w:rsidR="00A706B7" w:rsidRPr="00A706B7">
        <w:rPr>
          <w:rFonts w:cs="Times New Roman"/>
        </w:rPr>
        <w:t>и</w:t>
      </w:r>
      <w:r w:rsidR="00AA26D5" w:rsidRPr="00A706B7">
        <w:rPr>
          <w:rFonts w:cs="Times New Roman"/>
        </w:rPr>
        <w:t xml:space="preserve"> в качестве минимальной синтактико-дискурсивной составляющей текста элементарной дискурсивной единицы</w:t>
      </w:r>
      <w:r w:rsidR="00654630" w:rsidRPr="00A706B7">
        <w:rPr>
          <w:rFonts w:cs="Times New Roman"/>
        </w:rPr>
        <w:t xml:space="preserve"> (ЭДЕ)</w:t>
      </w:r>
      <w:r w:rsidR="00AA26D5" w:rsidRPr="00A706B7">
        <w:rPr>
          <w:rFonts w:cs="Times New Roman"/>
        </w:rPr>
        <w:t>.</w:t>
      </w:r>
    </w:p>
    <w:p w14:paraId="5BE37862" w14:textId="1EE4AE4E" w:rsidR="00A706B7" w:rsidRPr="006F7C51" w:rsidRDefault="00AA26D5" w:rsidP="00664142">
      <w:pPr>
        <w:pStyle w:val="ab"/>
        <w:tabs>
          <w:tab w:val="left" w:pos="-5387"/>
        </w:tabs>
        <w:ind w:left="0" w:firstLine="709"/>
        <w:contextualSpacing w:val="0"/>
        <w:rPr>
          <w:rFonts w:cs="Times New Roman"/>
        </w:rPr>
      </w:pPr>
      <w:r w:rsidRPr="00A706B7">
        <w:rPr>
          <w:rFonts w:cs="Times New Roman"/>
        </w:rPr>
        <w:lastRenderedPageBreak/>
        <w:t>Наконец, на филологическом факультете Санкт-Петербургского государственного университета создается корпус, фиксирующий русскую устную речь в е</w:t>
      </w:r>
      <w:r w:rsidR="00A706B7" w:rsidRPr="00A706B7">
        <w:rPr>
          <w:rFonts w:cs="Times New Roman"/>
        </w:rPr>
        <w:t>ё</w:t>
      </w:r>
      <w:r w:rsidRPr="00A706B7">
        <w:rPr>
          <w:rFonts w:cs="Times New Roman"/>
        </w:rPr>
        <w:t xml:space="preserve"> диалогической и</w:t>
      </w:r>
      <w:r w:rsidR="00654630" w:rsidRPr="00A706B7">
        <w:rPr>
          <w:rFonts w:cs="Times New Roman"/>
        </w:rPr>
        <w:t xml:space="preserve"> монологической разновидностях, –</w:t>
      </w:r>
      <w:r w:rsidRPr="00A706B7">
        <w:rPr>
          <w:rFonts w:cs="Times New Roman"/>
          <w:i/>
        </w:rPr>
        <w:t>Звуковой корпус русского языка</w:t>
      </w:r>
      <w:r w:rsidRPr="00A706B7">
        <w:rPr>
          <w:rFonts w:cs="Times New Roman"/>
        </w:rPr>
        <w:t xml:space="preserve"> </w:t>
      </w:r>
      <w:r w:rsidR="006F7C51">
        <w:rPr>
          <w:rFonts w:cs="Times New Roman"/>
        </w:rPr>
        <w:t xml:space="preserve">(ЗКРЯ). </w:t>
      </w:r>
      <w:r w:rsidR="00A706B7" w:rsidRPr="00A706B7">
        <w:rPr>
          <w:rFonts w:cs="Times New Roman"/>
        </w:rPr>
        <w:t xml:space="preserve">Данный </w:t>
      </w:r>
      <w:r w:rsidR="00A706B7">
        <w:rPr>
          <w:rFonts w:cs="Times New Roman"/>
        </w:rPr>
        <w:t xml:space="preserve">корпус является крупнейшей базой данных по современной русской устной разговорной речи. Помимо текстов, ЗКРЯ содержит социологические характеристики информантов (пол, возраст, место рождения и проживания, уровень образования, профессиональная занятость и др.), а для некоторых информантов </w:t>
      </w:r>
      <w:r w:rsidR="004B6FE3" w:rsidRPr="00A36CA6">
        <w:t>—</w:t>
      </w:r>
      <w:r w:rsidR="00A706B7">
        <w:rPr>
          <w:rFonts w:cs="Times New Roman"/>
        </w:rPr>
        <w:t xml:space="preserve"> и психологические характеристики, полученные с помощью анкетирования (психотип, уровень нейротизма и пр.) Целью данного проекта является исследование закономерностей разворачивания естественной устной речи</w:t>
      </w:r>
      <w:r w:rsidR="006F7C51">
        <w:rPr>
          <w:rFonts w:cs="Times New Roman"/>
        </w:rPr>
        <w:t>.</w:t>
      </w:r>
      <w:r w:rsidR="00A706B7">
        <w:rPr>
          <w:rFonts w:cs="Times New Roman"/>
        </w:rPr>
        <w:t xml:space="preserve"> ЗКРЯ</w:t>
      </w:r>
      <w:r w:rsidR="006F7C51">
        <w:rPr>
          <w:rFonts w:cs="Times New Roman"/>
        </w:rPr>
        <w:t xml:space="preserve"> представляет собой один из первых подходов к исследованию звучащей речи с применением новых методологических возможностей и с формированием новых терминологических решений </w:t>
      </w:r>
      <w:r w:rsidR="006F7C51" w:rsidRPr="006F7C51">
        <w:rPr>
          <w:rFonts w:cs="Times New Roman"/>
        </w:rPr>
        <w:t>[</w:t>
      </w:r>
      <w:r w:rsidR="007719C6">
        <w:rPr>
          <w:rFonts w:cs="Times New Roman"/>
        </w:rPr>
        <w:t>Богданова и др, 2009</w:t>
      </w:r>
      <w:r w:rsidR="00D221A5">
        <w:rPr>
          <w:rFonts w:cs="Times New Roman"/>
        </w:rPr>
        <w:t>, с. </w:t>
      </w:r>
      <w:r w:rsidR="006E71F3">
        <w:rPr>
          <w:rFonts w:cs="Times New Roman"/>
        </w:rPr>
        <w:t xml:space="preserve">38; </w:t>
      </w:r>
      <w:r w:rsidR="00A12158">
        <w:rPr>
          <w:rFonts w:cs="Times New Roman"/>
        </w:rPr>
        <w:t>Звуковой корпус …</w:t>
      </w:r>
      <w:r w:rsidR="004120E3">
        <w:rPr>
          <w:rFonts w:cs="Times New Roman"/>
        </w:rPr>
        <w:t>,</w:t>
      </w:r>
      <w:r w:rsidR="00A12158">
        <w:rPr>
          <w:rFonts w:cs="Times New Roman"/>
        </w:rPr>
        <w:t xml:space="preserve"> 2013</w:t>
      </w:r>
      <w:r w:rsidR="006F7C51" w:rsidRPr="006F7C51">
        <w:rPr>
          <w:rFonts w:cs="Times New Roman"/>
        </w:rPr>
        <w:t>]</w:t>
      </w:r>
      <w:r w:rsidR="006F7C51">
        <w:rPr>
          <w:rFonts w:cs="Times New Roman"/>
        </w:rPr>
        <w:t>. В корпусе присутствуют как монологи, записанные по разным лингвистическим программам, так и диалоги, протекающие в разных экстралингвистических условиях. Такое многообразие материала позволяет изучать различные типы и жанры УР и их характеристики в сравнении друг с другом.</w:t>
      </w:r>
    </w:p>
    <w:p w14:paraId="408E2410" w14:textId="77777777" w:rsidR="00EB4C69" w:rsidRDefault="00EB4C69" w:rsidP="00664142">
      <w:pPr>
        <w:ind w:firstLine="709"/>
      </w:pPr>
      <w:r>
        <w:t xml:space="preserve">В настоящей работе </w:t>
      </w:r>
      <w:r w:rsidRPr="006F7C51">
        <w:t>Звуковой корпус русского языка</w:t>
      </w:r>
      <w:r>
        <w:t>, включающий в себя устные тексты и их расшифровки</w:t>
      </w:r>
      <w:r w:rsidR="006F7C51">
        <w:t>, взят</w:t>
      </w:r>
      <w:r w:rsidR="006F7C51" w:rsidRPr="006F7C51">
        <w:t xml:space="preserve"> </w:t>
      </w:r>
      <w:r w:rsidR="006F7C51">
        <w:t>в качестве источника материала</w:t>
      </w:r>
      <w:r>
        <w:t>. Так</w:t>
      </w:r>
      <w:r w:rsidR="006F7C51">
        <w:t>им образом</w:t>
      </w:r>
      <w:r>
        <w:t xml:space="preserve">, данное исследование выполнено в рамках </w:t>
      </w:r>
      <w:r w:rsidRPr="00E62E10">
        <w:rPr>
          <w:i/>
        </w:rPr>
        <w:t>корпусного подхода</w:t>
      </w:r>
      <w:r>
        <w:t>.</w:t>
      </w:r>
    </w:p>
    <w:p w14:paraId="280A5933" w14:textId="77777777" w:rsidR="000C6403" w:rsidRDefault="000C6403" w:rsidP="00AD700A">
      <w:pPr>
        <w:pStyle w:val="3"/>
        <w:numPr>
          <w:ilvl w:val="2"/>
          <w:numId w:val="1"/>
        </w:numPr>
        <w:tabs>
          <w:tab w:val="left" w:pos="0"/>
        </w:tabs>
        <w:spacing w:before="0"/>
        <w:jc w:val="center"/>
      </w:pPr>
      <w:bookmarkStart w:id="13" w:name="_Toc514356578"/>
      <w:r w:rsidRPr="000C6403">
        <w:t>Звуковой корпус русского языка</w:t>
      </w:r>
      <w:bookmarkEnd w:id="13"/>
    </w:p>
    <w:p w14:paraId="300CB5C5" w14:textId="3E4419A0" w:rsidR="00AF1E29" w:rsidRDefault="00BA0D16" w:rsidP="00664142">
      <w:pPr>
        <w:ind w:firstLine="709"/>
      </w:pPr>
      <w:r w:rsidRPr="00BA0D16">
        <w:t>В н</w:t>
      </w:r>
      <w:r>
        <w:t xml:space="preserve">астоящий момент ЗКРЯ состоит из двух основных модулей </w:t>
      </w:r>
      <w:r w:rsidR="004B6FE3" w:rsidRPr="00A36CA6">
        <w:t>—</w:t>
      </w:r>
      <w:r>
        <w:t xml:space="preserve"> </w:t>
      </w:r>
      <w:r w:rsidR="00EA4AB0" w:rsidRPr="00570443">
        <w:t>корпуса</w:t>
      </w:r>
      <w:r>
        <w:t xml:space="preserve"> «Один речевой день»</w:t>
      </w:r>
      <w:r w:rsidR="00AF1E29">
        <w:t xml:space="preserve"> (ОРД) и</w:t>
      </w:r>
      <w:r>
        <w:t xml:space="preserve"> </w:t>
      </w:r>
      <w:r w:rsidR="00AF1E29" w:rsidRPr="00AF1E29">
        <w:rPr>
          <w:i/>
        </w:rPr>
        <w:t>Сбалансированн</w:t>
      </w:r>
      <w:r w:rsidR="00AF1E29">
        <w:rPr>
          <w:i/>
        </w:rPr>
        <w:t>ой</w:t>
      </w:r>
      <w:r w:rsidR="00AF1E29" w:rsidRPr="00AF1E29">
        <w:rPr>
          <w:i/>
        </w:rPr>
        <w:t xml:space="preserve"> аннотированн</w:t>
      </w:r>
      <w:r w:rsidR="00AF1E29">
        <w:rPr>
          <w:i/>
        </w:rPr>
        <w:t>ой</w:t>
      </w:r>
      <w:r w:rsidR="00AF1E29" w:rsidRPr="00AF1E29">
        <w:rPr>
          <w:i/>
        </w:rPr>
        <w:t xml:space="preserve"> текстотек</w:t>
      </w:r>
      <w:r w:rsidR="00AF1E29">
        <w:rPr>
          <w:i/>
        </w:rPr>
        <w:t>и</w:t>
      </w:r>
      <w:r w:rsidR="00AF1E29" w:rsidRPr="00AF1E29">
        <w:t xml:space="preserve"> </w:t>
      </w:r>
      <w:r w:rsidR="00AF1E29">
        <w:t>(</w:t>
      </w:r>
      <w:r w:rsidR="00AF1E29" w:rsidRPr="00AF1E29">
        <w:t>корпус</w:t>
      </w:r>
      <w:r w:rsidR="00AF1E29">
        <w:t>а</w:t>
      </w:r>
      <w:r w:rsidR="00AF1E29" w:rsidRPr="00AF1E29">
        <w:t>, сбалансированн</w:t>
      </w:r>
      <w:r w:rsidR="00AF1E29">
        <w:t>ого</w:t>
      </w:r>
      <w:r w:rsidR="00AF1E29" w:rsidRPr="00AF1E29">
        <w:t xml:space="preserve"> по различным параметрам, материал </w:t>
      </w:r>
      <w:r w:rsidR="00AF1E29">
        <w:t xml:space="preserve">для </w:t>
      </w:r>
      <w:r w:rsidR="00AF1E29" w:rsidRPr="00AF1E29">
        <w:t xml:space="preserve">которого собирается по </w:t>
      </w:r>
      <w:r w:rsidR="00AF1E29" w:rsidRPr="00AF1E29">
        <w:rPr>
          <w:i/>
        </w:rPr>
        <w:t>принципу ковчега</w:t>
      </w:r>
      <w:r w:rsidR="00AF1E29" w:rsidRPr="00AF1E29">
        <w:t xml:space="preserve"> </w:t>
      </w:r>
      <w:r w:rsidR="004B6FE3" w:rsidRPr="00A36CA6">
        <w:t>—</w:t>
      </w:r>
      <w:r w:rsidR="00AF1E29" w:rsidRPr="00AF1E29">
        <w:t xml:space="preserve"> «каждой твари по паре»</w:t>
      </w:r>
      <w:r w:rsidR="00AF1E29" w:rsidRPr="00AF1E29">
        <w:rPr>
          <w:i/>
        </w:rPr>
        <w:t xml:space="preserve"> </w:t>
      </w:r>
      <w:r w:rsidR="00AF1E29" w:rsidRPr="00AF1E29">
        <w:t>[</w:t>
      </w:r>
      <w:r w:rsidR="00A12158">
        <w:t>Звуковой корпус …</w:t>
      </w:r>
      <w:r w:rsidR="004120E3">
        <w:t>,</w:t>
      </w:r>
      <w:r w:rsidR="00A12158">
        <w:t xml:space="preserve"> 2013</w:t>
      </w:r>
      <w:r w:rsidR="006E71F3">
        <w:t>, с. </w:t>
      </w:r>
      <w:r w:rsidR="00AF1E29">
        <w:t>67]</w:t>
      </w:r>
      <w:r w:rsidR="00AF1E29" w:rsidRPr="00AF1E29">
        <w:t>.</w:t>
      </w:r>
    </w:p>
    <w:p w14:paraId="72A621E7" w14:textId="74155961" w:rsidR="00AF1E29" w:rsidRDefault="00AF1E29" w:rsidP="00664142">
      <w:pPr>
        <w:ind w:firstLine="709"/>
      </w:pPr>
      <w:r>
        <w:lastRenderedPageBreak/>
        <w:t xml:space="preserve">Материалом для данного исследования послужил </w:t>
      </w:r>
      <w:r w:rsidR="00EA4AB0" w:rsidRPr="00570443">
        <w:t>корпус</w:t>
      </w:r>
      <w:r w:rsidRPr="00570443">
        <w:t xml:space="preserve"> О</w:t>
      </w:r>
      <w:r>
        <w:t xml:space="preserve">РД. Главная цель проекта </w:t>
      </w:r>
      <w:r w:rsidR="004B6FE3" w:rsidRPr="00A36CA6">
        <w:t>—</w:t>
      </w:r>
      <w:r>
        <w:t xml:space="preserve"> изучение речевого поведения носителя языка в течение дня. При этом используется метод 24-часовой записи (эта методика применяется вслед за Британским национальным корпусом, использующим тот же принцип записи устной части) </w:t>
      </w:r>
      <w:r w:rsidRPr="00AF1E29">
        <w:t>[</w:t>
      </w:r>
      <w:r w:rsidR="00AC5828">
        <w:t>Степанова, 2008</w:t>
      </w:r>
      <w:r w:rsidRPr="00AF1E29">
        <w:t xml:space="preserve">; </w:t>
      </w:r>
      <w:r w:rsidR="007B403B">
        <w:rPr>
          <w:lang w:val="en-US"/>
        </w:rPr>
        <w:t>Asinovsky</w:t>
      </w:r>
      <w:r w:rsidR="007B403B" w:rsidRPr="007B403B">
        <w:t xml:space="preserve"> </w:t>
      </w:r>
      <w:r w:rsidR="007B403B">
        <w:rPr>
          <w:lang w:val="en-US"/>
        </w:rPr>
        <w:t>et</w:t>
      </w:r>
      <w:r w:rsidR="007B403B" w:rsidRPr="007B403B">
        <w:t xml:space="preserve"> </w:t>
      </w:r>
      <w:r w:rsidR="007B403B">
        <w:rPr>
          <w:lang w:val="en-US"/>
        </w:rPr>
        <w:t>al</w:t>
      </w:r>
      <w:r w:rsidR="007B403B" w:rsidRPr="007B403B">
        <w:t>.</w:t>
      </w:r>
      <w:r w:rsidR="007B403B">
        <w:t>, 2009</w:t>
      </w:r>
      <w:r w:rsidRPr="00AF1E29">
        <w:t xml:space="preserve">; </w:t>
      </w:r>
      <w:r w:rsidR="007719C6">
        <w:t>Богданова-Бегларян и др., 2015;</w:t>
      </w:r>
      <w:r w:rsidRPr="00AF1E29">
        <w:t xml:space="preserve"> </w:t>
      </w:r>
      <w:r w:rsidR="007719C6">
        <w:t>2017б</w:t>
      </w:r>
      <w:r w:rsidRPr="00AF1E29">
        <w:t>]</w:t>
      </w:r>
      <w:r>
        <w:t xml:space="preserve">. Прототипом корпуса стал корпус японской спонтанной речи </w:t>
      </w:r>
      <w:r>
        <w:rPr>
          <w:lang w:val="en-US"/>
        </w:rPr>
        <w:t>JST</w:t>
      </w:r>
      <w:r w:rsidRPr="00AF1E29">
        <w:t>/</w:t>
      </w:r>
      <w:r>
        <w:rPr>
          <w:lang w:val="en-US"/>
        </w:rPr>
        <w:t>CREST</w:t>
      </w:r>
      <w:r w:rsidRPr="00AF1E29">
        <w:t xml:space="preserve"> </w:t>
      </w:r>
      <w:r>
        <w:rPr>
          <w:lang w:val="en-US"/>
        </w:rPr>
        <w:t>ESP</w:t>
      </w:r>
      <w:r w:rsidRPr="00AF1E29">
        <w:t xml:space="preserve"> </w:t>
      </w:r>
      <w:r>
        <w:rPr>
          <w:lang w:val="en-US"/>
        </w:rPr>
        <w:t>Project</w:t>
      </w:r>
      <w:r>
        <w:t xml:space="preserve">, призванный решить задачу фиксации устной речи носителей языка и обучения ей многофункциональных роботизированных систем с интерфейсом «человек-машина» </w:t>
      </w:r>
      <w:r w:rsidRPr="00AF1E29">
        <w:t>[</w:t>
      </w:r>
      <w:r w:rsidR="004120E3">
        <w:t>Сибата, 1983</w:t>
      </w:r>
      <w:r w:rsidRPr="00AF1E29">
        <w:t>]</w:t>
      </w:r>
      <w:r>
        <w:t>.</w:t>
      </w:r>
    </w:p>
    <w:p w14:paraId="6A6F84DD" w14:textId="1D9CD656" w:rsidR="00B018FD" w:rsidRDefault="00AF1E29" w:rsidP="00664142">
      <w:pPr>
        <w:ind w:firstLine="709"/>
      </w:pPr>
      <w:r>
        <w:t xml:space="preserve">На </w:t>
      </w:r>
      <w:r w:rsidR="000B1EA8">
        <w:t>начальном этапе</w:t>
      </w:r>
      <w:r>
        <w:t xml:space="preserve"> материал собирался по </w:t>
      </w:r>
      <w:r w:rsidRPr="00AF1E29">
        <w:rPr>
          <w:i/>
        </w:rPr>
        <w:t>принцип</w:t>
      </w:r>
      <w:r>
        <w:rPr>
          <w:i/>
        </w:rPr>
        <w:t>у</w:t>
      </w:r>
      <w:r w:rsidRPr="00AF1E29">
        <w:rPr>
          <w:i/>
        </w:rPr>
        <w:t xml:space="preserve"> невода</w:t>
      </w:r>
      <w:r w:rsidRPr="00AF1E29">
        <w:t xml:space="preserve"> </w:t>
      </w:r>
      <w:r w:rsidR="000B1EA8" w:rsidRPr="000B1EA8">
        <w:t>[</w:t>
      </w:r>
      <w:r w:rsidR="007719C6">
        <w:t>Богданова, 2010б</w:t>
      </w:r>
      <w:r w:rsidR="000B1EA8" w:rsidRPr="000B1EA8">
        <w:t>]</w:t>
      </w:r>
      <w:r w:rsidR="000B1EA8">
        <w:t>:</w:t>
      </w:r>
      <w:r w:rsidRPr="00AF1E29">
        <w:t xml:space="preserve"> «забрасывается широкая сеть в среду носителей языка, вытягивается вс</w:t>
      </w:r>
      <w:r w:rsidR="003B6EE3">
        <w:t>ё</w:t>
      </w:r>
      <w:r w:rsidRPr="00AF1E29">
        <w:t xml:space="preserve">, что в нее попало, и становится объектом многоуровневого исследования» </w:t>
      </w:r>
      <w:r w:rsidR="000B1EA8" w:rsidRPr="000B1EA8">
        <w:t>[</w:t>
      </w:r>
      <w:r w:rsidR="00A12158">
        <w:t>Звуковой корпус …</w:t>
      </w:r>
      <w:r w:rsidR="004120E3">
        <w:t>,</w:t>
      </w:r>
      <w:r w:rsidR="00A12158">
        <w:t xml:space="preserve"> 2013</w:t>
      </w:r>
      <w:r w:rsidR="006E71F3">
        <w:t>, с. </w:t>
      </w:r>
      <w:r w:rsidR="000B1EA8">
        <w:t>68]</w:t>
      </w:r>
      <w:r w:rsidRPr="00AF1E29">
        <w:t>.</w:t>
      </w:r>
      <w:r w:rsidR="000B1EA8">
        <w:t xml:space="preserve"> Позже на первый план при сборе материала выступила </w:t>
      </w:r>
      <w:r w:rsidR="000B1EA8" w:rsidRPr="000B1EA8">
        <w:rPr>
          <w:i/>
        </w:rPr>
        <w:t>социолингвистическая</w:t>
      </w:r>
      <w:r w:rsidR="000B1EA8">
        <w:t xml:space="preserve"> балансировка, предполагающая учёт таких социальных характеристик информантов, как пол, возраст, профессиональная занятость, уровень речевой компетенции </w:t>
      </w:r>
      <w:r w:rsidR="005550F1" w:rsidRPr="00570443">
        <w:t>[</w:t>
      </w:r>
      <w:r w:rsidR="007719C6">
        <w:t>Богданова, 2010а</w:t>
      </w:r>
      <w:r w:rsidR="009D5123">
        <w:t>, с. </w:t>
      </w:r>
      <w:r w:rsidR="005550F1" w:rsidRPr="00570443">
        <w:t>36]</w:t>
      </w:r>
      <w:r w:rsidR="000B1EA8" w:rsidRPr="00570443">
        <w:t xml:space="preserve"> и др.</w:t>
      </w:r>
      <w:r w:rsidR="000B1EA8">
        <w:t xml:space="preserve"> </w:t>
      </w:r>
    </w:p>
    <w:p w14:paraId="074E9874" w14:textId="366592A7" w:rsidR="003E6C98" w:rsidRDefault="00B018FD" w:rsidP="00664142">
      <w:pPr>
        <w:ind w:firstLine="709"/>
      </w:pPr>
      <w:r w:rsidRPr="00570443">
        <w:t xml:space="preserve">Социолингвистическая информация о говорящих доступна из анкет, в которых отражены их основные характеристики: пол, возраст, образование, профессия, место рождения и др. </w:t>
      </w:r>
      <w:r w:rsidR="00570443" w:rsidRPr="00570443">
        <w:t>[</w:t>
      </w:r>
      <w:r w:rsidR="000E0C5D" w:rsidRPr="000E0C5D">
        <w:t>Bogdanova-Beglarian</w:t>
      </w:r>
      <w:r w:rsidR="000E0C5D" w:rsidRPr="0007384F">
        <w:t xml:space="preserve"> </w:t>
      </w:r>
      <w:r w:rsidR="000E0C5D">
        <w:rPr>
          <w:lang w:val="en-US"/>
        </w:rPr>
        <w:t>et</w:t>
      </w:r>
      <w:r w:rsidR="000E0C5D" w:rsidRPr="0007384F">
        <w:t xml:space="preserve"> </w:t>
      </w:r>
      <w:r w:rsidR="000E0C5D">
        <w:rPr>
          <w:lang w:val="en-US"/>
        </w:rPr>
        <w:t>al</w:t>
      </w:r>
      <w:r w:rsidR="000E0C5D" w:rsidRPr="0007384F">
        <w:t>., 2016</w:t>
      </w:r>
      <w:r w:rsidR="00570443" w:rsidRPr="00570443">
        <w:t>]</w:t>
      </w:r>
      <w:r w:rsidR="00C40AD1">
        <w:t xml:space="preserve">. </w:t>
      </w:r>
      <w:r w:rsidR="003E6C98">
        <w:t>На данный момент в состав ОРД входит речь информантов следующих социальных групп:</w:t>
      </w:r>
    </w:p>
    <w:p w14:paraId="731C42C3" w14:textId="35503D64" w:rsidR="000B1EA8" w:rsidRPr="003E6C98" w:rsidRDefault="00C40AD1" w:rsidP="005C3AFE">
      <w:pPr>
        <w:pStyle w:val="ab"/>
        <w:numPr>
          <w:ilvl w:val="0"/>
          <w:numId w:val="31"/>
        </w:numPr>
        <w:ind w:left="426"/>
      </w:pPr>
      <w:r>
        <w:t>по гендеру</w:t>
      </w:r>
      <w:r w:rsidR="003E6C98">
        <w:t>:</w:t>
      </w:r>
      <w:r w:rsidR="003E6C98" w:rsidRPr="003E6C98">
        <w:t xml:space="preserve"> </w:t>
      </w:r>
      <w:r w:rsidR="003E6C98">
        <w:t>мужчины и женщины;</w:t>
      </w:r>
    </w:p>
    <w:p w14:paraId="1E3A2FD3" w14:textId="7309936E" w:rsidR="000B1EA8" w:rsidRPr="003E6C98" w:rsidRDefault="00C40AD1" w:rsidP="005C3AFE">
      <w:pPr>
        <w:pStyle w:val="ab"/>
        <w:numPr>
          <w:ilvl w:val="0"/>
          <w:numId w:val="31"/>
        </w:numPr>
        <w:ind w:left="426"/>
      </w:pPr>
      <w:r>
        <w:t>по</w:t>
      </w:r>
      <w:r w:rsidR="003E6C98" w:rsidRPr="003E6C98">
        <w:t xml:space="preserve"> возраст</w:t>
      </w:r>
      <w:r>
        <w:t>у</w:t>
      </w:r>
      <w:r w:rsidR="003E6C98">
        <w:t>: молодёжная, средняя и старшая</w:t>
      </w:r>
      <w:r>
        <w:t xml:space="preserve"> группы</w:t>
      </w:r>
      <w:r w:rsidR="003E6C98">
        <w:t>;</w:t>
      </w:r>
    </w:p>
    <w:p w14:paraId="7A94DB15" w14:textId="2FD3A59A" w:rsidR="003E6C98" w:rsidRDefault="00C40AD1" w:rsidP="005C3AFE">
      <w:pPr>
        <w:pStyle w:val="ab"/>
        <w:numPr>
          <w:ilvl w:val="0"/>
          <w:numId w:val="31"/>
        </w:numPr>
        <w:ind w:left="426"/>
      </w:pPr>
      <w:r>
        <w:t>по</w:t>
      </w:r>
      <w:r w:rsidR="003E6C98" w:rsidRPr="003E6C98">
        <w:t xml:space="preserve"> професси</w:t>
      </w:r>
      <w:r>
        <w:t>ональной принадлежности</w:t>
      </w:r>
      <w:r w:rsidR="003E6C98">
        <w:t>:</w:t>
      </w:r>
      <w:r w:rsidR="003E6C98" w:rsidRPr="003E6C98">
        <w:t xml:space="preserve"> рабочие, инженеры, военнослужащие, представители естественных наук, представители гуманитарных наук, работники образования, представители сферы </w:t>
      </w:r>
      <w:r w:rsidR="003E6C98" w:rsidRPr="003E6C98">
        <w:lastRenderedPageBreak/>
        <w:t>обслуживания, IT-специалисты, офисные служащие, творческая интеллигенция</w:t>
      </w:r>
      <w:r w:rsidR="003E6C98">
        <w:t>;</w:t>
      </w:r>
    </w:p>
    <w:p w14:paraId="4F96F636" w14:textId="761DD085" w:rsidR="000B1EA8" w:rsidRPr="003E6C98" w:rsidRDefault="003E6C98" w:rsidP="005C3AFE">
      <w:pPr>
        <w:pStyle w:val="ab"/>
        <w:numPr>
          <w:ilvl w:val="0"/>
          <w:numId w:val="31"/>
        </w:numPr>
        <w:ind w:left="426"/>
      </w:pPr>
      <w:r w:rsidRPr="003E6C98">
        <w:t>5 статус</w:t>
      </w:r>
      <w:r w:rsidR="00C40AD1">
        <w:t>у</w:t>
      </w:r>
      <w:r>
        <w:t>:</w:t>
      </w:r>
      <w:r w:rsidRPr="003E6C98">
        <w:t xml:space="preserve"> студенты и учащиеся; наемные работники и специалисты; руководящие работники; бизнесмены и частные предприниматели; неработающие, в том числе пенсионеры</w:t>
      </w:r>
      <w:r w:rsidR="00C40AD1">
        <w:t>.</w:t>
      </w:r>
    </w:p>
    <w:p w14:paraId="6D705A18" w14:textId="2FC9A432" w:rsidR="000B1EA8" w:rsidRDefault="00B018FD" w:rsidP="00664142">
      <w:pPr>
        <w:tabs>
          <w:tab w:val="left" w:pos="3828"/>
        </w:tabs>
        <w:ind w:firstLine="709"/>
      </w:pPr>
      <w:r w:rsidRPr="00570443">
        <w:t>Одновременно с проведением звукозаписей осуществляется</w:t>
      </w:r>
      <w:r w:rsidR="000B1EA8" w:rsidRPr="00570443">
        <w:t xml:space="preserve"> психолингвистическ</w:t>
      </w:r>
      <w:r w:rsidRPr="00570443">
        <w:t>ое тестирование информантов</w:t>
      </w:r>
      <w:r w:rsidR="00570443" w:rsidRPr="00570443">
        <w:t xml:space="preserve"> </w:t>
      </w:r>
      <w:r w:rsidR="004B6FE3" w:rsidRPr="00A36CA6">
        <w:t>—</w:t>
      </w:r>
      <w:r w:rsidR="00570443" w:rsidRPr="00570443">
        <w:t xml:space="preserve"> выявление таких</w:t>
      </w:r>
      <w:r w:rsidR="000B1EA8">
        <w:t xml:space="preserve"> психологических характеристик, как уровень экстраверсии</w:t>
      </w:r>
      <w:r w:rsidR="000B1EA8" w:rsidRPr="000B1EA8">
        <w:t>/</w:t>
      </w:r>
      <w:r w:rsidR="000B1EA8">
        <w:t>интроверсии и уровень нейротизма, определяемых с помощью личностного опросника Г. Айзенка</w:t>
      </w:r>
      <w:r w:rsidR="006512C0">
        <w:t xml:space="preserve"> </w:t>
      </w:r>
      <w:r w:rsidR="006512C0" w:rsidRPr="006512C0">
        <w:t>[</w:t>
      </w:r>
      <w:r w:rsidR="00A12158">
        <w:t>Звуковой корпус …</w:t>
      </w:r>
      <w:r w:rsidR="004120E3">
        <w:t>,</w:t>
      </w:r>
      <w:r w:rsidR="00A12158">
        <w:t xml:space="preserve"> 2013</w:t>
      </w:r>
      <w:r w:rsidR="006E71F3">
        <w:t>, с. </w:t>
      </w:r>
      <w:r w:rsidR="006512C0" w:rsidRPr="006512C0">
        <w:t>67</w:t>
      </w:r>
      <w:r w:rsidR="006512C0" w:rsidRPr="00C84EC9">
        <w:t>]</w:t>
      </w:r>
      <w:r w:rsidR="006512C0">
        <w:t>.</w:t>
      </w:r>
    </w:p>
    <w:p w14:paraId="0A3D3AD1" w14:textId="77777777" w:rsidR="002E1FCA" w:rsidRDefault="002E1FCA" w:rsidP="00664142">
      <w:pPr>
        <w:ind w:firstLine="709"/>
      </w:pPr>
      <w:r w:rsidRPr="00570443">
        <w:t>Так</w:t>
      </w:r>
      <w:r w:rsidR="00B018FD" w:rsidRPr="00570443">
        <w:t>ой подход к подбору материала</w:t>
      </w:r>
      <w:r w:rsidRPr="00570443">
        <w:t xml:space="preserve"> позволяет выявлять корреляции</w:t>
      </w:r>
      <w:r>
        <w:t xml:space="preserve"> между различными лингвистическими </w:t>
      </w:r>
      <w:r w:rsidRPr="00570443">
        <w:t xml:space="preserve">параметрами </w:t>
      </w:r>
      <w:r w:rsidR="00B018FD" w:rsidRPr="00570443">
        <w:t>речи</w:t>
      </w:r>
      <w:r>
        <w:t xml:space="preserve"> и индивидуальными характеристиками говорящего, а также даёт возможность сравнивать результаты, полученные от информантов из разных социальных групп.</w:t>
      </w:r>
    </w:p>
    <w:p w14:paraId="6A060D36" w14:textId="0153488B" w:rsidR="006512C0" w:rsidRDefault="006512C0" w:rsidP="00664142">
      <w:pPr>
        <w:ind w:firstLine="709"/>
      </w:pPr>
      <w:r>
        <w:t>Объём корпуса к настоящему моменту превышает 1 млн. словоупотреблений в расшифровках и содержит 1250 часов звучания, более 2800 коммуникативных макроэпизодов, 130 информантов (из них 69 мужчин и 61 женщина в возрасте от 18 до 83 лет) и более 1000 основных коммуникантов</w:t>
      </w:r>
      <w:r w:rsidR="002E1FCA">
        <w:t xml:space="preserve"> </w:t>
      </w:r>
      <w:r w:rsidR="002E1FCA" w:rsidRPr="00570443">
        <w:t>[</w:t>
      </w:r>
      <w:r w:rsidR="007719C6">
        <w:t>Богданова-Бегларян и др., 2017а</w:t>
      </w:r>
      <w:r w:rsidR="002E1FCA" w:rsidRPr="00570443">
        <w:t>].</w:t>
      </w:r>
    </w:p>
    <w:p w14:paraId="0535ADAF" w14:textId="62EA4306" w:rsidR="002E1FCA" w:rsidRDefault="002E1FCA" w:rsidP="00664142">
      <w:pPr>
        <w:ind w:firstLine="709"/>
      </w:pPr>
      <w:r>
        <w:t xml:space="preserve">Материал представлен в расшифрованном орфографическом виде. В транскриптах отмечаются физические паузы, а также проявления спонтанности </w:t>
      </w:r>
      <w:r w:rsidR="004B6FE3" w:rsidRPr="00A36CA6">
        <w:t>—</w:t>
      </w:r>
      <w:r>
        <w:t xml:space="preserve"> паузы хезитации (в том числе заполненные), обрывы, самокоррекция, </w:t>
      </w:r>
      <w:r w:rsidR="004B6FE3" w:rsidRPr="00A36CA6">
        <w:t>—</w:t>
      </w:r>
      <w:r>
        <w:t xml:space="preserve"> и другие паралингвистические элементы </w:t>
      </w:r>
      <w:r w:rsidR="004B6FE3" w:rsidRPr="00A36CA6">
        <w:t>—</w:t>
      </w:r>
      <w:r>
        <w:t xml:space="preserve"> смех, вздох, кашель и пр.</w:t>
      </w:r>
    </w:p>
    <w:p w14:paraId="7754B69D" w14:textId="365325EC" w:rsidR="002E1FCA" w:rsidRDefault="00891B6A" w:rsidP="00664142">
      <w:pPr>
        <w:ind w:firstLine="709"/>
      </w:pPr>
      <w:r>
        <w:t>На базе речевого корпуса ОРД проводятся разнообразные исследования русского языка повседневного общения и устного русского дискурса, в том числе в социолингвистическом аспекте</w:t>
      </w:r>
      <w:r w:rsidR="00570443">
        <w:t xml:space="preserve"> </w:t>
      </w:r>
      <w:r w:rsidR="00570443" w:rsidRPr="00570443">
        <w:t>[</w:t>
      </w:r>
      <w:r w:rsidR="007719C6">
        <w:t>Богданова-Бегларян и др., 2016</w:t>
      </w:r>
      <w:r w:rsidR="006F3296">
        <w:t xml:space="preserve">; </w:t>
      </w:r>
      <w:r w:rsidR="000E0C5D" w:rsidRPr="000E0C5D">
        <w:t xml:space="preserve">Bogdanova-Beglarian </w:t>
      </w:r>
      <w:r w:rsidR="000E0C5D">
        <w:rPr>
          <w:lang w:val="en-US"/>
        </w:rPr>
        <w:t>et</w:t>
      </w:r>
      <w:r w:rsidR="000E0C5D" w:rsidRPr="000E0C5D">
        <w:t xml:space="preserve"> </w:t>
      </w:r>
      <w:r w:rsidR="000E0C5D">
        <w:rPr>
          <w:lang w:val="en-US"/>
        </w:rPr>
        <w:t>al</w:t>
      </w:r>
      <w:r w:rsidR="000E0C5D" w:rsidRPr="000E0C5D">
        <w:t>., 2015</w:t>
      </w:r>
      <w:r w:rsidR="00570443" w:rsidRPr="00570443">
        <w:t>]</w:t>
      </w:r>
      <w:r>
        <w:t>.</w:t>
      </w:r>
    </w:p>
    <w:p w14:paraId="07EE8D0A" w14:textId="77777777" w:rsidR="00AA26D5" w:rsidRPr="0063420C" w:rsidRDefault="00AA26D5" w:rsidP="00AD700A">
      <w:pPr>
        <w:pStyle w:val="2"/>
        <w:numPr>
          <w:ilvl w:val="1"/>
          <w:numId w:val="1"/>
        </w:numPr>
        <w:tabs>
          <w:tab w:val="left" w:pos="0"/>
        </w:tabs>
        <w:spacing w:before="0"/>
        <w:ind w:left="0" w:firstLine="0"/>
        <w:jc w:val="center"/>
      </w:pPr>
      <w:bookmarkStart w:id="14" w:name="_Toc479594038"/>
      <w:bookmarkStart w:id="15" w:name="_Toc514356579"/>
      <w:r w:rsidRPr="0063420C">
        <w:lastRenderedPageBreak/>
        <w:t>Социолингвисти</w:t>
      </w:r>
      <w:bookmarkEnd w:id="14"/>
      <w:r w:rsidR="00322B9C">
        <w:t>ческий аспект в исследованиях устной речи</w:t>
      </w:r>
      <w:r w:rsidR="00F7018E">
        <w:t xml:space="preserve"> (и синтаксиса разговорного языка)</w:t>
      </w:r>
      <w:bookmarkEnd w:id="15"/>
    </w:p>
    <w:p w14:paraId="65A5709A" w14:textId="54DBF036" w:rsidR="00644284" w:rsidRDefault="00644284" w:rsidP="00664142">
      <w:pPr>
        <w:ind w:firstLine="708"/>
      </w:pPr>
      <w:r w:rsidRPr="00644284">
        <w:rPr>
          <w:i/>
        </w:rPr>
        <w:t>Социолингвистика</w:t>
      </w:r>
      <w:r>
        <w:t xml:space="preserve"> берёт истоки у изучения диалектов</w:t>
      </w:r>
      <w:r w:rsidR="001F191F">
        <w:t xml:space="preserve"> (</w:t>
      </w:r>
      <w:r>
        <w:t>как вариантов языка, обусловленных территориально</w:t>
      </w:r>
      <w:r w:rsidR="001F191F">
        <w:t>)</w:t>
      </w:r>
      <w:r>
        <w:t xml:space="preserve"> и арго </w:t>
      </w:r>
      <w:r w:rsidR="001F191F">
        <w:t>(</w:t>
      </w:r>
      <w:r>
        <w:t>как языков, используемых в специфических закрытых группах</w:t>
      </w:r>
      <w:r w:rsidR="001F191F">
        <w:t>)</w:t>
      </w:r>
      <w:r>
        <w:t xml:space="preserve">. </w:t>
      </w:r>
      <w:r w:rsidR="00100CE6" w:rsidRPr="001F191F">
        <w:t>Ещ</w:t>
      </w:r>
      <w:r w:rsidR="001F191F" w:rsidRPr="001F191F">
        <w:t>ё</w:t>
      </w:r>
      <w:r w:rsidR="00100CE6">
        <w:t xml:space="preserve"> </w:t>
      </w:r>
      <w:r>
        <w:t xml:space="preserve">И.А. Бодуэн де Куртенэ указывал на необходимость учитывания социального аспекта в лингвистическом исследовании: «Так как язык возможен только в человеческом обществе, то </w:t>
      </w:r>
      <w:r w:rsidRPr="00644284">
        <w:t>&lt;</w:t>
      </w:r>
      <w:r>
        <w:t>…</w:t>
      </w:r>
      <w:r w:rsidRPr="00644284">
        <w:t>&gt;</w:t>
      </w:r>
      <w:r>
        <w:t xml:space="preserve"> мы должны отмечать в нем всегда сторону социальную. Основанием языковедения должна служить не только индивидуальная психология, но и социология» </w:t>
      </w:r>
      <w:r w:rsidRPr="00644284">
        <w:t>[</w:t>
      </w:r>
      <w:r w:rsidR="00EB01F5" w:rsidRPr="00EB01F5">
        <w:t>Бодуэн де Куртенэ</w:t>
      </w:r>
      <w:r w:rsidR="00EB01F5">
        <w:t>, 1963</w:t>
      </w:r>
      <w:r w:rsidR="00192595">
        <w:t>, с. </w:t>
      </w:r>
      <w:r w:rsidR="00192595" w:rsidRPr="00664142">
        <w:rPr>
          <w:rFonts w:eastAsiaTheme="majorEastAsia" w:cs="Times New Roman"/>
          <w:bCs/>
          <w:szCs w:val="28"/>
        </w:rPr>
        <w:t>348</w:t>
      </w:r>
      <w:r w:rsidRPr="00644284">
        <w:t>]</w:t>
      </w:r>
      <w:r>
        <w:t xml:space="preserve">. Окончательно </w:t>
      </w:r>
      <w:r w:rsidRPr="00644284">
        <w:rPr>
          <w:i/>
        </w:rPr>
        <w:t>социолингвистика</w:t>
      </w:r>
      <w:r>
        <w:t xml:space="preserve"> оформилась как самостоятельная наука</w:t>
      </w:r>
      <w:r w:rsidR="007B37CD">
        <w:t xml:space="preserve"> лишь в </w:t>
      </w:r>
      <w:r w:rsidR="007B37CD">
        <w:rPr>
          <w:lang w:val="en-US"/>
        </w:rPr>
        <w:t>XX</w:t>
      </w:r>
      <w:r w:rsidR="007B37CD">
        <w:t xml:space="preserve"> веке.</w:t>
      </w:r>
    </w:p>
    <w:p w14:paraId="16DDB816" w14:textId="577988F0" w:rsidR="00CD3BC6" w:rsidRDefault="00100CE6" w:rsidP="00664142">
      <w:pPr>
        <w:ind w:firstLine="708"/>
      </w:pPr>
      <w:r>
        <w:t xml:space="preserve">Социолингвистика </w:t>
      </w:r>
      <w:r w:rsidR="004B6FE3" w:rsidRPr="00A36CA6">
        <w:t>—</w:t>
      </w:r>
      <w:r>
        <w:t xml:space="preserve"> </w:t>
      </w:r>
      <w:r w:rsidRPr="001F191F">
        <w:t>область</w:t>
      </w:r>
      <w:r w:rsidR="00E7177E">
        <w:t xml:space="preserve"> языкознания, «изучающая язык в связи с социальными условиями его существования. Под социальными условиями имеется в виду комплекс внешних обстоятельств, в которых реально функционирует и развивается язык: общество людей, использующих данный язык, социальная структура этого общества, различия между носителями языка в возрасте, социальном статусе, уровне культуры и образования, месте проживания, а также различия в их речевом поведении в зависимости от ситуации общения» </w:t>
      </w:r>
      <w:r w:rsidR="00E7177E" w:rsidRPr="00E7177E">
        <w:t>[</w:t>
      </w:r>
      <w:r w:rsidR="00E7177E" w:rsidRPr="00AC5828">
        <w:t>Социолингвистика</w:t>
      </w:r>
      <w:r w:rsidR="00AC5828">
        <w:t xml:space="preserve"> …,</w:t>
      </w:r>
      <w:r w:rsidR="00E7177E" w:rsidRPr="00E7177E">
        <w:t xml:space="preserve"> 2017]</w:t>
      </w:r>
      <w:r w:rsidR="00E7177E">
        <w:t xml:space="preserve">. Для обработки данных в социолингвистике «используются разновидности корреляционного анализа. Для социолингвистики типичны корреляции, в которых в качестве независимых переменных выступают те или иные социальные параметры, стратификационные или ситуативные, а в качестве зависимых </w:t>
      </w:r>
      <w:r w:rsidR="004B6FE3" w:rsidRPr="00A36CA6">
        <w:t>—</w:t>
      </w:r>
      <w:r w:rsidR="00E7177E">
        <w:t xml:space="preserve"> языковые явления. Между коррелятами отмечается как полная, так и неполная функциональная зависимость» </w:t>
      </w:r>
      <w:r w:rsidR="00E7177E" w:rsidRPr="00E7177E">
        <w:t>[</w:t>
      </w:r>
      <w:r w:rsidR="0055026D">
        <w:t>Лингвистический энциклопедический словарь, 1990</w:t>
      </w:r>
      <w:r w:rsidR="00F43163">
        <w:t>, с. </w:t>
      </w:r>
      <w:r w:rsidR="00E7177E" w:rsidRPr="00E7177E">
        <w:t>481]</w:t>
      </w:r>
      <w:r w:rsidR="00E7177E">
        <w:t>.</w:t>
      </w:r>
      <w:r w:rsidR="00CD3BC6">
        <w:t xml:space="preserve"> По этому принципу выделяются два типа экстралингвистических факторов, влияющих на речь: влияние переменных компонентов </w:t>
      </w:r>
      <w:r w:rsidR="00CD3BC6" w:rsidRPr="00CD3BC6">
        <w:rPr>
          <w:i/>
        </w:rPr>
        <w:t>коммуникативной ситуации</w:t>
      </w:r>
      <w:r w:rsidR="00CD3BC6">
        <w:t xml:space="preserve"> и относительно постоянного </w:t>
      </w:r>
      <w:r w:rsidR="00CD3BC6" w:rsidRPr="00CD3BC6">
        <w:rPr>
          <w:i/>
        </w:rPr>
        <w:t>социального статуса</w:t>
      </w:r>
      <w:r w:rsidR="00CD3BC6">
        <w:t xml:space="preserve"> говорящих.</w:t>
      </w:r>
    </w:p>
    <w:p w14:paraId="52EBEC4C" w14:textId="7453ABAC" w:rsidR="00CD3BC6" w:rsidRDefault="00CD3BC6" w:rsidP="00664142">
      <w:pPr>
        <w:ind w:firstLine="708"/>
      </w:pPr>
      <w:r w:rsidRPr="00C84EC9">
        <w:rPr>
          <w:i/>
        </w:rPr>
        <w:lastRenderedPageBreak/>
        <w:t>Коммуникативная ситуация</w:t>
      </w:r>
      <w:r>
        <w:t xml:space="preserve"> </w:t>
      </w:r>
      <w:r w:rsidR="004B6FE3" w:rsidRPr="00A36CA6">
        <w:t>—</w:t>
      </w:r>
      <w:r>
        <w:t xml:space="preserve"> ситуация речевого общения, включающая двух или более участников. Д.Х. Хаймс описал структуру коммуникативной ситуации на основе следующих социолингвистических параметров:</w:t>
      </w:r>
    </w:p>
    <w:p w14:paraId="3FD50450" w14:textId="0BC74D36" w:rsidR="00CD3BC6" w:rsidRDefault="00CD3BC6" w:rsidP="005C3AFE">
      <w:pPr>
        <w:pStyle w:val="ab"/>
        <w:numPr>
          <w:ilvl w:val="0"/>
          <w:numId w:val="32"/>
        </w:numPr>
        <w:ind w:left="426"/>
      </w:pPr>
      <w:r w:rsidRPr="00CD3BC6">
        <w:rPr>
          <w:lang w:val="en-US"/>
        </w:rPr>
        <w:t>S</w:t>
      </w:r>
      <w:r w:rsidRPr="00CD3BC6">
        <w:t>=</w:t>
      </w:r>
      <w:r w:rsidRPr="00CD3BC6">
        <w:rPr>
          <w:lang w:val="en-US"/>
        </w:rPr>
        <w:t>SETTING</w:t>
      </w:r>
      <w:r w:rsidRPr="00CD3BC6">
        <w:t>/</w:t>
      </w:r>
      <w:r w:rsidRPr="00CD3BC6">
        <w:rPr>
          <w:lang w:val="en-US"/>
        </w:rPr>
        <w:t>SCENE</w:t>
      </w:r>
      <w:r w:rsidRPr="00CD3BC6">
        <w:t xml:space="preserve"> (обстановка) </w:t>
      </w:r>
      <w:r w:rsidR="004B6FE3" w:rsidRPr="00A36CA6">
        <w:t>—</w:t>
      </w:r>
      <w:r w:rsidRPr="00CD3BC6">
        <w:t xml:space="preserve"> </w:t>
      </w:r>
      <w:r w:rsidR="00FF3A93">
        <w:t>время и место, в которых существует речевой акт, а также физические обстоятельства в целом</w:t>
      </w:r>
      <w:r w:rsidRPr="00CD3BC6">
        <w:t>;</w:t>
      </w:r>
    </w:p>
    <w:p w14:paraId="6A134FB2" w14:textId="5DD2F874" w:rsidR="00FF3A93" w:rsidRPr="00FF3A93" w:rsidRDefault="00FF3A93" w:rsidP="005C3AFE">
      <w:pPr>
        <w:pStyle w:val="ab"/>
        <w:numPr>
          <w:ilvl w:val="0"/>
          <w:numId w:val="32"/>
        </w:numPr>
        <w:ind w:left="426"/>
      </w:pPr>
      <w:r w:rsidRPr="00FF3A93">
        <w:t xml:space="preserve">P=PARTICIPANTS (участники) </w:t>
      </w:r>
      <w:r w:rsidR="004B6FE3" w:rsidRPr="00A36CA6">
        <w:t>—</w:t>
      </w:r>
      <w:r w:rsidRPr="00FF3A93">
        <w:t xml:space="preserve"> говорящий</w:t>
      </w:r>
      <w:r>
        <w:t>(-е)</w:t>
      </w:r>
      <w:r w:rsidRPr="00FF3A93">
        <w:t xml:space="preserve"> и слушающий(-е);</w:t>
      </w:r>
    </w:p>
    <w:p w14:paraId="01E54951" w14:textId="3E66DC3D" w:rsidR="00FF3A93" w:rsidRPr="00FF3A93" w:rsidRDefault="00FF3A93" w:rsidP="005C3AFE">
      <w:pPr>
        <w:pStyle w:val="ab"/>
        <w:numPr>
          <w:ilvl w:val="0"/>
          <w:numId w:val="32"/>
        </w:numPr>
        <w:ind w:left="426"/>
      </w:pPr>
      <w:r w:rsidRPr="00FF3A93">
        <w:t xml:space="preserve">E=ENDS (цели) </w:t>
      </w:r>
      <w:r w:rsidR="004B6FE3" w:rsidRPr="00A36CA6">
        <w:t>—</w:t>
      </w:r>
      <w:r w:rsidRPr="00FF3A93">
        <w:t xml:space="preserve"> задачи</w:t>
      </w:r>
      <w:r>
        <w:t xml:space="preserve"> и цели, а также</w:t>
      </w:r>
      <w:r w:rsidRPr="00FF3A93">
        <w:t xml:space="preserve"> результаты </w:t>
      </w:r>
      <w:r>
        <w:t>РА</w:t>
      </w:r>
      <w:r w:rsidRPr="00FF3A93">
        <w:t>;</w:t>
      </w:r>
    </w:p>
    <w:p w14:paraId="543A603F" w14:textId="4C5D21BE" w:rsidR="00FF3A93" w:rsidRPr="00FF3A93" w:rsidRDefault="00FF3A93" w:rsidP="005C3AFE">
      <w:pPr>
        <w:pStyle w:val="ab"/>
        <w:numPr>
          <w:ilvl w:val="0"/>
          <w:numId w:val="32"/>
        </w:numPr>
        <w:ind w:left="426"/>
      </w:pPr>
      <w:r w:rsidRPr="00FF3A93">
        <w:t xml:space="preserve">A=ACT SEQUENCE (последовательность речевых актов) </w:t>
      </w:r>
      <w:r w:rsidR="004B6FE3" w:rsidRPr="00A36CA6">
        <w:t>—</w:t>
      </w:r>
      <w:r w:rsidRPr="00FF3A93">
        <w:t xml:space="preserve"> форма речевых событий и их порядок в цепи </w:t>
      </w:r>
      <w:r>
        <w:t>РА</w:t>
      </w:r>
      <w:r w:rsidRPr="00FF3A93">
        <w:t>;</w:t>
      </w:r>
    </w:p>
    <w:p w14:paraId="5E8B3717" w14:textId="0FA99C83" w:rsidR="00FF3A93" w:rsidRPr="00FF3A93" w:rsidRDefault="00FF3A93" w:rsidP="005C3AFE">
      <w:pPr>
        <w:pStyle w:val="ab"/>
        <w:numPr>
          <w:ilvl w:val="0"/>
          <w:numId w:val="32"/>
        </w:numPr>
        <w:ind w:left="426"/>
      </w:pPr>
      <w:r w:rsidRPr="00FF3A93">
        <w:t xml:space="preserve">K=KEY (указания на эмоциональную сферу) </w:t>
      </w:r>
      <w:r w:rsidR="004B6FE3" w:rsidRPr="00A36CA6">
        <w:t>—</w:t>
      </w:r>
      <w:r w:rsidRPr="00FF3A93">
        <w:t xml:space="preserve"> тон</w:t>
      </w:r>
      <w:r>
        <w:t xml:space="preserve"> и</w:t>
      </w:r>
      <w:r w:rsidRPr="00FF3A93">
        <w:t xml:space="preserve"> манера протекания </w:t>
      </w:r>
      <w:r>
        <w:t>РА</w:t>
      </w:r>
      <w:r w:rsidRPr="00FF3A93">
        <w:t>;</w:t>
      </w:r>
    </w:p>
    <w:p w14:paraId="1DCD54E9" w14:textId="5C97032B" w:rsidR="00FF3A93" w:rsidRPr="00FF3A93" w:rsidRDefault="00FF3A93" w:rsidP="005C3AFE">
      <w:pPr>
        <w:pStyle w:val="ab"/>
        <w:numPr>
          <w:ilvl w:val="0"/>
          <w:numId w:val="32"/>
        </w:numPr>
        <w:ind w:left="426"/>
      </w:pPr>
      <w:r w:rsidRPr="00FF3A93">
        <w:t xml:space="preserve">I=INSTRUMENTALITIES (код и канал) </w:t>
      </w:r>
      <w:r w:rsidR="004B6FE3" w:rsidRPr="00A36CA6">
        <w:t>—</w:t>
      </w:r>
      <w:r>
        <w:t xml:space="preserve"> </w:t>
      </w:r>
      <w:r w:rsidRPr="00FF3A93">
        <w:t>коды и каналы передачи сообщения;</w:t>
      </w:r>
    </w:p>
    <w:p w14:paraId="693F232B" w14:textId="76EAF2A6" w:rsidR="00FF3A93" w:rsidRPr="00FF3A93" w:rsidRDefault="00FF3A93" w:rsidP="005C3AFE">
      <w:pPr>
        <w:pStyle w:val="ab"/>
        <w:numPr>
          <w:ilvl w:val="0"/>
          <w:numId w:val="32"/>
        </w:numPr>
        <w:ind w:left="426"/>
      </w:pPr>
      <w:r w:rsidRPr="00FF3A93">
        <w:t xml:space="preserve">N=NORMS (нормы) </w:t>
      </w:r>
      <w:r w:rsidR="004B6FE3" w:rsidRPr="00A36CA6">
        <w:t>—</w:t>
      </w:r>
      <w:r w:rsidRPr="00FF3A93">
        <w:t xml:space="preserve"> социальные конвенции, использующиеся собеседниками для достижения коммуникативной цели;</w:t>
      </w:r>
    </w:p>
    <w:p w14:paraId="36350F20" w14:textId="1B6CC091" w:rsidR="00FF3A93" w:rsidRPr="00CD3BC6" w:rsidRDefault="00FF3A93" w:rsidP="005C3AFE">
      <w:pPr>
        <w:pStyle w:val="ab"/>
        <w:numPr>
          <w:ilvl w:val="0"/>
          <w:numId w:val="32"/>
        </w:numPr>
        <w:ind w:left="426"/>
      </w:pPr>
      <w:r w:rsidRPr="00FF3A93">
        <w:rPr>
          <w:lang w:val="en-US"/>
        </w:rPr>
        <w:t>G</w:t>
      </w:r>
      <w:r w:rsidRPr="00FF3A93">
        <w:t>=</w:t>
      </w:r>
      <w:r w:rsidRPr="00FF3A93">
        <w:rPr>
          <w:lang w:val="en-US"/>
        </w:rPr>
        <w:t>GENRE</w:t>
      </w:r>
      <w:r w:rsidRPr="00FF3A93">
        <w:t xml:space="preserve"> (речевой жанр) </w:t>
      </w:r>
      <w:r w:rsidR="004B6FE3" w:rsidRPr="00A36CA6">
        <w:t>—</w:t>
      </w:r>
      <w:r>
        <w:t xml:space="preserve"> </w:t>
      </w:r>
      <w:r w:rsidRPr="00FF3A93">
        <w:t>жанры речевого общения [</w:t>
      </w:r>
      <w:r w:rsidR="000E0C5D" w:rsidRPr="000E0C5D">
        <w:t>Hymes, 1974</w:t>
      </w:r>
      <w:r w:rsidR="00D1281D">
        <w:t>, с. </w:t>
      </w:r>
      <w:r w:rsidRPr="00FF3A93">
        <w:t>55].</w:t>
      </w:r>
    </w:p>
    <w:p w14:paraId="2C9204AF" w14:textId="5FE9E276" w:rsidR="00CD3BC6" w:rsidRPr="00C84EC9" w:rsidRDefault="00C84EC9" w:rsidP="00664142">
      <w:pPr>
        <w:ind w:firstLine="708"/>
      </w:pPr>
      <w:r>
        <w:t xml:space="preserve">По мнению У. Брайта, самые важные факторы, влияющие на языковые различия </w:t>
      </w:r>
      <w:r w:rsidR="004B6FE3" w:rsidRPr="00A36CA6">
        <w:t>—</w:t>
      </w:r>
      <w:r>
        <w:t xml:space="preserve"> социальная принадлежность Отправителя и Получателя сообщения, а также обстановка, в которой имеет место РА. Притом социальная принадлежность говорящего «ярче всего проявляется в случае </w:t>
      </w:r>
      <w:r w:rsidRPr="00C84EC9">
        <w:t>“классовых диалектов”, когда различия в речи соответствуют различиям в социальной стратификации. &lt;…&gt; Сюда же относятся и случаи различия между “мужской” и “женской” речью» [</w:t>
      </w:r>
      <w:r w:rsidR="00EB01F5">
        <w:t>Брайт, 1975</w:t>
      </w:r>
      <w:r w:rsidR="005F0C94">
        <w:t>, с. </w:t>
      </w:r>
      <w:r w:rsidRPr="00C84EC9">
        <w:t>3</w:t>
      </w:r>
      <w:r>
        <w:t>5</w:t>
      </w:r>
      <w:r w:rsidRPr="00C84EC9">
        <w:t>].</w:t>
      </w:r>
    </w:p>
    <w:p w14:paraId="78CA810B" w14:textId="657112AF" w:rsidR="00FB5C70" w:rsidRDefault="00AA26D5" w:rsidP="00664142">
      <w:pPr>
        <w:ind w:firstLine="708"/>
      </w:pPr>
      <w:r w:rsidRPr="00FB5C70">
        <w:rPr>
          <w:i/>
        </w:rPr>
        <w:t>Социальный статус</w:t>
      </w:r>
      <w:r w:rsidRPr="00FB5C70">
        <w:t xml:space="preserve"> </w:t>
      </w:r>
      <w:r w:rsidR="004B6FE3" w:rsidRPr="00A36CA6">
        <w:t>—</w:t>
      </w:r>
      <w:r w:rsidRPr="00FB5C70">
        <w:rPr>
          <w:rFonts w:cs="Times New Roman"/>
        </w:rPr>
        <w:t xml:space="preserve"> «с</w:t>
      </w:r>
      <w:r w:rsidRPr="00FB5C70">
        <w:t>оотносительная позиция индивида или группы, определяемая социальными признаками (экономическое положение, профессия,</w:t>
      </w:r>
      <w:r w:rsidR="00174ABA" w:rsidRPr="00FB5C70">
        <w:t xml:space="preserve"> квалификация, образование и т.</w:t>
      </w:r>
      <w:r w:rsidR="006B5FA2">
        <w:t> </w:t>
      </w:r>
      <w:r w:rsidRPr="00FB5C70">
        <w:t>п.), природным</w:t>
      </w:r>
      <w:r w:rsidR="00174ABA" w:rsidRPr="00FB5C70">
        <w:t>и признаками (пол, возраст и т.</w:t>
      </w:r>
      <w:r w:rsidR="006B5FA2">
        <w:t> </w:t>
      </w:r>
      <w:r w:rsidRPr="00FB5C70">
        <w:t xml:space="preserve">д.), а также престижем и местом в структуре власти» </w:t>
      </w:r>
      <w:r w:rsidR="00FB5C70" w:rsidRPr="00FB5C70">
        <w:t>[</w:t>
      </w:r>
      <w:r w:rsidR="00AC5828">
        <w:t>Социология …, 2003</w:t>
      </w:r>
      <w:r w:rsidR="0048070F">
        <w:t>, с. </w:t>
      </w:r>
      <w:r w:rsidR="00FB5C70" w:rsidRPr="00FB5C70">
        <w:t>789]</w:t>
      </w:r>
      <w:r w:rsidRPr="00FB5C70">
        <w:t>.</w:t>
      </w:r>
      <w:r w:rsidR="00FB5C70" w:rsidRPr="00FB5C70">
        <w:t xml:space="preserve"> </w:t>
      </w:r>
      <w:r w:rsidR="00FB5C70">
        <w:t xml:space="preserve">В понятие социального статуса </w:t>
      </w:r>
      <w:r w:rsidR="00FB5C70" w:rsidRPr="00100CE6">
        <w:t>разные</w:t>
      </w:r>
      <w:r w:rsidR="00FB5C70">
        <w:t xml:space="preserve"> </w:t>
      </w:r>
      <w:r w:rsidR="00FB5C70">
        <w:lastRenderedPageBreak/>
        <w:t xml:space="preserve">исследователи включают различные характеристики, как собственно социальные, так и биологические. В.И. Карасик, </w:t>
      </w:r>
      <w:r w:rsidR="00100CE6" w:rsidRPr="001F191F">
        <w:t>отмечая</w:t>
      </w:r>
      <w:r w:rsidR="00FB5C70">
        <w:t xml:space="preserve"> междисциплинарный характер понятия, даёт ему следующую характеристику: </w:t>
      </w:r>
      <w:r w:rsidR="00FB5C70" w:rsidRPr="00FB5C70">
        <w:t>«1) общественно значимые различия между людьми имеют биологическую и социальную природу и типизируются в системе социальных признаков индивида, 2) социальные признаки индивида образуют иерархию в соответствии с ценностями определ</w:t>
      </w:r>
      <w:r w:rsidR="003B6EE3">
        <w:t>ё</w:t>
      </w:r>
      <w:r w:rsidR="00FB5C70" w:rsidRPr="00FB5C70">
        <w:t>нного сообщества в определ</w:t>
      </w:r>
      <w:r w:rsidR="003B6EE3">
        <w:t>ё</w:t>
      </w:r>
      <w:r w:rsidR="00FB5C70" w:rsidRPr="00FB5C70">
        <w:t>нный период, 3) социальные признаки индивида неоднородны в различных отношениях, группируются в признаковые комплексы и могут быть измерены, 4) социальный статус человека раскрывается в ролевых, дистанционных и нормативных характеристиках поведения, обусловленных социально-экономическими и культурно-этическими факторами общественной жизни, 5) ролевые, дистанционные и нормативные характеристики поведения отражаются в стратегиях и средствах невербального и вербального общения» [</w:t>
      </w:r>
      <w:r w:rsidR="00A12158">
        <w:t>Карасик, 1991</w:t>
      </w:r>
      <w:r w:rsidR="0074037D">
        <w:t>, с. </w:t>
      </w:r>
      <w:r w:rsidR="00FB5C70">
        <w:t>322]</w:t>
      </w:r>
      <w:r w:rsidR="00FB5C70" w:rsidRPr="00FB5C70">
        <w:t>.</w:t>
      </w:r>
    </w:p>
    <w:p w14:paraId="0BC56A2D" w14:textId="6CD3B325" w:rsidR="00635E7B" w:rsidRDefault="00601F37" w:rsidP="00664142">
      <w:pPr>
        <w:ind w:firstLine="708"/>
      </w:pPr>
      <w:r w:rsidRPr="001F191F">
        <w:t>Социолингвистические характеристики говорящего</w:t>
      </w:r>
      <w:r w:rsidR="002B264E" w:rsidRPr="001F191F">
        <w:t xml:space="preserve"> </w:t>
      </w:r>
      <w:r w:rsidRPr="001F191F">
        <w:t>определ</w:t>
      </w:r>
      <w:r w:rsidR="001F191F" w:rsidRPr="001F191F">
        <w:t>ё</w:t>
      </w:r>
      <w:r w:rsidRPr="001F191F">
        <w:t>нным образом влияют на лингвистические особенности его речи. Отсюда вытекает</w:t>
      </w:r>
      <w:r>
        <w:t xml:space="preserve"> необходимость изучения </w:t>
      </w:r>
      <w:r w:rsidR="00635E7B" w:rsidRPr="001F191F">
        <w:rPr>
          <w:i/>
        </w:rPr>
        <w:t>социолект</w:t>
      </w:r>
      <w:r w:rsidRPr="001F191F">
        <w:rPr>
          <w:i/>
        </w:rPr>
        <w:t>ов</w:t>
      </w:r>
      <w:r w:rsidR="00635E7B" w:rsidRPr="001F191F">
        <w:t>.</w:t>
      </w:r>
      <w:r w:rsidR="00635E7B">
        <w:t xml:space="preserve"> Социолект </w:t>
      </w:r>
      <w:r w:rsidR="004B6FE3" w:rsidRPr="00A36CA6">
        <w:t>—</w:t>
      </w:r>
      <w:r w:rsidR="00635E7B">
        <w:t xml:space="preserve"> </w:t>
      </w:r>
      <w:r w:rsidR="00635E7B" w:rsidRPr="00635E7B">
        <w:t>«совокупность языковых особенностей, присущих какой-либо социальной группе</w:t>
      </w:r>
      <w:r w:rsidR="003B1F93">
        <w:t xml:space="preserve"> — </w:t>
      </w:r>
      <w:r w:rsidR="00635E7B" w:rsidRPr="00635E7B">
        <w:t>профессиональной, сословной, возрастной и т.</w:t>
      </w:r>
      <w:r w:rsidR="006B5FA2">
        <w:t> </w:t>
      </w:r>
      <w:r w:rsidR="00635E7B" w:rsidRPr="00635E7B">
        <w:t>п.</w:t>
      </w:r>
      <w:r w:rsidR="003B1F93">
        <w:t xml:space="preserve"> — </w:t>
      </w:r>
      <w:r w:rsidR="00635E7B" w:rsidRPr="00635E7B">
        <w:t>в пределах той или иной подсистемы национального языка» [</w:t>
      </w:r>
      <w:r w:rsidR="0055026D">
        <w:t>Беликов, Крысин, 2001</w:t>
      </w:r>
      <w:r w:rsidR="002374CD">
        <w:t>, с. </w:t>
      </w:r>
      <w:r w:rsidR="00635E7B">
        <w:t>33]</w:t>
      </w:r>
      <w:r w:rsidR="00635E7B" w:rsidRPr="00635E7B">
        <w:t xml:space="preserve">. </w:t>
      </w:r>
      <w:r w:rsidR="00635E7B">
        <w:t xml:space="preserve">Группу людей, использующих социолект, объединяет характерный репертуар выбираемых ими языковых средств. Тем не менее, речь любой группы, говорящей на определённом социолекте, можно отнести к любому коду в системе данного национального языка. Границы же групп в отношении социолектов могут и, как кажется, должны быть размытыми </w:t>
      </w:r>
      <w:r w:rsidR="00635E7B" w:rsidRPr="00601F37">
        <w:t>и множественными, так как в норме каждый человек владеет несколькими</w:t>
      </w:r>
      <w:r w:rsidR="00635E7B">
        <w:t xml:space="preserve"> социолектами. </w:t>
      </w:r>
      <w:r w:rsidRPr="001F191F">
        <w:t>Следует отметить, что т</w:t>
      </w:r>
      <w:r w:rsidR="00635E7B" w:rsidRPr="001F191F">
        <w:t xml:space="preserve">ермин </w:t>
      </w:r>
      <w:r w:rsidR="00635E7B" w:rsidRPr="001F191F">
        <w:rPr>
          <w:i/>
        </w:rPr>
        <w:t>социолект</w:t>
      </w:r>
      <w:r w:rsidR="00635E7B" w:rsidRPr="001F191F">
        <w:t xml:space="preserve"> </w:t>
      </w:r>
      <w:r w:rsidRPr="001F191F">
        <w:t>имеет в некоторой степени</w:t>
      </w:r>
      <w:r w:rsidR="00635E7B" w:rsidRPr="001F191F">
        <w:t xml:space="preserve"> двой</w:t>
      </w:r>
      <w:r w:rsidR="00635E7B">
        <w:t xml:space="preserve">ственный характер: с одной стороны, это «социальный тип, который проявляется у человека под влиянием черт, свойственных данной </w:t>
      </w:r>
      <w:r w:rsidR="00635E7B">
        <w:lastRenderedPageBreak/>
        <w:t>расе, этнической группе, национальности, социальному классу</w:t>
      </w:r>
      <w:r w:rsidR="00C9562B">
        <w:t xml:space="preserve">» </w:t>
      </w:r>
      <w:r w:rsidR="00C9562B" w:rsidRPr="00C9562B">
        <w:t>[</w:t>
      </w:r>
      <w:r w:rsidR="00EB01F5">
        <w:t>Ерофеева</w:t>
      </w:r>
      <w:r w:rsidR="00567325">
        <w:t> </w:t>
      </w:r>
      <w:r w:rsidR="00EB01F5">
        <w:t>Т.И., 2002</w:t>
      </w:r>
      <w:r w:rsidR="002826F7">
        <w:t>, с. </w:t>
      </w:r>
      <w:r w:rsidR="00C9562B" w:rsidRPr="00C9562B">
        <w:t>174]</w:t>
      </w:r>
      <w:r w:rsidR="00C9562B">
        <w:t xml:space="preserve">, с другой </w:t>
      </w:r>
      <w:r w:rsidR="004B6FE3" w:rsidRPr="00A36CA6">
        <w:t>—</w:t>
      </w:r>
      <w:r w:rsidR="00C9562B">
        <w:t xml:space="preserve"> «система речевых средств определенной группы, детерминированая рядом факторов, имеющих не только социальный, но и биологический и психологический характер (например, пол, возраст, темперамент и т.</w:t>
      </w:r>
      <w:r w:rsidR="006B5FA2">
        <w:t> </w:t>
      </w:r>
      <w:r w:rsidR="00C9562B">
        <w:t xml:space="preserve">д.)» </w:t>
      </w:r>
      <w:r w:rsidR="00C9562B" w:rsidRPr="004762C4">
        <w:t>[там же</w:t>
      </w:r>
      <w:r w:rsidR="00C9562B" w:rsidRPr="00C9562B">
        <w:t>]</w:t>
      </w:r>
      <w:r w:rsidR="00C9562B">
        <w:t>.</w:t>
      </w:r>
    </w:p>
    <w:p w14:paraId="2F86F878" w14:textId="7E63D6BF" w:rsidR="00C9562B" w:rsidRDefault="00C9562B" w:rsidP="00664142">
      <w:pPr>
        <w:ind w:firstLine="708"/>
      </w:pPr>
      <w:r>
        <w:t xml:space="preserve">Социолиектами, а также языковыми группами, выделяемыми по социальному статусу их членов, занимается </w:t>
      </w:r>
      <w:r w:rsidRPr="00C9562B">
        <w:rPr>
          <w:i/>
        </w:rPr>
        <w:t>макросоциолингвистика</w:t>
      </w:r>
      <w:r>
        <w:t xml:space="preserve">. Отмечается, что изучаемые группы </w:t>
      </w:r>
      <w:r w:rsidR="004B6FE3" w:rsidRPr="00A36CA6">
        <w:t>—</w:t>
      </w:r>
      <w:r>
        <w:t xml:space="preserve"> «это группы условные» </w:t>
      </w:r>
      <w:r w:rsidRPr="00C9562B">
        <w:t>[</w:t>
      </w:r>
      <w:r w:rsidR="0055026D">
        <w:t>Беликов, Крысин, 2001</w:t>
      </w:r>
      <w:r w:rsidR="002374CD">
        <w:t>, с. </w:t>
      </w:r>
      <w:r w:rsidRPr="00C9562B">
        <w:t>216]</w:t>
      </w:r>
      <w:r>
        <w:t>, члены таких групп могут не иметь контактов между собой.</w:t>
      </w:r>
      <w:r w:rsidRPr="00C9562B">
        <w:t xml:space="preserve"> </w:t>
      </w:r>
      <w:r>
        <w:t>Макросоциолингвистика выявляет и учитывает наборы социально значимых признаков, по которым образуется социолект.</w:t>
      </w:r>
    </w:p>
    <w:p w14:paraId="67F6EF4E" w14:textId="434D8771" w:rsidR="00C9562B" w:rsidRPr="00D1281D" w:rsidRDefault="00C9562B" w:rsidP="00D1281D">
      <w:pPr>
        <w:ind w:firstLine="708"/>
        <w:rPr>
          <w:i/>
        </w:rPr>
      </w:pPr>
      <w:r>
        <w:t xml:space="preserve">У. Лабов отмечает, что социолингвистика описывает язык с учётом социальных характеристик говорящего </w:t>
      </w:r>
      <w:r w:rsidRPr="00C9562B">
        <w:t>[</w:t>
      </w:r>
      <w:r w:rsidR="000E0C5D" w:rsidRPr="000E0C5D">
        <w:t>Labov, 2006</w:t>
      </w:r>
      <w:r w:rsidR="00D1281D">
        <w:t>, с. </w:t>
      </w:r>
      <w:r w:rsidRPr="00C9562B">
        <w:t>7]</w:t>
      </w:r>
      <w:r>
        <w:t xml:space="preserve">. </w:t>
      </w:r>
      <w:r w:rsidR="00A616F8">
        <w:t xml:space="preserve">О том, какие именно характеристики оказывают наибольшее влияние на речь, существуют различные мнения. </w:t>
      </w:r>
      <w:r>
        <w:t xml:space="preserve">М.В. Панов выделяет </w:t>
      </w:r>
      <w:r w:rsidR="00A616F8">
        <w:t xml:space="preserve">в качестве ведущих факторов </w:t>
      </w:r>
      <w:r>
        <w:t xml:space="preserve">возраст, место рождения, место постоянного жительства, профессия, социальное положение родителей, место рождения родителей </w:t>
      </w:r>
      <w:r w:rsidRPr="00C9562B">
        <w:t>[</w:t>
      </w:r>
      <w:r w:rsidR="004120E3">
        <w:t>Панов, 1990</w:t>
      </w:r>
      <w:r w:rsidRPr="00C9562B">
        <w:t>]</w:t>
      </w:r>
      <w:r w:rsidR="00A616F8">
        <w:t xml:space="preserve">. А.С. Штерн считает основными чертами пол и возраст как биологические основы личности </w:t>
      </w:r>
      <w:r w:rsidR="00A616F8" w:rsidRPr="00A616F8">
        <w:t>[</w:t>
      </w:r>
      <w:r w:rsidR="00AC5828">
        <w:t>Штерн, 2006</w:t>
      </w:r>
      <w:r w:rsidR="00745B10">
        <w:t>, с. </w:t>
      </w:r>
      <w:r w:rsidR="00A616F8" w:rsidRPr="00A616F8">
        <w:t>131]</w:t>
      </w:r>
      <w:r w:rsidR="00A616F8">
        <w:t>.</w:t>
      </w:r>
      <w:r w:rsidR="00D22564">
        <w:t xml:space="preserve"> Л.П. Крысин отмечает три аспекта, которые влияют на распределение языковых вариантов среди носителей национального языка: возрастной, профессиональный и социально-территориальный </w:t>
      </w:r>
      <w:r w:rsidR="00D22564" w:rsidRPr="00D22564">
        <w:t>[</w:t>
      </w:r>
      <w:r w:rsidR="007B403B">
        <w:t>Крысин, 1989</w:t>
      </w:r>
      <w:r w:rsidR="00D22564" w:rsidRPr="00D22564">
        <w:t>]</w:t>
      </w:r>
      <w:r w:rsidR="00D22564">
        <w:t>.</w:t>
      </w:r>
      <w:r w:rsidR="00D22564" w:rsidRPr="00D22564">
        <w:t xml:space="preserve"> </w:t>
      </w:r>
      <w:r w:rsidR="00D22564">
        <w:t xml:space="preserve">Т.И. Ерофеева и Е.В. Ерофеева отмечают, что с особенностями речи коррелируют пол, возраст, место рождения, уровень образования и специальность </w:t>
      </w:r>
      <w:r w:rsidR="00D22564" w:rsidRPr="00D22564">
        <w:t>[</w:t>
      </w:r>
      <w:r w:rsidR="00EB01F5">
        <w:t>Ерофеева Т.И., 2004</w:t>
      </w:r>
      <w:r w:rsidR="00567325">
        <w:t>; Ерофеева Е.В., 2005</w:t>
      </w:r>
      <w:r w:rsidR="00D22564" w:rsidRPr="00D22564">
        <w:t>]</w:t>
      </w:r>
      <w:r w:rsidR="00D22564">
        <w:t>.</w:t>
      </w:r>
      <w:r w:rsidR="009A1B90" w:rsidRPr="009A1B90">
        <w:t xml:space="preserve"> </w:t>
      </w:r>
      <w:r w:rsidR="009A1B90">
        <w:t xml:space="preserve">Н.В. Богданова в числе социальных параметров, определяющих репертуар и функционирование единиц в речи, выделяет пол, возраст, профессиональную принадлежность, профессиональное или непрофессиональное отношение к речи и уровень речевой компетенции </w:t>
      </w:r>
      <w:r w:rsidR="009A1B90" w:rsidRPr="009A1B90">
        <w:t>[</w:t>
      </w:r>
      <w:r w:rsidR="007719C6">
        <w:t>Богданова и др., 2008</w:t>
      </w:r>
      <w:r w:rsidR="009A1B90" w:rsidRPr="009A1B90">
        <w:t>]</w:t>
      </w:r>
      <w:r w:rsidR="009A1B90">
        <w:t>.</w:t>
      </w:r>
    </w:p>
    <w:p w14:paraId="074769C4" w14:textId="32C1753F" w:rsidR="009A1B90" w:rsidRPr="00E65950" w:rsidRDefault="00374F5A" w:rsidP="00844A7A">
      <w:pPr>
        <w:ind w:firstLine="708"/>
      </w:pPr>
      <w:r w:rsidRPr="00844A7A">
        <w:lastRenderedPageBreak/>
        <w:t xml:space="preserve">В настоящей работе </w:t>
      </w:r>
      <w:r w:rsidR="00BB0DC7" w:rsidRPr="00844A7A">
        <w:t>предпринимается попытка</w:t>
      </w:r>
      <w:r w:rsidRPr="00844A7A">
        <w:t xml:space="preserve"> </w:t>
      </w:r>
      <w:r w:rsidR="00844A7A">
        <w:t>определ</w:t>
      </w:r>
      <w:r w:rsidR="00844A7A" w:rsidRPr="00844A7A">
        <w:t xml:space="preserve">ить, </w:t>
      </w:r>
      <w:r w:rsidR="00844A7A">
        <w:t xml:space="preserve">влияют ли социальные характеристики говорящего на </w:t>
      </w:r>
      <w:r w:rsidRPr="00844A7A">
        <w:t>синтаксическ</w:t>
      </w:r>
      <w:r w:rsidR="00844A7A" w:rsidRPr="00844A7A">
        <w:t>и</w:t>
      </w:r>
      <w:r w:rsidR="00844A7A">
        <w:t>й</w:t>
      </w:r>
      <w:r w:rsidRPr="00844A7A">
        <w:t xml:space="preserve"> уров</w:t>
      </w:r>
      <w:r w:rsidR="00844A7A">
        <w:t>ень</w:t>
      </w:r>
      <w:r w:rsidRPr="00844A7A">
        <w:t xml:space="preserve"> языка (в частности, </w:t>
      </w:r>
      <w:r w:rsidR="00844A7A">
        <w:t xml:space="preserve">на </w:t>
      </w:r>
      <w:r w:rsidR="00CB2C59" w:rsidRPr="00844A7A">
        <w:t>дистантны</w:t>
      </w:r>
      <w:r w:rsidR="00844A7A">
        <w:t>е</w:t>
      </w:r>
      <w:r w:rsidR="00CB2C59" w:rsidRPr="00844A7A">
        <w:t xml:space="preserve"> связ</w:t>
      </w:r>
      <w:r w:rsidR="00844A7A" w:rsidRPr="00844A7A">
        <w:t>и</w:t>
      </w:r>
      <w:r w:rsidRPr="00844A7A">
        <w:t xml:space="preserve"> </w:t>
      </w:r>
      <w:r w:rsidR="00844A7A" w:rsidRPr="00844A7A">
        <w:t>п</w:t>
      </w:r>
      <w:r w:rsidRPr="00844A7A">
        <w:t xml:space="preserve">редикатных групп) </w:t>
      </w:r>
      <w:r w:rsidR="00BB0DC7" w:rsidRPr="00844A7A">
        <w:t>и</w:t>
      </w:r>
      <w:r w:rsidRPr="00844A7A">
        <w:t xml:space="preserve"> </w:t>
      </w:r>
      <w:r w:rsidR="00CB2C59" w:rsidRPr="00844A7A">
        <w:t>социальны</w:t>
      </w:r>
      <w:r w:rsidR="00BB0DC7" w:rsidRPr="00844A7A">
        <w:t>ми</w:t>
      </w:r>
      <w:r w:rsidR="00CB2C59" w:rsidRPr="00844A7A">
        <w:t xml:space="preserve"> характеристик</w:t>
      </w:r>
      <w:r w:rsidR="00BB0DC7" w:rsidRPr="00844A7A">
        <w:t>ами</w:t>
      </w:r>
      <w:r w:rsidR="00CB2C59" w:rsidRPr="00844A7A">
        <w:t xml:space="preserve"> говорящего</w:t>
      </w:r>
      <w:r w:rsidRPr="00844A7A">
        <w:t>.</w:t>
      </w:r>
      <w:r w:rsidR="00CB2C59" w:rsidRPr="00844A7A">
        <w:t xml:space="preserve"> </w:t>
      </w:r>
      <w:r w:rsidR="009A1B90" w:rsidRPr="00844A7A">
        <w:t xml:space="preserve">В </w:t>
      </w:r>
      <w:r w:rsidR="00CB2C59" w:rsidRPr="00844A7A">
        <w:t>данном</w:t>
      </w:r>
      <w:r w:rsidR="009A1B90" w:rsidRPr="00844A7A">
        <w:t xml:space="preserve"> </w:t>
      </w:r>
      <w:r w:rsidR="00CB2C59" w:rsidRPr="00844A7A">
        <w:t>исследовании</w:t>
      </w:r>
      <w:r w:rsidR="009A1B90" w:rsidRPr="00844A7A">
        <w:t xml:space="preserve"> в ходе социолингвистического анализа</w:t>
      </w:r>
      <w:r w:rsidR="009A1B90">
        <w:t xml:space="preserve"> материала учитываются следующие факторы: пол, возраст и профессиональная принадлежность информантов.</w:t>
      </w:r>
    </w:p>
    <w:p w14:paraId="59B1434B" w14:textId="77777777" w:rsidR="00AA26D5" w:rsidRPr="000B47F6" w:rsidRDefault="00AA26D5" w:rsidP="00AD700A">
      <w:pPr>
        <w:pStyle w:val="3"/>
        <w:numPr>
          <w:ilvl w:val="2"/>
          <w:numId w:val="1"/>
        </w:numPr>
        <w:tabs>
          <w:tab w:val="left" w:pos="0"/>
        </w:tabs>
        <w:spacing w:before="0"/>
        <w:ind w:left="0" w:firstLine="0"/>
        <w:jc w:val="center"/>
      </w:pPr>
      <w:bookmarkStart w:id="16" w:name="_Toc479594039"/>
      <w:bookmarkStart w:id="17" w:name="_Toc514356580"/>
      <w:r w:rsidRPr="000B47F6">
        <w:t xml:space="preserve">Пол </w:t>
      </w:r>
      <w:bookmarkEnd w:id="16"/>
      <w:r w:rsidR="0002008C" w:rsidRPr="000B47F6">
        <w:t>говорящего</w:t>
      </w:r>
      <w:r w:rsidR="000B47F6" w:rsidRPr="000B47F6">
        <w:rPr>
          <w:lang w:val="en-US"/>
        </w:rPr>
        <w:t xml:space="preserve"> </w:t>
      </w:r>
      <w:r w:rsidR="000B47F6" w:rsidRPr="000B47F6">
        <w:t>как социолингвистический фактор</w:t>
      </w:r>
      <w:bookmarkEnd w:id="17"/>
    </w:p>
    <w:p w14:paraId="006F6BD7" w14:textId="082857DF" w:rsidR="004B520A" w:rsidRDefault="004B520A" w:rsidP="00664142">
      <w:pPr>
        <w:ind w:firstLine="709"/>
      </w:pPr>
      <w:r>
        <w:t xml:space="preserve">Пол </w:t>
      </w:r>
      <w:r w:rsidR="004B6FE3" w:rsidRPr="00A36CA6">
        <w:t>—</w:t>
      </w:r>
      <w:r>
        <w:t xml:space="preserve"> постоянная социобиологическая характеристика человека. В некоторых исследованиях используется также термин </w:t>
      </w:r>
      <w:r w:rsidRPr="004B520A">
        <w:rPr>
          <w:i/>
        </w:rPr>
        <w:t>гендер</w:t>
      </w:r>
      <w:r>
        <w:t xml:space="preserve"> </w:t>
      </w:r>
      <w:r w:rsidR="004B6FE3" w:rsidRPr="00A36CA6">
        <w:t>—</w:t>
      </w:r>
      <w:r>
        <w:t xml:space="preserve"> «социокультурный </w:t>
      </w:r>
      <w:r w:rsidRPr="004B520A">
        <w:t>конструкт, связанный с приписыванием индивиду определ</w:t>
      </w:r>
      <w:r w:rsidR="003B6EE3">
        <w:t>ё</w:t>
      </w:r>
      <w:r w:rsidRPr="004B520A">
        <w:t>нных качеств и норм поведения на основе его биологического пола» [</w:t>
      </w:r>
      <w:r w:rsidR="00A12158">
        <w:t>Кирилина, 2005</w:t>
      </w:r>
      <w:r w:rsidR="001853EC">
        <w:t>, с. </w:t>
      </w:r>
      <w:r>
        <w:t>112]</w:t>
      </w:r>
      <w:r w:rsidRPr="004B520A">
        <w:t>.</w:t>
      </w:r>
    </w:p>
    <w:p w14:paraId="4D88D78B" w14:textId="001634BA" w:rsidR="00537240" w:rsidRDefault="00537240" w:rsidP="00664142">
      <w:pPr>
        <w:ind w:firstLine="709"/>
      </w:pPr>
      <w:r>
        <w:t xml:space="preserve">Гендер говорящего </w:t>
      </w:r>
      <w:r w:rsidRPr="001F191F">
        <w:t xml:space="preserve">может </w:t>
      </w:r>
      <w:r w:rsidR="00B54C7C" w:rsidRPr="001F191F">
        <w:t>проявляться</w:t>
      </w:r>
      <w:r>
        <w:t xml:space="preserve"> в речи на любом языковом уровне. </w:t>
      </w:r>
      <w:r w:rsidR="00B54C7C" w:rsidRPr="001F191F">
        <w:t>В первую очередь, д</w:t>
      </w:r>
      <w:r w:rsidRPr="001F191F">
        <w:t>ля</w:t>
      </w:r>
      <w:r>
        <w:t xml:space="preserve"> речи мужчин и женщин характерно употребление различных </w:t>
      </w:r>
      <w:r w:rsidR="00B54C7C" w:rsidRPr="001F191F">
        <w:t xml:space="preserve">лексических </w:t>
      </w:r>
      <w:r w:rsidRPr="001F191F">
        <w:t>единиц</w:t>
      </w:r>
      <w:r>
        <w:t xml:space="preserve">. Хотя в эпоху феминизма некоторые отличия </w:t>
      </w:r>
      <w:r w:rsidRPr="001F191F">
        <w:t xml:space="preserve">были </w:t>
      </w:r>
      <w:r w:rsidR="00B54C7C" w:rsidRPr="001F191F">
        <w:t>в значительной степени</w:t>
      </w:r>
      <w:r w:rsidRPr="001F191F">
        <w:t xml:space="preserve"> стёрты,</w:t>
      </w:r>
      <w:r>
        <w:t xml:space="preserve"> тем не менее, существует вероятность выбора определённого языкового варианта человеком, </w:t>
      </w:r>
      <w:r w:rsidRPr="00B54C7C">
        <w:t>принадлежащим к</w:t>
      </w:r>
      <w:r>
        <w:t xml:space="preserve"> определённому гендеру </w:t>
      </w:r>
      <w:r w:rsidRPr="00537240">
        <w:t>[</w:t>
      </w:r>
      <w:r w:rsidR="000E0C5D" w:rsidRPr="000E0C5D">
        <w:t>Labov, 1971</w:t>
      </w:r>
      <w:r w:rsidRPr="00537240">
        <w:t>]</w:t>
      </w:r>
      <w:r>
        <w:t>.</w:t>
      </w:r>
      <w:r w:rsidRPr="00537240">
        <w:t xml:space="preserve"> </w:t>
      </w:r>
      <w:r>
        <w:t>Кроме того, этот выбор во многом определяется культурными стереотипами языкового сообщества, к которому относит себя говорящий.</w:t>
      </w:r>
    </w:p>
    <w:p w14:paraId="15C1D16E" w14:textId="6C011F68" w:rsidR="00537240" w:rsidRDefault="00537240" w:rsidP="00664142">
      <w:pPr>
        <w:ind w:firstLine="709"/>
      </w:pPr>
      <w:r w:rsidRPr="00B54C7C">
        <w:t>Д. Таннен, изуч</w:t>
      </w:r>
      <w:r w:rsidR="009E40A1" w:rsidRPr="00B54C7C">
        <w:t>ая</w:t>
      </w:r>
      <w:r w:rsidRPr="00B54C7C">
        <w:t xml:space="preserve"> коммуникативные неудачи в общении коммуникантов разного пола</w:t>
      </w:r>
      <w:r w:rsidR="009E40A1" w:rsidRPr="00B54C7C">
        <w:t>, описывает</w:t>
      </w:r>
      <w:r w:rsidRPr="00B54C7C">
        <w:t xml:space="preserve"> мужско</w:t>
      </w:r>
      <w:r w:rsidR="009E40A1" w:rsidRPr="00B54C7C">
        <w:t>й</w:t>
      </w:r>
      <w:r w:rsidRPr="00B54C7C">
        <w:t xml:space="preserve"> и женск</w:t>
      </w:r>
      <w:r w:rsidR="009E40A1" w:rsidRPr="00B54C7C">
        <w:t>ий</w:t>
      </w:r>
      <w:r w:rsidRPr="00B54C7C">
        <w:t xml:space="preserve"> </w:t>
      </w:r>
      <w:r w:rsidRPr="00B54C7C">
        <w:rPr>
          <w:i/>
        </w:rPr>
        <w:t>гендерлект</w:t>
      </w:r>
      <w:r w:rsidR="009E40A1" w:rsidRPr="00B54C7C">
        <w:rPr>
          <w:i/>
        </w:rPr>
        <w:t>ы</w:t>
      </w:r>
      <w:r>
        <w:t>. Различия связаны с коммуникативными стратегиями и тактиками, различных у мужчин и женщин.</w:t>
      </w:r>
      <w:r w:rsidR="009E40A1">
        <w:t xml:space="preserve"> Поведение мужчин, в целом, нацелено на достижение результата и сохранение независимости и социального статуса. Поведение женщин, в свою очередь, нацелено в большей степени на выстраивание и сохранение хороших отношений с собеседником и выражение эмоций </w:t>
      </w:r>
      <w:r w:rsidR="009E40A1" w:rsidRPr="009E40A1">
        <w:t>[</w:t>
      </w:r>
      <w:r w:rsidR="000E0C5D" w:rsidRPr="000E0C5D">
        <w:t>Tannen, 1990</w:t>
      </w:r>
      <w:r w:rsidR="009E40A1" w:rsidRPr="009E40A1">
        <w:t>]</w:t>
      </w:r>
      <w:r w:rsidR="009E40A1">
        <w:t>.</w:t>
      </w:r>
    </w:p>
    <w:p w14:paraId="478C3769" w14:textId="21E6A6A2" w:rsidR="009E40A1" w:rsidRDefault="009E40A1" w:rsidP="00664142">
      <w:pPr>
        <w:ind w:firstLine="709"/>
      </w:pPr>
      <w:r>
        <w:t xml:space="preserve">П.М. Фишман выявляет неравный вклад мужчин и женщин в построение коммуникации. Женщины чаще задают вопросы, используют </w:t>
      </w:r>
      <w:r>
        <w:lastRenderedPageBreak/>
        <w:t xml:space="preserve">фатические сигналы, вводящие тему клаузы. Учёный приходит к выводу о том, что именно женщины выстраивают разговор так, чтобы минимизировать коммуникативные неудачи </w:t>
      </w:r>
      <w:r w:rsidRPr="009E40A1">
        <w:t>[</w:t>
      </w:r>
      <w:r w:rsidR="000E0C5D" w:rsidRPr="000E0C5D">
        <w:t>Fishman, 1978</w:t>
      </w:r>
      <w:r w:rsidR="006F3296">
        <w:t>, с. </w:t>
      </w:r>
      <w:r w:rsidRPr="009E40A1">
        <w:t>404–405]</w:t>
      </w:r>
      <w:r>
        <w:t>.</w:t>
      </w:r>
    </w:p>
    <w:p w14:paraId="693697CD" w14:textId="3B0B4B78" w:rsidR="009E40A1" w:rsidRDefault="009E40A1" w:rsidP="00664142">
      <w:pPr>
        <w:ind w:firstLine="709"/>
      </w:pPr>
      <w:r>
        <w:t xml:space="preserve">П. Традгилл </w:t>
      </w:r>
      <w:r w:rsidRPr="00DA084C">
        <w:t xml:space="preserve">и </w:t>
      </w:r>
      <w:r w:rsidR="00DA084C" w:rsidRPr="00DA084C">
        <w:t>Е</w:t>
      </w:r>
      <w:r w:rsidRPr="00DA084C">
        <w:t>.</w:t>
      </w:r>
      <w:r w:rsidR="00DA084C" w:rsidRPr="00DA084C">
        <w:t>Б</w:t>
      </w:r>
      <w:r w:rsidRPr="00DA084C">
        <w:t>.</w:t>
      </w:r>
      <w:r w:rsidRPr="00DA084C">
        <w:rPr>
          <w:lang w:val="en-US"/>
        </w:rPr>
        <w:t> </w:t>
      </w:r>
      <w:r w:rsidR="00B54C7C" w:rsidRPr="00DA084C">
        <w:t>Райен</w:t>
      </w:r>
      <w:r w:rsidRPr="00DA084C">
        <w:t xml:space="preserve"> отме</w:t>
      </w:r>
      <w:r>
        <w:t xml:space="preserve">чали, что мужчины более склонны к использованию нестандартного языка, а женщины </w:t>
      </w:r>
      <w:r w:rsidR="004B6FE3" w:rsidRPr="00A36CA6">
        <w:t>—</w:t>
      </w:r>
      <w:r>
        <w:t xml:space="preserve"> к использованию престижного варианта</w:t>
      </w:r>
      <w:r w:rsidRPr="009E40A1">
        <w:t xml:space="preserve"> [</w:t>
      </w:r>
      <w:r w:rsidR="000E0C5D" w:rsidRPr="000E0C5D">
        <w:t>Ryan, 1979</w:t>
      </w:r>
      <w:r w:rsidR="00D1281D">
        <w:t>, с. </w:t>
      </w:r>
      <w:r w:rsidR="00696EF6" w:rsidRPr="00696EF6">
        <w:t>155</w:t>
      </w:r>
      <w:r w:rsidR="000E0C5D" w:rsidRPr="000E0C5D">
        <w:t xml:space="preserve">; </w:t>
      </w:r>
      <w:r w:rsidR="000E0C5D" w:rsidRPr="000E0C5D">
        <w:rPr>
          <w:lang w:val="en-US"/>
        </w:rPr>
        <w:t>Trudgill</w:t>
      </w:r>
      <w:r w:rsidR="000E0C5D" w:rsidRPr="000E0C5D">
        <w:t>, 1983</w:t>
      </w:r>
      <w:r w:rsidRPr="009E40A1">
        <w:t>]</w:t>
      </w:r>
      <w:r>
        <w:t xml:space="preserve">. </w:t>
      </w:r>
      <w:r w:rsidR="00696EF6">
        <w:t xml:space="preserve">Н.Б. Вахтин и Е.В. Головко также пишут об этой особенности: </w:t>
      </w:r>
      <w:r w:rsidR="00696EF6" w:rsidRPr="00696EF6">
        <w:t>«…обычно все инновации попадают в язык через мужскую речь</w:t>
      </w:r>
      <w:r w:rsidR="00696EF6">
        <w:t xml:space="preserve">» </w:t>
      </w:r>
      <w:r w:rsidR="00696EF6" w:rsidRPr="00696EF6">
        <w:t>[</w:t>
      </w:r>
      <w:r w:rsidR="00EB01F5">
        <w:t>Вахтин, Головко, 2004</w:t>
      </w:r>
      <w:r w:rsidR="005F0C94">
        <w:t>, с. </w:t>
      </w:r>
      <w:r w:rsidR="00696EF6" w:rsidRPr="00696EF6">
        <w:t>76]</w:t>
      </w:r>
      <w:r w:rsidR="00696EF6">
        <w:t>.</w:t>
      </w:r>
    </w:p>
    <w:p w14:paraId="6E6A7973" w14:textId="66D62324" w:rsidR="00B54C7C" w:rsidRDefault="006F72D6" w:rsidP="00664142">
      <w:pPr>
        <w:ind w:firstLine="709"/>
        <w:rPr>
          <w:rStyle w:val="af9"/>
        </w:rPr>
      </w:pPr>
      <w:r>
        <w:t xml:space="preserve">Е.А. Земская, М.А. Китайгородская и Н.Н. Розанова провели исследование, посвящённое особенностям мужской и женской речи (в семейной повседневной обстановке). </w:t>
      </w:r>
      <w:r w:rsidRPr="00B54C7C">
        <w:t>Было обнаружено, что дл</w:t>
      </w:r>
      <w:r>
        <w:t xml:space="preserve">я женщин характерно включать в разговор бытовую тематику, что вызвано экстралингвистическими факторами, например, обстановкой и действиями говорящих. По мнению исследователей, это </w:t>
      </w:r>
      <w:r w:rsidRPr="00B54C7C">
        <w:t>скорее связано не</w:t>
      </w:r>
      <w:r>
        <w:t xml:space="preserve"> с полом, а с социальными и семейными функциями женщины. На речь мужчин в большей степени влияет фактор профессиональной деятельности (для них характерно употребление в речи специальных терминов). Кроме того, в мужской речи чаще встречаются эскпрессивные, стилистически сниженные средства и бранная лексика</w:t>
      </w:r>
      <w:r w:rsidR="005548E6">
        <w:t xml:space="preserve"> (которую женщины также используют, однако только в разговоре с другими женщинами). Для женской речи характерна экспрессивность другого типа: использование слов-интенсивов, гиперболизации, выражающих удивление междометий.</w:t>
      </w:r>
      <w:r w:rsidR="00DA084C">
        <w:rPr>
          <w:rStyle w:val="af9"/>
        </w:rPr>
        <w:t xml:space="preserve"> </w:t>
      </w:r>
    </w:p>
    <w:p w14:paraId="05C212CA" w14:textId="27C217EA" w:rsidR="006F72D6" w:rsidRDefault="005548E6" w:rsidP="00664142">
      <w:pPr>
        <w:ind w:firstLine="709"/>
      </w:pPr>
      <w:r>
        <w:t xml:space="preserve">Различаются, безусловно, и семантические поля. Типично мужскими оказываются спорт, охота, профессиональная сфера и военная сфера; типично женскими же </w:t>
      </w:r>
      <w:r w:rsidR="004B6FE3" w:rsidRPr="00A36CA6">
        <w:t>—</w:t>
      </w:r>
      <w:r>
        <w:t xml:space="preserve"> природа, животные, эмоциональная сфера межличностного взаимодействия и окружающий быт. Тем не менее не стоит забывать о том, что границы между мужской и женской речью могут быть проницаемыми, подвижными и размытыми; а выделенные особенности могут быть тенденциями, связанными не с полом, а с иными факторами </w:t>
      </w:r>
      <w:r w:rsidRPr="005548E6">
        <w:t>[</w:t>
      </w:r>
      <w:r w:rsidR="00A12158">
        <w:t>Земская и др., 1993</w:t>
      </w:r>
      <w:r w:rsidRPr="005548E6">
        <w:t>]</w:t>
      </w:r>
      <w:r>
        <w:t>.</w:t>
      </w:r>
    </w:p>
    <w:p w14:paraId="015772FA" w14:textId="27500A41" w:rsidR="005548E6" w:rsidRDefault="005548E6" w:rsidP="00664142">
      <w:pPr>
        <w:ind w:firstLine="709"/>
      </w:pPr>
      <w:r>
        <w:lastRenderedPageBreak/>
        <w:t xml:space="preserve">Т.В. Гомон разделяет признаки мужской и женской речи на поверхностные и глубинные. К поверхностным </w:t>
      </w:r>
      <w:r w:rsidR="00110C00">
        <w:t xml:space="preserve">признакам </w:t>
      </w:r>
      <w:r>
        <w:t>относятся тематические</w:t>
      </w:r>
      <w:r w:rsidR="00110C00">
        <w:t>.</w:t>
      </w:r>
      <w:r>
        <w:t xml:space="preserve"> </w:t>
      </w:r>
      <w:r w:rsidR="00110C00">
        <w:t>К</w:t>
      </w:r>
      <w:r>
        <w:t xml:space="preserve"> глубинным </w:t>
      </w:r>
      <w:r w:rsidR="00110C00">
        <w:t>признакам мужской речи</w:t>
      </w:r>
      <w:r>
        <w:t xml:space="preserve"> </w:t>
      </w:r>
      <w:r w:rsidR="004B6FE3" w:rsidRPr="00A36CA6">
        <w:t>—</w:t>
      </w:r>
      <w:r>
        <w:t xml:space="preserve"> использование армейского и тюремного жаргона, газетно-публицистических клише, вводных слов со значением констатации</w:t>
      </w:r>
      <w:r w:rsidR="00110C00">
        <w:t xml:space="preserve">, а также нецензурных слов как вводных, употребление большого количества абстрактных существительных, преобладание нецензурных инвектив и конструкций, обозначающих действия и процессы, гглаголов активного залога и переходных, однообразие лексических приёмов при передаче эмоций и пр. К глубинным признакам женской речи относятся: множество вводных слов, определений, обстоятельств, местоименных подлежащих и дополнений, а также модальных конструкций, выражающих различную степень неуверенности, неопределённости, склонность к употреблению «престижных» форм, клише, книжной лексики, эффемизмов, употребление оценочных высказываний с дейктическими лексемами вместо имени, использование конструкций </w:t>
      </w:r>
      <w:r w:rsidR="00110C00" w:rsidRPr="00110C00">
        <w:rPr>
          <w:i/>
        </w:rPr>
        <w:t>наречие + наречие</w:t>
      </w:r>
      <w:r w:rsidR="00110C00">
        <w:t xml:space="preserve">, двойного отрицания, высокая эмоциональная окраска </w:t>
      </w:r>
      <w:r w:rsidR="00110C00" w:rsidRPr="00110C00">
        <w:t>[</w:t>
      </w:r>
      <w:r w:rsidR="00EB01F5">
        <w:t>Гомон, 1990</w:t>
      </w:r>
      <w:r w:rsidR="00110C00" w:rsidRPr="00110C00">
        <w:t>]</w:t>
      </w:r>
      <w:r w:rsidR="00110C00">
        <w:t>.</w:t>
      </w:r>
    </w:p>
    <w:p w14:paraId="12E29F04" w14:textId="1F51E4F0" w:rsidR="00110C00" w:rsidRDefault="00573821" w:rsidP="00664142">
      <w:pPr>
        <w:ind w:firstLine="709"/>
      </w:pPr>
      <w:r>
        <w:t xml:space="preserve">Гендерные различия в речи социальных групп проявляются неоднородно. </w:t>
      </w:r>
      <w:r w:rsidR="00110C00">
        <w:t xml:space="preserve">Е.И. Горошко </w:t>
      </w:r>
      <w:r>
        <w:t xml:space="preserve">в ходе психолингвистических экспериментов показала, что в наименьшей степени они обнаруживаются у лиц с высшим образованием, занимающихся интеллектуальной деятельностью </w:t>
      </w:r>
      <w:r w:rsidRPr="00573821">
        <w:t>[</w:t>
      </w:r>
      <w:r w:rsidR="00EB01F5">
        <w:t>Горошко, 1999</w:t>
      </w:r>
      <w:r w:rsidRPr="00573821">
        <w:t>]</w:t>
      </w:r>
      <w:r>
        <w:t>.</w:t>
      </w:r>
    </w:p>
    <w:p w14:paraId="1AFB06CB" w14:textId="19ACD66F" w:rsidR="00573821" w:rsidRDefault="00573821" w:rsidP="00664142">
      <w:pPr>
        <w:ind w:firstLine="709"/>
      </w:pPr>
      <w:r>
        <w:t>Т.И. Ерофеева на материале Пермского корпуса живой речи</w:t>
      </w:r>
      <w:r w:rsidR="00964C7A">
        <w:t xml:space="preserve"> доказывает, что гендерный аспект коррелирует с некоторыми фонетическими, лексическими и синтаксическими чертами устных текстов. Такими чертами являются супрасегментные признаки речи (логическое ударение, эмоциональное ударение, темп речи), употребление архаизмов и жаргонизмов, «длина предложения» [</w:t>
      </w:r>
      <w:r w:rsidR="00EB01F5">
        <w:t>Ерофеева Т.И., 2002</w:t>
      </w:r>
      <w:r w:rsidR="002826F7">
        <w:t>, с. </w:t>
      </w:r>
      <w:r w:rsidR="00964C7A" w:rsidRPr="00964C7A">
        <w:t>174</w:t>
      </w:r>
      <w:r w:rsidR="00964C7A">
        <w:t>].</w:t>
      </w:r>
    </w:p>
    <w:p w14:paraId="2B404A6A" w14:textId="4C147C0F" w:rsidR="00B54C7C" w:rsidRDefault="00964C7A" w:rsidP="00664142">
      <w:pPr>
        <w:ind w:firstLine="709"/>
      </w:pPr>
      <w:r>
        <w:t xml:space="preserve">На материале модуля ОРД ЗКРЯ также были выявлены различия в речи мужчин и женщин. Женщины в целом говорят больше (противоположные </w:t>
      </w:r>
      <w:r>
        <w:lastRenderedPageBreak/>
        <w:t xml:space="preserve">данные даёт С. Зимин </w:t>
      </w:r>
      <w:r w:rsidRPr="00964C7A">
        <w:t>[</w:t>
      </w:r>
      <w:r w:rsidR="000E0C5D" w:rsidRPr="000E0C5D">
        <w:t>Zimin, 1981</w:t>
      </w:r>
      <w:r w:rsidRPr="00964C7A">
        <w:t>])</w:t>
      </w:r>
      <w:r>
        <w:t xml:space="preserve">, но медленнее мужчин (схожие данные предлагает С.Б. Степанова </w:t>
      </w:r>
      <w:r w:rsidRPr="00964C7A">
        <w:t>[</w:t>
      </w:r>
      <w:r w:rsidR="00AC5828">
        <w:t>Степанова, 2011</w:t>
      </w:r>
      <w:r w:rsidR="0048070F">
        <w:t>, с. </w:t>
      </w:r>
      <w:r w:rsidRPr="00964C7A">
        <w:t>44]</w:t>
      </w:r>
      <w:r>
        <w:t xml:space="preserve">), а также используют меньше хезитации и вопросительных предложений, но больше прагматем </w:t>
      </w:r>
      <w:r w:rsidR="00893019" w:rsidRPr="00893019">
        <w:t>[</w:t>
      </w:r>
      <w:r w:rsidR="007719C6">
        <w:t>Богданова-Бегларян, 2014; 2016</w:t>
      </w:r>
      <w:r w:rsidR="00893019" w:rsidRPr="00893019">
        <w:t>]</w:t>
      </w:r>
      <w:r w:rsidR="00893019">
        <w:t xml:space="preserve"> и редуплицированных форм </w:t>
      </w:r>
      <w:r w:rsidR="00893019" w:rsidRPr="00893019">
        <w:t>[</w:t>
      </w:r>
      <w:r w:rsidR="004120E3">
        <w:t>Попова, 2016</w:t>
      </w:r>
      <w:r w:rsidR="00893019" w:rsidRPr="00893019">
        <w:t>]</w:t>
      </w:r>
      <w:r>
        <w:t xml:space="preserve">. В женской речи чаще встречается редуцированная форма </w:t>
      </w:r>
      <w:r w:rsidRPr="00964C7A">
        <w:rPr>
          <w:i/>
        </w:rPr>
        <w:t>щас</w:t>
      </w:r>
      <w:r>
        <w:t xml:space="preserve">, а в мужской </w:t>
      </w:r>
      <w:r w:rsidR="004B6FE3" w:rsidRPr="00A36CA6">
        <w:t>—</w:t>
      </w:r>
      <w:r>
        <w:t xml:space="preserve"> </w:t>
      </w:r>
      <w:r w:rsidRPr="00964C7A">
        <w:rPr>
          <w:i/>
        </w:rPr>
        <w:t>чё</w:t>
      </w:r>
      <w:r>
        <w:t>.</w:t>
      </w:r>
      <w:r w:rsidR="00893019">
        <w:t xml:space="preserve"> </w:t>
      </w:r>
    </w:p>
    <w:p w14:paraId="01108614" w14:textId="7395F819" w:rsidR="00893019" w:rsidRPr="00374F5A" w:rsidRDefault="00B54C7C" w:rsidP="00664142">
      <w:pPr>
        <w:ind w:firstLine="709"/>
      </w:pPr>
      <w:r w:rsidRPr="00DA6241">
        <w:t>Исследование частоты встречаемости лексических единиц в повседневной русской</w:t>
      </w:r>
      <w:r w:rsidR="00DA6241" w:rsidRPr="00DA6241">
        <w:t xml:space="preserve"> речи </w:t>
      </w:r>
      <w:r w:rsidRPr="00DA6241">
        <w:t>в зависимости от условий коммуникации было проведено Т.Ю.</w:t>
      </w:r>
      <w:r w:rsidR="00DA6241" w:rsidRPr="00DA6241">
        <w:t> </w:t>
      </w:r>
      <w:r w:rsidRPr="00DA6241">
        <w:t>Шерстиновой</w:t>
      </w:r>
      <w:r>
        <w:t xml:space="preserve"> </w:t>
      </w:r>
      <w:r w:rsidRPr="00B54C7C">
        <w:t>[</w:t>
      </w:r>
      <w:r w:rsidR="00AC5828">
        <w:t>Шерстинова, 2016</w:t>
      </w:r>
      <w:r w:rsidRPr="00B54C7C">
        <w:t>]</w:t>
      </w:r>
      <w:r>
        <w:t>.</w:t>
      </w:r>
      <w:r w:rsidRPr="00B54C7C">
        <w:t xml:space="preserve"> </w:t>
      </w:r>
      <w:r w:rsidR="00DA6241">
        <w:t>Женщ</w:t>
      </w:r>
      <w:r w:rsidR="00893019">
        <w:t xml:space="preserve">ины </w:t>
      </w:r>
      <w:r w:rsidR="00DA6241">
        <w:t xml:space="preserve">больше внимания уделяют </w:t>
      </w:r>
      <w:r w:rsidR="000E49EB">
        <w:t xml:space="preserve">формальному </w:t>
      </w:r>
      <w:r w:rsidR="00DA6241">
        <w:t>поддержанию разговора (</w:t>
      </w:r>
      <w:r w:rsidR="00DA6241" w:rsidRPr="00DA6241">
        <w:rPr>
          <w:i/>
        </w:rPr>
        <w:t>угу</w:t>
      </w:r>
      <w:r w:rsidR="00DA6241">
        <w:rPr>
          <w:i/>
        </w:rPr>
        <w:t>, хорошо</w:t>
      </w:r>
      <w:r w:rsidR="00DA6241">
        <w:t xml:space="preserve">), </w:t>
      </w:r>
      <w:r w:rsidR="000E49EB">
        <w:t xml:space="preserve">мужчины же больше хезитируют, </w:t>
      </w:r>
      <w:r w:rsidR="00DA6241">
        <w:t>а в верхней зоне</w:t>
      </w:r>
      <w:r w:rsidR="000E49EB">
        <w:t xml:space="preserve"> их</w:t>
      </w:r>
      <w:r w:rsidR="00DA6241">
        <w:t xml:space="preserve"> </w:t>
      </w:r>
      <w:r w:rsidR="00893019">
        <w:t xml:space="preserve">частотного словаря </w:t>
      </w:r>
      <w:r w:rsidR="000E49EB">
        <w:t xml:space="preserve">появляются бранные слова. </w:t>
      </w:r>
      <w:r w:rsidR="00893019">
        <w:t xml:space="preserve">Самым частотным словом в мужской речи оказалась частитца </w:t>
      </w:r>
      <w:r w:rsidR="00893019" w:rsidRPr="00893019">
        <w:rPr>
          <w:i/>
        </w:rPr>
        <w:t>ну</w:t>
      </w:r>
      <w:r w:rsidR="00893019">
        <w:t xml:space="preserve">, в женской </w:t>
      </w:r>
      <w:r w:rsidR="004B6FE3" w:rsidRPr="00A36CA6">
        <w:t>—</w:t>
      </w:r>
      <w:r w:rsidR="00893019">
        <w:t xml:space="preserve"> личное местоимение </w:t>
      </w:r>
      <w:r w:rsidR="00893019" w:rsidRPr="00893019">
        <w:rPr>
          <w:i/>
        </w:rPr>
        <w:t>я</w:t>
      </w:r>
      <w:r w:rsidR="00893019">
        <w:t xml:space="preserve"> </w:t>
      </w:r>
      <w:r w:rsidR="00893019" w:rsidRPr="00893019">
        <w:t>[</w:t>
      </w:r>
      <w:r w:rsidR="000E49EB" w:rsidRPr="004762C4">
        <w:t>т</w:t>
      </w:r>
      <w:r w:rsidR="003B5882" w:rsidRPr="004762C4">
        <w:t>ам же</w:t>
      </w:r>
      <w:r w:rsidR="00567325">
        <w:t>, с. </w:t>
      </w:r>
      <w:r w:rsidR="000E49EB">
        <w:t>622–623</w:t>
      </w:r>
      <w:r w:rsidR="00893019" w:rsidRPr="00893019">
        <w:t>]</w:t>
      </w:r>
      <w:r w:rsidR="00893019">
        <w:t>.</w:t>
      </w:r>
    </w:p>
    <w:p w14:paraId="71F44CF5" w14:textId="77777777" w:rsidR="00AA26D5" w:rsidRPr="000B47F6" w:rsidRDefault="00AA26D5" w:rsidP="00AD700A">
      <w:pPr>
        <w:pStyle w:val="3"/>
        <w:numPr>
          <w:ilvl w:val="2"/>
          <w:numId w:val="1"/>
        </w:numPr>
        <w:tabs>
          <w:tab w:val="left" w:pos="0"/>
        </w:tabs>
        <w:spacing w:before="0"/>
        <w:ind w:left="0" w:firstLine="0"/>
        <w:jc w:val="center"/>
      </w:pPr>
      <w:bookmarkStart w:id="18" w:name="_Toc479594040"/>
      <w:bookmarkStart w:id="19" w:name="_Toc514356581"/>
      <w:r w:rsidRPr="000B47F6">
        <w:t xml:space="preserve">Возраст </w:t>
      </w:r>
      <w:bookmarkEnd w:id="18"/>
      <w:r w:rsidR="0002008C" w:rsidRPr="000B47F6">
        <w:t>говорящего</w:t>
      </w:r>
      <w:r w:rsidR="000B47F6" w:rsidRPr="000B47F6">
        <w:t xml:space="preserve"> как социолингвистический фактор</w:t>
      </w:r>
      <w:bookmarkEnd w:id="19"/>
    </w:p>
    <w:p w14:paraId="44394CD7" w14:textId="45ABD19A" w:rsidR="000B47F6" w:rsidRDefault="000B47F6" w:rsidP="00664142">
      <w:pPr>
        <w:ind w:firstLine="709"/>
      </w:pPr>
      <w:r>
        <w:t xml:space="preserve">В социолингвистике возраст, как и пол, понимается не только как биологическая характеристика. Пол говорящего </w:t>
      </w:r>
      <w:r w:rsidR="004B6FE3" w:rsidRPr="00A36CA6">
        <w:t>—</w:t>
      </w:r>
      <w:r>
        <w:t xml:space="preserve"> это сложное явление, которое количественно определяется постоя</w:t>
      </w:r>
      <w:r w:rsidR="008A6768">
        <w:t xml:space="preserve">нными биологическими </w:t>
      </w:r>
      <w:r w:rsidR="008A6768" w:rsidRPr="003B5882">
        <w:t xml:space="preserve">факторами и качественно </w:t>
      </w:r>
      <w:r w:rsidR="004B6FE3" w:rsidRPr="00A36CA6">
        <w:t>—</w:t>
      </w:r>
      <w:r w:rsidR="008A6768" w:rsidRPr="003B5882">
        <w:t xml:space="preserve"> социальными (в связи с принадлежностью к какому-либо поколению) и психологическими (которые в некоторой степени влияют на личность в каждый определённый</w:t>
      </w:r>
      <w:r w:rsidR="008A6768">
        <w:t xml:space="preserve"> период) </w:t>
      </w:r>
      <w:r w:rsidR="008A6768" w:rsidRPr="008A6768">
        <w:t>[</w:t>
      </w:r>
      <w:r w:rsidR="0055026D">
        <w:t>Ананьев, 1968</w:t>
      </w:r>
      <w:r w:rsidR="002374CD">
        <w:t>, с. </w:t>
      </w:r>
      <w:r w:rsidR="002374CD" w:rsidRPr="008A6768">
        <w:t>226</w:t>
      </w:r>
      <w:r w:rsidR="002374CD">
        <w:t>;</w:t>
      </w:r>
      <w:r w:rsidR="008A6768" w:rsidRPr="008A6768">
        <w:t xml:space="preserve"> </w:t>
      </w:r>
      <w:r w:rsidR="00567325">
        <w:t>Аванесов, 1984, с. </w:t>
      </w:r>
      <w:r w:rsidR="00567325" w:rsidRPr="008A6768">
        <w:t>9</w:t>
      </w:r>
      <w:r w:rsidR="00567325">
        <w:t xml:space="preserve">; </w:t>
      </w:r>
      <w:r w:rsidR="00EB01F5">
        <w:t>Грановская, 1988</w:t>
      </w:r>
      <w:r w:rsidR="008A6768" w:rsidRPr="008A6768">
        <w:t>]</w:t>
      </w:r>
      <w:r w:rsidR="008A6768">
        <w:t>.</w:t>
      </w:r>
    </w:p>
    <w:p w14:paraId="6545A075" w14:textId="5AB5A6F3" w:rsidR="008A6768" w:rsidRDefault="008A6768" w:rsidP="00664142">
      <w:pPr>
        <w:ind w:firstLine="709"/>
      </w:pPr>
      <w:r>
        <w:t xml:space="preserve">Возрастные группы могут быть разделены различным способом. Например, психолог Э. Эриксон описывает восемь фаз психосоциального развития человека: младенчество, раннее детство, игровой (дошкольный)  и школьный возраст, юность, молодость, взрослость и старость </w:t>
      </w:r>
      <w:r w:rsidRPr="008A6768">
        <w:t>[</w:t>
      </w:r>
      <w:r w:rsidR="000E0C5D">
        <w:t>Эриксон, 2000</w:t>
      </w:r>
      <w:r w:rsidRPr="008A6768">
        <w:t>]</w:t>
      </w:r>
      <w:r>
        <w:t>. Академия педагогических наук в 1965 году приняла более дробное деление: новорождённый, грудной ребёнок, раннее детство, затем два периода детства, подростковый и юношеский возраст, д</w:t>
      </w:r>
      <w:r w:rsidRPr="000E49EB">
        <w:t>в</w:t>
      </w:r>
      <w:r w:rsidR="003B5882" w:rsidRPr="000E49EB">
        <w:t>а</w:t>
      </w:r>
      <w:r>
        <w:t xml:space="preserve"> периода среднего возраста, пожилой человек, старческий возраст и долгожитель </w:t>
      </w:r>
      <w:r w:rsidRPr="008A6768">
        <w:t>[</w:t>
      </w:r>
      <w:r w:rsidR="00EB01F5">
        <w:t>Венгер, 1971</w:t>
      </w:r>
      <w:r w:rsidR="00C6667E">
        <w:t xml:space="preserve">, </w:t>
      </w:r>
      <w:r w:rsidR="00C6667E">
        <w:lastRenderedPageBreak/>
        <w:t>с. </w:t>
      </w:r>
      <w:r w:rsidRPr="008A6768">
        <w:t>270]</w:t>
      </w:r>
      <w:r>
        <w:t>.</w:t>
      </w:r>
      <w:r w:rsidR="00B61B49" w:rsidRPr="00B61B49">
        <w:t xml:space="preserve"> </w:t>
      </w:r>
      <w:r w:rsidR="00B61B49">
        <w:t xml:space="preserve">А.С. Штерн, в свою очередь, после собственно детства выделяет раннюю и позднюю юность, раннюю, среднюю и позднюю зрелость и оценку прошлой жизни </w:t>
      </w:r>
      <w:r w:rsidR="00B61B49" w:rsidRPr="00B61B49">
        <w:t>[</w:t>
      </w:r>
      <w:r w:rsidR="00AC5828">
        <w:t>Штерн, 2006</w:t>
      </w:r>
      <w:r w:rsidR="00745B10">
        <w:t>, с. </w:t>
      </w:r>
      <w:r w:rsidR="00B61B49" w:rsidRPr="00B61B49">
        <w:t>131–132]</w:t>
      </w:r>
      <w:r w:rsidR="00B61B49">
        <w:t>.</w:t>
      </w:r>
    </w:p>
    <w:p w14:paraId="3B2985DD" w14:textId="1981D473" w:rsidR="008B671E" w:rsidRDefault="008B671E" w:rsidP="00664142">
      <w:pPr>
        <w:ind w:firstLine="709"/>
      </w:pPr>
      <w:r>
        <w:t xml:space="preserve">В исследованиях речи пристальное внимание обращено на средний возраст. </w:t>
      </w:r>
      <w:r w:rsidRPr="00764570">
        <w:t>Е.В. Ерофеева</w:t>
      </w:r>
      <w:r>
        <w:t xml:space="preserve">, опираясь на анализ устной речи, выделяет три периода внутри среднего возраста: раннюю (от 25 до 34 лет), среднюю (от 25 до 44 лет) и позднюю (от 45 до 55 лет) зрелость </w:t>
      </w:r>
      <w:r w:rsidRPr="004068B6">
        <w:t>[</w:t>
      </w:r>
      <w:r w:rsidR="00EB01F5">
        <w:t>Ерофеева Е.В., 2005</w:t>
      </w:r>
      <w:r w:rsidR="002826F7">
        <w:t>, с. </w:t>
      </w:r>
      <w:r w:rsidRPr="004068B6">
        <w:t>131]</w:t>
      </w:r>
      <w:r>
        <w:t>.</w:t>
      </w:r>
    </w:p>
    <w:p w14:paraId="43015590" w14:textId="77A7A68B" w:rsidR="004068B6" w:rsidRDefault="004068B6" w:rsidP="00664142">
      <w:pPr>
        <w:ind w:firstLine="709"/>
      </w:pPr>
      <w:r>
        <w:t>Онтолингвистика</w:t>
      </w:r>
      <w:r w:rsidR="00764570">
        <w:t xml:space="preserve"> </w:t>
      </w:r>
      <w:r w:rsidR="004B6FE3" w:rsidRPr="00A36CA6">
        <w:t>—</w:t>
      </w:r>
      <w:r w:rsidR="00764570">
        <w:t xml:space="preserve"> область возрастной лингвистики (науки о проявлении возрастных характеристик в языке говорящего и изменении языка с возрастом) </w:t>
      </w:r>
      <w:r w:rsidR="004B6FE3" w:rsidRPr="00A36CA6">
        <w:t>—</w:t>
      </w:r>
      <w:r>
        <w:t xml:space="preserve"> изучает становление речи человека в детстве. Данным вопросом занимались такие учёные, как </w:t>
      </w:r>
      <w:r w:rsidR="00764570">
        <w:t>С.Л. </w:t>
      </w:r>
      <w:r>
        <w:t>Рубинштейн</w:t>
      </w:r>
      <w:r w:rsidR="00764570">
        <w:t xml:space="preserve"> </w:t>
      </w:r>
      <w:r w:rsidR="00764570" w:rsidRPr="00764570">
        <w:t>[</w:t>
      </w:r>
      <w:r w:rsidR="004120E3">
        <w:t>Рубинштейн, 1940</w:t>
      </w:r>
      <w:r w:rsidR="00764570" w:rsidRPr="00764570">
        <w:t>]</w:t>
      </w:r>
      <w:r>
        <w:t xml:space="preserve">, </w:t>
      </w:r>
      <w:r w:rsidR="00764570">
        <w:t>Л.С. </w:t>
      </w:r>
      <w:r>
        <w:t>Выготский</w:t>
      </w:r>
      <w:r w:rsidR="00764570" w:rsidRPr="00764570">
        <w:t xml:space="preserve"> [</w:t>
      </w:r>
      <w:r w:rsidR="00EB01F5">
        <w:t>Выготский, 1956</w:t>
      </w:r>
      <w:r w:rsidR="00764570" w:rsidRPr="00764570">
        <w:t>]</w:t>
      </w:r>
      <w:r>
        <w:t xml:space="preserve">, </w:t>
      </w:r>
      <w:r w:rsidR="00764570">
        <w:t>Н.И. </w:t>
      </w:r>
      <w:r>
        <w:t>Жинкин</w:t>
      </w:r>
      <w:r w:rsidR="00764570" w:rsidRPr="00764570">
        <w:t xml:space="preserve"> [</w:t>
      </w:r>
      <w:r w:rsidR="00EB01F5">
        <w:t>Жинкин, 1958</w:t>
      </w:r>
      <w:r w:rsidR="00764570" w:rsidRPr="00764570">
        <w:t>]</w:t>
      </w:r>
      <w:r>
        <w:t xml:space="preserve">, </w:t>
      </w:r>
      <w:r w:rsidR="00764570">
        <w:t>Т.А.</w:t>
      </w:r>
      <w:r w:rsidR="00764570">
        <w:rPr>
          <w:lang w:val="en-US"/>
        </w:rPr>
        <w:t> </w:t>
      </w:r>
      <w:r>
        <w:t>Ладыженская</w:t>
      </w:r>
      <w:r w:rsidR="00764570" w:rsidRPr="00764570">
        <w:t xml:space="preserve"> [</w:t>
      </w:r>
      <w:r w:rsidR="00A12158">
        <w:t>Ладыженская, 1986</w:t>
      </w:r>
      <w:r w:rsidR="001853EC">
        <w:t xml:space="preserve">; </w:t>
      </w:r>
      <w:r w:rsidR="00A12158">
        <w:t>1875</w:t>
      </w:r>
      <w:r w:rsidR="00764570" w:rsidRPr="00764570">
        <w:t>]</w:t>
      </w:r>
      <w:r>
        <w:t xml:space="preserve">, </w:t>
      </w:r>
      <w:r w:rsidR="00764570">
        <w:t>А.Р. </w:t>
      </w:r>
      <w:r>
        <w:t>Лурия</w:t>
      </w:r>
      <w:r w:rsidR="00764570" w:rsidRPr="00764570">
        <w:t xml:space="preserve"> [</w:t>
      </w:r>
      <w:r w:rsidR="004120E3">
        <w:t>Лурия, 1979</w:t>
      </w:r>
      <w:r w:rsidR="00764570" w:rsidRPr="00764570">
        <w:t>]</w:t>
      </w:r>
      <w:r>
        <w:t xml:space="preserve">, </w:t>
      </w:r>
      <w:r w:rsidR="00764570">
        <w:t>С.Н. </w:t>
      </w:r>
      <w:r>
        <w:t>Цейтлин</w:t>
      </w:r>
      <w:r w:rsidR="00764570" w:rsidRPr="00764570">
        <w:t xml:space="preserve"> [</w:t>
      </w:r>
      <w:r w:rsidR="00AC5828">
        <w:t>Цейтлин, 2000</w:t>
      </w:r>
      <w:r w:rsidR="00764570" w:rsidRPr="00764570">
        <w:t>]</w:t>
      </w:r>
      <w:r>
        <w:t xml:space="preserve">, </w:t>
      </w:r>
      <w:r w:rsidR="00764570">
        <w:t>К.Ф. </w:t>
      </w:r>
      <w:r>
        <w:t>Седов</w:t>
      </w:r>
      <w:r w:rsidR="00764570" w:rsidRPr="00764570">
        <w:t xml:space="preserve"> [</w:t>
      </w:r>
      <w:r w:rsidR="004120E3">
        <w:t>Седов, 2004</w:t>
      </w:r>
      <w:r w:rsidR="008B671E" w:rsidRPr="008B671E">
        <w:t>]</w:t>
      </w:r>
      <w:r>
        <w:t xml:space="preserve"> и др.</w:t>
      </w:r>
    </w:p>
    <w:p w14:paraId="253C4CD5" w14:textId="77777777" w:rsidR="008B671E" w:rsidRDefault="008B671E" w:rsidP="00664142">
      <w:pPr>
        <w:ind w:firstLine="709"/>
      </w:pPr>
      <w:r>
        <w:t xml:space="preserve">В отличие от особенностей детской речи, черты речи говорящих старшего и среднего возраста </w:t>
      </w:r>
      <w:r w:rsidRPr="000E49EB">
        <w:t>опис</w:t>
      </w:r>
      <w:r w:rsidR="003B5882" w:rsidRPr="000E49EB">
        <w:t>а</w:t>
      </w:r>
      <w:r w:rsidRPr="000E49EB">
        <w:t xml:space="preserve">ны в научной литературе </w:t>
      </w:r>
      <w:r w:rsidR="003B5882" w:rsidRPr="000E49EB">
        <w:t>в значительно меньшей степени</w:t>
      </w:r>
      <w:r w:rsidRPr="000E49EB">
        <w:t>. Т</w:t>
      </w:r>
      <w:r>
        <w:t>ем не менее, можно говорить о том, что данный аспект тесно связан с понятием нормы в языке. Зачастую именно различное понимание нормы представителями разных возрастных групп становится причиной «конфликта поколений».</w:t>
      </w:r>
    </w:p>
    <w:p w14:paraId="155C40DA" w14:textId="7E56CF6E" w:rsidR="008B671E" w:rsidRDefault="008B671E" w:rsidP="00664142">
      <w:pPr>
        <w:ind w:firstLine="709"/>
      </w:pPr>
      <w:r>
        <w:t xml:space="preserve">Речь говорящих старшего возраста более консервативна, насыщена выходящими из употребления элементами. </w:t>
      </w:r>
      <w:r w:rsidR="0040708C">
        <w:t>Молодёжь же</w:t>
      </w:r>
      <w:r>
        <w:t xml:space="preserve"> привнос</w:t>
      </w:r>
      <w:r w:rsidR="0040708C">
        <w:t>и</w:t>
      </w:r>
      <w:r>
        <w:t xml:space="preserve">т в язык инновации, экспрессию. Язык людей средней возрастной группы отличается наибольшей нормативностью: </w:t>
      </w:r>
      <w:r w:rsidRPr="008B671E">
        <w:t>«В нормально развивающемся языке, опирающемся на язык трех поколений, “стандарт” определяется с ориентацией на среднее поколение: именно оно является носителем того варианта языка, который в данном обществе принимается за норму</w:t>
      </w:r>
      <w:r>
        <w:t xml:space="preserve">» </w:t>
      </w:r>
      <w:r w:rsidRPr="008B671E">
        <w:t>[</w:t>
      </w:r>
      <w:r w:rsidR="00EB01F5">
        <w:t>Вахтин, Головко, 2004</w:t>
      </w:r>
      <w:r w:rsidR="005F0C94">
        <w:t>, с. </w:t>
      </w:r>
      <w:r w:rsidRPr="008B671E">
        <w:t>78]</w:t>
      </w:r>
      <w:r>
        <w:t>.</w:t>
      </w:r>
    </w:p>
    <w:p w14:paraId="0F30AAE3" w14:textId="7B0173DE" w:rsidR="006D545E" w:rsidRDefault="006D545E" w:rsidP="00664142">
      <w:pPr>
        <w:ind w:firstLine="709"/>
      </w:pPr>
      <w:r>
        <w:lastRenderedPageBreak/>
        <w:t xml:space="preserve">Кроме того, </w:t>
      </w:r>
      <w:r w:rsidRPr="006D545E">
        <w:t xml:space="preserve">«статистически значимыми оказались и различия в темпе речи информантов </w:t>
      </w:r>
      <w:r w:rsidR="00BC7D60">
        <w:t>младше</w:t>
      </w:r>
      <w:r w:rsidRPr="006D545E">
        <w:t>й и старшей возрастных групп (до и после 40 лет), с возрастом мы говорим медленнее: 6</w:t>
      </w:r>
      <w:r w:rsidR="003B6EE3" w:rsidRPr="00CB2C59">
        <w:t>.</w:t>
      </w:r>
      <w:r w:rsidRPr="00CB2C59">
        <w:t xml:space="preserve">1 </w:t>
      </w:r>
      <w:r w:rsidRPr="00CB2C59">
        <w:rPr>
          <w:lang w:val="en-US"/>
        </w:rPr>
        <w:t>vs</w:t>
      </w:r>
      <w:r w:rsidRPr="00CB2C59">
        <w:t>.</w:t>
      </w:r>
      <w:r w:rsidRPr="00CB2C59">
        <w:rPr>
          <w:i/>
        </w:rPr>
        <w:t xml:space="preserve"> </w:t>
      </w:r>
      <w:r w:rsidRPr="00CB2C59">
        <w:t>5</w:t>
      </w:r>
      <w:r w:rsidR="003B6EE3" w:rsidRPr="00CB2C59">
        <w:t>.</w:t>
      </w:r>
      <w:r w:rsidRPr="00CB2C59">
        <w:t>3</w:t>
      </w:r>
      <w:r w:rsidRPr="006D545E">
        <w:t> сл./с» [</w:t>
      </w:r>
      <w:r w:rsidR="00AC5828">
        <w:t>Степанова, 2011</w:t>
      </w:r>
      <w:r w:rsidR="0048070F">
        <w:t>, с. </w:t>
      </w:r>
      <w:r>
        <w:t>45</w:t>
      </w:r>
      <w:r w:rsidRPr="006D545E">
        <w:t>]</w:t>
      </w:r>
      <w:r>
        <w:t>.</w:t>
      </w:r>
    </w:p>
    <w:p w14:paraId="59188913" w14:textId="230CC9C5" w:rsidR="006D545E" w:rsidRDefault="006D545E" w:rsidP="00664142">
      <w:pPr>
        <w:ind w:firstLine="709"/>
      </w:pPr>
      <w:r>
        <w:t xml:space="preserve">В качестве релевантных выступают и акустические признаки голоса, позволяющие определить речь старшего поколения по особому произношению и дополнительным шумам, возникающим из-за возрастных изменений. Существуют различные гипотезы на этот счёт. Одна из них гласит, что разрушение речевых норм в пожилом возрасте само по себе является нормой </w:t>
      </w:r>
      <w:r w:rsidRPr="006D545E">
        <w:t>[</w:t>
      </w:r>
      <w:r w:rsidR="000E0C5D">
        <w:t>Coupland N., Coupland J., Giles, 1991</w:t>
      </w:r>
      <w:r w:rsidR="006F3296">
        <w:t>, с. </w:t>
      </w:r>
      <w:r w:rsidR="006F3296" w:rsidRPr="006F3296">
        <w:rPr>
          <w:rFonts w:cs="Times New Roman"/>
          <w:szCs w:val="28"/>
        </w:rPr>
        <w:t>1–24</w:t>
      </w:r>
      <w:r w:rsidRPr="006D545E">
        <w:t>]</w:t>
      </w:r>
      <w:r>
        <w:t xml:space="preserve">. Другая объясняет возрастные изменения возвращением человека «во второе детство» </w:t>
      </w:r>
      <w:r w:rsidRPr="006D545E">
        <w:t>[</w:t>
      </w:r>
      <w:r w:rsidR="000E0C5D">
        <w:t>Якобсон, 1996</w:t>
      </w:r>
      <w:r w:rsidRPr="006D545E">
        <w:t>]</w:t>
      </w:r>
      <w:r>
        <w:t xml:space="preserve">. </w:t>
      </w:r>
      <w:r w:rsidR="003B5882" w:rsidRPr="000E49EB">
        <w:t>Более того,</w:t>
      </w:r>
      <w:r w:rsidRPr="000E49EB">
        <w:t xml:space="preserve"> в первую очередь утрачиваются синтаксические структуры </w:t>
      </w:r>
      <w:r w:rsidR="004B6FE3" w:rsidRPr="00A36CA6">
        <w:t>—</w:t>
      </w:r>
      <w:r w:rsidR="004B6FE3">
        <w:t xml:space="preserve"> </w:t>
      </w:r>
      <w:r w:rsidRPr="000E49EB">
        <w:t>то,</w:t>
      </w:r>
      <w:r>
        <w:t xml:space="preserve"> что дети усваивают в последнюю очередь.</w:t>
      </w:r>
    </w:p>
    <w:p w14:paraId="1D4F8A1A" w14:textId="5926C2EF" w:rsidR="006D545E" w:rsidRDefault="006D545E" w:rsidP="00664142">
      <w:pPr>
        <w:ind w:firstLine="709"/>
      </w:pPr>
      <w:r>
        <w:t xml:space="preserve">Противоположной точки зрения придерживается О.В. Ильичева, говоря о том, что </w:t>
      </w:r>
      <w:r w:rsidR="009E5697">
        <w:t>язык говорящих</w:t>
      </w:r>
      <w:r>
        <w:t xml:space="preserve"> из старшей возрастной группы</w:t>
      </w:r>
      <w:r w:rsidR="009E5697">
        <w:t xml:space="preserve"> сложнее и разнообразнее, чем у людей с высоким УРК </w:t>
      </w:r>
      <w:r w:rsidR="009E5697" w:rsidRPr="009E5697">
        <w:t>[</w:t>
      </w:r>
      <w:r w:rsidR="00A12158">
        <w:t>Ильичева, 1998</w:t>
      </w:r>
      <w:r w:rsidR="0074037D">
        <w:t>, с. </w:t>
      </w:r>
      <w:r w:rsidR="009E5697" w:rsidRPr="009E5697">
        <w:t>33]</w:t>
      </w:r>
      <w:r w:rsidR="009E5697">
        <w:t>.</w:t>
      </w:r>
    </w:p>
    <w:p w14:paraId="0F71C604" w14:textId="644118AB" w:rsidR="00562998" w:rsidRDefault="00562998" w:rsidP="00664142">
      <w:pPr>
        <w:ind w:firstLine="709"/>
      </w:pPr>
      <w:r>
        <w:t xml:space="preserve">Т.И. Ерофеева в своей монографии отмечает, что возраст оказывает наибольшее влияние на лексический уровень речи </w:t>
      </w:r>
      <w:r w:rsidRPr="00562998">
        <w:t>[</w:t>
      </w:r>
      <w:r w:rsidR="00EB01F5">
        <w:t>Ерофеева Т.И., 1991</w:t>
      </w:r>
      <w:r w:rsidRPr="00562998">
        <w:t>]</w:t>
      </w:r>
      <w:r>
        <w:t xml:space="preserve">, а также на среднюю длину «предложения» и сложность синтаксиса (в старшей возрастно группе они становятся меньше) </w:t>
      </w:r>
      <w:r w:rsidRPr="00562998">
        <w:t>[</w:t>
      </w:r>
      <w:r w:rsidR="00EB01F5">
        <w:t>Ерофеева Т.И., 2012</w:t>
      </w:r>
      <w:r w:rsidR="006E71F3">
        <w:t>, с. </w:t>
      </w:r>
      <w:r w:rsidRPr="00562998">
        <w:t>55]</w:t>
      </w:r>
      <w:r>
        <w:t xml:space="preserve">. </w:t>
      </w:r>
      <w:r w:rsidR="003B5882" w:rsidRPr="000E49EB">
        <w:t>На других языковых уровнях</w:t>
      </w:r>
      <w:r w:rsidR="00702916" w:rsidRPr="000E49EB">
        <w:t xml:space="preserve"> возраст признаёт</w:t>
      </w:r>
      <w:r w:rsidR="00702916">
        <w:t>ся несущественным фактором.</w:t>
      </w:r>
    </w:p>
    <w:p w14:paraId="1AC62E45" w14:textId="0DDB4134" w:rsidR="00702916" w:rsidRDefault="00702916" w:rsidP="00664142">
      <w:pPr>
        <w:ind w:firstLine="709"/>
      </w:pPr>
      <w:r>
        <w:t xml:space="preserve">Е.В. Ерофеева, анализируя фонетическую сторону речи </w:t>
      </w:r>
      <w:r w:rsidRPr="003B5882">
        <w:t>пермяков,</w:t>
      </w:r>
      <w:r>
        <w:t xml:space="preserve"> отмечает влияние возраста на частоты таких показателей, как ё</w:t>
      </w:r>
      <w:r w:rsidRPr="00702916">
        <w:t>кань</w:t>
      </w:r>
      <w:r>
        <w:t>е</w:t>
      </w:r>
      <w:r w:rsidRPr="00702916">
        <w:t>, качественн</w:t>
      </w:r>
      <w:r>
        <w:t>ая</w:t>
      </w:r>
      <w:r w:rsidRPr="00702916">
        <w:t xml:space="preserve"> редукци</w:t>
      </w:r>
      <w:r>
        <w:t>я</w:t>
      </w:r>
      <w:r w:rsidRPr="00702916">
        <w:t xml:space="preserve"> /u/</w:t>
      </w:r>
      <w:r w:rsidR="00D57BE7">
        <w:t>,</w:t>
      </w:r>
      <w:r w:rsidRPr="00702916">
        <w:t xml:space="preserve"> утрат</w:t>
      </w:r>
      <w:r>
        <w:t>а</w:t>
      </w:r>
      <w:r w:rsidRPr="00702916">
        <w:t xml:space="preserve"> и ос</w:t>
      </w:r>
      <w:r w:rsidR="00D57BE7">
        <w:t xml:space="preserve">лабление смычки у аффрикаты /с/ и других </w:t>
      </w:r>
      <w:r w:rsidRPr="00702916">
        <w:t>[</w:t>
      </w:r>
      <w:r w:rsidR="00EB01F5">
        <w:t>Ерофеева Е.В., 2009</w:t>
      </w:r>
      <w:r w:rsidR="002826F7">
        <w:t>, с. </w:t>
      </w:r>
      <w:r w:rsidRPr="00702916">
        <w:t>23].</w:t>
      </w:r>
    </w:p>
    <w:p w14:paraId="3FE9C3FD" w14:textId="6D8617AE" w:rsidR="00702916" w:rsidRDefault="00702916" w:rsidP="00664142">
      <w:pPr>
        <w:ind w:firstLine="709"/>
      </w:pPr>
      <w:r>
        <w:t xml:space="preserve">На материале корпуса «Один речевой день» также проводились </w:t>
      </w:r>
      <w:r w:rsidRPr="00170F34">
        <w:t xml:space="preserve">исследования </w:t>
      </w:r>
      <w:r w:rsidR="003B5882" w:rsidRPr="00170F34">
        <w:t>лингвистических параметров</w:t>
      </w:r>
      <w:r>
        <w:t xml:space="preserve">, на которые влияет возраст говорящего. Так, речь молодёжи характеризуется наиболее высоким темпом речи </w:t>
      </w:r>
      <w:r w:rsidRPr="00702916">
        <w:t>(5</w:t>
      </w:r>
      <w:r w:rsidR="00170F34">
        <w:t>.</w:t>
      </w:r>
      <w:r w:rsidRPr="00702916">
        <w:t>91 сл/с)</w:t>
      </w:r>
      <w:r>
        <w:t xml:space="preserve">, количеством вопросительных реплик </w:t>
      </w:r>
      <w:r w:rsidRPr="00702916">
        <w:t>(2</w:t>
      </w:r>
      <w:r w:rsidR="00170F34">
        <w:t>.</w:t>
      </w:r>
      <w:r w:rsidRPr="00CB2C59">
        <w:t xml:space="preserve">5 </w:t>
      </w:r>
      <w:r w:rsidRPr="00CB2C59">
        <w:rPr>
          <w:lang w:val="en-US"/>
        </w:rPr>
        <w:t>vs</w:t>
      </w:r>
      <w:r w:rsidRPr="00CB2C59">
        <w:t>.</w:t>
      </w:r>
      <w:r w:rsidRPr="00702916">
        <w:t xml:space="preserve"> 1</w:t>
      </w:r>
      <w:r w:rsidR="00170F34">
        <w:t>.</w:t>
      </w:r>
      <w:r w:rsidRPr="00702916">
        <w:t>3 %</w:t>
      </w:r>
      <w:r>
        <w:t xml:space="preserve"> у старшей группы</w:t>
      </w:r>
      <w:r w:rsidRPr="00702916">
        <w:t>)</w:t>
      </w:r>
      <w:r>
        <w:t xml:space="preserve">, более частым использованием эмотивных междометий, неологизмов, жаргонизмов и бранной лексики, а также использованием </w:t>
      </w:r>
      <w:r w:rsidRPr="003B5882">
        <w:lastRenderedPageBreak/>
        <w:t>непроективных (инверсированных) конструкций. В речи говорящих среднего возраста меньше всего синтаксических</w:t>
      </w:r>
      <w:r>
        <w:t xml:space="preserve"> нарушений, что подтверждает наибольшую стандартизированность речи людей среднего возраста. В речи информантов старшего возраста </w:t>
      </w:r>
      <w:r w:rsidR="009F6DA2">
        <w:t>зачастую присутствуют</w:t>
      </w:r>
      <w:r>
        <w:t xml:space="preserve"> прагматемы</w:t>
      </w:r>
      <w:r w:rsidR="009F6DA2">
        <w:t xml:space="preserve">, а также обрыв фразы </w:t>
      </w:r>
      <w:r w:rsidR="009F6DA2" w:rsidRPr="009F6DA2">
        <w:t>[</w:t>
      </w:r>
      <w:r w:rsidR="004120E3">
        <w:t>Русский язык повседневного общения …, 2016</w:t>
      </w:r>
      <w:r w:rsidR="00284A7A">
        <w:t>, с. </w:t>
      </w:r>
      <w:r w:rsidR="009F6DA2" w:rsidRPr="009F6DA2">
        <w:t>201–205]</w:t>
      </w:r>
      <w:r w:rsidR="009F6DA2">
        <w:t>.</w:t>
      </w:r>
    </w:p>
    <w:p w14:paraId="0610A039" w14:textId="4DD435D4" w:rsidR="009F6DA2" w:rsidRPr="009F6DA2" w:rsidRDefault="009F6DA2" w:rsidP="00664142">
      <w:pPr>
        <w:ind w:firstLine="709"/>
      </w:pPr>
      <w:r>
        <w:t>В настоящей работе принимается возрастная периодизация</w:t>
      </w:r>
      <w:r w:rsidR="00170F34">
        <w:t>, включающая в себя младшую (до 30 лет), среднюю (от 31 года до 45 лет) и старшую возрастные группы (от 46 лет).</w:t>
      </w:r>
    </w:p>
    <w:p w14:paraId="46DF5FFB" w14:textId="77777777" w:rsidR="00AA26D5" w:rsidRPr="0057098B" w:rsidRDefault="00AA26D5" w:rsidP="00AD700A">
      <w:pPr>
        <w:pStyle w:val="3"/>
        <w:numPr>
          <w:ilvl w:val="2"/>
          <w:numId w:val="1"/>
        </w:numPr>
        <w:tabs>
          <w:tab w:val="left" w:pos="0"/>
        </w:tabs>
        <w:spacing w:before="0"/>
        <w:ind w:left="0" w:firstLine="0"/>
        <w:jc w:val="center"/>
      </w:pPr>
      <w:bookmarkStart w:id="20" w:name="_Toc479594042"/>
      <w:bookmarkStart w:id="21" w:name="_Toc514356582"/>
      <w:r w:rsidRPr="0057098B">
        <w:t>Професси</w:t>
      </w:r>
      <w:bookmarkEnd w:id="20"/>
      <w:r w:rsidR="0057098B" w:rsidRPr="0057098B">
        <w:t>я говорящего как социолингвистический фактор</w:t>
      </w:r>
      <w:bookmarkEnd w:id="21"/>
    </w:p>
    <w:p w14:paraId="0271FFA5" w14:textId="638D1774" w:rsidR="00F044CE" w:rsidRDefault="00F044CE" w:rsidP="00664142">
      <w:pPr>
        <w:ind w:firstLine="709"/>
      </w:pPr>
      <w:r>
        <w:t xml:space="preserve">М.М. Бахтин отмечал, что </w:t>
      </w:r>
      <w:r w:rsidRPr="00F044CE">
        <w:t>«все слова пахнут профессией, жанром, &lt;…&gt; определ</w:t>
      </w:r>
      <w:r w:rsidR="003B6EE3">
        <w:t>ё</w:t>
      </w:r>
      <w:r w:rsidRPr="00F044CE">
        <w:t>нным человеком, поколением, возрастом, днем и часом» [</w:t>
      </w:r>
      <w:r w:rsidR="0055026D">
        <w:t>Бахтин, 1975</w:t>
      </w:r>
      <w:r w:rsidR="002374CD">
        <w:t>, с. </w:t>
      </w:r>
      <w:r>
        <w:t>106</w:t>
      </w:r>
      <w:r w:rsidRPr="00F044CE">
        <w:t xml:space="preserve">]. </w:t>
      </w:r>
      <w:r>
        <w:t xml:space="preserve">Без сомнения, профессинальная занятость оказывает большое влияние на </w:t>
      </w:r>
      <w:r w:rsidR="00915B3E">
        <w:t xml:space="preserve">язык, который использует человек. </w:t>
      </w:r>
      <w:r w:rsidR="005550F1" w:rsidRPr="00170F34">
        <w:t>Очевидно</w:t>
      </w:r>
      <w:r w:rsidR="00915B3E" w:rsidRPr="00170F34">
        <w:t xml:space="preserve">, </w:t>
      </w:r>
      <w:r w:rsidR="005550F1" w:rsidRPr="00170F34">
        <w:t>что</w:t>
      </w:r>
      <w:r w:rsidR="00915B3E">
        <w:t xml:space="preserve"> </w:t>
      </w:r>
      <w:r w:rsidR="00915B3E" w:rsidRPr="00915B3E">
        <w:t>«люди интеллектуального труда &lt;</w:t>
      </w:r>
      <w:r w:rsidR="00915B3E">
        <w:t>…</w:t>
      </w:r>
      <w:r w:rsidR="00915B3E" w:rsidRPr="00915B3E">
        <w:t>&gt; как правило, используют литературную форму национального языка, крестьяне пользуются диалектом, а те, кто занят физическим трудом, наряду с литературным языком могут прибегать к средствам просторечия, профессиональных жаргонов» [</w:t>
      </w:r>
      <w:r w:rsidR="0055026D">
        <w:t>Беликов, Крысин, 2001</w:t>
      </w:r>
      <w:r w:rsidR="002374CD">
        <w:t>, с. </w:t>
      </w:r>
      <w:r w:rsidR="00915B3E">
        <w:t>162</w:t>
      </w:r>
      <w:r w:rsidR="00915B3E" w:rsidRPr="00915B3E">
        <w:t>].</w:t>
      </w:r>
    </w:p>
    <w:p w14:paraId="6A692026" w14:textId="0BF3888D" w:rsidR="00915B3E" w:rsidRDefault="00915B3E" w:rsidP="00664142">
      <w:pPr>
        <w:ind w:firstLine="709"/>
      </w:pPr>
      <w:r>
        <w:t xml:space="preserve">Л.П. Крысин определяет </w:t>
      </w:r>
      <w:r w:rsidRPr="00915B3E">
        <w:rPr>
          <w:i/>
        </w:rPr>
        <w:t>профессиональные языки</w:t>
      </w:r>
      <w:r>
        <w:t xml:space="preserve"> как </w:t>
      </w:r>
      <w:r w:rsidRPr="00915B3E">
        <w:t>«языковые особенности, которые связаны со спецификой профессий» [</w:t>
      </w:r>
      <w:r w:rsidR="00A12158">
        <w:t>Крысин, 1977</w:t>
      </w:r>
      <w:r w:rsidR="001853EC">
        <w:t>, с. </w:t>
      </w:r>
      <w:r>
        <w:t>29</w:t>
      </w:r>
      <w:r w:rsidRPr="00915B3E">
        <w:t>].</w:t>
      </w:r>
      <w:r>
        <w:t xml:space="preserve"> Учёный делит данные особенности на терминологические и жаргонные: </w:t>
      </w:r>
      <w:r w:rsidRPr="00915B3E">
        <w:t>«каждая профессия имеет своеобразные средства выражения, известные людям только этой профессии и не употребляющиеся за ее пределами, причем это не только слова-обозначения специальных вещей и действий (т. е. термины), но и разнообразные способы речи, выработанные людьми общей профессии и служащие им в качестве своего языка, а точнее</w:t>
      </w:r>
      <w:r w:rsidR="003B1F93">
        <w:t xml:space="preserve"> — </w:t>
      </w:r>
      <w:r w:rsidRPr="00915B3E">
        <w:t>своего профессионального жаргона» [</w:t>
      </w:r>
      <w:r w:rsidRPr="004762C4">
        <w:t>там же</w:t>
      </w:r>
      <w:r w:rsidR="00755C57">
        <w:t>, с. </w:t>
      </w:r>
      <w:r>
        <w:t>33</w:t>
      </w:r>
      <w:r w:rsidRPr="00915B3E">
        <w:t>].</w:t>
      </w:r>
    </w:p>
    <w:p w14:paraId="5E034F63" w14:textId="3774B1CC" w:rsidR="00915B3E" w:rsidRDefault="00915B3E" w:rsidP="00664142">
      <w:pPr>
        <w:ind w:firstLine="709"/>
      </w:pPr>
      <w:r>
        <w:t>Наряду с профессиональным жаргоном представители социальных групп используют и другую форму языка</w:t>
      </w:r>
      <w:r w:rsidR="003B1F93">
        <w:t xml:space="preserve"> — </w:t>
      </w:r>
      <w:r>
        <w:t>разговорную речь. РР также неизбежно подвергается влиянию профессионального жаргона, шире</w:t>
      </w:r>
      <w:r w:rsidR="003B1F93">
        <w:t xml:space="preserve"> — </w:t>
      </w:r>
      <w:r>
        <w:lastRenderedPageBreak/>
        <w:t xml:space="preserve">профессиональной деятельности. В то время как </w:t>
      </w:r>
      <w:r w:rsidRPr="00915B3E">
        <w:t>«за пределами соответствующей профессиональной среды профессиональные жаргонизмы непонятны» [</w:t>
      </w:r>
      <w:r w:rsidR="004120E3">
        <w:t>Словарь социолингвистических терминов, 2006</w:t>
      </w:r>
      <w:r w:rsidR="00195A7B">
        <w:t>, с. </w:t>
      </w:r>
      <w:r>
        <w:t>176</w:t>
      </w:r>
      <w:r w:rsidRPr="00915B3E">
        <w:t>]</w:t>
      </w:r>
      <w:r>
        <w:t xml:space="preserve">, они всё же встречаются в спонтанной речи людей в общении не только внутри профессионального коллектива, но и вне его. </w:t>
      </w:r>
      <w:r w:rsidR="00252FEB">
        <w:t>Н.С. </w:t>
      </w:r>
      <w:r>
        <w:t xml:space="preserve">Арапова определяет </w:t>
      </w:r>
      <w:r w:rsidRPr="00915B3E">
        <w:rPr>
          <w:i/>
        </w:rPr>
        <w:t>профессионализмы</w:t>
      </w:r>
      <w:r>
        <w:t xml:space="preserve"> (профессиональные жаргонизмы) как </w:t>
      </w:r>
      <w:r w:rsidRPr="00915B3E">
        <w:t>«слова и выражения, свойственные речи представителей той или иной профессии или сферы деятельности, проникающие в общелитературное употребление (преимущественно в устную речь) и обычно выступающие как просторечные, эмоционально окрашенные эквиваленты терминов» [</w:t>
      </w:r>
      <w:r w:rsidR="0055026D">
        <w:t>Лингвистический энциклопедический словарь, 1990</w:t>
      </w:r>
      <w:r w:rsidR="002374CD">
        <w:t>, с. </w:t>
      </w:r>
      <w:r>
        <w:t>403</w:t>
      </w:r>
      <w:r w:rsidRPr="00915B3E">
        <w:t>]</w:t>
      </w:r>
      <w:r w:rsidR="00252FEB">
        <w:t xml:space="preserve">. Так, профессионализмы могут со временем потерять узкий профессиональный характер и стать общепонятными, </w:t>
      </w:r>
      <w:r w:rsidR="00252FEB" w:rsidRPr="00170F34">
        <w:t xml:space="preserve">перейдя в </w:t>
      </w:r>
      <w:r w:rsidR="005550F1" w:rsidRPr="00170F34">
        <w:t xml:space="preserve">категорию </w:t>
      </w:r>
      <w:r w:rsidR="00252FEB" w:rsidRPr="00170F34">
        <w:t>общ</w:t>
      </w:r>
      <w:r w:rsidR="005550F1" w:rsidRPr="00170F34">
        <w:t>еупотребительной лексики</w:t>
      </w:r>
      <w:r w:rsidR="00252FEB" w:rsidRPr="00170F34">
        <w:t>.</w:t>
      </w:r>
    </w:p>
    <w:p w14:paraId="400963EE" w14:textId="2B207618" w:rsidR="00252FEB" w:rsidRDefault="00252FEB" w:rsidP="00664142">
      <w:pPr>
        <w:ind w:firstLine="709"/>
      </w:pPr>
      <w:r>
        <w:t>Научный коллектив под руководством Н.В. Богдановой-Бегларян исследовал влияние профессии на бытовую речь медиков и юристов и выявил, что «м</w:t>
      </w:r>
      <w:r w:rsidRPr="00252FEB">
        <w:t>едиков “выдает” пристрастие к медицинской терминологии, они прибегают к ней тем чаще, чем выше уровень речевой компетенции (УРК) информанта</w:t>
      </w:r>
      <w:r>
        <w:t xml:space="preserve">» </w:t>
      </w:r>
      <w:r w:rsidRPr="00252FEB">
        <w:t>[</w:t>
      </w:r>
      <w:r w:rsidR="007719C6">
        <w:t>Богданова, 2010а</w:t>
      </w:r>
      <w:r w:rsidR="009D5123">
        <w:t>, с. </w:t>
      </w:r>
      <w:r w:rsidRPr="00252FEB">
        <w:t>36]</w:t>
      </w:r>
      <w:r>
        <w:t>, а юристов</w:t>
      </w:r>
      <w:r w:rsidR="003B1F93">
        <w:t xml:space="preserve"> — </w:t>
      </w:r>
      <w:r w:rsidRPr="00252FEB">
        <w:t>«проникновени</w:t>
      </w:r>
      <w:r>
        <w:t>е</w:t>
      </w:r>
      <w:r w:rsidRPr="00252FEB">
        <w:t xml:space="preserve"> элементов официально-делового стиля, столь характерного для юридического языка, в бытовые рассказы об отдыхе» [</w:t>
      </w:r>
      <w:r w:rsidR="00296FB0" w:rsidRPr="009D5123">
        <w:t>там же</w:t>
      </w:r>
      <w:r w:rsidR="009D5123">
        <w:t>, с. </w:t>
      </w:r>
      <w:r>
        <w:t>37</w:t>
      </w:r>
      <w:r w:rsidRPr="00252FEB">
        <w:t>]</w:t>
      </w:r>
      <w:r>
        <w:t>.</w:t>
      </w:r>
    </w:p>
    <w:p w14:paraId="434B6891" w14:textId="0F2DAC1E" w:rsidR="003C19BE" w:rsidRDefault="003C19BE" w:rsidP="00664142">
      <w:pPr>
        <w:ind w:firstLine="709"/>
      </w:pPr>
      <w:r>
        <w:t xml:space="preserve">Перцептивные эксперименты показали, что носители русского языка </w:t>
      </w:r>
      <w:r w:rsidRPr="001364D0">
        <w:t>весьма успешн</w:t>
      </w:r>
      <w:r>
        <w:t>о соотносят предложенные отрывки речи с определёнными профессиональными группами</w:t>
      </w:r>
      <w:r w:rsidR="00BE3509">
        <w:t>,</w:t>
      </w:r>
      <w:r>
        <w:t xml:space="preserve"> в частности, юристов </w:t>
      </w:r>
      <w:r w:rsidRPr="003C19BE">
        <w:t>[</w:t>
      </w:r>
      <w:r w:rsidR="00A12158">
        <w:t>Иванова, 2008</w:t>
      </w:r>
      <w:r w:rsidR="00BE3509">
        <w:t>;</w:t>
      </w:r>
      <w:r w:rsidRPr="003C19BE">
        <w:t xml:space="preserve"> </w:t>
      </w:r>
      <w:r w:rsidR="00A12158">
        <w:t>201</w:t>
      </w:r>
      <w:r w:rsidRPr="003C19BE">
        <w:t>0]</w:t>
      </w:r>
      <w:r w:rsidR="00BE3509">
        <w:t xml:space="preserve">. В речи же информантов-философов О.А. Иванова обнаружила обилие терминов, связанных с психологической жизнью человека </w:t>
      </w:r>
      <w:r w:rsidR="00BE3509" w:rsidRPr="00BE3509">
        <w:t>[</w:t>
      </w:r>
      <w:r w:rsidR="00A12158">
        <w:t>Иванова, 2011</w:t>
      </w:r>
      <w:r w:rsidR="00BE3509" w:rsidRPr="00BE3509">
        <w:t>]</w:t>
      </w:r>
      <w:r w:rsidR="00BE3509">
        <w:t>.</w:t>
      </w:r>
    </w:p>
    <w:p w14:paraId="3EF76AFA" w14:textId="7B46B9AE" w:rsidR="00BE3509" w:rsidRDefault="00BE3509" w:rsidP="00664142">
      <w:pPr>
        <w:ind w:firstLine="709"/>
      </w:pPr>
      <w:r>
        <w:t xml:space="preserve">Т.И. Ерофеева показала значимость специальности как фактора, влияющего на речь на лексическом уровне. По её мнению, профессия влияет на знание, употребление и реализацию диалектных, архаических и жаргонных лексем </w:t>
      </w:r>
      <w:r w:rsidRPr="00BE3509">
        <w:t>[</w:t>
      </w:r>
      <w:r w:rsidR="00EB01F5">
        <w:t>Ерофеева Т.И., 2002</w:t>
      </w:r>
      <w:r w:rsidR="002826F7">
        <w:t>, с. </w:t>
      </w:r>
      <w:r w:rsidRPr="00BE3509">
        <w:t>174]</w:t>
      </w:r>
      <w:r>
        <w:t>. Е.Б. Русакова отметила, что социолекту «компьютерщиков» свойственна особая пространственно-</w:t>
      </w:r>
      <w:r>
        <w:lastRenderedPageBreak/>
        <w:t xml:space="preserve">временная организация, склонность к языковому творчеству, взаимодействие с англиским языком, экспрессивный характер и др. </w:t>
      </w:r>
      <w:r w:rsidRPr="00BE3509">
        <w:t>[</w:t>
      </w:r>
      <w:r w:rsidR="004120E3">
        <w:t>Русакова, 2007</w:t>
      </w:r>
      <w:r w:rsidRPr="00BE3509">
        <w:t>]</w:t>
      </w:r>
      <w:r>
        <w:t xml:space="preserve">, а А.И. Малиновская указала, что эти особенности нередко проявляются в их РР </w:t>
      </w:r>
      <w:r w:rsidRPr="00BE3509">
        <w:t>[</w:t>
      </w:r>
      <w:r w:rsidR="004120E3">
        <w:t>Малиновская, 2012</w:t>
      </w:r>
      <w:r w:rsidRPr="00BE3509">
        <w:t>]</w:t>
      </w:r>
      <w:r>
        <w:t>.</w:t>
      </w:r>
    </w:p>
    <w:p w14:paraId="22EB796A" w14:textId="37BB12B3" w:rsidR="000217CF" w:rsidRDefault="00551BF6" w:rsidP="00664142">
      <w:pPr>
        <w:ind w:firstLine="709"/>
      </w:pPr>
      <w:r>
        <w:t xml:space="preserve">Кроме того, некоторые профессиональные группы склонны к употреблению в бытовой речи определённых типов синтаксических конструкций. Так, в речи частных предпринимателей преобладают незавершённые структуры, а в речи руководителей они не встречаются, в речи учащихся чаще всего встречаются эллиптические и парцеллированные структуры, неработающие пенсионеры почти не используют самокоррекцию </w:t>
      </w:r>
      <w:r w:rsidR="00744667" w:rsidRPr="00744667">
        <w:t>[</w:t>
      </w:r>
      <w:r w:rsidR="007719C6">
        <w:t>Богданова-Бегларян и др., 2017а</w:t>
      </w:r>
      <w:r w:rsidR="00744667" w:rsidRPr="00744667">
        <w:t>]</w:t>
      </w:r>
      <w:r>
        <w:t>.</w:t>
      </w:r>
    </w:p>
    <w:p w14:paraId="3E9DA150" w14:textId="77777777" w:rsidR="000217CF" w:rsidRDefault="000217CF" w:rsidP="00664142">
      <w:pPr>
        <w:spacing w:after="200"/>
      </w:pPr>
      <w:r>
        <w:br w:type="page"/>
      </w:r>
    </w:p>
    <w:p w14:paraId="404250AE" w14:textId="77777777" w:rsidR="00AA26D5" w:rsidRDefault="00AA26D5" w:rsidP="00AD700A">
      <w:pPr>
        <w:pStyle w:val="1"/>
        <w:spacing w:before="0"/>
        <w:jc w:val="center"/>
      </w:pPr>
      <w:bookmarkStart w:id="22" w:name="_Toc479594044"/>
      <w:bookmarkStart w:id="23" w:name="_Toc514356583"/>
      <w:r>
        <w:lastRenderedPageBreak/>
        <w:t>ГЛАВА 2</w:t>
      </w:r>
      <w:bookmarkEnd w:id="22"/>
      <w:r w:rsidR="00A36CA6">
        <w:t xml:space="preserve">. </w:t>
      </w:r>
      <w:r w:rsidR="00047530">
        <w:t>СИНТАКСИЧЕСКИЕ ОСОБЕННОСТИ РУССКОЙ РАЗГОВОРНОЙ РЕЧИ</w:t>
      </w:r>
      <w:bookmarkEnd w:id="23"/>
    </w:p>
    <w:p w14:paraId="4B1DFC27" w14:textId="77777777" w:rsidR="000421EA" w:rsidRDefault="00047530" w:rsidP="00AD700A">
      <w:pPr>
        <w:pStyle w:val="2"/>
        <w:numPr>
          <w:ilvl w:val="1"/>
          <w:numId w:val="4"/>
        </w:numPr>
        <w:tabs>
          <w:tab w:val="left" w:pos="0"/>
        </w:tabs>
        <w:spacing w:before="0"/>
        <w:ind w:left="0" w:firstLine="0"/>
        <w:jc w:val="center"/>
      </w:pPr>
      <w:bookmarkStart w:id="24" w:name="_Toc514356584"/>
      <w:r>
        <w:t>Синтаксис устной и письменной речи</w:t>
      </w:r>
      <w:bookmarkEnd w:id="24"/>
    </w:p>
    <w:p w14:paraId="585F2EF2" w14:textId="54A0D2B2" w:rsidR="0002627D" w:rsidRDefault="00CA5EDD" w:rsidP="00664142">
      <w:pPr>
        <w:ind w:firstLine="708"/>
      </w:pPr>
      <w:r w:rsidRPr="0063433D">
        <w:t>Как было отмечено выше, у</w:t>
      </w:r>
      <w:r w:rsidR="00ED4EC9" w:rsidRPr="0063433D">
        <w:t xml:space="preserve">стная и письменная речь </w:t>
      </w:r>
      <w:r w:rsidRPr="0063433D">
        <w:t>имеют ряд</w:t>
      </w:r>
      <w:r>
        <w:t xml:space="preserve"> существенных отличий</w:t>
      </w:r>
      <w:r w:rsidR="00ED4EC9">
        <w:t>. Каждая из форм имеет с</w:t>
      </w:r>
      <w:r w:rsidR="0002627D">
        <w:t xml:space="preserve">вои особенности на всех языковых уровнях. </w:t>
      </w:r>
      <w:r>
        <w:t>Так, письменная форма отл</w:t>
      </w:r>
      <w:r w:rsidR="0063433D">
        <w:t xml:space="preserve">ичается от устной более сложным </w:t>
      </w:r>
      <w:r>
        <w:t>синтаксисом, б</w:t>
      </w:r>
      <w:r w:rsidR="0063433D">
        <w:t xml:space="preserve">ольшим количеством отвлечённой и </w:t>
      </w:r>
      <w:r>
        <w:t xml:space="preserve">терминологической лексики. </w:t>
      </w:r>
      <w:r w:rsidRPr="0063433D">
        <w:t>Особенно заметны эти особенности н</w:t>
      </w:r>
      <w:r w:rsidR="0002627D" w:rsidRPr="0063433D">
        <w:t xml:space="preserve">а </w:t>
      </w:r>
      <w:r w:rsidRPr="0063433D">
        <w:t xml:space="preserve">синтаксическом </w:t>
      </w:r>
      <w:r w:rsidR="0002627D" w:rsidRPr="0063433D">
        <w:t>уровне</w:t>
      </w:r>
      <w:r w:rsidRPr="0063433D">
        <w:t>.</w:t>
      </w:r>
      <w:r w:rsidR="00D925C6">
        <w:t xml:space="preserve"> </w:t>
      </w:r>
    </w:p>
    <w:p w14:paraId="5698DE64" w14:textId="73F08754" w:rsidR="00D925C6" w:rsidRDefault="00D925C6" w:rsidP="00664142">
      <w:pPr>
        <w:ind w:firstLine="708"/>
      </w:pPr>
      <w:r>
        <w:t>Синтаксису письменной речи свойственны сложные и осложнённые предложения. Как следствие, большое значение в ней имеет порядок слов, а также логическая последовател</w:t>
      </w:r>
      <w:r w:rsidR="00FE1262">
        <w:t xml:space="preserve">ьность </w:t>
      </w:r>
      <w:r>
        <w:t>в изложении мыслей. С другой стороны, для письменной речи характерны сложные синтаксические конструкции, причастные и деепричастные обороты, распространённые определения, вставные конструкции и т.</w:t>
      </w:r>
      <w:r w:rsidR="006B5FA2">
        <w:t> </w:t>
      </w:r>
      <w:r>
        <w:t>д.</w:t>
      </w:r>
    </w:p>
    <w:p w14:paraId="4198926C" w14:textId="18FE26C0" w:rsidR="00D925C6" w:rsidRDefault="00D925C6" w:rsidP="00664142">
      <w:pPr>
        <w:ind w:firstLine="708"/>
      </w:pPr>
      <w:r>
        <w:t>Синтаксис же устной речи, в свою очередь, упрощён за счёт преобладания простых, коротк</w:t>
      </w:r>
      <w:r w:rsidRPr="00CA5EDD">
        <w:t>их «предложений».</w:t>
      </w:r>
      <w:r>
        <w:t xml:space="preserve"> Однако он в то же время более </w:t>
      </w:r>
      <w:r w:rsidR="00CA5EDD" w:rsidRPr="00FE1262">
        <w:t>непредсказуем</w:t>
      </w:r>
      <w:r>
        <w:t xml:space="preserve"> за счёт отсутствия таких жёстких правил, как в письменной речи. Порядок слов в спонтанной речи может быть совершенно свободным, иногда даже, </w:t>
      </w:r>
      <w:r w:rsidRPr="00CA5EDD">
        <w:t>как кажется, нелогичным</w:t>
      </w:r>
      <w:r w:rsidRPr="00572F0C">
        <w:t xml:space="preserve">. </w:t>
      </w:r>
      <w:r w:rsidR="00CA5EDD" w:rsidRPr="00572F0C">
        <w:t>Однако эти его особенности выт</w:t>
      </w:r>
      <w:r w:rsidR="00572F0C">
        <w:t>екают из требований устной комму</w:t>
      </w:r>
      <w:r w:rsidR="00CA5EDD" w:rsidRPr="00572F0C">
        <w:t>никации</w:t>
      </w:r>
      <w:r w:rsidR="00246FD9" w:rsidRPr="00572F0C">
        <w:t xml:space="preserve"> [</w:t>
      </w:r>
      <w:r w:rsidR="00EB01F5">
        <w:t>Гаспаров, 197</w:t>
      </w:r>
      <w:r w:rsidR="00246FD9" w:rsidRPr="00572F0C">
        <w:t>8]</w:t>
      </w:r>
      <w:r w:rsidR="00CA5EDD" w:rsidRPr="00572F0C">
        <w:t>.</w:t>
      </w:r>
      <w:r w:rsidR="00CA5EDD">
        <w:t xml:space="preserve"> </w:t>
      </w:r>
      <w:r>
        <w:t xml:space="preserve">Несомненно, разговорный синтаксис </w:t>
      </w:r>
      <w:r w:rsidRPr="00246FD9">
        <w:t>нуждается</w:t>
      </w:r>
      <w:r>
        <w:t xml:space="preserve"> в самостоятельном изучении и описании.</w:t>
      </w:r>
    </w:p>
    <w:p w14:paraId="6E234CA9" w14:textId="3D445B64" w:rsidR="00F7018E" w:rsidRDefault="00F7018E" w:rsidP="00AD700A">
      <w:pPr>
        <w:pStyle w:val="2"/>
        <w:numPr>
          <w:ilvl w:val="1"/>
          <w:numId w:val="4"/>
        </w:numPr>
        <w:tabs>
          <w:tab w:val="left" w:pos="0"/>
        </w:tabs>
        <w:spacing w:before="0"/>
        <w:ind w:left="0" w:firstLine="0"/>
        <w:jc w:val="center"/>
      </w:pPr>
      <w:bookmarkStart w:id="25" w:name="_Toc514356585"/>
      <w:r>
        <w:t xml:space="preserve">Синтаксические исследования </w:t>
      </w:r>
      <w:r w:rsidR="00B05494">
        <w:t xml:space="preserve">русской </w:t>
      </w:r>
      <w:r>
        <w:t>разговорной речи</w:t>
      </w:r>
      <w:bookmarkEnd w:id="25"/>
    </w:p>
    <w:p w14:paraId="5B40D765" w14:textId="3727A7CB" w:rsidR="00E376B5" w:rsidRDefault="00E376B5" w:rsidP="00664142">
      <w:pPr>
        <w:ind w:firstLine="708"/>
      </w:pPr>
      <w:r>
        <w:t xml:space="preserve">Одними из первых в советской лингвистике разговорный синтаксис </w:t>
      </w:r>
      <w:r w:rsidR="004B6965" w:rsidRPr="00E02DF0">
        <w:t xml:space="preserve">начали </w:t>
      </w:r>
      <w:r w:rsidRPr="00E02DF0">
        <w:t>опис</w:t>
      </w:r>
      <w:r w:rsidR="004B6965" w:rsidRPr="00E02DF0">
        <w:t>ывать</w:t>
      </w:r>
      <w:r>
        <w:t xml:space="preserve"> Е.А.</w:t>
      </w:r>
      <w:r>
        <w:rPr>
          <w:lang w:val="en-US"/>
        </w:rPr>
        <w:t> </w:t>
      </w:r>
      <w:r>
        <w:t>Земская</w:t>
      </w:r>
      <w:r w:rsidR="00D84F6B">
        <w:t xml:space="preserve"> </w:t>
      </w:r>
      <w:r w:rsidR="00D84F6B" w:rsidRPr="00D84F6B">
        <w:t>[</w:t>
      </w:r>
      <w:r w:rsidR="00A12158">
        <w:t>Земская, 1979</w:t>
      </w:r>
      <w:r w:rsidR="00D84F6B" w:rsidRPr="00D84F6B">
        <w:t>]</w:t>
      </w:r>
      <w:r>
        <w:t>, О.А. Лаптева</w:t>
      </w:r>
      <w:r w:rsidR="00D84F6B">
        <w:t xml:space="preserve"> </w:t>
      </w:r>
      <w:r w:rsidR="00D84F6B" w:rsidRPr="00D84F6B">
        <w:t>[</w:t>
      </w:r>
      <w:r w:rsidR="00AC5828">
        <w:t>Лаптева, 1974а</w:t>
      </w:r>
      <w:r w:rsidR="00D84F6B" w:rsidRPr="00D84F6B">
        <w:t>]</w:t>
      </w:r>
      <w:r w:rsidR="00D84F6B">
        <w:t xml:space="preserve">, О.Б. Сиротинина </w:t>
      </w:r>
      <w:r w:rsidR="00D84F6B" w:rsidRPr="00D84F6B">
        <w:t>[</w:t>
      </w:r>
      <w:r w:rsidR="004120E3">
        <w:t>Сиротинина, 1983</w:t>
      </w:r>
      <w:r w:rsidR="00D84F6B" w:rsidRPr="00D84F6B">
        <w:t>]</w:t>
      </w:r>
      <w:r>
        <w:t>.</w:t>
      </w:r>
    </w:p>
    <w:p w14:paraId="61941C06" w14:textId="141246C0" w:rsidR="001A1B48" w:rsidRPr="001A1B48" w:rsidRDefault="001A1B48" w:rsidP="00664142">
      <w:pPr>
        <w:ind w:firstLine="708"/>
      </w:pPr>
      <w:r>
        <w:t xml:space="preserve">О.Б. Сиротинина определяет разговорную речь как «устную форму диалогической речи бытового или нейтрального типа разговорного стиля» </w:t>
      </w:r>
      <w:r w:rsidRPr="001A1B48">
        <w:t>[</w:t>
      </w:r>
      <w:r w:rsidR="004120E3">
        <w:t>Сиротинина, 1969</w:t>
      </w:r>
      <w:r w:rsidR="00284A7A">
        <w:t>, с. </w:t>
      </w:r>
      <w:r>
        <w:t>386</w:t>
      </w:r>
      <w:r w:rsidRPr="001A1B48">
        <w:t>]</w:t>
      </w:r>
    </w:p>
    <w:p w14:paraId="0A040652" w14:textId="471B2E8E" w:rsidR="00247F0E" w:rsidRPr="005C2C15" w:rsidRDefault="00247F0E" w:rsidP="00664142">
      <w:pPr>
        <w:ind w:firstLine="708"/>
      </w:pPr>
      <w:r>
        <w:lastRenderedPageBreak/>
        <w:t xml:space="preserve">О.А. Лаптева пишет о таких признаках разговорной речи, как диалогичность, спонтанность, непринуждённость, неофициальность, непосредственность, эмоциональность, ситуативность, тематическая обусловленность, системность, устная форма, ограниченность обиходно-бытовой сферой и др. </w:t>
      </w:r>
      <w:r w:rsidRPr="001A1B48">
        <w:t>[</w:t>
      </w:r>
      <w:r w:rsidR="00B05494">
        <w:t>Лаптева, 1974а</w:t>
      </w:r>
      <w:r w:rsidR="00F43163">
        <w:t>, с. </w:t>
      </w:r>
      <w:r w:rsidR="00504A15">
        <w:t>6</w:t>
      </w:r>
      <w:r w:rsidRPr="001A1B48">
        <w:t>]</w:t>
      </w:r>
      <w:r w:rsidR="004F5D24">
        <w:t>.</w:t>
      </w:r>
      <w:r w:rsidR="001A1B48">
        <w:t xml:space="preserve"> Данные признаки обусловлены тем, что устно-разгворная разновидность русского языка, по О.А. Лаптевой, может и должна реализоваться только в условиях коммуникативного задания повседневной речевой практики </w:t>
      </w:r>
      <w:r w:rsidR="001A1B48" w:rsidRPr="001A1B48">
        <w:t>[</w:t>
      </w:r>
      <w:r w:rsidR="00B05494">
        <w:t>Лаптева, 1974а</w:t>
      </w:r>
      <w:r w:rsidR="00F43163">
        <w:t>, с. </w:t>
      </w:r>
      <w:r w:rsidR="001A1B48">
        <w:t>11</w:t>
      </w:r>
      <w:r w:rsidR="001A1B48" w:rsidRPr="001A1B48">
        <w:t>]</w:t>
      </w:r>
      <w:r w:rsidR="001A1B48">
        <w:t>. Речь системно организована: ей свойственен достаточно ограниченный набор специфических языковых единиц</w:t>
      </w:r>
      <w:r w:rsidR="003B1F93">
        <w:t xml:space="preserve"> — </w:t>
      </w:r>
      <w:r w:rsidR="001A1B48">
        <w:t>в том числе и синтаксических конструкций</w:t>
      </w:r>
      <w:r w:rsidR="003B1F93">
        <w:t xml:space="preserve"> — </w:t>
      </w:r>
      <w:r w:rsidR="001A1B48">
        <w:t xml:space="preserve">«которые обычно выступают комплексно, обусловливая друг друга в своём появлении в речи, и выстраиваются во взаимосвязанные упорядоченные ряды» </w:t>
      </w:r>
      <w:r w:rsidR="001A1B48" w:rsidRPr="001A1B48">
        <w:t>[</w:t>
      </w:r>
      <w:r w:rsidR="00B05494">
        <w:t>Лаптева, 1974а</w:t>
      </w:r>
      <w:r w:rsidR="00F43163">
        <w:t>, с. </w:t>
      </w:r>
      <w:r w:rsidR="001A1B48">
        <w:t>16</w:t>
      </w:r>
      <w:r w:rsidR="001A1B48" w:rsidRPr="001A1B48">
        <w:t>]</w:t>
      </w:r>
      <w:r w:rsidR="001A1B48">
        <w:t>.</w:t>
      </w:r>
      <w:r w:rsidR="005C2C15">
        <w:t xml:space="preserve"> То</w:t>
      </w:r>
      <w:r w:rsidR="000A5D98">
        <w:t xml:space="preserve">, что </w:t>
      </w:r>
      <w:r w:rsidR="005C2C15">
        <w:t>ситуативность, использование жестов и мимики, особая роль интонации</w:t>
      </w:r>
      <w:r w:rsidR="000A5D98">
        <w:t xml:space="preserve"> и</w:t>
      </w:r>
      <w:r w:rsidR="005C2C15">
        <w:t xml:space="preserve"> линейный характер </w:t>
      </w:r>
      <w:r w:rsidR="000A5D98">
        <w:t>ведут</w:t>
      </w:r>
      <w:r w:rsidR="005C2C15">
        <w:t xml:space="preserve"> к </w:t>
      </w:r>
      <w:r w:rsidR="004B6965" w:rsidRPr="00E02DF0">
        <w:t>формированию</w:t>
      </w:r>
      <w:r w:rsidR="000A5D98" w:rsidRPr="00E02DF0">
        <w:t xml:space="preserve"> с</w:t>
      </w:r>
      <w:r w:rsidR="000A5D98">
        <w:t>обственного набора единиц со специфическим их функционированием утверждает и Е.А. Земская</w:t>
      </w:r>
      <w:r w:rsidR="000A5D98" w:rsidRPr="000A5D98">
        <w:t xml:space="preserve"> [</w:t>
      </w:r>
      <w:r w:rsidR="00A12158">
        <w:t>Земская, 1979</w:t>
      </w:r>
      <w:r w:rsidR="0074037D">
        <w:t>, с. </w:t>
      </w:r>
      <w:r w:rsidR="000A5D98">
        <w:t>69</w:t>
      </w:r>
      <w:r w:rsidR="003B1F93" w:rsidRPr="003B1F93">
        <w:t>–</w:t>
      </w:r>
      <w:r w:rsidR="000A5D98">
        <w:t>71</w:t>
      </w:r>
      <w:r w:rsidR="000A5D98" w:rsidRPr="000A5D98">
        <w:t>]</w:t>
      </w:r>
      <w:r w:rsidR="000A5D98">
        <w:t>.</w:t>
      </w:r>
    </w:p>
    <w:p w14:paraId="57734018" w14:textId="52C3A332" w:rsidR="004F5D24" w:rsidRDefault="00396954" w:rsidP="00664142">
      <w:pPr>
        <w:ind w:firstLine="708"/>
      </w:pPr>
      <w:r>
        <w:t>На синтаксическом уровне для устно-разговорной речи характерны «построения случайного характера, незавершённая организация, возникающие при самоперебивах, прервании высказывания, оговорках, повторениях, перестройках речи и т.</w:t>
      </w:r>
      <w:r w:rsidR="006B5FA2">
        <w:t> </w:t>
      </w:r>
      <w:r>
        <w:t xml:space="preserve">д.» </w:t>
      </w:r>
      <w:r w:rsidRPr="00396954">
        <w:t>[</w:t>
      </w:r>
      <w:r w:rsidR="00B05494">
        <w:t>Лаптева, 1974а</w:t>
      </w:r>
      <w:r w:rsidR="00F43163">
        <w:t>, с. </w:t>
      </w:r>
      <w:r>
        <w:t>34</w:t>
      </w:r>
      <w:r w:rsidRPr="00396954">
        <w:t>]</w:t>
      </w:r>
      <w:r>
        <w:t xml:space="preserve">. Отклонения от кодифицированного синтаксиса в устной речи не только допускаются, но в некоторых случаях и нормативно узакониваются. Например, нормальны для разговорной речи конструкции бессоюзного подчинения, именительного в позиции косвенного, «двойные глаголы» </w:t>
      </w:r>
      <w:r w:rsidRPr="00E02DF0">
        <w:t>(</w:t>
      </w:r>
      <w:r w:rsidR="004B6965" w:rsidRPr="00E02DF0">
        <w:t>напр.,</w:t>
      </w:r>
      <w:r w:rsidR="004B6965">
        <w:t xml:space="preserve"> </w:t>
      </w:r>
      <w:r w:rsidRPr="004B6965">
        <w:rPr>
          <w:i/>
        </w:rPr>
        <w:t>лежу читаю, сидят ждут</w:t>
      </w:r>
      <w:r w:rsidRPr="004B6965">
        <w:t>).</w:t>
      </w:r>
    </w:p>
    <w:p w14:paraId="7B6EBD6B" w14:textId="77777777" w:rsidR="00666C3C" w:rsidRPr="00666C3C" w:rsidRDefault="00666C3C" w:rsidP="00664142">
      <w:pPr>
        <w:ind w:firstLine="708"/>
      </w:pPr>
      <w:r>
        <w:t xml:space="preserve">Специфические черты разговорного синтаксиса возникают в связи с такими принципами организации устного высказывания, как принцип отсутствия предварительного обдумывания, принцип чередования ударных и безударных звеньев, принцип превалирования семантического плана высказывания над формальным. </w:t>
      </w:r>
      <w:r w:rsidR="004B6965" w:rsidRPr="00E02DF0">
        <w:t>Вследствие влияния всех этих факторов</w:t>
      </w:r>
      <w:r w:rsidRPr="00E02DF0">
        <w:t xml:space="preserve"> в </w:t>
      </w:r>
      <w:r w:rsidRPr="00E02DF0">
        <w:lastRenderedPageBreak/>
        <w:t>спонтанной речи</w:t>
      </w:r>
      <w:r>
        <w:t xml:space="preserve"> возникают клишированные построения и типизированные конструкции. Они становятся синтаксической моделью, представляющей собой скопление структурно-функциональных признаков. Впоследствии такая модель может обрести многочисленные реализации и модификации.</w:t>
      </w:r>
    </w:p>
    <w:p w14:paraId="6265B6DE" w14:textId="67E51E51" w:rsidR="00D10CE1" w:rsidRDefault="00D10CE1" w:rsidP="00664142">
      <w:pPr>
        <w:ind w:firstLine="708"/>
      </w:pPr>
      <w:r w:rsidRPr="00D10CE1">
        <w:t>Одно из существующих описаний системы аспектов предложения принадлежит Л.</w:t>
      </w:r>
      <w:r>
        <w:t> </w:t>
      </w:r>
      <w:r w:rsidRPr="00D10CE1">
        <w:t>Теньеру</w:t>
      </w:r>
      <w:r>
        <w:t xml:space="preserve"> </w:t>
      </w:r>
      <w:r w:rsidRPr="00D10CE1">
        <w:t>[</w:t>
      </w:r>
      <w:r w:rsidR="00AC5828">
        <w:t>Теньер, 1988</w:t>
      </w:r>
      <w:r w:rsidRPr="00D10CE1">
        <w:t xml:space="preserve">]. </w:t>
      </w:r>
      <w:r>
        <w:t>Учёный</w:t>
      </w:r>
      <w:r w:rsidRPr="00D10CE1">
        <w:t xml:space="preserve"> выделяет четыре аспекта: структурный, линейный, категориальный и функциональный.</w:t>
      </w:r>
      <w:r>
        <w:t xml:space="preserve"> По Л.</w:t>
      </w:r>
      <w:r>
        <w:rPr>
          <w:lang w:val="en-US"/>
        </w:rPr>
        <w:t> </w:t>
      </w:r>
      <w:r>
        <w:t xml:space="preserve">Теньеру, </w:t>
      </w:r>
      <w:r w:rsidRPr="00D10CE1">
        <w:t>весь структурный синтаксис зиждется на отношениях, существующих между структурным и линейным порядками [</w:t>
      </w:r>
      <w:r w:rsidRPr="004762C4">
        <w:t>там же</w:t>
      </w:r>
      <w:r w:rsidR="00755C57">
        <w:t>, с. </w:t>
      </w:r>
      <w:r>
        <w:t>19]</w:t>
      </w:r>
      <w:r w:rsidRPr="00D10CE1">
        <w:t>.</w:t>
      </w:r>
    </w:p>
    <w:p w14:paraId="73254C5F" w14:textId="766B98BC" w:rsidR="002A6EDA" w:rsidRPr="002A6EDA" w:rsidRDefault="002A6EDA" w:rsidP="00664142">
      <w:pPr>
        <w:ind w:firstLine="708"/>
      </w:pPr>
      <w:r>
        <w:t>Синтаксические аспекты изучают</w:t>
      </w:r>
      <w:r w:rsidRPr="002A6EDA">
        <w:t xml:space="preserve"> таки</w:t>
      </w:r>
      <w:r>
        <w:t>е</w:t>
      </w:r>
      <w:r w:rsidRPr="002A6EDA">
        <w:t xml:space="preserve"> раздел</w:t>
      </w:r>
      <w:r>
        <w:t>ы</w:t>
      </w:r>
      <w:r w:rsidRPr="002A6EDA">
        <w:t xml:space="preserve"> синтаксиса, как категориальный синтаксис (синтаксис частей речи), функциональный синтаксис (синтаксис членов предложения), сочетательный синтаксис (синтаксис связей), линейный синтаксис (синтаксис порядка слов) и интонационный синтаксис. Эт</w:t>
      </w:r>
      <w:r>
        <w:t>о поле исследований</w:t>
      </w:r>
      <w:r w:rsidRPr="002A6EDA">
        <w:t xml:space="preserve"> </w:t>
      </w:r>
      <w:r>
        <w:t>можно назвать</w:t>
      </w:r>
      <w:r w:rsidRPr="002A6EDA">
        <w:t xml:space="preserve"> микро</w:t>
      </w:r>
      <w:r>
        <w:t xml:space="preserve">синтаксисом </w:t>
      </w:r>
      <w:r w:rsidRPr="00ED4EC9">
        <w:t>[</w:t>
      </w:r>
      <w:r w:rsidR="0055026D">
        <w:t>Богданов, 1977</w:t>
      </w:r>
      <w:r w:rsidR="009D5123">
        <w:t>, с. </w:t>
      </w:r>
      <w:r>
        <w:t>147</w:t>
      </w:r>
      <w:r w:rsidRPr="00ED4EC9">
        <w:t>]</w:t>
      </w:r>
      <w:r w:rsidRPr="002A6EDA">
        <w:t>.</w:t>
      </w:r>
    </w:p>
    <w:p w14:paraId="78EFBDA9" w14:textId="6DF5BC66" w:rsidR="002A6EDA" w:rsidRDefault="002A6EDA" w:rsidP="00664142">
      <w:pPr>
        <w:ind w:firstLine="708"/>
      </w:pPr>
      <w:r w:rsidRPr="002A6EDA">
        <w:t>Наряду с микросинтаксисом существует и макросинтаксис. Макросинтаксис</w:t>
      </w:r>
      <w:r w:rsidR="003B1F93">
        <w:t xml:space="preserve"> — </w:t>
      </w:r>
      <w:r w:rsidRPr="002A6EDA">
        <w:t>это синтаксис связного текста. Его основными объектами являются межфразовые единства и структура сверхфразовых единств.</w:t>
      </w:r>
    </w:p>
    <w:p w14:paraId="204C04FE" w14:textId="680BA3CA" w:rsidR="003D374F" w:rsidRDefault="003D374F" w:rsidP="00664142">
      <w:pPr>
        <w:ind w:firstLine="709"/>
      </w:pPr>
      <w:r>
        <w:t>В.Г. Адмони предполагает, что смысловая самодостаточность высказывания</w:t>
      </w:r>
      <w:r w:rsidR="003B1F93">
        <w:t xml:space="preserve"> — </w:t>
      </w:r>
      <w:r>
        <w:t>т.</w:t>
      </w:r>
      <w:r w:rsidR="00873473">
        <w:t> </w:t>
      </w:r>
      <w:r>
        <w:t>е. его оторванность и от речевой ситуации, и от линейного контекста</w:t>
      </w:r>
      <w:r w:rsidR="003B1F93">
        <w:t xml:space="preserve"> — </w:t>
      </w:r>
      <w:r>
        <w:t>рождается не столько за счёт лексики, сколько за счёт грамматики, пре</w:t>
      </w:r>
      <w:r w:rsidRPr="004B6965">
        <w:t>жде всего</w:t>
      </w:r>
      <w:r w:rsidR="003B1F93">
        <w:t xml:space="preserve"> — </w:t>
      </w:r>
      <w:r>
        <w:t xml:space="preserve">синтаксиса. </w:t>
      </w:r>
      <w:r w:rsidR="009B0015">
        <w:t>Учёный делит высказывания на «разовые», характеризующиеся «усечённостью» состава при обязательном наличии «сочетательной проекции» по отношению к предыдущему высказыванию, и генеретивные, функционирующие как цельные, самодостаточные и воспроизводимые</w:t>
      </w:r>
      <w:r w:rsidR="00C51F0C">
        <w:t xml:space="preserve"> </w:t>
      </w:r>
      <w:r w:rsidR="00C51F0C" w:rsidRPr="003D374F">
        <w:t>[</w:t>
      </w:r>
      <w:r w:rsidR="0055026D">
        <w:t>Адмони, 1994</w:t>
      </w:r>
      <w:r w:rsidR="00C51F0C" w:rsidRPr="003D374F">
        <w:t>]</w:t>
      </w:r>
      <w:r w:rsidR="009B0015">
        <w:t>.</w:t>
      </w:r>
    </w:p>
    <w:p w14:paraId="1D9DA097" w14:textId="042D2207" w:rsidR="00097B5E" w:rsidRDefault="00097B5E" w:rsidP="00664142">
      <w:pPr>
        <w:ind w:firstLine="709"/>
      </w:pPr>
      <w:r>
        <w:t xml:space="preserve">С теоретической точки зрения О.А. Лаптева призывает «обратиться к установлению реального состава современного русского литературного языка в его чрезвычано сложном и многообразном функционировании как общенационального языка с разветвлённой системо разновидностей, </w:t>
      </w:r>
      <w:r>
        <w:lastRenderedPageBreak/>
        <w:t xml:space="preserve">обеспечивающей ему возможность осуществлять задачи общения в современном языковом коллективе с его весьма дифференцированными социальными, производственными, бытовыми, культурными и иными градациями» </w:t>
      </w:r>
      <w:r w:rsidRPr="00834508">
        <w:t>[</w:t>
      </w:r>
      <w:r w:rsidRPr="00B05494">
        <w:t>Лаптева</w:t>
      </w:r>
      <w:r>
        <w:t>,</w:t>
      </w:r>
      <w:r w:rsidRPr="00B05494">
        <w:t xml:space="preserve"> </w:t>
      </w:r>
      <w:r>
        <w:t>2013, с. 6</w:t>
      </w:r>
      <w:r w:rsidRPr="00834508">
        <w:t>]</w:t>
      </w:r>
      <w:r>
        <w:t>.</w:t>
      </w:r>
    </w:p>
    <w:p w14:paraId="1F683CD9" w14:textId="1761CA61" w:rsidR="004F5D24" w:rsidRDefault="004F5D24" w:rsidP="00664142">
      <w:pPr>
        <w:ind w:firstLine="709"/>
      </w:pPr>
      <w:r>
        <w:t>С практической точки зрения с</w:t>
      </w:r>
      <w:r w:rsidRPr="004F5D24">
        <w:t xml:space="preserve">интаксический анализ </w:t>
      </w:r>
      <w:r w:rsidR="00AD72C6">
        <w:t xml:space="preserve">является неотъемлемым </w:t>
      </w:r>
      <w:r w:rsidRPr="004F5D24">
        <w:t>этап</w:t>
      </w:r>
      <w:r w:rsidR="00AD72C6">
        <w:t>ом</w:t>
      </w:r>
      <w:r w:rsidRPr="004F5D24">
        <w:t xml:space="preserve"> автоматической обработки</w:t>
      </w:r>
      <w:r w:rsidR="00AD72C6">
        <w:t xml:space="preserve"> как</w:t>
      </w:r>
      <w:r w:rsidRPr="004F5D24">
        <w:t xml:space="preserve"> текста</w:t>
      </w:r>
      <w:r w:rsidR="00AD72C6">
        <w:t>, так и речи.</w:t>
      </w:r>
      <w:r w:rsidRPr="004F5D24">
        <w:t xml:space="preserve"> </w:t>
      </w:r>
      <w:r w:rsidR="00AD72C6">
        <w:t>В</w:t>
      </w:r>
      <w:r w:rsidRPr="004F5D24">
        <w:t xml:space="preserve"> результате </w:t>
      </w:r>
      <w:r w:rsidR="00AD72C6">
        <w:t>такой обработки</w:t>
      </w:r>
      <w:r w:rsidRPr="004F5D24">
        <w:t xml:space="preserve"> «устанавливается, удовлетворяет ли цепочка словоформ, образующих предложение, структурным условиям, заданным явным образом правилами грамматики языка» </w:t>
      </w:r>
      <w:r w:rsidR="00504A15" w:rsidRPr="00504A15">
        <w:t>[</w:t>
      </w:r>
      <w:r w:rsidR="00EB01F5">
        <w:t>Буторов, 1996</w:t>
      </w:r>
      <w:r w:rsidR="005F0C94">
        <w:t>, с. </w:t>
      </w:r>
      <w:r w:rsidRPr="004F5D24">
        <w:t>142</w:t>
      </w:r>
      <w:r w:rsidR="00504A15" w:rsidRPr="00504A15">
        <w:t>]</w:t>
      </w:r>
      <w:r w:rsidR="00504A15">
        <w:t>.</w:t>
      </w:r>
    </w:p>
    <w:p w14:paraId="18D595DC" w14:textId="24B46F66" w:rsidR="00EF35ED" w:rsidRDefault="00BB0DC7" w:rsidP="00664142">
      <w:pPr>
        <w:ind w:firstLine="709"/>
      </w:pPr>
      <w:r>
        <w:t xml:space="preserve">Синтаксис также представляет интерес при исследовании речи с позиций социолингвистики. </w:t>
      </w:r>
      <w:r w:rsidR="00EF35ED" w:rsidRPr="00EF35ED">
        <w:t>Идиостиль говорящего может проявляться на всех уровнях языка. Так, фонетические, морфологические и лексические особенности речи могут отражать диалектные особенности, связанные с прошлым или настоящим местожительством говорящего. Морфологический уровень также весьма важен в психолингвистическом аспекте. С социолингвистической же точки зрения наиболее перспективным является анализ синтаксиса, стилистики, дискурса. Г.Я. Мартыненко пишет, что «в синтаксическом строе наиболее откровенно проявляется авторская манера развёртывания мысли» [</w:t>
      </w:r>
      <w:r w:rsidR="004120E3">
        <w:t>Мартыненко, 1996</w:t>
      </w:r>
      <w:r w:rsidR="00195A7B">
        <w:t>, с. </w:t>
      </w:r>
      <w:r w:rsidR="00EF35ED" w:rsidRPr="00EF35ED">
        <w:t>436].</w:t>
      </w:r>
    </w:p>
    <w:p w14:paraId="39226E40" w14:textId="5C679A9D" w:rsidR="009E2682" w:rsidRDefault="009E2682" w:rsidP="00664142">
      <w:pPr>
        <w:ind w:firstLine="709"/>
      </w:pPr>
      <w:r>
        <w:t xml:space="preserve">В исследованиях П.М. Эйсмонт рассматривается синтаксис спонтанного нарратива, который наряду с семантикой является средством выражения цельности и связности текста </w:t>
      </w:r>
      <w:r w:rsidRPr="00097B5E">
        <w:t>[</w:t>
      </w:r>
      <w:r>
        <w:t>Эйсмонт, 2008</w:t>
      </w:r>
      <w:r w:rsidRPr="00097B5E">
        <w:t>]</w:t>
      </w:r>
      <w:r>
        <w:t xml:space="preserve">. В частности, было проведено сравнение структур и средств связи высказываний в речи детей и взрослых </w:t>
      </w:r>
      <w:r w:rsidRPr="00EF4C1A">
        <w:t>[</w:t>
      </w:r>
      <w:r>
        <w:t>Эйсмонт, 2007</w:t>
      </w:r>
      <w:r w:rsidRPr="00A46D3E">
        <w:t xml:space="preserve">; </w:t>
      </w:r>
      <w:r>
        <w:rPr>
          <w:lang w:val="en-US"/>
        </w:rPr>
        <w:t>Eysmont</w:t>
      </w:r>
      <w:r w:rsidRPr="00A46D3E">
        <w:t>, 2010</w:t>
      </w:r>
      <w:r w:rsidRPr="00EF4C1A">
        <w:t>]</w:t>
      </w:r>
      <w:r>
        <w:t>.</w:t>
      </w:r>
    </w:p>
    <w:p w14:paraId="3B7C8B19" w14:textId="77777777" w:rsidR="00B05494" w:rsidRPr="00B05494" w:rsidRDefault="00B05494" w:rsidP="00B05494">
      <w:pPr>
        <w:pStyle w:val="ab"/>
        <w:keepNext/>
        <w:keepLines/>
        <w:numPr>
          <w:ilvl w:val="0"/>
          <w:numId w:val="1"/>
        </w:numPr>
        <w:tabs>
          <w:tab w:val="left" w:pos="0"/>
        </w:tabs>
        <w:contextualSpacing w:val="0"/>
        <w:jc w:val="center"/>
        <w:outlineLvl w:val="2"/>
        <w:rPr>
          <w:rFonts w:eastAsiaTheme="majorEastAsia" w:cstheme="majorBidi"/>
          <w:b/>
          <w:bCs/>
          <w:vanish/>
        </w:rPr>
      </w:pPr>
      <w:bookmarkStart w:id="26" w:name="_Toc514356406"/>
      <w:bookmarkStart w:id="27" w:name="_Toc514356539"/>
      <w:bookmarkStart w:id="28" w:name="_Toc514356586"/>
      <w:bookmarkEnd w:id="26"/>
      <w:bookmarkEnd w:id="27"/>
      <w:bookmarkEnd w:id="28"/>
    </w:p>
    <w:p w14:paraId="43382A05" w14:textId="77777777" w:rsidR="00B05494" w:rsidRPr="00B05494" w:rsidRDefault="00B05494" w:rsidP="00B05494">
      <w:pPr>
        <w:pStyle w:val="ab"/>
        <w:keepNext/>
        <w:keepLines/>
        <w:numPr>
          <w:ilvl w:val="1"/>
          <w:numId w:val="1"/>
        </w:numPr>
        <w:tabs>
          <w:tab w:val="left" w:pos="0"/>
        </w:tabs>
        <w:contextualSpacing w:val="0"/>
        <w:jc w:val="center"/>
        <w:outlineLvl w:val="2"/>
        <w:rPr>
          <w:rFonts w:eastAsiaTheme="majorEastAsia" w:cstheme="majorBidi"/>
          <w:b/>
          <w:bCs/>
          <w:vanish/>
        </w:rPr>
      </w:pPr>
      <w:bookmarkStart w:id="29" w:name="_Toc514356407"/>
      <w:bookmarkStart w:id="30" w:name="_Toc514356540"/>
      <w:bookmarkStart w:id="31" w:name="_Toc514356587"/>
      <w:bookmarkEnd w:id="29"/>
      <w:bookmarkEnd w:id="30"/>
      <w:bookmarkEnd w:id="31"/>
    </w:p>
    <w:p w14:paraId="05FC03D2" w14:textId="77777777" w:rsidR="00B05494" w:rsidRPr="00B05494" w:rsidRDefault="00B05494" w:rsidP="00B05494">
      <w:pPr>
        <w:pStyle w:val="ab"/>
        <w:keepNext/>
        <w:keepLines/>
        <w:numPr>
          <w:ilvl w:val="1"/>
          <w:numId w:val="1"/>
        </w:numPr>
        <w:tabs>
          <w:tab w:val="left" w:pos="0"/>
        </w:tabs>
        <w:contextualSpacing w:val="0"/>
        <w:jc w:val="center"/>
        <w:outlineLvl w:val="2"/>
        <w:rPr>
          <w:rFonts w:eastAsiaTheme="majorEastAsia" w:cstheme="majorBidi"/>
          <w:b/>
          <w:bCs/>
          <w:vanish/>
        </w:rPr>
      </w:pPr>
      <w:bookmarkStart w:id="32" w:name="_Toc514356408"/>
      <w:bookmarkStart w:id="33" w:name="_Toc514356541"/>
      <w:bookmarkStart w:id="34" w:name="_Toc514356588"/>
      <w:bookmarkEnd w:id="32"/>
      <w:bookmarkEnd w:id="33"/>
      <w:bookmarkEnd w:id="34"/>
    </w:p>
    <w:p w14:paraId="77A729CC" w14:textId="2ACFB963" w:rsidR="00B05494" w:rsidRPr="00ED3EDA" w:rsidRDefault="00350D96" w:rsidP="00350D96">
      <w:pPr>
        <w:ind w:firstLine="710"/>
      </w:pPr>
      <w:r>
        <w:t xml:space="preserve">Изучение синтаксиса устной речи на базе корпуса «Один речевой день» </w:t>
      </w:r>
      <w:r w:rsidRPr="00350D96">
        <w:t xml:space="preserve">проводилось </w:t>
      </w:r>
      <w:r w:rsidR="00597B0C">
        <w:t xml:space="preserve">такими учёными, как </w:t>
      </w:r>
      <w:r w:rsidRPr="00350D96">
        <w:t>Г.Я. </w:t>
      </w:r>
      <w:r w:rsidRPr="009E12E2">
        <w:t>Мартыненко, П.В. Ребров</w:t>
      </w:r>
      <w:r w:rsidR="00597B0C">
        <w:t>а</w:t>
      </w:r>
      <w:r w:rsidRPr="009E12E2">
        <w:t xml:space="preserve"> и Т.Ю. Шерстинов</w:t>
      </w:r>
      <w:r w:rsidR="00597B0C">
        <w:t>а</w:t>
      </w:r>
      <w:r w:rsidRPr="009E12E2">
        <w:t>.</w:t>
      </w:r>
      <w:r w:rsidR="00ED3EDA">
        <w:t xml:space="preserve"> Г.Я. Мартыненко выдвинул гипотезу о левосторонности устной речи (подробнее о ней см. п. 2.4.</w:t>
      </w:r>
      <w:r w:rsidR="008E07C6">
        <w:t xml:space="preserve"> данной работы</w:t>
      </w:r>
      <w:r w:rsidR="00ED3EDA">
        <w:t>)</w:t>
      </w:r>
      <w:r w:rsidR="00597B0C">
        <w:t xml:space="preserve"> </w:t>
      </w:r>
      <w:r w:rsidR="00597B0C" w:rsidRPr="009E12E2">
        <w:t>[</w:t>
      </w:r>
      <w:r w:rsidR="00597B0C" w:rsidRPr="00AC6DDC">
        <w:rPr>
          <w:szCs w:val="28"/>
          <w:lang w:val="en-US"/>
        </w:rPr>
        <w:t>Bogdanova</w:t>
      </w:r>
      <w:r w:rsidR="00597B0C" w:rsidRPr="00AC6DDC">
        <w:rPr>
          <w:szCs w:val="28"/>
        </w:rPr>
        <w:t xml:space="preserve"> </w:t>
      </w:r>
      <w:r w:rsidR="00597B0C" w:rsidRPr="00AC6DDC">
        <w:rPr>
          <w:szCs w:val="28"/>
          <w:lang w:val="en-US"/>
        </w:rPr>
        <w:t>et</w:t>
      </w:r>
      <w:r w:rsidR="00597B0C" w:rsidRPr="00AC6DDC">
        <w:rPr>
          <w:szCs w:val="28"/>
        </w:rPr>
        <w:t xml:space="preserve"> </w:t>
      </w:r>
      <w:r w:rsidR="00597B0C" w:rsidRPr="00AC6DDC">
        <w:rPr>
          <w:szCs w:val="28"/>
          <w:lang w:val="en-US"/>
        </w:rPr>
        <w:t>al</w:t>
      </w:r>
      <w:r w:rsidR="00597B0C" w:rsidRPr="00AC6DDC">
        <w:rPr>
          <w:szCs w:val="28"/>
        </w:rPr>
        <w:t>.</w:t>
      </w:r>
      <w:r w:rsidR="00597B0C">
        <w:rPr>
          <w:szCs w:val="28"/>
        </w:rPr>
        <w:t xml:space="preserve">, 2015; </w:t>
      </w:r>
      <w:r w:rsidR="00597B0C" w:rsidRPr="009E12E2">
        <w:rPr>
          <w:lang w:val="en-US"/>
        </w:rPr>
        <w:t>Martynenko</w:t>
      </w:r>
      <w:r w:rsidR="00597B0C" w:rsidRPr="009E12E2">
        <w:t xml:space="preserve">, </w:t>
      </w:r>
      <w:r w:rsidR="00597B0C" w:rsidRPr="009E12E2">
        <w:rPr>
          <w:lang w:val="en-US"/>
        </w:rPr>
        <w:t>Yadchenko</w:t>
      </w:r>
      <w:r w:rsidR="00597B0C" w:rsidRPr="009E12E2">
        <w:t>, 2015</w:t>
      </w:r>
      <w:r w:rsidR="00597B0C">
        <w:t xml:space="preserve">; </w:t>
      </w:r>
      <w:r w:rsidR="00755C57">
        <w:t>Мартыненко,</w:t>
      </w:r>
      <w:r w:rsidR="00755C57" w:rsidRPr="009E12E2">
        <w:t xml:space="preserve"> 2015;</w:t>
      </w:r>
      <w:r w:rsidR="00755C57">
        <w:t xml:space="preserve"> </w:t>
      </w:r>
      <w:r w:rsidR="00597B0C">
        <w:t>Мартыненко и др., 2016</w:t>
      </w:r>
      <w:r w:rsidR="00755C57">
        <w:t xml:space="preserve">; </w:t>
      </w:r>
      <w:r w:rsidR="00755C57" w:rsidRPr="00ED3EDA">
        <w:t xml:space="preserve">Русский язык повседневного общения …, 2016, с. </w:t>
      </w:r>
      <w:r w:rsidR="00755C57">
        <w:t>120</w:t>
      </w:r>
      <w:r w:rsidR="00755C57" w:rsidRPr="00ED3EDA">
        <w:t>–</w:t>
      </w:r>
      <w:r w:rsidR="00755C57">
        <w:t>129</w:t>
      </w:r>
      <w:r w:rsidR="00597B0C" w:rsidRPr="009E12E2">
        <w:t>]</w:t>
      </w:r>
      <w:r w:rsidR="00ED3EDA">
        <w:t xml:space="preserve">. </w:t>
      </w:r>
      <w:r w:rsidR="00597B0C">
        <w:lastRenderedPageBreak/>
        <w:t xml:space="preserve">Исследования П.В. Ребровой </w:t>
      </w:r>
      <w:r w:rsidR="00597B0C" w:rsidRPr="009E12E2">
        <w:t>[Реброва, 2014; 2017]</w:t>
      </w:r>
      <w:r w:rsidR="00597B0C">
        <w:t xml:space="preserve"> выполнены с опорой на работы учёного. Т.Ю. Шерстинова же исследует синтаксис устной речи через</w:t>
      </w:r>
      <w:r w:rsidR="00597B0C" w:rsidRPr="00597B0C">
        <w:t xml:space="preserve"> призму N-грамм анализа</w:t>
      </w:r>
      <w:r w:rsidR="00597B0C">
        <w:t xml:space="preserve">, в частности, были проанализированы позиции начала-конца фраз и синтагм </w:t>
      </w:r>
      <w:r w:rsidR="00597B0C" w:rsidRPr="009E12E2">
        <w:t>[Шерстинова, 2018]</w:t>
      </w:r>
      <w:r w:rsidR="00597B0C">
        <w:t>.</w:t>
      </w:r>
    </w:p>
    <w:p w14:paraId="3249A037" w14:textId="77777777" w:rsidR="000421EA" w:rsidRDefault="00D93390" w:rsidP="00AD700A">
      <w:pPr>
        <w:pStyle w:val="2"/>
        <w:numPr>
          <w:ilvl w:val="1"/>
          <w:numId w:val="4"/>
        </w:numPr>
        <w:tabs>
          <w:tab w:val="left" w:pos="0"/>
        </w:tabs>
        <w:spacing w:before="0"/>
        <w:ind w:left="0" w:firstLine="0"/>
        <w:jc w:val="center"/>
      </w:pPr>
      <w:bookmarkStart w:id="35" w:name="_Toc514356589"/>
      <w:r>
        <w:t>Подходы к анализу синтаксических структур</w:t>
      </w:r>
      <w:bookmarkEnd w:id="35"/>
    </w:p>
    <w:p w14:paraId="4D942769" w14:textId="1E07D456" w:rsidR="009B0015" w:rsidRDefault="009B0015" w:rsidP="00664142">
      <w:pPr>
        <w:ind w:firstLine="709"/>
      </w:pPr>
      <w:r>
        <w:t>З.К. Тарланов говорит о том, что с</w:t>
      </w:r>
      <w:r w:rsidRPr="009B0015">
        <w:t>овременное языкознание в России дрейфует в сторону концептологии, выдвинувшейся на передний край научного интереса и поиска</w:t>
      </w:r>
      <w:r>
        <w:t xml:space="preserve"> </w:t>
      </w:r>
      <w:r w:rsidRPr="009B0015">
        <w:t>[</w:t>
      </w:r>
      <w:r w:rsidR="00AC5828">
        <w:t>Тарланов, 2005</w:t>
      </w:r>
      <w:r w:rsidR="0048070F">
        <w:t>, с. </w:t>
      </w:r>
      <w:r>
        <w:t>172–181</w:t>
      </w:r>
      <w:r w:rsidRPr="009B0015">
        <w:t>].</w:t>
      </w:r>
    </w:p>
    <w:p w14:paraId="47B8C148" w14:textId="1FAD4FB6" w:rsidR="00290B61" w:rsidRDefault="00290B61" w:rsidP="00664142">
      <w:pPr>
        <w:ind w:firstLine="709"/>
      </w:pPr>
      <w:r>
        <w:t>Европейские синтаксические теории многочисленны и различны: от сугубо логических (где главенствует предложение, рассматриваемое как форма формы, т.</w:t>
      </w:r>
      <w:r w:rsidR="00873473">
        <w:t> </w:t>
      </w:r>
      <w:r>
        <w:t>е. двойная форма) до формальных (где систематизируются лексико-морфологические формы, образующие предложение).</w:t>
      </w:r>
      <w:r w:rsidR="00FA17E2">
        <w:t xml:space="preserve"> Результатом стал слишком большой терминологический аппарат. Различные направления и школы вынуждены создавать работы не только о языке, но и о своём метаязыке.</w:t>
      </w:r>
    </w:p>
    <w:p w14:paraId="15DBD4B4" w14:textId="46B321B7" w:rsidR="00FA17E2" w:rsidRDefault="00FA17E2" w:rsidP="00664142">
      <w:pPr>
        <w:ind w:firstLine="709"/>
      </w:pPr>
      <w:r>
        <w:t>В последнее время замечается всеобщий интерес к концептам как к феноменам, организующим и конституирующим глубинное семантическое пространство языка. При этом сам термин «концепт» весьма неоднозначен, так как разными исследователями понимается по-разному.</w:t>
      </w:r>
      <w:r w:rsidR="00EF6418">
        <w:t xml:space="preserve"> Несомненно, проследить концепт проще всего на лексико-семантическом уровне. Однако методика вычленения и систематизации концептов как постоянных элементов предметно-понятийной сферы может быть перенесена и на синтаксис. Так, Г.А. Волохина и З.Д. Попова полагали, что «с</w:t>
      </w:r>
      <w:r w:rsidR="00EF6418" w:rsidRPr="00EF6418">
        <w:t>интаксический концепт существует на уровне общечеловеческих смыслов и часто служит опорой для переводчиков</w:t>
      </w:r>
      <w:r w:rsidR="00EF6418">
        <w:t xml:space="preserve">» </w:t>
      </w:r>
      <w:r w:rsidR="00EF6418" w:rsidRPr="00EF6418">
        <w:t>[</w:t>
      </w:r>
      <w:r w:rsidR="00EB01F5">
        <w:t>Волохина, Попова, 2003</w:t>
      </w:r>
      <w:r w:rsidR="00654B64">
        <w:t>, с. </w:t>
      </w:r>
      <w:r w:rsidR="00397517">
        <w:t>8</w:t>
      </w:r>
      <w:r w:rsidR="00EF6418" w:rsidRPr="00EF6418">
        <w:t>]</w:t>
      </w:r>
      <w:r w:rsidR="00EF6418">
        <w:t>.</w:t>
      </w:r>
      <w:r w:rsidR="00D10CE1">
        <w:t xml:space="preserve"> На лексико-семантическом уровне языка прослеживаются этнокультурные концепты, в то время как на синтаксическом уровне</w:t>
      </w:r>
      <w:r w:rsidR="003B1F93">
        <w:t xml:space="preserve"> — </w:t>
      </w:r>
      <w:r w:rsidR="00D10CE1">
        <w:t>надэтнические, межкультурные, общечеловеческие. В таком понимании знаком синтаксического концепта можно считать структурную схему. Тем не менее, «</w:t>
      </w:r>
      <w:r w:rsidR="00D10CE1" w:rsidRPr="00D10CE1">
        <w:t xml:space="preserve">синтаксис важен и интересен не столько как концептовыражающая сфера, сколько как сфера, в </w:t>
      </w:r>
      <w:r w:rsidR="00D10CE1" w:rsidRPr="00D10CE1">
        <w:lastRenderedPageBreak/>
        <w:t>известной мере определяющая модус восприятия мира, окружающего человека</w:t>
      </w:r>
      <w:r w:rsidR="00D10CE1">
        <w:t xml:space="preserve">», а </w:t>
      </w:r>
      <w:r w:rsidR="00D10CE1" w:rsidRPr="00D10CE1">
        <w:t>«синтаксический тип предложения в его парадигматической соотнесённости содержателен сам по себе, как материальный знак» [</w:t>
      </w:r>
      <w:r w:rsidR="00AC5828">
        <w:t>Тарланов, 2005</w:t>
      </w:r>
      <w:r w:rsidR="0048070F">
        <w:t>, с. </w:t>
      </w:r>
      <w:r w:rsidR="003E6C98">
        <w:t>179</w:t>
      </w:r>
      <w:r w:rsidR="00D10CE1" w:rsidRPr="00D10CE1">
        <w:t>]</w:t>
      </w:r>
      <w:r w:rsidR="00D10CE1">
        <w:t xml:space="preserve">. Наконец, З.К. Тарланов полагает, что вводить термин концепт в синтаксический анализ можно только при условии, что под него подводятся только типы предложения как таковые </w:t>
      </w:r>
      <w:r w:rsidR="00D10CE1" w:rsidRPr="00D10CE1">
        <w:t>[</w:t>
      </w:r>
      <w:r w:rsidR="00D10CE1" w:rsidRPr="004762C4">
        <w:t>там же</w:t>
      </w:r>
      <w:r w:rsidR="00D10CE1" w:rsidRPr="00D10CE1">
        <w:t>]</w:t>
      </w:r>
      <w:r w:rsidR="00D10CE1">
        <w:t>.</w:t>
      </w:r>
    </w:p>
    <w:p w14:paraId="2D7BC64C" w14:textId="22E1EAC6" w:rsidR="002A6EDA" w:rsidRPr="00EF6418" w:rsidRDefault="002A6EDA" w:rsidP="00664142">
      <w:pPr>
        <w:ind w:firstLine="709"/>
      </w:pPr>
      <w:r>
        <w:t>Также в лингвистике популярна теория дискурса. Возникновение и развитие этой теории связано с желанием вывести синтаксис за пределы предложения (например, гиперсинтаксис Палека</w:t>
      </w:r>
      <w:r w:rsidR="00356C38" w:rsidRPr="00356C38">
        <w:t xml:space="preserve"> [</w:t>
      </w:r>
      <w:r w:rsidR="000E0C5D">
        <w:t>Palek, 1968</w:t>
      </w:r>
      <w:r w:rsidR="00356C38" w:rsidRPr="00356C38">
        <w:t>]</w:t>
      </w:r>
      <w:r>
        <w:t>), с разработкой прагматического аспекта речи (речевые акты) и с подходом к речи как к социальному действию (понятие перформатива).</w:t>
      </w:r>
      <w:r w:rsidR="00356C38" w:rsidRPr="00356C38">
        <w:t xml:space="preserve"> </w:t>
      </w:r>
      <w:r>
        <w:t>Под текстом стала пониматься формальная, абстрактная конструкция, а под дискурсом</w:t>
      </w:r>
      <w:r w:rsidR="003B1F93">
        <w:t xml:space="preserve"> — </w:t>
      </w:r>
      <w:r>
        <w:t>различные виды её актуализации.</w:t>
      </w:r>
    </w:p>
    <w:p w14:paraId="4170DDA4" w14:textId="6337BA00" w:rsidR="0099236D" w:rsidRDefault="00290B61" w:rsidP="00664142">
      <w:pPr>
        <w:ind w:firstLine="709"/>
      </w:pPr>
      <w:r>
        <w:t>Как кажется, на уровне синтаксиса формальный подход можно признать оптимальным. По крайней мере, ни одна из эвристических</w:t>
      </w:r>
      <w:r w:rsidR="003B1F93">
        <w:t xml:space="preserve"> — </w:t>
      </w:r>
      <w:r>
        <w:t>интуитивных</w:t>
      </w:r>
      <w:r w:rsidR="003B1F93">
        <w:t xml:space="preserve"> — </w:t>
      </w:r>
      <w:r>
        <w:t>процедур не стала инструменто</w:t>
      </w:r>
      <w:r w:rsidR="003167BD">
        <w:t>м</w:t>
      </w:r>
      <w:r>
        <w:t xml:space="preserve"> исследования значительных массивов языкового материала, за исключением работы М.Н. Петерсона </w:t>
      </w:r>
      <w:r w:rsidRPr="00290B61">
        <w:t>[</w:t>
      </w:r>
      <w:r w:rsidR="004120E3">
        <w:t>Петерсон, 1923</w:t>
      </w:r>
      <w:r w:rsidRPr="00290B61">
        <w:t>]</w:t>
      </w:r>
      <w:r>
        <w:t>.</w:t>
      </w:r>
    </w:p>
    <w:p w14:paraId="05652892" w14:textId="21C11A5C" w:rsidR="0099236D" w:rsidRDefault="00844A7A" w:rsidP="00844A7A">
      <w:pPr>
        <w:pStyle w:val="2"/>
        <w:numPr>
          <w:ilvl w:val="1"/>
          <w:numId w:val="4"/>
        </w:numPr>
        <w:tabs>
          <w:tab w:val="left" w:pos="0"/>
        </w:tabs>
        <w:spacing w:before="0"/>
        <w:ind w:left="0" w:firstLine="0"/>
        <w:jc w:val="center"/>
      </w:pPr>
      <w:bookmarkStart w:id="36" w:name="_Toc514356590"/>
      <w:r>
        <w:t>Симметрия д</w:t>
      </w:r>
      <w:r w:rsidR="0007384F">
        <w:t>истантны</w:t>
      </w:r>
      <w:r>
        <w:t>х</w:t>
      </w:r>
      <w:r w:rsidR="0007384F">
        <w:t xml:space="preserve"> связ</w:t>
      </w:r>
      <w:r>
        <w:t>ей</w:t>
      </w:r>
      <w:r w:rsidR="0099236D">
        <w:t xml:space="preserve"> в устной и письменной речи</w:t>
      </w:r>
      <w:bookmarkEnd w:id="36"/>
    </w:p>
    <w:p w14:paraId="5CAA77E6" w14:textId="677FF254" w:rsidR="00873473" w:rsidRDefault="0099236D" w:rsidP="00664142">
      <w:pPr>
        <w:ind w:firstLine="708"/>
      </w:pPr>
      <w:r>
        <w:t>Г.Я.</w:t>
      </w:r>
      <w:r w:rsidR="00873473">
        <w:rPr>
          <w:lang w:val="fr-FR"/>
        </w:rPr>
        <w:t> </w:t>
      </w:r>
      <w:r>
        <w:t xml:space="preserve">Мартыненко была выдвинута гипотеза о принципиальном отличии синтаксиса устной речи от письменной с точки зрения симметрии линейных порядков </w:t>
      </w:r>
      <w:r w:rsidRPr="00246FD9">
        <w:t>[</w:t>
      </w:r>
      <w:r w:rsidR="004120E3">
        <w:t>Мартыненко, 2015</w:t>
      </w:r>
      <w:r w:rsidRPr="00246FD9">
        <w:t>]</w:t>
      </w:r>
      <w:r>
        <w:t>.</w:t>
      </w:r>
    </w:p>
    <w:p w14:paraId="0309D572" w14:textId="3EE225E3" w:rsidR="00873473" w:rsidRDefault="009813E5" w:rsidP="00664142">
      <w:pPr>
        <w:ind w:firstLine="708"/>
      </w:pPr>
      <w:r w:rsidRPr="009813E5">
        <w:t>В ряде исследований было показано, что в письменной речи зависимые члены предложения имеют тенденцию к симметричному расположению слева и справа от глагола-сказуемого (в частности, [Шепелёв, 2009]).</w:t>
      </w:r>
    </w:p>
    <w:p w14:paraId="0437FA9B" w14:textId="5C5FE653" w:rsidR="009813E5" w:rsidRPr="00C81FD7" w:rsidRDefault="009813E5" w:rsidP="00C81FD7">
      <w:pPr>
        <w:ind w:firstLine="708"/>
      </w:pPr>
      <w:r>
        <w:t>На материале подвыбо</w:t>
      </w:r>
      <w:r w:rsidR="00C81FD7">
        <w:t xml:space="preserve">рки корпуса «Один речевой день» </w:t>
      </w:r>
      <w:r w:rsidR="006305AE">
        <w:rPr>
          <w:szCs w:val="28"/>
        </w:rPr>
        <w:t>Г.Я. Мартыненко</w:t>
      </w:r>
      <w:r w:rsidR="00873473">
        <w:rPr>
          <w:szCs w:val="28"/>
        </w:rPr>
        <w:t xml:space="preserve"> </w:t>
      </w:r>
      <w:r>
        <w:rPr>
          <w:szCs w:val="28"/>
        </w:rPr>
        <w:t xml:space="preserve">и его ученики </w:t>
      </w:r>
      <w:r w:rsidR="00873473">
        <w:rPr>
          <w:szCs w:val="28"/>
        </w:rPr>
        <w:t>показал</w:t>
      </w:r>
      <w:r>
        <w:rPr>
          <w:szCs w:val="28"/>
        </w:rPr>
        <w:t>и</w:t>
      </w:r>
      <w:r w:rsidR="00873473">
        <w:rPr>
          <w:szCs w:val="28"/>
        </w:rPr>
        <w:t xml:space="preserve">, что в </w:t>
      </w:r>
      <w:r w:rsidR="006305AE">
        <w:rPr>
          <w:szCs w:val="28"/>
        </w:rPr>
        <w:t xml:space="preserve">русской устной речи </w:t>
      </w:r>
      <w:r>
        <w:rPr>
          <w:szCs w:val="28"/>
        </w:rPr>
        <w:t>наблюдается тенденция к существенному преобладанию левых связей над правыми, т. е. глагол тяготеет</w:t>
      </w:r>
      <w:r w:rsidR="00873473">
        <w:rPr>
          <w:szCs w:val="28"/>
        </w:rPr>
        <w:t xml:space="preserve"> к концу</w:t>
      </w:r>
      <w:r w:rsidR="00D541C8">
        <w:rPr>
          <w:szCs w:val="28"/>
        </w:rPr>
        <w:t xml:space="preserve"> </w:t>
      </w:r>
      <w:r>
        <w:rPr>
          <w:szCs w:val="28"/>
        </w:rPr>
        <w:t xml:space="preserve">высказывания </w:t>
      </w:r>
      <w:r w:rsidR="00D541C8">
        <w:rPr>
          <w:szCs w:val="28"/>
        </w:rPr>
        <w:t xml:space="preserve">(что находит своё </w:t>
      </w:r>
      <w:r w:rsidR="00D541C8">
        <w:rPr>
          <w:szCs w:val="28"/>
        </w:rPr>
        <w:lastRenderedPageBreak/>
        <w:t xml:space="preserve">подтверждение в </w:t>
      </w:r>
      <w:r>
        <w:rPr>
          <w:szCs w:val="28"/>
        </w:rPr>
        <w:t>работах</w:t>
      </w:r>
      <w:r w:rsidR="00D541C8">
        <w:rPr>
          <w:szCs w:val="28"/>
        </w:rPr>
        <w:t xml:space="preserve"> Ю.О. Салматовой </w:t>
      </w:r>
      <w:r w:rsidR="00D541C8" w:rsidRPr="00D541C8">
        <w:rPr>
          <w:szCs w:val="28"/>
        </w:rPr>
        <w:t>[</w:t>
      </w:r>
      <w:r w:rsidR="00D541C8">
        <w:rPr>
          <w:szCs w:val="28"/>
        </w:rPr>
        <w:t>Салматова, 2010</w:t>
      </w:r>
      <w:r w:rsidR="00D541C8" w:rsidRPr="00D541C8">
        <w:rPr>
          <w:szCs w:val="28"/>
        </w:rPr>
        <w:t>]</w:t>
      </w:r>
      <w:r>
        <w:rPr>
          <w:szCs w:val="28"/>
        </w:rPr>
        <w:t xml:space="preserve"> и П.В. Ребровой </w:t>
      </w:r>
      <w:r w:rsidRPr="009813E5">
        <w:rPr>
          <w:szCs w:val="28"/>
        </w:rPr>
        <w:t>[</w:t>
      </w:r>
      <w:r>
        <w:rPr>
          <w:szCs w:val="28"/>
        </w:rPr>
        <w:t>Реброва, 2014</w:t>
      </w:r>
      <w:r w:rsidRPr="009813E5">
        <w:rPr>
          <w:szCs w:val="28"/>
        </w:rPr>
        <w:t>]</w:t>
      </w:r>
      <w:r w:rsidR="00D541C8">
        <w:rPr>
          <w:szCs w:val="28"/>
        </w:rPr>
        <w:t>)</w:t>
      </w:r>
      <w:r w:rsidR="00873473">
        <w:rPr>
          <w:szCs w:val="28"/>
        </w:rPr>
        <w:t>.</w:t>
      </w:r>
    </w:p>
    <w:p w14:paraId="479C45FC" w14:textId="31B191ED" w:rsidR="000217CF" w:rsidRPr="008B0CD7" w:rsidRDefault="009813E5" w:rsidP="00664142">
      <w:pPr>
        <w:ind w:firstLine="708"/>
        <w:rPr>
          <w:color w:val="0070C0"/>
        </w:rPr>
      </w:pPr>
      <w:r>
        <w:rPr>
          <w:szCs w:val="28"/>
        </w:rPr>
        <w:t>Таким образом, можно утверждать, что</w:t>
      </w:r>
      <w:r w:rsidR="006305AE">
        <w:rPr>
          <w:szCs w:val="28"/>
        </w:rPr>
        <w:t xml:space="preserve"> п</w:t>
      </w:r>
      <w:r w:rsidR="00873473">
        <w:rPr>
          <w:szCs w:val="28"/>
        </w:rPr>
        <w:t>исьменные жанры</w:t>
      </w:r>
      <w:r>
        <w:rPr>
          <w:szCs w:val="28"/>
        </w:rPr>
        <w:t xml:space="preserve"> (</w:t>
      </w:r>
      <w:r w:rsidR="00873473">
        <w:rPr>
          <w:szCs w:val="28"/>
        </w:rPr>
        <w:t>поэзия, художественная и научная проза</w:t>
      </w:r>
      <w:r>
        <w:rPr>
          <w:szCs w:val="28"/>
        </w:rPr>
        <w:t>)</w:t>
      </w:r>
      <w:r w:rsidR="00873473">
        <w:rPr>
          <w:szCs w:val="28"/>
        </w:rPr>
        <w:t xml:space="preserve"> стремятся к зеркальной симметрии</w:t>
      </w:r>
      <w:r>
        <w:rPr>
          <w:szCs w:val="28"/>
        </w:rPr>
        <w:t>, а</w:t>
      </w:r>
      <w:r w:rsidR="006305AE">
        <w:rPr>
          <w:szCs w:val="28"/>
        </w:rPr>
        <w:t xml:space="preserve"> </w:t>
      </w:r>
      <w:r>
        <w:rPr>
          <w:szCs w:val="28"/>
        </w:rPr>
        <w:t>у</w:t>
      </w:r>
      <w:r w:rsidR="006305AE">
        <w:rPr>
          <w:szCs w:val="28"/>
        </w:rPr>
        <w:t xml:space="preserve">стная речь, в свою очередь, тяготеет к золотой симметрии, т. е. к симметрии на основе золотого сечения </w:t>
      </w:r>
      <w:r w:rsidR="006305AE" w:rsidRPr="00246FD9">
        <w:t>[</w:t>
      </w:r>
      <w:r w:rsidR="004120E3">
        <w:t>Мартыненко, 2015</w:t>
      </w:r>
      <w:r w:rsidR="00195A7B">
        <w:t>, с. </w:t>
      </w:r>
      <w:r w:rsidR="006305AE">
        <w:t>377</w:t>
      </w:r>
      <w:r w:rsidR="006305AE" w:rsidRPr="00246FD9">
        <w:t>]</w:t>
      </w:r>
      <w:r w:rsidR="006305AE">
        <w:rPr>
          <w:szCs w:val="28"/>
        </w:rPr>
        <w:t xml:space="preserve">. В устной речи процент левоветвящихся глагольных групп возрастает до 59%, количество симметричных и одноэлементных (состоящих только из глагола) групп составляет по 14%, при этом процент правоветвящихся </w:t>
      </w:r>
      <w:r w:rsidR="00C04692">
        <w:rPr>
          <w:szCs w:val="28"/>
        </w:rPr>
        <w:t xml:space="preserve">глагольных групп падает до 13%. Таким образом, по Г.Я. Мартыненко, русская устная речь является левосторонней </w:t>
      </w:r>
      <w:r w:rsidR="00C04692" w:rsidRPr="00C04692">
        <w:rPr>
          <w:szCs w:val="28"/>
        </w:rPr>
        <w:t>[</w:t>
      </w:r>
      <w:r w:rsidR="00C04692" w:rsidRPr="00AC6DDC">
        <w:rPr>
          <w:szCs w:val="28"/>
          <w:lang w:val="en-US"/>
        </w:rPr>
        <w:t>Bogdanova</w:t>
      </w:r>
      <w:r w:rsidR="00C04692" w:rsidRPr="00AC6DDC">
        <w:rPr>
          <w:szCs w:val="28"/>
        </w:rPr>
        <w:t xml:space="preserve"> </w:t>
      </w:r>
      <w:r w:rsidR="00C04692" w:rsidRPr="00AC6DDC">
        <w:rPr>
          <w:szCs w:val="28"/>
          <w:lang w:val="en-US"/>
        </w:rPr>
        <w:t>et</w:t>
      </w:r>
      <w:r w:rsidR="00C04692" w:rsidRPr="00AC6DDC">
        <w:rPr>
          <w:szCs w:val="28"/>
        </w:rPr>
        <w:t xml:space="preserve"> </w:t>
      </w:r>
      <w:r w:rsidR="00C04692" w:rsidRPr="00AC6DDC">
        <w:rPr>
          <w:szCs w:val="28"/>
          <w:lang w:val="en-US"/>
        </w:rPr>
        <w:t>al</w:t>
      </w:r>
      <w:r w:rsidR="00C04692" w:rsidRPr="00AC6DDC">
        <w:rPr>
          <w:szCs w:val="28"/>
        </w:rPr>
        <w:t>.</w:t>
      </w:r>
      <w:r w:rsidR="00AC6DDC">
        <w:rPr>
          <w:szCs w:val="28"/>
        </w:rPr>
        <w:t>, 2015</w:t>
      </w:r>
      <w:r w:rsidR="00755C57">
        <w:rPr>
          <w:szCs w:val="28"/>
        </w:rPr>
        <w:t>, с. </w:t>
      </w:r>
      <w:r w:rsidR="00C04692">
        <w:rPr>
          <w:szCs w:val="28"/>
        </w:rPr>
        <w:t>433</w:t>
      </w:r>
      <w:r w:rsidR="00C04692" w:rsidRPr="00C04692">
        <w:rPr>
          <w:rFonts w:eastAsiaTheme="majorEastAsia" w:cs="Times New Roman"/>
          <w:bCs/>
          <w:szCs w:val="28"/>
        </w:rPr>
        <w:t>–</w:t>
      </w:r>
      <w:r w:rsidR="00C04692">
        <w:rPr>
          <w:rFonts w:eastAsiaTheme="majorEastAsia" w:cs="Times New Roman"/>
          <w:bCs/>
          <w:szCs w:val="28"/>
        </w:rPr>
        <w:t>434</w:t>
      </w:r>
      <w:r w:rsidR="00C04692" w:rsidRPr="00C04692">
        <w:rPr>
          <w:szCs w:val="28"/>
        </w:rPr>
        <w:t>]</w:t>
      </w:r>
      <w:r w:rsidR="00C04692">
        <w:rPr>
          <w:szCs w:val="28"/>
        </w:rPr>
        <w:t>.</w:t>
      </w:r>
      <w:r>
        <w:rPr>
          <w:szCs w:val="28"/>
        </w:rPr>
        <w:t xml:space="preserve"> Проверка этой гипотезы составляет одну из задач настоящего исследования.</w:t>
      </w:r>
      <w:r w:rsidR="000217CF" w:rsidRPr="008B0CD7">
        <w:rPr>
          <w:color w:val="0070C0"/>
        </w:rPr>
        <w:br w:type="page"/>
      </w:r>
    </w:p>
    <w:p w14:paraId="5135A35F" w14:textId="77777777" w:rsidR="000421EA" w:rsidRDefault="000421EA" w:rsidP="00AD700A">
      <w:pPr>
        <w:pStyle w:val="1"/>
        <w:spacing w:before="0"/>
        <w:jc w:val="center"/>
      </w:pPr>
      <w:bookmarkStart w:id="37" w:name="_Toc514356591"/>
      <w:r>
        <w:lastRenderedPageBreak/>
        <w:t xml:space="preserve">ГЛАВА </w:t>
      </w:r>
      <w:r w:rsidR="00F7018E">
        <w:t>3</w:t>
      </w:r>
      <w:r w:rsidR="00A36CA6">
        <w:t xml:space="preserve">. </w:t>
      </w:r>
      <w:r w:rsidR="00F667EE" w:rsidRPr="00F667EE">
        <w:t>ИССЛЕДОВАНИЕ</w:t>
      </w:r>
      <w:r w:rsidR="00876DA4">
        <w:t xml:space="preserve"> ДИСТАНТНЫХ СВЯЗЕЙ В ПРЕДИКАТ</w:t>
      </w:r>
      <w:r w:rsidR="00F667EE">
        <w:t>НЫХ ГРУППАХ РУССКОЙ РАЗГОВОРНОЙ РЕЧИ</w:t>
      </w:r>
      <w:bookmarkEnd w:id="37"/>
    </w:p>
    <w:p w14:paraId="11C950A7" w14:textId="77777777" w:rsidR="00231939" w:rsidRPr="00231939" w:rsidRDefault="00231939" w:rsidP="00AD700A">
      <w:pPr>
        <w:pStyle w:val="ab"/>
        <w:keepNext/>
        <w:keepLines/>
        <w:numPr>
          <w:ilvl w:val="0"/>
          <w:numId w:val="4"/>
        </w:numPr>
        <w:tabs>
          <w:tab w:val="left" w:pos="0"/>
        </w:tabs>
        <w:contextualSpacing w:val="0"/>
        <w:jc w:val="center"/>
        <w:outlineLvl w:val="1"/>
        <w:rPr>
          <w:rFonts w:eastAsiaTheme="majorEastAsia" w:cstheme="majorBidi"/>
          <w:b/>
          <w:bCs/>
          <w:i/>
          <w:vanish/>
          <w:szCs w:val="26"/>
        </w:rPr>
      </w:pPr>
      <w:bookmarkStart w:id="38" w:name="_Toc494131314"/>
      <w:bookmarkStart w:id="39" w:name="_Toc494712355"/>
      <w:bookmarkStart w:id="40" w:name="_Toc494714102"/>
      <w:bookmarkStart w:id="41" w:name="_Toc494714283"/>
      <w:bookmarkStart w:id="42" w:name="_Toc494717607"/>
      <w:bookmarkStart w:id="43" w:name="_Toc494721947"/>
      <w:bookmarkStart w:id="44" w:name="_Toc498979807"/>
      <w:bookmarkStart w:id="45" w:name="_Toc498986501"/>
      <w:bookmarkStart w:id="46" w:name="_Toc500712527"/>
      <w:bookmarkStart w:id="47" w:name="_Toc506302697"/>
      <w:bookmarkStart w:id="48" w:name="_Toc506303351"/>
      <w:bookmarkStart w:id="49" w:name="_Toc512077169"/>
      <w:bookmarkStart w:id="50" w:name="_Toc512358046"/>
      <w:bookmarkStart w:id="51" w:name="_Toc512358120"/>
      <w:bookmarkStart w:id="52" w:name="_Toc512371982"/>
      <w:bookmarkStart w:id="53" w:name="_Toc513639259"/>
      <w:bookmarkStart w:id="54" w:name="_Toc513639311"/>
      <w:bookmarkStart w:id="55" w:name="_Toc513725855"/>
      <w:bookmarkStart w:id="56" w:name="_Toc513726747"/>
      <w:bookmarkStart w:id="57" w:name="_Toc513754122"/>
      <w:bookmarkStart w:id="58" w:name="_Toc513892748"/>
      <w:bookmarkStart w:id="59" w:name="_Toc513922826"/>
      <w:bookmarkStart w:id="60" w:name="_Toc514189458"/>
      <w:bookmarkStart w:id="61" w:name="_Toc514191075"/>
      <w:bookmarkStart w:id="62" w:name="_Toc514191209"/>
      <w:bookmarkStart w:id="63" w:name="_Toc514356412"/>
      <w:bookmarkStart w:id="64" w:name="_Toc514356545"/>
      <w:bookmarkStart w:id="65" w:name="_Toc514356592"/>
      <w:bookmarkStart w:id="66" w:name="_Toc479594045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7327C1AD" w14:textId="77777777" w:rsidR="00047530" w:rsidRDefault="00047530" w:rsidP="00AD700A">
      <w:pPr>
        <w:pStyle w:val="2"/>
        <w:numPr>
          <w:ilvl w:val="1"/>
          <w:numId w:val="4"/>
        </w:numPr>
        <w:tabs>
          <w:tab w:val="left" w:pos="0"/>
        </w:tabs>
        <w:spacing w:before="0"/>
        <w:jc w:val="center"/>
      </w:pPr>
      <w:bookmarkStart w:id="67" w:name="_Toc514356593"/>
      <w:bookmarkEnd w:id="66"/>
      <w:r>
        <w:t>М</w:t>
      </w:r>
      <w:r w:rsidR="00231939" w:rsidRPr="00231939">
        <w:t>атериал</w:t>
      </w:r>
      <w:r>
        <w:t xml:space="preserve"> и методика</w:t>
      </w:r>
      <w:bookmarkEnd w:id="67"/>
    </w:p>
    <w:p w14:paraId="573DEDBA" w14:textId="03023200" w:rsidR="00B479A4" w:rsidRDefault="00B479A4" w:rsidP="00664142">
      <w:pPr>
        <w:ind w:firstLine="709"/>
      </w:pPr>
      <w:r w:rsidRPr="00B479A4">
        <w:t>Общим материалом настоящего исследования</w:t>
      </w:r>
      <w:r>
        <w:t xml:space="preserve"> послужил </w:t>
      </w:r>
      <w:r w:rsidR="0035308B">
        <w:t>речевой ко</w:t>
      </w:r>
      <w:r w:rsidR="0035308B" w:rsidRPr="00E02DF0">
        <w:t>р</w:t>
      </w:r>
      <w:r w:rsidR="00CA28A8" w:rsidRPr="00E02DF0">
        <w:t>пу</w:t>
      </w:r>
      <w:r w:rsidR="0035308B" w:rsidRPr="00E02DF0">
        <w:t>с</w:t>
      </w:r>
      <w:r w:rsidR="0035308B">
        <w:t xml:space="preserve"> «Один речевой день» (ОРД)</w:t>
      </w:r>
      <w:r w:rsidR="003B1F93">
        <w:t xml:space="preserve"> — </w:t>
      </w:r>
      <w:r w:rsidR="0035308B">
        <w:t xml:space="preserve">крупнейший ресурс, предназначенный для изучения разговорной речи, разрабатываемый в Санкт-Петербургском государственном университете и содержащий более 1250 часов звучания. Корпус содержит более 2800 коммуникативных макроэпизодов, записанных от 130 информантов и более 1000 их основных коммуникантов. Объём текстовых расшифровок ОРД составляет более </w:t>
      </w:r>
      <w:r w:rsidR="0035308B" w:rsidRPr="00E02DF0">
        <w:t>1 миллиона</w:t>
      </w:r>
      <w:r w:rsidR="0035308B">
        <w:t xml:space="preserve"> </w:t>
      </w:r>
      <w:r w:rsidR="0035308B" w:rsidRPr="00755C57">
        <w:t>словоупотреблений</w:t>
      </w:r>
      <w:r w:rsidRPr="00755C57">
        <w:t xml:space="preserve"> </w:t>
      </w:r>
      <w:r w:rsidR="0035308B" w:rsidRPr="00755C57">
        <w:t>[Богданова-Бегларян и др.</w:t>
      </w:r>
      <w:r w:rsidR="00755C57" w:rsidRPr="00755C57">
        <w:t>,</w:t>
      </w:r>
      <w:r w:rsidR="0035308B" w:rsidRPr="00755C57">
        <w:t xml:space="preserve"> 2017</w:t>
      </w:r>
      <w:r w:rsidR="00755C57" w:rsidRPr="00755C57">
        <w:t>, с. </w:t>
      </w:r>
      <w:r w:rsidR="001A5F94" w:rsidRPr="00755C57">
        <w:t>77</w:t>
      </w:r>
      <w:r w:rsidR="003B1F93" w:rsidRPr="00755C57">
        <w:t>–</w:t>
      </w:r>
      <w:r w:rsidR="001A5F94" w:rsidRPr="00755C57">
        <w:t>78</w:t>
      </w:r>
      <w:r w:rsidR="0035308B" w:rsidRPr="00755C57">
        <w:t>].</w:t>
      </w:r>
      <w:r w:rsidR="0065579F" w:rsidRPr="00755C57">
        <w:t xml:space="preserve"> Материал</w:t>
      </w:r>
      <w:r w:rsidR="0065579F">
        <w:t xml:space="preserve"> корпуса может быть разделён по 20-ти социальным группам (2 гендерных</w:t>
      </w:r>
      <w:r w:rsidR="003B1F93">
        <w:t xml:space="preserve"> — </w:t>
      </w:r>
      <w:r w:rsidR="0065579F">
        <w:t>мужчины и женщины</w:t>
      </w:r>
      <w:r w:rsidR="00BC7D60">
        <w:t>;</w:t>
      </w:r>
      <w:r w:rsidR="0065579F">
        <w:t xml:space="preserve"> 3 возрастных</w:t>
      </w:r>
      <w:r w:rsidR="003B1F93">
        <w:t xml:space="preserve"> — </w:t>
      </w:r>
      <w:r w:rsidR="0065579F">
        <w:t>м</w:t>
      </w:r>
      <w:r w:rsidR="00D8591C">
        <w:t>олодёжн</w:t>
      </w:r>
      <w:r w:rsidR="0065579F">
        <w:t>ая</w:t>
      </w:r>
      <w:r w:rsidR="00D8591C">
        <w:t xml:space="preserve"> (младшая)</w:t>
      </w:r>
      <w:r w:rsidR="0065579F">
        <w:t>, средняя, старшая</w:t>
      </w:r>
      <w:r w:rsidR="00BC7D60">
        <w:t>;</w:t>
      </w:r>
      <w:r w:rsidR="0065579F">
        <w:t xml:space="preserve"> 10 профессиональных</w:t>
      </w:r>
      <w:r w:rsidR="003B1F93">
        <w:t xml:space="preserve"> — </w:t>
      </w:r>
      <w:r w:rsidR="0065579F" w:rsidRPr="0065579F">
        <w:t>рабочие, инженеры, военнослужащие, представители естественных наук, представители гуманитарных наук, работники образования, представители сферы обслуживания, IT-специалисты, офисные служащие, творческая интеллигенция</w:t>
      </w:r>
      <w:r w:rsidR="0065579F">
        <w:t>), а также по 5-ти статусным группам (</w:t>
      </w:r>
      <w:r w:rsidR="0065579F" w:rsidRPr="0065579F">
        <w:t>студенты и учащиеся; наемные работники и специалисты; руководящие работники; бизнесмены и частные предприниматели; неработающие, в том числе пенсионеры</w:t>
      </w:r>
      <w:r w:rsidR="001A5F94">
        <w:t>)</w:t>
      </w:r>
      <w:r w:rsidR="0065579F">
        <w:t>. Объём лингвистически проаннотированного на синтаксическом уровне материала ОРД</w:t>
      </w:r>
      <w:r w:rsidR="003B1F93">
        <w:t xml:space="preserve"> — </w:t>
      </w:r>
      <w:r w:rsidR="00A04AAC" w:rsidRPr="00E02DF0">
        <w:t>более 12 тысяч</w:t>
      </w:r>
      <w:r w:rsidR="00A04AAC">
        <w:t xml:space="preserve"> структур</w:t>
      </w:r>
      <w:r w:rsidR="001A5F94">
        <w:t xml:space="preserve"> </w:t>
      </w:r>
      <w:r w:rsidR="001A5F94" w:rsidRPr="0035308B">
        <w:t>[</w:t>
      </w:r>
      <w:r w:rsidR="004762C4" w:rsidRPr="004762C4">
        <w:t>там же</w:t>
      </w:r>
      <w:r w:rsidR="001A5F94" w:rsidRPr="0035308B">
        <w:t>]</w:t>
      </w:r>
      <w:r w:rsidR="00A04AAC">
        <w:t>.</w:t>
      </w:r>
    </w:p>
    <w:p w14:paraId="7DD5D75A" w14:textId="77777777" w:rsidR="00A04AAC" w:rsidRDefault="00A04AAC" w:rsidP="00664142">
      <w:pPr>
        <w:ind w:firstLine="709"/>
      </w:pPr>
      <w:r>
        <w:t>Для настоящей работы из корпуса «Один речевой день» была извлечена подвыборка из 11 коммуникативных эпизодов</w:t>
      </w:r>
      <w:r w:rsidRPr="00A04AAC">
        <w:t>, отражающих регулярные ситуации речевого общения и содержащие речь 10 информантов-представителей разных социальных групп</w:t>
      </w:r>
      <w:r>
        <w:t>.</w:t>
      </w:r>
      <w:r w:rsidR="00355BA3" w:rsidRPr="00355BA3">
        <w:t xml:space="preserve"> </w:t>
      </w:r>
      <w:r w:rsidR="00355BA3">
        <w:t>Материал был сбалансирован по полу и возрасту</w:t>
      </w:r>
      <w:r w:rsidR="007E08B3" w:rsidRPr="00E02DF0">
        <w:t xml:space="preserve">, </w:t>
      </w:r>
      <w:r w:rsidR="001F6F53" w:rsidRPr="00E02DF0">
        <w:t xml:space="preserve">кроме того была предпринята попытка по возможности максимально представить в выборке разные </w:t>
      </w:r>
      <w:r w:rsidR="007E08B3" w:rsidRPr="00E02DF0">
        <w:t>профессиональные группы.</w:t>
      </w:r>
      <w:r w:rsidRPr="00E02DF0">
        <w:t xml:space="preserve"> В</w:t>
      </w:r>
      <w:r w:rsidRPr="007E08B3">
        <w:t xml:space="preserve"> </w:t>
      </w:r>
      <w:r w:rsidR="007E08B3" w:rsidRPr="007E08B3">
        <w:t>данн</w:t>
      </w:r>
      <w:r w:rsidRPr="007E08B3">
        <w:t>ой подвыборке</w:t>
      </w:r>
      <w:r>
        <w:t xml:space="preserve"> было выделено и проаннотировано 8</w:t>
      </w:r>
      <w:r w:rsidR="007E08B3">
        <w:t>30</w:t>
      </w:r>
      <w:r>
        <w:t xml:space="preserve"> предикатных групп, которые и стали предметом данного исследования.</w:t>
      </w:r>
    </w:p>
    <w:p w14:paraId="0FB38F49" w14:textId="77777777" w:rsidR="00A04AAC" w:rsidRDefault="00A04AAC" w:rsidP="00664142">
      <w:pPr>
        <w:ind w:firstLine="709"/>
      </w:pPr>
      <w:r>
        <w:lastRenderedPageBreak/>
        <w:t>Состав информантов с учётом их социальных характеристик:</w:t>
      </w:r>
    </w:p>
    <w:p w14:paraId="768C9319" w14:textId="77777777" w:rsidR="00A04AAC" w:rsidRDefault="00A04AAC" w:rsidP="005C3AFE">
      <w:pPr>
        <w:pStyle w:val="ab"/>
        <w:numPr>
          <w:ilvl w:val="0"/>
          <w:numId w:val="33"/>
        </w:numPr>
        <w:ind w:left="426"/>
      </w:pPr>
      <w:r>
        <w:t xml:space="preserve">по </w:t>
      </w:r>
      <w:r w:rsidR="00554933">
        <w:t>пол</w:t>
      </w:r>
      <w:r>
        <w:t xml:space="preserve">у (о влиянии </w:t>
      </w:r>
      <w:r w:rsidR="00554933" w:rsidRPr="007E08B3">
        <w:t>гендерной принадлежности</w:t>
      </w:r>
      <w:r>
        <w:t xml:space="preserve"> на речь см. раздел 1.4.1</w:t>
      </w:r>
      <w:r w:rsidR="00D210D0">
        <w:t>.</w:t>
      </w:r>
      <w:r>
        <w:t xml:space="preserve"> настоящей работы):</w:t>
      </w:r>
    </w:p>
    <w:p w14:paraId="09F40D0A" w14:textId="77777777" w:rsidR="00A04AAC" w:rsidRDefault="00F719D6" w:rsidP="005C3AFE">
      <w:pPr>
        <w:pStyle w:val="ab"/>
        <w:numPr>
          <w:ilvl w:val="1"/>
          <w:numId w:val="34"/>
        </w:numPr>
        <w:ind w:left="709"/>
      </w:pPr>
      <w:r>
        <w:t>5 мужчин;</w:t>
      </w:r>
    </w:p>
    <w:p w14:paraId="72A4DBEC" w14:textId="77777777" w:rsidR="00F719D6" w:rsidRDefault="00F719D6" w:rsidP="005C3AFE">
      <w:pPr>
        <w:pStyle w:val="ab"/>
        <w:numPr>
          <w:ilvl w:val="1"/>
          <w:numId w:val="34"/>
        </w:numPr>
        <w:ind w:left="709"/>
      </w:pPr>
      <w:r>
        <w:t>5 женщин;</w:t>
      </w:r>
    </w:p>
    <w:p w14:paraId="3995DBC7" w14:textId="77777777" w:rsidR="00F719D6" w:rsidRDefault="00F719D6" w:rsidP="005C3AFE">
      <w:pPr>
        <w:pStyle w:val="ab"/>
        <w:numPr>
          <w:ilvl w:val="0"/>
          <w:numId w:val="33"/>
        </w:numPr>
        <w:ind w:left="426"/>
      </w:pPr>
      <w:r>
        <w:t>по возрасту (о влиянии возраста на речь см. раздел 1.4.2</w:t>
      </w:r>
      <w:r w:rsidR="00D210D0">
        <w:t>.</w:t>
      </w:r>
      <w:r>
        <w:t xml:space="preserve"> данного исследования):</w:t>
      </w:r>
    </w:p>
    <w:p w14:paraId="451D42A0" w14:textId="6F672988" w:rsidR="00FC25A1" w:rsidRPr="00FC25A1" w:rsidRDefault="00FC25A1" w:rsidP="005C3AFE">
      <w:pPr>
        <w:pStyle w:val="ab"/>
        <w:numPr>
          <w:ilvl w:val="1"/>
          <w:numId w:val="36"/>
        </w:numPr>
        <w:ind w:left="709"/>
      </w:pPr>
      <w:r w:rsidRPr="00FC25A1">
        <w:rPr>
          <w:lang w:val="en-US"/>
        </w:rPr>
        <w:t>I</w:t>
      </w:r>
      <w:r w:rsidRPr="00FC25A1">
        <w:t xml:space="preserve"> группа (до 30 лет)</w:t>
      </w:r>
      <w:r w:rsidR="003B1F93">
        <w:t xml:space="preserve"> — </w:t>
      </w:r>
      <w:r w:rsidRPr="00FC25A1">
        <w:t>3 информанта (20, 24 и 28 лет);</w:t>
      </w:r>
    </w:p>
    <w:p w14:paraId="0E91CC18" w14:textId="227305E8" w:rsidR="00FC25A1" w:rsidRPr="00FC25A1" w:rsidRDefault="00FC25A1" w:rsidP="005C3AFE">
      <w:pPr>
        <w:pStyle w:val="ab"/>
        <w:numPr>
          <w:ilvl w:val="1"/>
          <w:numId w:val="36"/>
        </w:numPr>
        <w:ind w:left="709"/>
      </w:pPr>
      <w:r w:rsidRPr="00FC25A1">
        <w:rPr>
          <w:lang w:val="en-US"/>
        </w:rPr>
        <w:t>II</w:t>
      </w:r>
      <w:r w:rsidRPr="00FC25A1">
        <w:t xml:space="preserve"> группа (от 31 года до 45 лет)</w:t>
      </w:r>
      <w:r w:rsidR="003B1F93">
        <w:t xml:space="preserve"> — </w:t>
      </w:r>
      <w:r w:rsidRPr="00FC25A1">
        <w:t>3 информанта (31, 35 и 45 лет);</w:t>
      </w:r>
    </w:p>
    <w:p w14:paraId="0A4F71A4" w14:textId="3C9003EE" w:rsidR="00F719D6" w:rsidRPr="00FC25A1" w:rsidRDefault="00FC25A1" w:rsidP="005C3AFE">
      <w:pPr>
        <w:pStyle w:val="ab"/>
        <w:numPr>
          <w:ilvl w:val="1"/>
          <w:numId w:val="36"/>
        </w:numPr>
        <w:ind w:left="709"/>
      </w:pPr>
      <w:r w:rsidRPr="00FC25A1">
        <w:rPr>
          <w:lang w:val="en-US"/>
        </w:rPr>
        <w:t>III</w:t>
      </w:r>
      <w:r w:rsidRPr="00FC25A1">
        <w:t xml:space="preserve"> группа (от 46 лет)</w:t>
      </w:r>
      <w:r w:rsidR="003B1F93">
        <w:t xml:space="preserve"> — </w:t>
      </w:r>
      <w:r w:rsidRPr="00FC25A1">
        <w:t>4 информанта (48, 53, 62 и 67 лет)</w:t>
      </w:r>
      <w:r w:rsidR="00F719D6" w:rsidRPr="00FC25A1">
        <w:t>;</w:t>
      </w:r>
    </w:p>
    <w:p w14:paraId="24C7478B" w14:textId="77777777" w:rsidR="00F719D6" w:rsidRDefault="00F719D6" w:rsidP="005C3AFE">
      <w:pPr>
        <w:pStyle w:val="ab"/>
        <w:numPr>
          <w:ilvl w:val="0"/>
          <w:numId w:val="33"/>
        </w:numPr>
        <w:ind w:left="426"/>
      </w:pPr>
      <w:r>
        <w:t>по профессиональной принадлежности (о влиянии профессиональной занятости говорящего на его речь см. раздел 1.4.3</w:t>
      </w:r>
      <w:r w:rsidR="00D210D0">
        <w:t>.</w:t>
      </w:r>
      <w:r>
        <w:t xml:space="preserve"> настоящего исследования):</w:t>
      </w:r>
    </w:p>
    <w:p w14:paraId="0C10645C" w14:textId="77777777" w:rsidR="00F719D6" w:rsidRDefault="00F719D6" w:rsidP="005C3AFE">
      <w:pPr>
        <w:pStyle w:val="ab"/>
        <w:numPr>
          <w:ilvl w:val="1"/>
          <w:numId w:val="37"/>
        </w:numPr>
        <w:ind w:left="709"/>
      </w:pPr>
      <w:r>
        <w:t>3 работника сферы образования;</w:t>
      </w:r>
    </w:p>
    <w:p w14:paraId="6BE6CE1F" w14:textId="77777777" w:rsidR="00FC25A1" w:rsidRDefault="00FC25A1" w:rsidP="005C3AFE">
      <w:pPr>
        <w:pStyle w:val="ab"/>
        <w:numPr>
          <w:ilvl w:val="1"/>
          <w:numId w:val="37"/>
        </w:numPr>
        <w:ind w:left="709"/>
      </w:pPr>
      <w:r>
        <w:t xml:space="preserve">2 </w:t>
      </w:r>
      <w:r w:rsidRPr="00F719D6">
        <w:rPr>
          <w:lang w:val="en-US"/>
        </w:rPr>
        <w:t>IT</w:t>
      </w:r>
      <w:r>
        <w:t>-специалиста;</w:t>
      </w:r>
    </w:p>
    <w:p w14:paraId="107E7E04" w14:textId="77777777" w:rsidR="00F719D6" w:rsidRDefault="00FC25A1" w:rsidP="005C3AFE">
      <w:pPr>
        <w:pStyle w:val="ab"/>
        <w:numPr>
          <w:ilvl w:val="1"/>
          <w:numId w:val="37"/>
        </w:numPr>
        <w:ind w:left="709"/>
      </w:pPr>
      <w:r>
        <w:t>2</w:t>
      </w:r>
      <w:r w:rsidR="00F719D6">
        <w:t xml:space="preserve"> офисны</w:t>
      </w:r>
      <w:r>
        <w:t>х</w:t>
      </w:r>
      <w:r w:rsidR="00F719D6">
        <w:t xml:space="preserve"> работник</w:t>
      </w:r>
      <w:r>
        <w:t>а</w:t>
      </w:r>
      <w:r w:rsidR="00F719D6">
        <w:t>;</w:t>
      </w:r>
    </w:p>
    <w:p w14:paraId="5FB51194" w14:textId="77777777" w:rsidR="00FC25A1" w:rsidRDefault="00FC25A1" w:rsidP="005C3AFE">
      <w:pPr>
        <w:pStyle w:val="ab"/>
        <w:numPr>
          <w:ilvl w:val="1"/>
          <w:numId w:val="37"/>
        </w:numPr>
        <w:ind w:left="709"/>
      </w:pPr>
      <w:r>
        <w:t>1 представитель гуманитарных наук;</w:t>
      </w:r>
    </w:p>
    <w:p w14:paraId="40704876" w14:textId="77777777" w:rsidR="00F719D6" w:rsidRDefault="00F719D6" w:rsidP="005C3AFE">
      <w:pPr>
        <w:pStyle w:val="ab"/>
        <w:numPr>
          <w:ilvl w:val="1"/>
          <w:numId w:val="37"/>
        </w:numPr>
        <w:ind w:left="709"/>
      </w:pPr>
      <w:r>
        <w:t>1 представитель силовых структур;</w:t>
      </w:r>
    </w:p>
    <w:p w14:paraId="2E98ADB6" w14:textId="77777777" w:rsidR="00F719D6" w:rsidRDefault="00F719D6" w:rsidP="005C3AFE">
      <w:pPr>
        <w:pStyle w:val="ab"/>
        <w:numPr>
          <w:ilvl w:val="1"/>
          <w:numId w:val="37"/>
        </w:numPr>
        <w:ind w:left="709"/>
      </w:pPr>
      <w:r w:rsidRPr="00F719D6">
        <w:t>1 представитель творческих профессий.</w:t>
      </w:r>
    </w:p>
    <w:p w14:paraId="324CE69A" w14:textId="1BA15553" w:rsidR="00F719D6" w:rsidRDefault="00F719D6" w:rsidP="00664142">
      <w:pPr>
        <w:ind w:firstLine="708"/>
      </w:pPr>
      <w:r w:rsidRPr="00E02DF0">
        <w:t xml:space="preserve">Анализ данного материала был проведён с помощью традиционных лингвистических </w:t>
      </w:r>
      <w:r w:rsidR="001F6F53" w:rsidRPr="00E02DF0">
        <w:t>методов</w:t>
      </w:r>
      <w:r w:rsidRPr="00E02DF0">
        <w:t xml:space="preserve"> </w:t>
      </w:r>
      <w:r w:rsidR="001F6F53" w:rsidRPr="00E02DF0">
        <w:t>(</w:t>
      </w:r>
      <w:r w:rsidRPr="00E02DF0">
        <w:t>описательного</w:t>
      </w:r>
      <w:r w:rsidR="001F6F53" w:rsidRPr="00E02DF0">
        <w:t>,</w:t>
      </w:r>
      <w:r w:rsidRPr="00E02DF0">
        <w:t xml:space="preserve"> сопоставительного </w:t>
      </w:r>
      <w:r w:rsidR="001F6F53" w:rsidRPr="00E02DF0">
        <w:t>и др.),</w:t>
      </w:r>
      <w:r w:rsidR="00067BC0" w:rsidRPr="00E02DF0">
        <w:t xml:space="preserve"> </w:t>
      </w:r>
      <w:r w:rsidR="001F6F53" w:rsidRPr="00E02DF0">
        <w:t>при формировании количественных подсч</w:t>
      </w:r>
      <w:r w:rsidR="00E02DF0" w:rsidRPr="00E02DF0">
        <w:t>ё</w:t>
      </w:r>
      <w:r w:rsidR="001F6F53" w:rsidRPr="00E02DF0">
        <w:t>тов использовались статистические методы анализа данных.</w:t>
      </w:r>
    </w:p>
    <w:p w14:paraId="4B37605C" w14:textId="77777777" w:rsidR="00554933" w:rsidRDefault="00554933" w:rsidP="00664142">
      <w:pPr>
        <w:ind w:firstLine="708"/>
      </w:pPr>
      <w:r>
        <w:t xml:space="preserve">На </w:t>
      </w:r>
      <w:r w:rsidRPr="00554933">
        <w:rPr>
          <w:i/>
        </w:rPr>
        <w:t>первом этапе</w:t>
      </w:r>
      <w:r>
        <w:t xml:space="preserve"> работы были отобраны макроэпизоды для </w:t>
      </w:r>
      <w:r w:rsidR="001F6F53" w:rsidRPr="00E02DF0">
        <w:t>дальнейшего исследования</w:t>
      </w:r>
      <w:r w:rsidRPr="00E02DF0">
        <w:t xml:space="preserve"> с учётом социальных характеристик</w:t>
      </w:r>
      <w:r>
        <w:t xml:space="preserve"> информантов.</w:t>
      </w:r>
    </w:p>
    <w:p w14:paraId="26788F07" w14:textId="1D9A7702" w:rsidR="00554933" w:rsidRDefault="00554933" w:rsidP="00664142">
      <w:pPr>
        <w:ind w:firstLine="708"/>
      </w:pPr>
      <w:r>
        <w:t xml:space="preserve">На </w:t>
      </w:r>
      <w:r w:rsidRPr="00554933">
        <w:rPr>
          <w:i/>
        </w:rPr>
        <w:t>втором этапе</w:t>
      </w:r>
      <w:r>
        <w:t xml:space="preserve"> исследования был составлен рабочий подкорпус </w:t>
      </w:r>
      <w:r w:rsidR="001F6F53" w:rsidRPr="00E02DF0">
        <w:t xml:space="preserve">исследовательского </w:t>
      </w:r>
      <w:r w:rsidRPr="00E02DF0">
        <w:t>м</w:t>
      </w:r>
      <w:r>
        <w:t xml:space="preserve">атериала. </w:t>
      </w:r>
      <w:r w:rsidR="001F6F53">
        <w:t>И</w:t>
      </w:r>
      <w:r>
        <w:t xml:space="preserve">з отобранных макроэпизодов были выделены предикатные группы (ПГ), </w:t>
      </w:r>
      <w:r w:rsidRPr="004B1784">
        <w:t xml:space="preserve">впоследствии проаннотированные </w:t>
      </w:r>
      <w:r w:rsidRPr="004B1784">
        <w:lastRenderedPageBreak/>
        <w:t>вручную</w:t>
      </w:r>
      <w:r w:rsidR="004B1784">
        <w:t xml:space="preserve">, а </w:t>
      </w:r>
      <w:r w:rsidR="004B1784" w:rsidRPr="00CF0774">
        <w:t xml:space="preserve">также </w:t>
      </w:r>
      <w:r w:rsidR="001F6F53" w:rsidRPr="00CF0774">
        <w:t>автоматически</w:t>
      </w:r>
      <w:r w:rsidR="001F6F53">
        <w:t xml:space="preserve"> </w:t>
      </w:r>
      <w:r w:rsidR="004B1784">
        <w:t xml:space="preserve">проаннотированные с помощью морфологического парсера </w:t>
      </w:r>
      <w:r w:rsidR="004B1784">
        <w:rPr>
          <w:lang w:val="en-US"/>
        </w:rPr>
        <w:t>TreeTagger</w:t>
      </w:r>
      <w:r>
        <w:t xml:space="preserve">. Для каждой ПГ в рабочем подкорпусе содержится информация о социальных характеристиках </w:t>
      </w:r>
      <w:r w:rsidR="001F6F53">
        <w:t>е</w:t>
      </w:r>
      <w:r w:rsidR="00CF0774">
        <w:t>ё</w:t>
      </w:r>
      <w:r w:rsidR="001F6F53">
        <w:t xml:space="preserve"> автора-</w:t>
      </w:r>
      <w:r>
        <w:t>информанта.</w:t>
      </w:r>
    </w:p>
    <w:p w14:paraId="7A13BEB4" w14:textId="492FA673" w:rsidR="00554933" w:rsidRDefault="00554933" w:rsidP="00664142">
      <w:pPr>
        <w:ind w:firstLine="708"/>
      </w:pPr>
      <w:r>
        <w:t xml:space="preserve">На </w:t>
      </w:r>
      <w:r w:rsidRPr="00554933">
        <w:rPr>
          <w:i/>
        </w:rPr>
        <w:t>третьем этапе</w:t>
      </w:r>
      <w:r>
        <w:t xml:space="preserve"> работы с помощью к</w:t>
      </w:r>
      <w:r w:rsidR="00CF0774">
        <w:t xml:space="preserve">вантитативного </w:t>
      </w:r>
      <w:r>
        <w:t>статистического методов были составлены частотные таблицы</w:t>
      </w:r>
      <w:r w:rsidR="00251C1B">
        <w:t xml:space="preserve"> количественных характеристик</w:t>
      </w:r>
      <w:r>
        <w:t xml:space="preserve"> ПГ </w:t>
      </w:r>
      <w:r w:rsidR="00251C1B">
        <w:t>и их ранговое распределение</w:t>
      </w:r>
      <w:r w:rsidR="003B1F93">
        <w:t xml:space="preserve"> — </w:t>
      </w:r>
      <w:r>
        <w:t xml:space="preserve">по полу, возрасту и </w:t>
      </w:r>
      <w:r w:rsidRPr="00CF0774">
        <w:t>професси</w:t>
      </w:r>
      <w:r w:rsidR="00663784" w:rsidRPr="00CF0774">
        <w:t>ональной принадлежности</w:t>
      </w:r>
      <w:r w:rsidRPr="00CF0774">
        <w:t>.</w:t>
      </w:r>
    </w:p>
    <w:p w14:paraId="62880450" w14:textId="1C73F53D" w:rsidR="00CB3357" w:rsidRDefault="00CB3357" w:rsidP="00664142">
      <w:pPr>
        <w:ind w:firstLine="708"/>
      </w:pPr>
      <w:r>
        <w:t xml:space="preserve">На </w:t>
      </w:r>
      <w:r w:rsidRPr="00CB3357">
        <w:rPr>
          <w:i/>
        </w:rPr>
        <w:t>четвёртом этапе</w:t>
      </w:r>
      <w:r>
        <w:t xml:space="preserve"> исследования на основе проанализированного материала был</w:t>
      </w:r>
      <w:r w:rsidR="004B1784">
        <w:t>и</w:t>
      </w:r>
      <w:r>
        <w:t xml:space="preserve"> составлен</w:t>
      </w:r>
      <w:r w:rsidR="004B1784">
        <w:t>ы частотные таблицы</w:t>
      </w:r>
      <w:r>
        <w:t xml:space="preserve"> </w:t>
      </w:r>
      <w:r w:rsidR="00251C1B">
        <w:t xml:space="preserve">структур </w:t>
      </w:r>
      <w:r>
        <w:t xml:space="preserve">ПГ </w:t>
      </w:r>
      <w:r w:rsidR="00251C1B">
        <w:t xml:space="preserve">и их </w:t>
      </w:r>
      <w:r w:rsidR="00251C1B" w:rsidRPr="00CF0774">
        <w:t>рангов</w:t>
      </w:r>
      <w:r w:rsidR="00663784" w:rsidRPr="00CF0774">
        <w:t>ые</w:t>
      </w:r>
      <w:r w:rsidR="00251C1B" w:rsidRPr="00CF0774">
        <w:t xml:space="preserve"> распределени</w:t>
      </w:r>
      <w:r w:rsidR="00663784" w:rsidRPr="00CF0774">
        <w:t>я</w:t>
      </w:r>
      <w:r w:rsidR="00251C1B" w:rsidRPr="00CF0774">
        <w:t xml:space="preserve"> </w:t>
      </w:r>
      <w:r w:rsidR="004B1784" w:rsidRPr="00CF0774">
        <w:t>д</w:t>
      </w:r>
      <w:r w:rsidR="004B1784">
        <w:t>ля всех социальных групп в целом и для каждой из них в отдельности</w:t>
      </w:r>
      <w:r w:rsidRPr="009813E5">
        <w:t>.</w:t>
      </w:r>
      <w:r w:rsidR="008B0CD7" w:rsidRPr="009813E5">
        <w:t xml:space="preserve"> Была </w:t>
      </w:r>
      <w:r w:rsidR="009813E5" w:rsidRPr="009813E5">
        <w:t xml:space="preserve">осуществлена проверка основной гипотезы </w:t>
      </w:r>
      <w:r w:rsidR="00920FB4">
        <w:t xml:space="preserve">настоящей </w:t>
      </w:r>
      <w:r w:rsidR="009813E5" w:rsidRPr="009813E5">
        <w:t>работы</w:t>
      </w:r>
      <w:r w:rsidR="008B0CD7" w:rsidRPr="009813E5">
        <w:t xml:space="preserve"> о левосторонности русской устной речи.</w:t>
      </w:r>
    </w:p>
    <w:p w14:paraId="171A53E5" w14:textId="383236D2" w:rsidR="00CB3357" w:rsidRDefault="00CB3357" w:rsidP="00664142">
      <w:pPr>
        <w:ind w:firstLine="708"/>
      </w:pPr>
      <w:r>
        <w:t xml:space="preserve">Таким образом, </w:t>
      </w:r>
      <w:r w:rsidR="00663784" w:rsidRPr="00CF0774">
        <w:t xml:space="preserve">в результате </w:t>
      </w:r>
      <w:r w:rsidRPr="00CF0774">
        <w:t>многоаспектн</w:t>
      </w:r>
      <w:r w:rsidR="00663784" w:rsidRPr="00CF0774">
        <w:t>ого</w:t>
      </w:r>
      <w:r w:rsidRPr="00CF0774">
        <w:t xml:space="preserve"> анализ</w:t>
      </w:r>
      <w:r w:rsidR="00CF0774">
        <w:t>а</w:t>
      </w:r>
      <w:r w:rsidRPr="00CF0774">
        <w:t xml:space="preserve"> подкорпуса </w:t>
      </w:r>
      <w:r w:rsidR="00663784" w:rsidRPr="00CF0774">
        <w:t>были</w:t>
      </w:r>
      <w:r w:rsidRPr="00CF0774">
        <w:t xml:space="preserve"> выяв</w:t>
      </w:r>
      <w:r w:rsidR="00663784" w:rsidRPr="00CF0774">
        <w:t>лены</w:t>
      </w:r>
      <w:r>
        <w:t xml:space="preserve"> некоторые количественные и качественные (частеречные) </w:t>
      </w:r>
      <w:r w:rsidRPr="00CF0774">
        <w:t xml:space="preserve">характеристики </w:t>
      </w:r>
      <w:r w:rsidR="00CF0774" w:rsidRPr="00CF0774">
        <w:t>предикатных групп</w:t>
      </w:r>
      <w:r w:rsidRPr="00CF0774">
        <w:t xml:space="preserve"> </w:t>
      </w:r>
      <w:r w:rsidR="00CF0774" w:rsidRPr="00CF0774">
        <w:t>русской разговорной речи</w:t>
      </w:r>
      <w:r w:rsidRPr="00CF0774">
        <w:t>.</w:t>
      </w:r>
    </w:p>
    <w:p w14:paraId="68114212" w14:textId="77777777" w:rsidR="00D210D0" w:rsidRDefault="00D210D0" w:rsidP="005C3AFE">
      <w:pPr>
        <w:pStyle w:val="3"/>
        <w:numPr>
          <w:ilvl w:val="2"/>
          <w:numId w:val="4"/>
        </w:numPr>
        <w:spacing w:before="0"/>
        <w:jc w:val="center"/>
      </w:pPr>
      <w:bookmarkStart w:id="68" w:name="_Toc514356594"/>
      <w:r>
        <w:t>Линейный синтаксис</w:t>
      </w:r>
      <w:bookmarkEnd w:id="68"/>
    </w:p>
    <w:p w14:paraId="79208A1F" w14:textId="77777777" w:rsidR="00E53220" w:rsidRDefault="000E2613" w:rsidP="00664142">
      <w:pPr>
        <w:ind w:firstLine="720"/>
      </w:pPr>
      <w:r>
        <w:t>Ц</w:t>
      </w:r>
      <w:r w:rsidRPr="000E2613">
        <w:t>епочки</w:t>
      </w:r>
      <w:r w:rsidR="00E53220">
        <w:t xml:space="preserve"> слов</w:t>
      </w:r>
      <w:r>
        <w:t>, используемые в спонтанной речи</w:t>
      </w:r>
      <w:r w:rsidR="00E53220">
        <w:t>, носят линейный характер. Это обусловлено тем, что речь разворачивается во времени, которое, в свою очередь, не только одномерно, но и однонаправленно. Это объясняет линейное построение речи. Таким образом, и</w:t>
      </w:r>
      <w:r w:rsidR="00CD0E5B">
        <w:t>сследован</w:t>
      </w:r>
      <w:r w:rsidR="00E53220">
        <w:t xml:space="preserve">ие спонтанной УР с позиций линейного синтаксиса </w:t>
      </w:r>
      <w:r w:rsidR="00E53220" w:rsidRPr="00CD0E5B">
        <w:t>представляется не только возможным, но и первоочередным</w:t>
      </w:r>
      <w:r w:rsidR="00E53220">
        <w:t>.</w:t>
      </w:r>
    </w:p>
    <w:p w14:paraId="51B63300" w14:textId="4AB8DF54" w:rsidR="00B8606A" w:rsidRPr="00B8606A" w:rsidRDefault="00CD0E5B" w:rsidP="00664142">
      <w:pPr>
        <w:ind w:firstLine="720"/>
      </w:pPr>
      <w:r>
        <w:t>Для такого изучения речи</w:t>
      </w:r>
      <w:r w:rsidR="00E53220">
        <w:t xml:space="preserve"> необходимо </w:t>
      </w:r>
      <w:r>
        <w:t xml:space="preserve">выделить в ней </w:t>
      </w:r>
      <w:r w:rsidR="00EC5503">
        <w:t xml:space="preserve">такие синтаксические </w:t>
      </w:r>
      <w:r>
        <w:t xml:space="preserve">единицы, которые могут быть </w:t>
      </w:r>
      <w:r w:rsidRPr="00663784">
        <w:rPr>
          <w:shd w:val="clear" w:color="auto" w:fill="FFFFFF" w:themeFill="background1"/>
        </w:rPr>
        <w:t xml:space="preserve">выделены линейно </w:t>
      </w:r>
      <w:r>
        <w:t>и подвержены анализу.</w:t>
      </w:r>
      <w:r w:rsidR="00B8606A">
        <w:t xml:space="preserve"> </w:t>
      </w:r>
      <w:r w:rsidR="001C48A5">
        <w:t xml:space="preserve">Линейный аспект отражает «линейную организацию предложения, то есть порядок слов» </w:t>
      </w:r>
      <w:r w:rsidR="001C48A5" w:rsidRPr="001C48A5">
        <w:t>[</w:t>
      </w:r>
      <w:r w:rsidR="0055026D">
        <w:t>Богданов, 1977</w:t>
      </w:r>
      <w:r w:rsidR="009D5123">
        <w:t>, с. </w:t>
      </w:r>
      <w:r w:rsidR="001C48A5">
        <w:t>146</w:t>
      </w:r>
      <w:r w:rsidR="001C48A5" w:rsidRPr="001C48A5">
        <w:t>]</w:t>
      </w:r>
      <w:r w:rsidR="001C48A5">
        <w:t xml:space="preserve">, а </w:t>
      </w:r>
      <w:r w:rsidR="00B8606A" w:rsidRPr="00B8606A">
        <w:t>«</w:t>
      </w:r>
      <w:r w:rsidR="001C48A5">
        <w:t>в</w:t>
      </w:r>
      <w:r w:rsidR="00B8606A" w:rsidRPr="00B8606A">
        <w:t xml:space="preserve"> результате взаимодействия препозиции и постпозиции с цепочками последовательно зависимых слов возникают линейные последовательности с левым и прав</w:t>
      </w:r>
      <w:r w:rsidR="00B8606A">
        <w:t>ым последовательным подчинением</w:t>
      </w:r>
      <w:r w:rsidR="00B8606A" w:rsidRPr="00B8606A">
        <w:t>» [</w:t>
      </w:r>
      <w:r w:rsidR="004120E3">
        <w:t>Мартыненко, 1996</w:t>
      </w:r>
      <w:r w:rsidR="00195A7B">
        <w:t>, с. </w:t>
      </w:r>
      <w:r w:rsidR="00B8606A">
        <w:t>4</w:t>
      </w:r>
      <w:r w:rsidR="00195A7B">
        <w:t>41</w:t>
      </w:r>
      <w:r w:rsidR="00B8606A" w:rsidRPr="00B8606A">
        <w:t>]</w:t>
      </w:r>
      <w:r w:rsidR="00B8606A">
        <w:t xml:space="preserve">. </w:t>
      </w:r>
      <w:r w:rsidR="001C48A5">
        <w:t xml:space="preserve">Анализ таких </w:t>
      </w:r>
      <w:r w:rsidR="001C48A5">
        <w:lastRenderedPageBreak/>
        <w:t xml:space="preserve">последовательностей представлен, в частности, в работах П.В. Ребровой </w:t>
      </w:r>
      <w:r w:rsidR="001C48A5" w:rsidRPr="001C48A5">
        <w:t>[</w:t>
      </w:r>
      <w:r w:rsidR="004120E3">
        <w:t>Реброва, 2014</w:t>
      </w:r>
      <w:r w:rsidR="001C48A5" w:rsidRPr="001C48A5">
        <w:t>]</w:t>
      </w:r>
      <w:r w:rsidR="00B8606A">
        <w:t>.</w:t>
      </w:r>
    </w:p>
    <w:p w14:paraId="24B35A92" w14:textId="174AB47B" w:rsidR="00D210D0" w:rsidRDefault="00D210D0" w:rsidP="005C3AFE">
      <w:pPr>
        <w:pStyle w:val="3"/>
        <w:numPr>
          <w:ilvl w:val="2"/>
          <w:numId w:val="4"/>
        </w:numPr>
        <w:spacing w:before="0"/>
        <w:jc w:val="center"/>
      </w:pPr>
      <w:bookmarkStart w:id="69" w:name="_Toc514356595"/>
      <w:r>
        <w:t>П</w:t>
      </w:r>
      <w:r w:rsidR="00666EDC">
        <w:t>оняти</w:t>
      </w:r>
      <w:r w:rsidR="00CF0774" w:rsidRPr="008B0CD7">
        <w:t>я</w:t>
      </w:r>
      <w:r w:rsidR="00666EDC">
        <w:t xml:space="preserve"> п</w:t>
      </w:r>
      <w:r>
        <w:t>редикатн</w:t>
      </w:r>
      <w:r w:rsidR="00666EDC">
        <w:t>ой</w:t>
      </w:r>
      <w:r>
        <w:t xml:space="preserve"> </w:t>
      </w:r>
      <w:r w:rsidRPr="00CF0774">
        <w:t>групп</w:t>
      </w:r>
      <w:r w:rsidR="00666EDC" w:rsidRPr="00CF0774">
        <w:t>ы</w:t>
      </w:r>
      <w:r w:rsidR="00BA0466" w:rsidRPr="00CF0774">
        <w:t xml:space="preserve"> и синтаксического элемента</w:t>
      </w:r>
      <w:bookmarkEnd w:id="69"/>
    </w:p>
    <w:p w14:paraId="0FA64DB6" w14:textId="68FAA1EC" w:rsidR="00D210D0" w:rsidRDefault="00D210D0" w:rsidP="00664142">
      <w:pPr>
        <w:ind w:firstLine="708"/>
      </w:pPr>
      <w:r>
        <w:t>Синтаксической единицой письменной речи является предложение. Однако оно выделяется графически, что делает невозможным применение термина «предложение» к устной речи. Для обозначения синтаксических единиц УР учёные используют различные понятия:</w:t>
      </w:r>
      <w:r w:rsidR="001662C8">
        <w:t xml:space="preserve"> </w:t>
      </w:r>
      <w:r w:rsidR="001662C8" w:rsidRPr="001662C8">
        <w:t>высказывания [</w:t>
      </w:r>
      <w:r w:rsidR="0055026D">
        <w:t>Бахтин, 1986</w:t>
      </w:r>
      <w:r w:rsidR="002374CD">
        <w:t>, с. </w:t>
      </w:r>
      <w:r w:rsidR="001662C8">
        <w:t>258], клаузы (напр., [</w:t>
      </w:r>
      <w:r w:rsidR="00AC5828">
        <w:t>Тестелец, 2001</w:t>
      </w:r>
      <w:r w:rsidR="0048070F">
        <w:t>, с. </w:t>
      </w:r>
      <w:r w:rsidR="001662C8" w:rsidRPr="001662C8">
        <w:t>229–268]), элементарные дискурсивные ед</w:t>
      </w:r>
      <w:r w:rsidR="001662C8">
        <w:t>иницы (ЭДЕ) [</w:t>
      </w:r>
      <w:r w:rsidR="00A12158">
        <w:t>Кибрик, Подлесская, 2009</w:t>
      </w:r>
      <w:r w:rsidR="001853EC">
        <w:t>, с. </w:t>
      </w:r>
      <w:r w:rsidR="001662C8" w:rsidRPr="001662C8">
        <w:t>55–61] и др.</w:t>
      </w:r>
    </w:p>
    <w:p w14:paraId="79FFFB35" w14:textId="77777777" w:rsidR="001662C8" w:rsidRDefault="001662C8" w:rsidP="00664142">
      <w:pPr>
        <w:ind w:firstLine="708"/>
      </w:pPr>
      <w:r>
        <w:t xml:space="preserve">В настоящем исследовании с этой целью используется термин </w:t>
      </w:r>
      <w:r w:rsidRPr="001662C8">
        <w:rPr>
          <w:i/>
        </w:rPr>
        <w:t>предикатная группа</w:t>
      </w:r>
      <w:r w:rsidRPr="001662C8">
        <w:t xml:space="preserve"> (ПГ)</w:t>
      </w:r>
      <w:r>
        <w:t xml:space="preserve">, под которым понимается предикат и окружающие его синтаксические элементы. В отличие от традиционного для лингвистики термина </w:t>
      </w:r>
      <w:r w:rsidRPr="001662C8">
        <w:rPr>
          <w:i/>
        </w:rPr>
        <w:t>предикативная группа</w:t>
      </w:r>
      <w:r w:rsidRPr="001662C8">
        <w:t xml:space="preserve">, </w:t>
      </w:r>
      <w:r>
        <w:t xml:space="preserve">определяемого как предикат и зависимые от него единицы, в ПГ в данной работе включаются </w:t>
      </w:r>
      <w:r w:rsidR="000E2613">
        <w:t xml:space="preserve">также </w:t>
      </w:r>
      <w:r>
        <w:t>формально н</w:t>
      </w:r>
      <w:r w:rsidRPr="001662C8">
        <w:t>е</w:t>
      </w:r>
      <w:r>
        <w:t xml:space="preserve"> </w:t>
      </w:r>
      <w:r w:rsidRPr="001662C8">
        <w:t>з</w:t>
      </w:r>
      <w:r>
        <w:t>ависимые от него элементы (частицы, междометья и пр.), тем не менее относящиеся к цепочке слов ПГ. Например,</w:t>
      </w:r>
    </w:p>
    <w:p w14:paraId="6C551404" w14:textId="77777777" w:rsidR="001662C8" w:rsidRDefault="001662C8" w:rsidP="005C3AFE">
      <w:pPr>
        <w:ind w:firstLine="567"/>
      </w:pPr>
      <w:r w:rsidRPr="001662C8">
        <w:rPr>
          <w:i/>
        </w:rPr>
        <w:t>ну посчитайте там господи</w:t>
      </w:r>
      <w:r w:rsidRPr="003C77F7">
        <w:rPr>
          <w:i/>
        </w:rPr>
        <w:t xml:space="preserve"> /</w:t>
      </w:r>
      <w:r>
        <w:t xml:space="preserve"> </w:t>
      </w:r>
      <w:r w:rsidR="003C77F7">
        <w:t>(женщина, 43 года, офисный работник)</w:t>
      </w:r>
      <w:r w:rsidR="00A1490C" w:rsidRPr="00663784">
        <w:t>.</w:t>
      </w:r>
    </w:p>
    <w:p w14:paraId="16EDCFB9" w14:textId="77777777" w:rsidR="003C77F7" w:rsidRDefault="003C77F7" w:rsidP="00664142">
      <w:pPr>
        <w:ind w:firstLine="708"/>
      </w:pPr>
      <w:r>
        <w:t>Под синтаксическим элементом понимается графическое слово, а также такие случаи сращения графических слов, которые нельзя разделить вставкой ещё одного слова. Например,</w:t>
      </w:r>
    </w:p>
    <w:p w14:paraId="3C469FD5" w14:textId="77777777" w:rsidR="003C77F7" w:rsidRDefault="003C77F7" w:rsidP="005C3AFE">
      <w:pPr>
        <w:ind w:firstLine="567"/>
      </w:pPr>
      <w:r w:rsidRPr="003C77F7">
        <w:rPr>
          <w:i/>
        </w:rPr>
        <w:t>я имею в виду ...</w:t>
      </w:r>
      <w:r w:rsidRPr="003C77F7">
        <w:t xml:space="preserve"> (мужчина, 24 года, офисный работн</w:t>
      </w:r>
      <w:r w:rsidRPr="00BA0466">
        <w:t>ик)</w:t>
      </w:r>
      <w:r w:rsidR="00A1490C" w:rsidRPr="00BA0466">
        <w:t>.</w:t>
      </w:r>
    </w:p>
    <w:p w14:paraId="7C6E8DFC" w14:textId="77777777" w:rsidR="00D210D0" w:rsidRDefault="003C77F7" w:rsidP="00664142">
      <w:pPr>
        <w:ind w:firstLine="708"/>
      </w:pPr>
      <w:r>
        <w:t>За один синтаксический элемент в настоящем исследовании приняты следующие сращения:</w:t>
      </w:r>
    </w:p>
    <w:p w14:paraId="3849F40F" w14:textId="77777777" w:rsidR="00A1490C" w:rsidRDefault="003C77F7" w:rsidP="005C3AFE">
      <w:pPr>
        <w:pStyle w:val="ab"/>
        <w:numPr>
          <w:ilvl w:val="2"/>
          <w:numId w:val="33"/>
        </w:numPr>
        <w:ind w:left="426" w:hanging="420"/>
      </w:pPr>
      <w:r>
        <w:t>как бы</w:t>
      </w:r>
    </w:p>
    <w:p w14:paraId="0824B281" w14:textId="77777777" w:rsidR="003C77F7" w:rsidRDefault="00A1490C" w:rsidP="005C3AFE">
      <w:pPr>
        <w:pStyle w:val="ab"/>
        <w:ind w:left="567"/>
      </w:pPr>
      <w:r w:rsidRPr="00A1490C">
        <w:rPr>
          <w:i/>
        </w:rPr>
        <w:t>ну как бы это ничего не говорит //</w:t>
      </w:r>
      <w:r>
        <w:t xml:space="preserve"> (женщина, 20 лет, представитель гуманитарных наук);</w:t>
      </w:r>
    </w:p>
    <w:p w14:paraId="02E0A42E" w14:textId="77777777" w:rsidR="003C77F7" w:rsidRDefault="003C77F7" w:rsidP="005C3AFE">
      <w:pPr>
        <w:pStyle w:val="ab"/>
        <w:numPr>
          <w:ilvl w:val="2"/>
          <w:numId w:val="33"/>
        </w:numPr>
        <w:ind w:left="426" w:hanging="420"/>
      </w:pPr>
      <w:r>
        <w:t>иметь в виду</w:t>
      </w:r>
    </w:p>
    <w:p w14:paraId="7F073DB7" w14:textId="77777777" w:rsidR="00A1490C" w:rsidRDefault="00A1490C" w:rsidP="005C3AFE">
      <w:pPr>
        <w:pStyle w:val="ab"/>
        <w:ind w:left="567"/>
      </w:pPr>
      <w:r w:rsidRPr="00A1490C">
        <w:rPr>
          <w:i/>
        </w:rPr>
        <w:t>имей в виду //</w:t>
      </w:r>
      <w:r>
        <w:t xml:space="preserve"> (мужчина, 53 года, работник сферы образования);</w:t>
      </w:r>
    </w:p>
    <w:p w14:paraId="53D7A0D9" w14:textId="77777777" w:rsidR="00A1490C" w:rsidRDefault="003C77F7" w:rsidP="005C3AFE">
      <w:pPr>
        <w:pStyle w:val="ab"/>
        <w:numPr>
          <w:ilvl w:val="2"/>
          <w:numId w:val="33"/>
        </w:numPr>
        <w:ind w:left="426" w:hanging="420"/>
      </w:pPr>
      <w:r>
        <w:t>на самом деле</w:t>
      </w:r>
    </w:p>
    <w:p w14:paraId="1242900F" w14:textId="77777777" w:rsidR="00A1490C" w:rsidRDefault="00A1490C" w:rsidP="005C3AFE">
      <w:pPr>
        <w:pStyle w:val="ab"/>
        <w:ind w:left="567"/>
      </w:pPr>
      <w:r w:rsidRPr="00A1490C">
        <w:rPr>
          <w:i/>
        </w:rPr>
        <w:lastRenderedPageBreak/>
        <w:t>мало чем отличится / на самом деле / от обычного чемпионата //</w:t>
      </w:r>
      <w:r>
        <w:t xml:space="preserve"> (мужчина, 24 года, офисный работник);</w:t>
      </w:r>
    </w:p>
    <w:p w14:paraId="1E9D4028" w14:textId="77777777" w:rsidR="003C77F7" w:rsidRDefault="003C77F7" w:rsidP="005C3AFE">
      <w:pPr>
        <w:pStyle w:val="ab"/>
        <w:numPr>
          <w:ilvl w:val="2"/>
          <w:numId w:val="33"/>
        </w:numPr>
        <w:ind w:left="426" w:hanging="420"/>
      </w:pPr>
      <w:r>
        <w:t>в смысле</w:t>
      </w:r>
    </w:p>
    <w:p w14:paraId="11B2F48F" w14:textId="77777777" w:rsidR="00A1490C" w:rsidRDefault="00A1490C" w:rsidP="005C3AFE">
      <w:pPr>
        <w:pStyle w:val="ab"/>
        <w:ind w:left="567"/>
      </w:pPr>
      <w:r w:rsidRPr="00A1490C">
        <w:rPr>
          <w:i/>
        </w:rPr>
        <w:t>в смысле а чего он х... () хочет сделать то ?</w:t>
      </w:r>
      <w:r>
        <w:t xml:space="preserve"> (женщина, 20 лет, представитель гуманитарных наук);</w:t>
      </w:r>
    </w:p>
    <w:p w14:paraId="195CC401" w14:textId="77777777" w:rsidR="003C77F7" w:rsidRDefault="003C77F7" w:rsidP="005C3AFE">
      <w:pPr>
        <w:pStyle w:val="ab"/>
        <w:numPr>
          <w:ilvl w:val="2"/>
          <w:numId w:val="33"/>
        </w:numPr>
        <w:ind w:left="426" w:hanging="420"/>
      </w:pPr>
      <w:r>
        <w:t>вряд ли</w:t>
      </w:r>
    </w:p>
    <w:p w14:paraId="16D81ABB" w14:textId="77777777" w:rsidR="00A1490C" w:rsidRDefault="00A1490C" w:rsidP="005C3AFE">
      <w:pPr>
        <w:pStyle w:val="ab"/>
        <w:ind w:left="567"/>
      </w:pPr>
      <w:r w:rsidRPr="00A1490C">
        <w:rPr>
          <w:i/>
        </w:rPr>
        <w:t>но вряд ли ему это будет интересно /</w:t>
      </w:r>
      <w:r>
        <w:t xml:space="preserve"> (мужчина, 53 года, работник сферы образования);</w:t>
      </w:r>
    </w:p>
    <w:p w14:paraId="7B862C88" w14:textId="77777777" w:rsidR="003C77F7" w:rsidRDefault="003C77F7" w:rsidP="005C3AFE">
      <w:pPr>
        <w:pStyle w:val="ab"/>
        <w:numPr>
          <w:ilvl w:val="2"/>
          <w:numId w:val="33"/>
        </w:numPr>
        <w:ind w:left="426" w:hanging="420"/>
      </w:pPr>
      <w:r>
        <w:t>потому что</w:t>
      </w:r>
    </w:p>
    <w:p w14:paraId="65674AE0" w14:textId="77777777" w:rsidR="00A1490C" w:rsidRDefault="001677F5" w:rsidP="005C3AFE">
      <w:pPr>
        <w:pStyle w:val="ab"/>
        <w:ind w:left="567"/>
      </w:pPr>
      <w:r w:rsidRPr="001677F5">
        <w:rPr>
          <w:i/>
        </w:rPr>
        <w:t>потому что стиральная машина то грязная //</w:t>
      </w:r>
      <w:r>
        <w:t xml:space="preserve"> (женщина, 48 лет, </w:t>
      </w:r>
      <w:r>
        <w:rPr>
          <w:lang w:val="en-US"/>
        </w:rPr>
        <w:t>IT</w:t>
      </w:r>
      <w:r>
        <w:t>-специалист).</w:t>
      </w:r>
    </w:p>
    <w:p w14:paraId="46B05BC0" w14:textId="77777777" w:rsidR="001677F5" w:rsidRDefault="001677F5" w:rsidP="00F877BD">
      <w:pPr>
        <w:ind w:firstLine="709"/>
      </w:pPr>
      <w:r>
        <w:t>Заминки, обрывы и неречевые хезитативы не учитывались в работе, так как имеют лишь косвенное отношение к синтаксической структуре высказывания. Паузы были учтены при делении ПГ в сложных случаях. Например,</w:t>
      </w:r>
    </w:p>
    <w:p w14:paraId="76BCAF8F" w14:textId="77777777" w:rsidR="001677F5" w:rsidRDefault="001677F5" w:rsidP="00664142">
      <w:pPr>
        <w:pStyle w:val="ab"/>
        <w:ind w:left="567"/>
      </w:pPr>
      <w:r w:rsidRPr="001677F5">
        <w:rPr>
          <w:i/>
        </w:rPr>
        <w:t xml:space="preserve">бабочки // </w:t>
      </w:r>
      <w:r w:rsidRPr="001677F5">
        <w:rPr>
          <w:b/>
          <w:i/>
        </w:rPr>
        <w:t>*П</w:t>
      </w:r>
      <w:r w:rsidRPr="001677F5">
        <w:rPr>
          <w:i/>
        </w:rPr>
        <w:t xml:space="preserve"> тоже очень сезонно //</w:t>
      </w:r>
      <w:r>
        <w:t xml:space="preserve"> (женщина, 28 лет, работник сферы образования).</w:t>
      </w:r>
    </w:p>
    <w:p w14:paraId="3FA806D9" w14:textId="77777777" w:rsidR="00D210D0" w:rsidRDefault="00D210D0" w:rsidP="00F877BD">
      <w:pPr>
        <w:pStyle w:val="3"/>
        <w:numPr>
          <w:ilvl w:val="2"/>
          <w:numId w:val="4"/>
        </w:numPr>
        <w:spacing w:before="0"/>
        <w:jc w:val="center"/>
      </w:pPr>
      <w:bookmarkStart w:id="70" w:name="_Toc514356596"/>
      <w:r>
        <w:t>Синтаксические категории</w:t>
      </w:r>
      <w:bookmarkEnd w:id="70"/>
    </w:p>
    <w:p w14:paraId="2C1B7D16" w14:textId="55BFA438" w:rsidR="00634879" w:rsidRDefault="00634879" w:rsidP="00664142">
      <w:pPr>
        <w:ind w:firstLine="708"/>
      </w:pPr>
      <w:r>
        <w:t xml:space="preserve">Для аннотирования синтаксических элементов </w:t>
      </w:r>
      <w:r w:rsidR="0061568F">
        <w:t>за основу были взяты правила кодирования высказываний</w:t>
      </w:r>
      <w:r w:rsidR="0061568F" w:rsidRPr="00CF0774">
        <w:t xml:space="preserve">, </w:t>
      </w:r>
      <w:r w:rsidR="00BA0466" w:rsidRPr="00CF0774">
        <w:t>предложен</w:t>
      </w:r>
      <w:r w:rsidR="0061568F" w:rsidRPr="00CF0774">
        <w:t>ные</w:t>
      </w:r>
      <w:r w:rsidR="0061568F">
        <w:t xml:space="preserve"> П.В. Ребровой </w:t>
      </w:r>
      <w:r w:rsidR="004120E3" w:rsidRPr="004120E3">
        <w:t>[</w:t>
      </w:r>
      <w:r w:rsidR="004120E3">
        <w:t>Реброва, 2014</w:t>
      </w:r>
      <w:r w:rsidR="00A25A32">
        <w:t>, с. </w:t>
      </w:r>
      <w:r w:rsidR="0061568F">
        <w:t>66</w:t>
      </w:r>
      <w:r w:rsidR="003B1F93" w:rsidRPr="003B1F93">
        <w:t>–</w:t>
      </w:r>
      <w:r w:rsidR="0061568F">
        <w:t>67</w:t>
      </w:r>
      <w:r w:rsidR="004120E3" w:rsidRPr="004120E3">
        <w:t>]</w:t>
      </w:r>
      <w:r w:rsidR="0061568F">
        <w:t xml:space="preserve">. Данные правила синтаксической разметки были модифицированы таким образом, чтобы отвечать задачам настоящего исследования. Таким образом, была получена </w:t>
      </w:r>
      <w:r w:rsidR="0061568F" w:rsidRPr="00CF0774">
        <w:t>классификация</w:t>
      </w:r>
      <w:r w:rsidR="00D951BC" w:rsidRPr="00CF0774">
        <w:t xml:space="preserve"> </w:t>
      </w:r>
      <w:r w:rsidR="00BA0466" w:rsidRPr="00CF0774">
        <w:t xml:space="preserve">категорий, для которой используются следующие </w:t>
      </w:r>
      <w:r w:rsidR="00D951BC" w:rsidRPr="00CF0774">
        <w:t>обозначени</w:t>
      </w:r>
      <w:r w:rsidR="00BA0466" w:rsidRPr="00CF0774">
        <w:t>я</w:t>
      </w:r>
      <w:r w:rsidR="00D951BC" w:rsidRPr="00CF0774">
        <w:t>:</w:t>
      </w:r>
    </w:p>
    <w:p w14:paraId="359A8F0F" w14:textId="7B87862F" w:rsidR="00CB5441" w:rsidRDefault="00CB5441" w:rsidP="004A5E12">
      <w:pPr>
        <w:ind w:firstLine="142"/>
      </w:pPr>
      <w:r w:rsidRPr="0061568F">
        <w:t>D</w:t>
      </w:r>
      <w:r w:rsidRPr="0061568F">
        <w:tab/>
      </w:r>
      <w:r w:rsidRPr="0061568F">
        <w:rPr>
          <w:rFonts w:cs="Times New Roman"/>
          <w:szCs w:val="28"/>
        </w:rPr>
        <w:t>– дискурсивные слова</w:t>
      </w:r>
      <w:r w:rsidR="00CF0774">
        <w:rPr>
          <w:rFonts w:cs="Times New Roman"/>
          <w:szCs w:val="28"/>
        </w:rPr>
        <w:t>;</w:t>
      </w:r>
    </w:p>
    <w:p w14:paraId="056EF2AB" w14:textId="44D7A67A" w:rsidR="00CB5441" w:rsidRDefault="00CB5441" w:rsidP="004A5E12">
      <w:pPr>
        <w:ind w:firstLine="142"/>
      </w:pPr>
      <w:r>
        <w:t>F</w:t>
      </w:r>
      <w:r>
        <w:tab/>
      </w:r>
      <w:r w:rsidRPr="00A706B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>
        <w:t>фразеологизмы</w:t>
      </w:r>
      <w:r w:rsidR="00CF0774">
        <w:t>;</w:t>
      </w:r>
    </w:p>
    <w:p w14:paraId="0C6030CA" w14:textId="452429ED" w:rsidR="00CB5441" w:rsidRDefault="00CB5441" w:rsidP="004A5E12">
      <w:pPr>
        <w:ind w:firstLine="142"/>
      </w:pPr>
      <w:r>
        <w:t>Inf</w:t>
      </w:r>
      <w:r>
        <w:tab/>
      </w:r>
      <w:r w:rsidRPr="00A706B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>
        <w:t>инфинитив</w:t>
      </w:r>
      <w:r w:rsidR="00CF0774">
        <w:t>;</w:t>
      </w:r>
    </w:p>
    <w:p w14:paraId="613C5E5E" w14:textId="53724C8C" w:rsidR="00CB5441" w:rsidRPr="00BA0466" w:rsidRDefault="00CB5441" w:rsidP="004A5E12">
      <w:pPr>
        <w:ind w:firstLine="142"/>
      </w:pPr>
      <w:r>
        <w:t>N</w:t>
      </w:r>
      <w:r>
        <w:tab/>
      </w:r>
      <w:r w:rsidRPr="00A706B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BA0466">
        <w:t>отрицание</w:t>
      </w:r>
      <w:r w:rsidR="00CF0774">
        <w:t>;</w:t>
      </w:r>
    </w:p>
    <w:p w14:paraId="63FD23B3" w14:textId="18500C99" w:rsidR="00CB5441" w:rsidRPr="00BA0466" w:rsidRDefault="00CB5441" w:rsidP="004A5E12">
      <w:pPr>
        <w:ind w:firstLine="142"/>
      </w:pPr>
      <w:r w:rsidRPr="00BA0466">
        <w:t>Q</w:t>
      </w:r>
      <w:r w:rsidRPr="00BA0466">
        <w:tab/>
      </w:r>
      <w:r w:rsidRPr="00BA0466">
        <w:rPr>
          <w:rFonts w:cs="Times New Roman"/>
          <w:szCs w:val="28"/>
        </w:rPr>
        <w:t xml:space="preserve">– </w:t>
      </w:r>
      <w:r w:rsidRPr="00BA0466">
        <w:t>вопросительные слова</w:t>
      </w:r>
      <w:r w:rsidR="00CF0774">
        <w:t>;</w:t>
      </w:r>
    </w:p>
    <w:p w14:paraId="014F64EB" w14:textId="54F92D1C" w:rsidR="00CB5441" w:rsidRPr="00BA0466" w:rsidRDefault="00CB5441" w:rsidP="004A5E12">
      <w:pPr>
        <w:ind w:firstLine="142"/>
      </w:pPr>
      <w:r w:rsidRPr="00BA0466">
        <w:t>S</w:t>
      </w:r>
      <w:r w:rsidRPr="00BA0466">
        <w:tab/>
      </w:r>
      <w:r w:rsidRPr="00BA0466">
        <w:rPr>
          <w:rFonts w:cs="Times New Roman"/>
          <w:szCs w:val="28"/>
        </w:rPr>
        <w:t xml:space="preserve">– </w:t>
      </w:r>
      <w:r w:rsidRPr="00BA0466">
        <w:t>имя существительное, местоимение</w:t>
      </w:r>
      <w:r w:rsidR="00CF0774">
        <w:t>;</w:t>
      </w:r>
    </w:p>
    <w:p w14:paraId="5DDF4B82" w14:textId="166E9658" w:rsidR="00CB5441" w:rsidRPr="00BA0466" w:rsidRDefault="00CB5441" w:rsidP="004A5E12">
      <w:pPr>
        <w:ind w:firstLine="142"/>
      </w:pPr>
      <w:r w:rsidRPr="00BA0466">
        <w:lastRenderedPageBreak/>
        <w:t>V</w:t>
      </w:r>
      <w:r w:rsidRPr="00BA0466">
        <w:tab/>
      </w:r>
      <w:r w:rsidRPr="00BA0466">
        <w:rPr>
          <w:rFonts w:cs="Times New Roman"/>
          <w:szCs w:val="28"/>
        </w:rPr>
        <w:t xml:space="preserve">– </w:t>
      </w:r>
      <w:r w:rsidRPr="00BA0466">
        <w:t>глагол, спрягаемая форма</w:t>
      </w:r>
      <w:r w:rsidR="00CF0774">
        <w:t>;</w:t>
      </w:r>
    </w:p>
    <w:p w14:paraId="5A60A6A6" w14:textId="5812C4C2" w:rsidR="00CB5441" w:rsidRPr="00CB5441" w:rsidRDefault="00CB5441" w:rsidP="004A5E12">
      <w:pPr>
        <w:ind w:firstLine="142"/>
      </w:pPr>
      <w:r w:rsidRPr="00BA0466">
        <w:rPr>
          <w:lang w:val="en-US"/>
        </w:rPr>
        <w:t>Y</w:t>
      </w:r>
      <w:r w:rsidRPr="00BA0466">
        <w:tab/>
      </w:r>
      <w:r w:rsidRPr="00BA0466">
        <w:rPr>
          <w:rFonts w:cs="Times New Roman"/>
          <w:szCs w:val="28"/>
        </w:rPr>
        <w:t>– согласие</w:t>
      </w:r>
      <w:r w:rsidR="00CF0774">
        <w:rPr>
          <w:rFonts w:cs="Times New Roman"/>
          <w:szCs w:val="28"/>
        </w:rPr>
        <w:t>;</w:t>
      </w:r>
    </w:p>
    <w:p w14:paraId="48E60D3D" w14:textId="01C19149" w:rsidR="00CB5441" w:rsidRDefault="00CB5441" w:rsidP="004A5E12">
      <w:pPr>
        <w:ind w:firstLine="142"/>
      </w:pPr>
      <w:r>
        <w:t>Z</w:t>
      </w:r>
      <w:r>
        <w:tab/>
      </w:r>
      <w:r w:rsidRPr="00A706B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>
        <w:t>остальные частицы</w:t>
      </w:r>
      <w:r w:rsidR="00CF0774">
        <w:t>;</w:t>
      </w:r>
    </w:p>
    <w:p w14:paraId="3C96BC52" w14:textId="664F3D38" w:rsidR="00CB5441" w:rsidRDefault="00CB5441" w:rsidP="004A5E12">
      <w:pPr>
        <w:ind w:firstLine="142"/>
      </w:pPr>
      <w:r>
        <w:t>А</w:t>
      </w:r>
      <w:r>
        <w:tab/>
      </w:r>
      <w:r w:rsidRPr="00A706B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>
        <w:t>имя прилагательное</w:t>
      </w:r>
      <w:r w:rsidR="00CF0774">
        <w:t>;</w:t>
      </w:r>
    </w:p>
    <w:p w14:paraId="7DC3637C" w14:textId="55BC1EDC" w:rsidR="00CB5441" w:rsidRDefault="00CB5441" w:rsidP="004A5E12">
      <w:pPr>
        <w:ind w:firstLine="142"/>
      </w:pPr>
      <w:r>
        <w:t>В</w:t>
      </w:r>
      <w:r>
        <w:tab/>
      </w:r>
      <w:r w:rsidRPr="00A706B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>
        <w:t>обстоятельство</w:t>
      </w:r>
      <w:r w:rsidR="00CF0774">
        <w:t>;</w:t>
      </w:r>
    </w:p>
    <w:p w14:paraId="4BCC9A1C" w14:textId="0403A98F" w:rsidR="00CB5441" w:rsidRDefault="00CB5441" w:rsidP="004A5E12">
      <w:pPr>
        <w:ind w:firstLine="142"/>
      </w:pPr>
      <w:r>
        <w:t>М</w:t>
      </w:r>
      <w:r>
        <w:tab/>
      </w:r>
      <w:r w:rsidRPr="00A706B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>
        <w:t>обращение</w:t>
      </w:r>
      <w:r w:rsidR="00CF0774">
        <w:t>;</w:t>
      </w:r>
    </w:p>
    <w:p w14:paraId="03410D00" w14:textId="5ECA7658" w:rsidR="00CB5441" w:rsidRDefault="00CB5441" w:rsidP="004A5E12">
      <w:pPr>
        <w:ind w:firstLine="142"/>
      </w:pPr>
      <w:r>
        <w:t>Н</w:t>
      </w:r>
      <w:r>
        <w:tab/>
      </w:r>
      <w:r w:rsidRPr="00A706B7">
        <w:rPr>
          <w:rFonts w:cs="Times New Roman"/>
          <w:szCs w:val="28"/>
        </w:rPr>
        <w:t>–</w:t>
      </w:r>
      <w:r>
        <w:t xml:space="preserve"> отрицательная частица «не»</w:t>
      </w:r>
      <w:r w:rsidR="00CF0774">
        <w:t>;</w:t>
      </w:r>
    </w:p>
    <w:p w14:paraId="719C70E5" w14:textId="6A27C1C3" w:rsidR="00CB5441" w:rsidRDefault="00CB5441" w:rsidP="004A5E12">
      <w:pPr>
        <w:ind w:firstLine="142"/>
      </w:pPr>
      <w:r>
        <w:t>О1</w:t>
      </w:r>
      <w:r>
        <w:tab/>
      </w:r>
      <w:r w:rsidRPr="00A706B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>
        <w:t>прямое дополнение</w:t>
      </w:r>
      <w:r w:rsidR="00CF0774">
        <w:t>;</w:t>
      </w:r>
    </w:p>
    <w:p w14:paraId="19A3EE5E" w14:textId="341731B9" w:rsidR="00CB5441" w:rsidRDefault="00CB5441" w:rsidP="004A5E12">
      <w:pPr>
        <w:ind w:firstLine="142"/>
      </w:pPr>
      <w:r>
        <w:t>О2</w:t>
      </w:r>
      <w:r>
        <w:tab/>
      </w:r>
      <w:r w:rsidRPr="00A706B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>
        <w:t>косвенное дополнение</w:t>
      </w:r>
      <w:r w:rsidR="00CF0774">
        <w:t>;</w:t>
      </w:r>
    </w:p>
    <w:p w14:paraId="40FC4937" w14:textId="37A4FEE3" w:rsidR="00CB5441" w:rsidRDefault="00CB5441" w:rsidP="004A5E12">
      <w:pPr>
        <w:ind w:firstLine="142"/>
      </w:pPr>
      <w:r>
        <w:t>О3</w:t>
      </w:r>
      <w:r>
        <w:tab/>
      </w:r>
      <w:r w:rsidRPr="00A706B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>
        <w:t>дополнение с предлогом</w:t>
      </w:r>
      <w:r w:rsidR="00CF0774">
        <w:t>.</w:t>
      </w:r>
    </w:p>
    <w:p w14:paraId="29919E3F" w14:textId="77777777" w:rsidR="00CB5441" w:rsidRDefault="00CB5441" w:rsidP="004A5E12">
      <w:pPr>
        <w:pStyle w:val="3"/>
        <w:numPr>
          <w:ilvl w:val="2"/>
          <w:numId w:val="4"/>
        </w:numPr>
        <w:spacing w:before="0"/>
        <w:jc w:val="center"/>
      </w:pPr>
      <w:bookmarkStart w:id="71" w:name="_Toc514356597"/>
      <w:r>
        <w:t>Методы формального подсчёта</w:t>
      </w:r>
      <w:bookmarkEnd w:id="71"/>
    </w:p>
    <w:p w14:paraId="52709381" w14:textId="259B421F" w:rsidR="009B38E5" w:rsidRDefault="009B38E5" w:rsidP="00664142">
      <w:pPr>
        <w:ind w:firstLine="708"/>
      </w:pPr>
      <w:r>
        <w:t>Для анализа данных были применены квантитативны</w:t>
      </w:r>
      <w:r w:rsidR="00BA0466">
        <w:t>е методы анализа</w:t>
      </w:r>
      <w:r w:rsidR="00BA0466" w:rsidRPr="00BA0466">
        <w:t xml:space="preserve"> </w:t>
      </w:r>
      <w:r w:rsidR="00BA0466" w:rsidRPr="00CF0774">
        <w:t>в частности,</w:t>
      </w:r>
      <w:r w:rsidRPr="00CF0774">
        <w:t xml:space="preserve"> статистические</w:t>
      </w:r>
      <w:r>
        <w:t>. Из отобранного материала был сформирован рабочий подкорпус предикатных групп с указанием говорящих и их социальных характеристик.</w:t>
      </w:r>
    </w:p>
    <w:p w14:paraId="43D793AE" w14:textId="4D5431E4" w:rsidR="009B38E5" w:rsidRDefault="009B38E5" w:rsidP="00664142">
      <w:pPr>
        <w:ind w:firstLine="708"/>
      </w:pPr>
      <w:r>
        <w:t xml:space="preserve">Затем каждая ПГ была проаннотирована вручную, после чего был </w:t>
      </w:r>
      <w:r w:rsidR="00BA0466">
        <w:t>подсчитан</w:t>
      </w:r>
      <w:r>
        <w:t xml:space="preserve"> </w:t>
      </w:r>
      <w:r w:rsidRPr="00CF0774">
        <w:t>объём</w:t>
      </w:r>
      <w:r w:rsidR="00BA0466" w:rsidRPr="00CF0774">
        <w:t xml:space="preserve"> (</w:t>
      </w:r>
      <w:r w:rsidR="00CF0774" w:rsidRPr="00CF0774">
        <w:t xml:space="preserve">количество </w:t>
      </w:r>
      <w:r w:rsidR="006259C4" w:rsidRPr="00CF0774">
        <w:t>синтаксических элементов</w:t>
      </w:r>
      <w:r w:rsidR="00CF0774" w:rsidRPr="00CF0774">
        <w:t>, составляющих ПГ</w:t>
      </w:r>
      <w:r w:rsidR="00BA0466" w:rsidRPr="00CF0774">
        <w:t>)</w:t>
      </w:r>
      <w:r w:rsidRPr="00CF0774">
        <w:t>,</w:t>
      </w:r>
      <w:r>
        <w:t xml:space="preserve"> левая и правая дистантность каждой </w:t>
      </w:r>
      <w:r w:rsidRPr="008B0CD7">
        <w:t>группы</w:t>
      </w:r>
      <w:r w:rsidR="006259C4" w:rsidRPr="008B0CD7">
        <w:t xml:space="preserve"> (т.</w:t>
      </w:r>
      <w:r w:rsidR="00873473" w:rsidRPr="008B0CD7">
        <w:t> </w:t>
      </w:r>
      <w:r w:rsidR="006259C4" w:rsidRPr="008B0CD7">
        <w:t xml:space="preserve">е. </w:t>
      </w:r>
      <w:r w:rsidR="00CF0774" w:rsidRPr="008B0CD7">
        <w:t>количество</w:t>
      </w:r>
      <w:r w:rsidR="00CF0774" w:rsidRPr="00CF0774">
        <w:t xml:space="preserve"> элементов до и после предиката соответственно</w:t>
      </w:r>
      <w:r w:rsidR="006259C4" w:rsidRPr="00CF0774">
        <w:t>)</w:t>
      </w:r>
      <w:r>
        <w:t>. Таким образом, были выявлены</w:t>
      </w:r>
      <w:r w:rsidR="004D2F10">
        <w:t xml:space="preserve"> количественные характеристики </w:t>
      </w:r>
      <w:r>
        <w:t xml:space="preserve">устных </w:t>
      </w:r>
      <w:r w:rsidR="004D2F10">
        <w:t>«</w:t>
      </w:r>
      <w:r>
        <w:t xml:space="preserve">предложений», что дало возможность их анализа. С помощью статистических методов были выявлены наиболее частотные по количественным характеристикам конструкции в речи </w:t>
      </w:r>
      <w:r w:rsidR="00651198">
        <w:t xml:space="preserve">всех информантов в целом и </w:t>
      </w:r>
      <w:r>
        <w:t>каждой социальной группы, представленной в подкорпусе</w:t>
      </w:r>
      <w:r w:rsidR="00651198">
        <w:t>, в частности</w:t>
      </w:r>
      <w:r>
        <w:t>.</w:t>
      </w:r>
    </w:p>
    <w:p w14:paraId="40494F8E" w14:textId="6AA5F061" w:rsidR="009B38E5" w:rsidRDefault="009B38E5" w:rsidP="00664142">
      <w:pPr>
        <w:ind w:firstLine="708"/>
      </w:pPr>
      <w:r w:rsidRPr="005E078A">
        <w:t xml:space="preserve">Анализ структуры предикатных групп проводился </w:t>
      </w:r>
      <w:r w:rsidR="005E078A" w:rsidRPr="005E078A">
        <w:t>с помощью</w:t>
      </w:r>
      <w:r w:rsidR="005E078A">
        <w:t xml:space="preserve"> программы</w:t>
      </w:r>
      <w:r w:rsidR="003B1F93">
        <w:t xml:space="preserve"> — </w:t>
      </w:r>
      <w:r w:rsidR="005E078A">
        <w:t xml:space="preserve">морфологического парсера </w:t>
      </w:r>
      <w:r w:rsidR="005E078A">
        <w:rPr>
          <w:lang w:val="en-US"/>
        </w:rPr>
        <w:t>TreeTagger</w:t>
      </w:r>
      <w:r w:rsidR="005E078A">
        <w:t xml:space="preserve">. Все ПГ были автоматически проаннотированы, после чего была проведена ручная корректировка результатов. Полученные данные были преобразованы в частотные таблицы. Таким образом, было создано 12 ранжированных списков частеречных структур </w:t>
      </w:r>
      <w:r w:rsidR="005E078A" w:rsidRPr="00CF0774">
        <w:t>ПГ:</w:t>
      </w:r>
      <w:r w:rsidR="005E078A">
        <w:t xml:space="preserve"> 1) для всех говорящих; 2) для </w:t>
      </w:r>
      <w:r w:rsidR="005E078A">
        <w:lastRenderedPageBreak/>
        <w:t xml:space="preserve">информантов-мужчин; 3) для информантов-женщин; 4) для информантов до 30 лет; 5) для информантов от 31 года до 45 лет; 6) для информантов от 46 лет; 7) для представителейгуманитарных наук; 8) для </w:t>
      </w:r>
      <w:r w:rsidR="005E078A">
        <w:rPr>
          <w:lang w:val="en-US"/>
        </w:rPr>
        <w:t>IT</w:t>
      </w:r>
      <w:r w:rsidR="005E078A" w:rsidRPr="005E078A">
        <w:t>-</w:t>
      </w:r>
      <w:r w:rsidR="005E078A">
        <w:t xml:space="preserve">специалистов; 9) для </w:t>
      </w:r>
      <w:r w:rsidR="00651198">
        <w:t>работников сферы образования; 10) для офисных работников; 11) для представителей силовых структур и 12) для представителей творческих профессий.</w:t>
      </w:r>
    </w:p>
    <w:p w14:paraId="577DD027" w14:textId="29485B3C" w:rsidR="00651198" w:rsidRPr="005E078A" w:rsidRDefault="00651198" w:rsidP="00664142">
      <w:pPr>
        <w:ind w:firstLine="708"/>
      </w:pPr>
      <w:r w:rsidRPr="00920FB4">
        <w:t>На основе полученных данных был</w:t>
      </w:r>
      <w:r w:rsidR="004C29FC" w:rsidRPr="00920FB4">
        <w:t>а подтверждена гипотеза о левосторонности устной речи, а также</w:t>
      </w:r>
      <w:r w:rsidRPr="00920FB4">
        <w:t xml:space="preserve"> сделан ряд выводов относительно возможных тенденций в речи представителей той или иной социальной группы. Данные выводы были проверены с помощью статистических</w:t>
      </w:r>
      <w:r>
        <w:t xml:space="preserve"> методов </w:t>
      </w:r>
      <w:r w:rsidRPr="00CF0774">
        <w:t>(критерий Стьюдента</w:t>
      </w:r>
      <w:r w:rsidR="006259C4" w:rsidRPr="00CF0774">
        <w:t>, критерий Фишера</w:t>
      </w:r>
      <w:r w:rsidRPr="00CF0774">
        <w:t>)</w:t>
      </w:r>
      <w:r>
        <w:t>, что позволило выявить недостоверные с математической точки зрения заключения и определить те, которые можно признать статистически значимыми.</w:t>
      </w:r>
    </w:p>
    <w:p w14:paraId="10A752A5" w14:textId="77777777" w:rsidR="00AA26D5" w:rsidRDefault="00320129" w:rsidP="00AD700A">
      <w:pPr>
        <w:pStyle w:val="2"/>
        <w:numPr>
          <w:ilvl w:val="1"/>
          <w:numId w:val="4"/>
        </w:numPr>
        <w:tabs>
          <w:tab w:val="left" w:pos="0"/>
        </w:tabs>
        <w:spacing w:before="0"/>
        <w:jc w:val="center"/>
      </w:pPr>
      <w:bookmarkStart w:id="72" w:name="_Toc514356598"/>
      <w:r>
        <w:t>Результаты</w:t>
      </w:r>
      <w:bookmarkEnd w:id="72"/>
    </w:p>
    <w:p w14:paraId="191CDCE9" w14:textId="77777777" w:rsidR="006A68EA" w:rsidRPr="006A68EA" w:rsidRDefault="006A68EA" w:rsidP="006A68EA">
      <w:pPr>
        <w:pStyle w:val="ab"/>
        <w:keepNext/>
        <w:keepLines/>
        <w:numPr>
          <w:ilvl w:val="0"/>
          <w:numId w:val="49"/>
        </w:numPr>
        <w:tabs>
          <w:tab w:val="left" w:pos="0"/>
        </w:tabs>
        <w:contextualSpacing w:val="0"/>
        <w:jc w:val="center"/>
        <w:outlineLvl w:val="2"/>
        <w:rPr>
          <w:rFonts w:eastAsiaTheme="majorEastAsia" w:cstheme="majorBidi"/>
          <w:b/>
          <w:bCs/>
          <w:vanish/>
        </w:rPr>
      </w:pPr>
      <w:bookmarkStart w:id="73" w:name="_Toc514191082"/>
      <w:bookmarkStart w:id="74" w:name="_Toc514191216"/>
      <w:bookmarkStart w:id="75" w:name="_Toc514356419"/>
      <w:bookmarkStart w:id="76" w:name="_Toc514356552"/>
      <w:bookmarkStart w:id="77" w:name="_Toc514356599"/>
      <w:bookmarkEnd w:id="73"/>
      <w:bookmarkEnd w:id="74"/>
      <w:bookmarkEnd w:id="75"/>
      <w:bookmarkEnd w:id="76"/>
      <w:bookmarkEnd w:id="77"/>
    </w:p>
    <w:p w14:paraId="396D5BD6" w14:textId="77777777" w:rsidR="006A68EA" w:rsidRPr="006A68EA" w:rsidRDefault="006A68EA" w:rsidP="006A68EA">
      <w:pPr>
        <w:pStyle w:val="ab"/>
        <w:keepNext/>
        <w:keepLines/>
        <w:numPr>
          <w:ilvl w:val="0"/>
          <w:numId w:val="49"/>
        </w:numPr>
        <w:tabs>
          <w:tab w:val="left" w:pos="0"/>
        </w:tabs>
        <w:contextualSpacing w:val="0"/>
        <w:jc w:val="center"/>
        <w:outlineLvl w:val="2"/>
        <w:rPr>
          <w:rFonts w:eastAsiaTheme="majorEastAsia" w:cstheme="majorBidi"/>
          <w:b/>
          <w:bCs/>
          <w:vanish/>
        </w:rPr>
      </w:pPr>
      <w:bookmarkStart w:id="78" w:name="_Toc514191083"/>
      <w:bookmarkStart w:id="79" w:name="_Toc514191217"/>
      <w:bookmarkStart w:id="80" w:name="_Toc514356420"/>
      <w:bookmarkStart w:id="81" w:name="_Toc514356553"/>
      <w:bookmarkStart w:id="82" w:name="_Toc514356600"/>
      <w:bookmarkEnd w:id="78"/>
      <w:bookmarkEnd w:id="79"/>
      <w:bookmarkEnd w:id="80"/>
      <w:bookmarkEnd w:id="81"/>
      <w:bookmarkEnd w:id="82"/>
    </w:p>
    <w:p w14:paraId="5C56BAD4" w14:textId="77777777" w:rsidR="006A68EA" w:rsidRPr="006A68EA" w:rsidRDefault="006A68EA" w:rsidP="006A68EA">
      <w:pPr>
        <w:pStyle w:val="ab"/>
        <w:keepNext/>
        <w:keepLines/>
        <w:numPr>
          <w:ilvl w:val="0"/>
          <w:numId w:val="49"/>
        </w:numPr>
        <w:tabs>
          <w:tab w:val="left" w:pos="0"/>
        </w:tabs>
        <w:contextualSpacing w:val="0"/>
        <w:jc w:val="center"/>
        <w:outlineLvl w:val="2"/>
        <w:rPr>
          <w:rFonts w:eastAsiaTheme="majorEastAsia" w:cstheme="majorBidi"/>
          <w:b/>
          <w:bCs/>
          <w:vanish/>
        </w:rPr>
      </w:pPr>
      <w:bookmarkStart w:id="83" w:name="_Toc514191084"/>
      <w:bookmarkStart w:id="84" w:name="_Toc514191218"/>
      <w:bookmarkStart w:id="85" w:name="_Toc514356421"/>
      <w:bookmarkStart w:id="86" w:name="_Toc514356554"/>
      <w:bookmarkStart w:id="87" w:name="_Toc514356601"/>
      <w:bookmarkEnd w:id="83"/>
      <w:bookmarkEnd w:id="84"/>
      <w:bookmarkEnd w:id="85"/>
      <w:bookmarkEnd w:id="86"/>
      <w:bookmarkEnd w:id="87"/>
    </w:p>
    <w:p w14:paraId="6B856216" w14:textId="77777777" w:rsidR="006A68EA" w:rsidRPr="006A68EA" w:rsidRDefault="006A68EA" w:rsidP="006A68EA">
      <w:pPr>
        <w:pStyle w:val="ab"/>
        <w:keepNext/>
        <w:keepLines/>
        <w:numPr>
          <w:ilvl w:val="1"/>
          <w:numId w:val="49"/>
        </w:numPr>
        <w:tabs>
          <w:tab w:val="left" w:pos="0"/>
        </w:tabs>
        <w:contextualSpacing w:val="0"/>
        <w:jc w:val="center"/>
        <w:outlineLvl w:val="2"/>
        <w:rPr>
          <w:rFonts w:eastAsiaTheme="majorEastAsia" w:cstheme="majorBidi"/>
          <w:b/>
          <w:bCs/>
          <w:vanish/>
        </w:rPr>
      </w:pPr>
      <w:bookmarkStart w:id="88" w:name="_Toc514191085"/>
      <w:bookmarkStart w:id="89" w:name="_Toc514191219"/>
      <w:bookmarkStart w:id="90" w:name="_Toc514356422"/>
      <w:bookmarkStart w:id="91" w:name="_Toc514356555"/>
      <w:bookmarkStart w:id="92" w:name="_Toc514356602"/>
      <w:bookmarkEnd w:id="88"/>
      <w:bookmarkEnd w:id="89"/>
      <w:bookmarkEnd w:id="90"/>
      <w:bookmarkEnd w:id="91"/>
      <w:bookmarkEnd w:id="92"/>
    </w:p>
    <w:p w14:paraId="59935501" w14:textId="77777777" w:rsidR="006A68EA" w:rsidRPr="006A68EA" w:rsidRDefault="006A68EA" w:rsidP="006A68EA">
      <w:pPr>
        <w:pStyle w:val="ab"/>
        <w:keepNext/>
        <w:keepLines/>
        <w:numPr>
          <w:ilvl w:val="1"/>
          <w:numId w:val="49"/>
        </w:numPr>
        <w:tabs>
          <w:tab w:val="left" w:pos="0"/>
        </w:tabs>
        <w:contextualSpacing w:val="0"/>
        <w:jc w:val="center"/>
        <w:outlineLvl w:val="2"/>
        <w:rPr>
          <w:rFonts w:eastAsiaTheme="majorEastAsia" w:cstheme="majorBidi"/>
          <w:b/>
          <w:bCs/>
          <w:vanish/>
        </w:rPr>
      </w:pPr>
      <w:bookmarkStart w:id="93" w:name="_Toc514191086"/>
      <w:bookmarkStart w:id="94" w:name="_Toc514191220"/>
      <w:bookmarkStart w:id="95" w:name="_Toc514356423"/>
      <w:bookmarkStart w:id="96" w:name="_Toc514356556"/>
      <w:bookmarkStart w:id="97" w:name="_Toc514356603"/>
      <w:bookmarkEnd w:id="93"/>
      <w:bookmarkEnd w:id="94"/>
      <w:bookmarkEnd w:id="95"/>
      <w:bookmarkEnd w:id="96"/>
      <w:bookmarkEnd w:id="97"/>
    </w:p>
    <w:p w14:paraId="4B7984F3" w14:textId="6F34C8A2" w:rsidR="006A68EA" w:rsidRDefault="006A68EA" w:rsidP="00664142">
      <w:pPr>
        <w:ind w:firstLine="709"/>
      </w:pPr>
      <w:r>
        <w:t xml:space="preserve">Количественные характеристики дистантных связей предикатных групп русской устной речи, выявленные в результате исследования, были сопоставлены с аналогичными данными для письменной речи. Таким образом, был проведён сравнительный анализ дистантных связей, характерных для устного и письменного каналов коммуникации. Кроме того, </w:t>
      </w:r>
      <w:r w:rsidR="002A3EF2">
        <w:t>данные о дистантностях ПГ были собраны для каждой социальной группы с целью выявления характерных различий.</w:t>
      </w:r>
    </w:p>
    <w:p w14:paraId="5ACADD4F" w14:textId="484B44B1" w:rsidR="006A68EA" w:rsidRPr="0057098B" w:rsidRDefault="00C57BE5" w:rsidP="006A68EA">
      <w:pPr>
        <w:pStyle w:val="3"/>
        <w:numPr>
          <w:ilvl w:val="2"/>
          <w:numId w:val="49"/>
        </w:numPr>
        <w:tabs>
          <w:tab w:val="left" w:pos="0"/>
        </w:tabs>
        <w:spacing w:before="0"/>
        <w:jc w:val="center"/>
      </w:pPr>
      <w:bookmarkStart w:id="98" w:name="_Toc514356604"/>
      <w:r>
        <w:t>Д</w:t>
      </w:r>
      <w:r w:rsidR="002A3EF2">
        <w:t>истантны</w:t>
      </w:r>
      <w:r>
        <w:t>е</w:t>
      </w:r>
      <w:r w:rsidR="002A3EF2">
        <w:t xml:space="preserve"> связ</w:t>
      </w:r>
      <w:r>
        <w:t>и</w:t>
      </w:r>
      <w:r w:rsidR="002A3EF2">
        <w:t xml:space="preserve"> </w:t>
      </w:r>
      <w:r>
        <w:t xml:space="preserve">в </w:t>
      </w:r>
      <w:r w:rsidR="002A3EF2">
        <w:t>устной и письменной речи</w:t>
      </w:r>
      <w:bookmarkEnd w:id="98"/>
    </w:p>
    <w:p w14:paraId="7E1A3BAF" w14:textId="777B2686" w:rsidR="00453957" w:rsidRDefault="006A68EA" w:rsidP="00664142">
      <w:pPr>
        <w:ind w:firstLine="709"/>
      </w:pPr>
      <w:r>
        <w:t>С</w:t>
      </w:r>
      <w:r w:rsidR="00666EDC">
        <w:t xml:space="preserve"> помощью количественного и статистического анализа было </w:t>
      </w:r>
      <w:r w:rsidR="006259C4" w:rsidRPr="00CF0774">
        <w:t>определено</w:t>
      </w:r>
      <w:r w:rsidR="00666EDC" w:rsidRPr="00CF0774">
        <w:t>,</w:t>
      </w:r>
      <w:r w:rsidR="00666EDC">
        <w:t xml:space="preserve"> что средний объём ПГ равен 4</w:t>
      </w:r>
      <w:r w:rsidR="00251C1B">
        <w:t>.</w:t>
      </w:r>
      <w:r w:rsidR="00C81B77" w:rsidRPr="00C81B77">
        <w:t>28</w:t>
      </w:r>
      <w:r w:rsidR="00666EDC">
        <w:t xml:space="preserve"> элемента. Левая дистантность в среднем равна 2</w:t>
      </w:r>
      <w:r w:rsidR="00251C1B">
        <w:t>.</w:t>
      </w:r>
      <w:r w:rsidR="00453957">
        <w:t>4</w:t>
      </w:r>
      <w:r w:rsidR="00B21D1A">
        <w:t>9</w:t>
      </w:r>
      <w:r w:rsidR="00666EDC">
        <w:t xml:space="preserve"> элемента, правая</w:t>
      </w:r>
      <w:r w:rsidR="003B1F93">
        <w:t xml:space="preserve"> — </w:t>
      </w:r>
      <w:r w:rsidR="00453957">
        <w:t>0</w:t>
      </w:r>
      <w:r w:rsidR="00251C1B">
        <w:t>.</w:t>
      </w:r>
      <w:r w:rsidR="00453957">
        <w:t>8</w:t>
      </w:r>
      <w:r w:rsidR="00666EDC">
        <w:t xml:space="preserve"> </w:t>
      </w:r>
      <w:r w:rsidR="00666EDC" w:rsidRPr="00125906">
        <w:t>элемента</w:t>
      </w:r>
      <w:r w:rsidR="00B21D1A" w:rsidRPr="00125906">
        <w:t xml:space="preserve"> (см. таблицу 1</w:t>
      </w:r>
      <w:r w:rsidR="00B21D1A" w:rsidRPr="00920FB4">
        <w:t>).</w:t>
      </w:r>
      <w:r w:rsidR="008B0CD7" w:rsidRPr="00920FB4">
        <w:t xml:space="preserve"> Так, гипотеза о левосторонности русской устной речи, выдвинутая Г.Я. Мартыненко, подтверждается на материале настоящего исследования.</w:t>
      </w:r>
    </w:p>
    <w:p w14:paraId="4F70AE2C" w14:textId="77777777" w:rsidR="00B21D1A" w:rsidRPr="00B21D1A" w:rsidRDefault="00B21D1A" w:rsidP="00AD700A">
      <w:pPr>
        <w:jc w:val="right"/>
        <w:rPr>
          <w:i/>
        </w:rPr>
      </w:pPr>
      <w:r w:rsidRPr="00B21D1A">
        <w:rPr>
          <w:i/>
        </w:rPr>
        <w:t>Таблица 1</w:t>
      </w:r>
    </w:p>
    <w:p w14:paraId="30D6A2BB" w14:textId="77777777" w:rsidR="00B21D1A" w:rsidRPr="00B21D1A" w:rsidRDefault="00B21D1A" w:rsidP="00AD700A">
      <w:pPr>
        <w:jc w:val="right"/>
        <w:rPr>
          <w:i/>
        </w:rPr>
      </w:pPr>
      <w:r w:rsidRPr="00CF0774">
        <w:rPr>
          <w:i/>
        </w:rPr>
        <w:t>Описательн</w:t>
      </w:r>
      <w:r w:rsidR="006259C4" w:rsidRPr="00CF0774">
        <w:rPr>
          <w:i/>
        </w:rPr>
        <w:t>ые</w:t>
      </w:r>
      <w:r w:rsidRPr="00CF0774">
        <w:rPr>
          <w:i/>
        </w:rPr>
        <w:t xml:space="preserve"> статистик</w:t>
      </w:r>
      <w:r w:rsidR="006259C4" w:rsidRPr="00CF0774">
        <w:rPr>
          <w:i/>
        </w:rPr>
        <w:t>и</w:t>
      </w:r>
      <w:r w:rsidRPr="00CF0774">
        <w:rPr>
          <w:i/>
        </w:rPr>
        <w:t xml:space="preserve"> предикатных</w:t>
      </w:r>
      <w:r>
        <w:rPr>
          <w:i/>
        </w:rPr>
        <w:t xml:space="preserve"> групп устной спонтанной речи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889"/>
        <w:gridCol w:w="1465"/>
        <w:gridCol w:w="1506"/>
        <w:gridCol w:w="1545"/>
        <w:gridCol w:w="1573"/>
      </w:tblGrid>
      <w:tr w:rsidR="00B21D1A" w:rsidRPr="00B21D1A" w14:paraId="5DAC1FF1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352DA41F" w14:textId="77777777" w:rsidR="00B21D1A" w:rsidRPr="00B21D1A" w:rsidRDefault="00B21D1A" w:rsidP="006641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14:paraId="32FDF7FA" w14:textId="77777777" w:rsidR="00B21D1A" w:rsidRPr="00B21D1A" w:rsidRDefault="00B21D1A" w:rsidP="00664142">
            <w:pPr>
              <w:rPr>
                <w:bCs/>
                <w:sz w:val="20"/>
                <w:szCs w:val="20"/>
              </w:rPr>
            </w:pPr>
            <w:r w:rsidRPr="00B21D1A">
              <w:rPr>
                <w:bCs/>
                <w:sz w:val="20"/>
                <w:szCs w:val="20"/>
              </w:rPr>
              <w:t>Количество анализируемых единиц</w:t>
            </w:r>
          </w:p>
        </w:tc>
        <w:tc>
          <w:tcPr>
            <w:tcW w:w="1465" w:type="dxa"/>
            <w:noWrap/>
            <w:hideMark/>
          </w:tcPr>
          <w:p w14:paraId="541F0CEF" w14:textId="77777777" w:rsidR="00B21D1A" w:rsidRPr="00B21D1A" w:rsidRDefault="00B21D1A" w:rsidP="00664142">
            <w:pPr>
              <w:rPr>
                <w:bCs/>
                <w:sz w:val="20"/>
                <w:szCs w:val="20"/>
              </w:rPr>
            </w:pPr>
            <w:r w:rsidRPr="00B21D1A">
              <w:rPr>
                <w:bCs/>
                <w:sz w:val="20"/>
                <w:szCs w:val="20"/>
              </w:rPr>
              <w:t>Среднее значение</w:t>
            </w:r>
          </w:p>
        </w:tc>
        <w:tc>
          <w:tcPr>
            <w:tcW w:w="1506" w:type="dxa"/>
            <w:noWrap/>
            <w:hideMark/>
          </w:tcPr>
          <w:p w14:paraId="464001DE" w14:textId="77777777" w:rsidR="00B21D1A" w:rsidRPr="00B21D1A" w:rsidRDefault="00B21D1A" w:rsidP="00664142">
            <w:pPr>
              <w:rPr>
                <w:bCs/>
                <w:sz w:val="20"/>
                <w:szCs w:val="20"/>
              </w:rPr>
            </w:pPr>
            <w:r w:rsidRPr="00B21D1A">
              <w:rPr>
                <w:bCs/>
                <w:sz w:val="20"/>
                <w:szCs w:val="20"/>
              </w:rPr>
              <w:t>Минимальное значение</w:t>
            </w:r>
          </w:p>
        </w:tc>
        <w:tc>
          <w:tcPr>
            <w:tcW w:w="1545" w:type="dxa"/>
            <w:noWrap/>
            <w:hideMark/>
          </w:tcPr>
          <w:p w14:paraId="209481B5" w14:textId="77777777" w:rsidR="00B21D1A" w:rsidRPr="00B21D1A" w:rsidRDefault="00B21D1A" w:rsidP="00664142">
            <w:pPr>
              <w:rPr>
                <w:bCs/>
                <w:sz w:val="20"/>
                <w:szCs w:val="20"/>
              </w:rPr>
            </w:pPr>
            <w:r w:rsidRPr="00B21D1A">
              <w:rPr>
                <w:bCs/>
                <w:sz w:val="20"/>
                <w:szCs w:val="20"/>
              </w:rPr>
              <w:t>Максимальное значение</w:t>
            </w:r>
          </w:p>
        </w:tc>
        <w:tc>
          <w:tcPr>
            <w:tcW w:w="1573" w:type="dxa"/>
            <w:noWrap/>
            <w:hideMark/>
          </w:tcPr>
          <w:p w14:paraId="7C40D158" w14:textId="77777777" w:rsidR="00B21D1A" w:rsidRPr="00B21D1A" w:rsidRDefault="00B21D1A" w:rsidP="00664142">
            <w:pPr>
              <w:rPr>
                <w:bCs/>
                <w:sz w:val="20"/>
                <w:szCs w:val="20"/>
              </w:rPr>
            </w:pPr>
            <w:r w:rsidRPr="00B21D1A">
              <w:rPr>
                <w:bCs/>
                <w:sz w:val="20"/>
                <w:szCs w:val="20"/>
              </w:rPr>
              <w:t>Стандартное отклонение</w:t>
            </w:r>
          </w:p>
        </w:tc>
      </w:tr>
      <w:tr w:rsidR="00B21D1A" w:rsidRPr="00B21D1A" w14:paraId="21532452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2F524DDF" w14:textId="77777777" w:rsidR="00B21D1A" w:rsidRPr="00B21D1A" w:rsidRDefault="00B21D1A" w:rsidP="00664142">
            <w:pPr>
              <w:rPr>
                <w:bCs/>
                <w:sz w:val="20"/>
                <w:szCs w:val="20"/>
              </w:rPr>
            </w:pPr>
            <w:r w:rsidRPr="00B21D1A">
              <w:rPr>
                <w:bCs/>
                <w:sz w:val="20"/>
                <w:szCs w:val="20"/>
              </w:rPr>
              <w:t>Размер ПГ</w:t>
            </w:r>
          </w:p>
        </w:tc>
        <w:tc>
          <w:tcPr>
            <w:tcW w:w="1889" w:type="dxa"/>
            <w:noWrap/>
            <w:hideMark/>
          </w:tcPr>
          <w:p w14:paraId="03823E61" w14:textId="77777777" w:rsidR="00B21D1A" w:rsidRPr="00B21D1A" w:rsidRDefault="00B21D1A" w:rsidP="00664142">
            <w:r w:rsidRPr="00B21D1A">
              <w:t>830</w:t>
            </w:r>
          </w:p>
        </w:tc>
        <w:tc>
          <w:tcPr>
            <w:tcW w:w="1465" w:type="dxa"/>
            <w:noWrap/>
            <w:hideMark/>
          </w:tcPr>
          <w:p w14:paraId="369FC4F6" w14:textId="77777777" w:rsidR="00B21D1A" w:rsidRPr="00B21D1A" w:rsidRDefault="00B21D1A" w:rsidP="00664142">
            <w:r w:rsidRPr="00B21D1A">
              <w:t>4.280723</w:t>
            </w:r>
          </w:p>
        </w:tc>
        <w:tc>
          <w:tcPr>
            <w:tcW w:w="1506" w:type="dxa"/>
            <w:noWrap/>
            <w:hideMark/>
          </w:tcPr>
          <w:p w14:paraId="2A53F446" w14:textId="77777777" w:rsidR="00B21D1A" w:rsidRPr="00B21D1A" w:rsidRDefault="00B21D1A" w:rsidP="00664142">
            <w:r w:rsidRPr="00B21D1A">
              <w:t>1.000000</w:t>
            </w:r>
          </w:p>
        </w:tc>
        <w:tc>
          <w:tcPr>
            <w:tcW w:w="1545" w:type="dxa"/>
            <w:noWrap/>
            <w:hideMark/>
          </w:tcPr>
          <w:p w14:paraId="71CEF246" w14:textId="77777777" w:rsidR="00B21D1A" w:rsidRPr="00B21D1A" w:rsidRDefault="00B21D1A" w:rsidP="00664142">
            <w:r w:rsidRPr="00B21D1A">
              <w:t>17.00000</w:t>
            </w:r>
          </w:p>
        </w:tc>
        <w:tc>
          <w:tcPr>
            <w:tcW w:w="1573" w:type="dxa"/>
            <w:noWrap/>
            <w:hideMark/>
          </w:tcPr>
          <w:p w14:paraId="2B316742" w14:textId="77777777" w:rsidR="00B21D1A" w:rsidRPr="00B21D1A" w:rsidRDefault="00B21D1A" w:rsidP="00664142">
            <w:r w:rsidRPr="00B21D1A">
              <w:t>2.230827</w:t>
            </w:r>
          </w:p>
        </w:tc>
      </w:tr>
      <w:tr w:rsidR="00B21D1A" w:rsidRPr="00B21D1A" w14:paraId="092E7E2B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0DA5335C" w14:textId="77777777" w:rsidR="00B21D1A" w:rsidRPr="00B21D1A" w:rsidRDefault="00B21D1A" w:rsidP="00664142">
            <w:pPr>
              <w:rPr>
                <w:bCs/>
                <w:sz w:val="20"/>
                <w:szCs w:val="20"/>
              </w:rPr>
            </w:pPr>
            <w:r w:rsidRPr="00B21D1A">
              <w:rPr>
                <w:bCs/>
                <w:sz w:val="20"/>
                <w:szCs w:val="20"/>
              </w:rPr>
              <w:t>Левая дистантность</w:t>
            </w:r>
          </w:p>
        </w:tc>
        <w:tc>
          <w:tcPr>
            <w:tcW w:w="1889" w:type="dxa"/>
            <w:noWrap/>
            <w:hideMark/>
          </w:tcPr>
          <w:p w14:paraId="15B01489" w14:textId="77777777" w:rsidR="00B21D1A" w:rsidRPr="00B21D1A" w:rsidRDefault="00B21D1A" w:rsidP="00664142">
            <w:r w:rsidRPr="00B21D1A">
              <w:t>830</w:t>
            </w:r>
          </w:p>
        </w:tc>
        <w:tc>
          <w:tcPr>
            <w:tcW w:w="1465" w:type="dxa"/>
            <w:noWrap/>
            <w:hideMark/>
          </w:tcPr>
          <w:p w14:paraId="1F108385" w14:textId="77777777" w:rsidR="00B21D1A" w:rsidRPr="00B21D1A" w:rsidRDefault="00B21D1A" w:rsidP="00664142">
            <w:r w:rsidRPr="00B21D1A">
              <w:t>2.487952</w:t>
            </w:r>
          </w:p>
        </w:tc>
        <w:tc>
          <w:tcPr>
            <w:tcW w:w="1506" w:type="dxa"/>
            <w:noWrap/>
            <w:hideMark/>
          </w:tcPr>
          <w:p w14:paraId="57923E30" w14:textId="77777777" w:rsidR="00B21D1A" w:rsidRPr="00B21D1A" w:rsidRDefault="00B21D1A" w:rsidP="00664142">
            <w:r w:rsidRPr="00B21D1A">
              <w:t>0.000000</w:t>
            </w:r>
          </w:p>
        </w:tc>
        <w:tc>
          <w:tcPr>
            <w:tcW w:w="1545" w:type="dxa"/>
            <w:noWrap/>
            <w:hideMark/>
          </w:tcPr>
          <w:p w14:paraId="20688C1C" w14:textId="77777777" w:rsidR="00B21D1A" w:rsidRPr="00B21D1A" w:rsidRDefault="00B21D1A" w:rsidP="00664142">
            <w:r w:rsidRPr="00B21D1A">
              <w:t>11.00000</w:t>
            </w:r>
          </w:p>
        </w:tc>
        <w:tc>
          <w:tcPr>
            <w:tcW w:w="1573" w:type="dxa"/>
            <w:noWrap/>
            <w:hideMark/>
          </w:tcPr>
          <w:p w14:paraId="65D3CB63" w14:textId="77777777" w:rsidR="00B21D1A" w:rsidRPr="00B21D1A" w:rsidRDefault="00B21D1A" w:rsidP="00664142">
            <w:r w:rsidRPr="00B21D1A">
              <w:t>1.855250</w:t>
            </w:r>
          </w:p>
        </w:tc>
      </w:tr>
      <w:tr w:rsidR="00B21D1A" w:rsidRPr="00B21D1A" w14:paraId="6F7E4F8A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57AAEBFF" w14:textId="77777777" w:rsidR="00B21D1A" w:rsidRPr="00B21D1A" w:rsidRDefault="00B21D1A" w:rsidP="00664142">
            <w:pPr>
              <w:rPr>
                <w:bCs/>
                <w:sz w:val="20"/>
                <w:szCs w:val="20"/>
              </w:rPr>
            </w:pPr>
            <w:r w:rsidRPr="00B21D1A">
              <w:rPr>
                <w:bCs/>
                <w:sz w:val="20"/>
                <w:szCs w:val="20"/>
              </w:rPr>
              <w:t>Правая дистантность</w:t>
            </w:r>
          </w:p>
        </w:tc>
        <w:tc>
          <w:tcPr>
            <w:tcW w:w="1889" w:type="dxa"/>
            <w:noWrap/>
            <w:hideMark/>
          </w:tcPr>
          <w:p w14:paraId="532C6E33" w14:textId="77777777" w:rsidR="00B21D1A" w:rsidRPr="00B21D1A" w:rsidRDefault="00B21D1A" w:rsidP="00664142">
            <w:r w:rsidRPr="00B21D1A">
              <w:t>830</w:t>
            </w:r>
          </w:p>
        </w:tc>
        <w:tc>
          <w:tcPr>
            <w:tcW w:w="1465" w:type="dxa"/>
            <w:noWrap/>
            <w:hideMark/>
          </w:tcPr>
          <w:p w14:paraId="6A8C8F30" w14:textId="77777777" w:rsidR="00B21D1A" w:rsidRPr="00B21D1A" w:rsidRDefault="00B21D1A" w:rsidP="00664142">
            <w:r w:rsidRPr="00B21D1A">
              <w:t>0.796386</w:t>
            </w:r>
          </w:p>
        </w:tc>
        <w:tc>
          <w:tcPr>
            <w:tcW w:w="1506" w:type="dxa"/>
            <w:noWrap/>
            <w:hideMark/>
          </w:tcPr>
          <w:p w14:paraId="2D5E1D86" w14:textId="77777777" w:rsidR="00B21D1A" w:rsidRPr="00B21D1A" w:rsidRDefault="00B21D1A" w:rsidP="00664142">
            <w:r w:rsidRPr="00B21D1A">
              <w:t>0.000000</w:t>
            </w:r>
          </w:p>
        </w:tc>
        <w:tc>
          <w:tcPr>
            <w:tcW w:w="1545" w:type="dxa"/>
            <w:noWrap/>
            <w:hideMark/>
          </w:tcPr>
          <w:p w14:paraId="0E9F658A" w14:textId="77777777" w:rsidR="00B21D1A" w:rsidRPr="00B21D1A" w:rsidRDefault="00B21D1A" w:rsidP="00664142">
            <w:r w:rsidRPr="00B21D1A">
              <w:t>10.00000</w:t>
            </w:r>
          </w:p>
        </w:tc>
        <w:tc>
          <w:tcPr>
            <w:tcW w:w="1573" w:type="dxa"/>
            <w:noWrap/>
            <w:hideMark/>
          </w:tcPr>
          <w:p w14:paraId="14071A08" w14:textId="77777777" w:rsidR="00B21D1A" w:rsidRPr="00B21D1A" w:rsidRDefault="00B21D1A" w:rsidP="00664142">
            <w:r w:rsidRPr="00B21D1A">
              <w:t>1.353452</w:t>
            </w:r>
          </w:p>
        </w:tc>
      </w:tr>
    </w:tbl>
    <w:p w14:paraId="5BBE4888" w14:textId="18D1FDB4" w:rsidR="00B21D1A" w:rsidRDefault="00B21D1A" w:rsidP="00664142">
      <w:pPr>
        <w:spacing w:before="240"/>
        <w:ind w:firstLine="709"/>
      </w:pPr>
      <w:r>
        <w:t xml:space="preserve">Таким образом, </w:t>
      </w:r>
      <w:r w:rsidRPr="00CF0774">
        <w:t xml:space="preserve">среднестатистическая ПГ спонтанной </w:t>
      </w:r>
      <w:r w:rsidR="00CF0774" w:rsidRPr="00CF0774">
        <w:t>устной</w:t>
      </w:r>
      <w:r w:rsidR="00CF0774">
        <w:t xml:space="preserve"> речи</w:t>
      </w:r>
      <w:r>
        <w:t xml:space="preserve"> в количественном отношении может быть представлена так:</w:t>
      </w:r>
    </w:p>
    <w:p w14:paraId="2DF17CB9" w14:textId="77777777" w:rsidR="00B21D1A" w:rsidRDefault="00B21D1A" w:rsidP="00664142">
      <w:pPr>
        <w:ind w:firstLine="709"/>
      </w:pPr>
      <w:r>
        <w:rPr>
          <w:b/>
          <w:i/>
        </w:rPr>
        <w:t>2</w:t>
      </w:r>
      <w:r w:rsidRPr="00C81B77">
        <w:rPr>
          <w:b/>
          <w:i/>
        </w:rPr>
        <w:t>:х:1</w:t>
      </w:r>
      <w:r>
        <w:t>,</w:t>
      </w:r>
    </w:p>
    <w:p w14:paraId="244A8D97" w14:textId="77777777" w:rsidR="00B21D1A" w:rsidRDefault="00B21D1A" w:rsidP="00664142">
      <w:r>
        <w:t>где</w:t>
      </w:r>
    </w:p>
    <w:p w14:paraId="5B269F2A" w14:textId="6B94B629" w:rsidR="00B21D1A" w:rsidRDefault="00B21D1A" w:rsidP="00664142">
      <w:r>
        <w:t>2</w:t>
      </w:r>
      <w:r w:rsidR="003B1F93">
        <w:t xml:space="preserve"> — </w:t>
      </w:r>
      <w:r>
        <w:t>количество элементов до предиката,</w:t>
      </w:r>
    </w:p>
    <w:p w14:paraId="73B4E8C5" w14:textId="50CCD40F" w:rsidR="00B21D1A" w:rsidRDefault="00B21D1A" w:rsidP="00664142">
      <w:r>
        <w:t>х</w:t>
      </w:r>
      <w:r w:rsidR="003B1F93">
        <w:t xml:space="preserve"> — </w:t>
      </w:r>
      <w:r>
        <w:t>предикат,</w:t>
      </w:r>
    </w:p>
    <w:p w14:paraId="7E52B796" w14:textId="021957A3" w:rsidR="00B21D1A" w:rsidRDefault="00B21D1A" w:rsidP="00664142">
      <w:r>
        <w:t>1</w:t>
      </w:r>
      <w:r w:rsidR="003B1F93">
        <w:t xml:space="preserve"> — </w:t>
      </w:r>
      <w:r>
        <w:t>количество элементов после предиката.</w:t>
      </w:r>
    </w:p>
    <w:p w14:paraId="4659F698" w14:textId="47973A71" w:rsidR="00B21D1A" w:rsidRDefault="00B21D1A" w:rsidP="00664142">
      <w:pPr>
        <w:ind w:firstLine="709"/>
      </w:pPr>
      <w:r>
        <w:t xml:space="preserve">Подобные таблицы были составлены не только для всех говорящих, но и для каждой социальной группы в </w:t>
      </w:r>
      <w:r w:rsidRPr="003B1F93">
        <w:t>отдельности</w:t>
      </w:r>
      <w:r w:rsidR="00253132" w:rsidRPr="003B1F93">
        <w:t xml:space="preserve"> (см. таблицы </w:t>
      </w:r>
      <w:r w:rsidR="003B1F93" w:rsidRPr="003B1F93">
        <w:t>9</w:t>
      </w:r>
      <w:r w:rsidR="003B1F93">
        <w:t>-</w:t>
      </w:r>
      <w:r w:rsidR="00253132" w:rsidRPr="003B1F93">
        <w:t>1</w:t>
      </w:r>
      <w:r w:rsidR="003B1F93" w:rsidRPr="003B1F93">
        <w:t>9</w:t>
      </w:r>
      <w:r w:rsidR="00253132" w:rsidRPr="003B1F93">
        <w:t xml:space="preserve"> в приложении).</w:t>
      </w:r>
      <w:r w:rsidR="001067F6" w:rsidRPr="003B1F93">
        <w:t xml:space="preserve"> Пол</w:t>
      </w:r>
      <w:r w:rsidR="001067F6">
        <w:t>ученные данные позволяют вычислить типичные в количественном отношении ПГ для к</w:t>
      </w:r>
      <w:r w:rsidR="001067F6" w:rsidRPr="00CF0774">
        <w:t>а</w:t>
      </w:r>
      <w:r w:rsidR="006259C4" w:rsidRPr="00CF0774">
        <w:t>жд</w:t>
      </w:r>
      <w:r w:rsidR="001067F6" w:rsidRPr="00CF0774">
        <w:t>о</w:t>
      </w:r>
      <w:r w:rsidR="001067F6">
        <w:t>й социальной группы, представленные в таблице</w:t>
      </w:r>
      <w:r w:rsidR="00125906">
        <w:t xml:space="preserve"> 2</w:t>
      </w:r>
      <w:r w:rsidR="001067F6">
        <w:t>.</w:t>
      </w:r>
    </w:p>
    <w:p w14:paraId="0455FDDD" w14:textId="4545EF76" w:rsidR="001067F6" w:rsidRPr="001067F6" w:rsidRDefault="001067F6" w:rsidP="00AD700A">
      <w:pPr>
        <w:jc w:val="right"/>
        <w:rPr>
          <w:i/>
        </w:rPr>
      </w:pPr>
      <w:r w:rsidRPr="001067F6">
        <w:rPr>
          <w:i/>
        </w:rPr>
        <w:t xml:space="preserve">Таблица </w:t>
      </w:r>
      <w:r w:rsidR="00125906">
        <w:rPr>
          <w:i/>
        </w:rPr>
        <w:t>2</w:t>
      </w:r>
    </w:p>
    <w:p w14:paraId="71F8B630" w14:textId="77777777" w:rsidR="001067F6" w:rsidRPr="001067F6" w:rsidRDefault="001067F6" w:rsidP="00AD700A">
      <w:pPr>
        <w:jc w:val="right"/>
        <w:rPr>
          <w:i/>
        </w:rPr>
      </w:pPr>
      <w:r w:rsidRPr="001067F6">
        <w:rPr>
          <w:i/>
        </w:rPr>
        <w:t>Схемы типичных ПГ для каждой социальной группы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5349"/>
        <w:gridCol w:w="1403"/>
      </w:tblGrid>
      <w:tr w:rsidR="001067F6" w14:paraId="2B7DFCFD" w14:textId="77777777" w:rsidTr="00AD700A">
        <w:trPr>
          <w:jc w:val="center"/>
        </w:trPr>
        <w:tc>
          <w:tcPr>
            <w:tcW w:w="0" w:type="auto"/>
          </w:tcPr>
          <w:p w14:paraId="6D724466" w14:textId="77777777" w:rsidR="001067F6" w:rsidRDefault="001067F6" w:rsidP="00664142">
            <w:r>
              <w:t>Социальная группа</w:t>
            </w:r>
          </w:p>
        </w:tc>
        <w:tc>
          <w:tcPr>
            <w:tcW w:w="0" w:type="auto"/>
          </w:tcPr>
          <w:p w14:paraId="53B6EBB9" w14:textId="77777777" w:rsidR="001067F6" w:rsidRDefault="001067F6" w:rsidP="00664142">
            <w:r>
              <w:t>Схема ПГ</w:t>
            </w:r>
          </w:p>
        </w:tc>
      </w:tr>
      <w:tr w:rsidR="001067F6" w14:paraId="06261371" w14:textId="77777777" w:rsidTr="00AD700A">
        <w:trPr>
          <w:jc w:val="center"/>
        </w:trPr>
        <w:tc>
          <w:tcPr>
            <w:tcW w:w="0" w:type="auto"/>
          </w:tcPr>
          <w:p w14:paraId="1B5F3527" w14:textId="77777777" w:rsidR="001067F6" w:rsidRDefault="007B1301" w:rsidP="00664142">
            <w:r>
              <w:t>Мужчины</w:t>
            </w:r>
          </w:p>
        </w:tc>
        <w:tc>
          <w:tcPr>
            <w:tcW w:w="0" w:type="auto"/>
          </w:tcPr>
          <w:p w14:paraId="2E86D855" w14:textId="77777777" w:rsidR="001067F6" w:rsidRPr="00254E44" w:rsidRDefault="00254E44" w:rsidP="00664142">
            <w:pPr>
              <w:rPr>
                <w:i/>
              </w:rPr>
            </w:pPr>
            <w:r w:rsidRPr="00254E44">
              <w:rPr>
                <w:i/>
              </w:rPr>
              <w:t>2:х:1</w:t>
            </w:r>
          </w:p>
        </w:tc>
      </w:tr>
      <w:tr w:rsidR="001067F6" w14:paraId="41DB01F8" w14:textId="77777777" w:rsidTr="00AD700A">
        <w:trPr>
          <w:jc w:val="center"/>
        </w:trPr>
        <w:tc>
          <w:tcPr>
            <w:tcW w:w="0" w:type="auto"/>
          </w:tcPr>
          <w:p w14:paraId="7DC4925D" w14:textId="77777777" w:rsidR="001067F6" w:rsidRDefault="007B1301" w:rsidP="00664142">
            <w:r>
              <w:t>Женщины</w:t>
            </w:r>
          </w:p>
        </w:tc>
        <w:tc>
          <w:tcPr>
            <w:tcW w:w="0" w:type="auto"/>
          </w:tcPr>
          <w:p w14:paraId="79300274" w14:textId="77777777" w:rsidR="001067F6" w:rsidRPr="00254E44" w:rsidRDefault="00254E44" w:rsidP="00664142">
            <w:pPr>
              <w:rPr>
                <w:i/>
              </w:rPr>
            </w:pPr>
            <w:r w:rsidRPr="00254E44">
              <w:rPr>
                <w:i/>
              </w:rPr>
              <w:t>3:х:1</w:t>
            </w:r>
          </w:p>
        </w:tc>
      </w:tr>
      <w:tr w:rsidR="001067F6" w14:paraId="2F79ABD6" w14:textId="77777777" w:rsidTr="00AD700A">
        <w:trPr>
          <w:jc w:val="center"/>
        </w:trPr>
        <w:tc>
          <w:tcPr>
            <w:tcW w:w="0" w:type="auto"/>
          </w:tcPr>
          <w:p w14:paraId="09E75B3E" w14:textId="0D254681" w:rsidR="001067F6" w:rsidRDefault="00D8591C" w:rsidP="00664142">
            <w:r>
              <w:t>Молодёжн</w:t>
            </w:r>
            <w:r w:rsidR="007B1301">
              <w:t>ая возрастная группа (до 30 лет)</w:t>
            </w:r>
          </w:p>
        </w:tc>
        <w:tc>
          <w:tcPr>
            <w:tcW w:w="0" w:type="auto"/>
          </w:tcPr>
          <w:p w14:paraId="0BA40C54" w14:textId="77777777" w:rsidR="001067F6" w:rsidRPr="00254E44" w:rsidRDefault="00254E44" w:rsidP="00664142">
            <w:pPr>
              <w:rPr>
                <w:i/>
              </w:rPr>
            </w:pPr>
            <w:r w:rsidRPr="00254E44">
              <w:rPr>
                <w:i/>
              </w:rPr>
              <w:t>3:х:1</w:t>
            </w:r>
          </w:p>
        </w:tc>
      </w:tr>
      <w:tr w:rsidR="001067F6" w14:paraId="06D65961" w14:textId="77777777" w:rsidTr="00AD700A">
        <w:trPr>
          <w:jc w:val="center"/>
        </w:trPr>
        <w:tc>
          <w:tcPr>
            <w:tcW w:w="0" w:type="auto"/>
          </w:tcPr>
          <w:p w14:paraId="69C208DB" w14:textId="4AF336EC" w:rsidR="001067F6" w:rsidRDefault="007B1301" w:rsidP="00664142">
            <w:r>
              <w:t>Средняя возрастная группа (31</w:t>
            </w:r>
            <w:r w:rsidR="003B1F93">
              <w:t>-</w:t>
            </w:r>
            <w:r>
              <w:t>45 лет)</w:t>
            </w:r>
          </w:p>
        </w:tc>
        <w:tc>
          <w:tcPr>
            <w:tcW w:w="0" w:type="auto"/>
          </w:tcPr>
          <w:p w14:paraId="53DAAAC6" w14:textId="77777777" w:rsidR="001067F6" w:rsidRPr="00254E44" w:rsidRDefault="00254E44" w:rsidP="00664142">
            <w:pPr>
              <w:rPr>
                <w:i/>
              </w:rPr>
            </w:pPr>
            <w:r w:rsidRPr="00254E44">
              <w:rPr>
                <w:i/>
              </w:rPr>
              <w:t>2:х:1</w:t>
            </w:r>
          </w:p>
        </w:tc>
      </w:tr>
      <w:tr w:rsidR="001067F6" w14:paraId="4ADB2A19" w14:textId="77777777" w:rsidTr="00AD700A">
        <w:trPr>
          <w:jc w:val="center"/>
        </w:trPr>
        <w:tc>
          <w:tcPr>
            <w:tcW w:w="0" w:type="auto"/>
          </w:tcPr>
          <w:p w14:paraId="682FA3D8" w14:textId="77777777" w:rsidR="001067F6" w:rsidRDefault="007B1301" w:rsidP="00664142">
            <w:r>
              <w:t>Старшая возрастная группа (от 46 лет)</w:t>
            </w:r>
          </w:p>
        </w:tc>
        <w:tc>
          <w:tcPr>
            <w:tcW w:w="0" w:type="auto"/>
          </w:tcPr>
          <w:p w14:paraId="06AD8BDC" w14:textId="77777777" w:rsidR="001067F6" w:rsidRPr="00254E44" w:rsidRDefault="00254E44" w:rsidP="00664142">
            <w:pPr>
              <w:rPr>
                <w:i/>
              </w:rPr>
            </w:pPr>
            <w:r w:rsidRPr="00254E44">
              <w:rPr>
                <w:i/>
              </w:rPr>
              <w:t>3:х:1</w:t>
            </w:r>
          </w:p>
        </w:tc>
      </w:tr>
      <w:tr w:rsidR="001067F6" w14:paraId="32757EC8" w14:textId="77777777" w:rsidTr="00AD700A">
        <w:trPr>
          <w:jc w:val="center"/>
        </w:trPr>
        <w:tc>
          <w:tcPr>
            <w:tcW w:w="0" w:type="auto"/>
          </w:tcPr>
          <w:p w14:paraId="54EADD3E" w14:textId="77777777" w:rsidR="001067F6" w:rsidRDefault="007B1301" w:rsidP="00664142">
            <w:r>
              <w:t>Гуманитарии</w:t>
            </w:r>
          </w:p>
        </w:tc>
        <w:tc>
          <w:tcPr>
            <w:tcW w:w="0" w:type="auto"/>
          </w:tcPr>
          <w:p w14:paraId="51367D65" w14:textId="77777777" w:rsidR="001067F6" w:rsidRPr="00254E44" w:rsidRDefault="00254E44" w:rsidP="00664142">
            <w:pPr>
              <w:rPr>
                <w:i/>
              </w:rPr>
            </w:pPr>
            <w:r w:rsidRPr="00254E44">
              <w:rPr>
                <w:i/>
              </w:rPr>
              <w:t>3:х:1</w:t>
            </w:r>
          </w:p>
        </w:tc>
      </w:tr>
      <w:tr w:rsidR="001067F6" w14:paraId="70580B96" w14:textId="77777777" w:rsidTr="00AD700A">
        <w:trPr>
          <w:jc w:val="center"/>
        </w:trPr>
        <w:tc>
          <w:tcPr>
            <w:tcW w:w="0" w:type="auto"/>
          </w:tcPr>
          <w:p w14:paraId="608D987E" w14:textId="77777777" w:rsidR="001067F6" w:rsidRDefault="007B1301" w:rsidP="00664142">
            <w:r>
              <w:t>Работники сферы образования</w:t>
            </w:r>
          </w:p>
        </w:tc>
        <w:tc>
          <w:tcPr>
            <w:tcW w:w="0" w:type="auto"/>
          </w:tcPr>
          <w:p w14:paraId="332011CF" w14:textId="77777777" w:rsidR="001067F6" w:rsidRPr="00254E44" w:rsidRDefault="00254E44" w:rsidP="00664142">
            <w:pPr>
              <w:rPr>
                <w:i/>
              </w:rPr>
            </w:pPr>
            <w:r w:rsidRPr="00254E44">
              <w:rPr>
                <w:i/>
              </w:rPr>
              <w:t>3:х:1</w:t>
            </w:r>
          </w:p>
        </w:tc>
      </w:tr>
      <w:tr w:rsidR="007B1301" w14:paraId="21C166A8" w14:textId="77777777" w:rsidTr="00AD700A">
        <w:trPr>
          <w:jc w:val="center"/>
        </w:trPr>
        <w:tc>
          <w:tcPr>
            <w:tcW w:w="0" w:type="auto"/>
          </w:tcPr>
          <w:p w14:paraId="7CC16E14" w14:textId="77777777" w:rsidR="007B1301" w:rsidRPr="007B1301" w:rsidRDefault="007B1301" w:rsidP="00664142">
            <w:r>
              <w:rPr>
                <w:lang w:val="en-US"/>
              </w:rPr>
              <w:lastRenderedPageBreak/>
              <w:t>IT</w:t>
            </w:r>
            <w:r>
              <w:t>-специалисты</w:t>
            </w:r>
          </w:p>
        </w:tc>
        <w:tc>
          <w:tcPr>
            <w:tcW w:w="0" w:type="auto"/>
          </w:tcPr>
          <w:p w14:paraId="23A8E762" w14:textId="77777777" w:rsidR="007B1301" w:rsidRPr="00254E44" w:rsidRDefault="00254E44" w:rsidP="00664142">
            <w:pPr>
              <w:rPr>
                <w:i/>
              </w:rPr>
            </w:pPr>
            <w:r w:rsidRPr="00254E44">
              <w:rPr>
                <w:i/>
              </w:rPr>
              <w:t>2:х:1</w:t>
            </w:r>
          </w:p>
        </w:tc>
      </w:tr>
      <w:tr w:rsidR="007B1301" w14:paraId="08362480" w14:textId="77777777" w:rsidTr="00AD700A">
        <w:trPr>
          <w:jc w:val="center"/>
        </w:trPr>
        <w:tc>
          <w:tcPr>
            <w:tcW w:w="0" w:type="auto"/>
          </w:tcPr>
          <w:p w14:paraId="138BFC86" w14:textId="77777777" w:rsidR="007B1301" w:rsidRDefault="007B1301" w:rsidP="00664142">
            <w:r>
              <w:t>Офисные работники</w:t>
            </w:r>
          </w:p>
        </w:tc>
        <w:tc>
          <w:tcPr>
            <w:tcW w:w="0" w:type="auto"/>
          </w:tcPr>
          <w:p w14:paraId="7C634AB6" w14:textId="77777777" w:rsidR="007B1301" w:rsidRPr="00254E44" w:rsidRDefault="00254E44" w:rsidP="00664142">
            <w:pPr>
              <w:rPr>
                <w:i/>
              </w:rPr>
            </w:pPr>
            <w:r w:rsidRPr="00254E44">
              <w:rPr>
                <w:i/>
              </w:rPr>
              <w:t>2:х:1</w:t>
            </w:r>
          </w:p>
        </w:tc>
      </w:tr>
      <w:tr w:rsidR="007B1301" w14:paraId="3A1E1ADC" w14:textId="77777777" w:rsidTr="00AD700A">
        <w:trPr>
          <w:jc w:val="center"/>
        </w:trPr>
        <w:tc>
          <w:tcPr>
            <w:tcW w:w="0" w:type="auto"/>
          </w:tcPr>
          <w:p w14:paraId="20230A0F" w14:textId="77777777" w:rsidR="007B1301" w:rsidRDefault="007B1301" w:rsidP="00664142">
            <w:r>
              <w:t>Представители силовых структур</w:t>
            </w:r>
          </w:p>
        </w:tc>
        <w:tc>
          <w:tcPr>
            <w:tcW w:w="0" w:type="auto"/>
          </w:tcPr>
          <w:p w14:paraId="7B45A6D4" w14:textId="77777777" w:rsidR="007B1301" w:rsidRPr="00254E44" w:rsidRDefault="00254E44" w:rsidP="00664142">
            <w:pPr>
              <w:rPr>
                <w:i/>
              </w:rPr>
            </w:pPr>
            <w:r w:rsidRPr="00254E44">
              <w:rPr>
                <w:i/>
              </w:rPr>
              <w:t>3:х:0</w:t>
            </w:r>
          </w:p>
        </w:tc>
      </w:tr>
      <w:tr w:rsidR="007B1301" w14:paraId="2D9DBA45" w14:textId="77777777" w:rsidTr="00AD700A">
        <w:trPr>
          <w:jc w:val="center"/>
        </w:trPr>
        <w:tc>
          <w:tcPr>
            <w:tcW w:w="0" w:type="auto"/>
          </w:tcPr>
          <w:p w14:paraId="2FF94FE7" w14:textId="77777777" w:rsidR="007B1301" w:rsidRDefault="007B1301" w:rsidP="00664142">
            <w:r>
              <w:t>Представители творческих профессий</w:t>
            </w:r>
          </w:p>
        </w:tc>
        <w:tc>
          <w:tcPr>
            <w:tcW w:w="0" w:type="auto"/>
          </w:tcPr>
          <w:p w14:paraId="0A7B0C91" w14:textId="77777777" w:rsidR="007B1301" w:rsidRPr="00254E44" w:rsidRDefault="00254E44" w:rsidP="00664142">
            <w:pPr>
              <w:rPr>
                <w:i/>
              </w:rPr>
            </w:pPr>
            <w:r w:rsidRPr="00254E44">
              <w:rPr>
                <w:i/>
              </w:rPr>
              <w:t>2:х:1</w:t>
            </w:r>
          </w:p>
        </w:tc>
      </w:tr>
    </w:tbl>
    <w:p w14:paraId="474A0EED" w14:textId="040F9085" w:rsidR="003B7BC4" w:rsidRDefault="008B0CD7" w:rsidP="00664142">
      <w:pPr>
        <w:spacing w:before="240"/>
        <w:ind w:firstLine="709"/>
      </w:pPr>
      <w:r w:rsidRPr="00920FB4">
        <w:t>Очевидно, что левосторонн</w:t>
      </w:r>
      <w:r w:rsidR="003B7BC4" w:rsidRPr="00920FB4">
        <w:t>ие структуры</w:t>
      </w:r>
      <w:r w:rsidRPr="00920FB4">
        <w:t xml:space="preserve"> </w:t>
      </w:r>
      <w:r w:rsidR="003B7BC4" w:rsidRPr="00920FB4">
        <w:t>типичны</w:t>
      </w:r>
      <w:r w:rsidRPr="00920FB4">
        <w:t xml:space="preserve"> для речи всех социальных гр</w:t>
      </w:r>
      <w:r w:rsidR="003B7BC4" w:rsidRPr="00920FB4">
        <w:t xml:space="preserve">упп. Они составляют 70.12% (582 ПГ) от исследуемого материала, в то время как симметричные и правосторонние структуры — лишь 15.42% (128 ПГ) и 14.46% (120 ПГ) соответственно. </w:t>
      </w:r>
      <w:r w:rsidR="0049211F" w:rsidRPr="00920FB4">
        <w:t xml:space="preserve">Статистическая значимость разницы в количестве левоветвящихся структур по сравнению с другими была проверена с помощью критерия Фишера: эмпирическое значение φ оказалось равно 24.51 и 23.98 для пар «левоветвящиеся» </w:t>
      </w:r>
      <w:r w:rsidR="0049211F" w:rsidRPr="00920FB4">
        <w:rPr>
          <w:lang w:val="en-US"/>
        </w:rPr>
        <w:t>vs</w:t>
      </w:r>
      <w:r w:rsidR="0049211F" w:rsidRPr="00920FB4">
        <w:t xml:space="preserve">. «правоветвящиеся» и «левоветвящиеся» </w:t>
      </w:r>
      <w:r w:rsidR="0049211F" w:rsidRPr="00920FB4">
        <w:rPr>
          <w:lang w:val="en-US"/>
        </w:rPr>
        <w:t>vs</w:t>
      </w:r>
      <w:r w:rsidR="0049211F" w:rsidRPr="00920FB4">
        <w:t>. «симметричные» соответственно при критическом значении 2.31 (при p ≤ 0.01). Таким образом, полученные</w:t>
      </w:r>
      <w:r w:rsidR="003B7BC4" w:rsidRPr="00920FB4">
        <w:t xml:space="preserve"> данные </w:t>
      </w:r>
      <w:r w:rsidR="0049211F" w:rsidRPr="00920FB4">
        <w:t xml:space="preserve">являются статистически значимыми и </w:t>
      </w:r>
      <w:r w:rsidR="003B7BC4" w:rsidRPr="00920FB4">
        <w:t>подтверждают гипотезу о левосторонности</w:t>
      </w:r>
      <w:r w:rsidR="0049211F" w:rsidRPr="00920FB4">
        <w:t xml:space="preserve"> русской</w:t>
      </w:r>
      <w:r w:rsidR="003B7BC4" w:rsidRPr="00920FB4">
        <w:t xml:space="preserve"> устной речи.</w:t>
      </w:r>
    </w:p>
    <w:p w14:paraId="00E80328" w14:textId="193C2FBC" w:rsidR="002A3EF2" w:rsidRDefault="00C57BE5" w:rsidP="002A3EF2">
      <w:pPr>
        <w:pStyle w:val="3"/>
        <w:numPr>
          <w:ilvl w:val="2"/>
          <w:numId w:val="49"/>
        </w:numPr>
        <w:tabs>
          <w:tab w:val="left" w:pos="0"/>
        </w:tabs>
        <w:spacing w:before="0"/>
        <w:jc w:val="center"/>
      </w:pPr>
      <w:bookmarkStart w:id="99" w:name="_Toc514356605"/>
      <w:r>
        <w:t>Д</w:t>
      </w:r>
      <w:r w:rsidR="002A3EF2">
        <w:t>истантны</w:t>
      </w:r>
      <w:r>
        <w:t>е</w:t>
      </w:r>
      <w:r w:rsidR="002A3EF2">
        <w:t xml:space="preserve"> связ</w:t>
      </w:r>
      <w:r>
        <w:t>и в речи</w:t>
      </w:r>
      <w:r w:rsidR="002A3EF2">
        <w:t xml:space="preserve"> различных соцгрупп</w:t>
      </w:r>
      <w:bookmarkEnd w:id="99"/>
    </w:p>
    <w:p w14:paraId="16FFA742" w14:textId="7BE7A669" w:rsidR="00F7018E" w:rsidRDefault="00254E44" w:rsidP="004A5E12">
      <w:pPr>
        <w:ind w:firstLine="709"/>
      </w:pPr>
      <w:r>
        <w:t xml:space="preserve">Полученные результаты были </w:t>
      </w:r>
      <w:r w:rsidR="003B7BC4">
        <w:t>также сопоставлены</w:t>
      </w:r>
      <w:r>
        <w:t xml:space="preserve"> внутри каждой социальной категории: по гендеру, по возрасту и по профессиональной сфере информантов.</w:t>
      </w:r>
    </w:p>
    <w:p w14:paraId="68C05FAC" w14:textId="77777777" w:rsidR="00254E44" w:rsidRDefault="00254E44" w:rsidP="004A5E12">
      <w:pPr>
        <w:ind w:firstLine="709"/>
      </w:pPr>
      <w:r w:rsidRPr="00254E44">
        <w:t>Исследование показало, что средний объем ПГ у мужчин равен 4</w:t>
      </w:r>
      <w:r w:rsidR="00251C1B">
        <w:t>.</w:t>
      </w:r>
      <w:r w:rsidRPr="00254E44">
        <w:t>29 элемента, левая дистантность составляет 2</w:t>
      </w:r>
      <w:r w:rsidR="00251C1B">
        <w:t>.</w:t>
      </w:r>
      <w:r w:rsidRPr="00254E44">
        <w:t>44 элемента, правая — 0</w:t>
      </w:r>
      <w:r w:rsidR="00251C1B">
        <w:t>.</w:t>
      </w:r>
      <w:r w:rsidRPr="00254E44">
        <w:t>85 элемента. Аналогичные данные для женской речи следующие: 4</w:t>
      </w:r>
      <w:r w:rsidR="00251C1B">
        <w:t>.</w:t>
      </w:r>
      <w:r w:rsidRPr="00254E44">
        <w:t>28 элемента, 2</w:t>
      </w:r>
      <w:r w:rsidR="00251C1B">
        <w:t>.</w:t>
      </w:r>
      <w:r w:rsidRPr="00254E44">
        <w:t>52 элемента и 0</w:t>
      </w:r>
      <w:r w:rsidR="00251C1B">
        <w:t>.</w:t>
      </w:r>
      <w:r w:rsidRPr="00254E44">
        <w:t xml:space="preserve">76 элемента соответственно. Так, значимая зависимость количественных характеристик ПГ от пола говорящего не прослеживается </w:t>
      </w:r>
      <w:r w:rsidRPr="00125906">
        <w:t>(см. рис</w:t>
      </w:r>
      <w:r w:rsidR="00A81BA6" w:rsidRPr="00125906">
        <w:t>унок 1</w:t>
      </w:r>
      <w:r w:rsidRPr="00125906">
        <w:t>).</w:t>
      </w:r>
    </w:p>
    <w:p w14:paraId="37233B60" w14:textId="77777777" w:rsidR="00A81BA6" w:rsidRPr="00A81BA6" w:rsidRDefault="00A81BA6" w:rsidP="00AD700A">
      <w:pPr>
        <w:jc w:val="right"/>
        <w:rPr>
          <w:i/>
        </w:rPr>
      </w:pPr>
      <w:r w:rsidRPr="00A81BA6">
        <w:rPr>
          <w:i/>
        </w:rPr>
        <w:t>Рисунок 1</w:t>
      </w:r>
    </w:p>
    <w:p w14:paraId="5DA9AF4F" w14:textId="77777777" w:rsidR="00A81BA6" w:rsidRPr="00A81BA6" w:rsidRDefault="00A81BA6" w:rsidP="00AD700A">
      <w:pPr>
        <w:jc w:val="right"/>
        <w:rPr>
          <w:i/>
        </w:rPr>
      </w:pPr>
      <w:r>
        <w:rPr>
          <w:i/>
        </w:rPr>
        <w:t>К</w:t>
      </w:r>
      <w:r w:rsidRPr="00A81BA6">
        <w:rPr>
          <w:i/>
        </w:rPr>
        <w:t>оличественны</w:t>
      </w:r>
      <w:r>
        <w:rPr>
          <w:i/>
        </w:rPr>
        <w:t>е</w:t>
      </w:r>
      <w:r w:rsidRPr="00A81BA6">
        <w:rPr>
          <w:i/>
        </w:rPr>
        <w:t xml:space="preserve"> характеристик</w:t>
      </w:r>
      <w:r>
        <w:rPr>
          <w:i/>
        </w:rPr>
        <w:t>и</w:t>
      </w:r>
      <w:r w:rsidRPr="00A81BA6">
        <w:rPr>
          <w:i/>
        </w:rPr>
        <w:t xml:space="preserve"> ПГ </w:t>
      </w:r>
      <w:r>
        <w:rPr>
          <w:i/>
        </w:rPr>
        <w:t>в различных гендерных группах</w:t>
      </w:r>
    </w:p>
    <w:p w14:paraId="51B756F2" w14:textId="77777777" w:rsidR="00A81BA6" w:rsidRPr="00254E44" w:rsidRDefault="00A81BA6" w:rsidP="00AD700A">
      <w:pPr>
        <w:spacing w:before="24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9410884" wp14:editId="2EF08D1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8F5550" w14:textId="01D45499" w:rsidR="00A81BA6" w:rsidRPr="00C04085" w:rsidRDefault="003843DB" w:rsidP="00664142">
      <w:pPr>
        <w:spacing w:before="240"/>
        <w:ind w:firstLine="709"/>
      </w:pPr>
      <w:r>
        <w:t>При анализе</w:t>
      </w:r>
      <w:r w:rsidRPr="003843DB">
        <w:t xml:space="preserve"> отличий в размере ПГ для говорящих из разных возрастных </w:t>
      </w:r>
      <w:r w:rsidRPr="00125906">
        <w:t>групп (см. рисунок 2) было</w:t>
      </w:r>
      <w:r>
        <w:t xml:space="preserve"> выявлено, что в</w:t>
      </w:r>
      <w:r w:rsidRPr="003843DB">
        <w:t xml:space="preserve"> средней возрастной группе средний объем </w:t>
      </w:r>
      <w:r>
        <w:t>ПГ</w:t>
      </w:r>
      <w:r w:rsidRPr="003843DB">
        <w:t xml:space="preserve"> оказался самым маленьким </w:t>
      </w:r>
      <w:r>
        <w:t>(</w:t>
      </w:r>
      <w:r w:rsidRPr="003843DB">
        <w:t>3</w:t>
      </w:r>
      <w:r w:rsidR="00AC77EA">
        <w:t>.</w:t>
      </w:r>
      <w:r w:rsidRPr="003843DB">
        <w:t>9 элемента</w:t>
      </w:r>
      <w:r>
        <w:t xml:space="preserve">), а в </w:t>
      </w:r>
      <w:r w:rsidR="0040708C">
        <w:t>молодёжно</w:t>
      </w:r>
      <w:r>
        <w:t>й группе</w:t>
      </w:r>
      <w:r w:rsidR="003B1F93">
        <w:t xml:space="preserve"> — </w:t>
      </w:r>
      <w:r>
        <w:t>самым большим (</w:t>
      </w:r>
      <w:r w:rsidRPr="003843DB">
        <w:t>4</w:t>
      </w:r>
      <w:r w:rsidR="00AC77EA">
        <w:t>.</w:t>
      </w:r>
      <w:r w:rsidRPr="003843DB">
        <w:t>6</w:t>
      </w:r>
      <w:r>
        <w:t>7</w:t>
      </w:r>
      <w:r w:rsidRPr="003843DB">
        <w:t xml:space="preserve"> элемента).</w:t>
      </w:r>
    </w:p>
    <w:p w14:paraId="72C897E8" w14:textId="77777777" w:rsidR="003843DB" w:rsidRPr="00A81BA6" w:rsidRDefault="003843DB" w:rsidP="00AD700A">
      <w:pPr>
        <w:jc w:val="right"/>
        <w:rPr>
          <w:i/>
        </w:rPr>
      </w:pPr>
      <w:r w:rsidRPr="00A81BA6">
        <w:rPr>
          <w:i/>
        </w:rPr>
        <w:t>Рис</w:t>
      </w:r>
      <w:r w:rsidR="00104C74">
        <w:rPr>
          <w:i/>
        </w:rPr>
        <w:t>унок 2</w:t>
      </w:r>
    </w:p>
    <w:p w14:paraId="147881D1" w14:textId="77777777" w:rsidR="003843DB" w:rsidRPr="00A81BA6" w:rsidRDefault="003843DB" w:rsidP="00AD700A">
      <w:pPr>
        <w:jc w:val="right"/>
        <w:rPr>
          <w:i/>
        </w:rPr>
      </w:pPr>
      <w:r>
        <w:rPr>
          <w:i/>
        </w:rPr>
        <w:t>К</w:t>
      </w:r>
      <w:r w:rsidRPr="00A81BA6">
        <w:rPr>
          <w:i/>
        </w:rPr>
        <w:t>оличественны</w:t>
      </w:r>
      <w:r>
        <w:rPr>
          <w:i/>
        </w:rPr>
        <w:t>е</w:t>
      </w:r>
      <w:r w:rsidRPr="00A81BA6">
        <w:rPr>
          <w:i/>
        </w:rPr>
        <w:t xml:space="preserve"> характеристик</w:t>
      </w:r>
      <w:r>
        <w:rPr>
          <w:i/>
        </w:rPr>
        <w:t>и</w:t>
      </w:r>
      <w:r w:rsidRPr="00A81BA6">
        <w:rPr>
          <w:i/>
        </w:rPr>
        <w:t xml:space="preserve"> ПГ </w:t>
      </w:r>
      <w:r>
        <w:rPr>
          <w:i/>
        </w:rPr>
        <w:t>в различных возрастных группах</w:t>
      </w:r>
    </w:p>
    <w:p w14:paraId="6E18E88B" w14:textId="77777777" w:rsidR="003843DB" w:rsidRDefault="003843DB" w:rsidP="00AD700A">
      <w:pPr>
        <w:spacing w:before="240"/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 wp14:anchorId="5D617CBA" wp14:editId="7FFACF7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9E107C" w14:textId="77777777" w:rsidR="003843DB" w:rsidRDefault="003843DB" w:rsidP="00664142">
      <w:pPr>
        <w:spacing w:before="240"/>
        <w:ind w:firstLine="709"/>
      </w:pPr>
      <w:r w:rsidRPr="00AC77EA">
        <w:lastRenderedPageBreak/>
        <w:t xml:space="preserve">При этом </w:t>
      </w:r>
      <w:r w:rsidR="00AC77EA" w:rsidRPr="00AC77EA">
        <w:t>на</w:t>
      </w:r>
      <w:r w:rsidRPr="00AC77EA">
        <w:t xml:space="preserve"> гистограмме видно, что разница в объёме ПГ у всех</w:t>
      </w:r>
      <w:r w:rsidR="00AC77EA" w:rsidRPr="00AC77EA">
        <w:t xml:space="preserve"> возрастных групп создаётся исключительно за счёт левой дистантности при почти одинаковой правой (0.8, 0.81 и 0.76 элемента для младшей, старшей и средней групп соответственно).</w:t>
      </w:r>
    </w:p>
    <w:p w14:paraId="66EB45C7" w14:textId="3E3FAD59" w:rsidR="00C04085" w:rsidRDefault="00C04085" w:rsidP="004A5E12">
      <w:pPr>
        <w:ind w:firstLine="709"/>
      </w:pPr>
      <w:r>
        <w:t>Для определения достоверности данного вывода был использован статистический метод расчёта критерия Стьюдента. При сопоставлении выборок, представляющих м</w:t>
      </w:r>
      <w:r w:rsidR="0040708C">
        <w:t>олодёжн</w:t>
      </w:r>
      <w:r>
        <w:t xml:space="preserve">ую и среднюю возрастные группы, </w:t>
      </w:r>
      <w:r>
        <w:rPr>
          <w:lang w:val="en-US"/>
        </w:rPr>
        <w:t>t</w:t>
      </w:r>
      <w:r w:rsidRPr="00C04085">
        <w:t>-</w:t>
      </w:r>
      <w:r>
        <w:t xml:space="preserve">критерий Стьюдента оказался равен 4. Данное эмпирическое значение входит в зону значимости при её </w:t>
      </w:r>
      <w:r w:rsidRPr="00C04085">
        <w:t>критическом уровне p ≤ 0.</w:t>
      </w:r>
      <w:r w:rsidRPr="00125906">
        <w:t xml:space="preserve">01 (см. рисунок </w:t>
      </w:r>
      <w:r w:rsidR="00125906" w:rsidRPr="00125906">
        <w:t>3</w:t>
      </w:r>
      <w:r w:rsidRPr="00125906">
        <w:t>), а</w:t>
      </w:r>
      <w:r>
        <w:t xml:space="preserve"> значит, выводы, сделанные на основе сравнения двух данных возрастных групп, являются достоверными.</w:t>
      </w:r>
    </w:p>
    <w:p w14:paraId="6AE0D03D" w14:textId="768B765C" w:rsidR="00C04085" w:rsidRPr="00A5602F" w:rsidRDefault="00C04085" w:rsidP="00AD700A">
      <w:pPr>
        <w:jc w:val="right"/>
        <w:rPr>
          <w:i/>
        </w:rPr>
      </w:pPr>
      <w:r>
        <w:rPr>
          <w:i/>
        </w:rPr>
        <w:t xml:space="preserve">Рисунок </w:t>
      </w:r>
      <w:r w:rsidR="00125906">
        <w:rPr>
          <w:i/>
        </w:rPr>
        <w:t>3</w:t>
      </w:r>
    </w:p>
    <w:p w14:paraId="4DA1920B" w14:textId="77777777" w:rsidR="00C04085" w:rsidRPr="00A5602F" w:rsidRDefault="00C04085" w:rsidP="00AD700A">
      <w:pPr>
        <w:jc w:val="right"/>
        <w:rPr>
          <w:i/>
        </w:rPr>
      </w:pPr>
      <w:r w:rsidRPr="00A5602F">
        <w:rPr>
          <w:i/>
        </w:rPr>
        <w:t xml:space="preserve">Проверка значимости выводов, сделанных на основе соотношения </w:t>
      </w:r>
      <w:r>
        <w:rPr>
          <w:i/>
        </w:rPr>
        <w:t>младшей и средней возрастных</w:t>
      </w:r>
      <w:r w:rsidRPr="00A5602F">
        <w:rPr>
          <w:i/>
        </w:rPr>
        <w:t xml:space="preserve"> групп</w:t>
      </w:r>
      <w:r>
        <w:rPr>
          <w:i/>
        </w:rPr>
        <w:t xml:space="preserve">, при критическом уровне значимости </w:t>
      </w:r>
      <w:r w:rsidRPr="00CD5351">
        <w:rPr>
          <w:i/>
        </w:rPr>
        <w:t>p ≤ 0.01</w:t>
      </w:r>
    </w:p>
    <w:p w14:paraId="4A6CA0C3" w14:textId="77777777" w:rsidR="00C04085" w:rsidRDefault="00C04085" w:rsidP="00AD700A">
      <w:pPr>
        <w:spacing w:before="240"/>
        <w:jc w:val="center"/>
      </w:pPr>
      <w:r>
        <w:rPr>
          <w:noProof/>
          <w:lang w:eastAsia="ru-RU"/>
        </w:rPr>
        <w:drawing>
          <wp:inline distT="0" distB="0" distL="0" distR="0" wp14:anchorId="53F54D7C" wp14:editId="04AA7EAB">
            <wp:extent cx="5486400" cy="122872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6040D7" w14:textId="477C16DB" w:rsidR="00104C74" w:rsidRDefault="00221D51" w:rsidP="00664142">
      <w:pPr>
        <w:spacing w:before="240"/>
        <w:ind w:firstLine="709"/>
      </w:pPr>
      <w:r>
        <w:t xml:space="preserve">Наибольшие отличия были выявлены в речи представителей различных </w:t>
      </w:r>
      <w:r w:rsidRPr="00125906">
        <w:t>профессиональных групп</w:t>
      </w:r>
      <w:r w:rsidR="00104C74" w:rsidRPr="00125906">
        <w:t xml:space="preserve"> (см. рисунок </w:t>
      </w:r>
      <w:r w:rsidR="00125906" w:rsidRPr="00125906">
        <w:t>4</w:t>
      </w:r>
      <w:r w:rsidR="00104C74" w:rsidRPr="00125906">
        <w:t>)</w:t>
      </w:r>
      <w:r w:rsidRPr="00125906">
        <w:t>.</w:t>
      </w:r>
      <w:r w:rsidR="0064264E" w:rsidRPr="00125906">
        <w:t xml:space="preserve"> Максимальный</w:t>
      </w:r>
      <w:r w:rsidR="0064264E" w:rsidRPr="001C6C2C">
        <w:t xml:space="preserve"> средний объём ПГ ожидаемо оказался у работников образования (4.8 элемента) и гуманитариев (4.7 элемента) по сравнению с информантами других профессий (от 3.69 элемента до 4.03).</w:t>
      </w:r>
    </w:p>
    <w:p w14:paraId="3BA45671" w14:textId="3D11CF77" w:rsidR="00104C74" w:rsidRPr="00A81BA6" w:rsidRDefault="00104C74" w:rsidP="00AD700A">
      <w:pPr>
        <w:jc w:val="right"/>
        <w:rPr>
          <w:i/>
        </w:rPr>
      </w:pPr>
      <w:r w:rsidRPr="00A81BA6">
        <w:rPr>
          <w:i/>
        </w:rPr>
        <w:t>Рис</w:t>
      </w:r>
      <w:r>
        <w:rPr>
          <w:i/>
        </w:rPr>
        <w:t xml:space="preserve">унок </w:t>
      </w:r>
      <w:r w:rsidR="00125906">
        <w:rPr>
          <w:i/>
        </w:rPr>
        <w:t>4</w:t>
      </w:r>
    </w:p>
    <w:p w14:paraId="2A94FAD4" w14:textId="77777777" w:rsidR="00104C74" w:rsidRPr="00A81BA6" w:rsidRDefault="00104C74" w:rsidP="00AD700A">
      <w:pPr>
        <w:jc w:val="right"/>
        <w:rPr>
          <w:i/>
        </w:rPr>
      </w:pPr>
      <w:r>
        <w:rPr>
          <w:i/>
        </w:rPr>
        <w:t>К</w:t>
      </w:r>
      <w:r w:rsidRPr="00A81BA6">
        <w:rPr>
          <w:i/>
        </w:rPr>
        <w:t>оличественны</w:t>
      </w:r>
      <w:r>
        <w:rPr>
          <w:i/>
        </w:rPr>
        <w:t>е</w:t>
      </w:r>
      <w:r w:rsidRPr="00A81BA6">
        <w:rPr>
          <w:i/>
        </w:rPr>
        <w:t xml:space="preserve"> характеристик</w:t>
      </w:r>
      <w:r>
        <w:rPr>
          <w:i/>
        </w:rPr>
        <w:t>и</w:t>
      </w:r>
      <w:r w:rsidRPr="00A81BA6">
        <w:rPr>
          <w:i/>
        </w:rPr>
        <w:t xml:space="preserve"> ПГ </w:t>
      </w:r>
      <w:r>
        <w:rPr>
          <w:i/>
        </w:rPr>
        <w:t>в различных профессиональных группах</w:t>
      </w:r>
    </w:p>
    <w:p w14:paraId="30675F53" w14:textId="77777777" w:rsidR="00104C74" w:rsidRDefault="00104C74" w:rsidP="00AD700A">
      <w:pPr>
        <w:spacing w:before="24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BCA19D3" wp14:editId="334D73DE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C0B17F" w14:textId="62625AA1" w:rsidR="00221D51" w:rsidRDefault="00221D51" w:rsidP="00664142">
      <w:pPr>
        <w:spacing w:before="240"/>
        <w:ind w:firstLine="709"/>
      </w:pPr>
      <w:r w:rsidRPr="00920FB4">
        <w:t xml:space="preserve">Хотя объём материала не позволяет с уверенностью говорить о каких-либо закономерностях, о которых могут свидетельствовать выявленные отличия, однако уже на данном этапе можно предположить, что профессиональная принадлежность </w:t>
      </w:r>
      <w:r w:rsidR="003B4F8A" w:rsidRPr="00920FB4">
        <w:t>оказывае</w:t>
      </w:r>
      <w:r w:rsidRPr="00920FB4">
        <w:t xml:space="preserve">т </w:t>
      </w:r>
      <w:r w:rsidR="00920FB4" w:rsidRPr="00920FB4">
        <w:t xml:space="preserve">определённое </w:t>
      </w:r>
      <w:r w:rsidRPr="00920FB4">
        <w:t>влияние на количественные характеристики единиц речи говорящего.</w:t>
      </w:r>
    </w:p>
    <w:p w14:paraId="63660D68" w14:textId="77777777" w:rsidR="00251C1B" w:rsidRPr="00AC77EA" w:rsidRDefault="00251C1B" w:rsidP="004A5E12">
      <w:pPr>
        <w:ind w:firstLine="709"/>
      </w:pPr>
      <w:r>
        <w:t>Ранговое распределение частотных по объёму ПГ также позволило увидеть определённые закономерности.</w:t>
      </w:r>
    </w:p>
    <w:p w14:paraId="5D1D386E" w14:textId="3E4FD957" w:rsidR="00006BDC" w:rsidRPr="00006BDC" w:rsidRDefault="00006BDC" w:rsidP="004A5E12">
      <w:pPr>
        <w:ind w:firstLine="709"/>
      </w:pPr>
      <w:r w:rsidRPr="00006BDC">
        <w:t>С</w:t>
      </w:r>
      <w:r w:rsidR="00254E44" w:rsidRPr="00006BDC">
        <w:t>амая частотная по объему предикатная группа у и</w:t>
      </w:r>
      <w:r w:rsidRPr="00006BDC">
        <w:t>нформантов-мужчин состоит из 5</w:t>
      </w:r>
      <w:r w:rsidR="00254E44" w:rsidRPr="00006BDC">
        <w:t xml:space="preserve"> элементов, вторая по частоте</w:t>
      </w:r>
      <w:r w:rsidR="003B1F93">
        <w:t xml:space="preserve"> — </w:t>
      </w:r>
      <w:r w:rsidR="00254E44" w:rsidRPr="00006BDC">
        <w:t xml:space="preserve">из 4 </w:t>
      </w:r>
      <w:r w:rsidR="00254E44" w:rsidRPr="00125906">
        <w:t>элементов, третья</w:t>
      </w:r>
      <w:r w:rsidR="003B1F93">
        <w:t xml:space="preserve"> — </w:t>
      </w:r>
      <w:r w:rsidR="00254E44" w:rsidRPr="00125906">
        <w:t>из 3. В то время как у инфор</w:t>
      </w:r>
      <w:r w:rsidRPr="00125906">
        <w:t xml:space="preserve">мантов-женщин картина обратная (см. рисунок </w:t>
      </w:r>
      <w:r w:rsidR="00125906" w:rsidRPr="00125906">
        <w:t>5</w:t>
      </w:r>
      <w:r w:rsidRPr="00125906">
        <w:t>).</w:t>
      </w:r>
    </w:p>
    <w:p w14:paraId="450AB225" w14:textId="01B4F1F7" w:rsidR="00006BDC" w:rsidRPr="00006BDC" w:rsidRDefault="00006BDC" w:rsidP="00AD700A">
      <w:pPr>
        <w:jc w:val="right"/>
        <w:rPr>
          <w:i/>
        </w:rPr>
      </w:pPr>
      <w:r w:rsidRPr="00006BDC">
        <w:rPr>
          <w:i/>
        </w:rPr>
        <w:t xml:space="preserve">Рисунок </w:t>
      </w:r>
      <w:r w:rsidR="00125906">
        <w:rPr>
          <w:i/>
        </w:rPr>
        <w:t>5</w:t>
      </w:r>
    </w:p>
    <w:p w14:paraId="46611BA5" w14:textId="77777777" w:rsidR="00006BDC" w:rsidRPr="00006BDC" w:rsidRDefault="00006BDC" w:rsidP="00AD700A">
      <w:pPr>
        <w:jc w:val="right"/>
        <w:rPr>
          <w:i/>
        </w:rPr>
      </w:pPr>
      <w:r w:rsidRPr="00006BDC">
        <w:rPr>
          <w:i/>
        </w:rPr>
        <w:t>Ранговое распределение частотных по объёму ПГ в различных гендерных группах</w:t>
      </w:r>
    </w:p>
    <w:p w14:paraId="166E597E" w14:textId="77777777" w:rsidR="00006BDC" w:rsidRDefault="00006BDC" w:rsidP="00AD700A">
      <w:pPr>
        <w:spacing w:before="240"/>
        <w:jc w:val="center"/>
        <w:rPr>
          <w:color w:val="FF0000"/>
        </w:rPr>
      </w:pPr>
      <w:r w:rsidRPr="00006BDC">
        <w:rPr>
          <w:noProof/>
          <w:color w:val="FF0000"/>
          <w:lang w:eastAsia="ru-RU"/>
        </w:rPr>
        <w:lastRenderedPageBreak/>
        <w:drawing>
          <wp:inline distT="0" distB="0" distL="0" distR="0" wp14:anchorId="3D62D8AD" wp14:editId="141F3433">
            <wp:extent cx="5940425" cy="3959860"/>
            <wp:effectExtent l="0" t="0" r="3175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26BF45E" w14:textId="77777777" w:rsidR="00254E44" w:rsidRPr="00006BDC" w:rsidRDefault="00254E44" w:rsidP="00664142">
      <w:pPr>
        <w:spacing w:before="240"/>
        <w:ind w:firstLine="709"/>
      </w:pPr>
      <w:r w:rsidRPr="00006BDC">
        <w:t>Однако судить о том, тенденция это или случайность, следует, опираясь на больший объ</w:t>
      </w:r>
      <w:r w:rsidR="00006BDC" w:rsidRPr="00006BDC">
        <w:t>ё</w:t>
      </w:r>
      <w:r w:rsidRPr="00006BDC">
        <w:t>м материала.</w:t>
      </w:r>
    </w:p>
    <w:p w14:paraId="228A7977" w14:textId="2AA9874F" w:rsidR="00864A3A" w:rsidRDefault="00864A3A" w:rsidP="004A5E12">
      <w:pPr>
        <w:ind w:firstLine="709"/>
      </w:pPr>
      <w:r w:rsidRPr="00864A3A">
        <w:t xml:space="preserve">Сравнение частотных по объёму ПГ в речи информантов различных возрастных групп показало </w:t>
      </w:r>
      <w:r w:rsidRPr="006259C4">
        <w:t>весьма интересный</w:t>
      </w:r>
      <w:r w:rsidRPr="00864A3A">
        <w:t xml:space="preserve"> результат. С</w:t>
      </w:r>
      <w:r w:rsidR="00254E44" w:rsidRPr="00864A3A">
        <w:t xml:space="preserve">амая частотная </w:t>
      </w:r>
      <w:r w:rsidRPr="00864A3A">
        <w:t>ПГ</w:t>
      </w:r>
      <w:r w:rsidR="00254E44" w:rsidRPr="00864A3A">
        <w:t xml:space="preserve"> </w:t>
      </w:r>
      <w:r w:rsidRPr="00864A3A">
        <w:t xml:space="preserve">в </w:t>
      </w:r>
      <w:r w:rsidR="00254E44" w:rsidRPr="00864A3A">
        <w:t>м</w:t>
      </w:r>
      <w:r w:rsidR="0040708C">
        <w:t>олодёжно</w:t>
      </w:r>
      <w:r w:rsidR="00254E44" w:rsidRPr="00864A3A">
        <w:t>й возрастной групп</w:t>
      </w:r>
      <w:r w:rsidRPr="00864A3A">
        <w:t>е</w:t>
      </w:r>
      <w:r w:rsidR="00254E44" w:rsidRPr="00864A3A">
        <w:t xml:space="preserve"> состоит из 5 элементов, в то время как </w:t>
      </w:r>
      <w:r w:rsidR="00254E44" w:rsidRPr="00125906">
        <w:t xml:space="preserve">самые частотные </w:t>
      </w:r>
      <w:r w:rsidRPr="00125906">
        <w:t>ПГ и в</w:t>
      </w:r>
      <w:r w:rsidR="00254E44" w:rsidRPr="00125906">
        <w:t xml:space="preserve"> средней</w:t>
      </w:r>
      <w:r w:rsidRPr="00125906">
        <w:t>, и в</w:t>
      </w:r>
      <w:r w:rsidR="00254E44" w:rsidRPr="00125906">
        <w:t xml:space="preserve"> старшей возрастных групп</w:t>
      </w:r>
      <w:r w:rsidRPr="00125906">
        <w:t>ах состоят из 3</w:t>
      </w:r>
      <w:r w:rsidR="00254E44" w:rsidRPr="00125906">
        <w:t xml:space="preserve"> элементов</w:t>
      </w:r>
      <w:r w:rsidRPr="00125906">
        <w:t xml:space="preserve"> (см. рисунок </w:t>
      </w:r>
      <w:r w:rsidR="00125906" w:rsidRPr="00125906">
        <w:t>6</w:t>
      </w:r>
      <w:r w:rsidRPr="00125906">
        <w:t>)</w:t>
      </w:r>
      <w:r w:rsidR="00254E44" w:rsidRPr="00125906">
        <w:t>.</w:t>
      </w:r>
    </w:p>
    <w:p w14:paraId="3562905D" w14:textId="09F77C56" w:rsidR="00864A3A" w:rsidRPr="00006BDC" w:rsidRDefault="00864A3A" w:rsidP="00AD700A">
      <w:pPr>
        <w:jc w:val="right"/>
        <w:rPr>
          <w:i/>
        </w:rPr>
      </w:pPr>
      <w:r w:rsidRPr="00006BDC">
        <w:rPr>
          <w:i/>
        </w:rPr>
        <w:t xml:space="preserve">Рисунок </w:t>
      </w:r>
      <w:r w:rsidR="00125906">
        <w:rPr>
          <w:i/>
        </w:rPr>
        <w:t>6</w:t>
      </w:r>
    </w:p>
    <w:p w14:paraId="21491A3A" w14:textId="77777777" w:rsidR="00864A3A" w:rsidRPr="00006BDC" w:rsidRDefault="00864A3A" w:rsidP="00AD700A">
      <w:pPr>
        <w:jc w:val="right"/>
        <w:rPr>
          <w:i/>
        </w:rPr>
      </w:pPr>
      <w:r w:rsidRPr="00006BDC">
        <w:rPr>
          <w:i/>
        </w:rPr>
        <w:t xml:space="preserve">Ранговое распределение частотных по объёму ПГ в различных </w:t>
      </w:r>
      <w:r>
        <w:rPr>
          <w:i/>
        </w:rPr>
        <w:t>возраст</w:t>
      </w:r>
      <w:r w:rsidRPr="00006BDC">
        <w:rPr>
          <w:i/>
        </w:rPr>
        <w:t>ных группах</w:t>
      </w:r>
    </w:p>
    <w:p w14:paraId="0C7FDFC4" w14:textId="77777777" w:rsidR="00864A3A" w:rsidRPr="00864A3A" w:rsidRDefault="00864A3A" w:rsidP="00AD700A">
      <w:pPr>
        <w:spacing w:before="240"/>
        <w:jc w:val="center"/>
      </w:pPr>
      <w:r w:rsidRPr="00864A3A">
        <w:rPr>
          <w:noProof/>
          <w:lang w:eastAsia="ru-RU"/>
        </w:rPr>
        <w:lastRenderedPageBreak/>
        <w:drawing>
          <wp:inline distT="0" distB="0" distL="0" distR="0" wp14:anchorId="0C2249B8" wp14:editId="1A72CC5F">
            <wp:extent cx="5940425" cy="3348355"/>
            <wp:effectExtent l="0" t="0" r="3175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B81AA0" w14:textId="77777777" w:rsidR="00254E44" w:rsidRPr="00864A3A" w:rsidRDefault="00254E44" w:rsidP="00664142">
      <w:pPr>
        <w:spacing w:before="240"/>
        <w:ind w:firstLine="709"/>
      </w:pPr>
      <w:r w:rsidRPr="00864A3A">
        <w:t>Ранговое распределение объ</w:t>
      </w:r>
      <w:r w:rsidR="00864A3A" w:rsidRPr="00864A3A">
        <w:t>ё</w:t>
      </w:r>
      <w:r w:rsidRPr="00864A3A">
        <w:t xml:space="preserve">ма </w:t>
      </w:r>
      <w:r w:rsidR="00864A3A" w:rsidRPr="00864A3A">
        <w:t>ПГ</w:t>
      </w:r>
      <w:r w:rsidRPr="00864A3A">
        <w:t xml:space="preserve"> по частотности вообще сходно у информантов от 31 года</w:t>
      </w:r>
      <w:r w:rsidR="00864A3A" w:rsidRPr="00864A3A">
        <w:t xml:space="preserve"> (представителей средней и старшей возрастных групп)</w:t>
      </w:r>
      <w:r w:rsidRPr="00864A3A">
        <w:t>, что позволяет выделить молод</w:t>
      </w:r>
      <w:r w:rsidR="00864A3A" w:rsidRPr="00864A3A">
        <w:t>ё</w:t>
      </w:r>
      <w:r w:rsidRPr="00864A3A">
        <w:t xml:space="preserve">жь как тяготяющую к более широким предикатным группам. Примеры показывают, что их размер достигается </w:t>
      </w:r>
      <w:r w:rsidR="00864A3A" w:rsidRPr="00864A3A">
        <w:t xml:space="preserve">чаще всего </w:t>
      </w:r>
      <w:r w:rsidRPr="00864A3A">
        <w:t>за сч</w:t>
      </w:r>
      <w:r w:rsidR="00864A3A" w:rsidRPr="00864A3A">
        <w:t>ё</w:t>
      </w:r>
      <w:r w:rsidRPr="00864A3A">
        <w:t>т дискурсивных слов:</w:t>
      </w:r>
    </w:p>
    <w:p w14:paraId="51E23D59" w14:textId="77777777" w:rsidR="00254E44" w:rsidRDefault="00254E44" w:rsidP="004A5E12">
      <w:pPr>
        <w:ind w:left="567"/>
      </w:pPr>
      <w:r w:rsidRPr="00864A3A">
        <w:rPr>
          <w:i/>
        </w:rPr>
        <w:t>то есть как бы даже если я поднимаю руку</w:t>
      </w:r>
      <w:r w:rsidRPr="00864A3A">
        <w:t xml:space="preserve"> (женщина, 20 лет, гуманитарий)</w:t>
      </w:r>
    </w:p>
    <w:p w14:paraId="6F585546" w14:textId="208EBA9B" w:rsidR="00D34B2A" w:rsidRDefault="00D34B2A" w:rsidP="004A5E12">
      <w:pPr>
        <w:ind w:firstLine="709"/>
      </w:pPr>
      <w:r>
        <w:t xml:space="preserve">Однако следует также проверить данный вывод с помощью критерия Стьюдента. Достоверность выводов, сделанных на основе сравнения </w:t>
      </w:r>
      <w:r w:rsidR="0040708C">
        <w:t>младше</w:t>
      </w:r>
      <w:r>
        <w:t xml:space="preserve">й и средней возрастных групп, была доказана </w:t>
      </w:r>
      <w:r w:rsidRPr="00125906">
        <w:t xml:space="preserve">выше (см. рисунок </w:t>
      </w:r>
      <w:r w:rsidR="00125906" w:rsidRPr="00125906">
        <w:t>3</w:t>
      </w:r>
      <w:r w:rsidRPr="00125906">
        <w:t>).</w:t>
      </w:r>
      <w:r>
        <w:t xml:space="preserve"> </w:t>
      </w:r>
    </w:p>
    <w:p w14:paraId="2ACC4562" w14:textId="46467C15" w:rsidR="00D34B2A" w:rsidRDefault="00D34B2A" w:rsidP="004A5E12">
      <w:pPr>
        <w:ind w:firstLine="709"/>
      </w:pPr>
      <w:r>
        <w:t>При сопоставлении же м</w:t>
      </w:r>
      <w:r w:rsidR="0040708C">
        <w:t>олодёжно</w:t>
      </w:r>
      <w:r>
        <w:t xml:space="preserve">й и старшей возрастных групп эмпирическое значение </w:t>
      </w:r>
      <w:r>
        <w:rPr>
          <w:lang w:val="en-US"/>
        </w:rPr>
        <w:t>t</w:t>
      </w:r>
      <w:r>
        <w:t xml:space="preserve">-критерия Стьюдента оказалось </w:t>
      </w:r>
      <w:r w:rsidR="006259C4" w:rsidRPr="003B4F8A">
        <w:t xml:space="preserve">вне </w:t>
      </w:r>
      <w:r w:rsidRPr="003B4F8A">
        <w:t>зон</w:t>
      </w:r>
      <w:r w:rsidR="006259C4" w:rsidRPr="003B4F8A">
        <w:t>ы</w:t>
      </w:r>
      <w:r w:rsidRPr="003B4F8A">
        <w:t xml:space="preserve"> </w:t>
      </w:r>
      <w:r w:rsidRPr="00125906">
        <w:t xml:space="preserve">значимости (см. рисунок </w:t>
      </w:r>
      <w:r w:rsidR="00125906" w:rsidRPr="00125906">
        <w:t>7</w:t>
      </w:r>
      <w:r w:rsidRPr="00125906">
        <w:t>). Таким</w:t>
      </w:r>
      <w:r>
        <w:t xml:space="preserve"> образом, сделанный вывод необходимо скорректиро</w:t>
      </w:r>
      <w:r w:rsidR="009A1CB1">
        <w:t>в</w:t>
      </w:r>
      <w:r>
        <w:t>ать</w:t>
      </w:r>
      <w:r w:rsidR="009A1CB1" w:rsidRPr="00C40AD1">
        <w:t>, что и было сделано (см. п</w:t>
      </w:r>
      <w:r w:rsidR="00C40AD1" w:rsidRPr="00C40AD1">
        <w:t>. 3.3</w:t>
      </w:r>
      <w:r w:rsidR="00D178D7">
        <w:t>.</w:t>
      </w:r>
      <w:r w:rsidR="00C40AD1" w:rsidRPr="00C40AD1">
        <w:t xml:space="preserve"> настоящего исследования</w:t>
      </w:r>
      <w:r w:rsidR="009A1CB1" w:rsidRPr="00C40AD1">
        <w:t>)</w:t>
      </w:r>
      <w:r w:rsidRPr="00C40AD1">
        <w:t>.</w:t>
      </w:r>
    </w:p>
    <w:p w14:paraId="798E8A41" w14:textId="40788AAA" w:rsidR="009A1CB1" w:rsidRDefault="009A1CB1" w:rsidP="00AD700A">
      <w:pPr>
        <w:jc w:val="right"/>
        <w:rPr>
          <w:i/>
        </w:rPr>
      </w:pPr>
      <w:r>
        <w:rPr>
          <w:i/>
        </w:rPr>
        <w:t xml:space="preserve">Рисунок </w:t>
      </w:r>
      <w:r w:rsidR="00125906">
        <w:rPr>
          <w:i/>
        </w:rPr>
        <w:t>7</w:t>
      </w:r>
    </w:p>
    <w:p w14:paraId="6C5ACEA8" w14:textId="62C30540" w:rsidR="009A1CB1" w:rsidRPr="004A5A80" w:rsidRDefault="009A1CB1" w:rsidP="00AD700A">
      <w:pPr>
        <w:jc w:val="right"/>
      </w:pPr>
      <w:r w:rsidRPr="00A5602F">
        <w:rPr>
          <w:i/>
        </w:rPr>
        <w:t xml:space="preserve">Проверка значимости выводов, сделанных на основе соотношения </w:t>
      </w:r>
      <w:r>
        <w:rPr>
          <w:i/>
        </w:rPr>
        <w:t>м</w:t>
      </w:r>
      <w:r w:rsidR="0040708C">
        <w:rPr>
          <w:i/>
        </w:rPr>
        <w:t>ладш</w:t>
      </w:r>
      <w:r>
        <w:rPr>
          <w:i/>
        </w:rPr>
        <w:t>ей и старшей возрастных</w:t>
      </w:r>
      <w:r w:rsidRPr="00A5602F">
        <w:rPr>
          <w:i/>
        </w:rPr>
        <w:t xml:space="preserve"> групп</w:t>
      </w:r>
    </w:p>
    <w:p w14:paraId="72B6E45C" w14:textId="77777777" w:rsidR="009A1CB1" w:rsidRPr="00CE1E54" w:rsidRDefault="009A1CB1" w:rsidP="00AD70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11718A7" wp14:editId="2E1984BA">
            <wp:extent cx="5486400" cy="159067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639BD3" w14:textId="5F9C11BB" w:rsidR="00D34B2A" w:rsidRDefault="00D34B2A" w:rsidP="00664142">
      <w:pPr>
        <w:spacing w:before="240"/>
        <w:ind w:firstLine="709"/>
      </w:pPr>
      <w:r>
        <w:t xml:space="preserve">Что же касается сопоставления средней и старшей возрастных групп, то эмпирическое значение </w:t>
      </w:r>
      <w:r>
        <w:rPr>
          <w:lang w:val="en-US"/>
        </w:rPr>
        <w:t>t</w:t>
      </w:r>
      <w:r w:rsidRPr="00D34B2A">
        <w:t>-</w:t>
      </w:r>
      <w:r>
        <w:t xml:space="preserve">критерия Стьюдента в данном случае находится в зоне </w:t>
      </w:r>
      <w:r w:rsidRPr="00125906">
        <w:t xml:space="preserve">неопределённости (см. рисунок </w:t>
      </w:r>
      <w:r w:rsidR="00125906" w:rsidRPr="00125906">
        <w:t>8</w:t>
      </w:r>
      <w:r w:rsidRPr="00125906">
        <w:t>).</w:t>
      </w:r>
      <w:r>
        <w:t xml:space="preserve"> То есть </w:t>
      </w:r>
      <w:r w:rsidR="009A1CB1">
        <w:t>сделанный при их сравнении вывод, возможно, достоверен, однако считать его окончательным представляется преждевременным. Это означает, что сходство между средней и старшей возрастными группами, также не доказано.</w:t>
      </w:r>
    </w:p>
    <w:p w14:paraId="215DD7FA" w14:textId="4D9CA6E7" w:rsidR="009A1CB1" w:rsidRDefault="009A1CB1" w:rsidP="00AD700A">
      <w:pPr>
        <w:jc w:val="right"/>
        <w:rPr>
          <w:i/>
        </w:rPr>
      </w:pPr>
      <w:r>
        <w:rPr>
          <w:i/>
        </w:rPr>
        <w:t xml:space="preserve">Рисунок </w:t>
      </w:r>
      <w:r w:rsidR="00125906">
        <w:rPr>
          <w:i/>
        </w:rPr>
        <w:t>8</w:t>
      </w:r>
    </w:p>
    <w:p w14:paraId="28336212" w14:textId="77777777" w:rsidR="009A1CB1" w:rsidRPr="004A5A80" w:rsidRDefault="009A1CB1" w:rsidP="00AD700A">
      <w:pPr>
        <w:jc w:val="right"/>
      </w:pPr>
      <w:r w:rsidRPr="00A5602F">
        <w:rPr>
          <w:i/>
        </w:rPr>
        <w:t xml:space="preserve">Проверка значимости выводов, сделанных на основе соотношения </w:t>
      </w:r>
      <w:r>
        <w:rPr>
          <w:i/>
        </w:rPr>
        <w:t>средней и старшей возрастных</w:t>
      </w:r>
      <w:r w:rsidRPr="00A5602F">
        <w:rPr>
          <w:i/>
        </w:rPr>
        <w:t xml:space="preserve"> групп</w:t>
      </w:r>
    </w:p>
    <w:p w14:paraId="5646149E" w14:textId="77777777" w:rsidR="009A1CB1" w:rsidRPr="00CE1E54" w:rsidRDefault="009A1CB1" w:rsidP="00AD700A">
      <w:pPr>
        <w:jc w:val="center"/>
      </w:pPr>
      <w:r>
        <w:rPr>
          <w:noProof/>
          <w:lang w:eastAsia="ru-RU"/>
        </w:rPr>
        <w:drawing>
          <wp:inline distT="0" distB="0" distL="0" distR="0" wp14:anchorId="2405A70B" wp14:editId="07E611D0">
            <wp:extent cx="5486400" cy="15525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991E78F" w14:textId="49EBC113" w:rsidR="001C6C2C" w:rsidRDefault="00254E44" w:rsidP="00664142">
      <w:pPr>
        <w:spacing w:before="240"/>
        <w:ind w:firstLine="709"/>
      </w:pPr>
      <w:r w:rsidRPr="001C6C2C">
        <w:t xml:space="preserve">Наибольшие различия в </w:t>
      </w:r>
      <w:r w:rsidRPr="00125906">
        <w:t xml:space="preserve">размере </w:t>
      </w:r>
      <w:r w:rsidR="001C6C2C" w:rsidRPr="00125906">
        <w:t>ПГ</w:t>
      </w:r>
      <w:r w:rsidRPr="00125906">
        <w:t xml:space="preserve"> были выявлены в речи разных профессиональных групп говорящих</w:t>
      </w:r>
      <w:r w:rsidR="001C6C2C" w:rsidRPr="00125906">
        <w:t xml:space="preserve"> (см. рисунок </w:t>
      </w:r>
      <w:r w:rsidR="00125906" w:rsidRPr="00125906">
        <w:t>9</w:t>
      </w:r>
      <w:r w:rsidR="001C6C2C" w:rsidRPr="00125906">
        <w:t>)</w:t>
      </w:r>
      <w:r w:rsidR="0064264E" w:rsidRPr="00125906">
        <w:t>.</w:t>
      </w:r>
    </w:p>
    <w:p w14:paraId="4D6D43F2" w14:textId="19FE746C" w:rsidR="001C6C2C" w:rsidRPr="00006BDC" w:rsidRDefault="001C6C2C" w:rsidP="00AD700A">
      <w:pPr>
        <w:jc w:val="right"/>
        <w:rPr>
          <w:i/>
        </w:rPr>
      </w:pPr>
      <w:r w:rsidRPr="00006BDC">
        <w:rPr>
          <w:i/>
        </w:rPr>
        <w:t xml:space="preserve">Рисунок </w:t>
      </w:r>
      <w:r w:rsidR="00125906">
        <w:rPr>
          <w:i/>
        </w:rPr>
        <w:t>9</w:t>
      </w:r>
    </w:p>
    <w:p w14:paraId="73D48370" w14:textId="77777777" w:rsidR="001C6C2C" w:rsidRPr="00006BDC" w:rsidRDefault="001C6C2C" w:rsidP="00AD700A">
      <w:pPr>
        <w:jc w:val="right"/>
        <w:rPr>
          <w:i/>
        </w:rPr>
      </w:pPr>
      <w:r w:rsidRPr="00006BDC">
        <w:rPr>
          <w:i/>
        </w:rPr>
        <w:t xml:space="preserve">Ранговое распределение частотных по объёму ПГ в различных </w:t>
      </w:r>
      <w:r>
        <w:rPr>
          <w:i/>
        </w:rPr>
        <w:t>профессиональ</w:t>
      </w:r>
      <w:r w:rsidRPr="00006BDC">
        <w:rPr>
          <w:i/>
        </w:rPr>
        <w:t>ных группах</w:t>
      </w:r>
    </w:p>
    <w:p w14:paraId="3AC34870" w14:textId="77777777" w:rsidR="001C6C2C" w:rsidRPr="001C6C2C" w:rsidRDefault="001C6C2C" w:rsidP="00AD700A">
      <w:pPr>
        <w:spacing w:before="240"/>
        <w:jc w:val="center"/>
      </w:pPr>
      <w:r w:rsidRPr="00864A3A">
        <w:rPr>
          <w:noProof/>
          <w:lang w:eastAsia="ru-RU"/>
        </w:rPr>
        <w:lastRenderedPageBreak/>
        <w:drawing>
          <wp:inline distT="0" distB="0" distL="0" distR="0" wp14:anchorId="2046109C" wp14:editId="3AF8056B">
            <wp:extent cx="5940425" cy="3348355"/>
            <wp:effectExtent l="0" t="0" r="3175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0BEC820" w14:textId="1D8818D8" w:rsidR="00254E44" w:rsidRPr="0064264E" w:rsidRDefault="00254E44" w:rsidP="00664142">
      <w:pPr>
        <w:spacing w:before="240"/>
        <w:ind w:firstLine="709"/>
      </w:pPr>
      <w:r w:rsidRPr="0064264E">
        <w:t>Полученные результаты, тем не менее, следует проверит</w:t>
      </w:r>
      <w:r w:rsidR="0064264E" w:rsidRPr="0064264E">
        <w:t>ь на большей выборке материала</w:t>
      </w:r>
      <w:r w:rsidR="0082067E">
        <w:t>, так как при вычислении их достоверности по критерию Стьюдента эмпирические значения оказываются в зоне значимости лишь при сопоставлении тех профессиональных групп, которые представлены наибольшим количеством материала</w:t>
      </w:r>
      <w:r w:rsidR="0064264E" w:rsidRPr="0064264E">
        <w:t xml:space="preserve">. </w:t>
      </w:r>
      <w:r w:rsidR="003741DC">
        <w:t>П</w:t>
      </w:r>
      <w:r w:rsidRPr="0064264E">
        <w:t xml:space="preserve">рофессиональные группы показали </w:t>
      </w:r>
      <w:r w:rsidR="0082067E">
        <w:t>самые значительные</w:t>
      </w:r>
      <w:r w:rsidRPr="0064264E">
        <w:t xml:space="preserve"> </w:t>
      </w:r>
      <w:r w:rsidR="0082067E" w:rsidRPr="004C29FC">
        <w:t>раз</w:t>
      </w:r>
      <w:r w:rsidRPr="004C29FC">
        <w:t xml:space="preserve">личия, </w:t>
      </w:r>
      <w:r w:rsidR="003741DC" w:rsidRPr="00920FB4">
        <w:t>однако</w:t>
      </w:r>
      <w:r w:rsidRPr="00920FB4">
        <w:t xml:space="preserve"> делать вывод</w:t>
      </w:r>
      <w:r w:rsidR="003741DC" w:rsidRPr="00920FB4">
        <w:t>ы</w:t>
      </w:r>
      <w:r w:rsidRPr="00920FB4">
        <w:t xml:space="preserve"> об их конкретных особенностях</w:t>
      </w:r>
      <w:r w:rsidR="003741DC" w:rsidRPr="00920FB4">
        <w:t xml:space="preserve"> </w:t>
      </w:r>
      <w:r w:rsidR="004C29FC" w:rsidRPr="00920FB4">
        <w:t>представляется преждевременным</w:t>
      </w:r>
      <w:r w:rsidRPr="00920FB4">
        <w:t>, так</w:t>
      </w:r>
      <w:r w:rsidRPr="0064264E">
        <w:t xml:space="preserve"> как материала по </w:t>
      </w:r>
      <w:r w:rsidR="0082067E">
        <w:t>некоторым группам</w:t>
      </w:r>
      <w:r w:rsidRPr="0064264E">
        <w:t xml:space="preserve"> недостаточно для получени</w:t>
      </w:r>
      <w:r w:rsidR="0064264E" w:rsidRPr="0064264E">
        <w:t>я</w:t>
      </w:r>
      <w:r w:rsidRPr="0064264E">
        <w:t xml:space="preserve"> достоверных данных.</w:t>
      </w:r>
    </w:p>
    <w:p w14:paraId="621072DA" w14:textId="77777777" w:rsidR="00AA26D5" w:rsidRDefault="00957B39" w:rsidP="004A5E12">
      <w:pPr>
        <w:pStyle w:val="2"/>
        <w:numPr>
          <w:ilvl w:val="1"/>
          <w:numId w:val="4"/>
        </w:numPr>
        <w:tabs>
          <w:tab w:val="left" w:pos="0"/>
        </w:tabs>
        <w:spacing w:before="0"/>
        <w:ind w:left="0" w:firstLine="0"/>
        <w:jc w:val="center"/>
      </w:pPr>
      <w:bookmarkStart w:id="100" w:name="_Toc514356606"/>
      <w:r>
        <w:t>В</w:t>
      </w:r>
      <w:r w:rsidR="009D4A5F">
        <w:t>ыводы</w:t>
      </w:r>
      <w:bookmarkEnd w:id="100"/>
    </w:p>
    <w:p w14:paraId="2C12FF85" w14:textId="19F93618" w:rsidR="00957B39" w:rsidRDefault="00957B39" w:rsidP="00664142">
      <w:pPr>
        <w:ind w:firstLine="709"/>
      </w:pPr>
      <w:r w:rsidRPr="00957B39">
        <w:t xml:space="preserve">В </w:t>
      </w:r>
      <w:r w:rsidRPr="001849C6">
        <w:t xml:space="preserve">связи с вышеизложенным </w:t>
      </w:r>
      <w:r w:rsidR="008B0CD7" w:rsidRPr="001849C6">
        <w:t>следующие</w:t>
      </w:r>
      <w:r w:rsidR="008B0CD7">
        <w:t xml:space="preserve"> выводы, сделанные на основе количественного анализа, можно считать </w:t>
      </w:r>
      <w:r w:rsidR="0082067E">
        <w:t>достоверными</w:t>
      </w:r>
      <w:r w:rsidR="008B0CD7">
        <w:t>.</w:t>
      </w:r>
    </w:p>
    <w:p w14:paraId="10F1CA3C" w14:textId="0875BC28" w:rsidR="008B0CD7" w:rsidRDefault="008B0CD7" w:rsidP="004A5E12">
      <w:pPr>
        <w:pStyle w:val="ab"/>
        <w:numPr>
          <w:ilvl w:val="0"/>
          <w:numId w:val="48"/>
        </w:numPr>
        <w:ind w:left="567" w:hanging="502"/>
      </w:pPr>
      <w:r>
        <w:t>Речь всех исследуемых социальных групп является левосторонней.</w:t>
      </w:r>
    </w:p>
    <w:p w14:paraId="27C00C65" w14:textId="5FE10EF1" w:rsidR="001849C6" w:rsidRDefault="001849C6" w:rsidP="004A5E12">
      <w:pPr>
        <w:pStyle w:val="ab"/>
        <w:numPr>
          <w:ilvl w:val="0"/>
          <w:numId w:val="48"/>
        </w:numPr>
        <w:ind w:left="567" w:hanging="502"/>
      </w:pPr>
      <w:r>
        <w:t>О</w:t>
      </w:r>
      <w:r w:rsidRPr="00957B39">
        <w:t>бъ</w:t>
      </w:r>
      <w:r>
        <w:t>ё</w:t>
      </w:r>
      <w:r w:rsidRPr="00957B39">
        <w:t xml:space="preserve">м </w:t>
      </w:r>
      <w:r>
        <w:t>ПГ</w:t>
      </w:r>
      <w:r w:rsidRPr="00957B39">
        <w:t xml:space="preserve"> меняется в первую очередь за сч</w:t>
      </w:r>
      <w:r>
        <w:t>ё</w:t>
      </w:r>
      <w:r w:rsidRPr="00957B39">
        <w:t>т левой дистантности, в то время как правая дистантность у всех информантов вне зависимости от пола, возраста и профессий колеблется от 0 до 1 элемента.</w:t>
      </w:r>
    </w:p>
    <w:p w14:paraId="6FE1617D" w14:textId="5935C816" w:rsidR="00957B39" w:rsidRDefault="008B0CD7" w:rsidP="004A5E12">
      <w:pPr>
        <w:pStyle w:val="ab"/>
        <w:numPr>
          <w:ilvl w:val="0"/>
          <w:numId w:val="48"/>
        </w:numPr>
        <w:ind w:left="567" w:hanging="502"/>
      </w:pPr>
      <w:r>
        <w:t>К</w:t>
      </w:r>
      <w:r w:rsidR="00957B39" w:rsidRPr="00957B39">
        <w:t xml:space="preserve">оличественные характеристики </w:t>
      </w:r>
      <w:r w:rsidR="00957B39">
        <w:t>ПГ</w:t>
      </w:r>
      <w:r w:rsidR="00957B39" w:rsidRPr="00957B39">
        <w:t xml:space="preserve"> </w:t>
      </w:r>
      <w:r w:rsidR="00957B39" w:rsidRPr="003B4F8A">
        <w:t xml:space="preserve">в русской </w:t>
      </w:r>
      <w:r w:rsidR="003B4F8A" w:rsidRPr="003B4F8A">
        <w:t>разговорной</w:t>
      </w:r>
      <w:r w:rsidR="003B4F8A">
        <w:t xml:space="preserve"> речи</w:t>
      </w:r>
      <w:r w:rsidR="00957B39" w:rsidRPr="00957B39">
        <w:t>, по всей видимости, не зависят от пола говорящег</w:t>
      </w:r>
      <w:r>
        <w:t>о.</w:t>
      </w:r>
    </w:p>
    <w:p w14:paraId="434ADB76" w14:textId="0EB50BAE" w:rsidR="00957B39" w:rsidRDefault="008B0CD7" w:rsidP="004A5E12">
      <w:pPr>
        <w:pStyle w:val="ab"/>
        <w:numPr>
          <w:ilvl w:val="0"/>
          <w:numId w:val="48"/>
        </w:numPr>
        <w:ind w:left="567" w:hanging="502"/>
      </w:pPr>
      <w:r>
        <w:lastRenderedPageBreak/>
        <w:t>С</w:t>
      </w:r>
      <w:r w:rsidR="0082067E">
        <w:t>редний объём</w:t>
      </w:r>
      <w:r w:rsidR="00957B39" w:rsidRPr="00957B39">
        <w:t xml:space="preserve"> </w:t>
      </w:r>
      <w:r w:rsidR="00957B39">
        <w:t>ПГ</w:t>
      </w:r>
      <w:r w:rsidR="0040708C">
        <w:t xml:space="preserve"> в речи представителей молодёжно</w:t>
      </w:r>
      <w:r w:rsidR="0082067E">
        <w:t>й возрастной группы</w:t>
      </w:r>
      <w:r w:rsidR="00957B39" w:rsidRPr="00957B39">
        <w:t xml:space="preserve"> </w:t>
      </w:r>
      <w:r w:rsidR="0082067E">
        <w:t>больш</w:t>
      </w:r>
      <w:r w:rsidR="00957B39" w:rsidRPr="00957B39">
        <w:t xml:space="preserve">е, чем </w:t>
      </w:r>
      <w:r w:rsidR="0082067E">
        <w:t>в речи представителей средней</w:t>
      </w:r>
      <w:r>
        <w:t>.</w:t>
      </w:r>
    </w:p>
    <w:p w14:paraId="39A71E09" w14:textId="77777777" w:rsidR="007E6183" w:rsidRDefault="007E6183" w:rsidP="00664142">
      <w:pPr>
        <w:ind w:firstLine="708"/>
      </w:pPr>
      <w:r w:rsidRPr="003B4F8A">
        <w:t>Для того, чтобы доказать или опровергнуть остальные выводы, сделанные в п</w:t>
      </w:r>
      <w:r>
        <w:t>. 3.2</w:t>
      </w:r>
      <w:r w:rsidRPr="003B4F8A">
        <w:t>, следует провести исследование на бо́льших объёмах речевого материала.</w:t>
      </w:r>
    </w:p>
    <w:p w14:paraId="29D20919" w14:textId="412E2390" w:rsidR="00796F5B" w:rsidRDefault="007E6183" w:rsidP="00664142">
      <w:pPr>
        <w:ind w:firstLine="708"/>
      </w:pPr>
      <w:r w:rsidRPr="00920FB4">
        <w:t>Однако д</w:t>
      </w:r>
      <w:r w:rsidR="00CB2C59" w:rsidRPr="00920FB4">
        <w:t>ва первых вывода подтверждают основную гипотезу работы о преобладании левых дистантных связей над правыми. Таким образом, настоящее исследование подтверждает положение о том, что для синтаксических единиц (в частности, предикатны</w:t>
      </w:r>
      <w:r w:rsidRPr="00920FB4">
        <w:t>х групп) устной речи характерна левосторонность</w:t>
      </w:r>
      <w:r w:rsidR="00CB2C59" w:rsidRPr="00920FB4">
        <w:t xml:space="preserve"> в отличие от </w:t>
      </w:r>
      <w:r w:rsidRPr="00920FB4">
        <w:t>зеркальной симметрии в письменной речи.</w:t>
      </w:r>
    </w:p>
    <w:p w14:paraId="79B3C5A4" w14:textId="77777777" w:rsidR="00AA26D5" w:rsidRPr="00685F0D" w:rsidRDefault="00AA26D5" w:rsidP="00664142">
      <w:pPr>
        <w:rPr>
          <w:rFonts w:eastAsiaTheme="majorEastAsia" w:cstheme="majorBidi"/>
          <w:b/>
          <w:bCs/>
          <w:szCs w:val="28"/>
        </w:rPr>
      </w:pPr>
      <w:r w:rsidRPr="00685F0D">
        <w:br w:type="page"/>
      </w:r>
    </w:p>
    <w:p w14:paraId="00B22250" w14:textId="7C3A63BE" w:rsidR="00DB4169" w:rsidRPr="00DB4169" w:rsidRDefault="00DB4169" w:rsidP="00AD700A">
      <w:pPr>
        <w:pStyle w:val="1"/>
        <w:spacing w:before="0"/>
        <w:jc w:val="center"/>
      </w:pPr>
      <w:bookmarkStart w:id="101" w:name="_Toc514356607"/>
      <w:bookmarkStart w:id="102" w:name="_Toc479594060"/>
      <w:r>
        <w:lastRenderedPageBreak/>
        <w:t>ГЛАВА 4</w:t>
      </w:r>
      <w:r w:rsidR="00A36CA6">
        <w:t xml:space="preserve">. </w:t>
      </w:r>
      <w:r>
        <w:rPr>
          <w:lang w:val="en-US"/>
        </w:rPr>
        <w:t>POS</w:t>
      </w:r>
      <w:r w:rsidRPr="00957B39">
        <w:t>-</w:t>
      </w:r>
      <w:r w:rsidR="00841169">
        <w:t>АНАЛИЗ ПРЕДИКАТНЫХ ГРУПП</w:t>
      </w:r>
      <w:bookmarkEnd w:id="101"/>
    </w:p>
    <w:p w14:paraId="4CDB02BF" w14:textId="77777777" w:rsidR="00DB4169" w:rsidRPr="00231939" w:rsidRDefault="00DB4169" w:rsidP="00AD700A">
      <w:pPr>
        <w:pStyle w:val="ab"/>
        <w:keepNext/>
        <w:keepLines/>
        <w:numPr>
          <w:ilvl w:val="0"/>
          <w:numId w:val="4"/>
        </w:numPr>
        <w:tabs>
          <w:tab w:val="left" w:pos="0"/>
        </w:tabs>
        <w:contextualSpacing w:val="0"/>
        <w:jc w:val="center"/>
        <w:outlineLvl w:val="1"/>
        <w:rPr>
          <w:rFonts w:eastAsiaTheme="majorEastAsia" w:cstheme="majorBidi"/>
          <w:b/>
          <w:bCs/>
          <w:i/>
          <w:vanish/>
          <w:szCs w:val="26"/>
        </w:rPr>
      </w:pPr>
      <w:bookmarkStart w:id="103" w:name="_Toc494721953"/>
      <w:bookmarkStart w:id="104" w:name="_Toc498979813"/>
      <w:bookmarkStart w:id="105" w:name="_Toc498986507"/>
      <w:bookmarkStart w:id="106" w:name="_Toc500712533"/>
      <w:bookmarkStart w:id="107" w:name="_Toc506302707"/>
      <w:bookmarkStart w:id="108" w:name="_Toc506303361"/>
      <w:bookmarkStart w:id="109" w:name="_Toc512077179"/>
      <w:bookmarkStart w:id="110" w:name="_Toc512358056"/>
      <w:bookmarkStart w:id="111" w:name="_Toc512358130"/>
      <w:bookmarkStart w:id="112" w:name="_Toc512371992"/>
      <w:bookmarkStart w:id="113" w:name="_Toc513639269"/>
      <w:bookmarkStart w:id="114" w:name="_Toc513639320"/>
      <w:bookmarkStart w:id="115" w:name="_Toc513725864"/>
      <w:bookmarkStart w:id="116" w:name="_Toc513726756"/>
      <w:bookmarkStart w:id="117" w:name="_Toc513754131"/>
      <w:bookmarkStart w:id="118" w:name="_Toc513892757"/>
      <w:bookmarkStart w:id="119" w:name="_Toc513922835"/>
      <w:bookmarkStart w:id="120" w:name="_Toc514189467"/>
      <w:bookmarkStart w:id="121" w:name="_Toc514191091"/>
      <w:bookmarkStart w:id="122" w:name="_Toc514191225"/>
      <w:bookmarkStart w:id="123" w:name="_Toc514356428"/>
      <w:bookmarkStart w:id="124" w:name="_Toc514356561"/>
      <w:bookmarkStart w:id="125" w:name="_Toc514356608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09052F42" w14:textId="77777777" w:rsidR="00DB4169" w:rsidRDefault="004A443F" w:rsidP="00AD700A">
      <w:pPr>
        <w:pStyle w:val="2"/>
        <w:numPr>
          <w:ilvl w:val="1"/>
          <w:numId w:val="4"/>
        </w:numPr>
        <w:tabs>
          <w:tab w:val="left" w:pos="0"/>
        </w:tabs>
        <w:spacing w:before="0"/>
        <w:jc w:val="center"/>
      </w:pPr>
      <w:bookmarkStart w:id="126" w:name="_Toc514356609"/>
      <w:r>
        <w:t>Частота встречаемости различных типов ПГ</w:t>
      </w:r>
      <w:bookmarkEnd w:id="126"/>
    </w:p>
    <w:p w14:paraId="26F2BC10" w14:textId="77777777" w:rsidR="003A186E" w:rsidRDefault="003A186E" w:rsidP="00664142">
      <w:pPr>
        <w:ind w:firstLine="708"/>
      </w:pPr>
      <w:r>
        <w:t>Особый интерес представляют собой не только количественные, но и качественные характеристики предикатных групп. Прежде всего, как кажется, стоит обратиться к структуре ПГ, в частности, частеречной.</w:t>
      </w:r>
    </w:p>
    <w:p w14:paraId="4925776C" w14:textId="11B643BF" w:rsidR="003A186E" w:rsidRDefault="003A186E" w:rsidP="00664142">
      <w:pPr>
        <w:ind w:firstLine="708"/>
      </w:pPr>
      <w:r>
        <w:t xml:space="preserve">Исследуемый материал был автоматически проаннотирован с помощью </w:t>
      </w:r>
      <w:r w:rsidRPr="00801F44">
        <w:t>программы</w:t>
      </w:r>
      <w:r w:rsidR="003B1F93">
        <w:t xml:space="preserve"> — </w:t>
      </w:r>
      <w:r w:rsidRPr="00801F44">
        <w:t xml:space="preserve">морфологического парсера </w:t>
      </w:r>
      <w:r w:rsidRPr="00801F44">
        <w:rPr>
          <w:lang w:val="en-US"/>
        </w:rPr>
        <w:t>TreeTagger</w:t>
      </w:r>
      <w:r w:rsidRPr="00801F44">
        <w:t>,</w:t>
      </w:r>
      <w:r>
        <w:t xml:space="preserve"> после чего была выполнена ручная проверка </w:t>
      </w:r>
      <w:r w:rsidRPr="00801F44">
        <w:t>и корректировка р</w:t>
      </w:r>
      <w:r>
        <w:t>езультатов аннотирования.</w:t>
      </w:r>
    </w:p>
    <w:p w14:paraId="3D633A42" w14:textId="77777777" w:rsidR="003A186E" w:rsidRDefault="003A186E" w:rsidP="00664142">
      <w:pPr>
        <w:ind w:firstLine="708"/>
      </w:pPr>
      <w:r>
        <w:t xml:space="preserve">Так, был получен набор из </w:t>
      </w:r>
      <w:r w:rsidR="00FB1CA5">
        <w:t>830</w:t>
      </w:r>
      <w:r>
        <w:t xml:space="preserve"> частеречных структур, каждая из которых принадлежит информанту, обладающему </w:t>
      </w:r>
      <w:r w:rsidR="00801F44">
        <w:t xml:space="preserve">известным </w:t>
      </w:r>
      <w:r>
        <w:t>набором социальных характеристик.</w:t>
      </w:r>
    </w:p>
    <w:p w14:paraId="22BECF85" w14:textId="08929CF9" w:rsidR="004A443F" w:rsidRDefault="004A443F" w:rsidP="00664142">
      <w:pPr>
        <w:ind w:firstLine="708"/>
      </w:pPr>
      <w:r w:rsidRPr="00920FB4">
        <w:t xml:space="preserve">Одним из очевидных </w:t>
      </w:r>
      <w:r w:rsidR="00920FB4">
        <w:t>способ</w:t>
      </w:r>
      <w:r w:rsidRPr="00920FB4">
        <w:t>ов классификации представляется деление предикатных групп на 2 типа:</w:t>
      </w:r>
    </w:p>
    <w:p w14:paraId="0D2BD71E" w14:textId="77777777" w:rsidR="004A443F" w:rsidRDefault="004A443F" w:rsidP="004A5E12">
      <w:pPr>
        <w:pStyle w:val="ab"/>
        <w:numPr>
          <w:ilvl w:val="0"/>
          <w:numId w:val="41"/>
        </w:numPr>
        <w:ind w:left="567" w:hanging="426"/>
      </w:pPr>
      <w:r>
        <w:t>глагольные ПГ;</w:t>
      </w:r>
    </w:p>
    <w:p w14:paraId="65E85D68" w14:textId="77777777" w:rsidR="004A443F" w:rsidRDefault="004A443F" w:rsidP="004A5E12">
      <w:pPr>
        <w:pStyle w:val="ab"/>
        <w:numPr>
          <w:ilvl w:val="0"/>
          <w:numId w:val="41"/>
        </w:numPr>
        <w:ind w:left="567" w:hanging="426"/>
      </w:pPr>
      <w:r>
        <w:t>неглагольные ПГ.</w:t>
      </w:r>
    </w:p>
    <w:p w14:paraId="1E5451E0" w14:textId="77777777" w:rsidR="0003369E" w:rsidRDefault="004A443F" w:rsidP="00664142">
      <w:r>
        <w:t>За глагольные в данном исследовании принимаются такие ПГ, которые имеют глагол (</w:t>
      </w:r>
      <w:r w:rsidR="0003369E">
        <w:t>в любой форме) в качестве ядра. Например,</w:t>
      </w:r>
    </w:p>
    <w:p w14:paraId="23D5B1DA" w14:textId="77777777" w:rsidR="0003369E" w:rsidRDefault="0003369E" w:rsidP="004A5E12">
      <w:pPr>
        <w:ind w:left="567"/>
      </w:pPr>
      <w:r w:rsidRPr="0003369E">
        <w:rPr>
          <w:i/>
        </w:rPr>
        <w:t>там ещё один остался //</w:t>
      </w:r>
      <w:r>
        <w:t xml:space="preserve"> </w:t>
      </w:r>
      <w:r w:rsidRPr="0003369E">
        <w:t>(</w:t>
      </w:r>
      <w:r>
        <w:t>мужч</w:t>
      </w:r>
      <w:r w:rsidRPr="0003369E">
        <w:t xml:space="preserve">ина, </w:t>
      </w:r>
      <w:r>
        <w:t>24</w:t>
      </w:r>
      <w:r w:rsidRPr="0003369E">
        <w:t xml:space="preserve"> года, офисный работник).</w:t>
      </w:r>
    </w:p>
    <w:p w14:paraId="5814C9DE" w14:textId="77777777" w:rsidR="004A443F" w:rsidRDefault="0003369E" w:rsidP="00664142">
      <w:r>
        <w:t>П</w:t>
      </w:r>
      <w:r w:rsidR="004A443F">
        <w:t xml:space="preserve">од неглагольными </w:t>
      </w:r>
      <w:r>
        <w:t>понимаются ПГ</w:t>
      </w:r>
      <w:r w:rsidR="004A443F">
        <w:t>,</w:t>
      </w:r>
      <w:r>
        <w:t xml:space="preserve"> имеющие другие части речи </w:t>
      </w:r>
      <w:r w:rsidRPr="00801F44">
        <w:t>(например, слова категории состояния, именная часть составного именного сказуемого)</w:t>
      </w:r>
      <w:r>
        <w:t xml:space="preserve"> в качестве ядра. Например,</w:t>
      </w:r>
    </w:p>
    <w:p w14:paraId="3091230A" w14:textId="77777777" w:rsidR="0003369E" w:rsidRDefault="0003369E" w:rsidP="004A5E12">
      <w:pPr>
        <w:ind w:left="567"/>
      </w:pPr>
      <w:r w:rsidRPr="0003369E">
        <w:rPr>
          <w:i/>
        </w:rPr>
        <w:t>там нет моих тапочек под тобой ?</w:t>
      </w:r>
      <w:r>
        <w:t xml:space="preserve"> (женщина, 48 лет, </w:t>
      </w:r>
      <w:r>
        <w:rPr>
          <w:lang w:val="en-US"/>
        </w:rPr>
        <w:t>IT</w:t>
      </w:r>
      <w:r w:rsidRPr="0003369E">
        <w:t>-</w:t>
      </w:r>
      <w:r>
        <w:t>специалист).</w:t>
      </w:r>
    </w:p>
    <w:p w14:paraId="4AFA04DC" w14:textId="3AD78CB9" w:rsidR="0003369E" w:rsidRDefault="0003369E" w:rsidP="00664142">
      <w:pPr>
        <w:ind w:firstLine="709"/>
      </w:pPr>
      <w:r>
        <w:t xml:space="preserve">Среди анализируемых предикатных групп оказалось 658 глагольных ПГ </w:t>
      </w:r>
      <w:r w:rsidR="002841A4">
        <w:t>(79</w:t>
      </w:r>
      <w:r w:rsidR="003741DC">
        <w:t>%</w:t>
      </w:r>
      <w:r w:rsidR="002841A4">
        <w:t xml:space="preserve">) </w:t>
      </w:r>
      <w:r>
        <w:t>и 172 неглагольных ПГ</w:t>
      </w:r>
      <w:r w:rsidR="002841A4">
        <w:t xml:space="preserve"> (21</w:t>
      </w:r>
      <w:r w:rsidR="003741DC">
        <w:t>%</w:t>
      </w:r>
      <w:r w:rsidR="002841A4">
        <w:t>), то есть их соотношение для всех говорящих</w:t>
      </w:r>
      <w:r w:rsidR="003B1F93">
        <w:t xml:space="preserve"> — </w:t>
      </w:r>
      <w:r w:rsidR="002841A4">
        <w:t>4:1.</w:t>
      </w:r>
    </w:p>
    <w:p w14:paraId="749937AC" w14:textId="45600BBE" w:rsidR="002841A4" w:rsidRDefault="00801F44" w:rsidP="00664142">
      <w:pPr>
        <w:tabs>
          <w:tab w:val="left" w:pos="3402"/>
        </w:tabs>
        <w:ind w:firstLine="709"/>
      </w:pPr>
      <w:r>
        <w:t>Особый интерес представляют о</w:t>
      </w:r>
      <w:r w:rsidR="002841A4">
        <w:t xml:space="preserve">тхождения от этого соотношения в каких-либо социальных группах. Для того, чтобы их увидеть, была составлена </w:t>
      </w:r>
      <w:r w:rsidR="002841A4" w:rsidRPr="00125906">
        <w:t xml:space="preserve">таблица (см. таблицу </w:t>
      </w:r>
      <w:r w:rsidR="00125906" w:rsidRPr="00125906">
        <w:t>3</w:t>
      </w:r>
      <w:r w:rsidR="002841A4" w:rsidRPr="00125906">
        <w:t>).</w:t>
      </w:r>
    </w:p>
    <w:p w14:paraId="34F9B3D3" w14:textId="2FD6779E" w:rsidR="002841A4" w:rsidRPr="002841A4" w:rsidRDefault="002841A4" w:rsidP="00AD700A">
      <w:pPr>
        <w:jc w:val="right"/>
        <w:rPr>
          <w:i/>
        </w:rPr>
      </w:pPr>
      <w:r w:rsidRPr="002841A4">
        <w:rPr>
          <w:i/>
        </w:rPr>
        <w:t xml:space="preserve">Таблица </w:t>
      </w:r>
      <w:r w:rsidR="00125906">
        <w:rPr>
          <w:i/>
        </w:rPr>
        <w:t>3</w:t>
      </w:r>
    </w:p>
    <w:p w14:paraId="6A7486AF" w14:textId="77777777" w:rsidR="002841A4" w:rsidRPr="002841A4" w:rsidRDefault="002841A4" w:rsidP="00AD700A">
      <w:pPr>
        <w:jc w:val="right"/>
        <w:rPr>
          <w:i/>
        </w:rPr>
      </w:pPr>
      <w:r w:rsidRPr="002841A4">
        <w:rPr>
          <w:i/>
        </w:rPr>
        <w:t>Соотношение глагольных и неглагольных ПГ в различных социальных</w:t>
      </w:r>
      <w:r>
        <w:t xml:space="preserve"> </w:t>
      </w:r>
      <w:r w:rsidRPr="002841A4">
        <w:rPr>
          <w:i/>
        </w:rPr>
        <w:t>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001"/>
        <w:gridCol w:w="1273"/>
        <w:gridCol w:w="2000"/>
        <w:gridCol w:w="1273"/>
        <w:gridCol w:w="2000"/>
      </w:tblGrid>
      <w:tr w:rsidR="002841A4" w:rsidRPr="002841A4" w14:paraId="44D39BAC" w14:textId="77777777" w:rsidTr="004A5E12">
        <w:trPr>
          <w:cantSplit/>
          <w:trHeight w:val="624"/>
        </w:trPr>
        <w:tc>
          <w:tcPr>
            <w:tcW w:w="705" w:type="dxa"/>
            <w:shd w:val="clear" w:color="auto" w:fill="auto"/>
            <w:vAlign w:val="center"/>
          </w:tcPr>
          <w:p w14:paraId="135FCA08" w14:textId="77777777" w:rsidR="002841A4" w:rsidRPr="002841A4" w:rsidRDefault="002841A4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4" w:type="dxa"/>
            <w:gridSpan w:val="2"/>
            <w:shd w:val="clear" w:color="auto" w:fill="auto"/>
            <w:noWrap/>
            <w:vAlign w:val="center"/>
            <w:hideMark/>
          </w:tcPr>
          <w:p w14:paraId="5CD6624E" w14:textId="77777777" w:rsidR="002841A4" w:rsidRPr="002841A4" w:rsidRDefault="002841A4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41A4">
              <w:rPr>
                <w:rFonts w:eastAsia="Times New Roman" w:cs="Times New Roman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7863C87" w14:textId="77777777" w:rsidR="002841A4" w:rsidRPr="002841A4" w:rsidRDefault="002841A4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41A4">
              <w:rPr>
                <w:rFonts w:eastAsia="Times New Roman" w:cs="Times New Roman"/>
                <w:szCs w:val="28"/>
                <w:lang w:eastAsia="ru-RU"/>
              </w:rPr>
              <w:t>PRAEDIC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CD9FD" w14:textId="77777777" w:rsidR="002841A4" w:rsidRPr="002841A4" w:rsidRDefault="002841A4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2841A4">
              <w:rPr>
                <w:rFonts w:eastAsia="Times New Roman" w:cs="Times New Roman"/>
                <w:szCs w:val="28"/>
                <w:lang w:eastAsia="ru-RU"/>
              </w:rPr>
              <w:t>сего</w:t>
            </w:r>
          </w:p>
        </w:tc>
      </w:tr>
      <w:tr w:rsidR="002841A4" w:rsidRPr="002841A4" w14:paraId="5AD52D07" w14:textId="77777777" w:rsidTr="004A5E12">
        <w:trPr>
          <w:trHeight w:val="300"/>
        </w:trPr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14:paraId="0507EA62" w14:textId="77777777" w:rsidR="002841A4" w:rsidRPr="002841A4" w:rsidRDefault="002841A4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возрасту</w:t>
            </w:r>
          </w:p>
        </w:tc>
        <w:tc>
          <w:tcPr>
            <w:tcW w:w="2001" w:type="dxa"/>
            <w:shd w:val="clear" w:color="auto" w:fill="auto"/>
            <w:noWrap/>
            <w:vAlign w:val="bottom"/>
          </w:tcPr>
          <w:p w14:paraId="1BB75D5D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ПГ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856F42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в 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0A12D6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ПГ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81901C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в %</w:t>
            </w:r>
          </w:p>
        </w:tc>
        <w:tc>
          <w:tcPr>
            <w:tcW w:w="0" w:type="auto"/>
            <w:shd w:val="clear" w:color="auto" w:fill="auto"/>
          </w:tcPr>
          <w:p w14:paraId="6C823918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ПГ</w:t>
            </w:r>
          </w:p>
        </w:tc>
      </w:tr>
      <w:tr w:rsidR="00296726" w:rsidRPr="002841A4" w14:paraId="10818D62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3F2D412E" w14:textId="77777777" w:rsidR="00296726" w:rsidRPr="002841A4" w:rsidRDefault="00296726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47" w:type="dxa"/>
            <w:gridSpan w:val="5"/>
            <w:shd w:val="clear" w:color="auto" w:fill="auto"/>
            <w:noWrap/>
            <w:vAlign w:val="bottom"/>
          </w:tcPr>
          <w:p w14:paraId="62DE9831" w14:textId="0B010327" w:rsidR="00296726" w:rsidRPr="002841A4" w:rsidRDefault="003C66D0" w:rsidP="004A5E1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молодёжная группа</w:t>
            </w:r>
          </w:p>
        </w:tc>
      </w:tr>
      <w:tr w:rsidR="002841A4" w:rsidRPr="002841A4" w14:paraId="165F880E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5519AC90" w14:textId="77777777" w:rsidR="002841A4" w:rsidRPr="002841A4" w:rsidRDefault="002841A4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54FDE07C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9DC86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78.54406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DD499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1DC35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21.45594</w:t>
            </w:r>
          </w:p>
        </w:tc>
        <w:tc>
          <w:tcPr>
            <w:tcW w:w="0" w:type="auto"/>
            <w:shd w:val="clear" w:color="auto" w:fill="auto"/>
          </w:tcPr>
          <w:p w14:paraId="5629A303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261</w:t>
            </w:r>
          </w:p>
        </w:tc>
      </w:tr>
      <w:tr w:rsidR="00296726" w:rsidRPr="002841A4" w14:paraId="03B20B4D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69F32C05" w14:textId="77777777" w:rsidR="00296726" w:rsidRPr="002841A4" w:rsidRDefault="00296726" w:rsidP="004A5E12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7" w:type="dxa"/>
            <w:gridSpan w:val="5"/>
            <w:shd w:val="clear" w:color="auto" w:fill="auto"/>
            <w:noWrap/>
            <w:vAlign w:val="bottom"/>
            <w:hideMark/>
          </w:tcPr>
          <w:p w14:paraId="7FABFA66" w14:textId="0092B18E" w:rsidR="00296726" w:rsidRPr="002841A4" w:rsidRDefault="003C66D0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средняя группа</w:t>
            </w:r>
          </w:p>
        </w:tc>
      </w:tr>
      <w:tr w:rsidR="002841A4" w:rsidRPr="002841A4" w14:paraId="53146782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60684058" w14:textId="77777777" w:rsidR="002841A4" w:rsidRPr="002841A4" w:rsidRDefault="002841A4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1A7952BA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76C7B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79.51807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98C65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BACC6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20.48193</w:t>
            </w:r>
          </w:p>
        </w:tc>
        <w:tc>
          <w:tcPr>
            <w:tcW w:w="0" w:type="auto"/>
            <w:shd w:val="clear" w:color="auto" w:fill="auto"/>
          </w:tcPr>
          <w:p w14:paraId="282FF69B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339</w:t>
            </w:r>
          </w:p>
        </w:tc>
      </w:tr>
      <w:tr w:rsidR="00296726" w:rsidRPr="002841A4" w14:paraId="687B5352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50D3BFD7" w14:textId="77777777" w:rsidR="00296726" w:rsidRPr="002841A4" w:rsidRDefault="00296726" w:rsidP="004A5E12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7" w:type="dxa"/>
            <w:gridSpan w:val="5"/>
            <w:shd w:val="clear" w:color="auto" w:fill="auto"/>
            <w:noWrap/>
            <w:vAlign w:val="bottom"/>
            <w:hideMark/>
          </w:tcPr>
          <w:p w14:paraId="77BEA98C" w14:textId="188D8C37" w:rsidR="00296726" w:rsidRPr="002841A4" w:rsidRDefault="003C66D0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старшая группа</w:t>
            </w:r>
          </w:p>
        </w:tc>
      </w:tr>
      <w:tr w:rsidR="002841A4" w:rsidRPr="002841A4" w14:paraId="15ECBDE1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5E386D8B" w14:textId="77777777" w:rsidR="002841A4" w:rsidRPr="002841A4" w:rsidRDefault="002841A4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35CF57E5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BC355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79.29515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1773C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80D3D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20.70485</w:t>
            </w:r>
          </w:p>
        </w:tc>
        <w:tc>
          <w:tcPr>
            <w:tcW w:w="0" w:type="auto"/>
            <w:shd w:val="clear" w:color="auto" w:fill="auto"/>
          </w:tcPr>
          <w:p w14:paraId="52E0D233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228</w:t>
            </w:r>
          </w:p>
        </w:tc>
      </w:tr>
      <w:tr w:rsidR="00296726" w:rsidRPr="002841A4" w14:paraId="360BEDC8" w14:textId="77777777" w:rsidTr="004A5E12">
        <w:trPr>
          <w:trHeight w:val="300"/>
        </w:trPr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14:paraId="363D21ED" w14:textId="77777777" w:rsidR="00296726" w:rsidRPr="002841A4" w:rsidRDefault="00296726" w:rsidP="004A5E12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41A4">
              <w:rPr>
                <w:rFonts w:eastAsia="Times New Roman" w:cs="Times New Roman"/>
                <w:szCs w:val="28"/>
                <w:lang w:eastAsia="ru-RU"/>
              </w:rPr>
              <w:t>по гендеру</w:t>
            </w:r>
          </w:p>
        </w:tc>
        <w:tc>
          <w:tcPr>
            <w:tcW w:w="8547" w:type="dxa"/>
            <w:gridSpan w:val="5"/>
            <w:shd w:val="clear" w:color="auto" w:fill="auto"/>
            <w:noWrap/>
            <w:vAlign w:val="bottom"/>
            <w:hideMark/>
          </w:tcPr>
          <w:p w14:paraId="0014B90E" w14:textId="78503F09" w:rsidR="00296726" w:rsidRPr="002841A4" w:rsidRDefault="00296726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41A4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3C66D0">
              <w:rPr>
                <w:rFonts w:eastAsia="Times New Roman" w:cs="Times New Roman"/>
                <w:szCs w:val="28"/>
                <w:lang w:eastAsia="ru-RU"/>
              </w:rPr>
              <w:t>ужчины</w:t>
            </w:r>
          </w:p>
        </w:tc>
      </w:tr>
      <w:tr w:rsidR="002841A4" w:rsidRPr="002841A4" w14:paraId="5A7529BD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02ADE522" w14:textId="77777777" w:rsidR="002841A4" w:rsidRPr="002841A4" w:rsidRDefault="002841A4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643BF170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A3658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74.39759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3CAF4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DA539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25.60241</w:t>
            </w:r>
          </w:p>
        </w:tc>
        <w:tc>
          <w:tcPr>
            <w:tcW w:w="0" w:type="auto"/>
            <w:shd w:val="clear" w:color="auto" w:fill="auto"/>
          </w:tcPr>
          <w:p w14:paraId="4B78201F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332</w:t>
            </w:r>
          </w:p>
        </w:tc>
      </w:tr>
      <w:tr w:rsidR="00296726" w:rsidRPr="002841A4" w14:paraId="26ED9F53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5BCF27C0" w14:textId="77777777" w:rsidR="00296726" w:rsidRPr="002841A4" w:rsidRDefault="00296726" w:rsidP="004A5E12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7" w:type="dxa"/>
            <w:gridSpan w:val="5"/>
            <w:shd w:val="clear" w:color="auto" w:fill="auto"/>
            <w:noWrap/>
            <w:vAlign w:val="bottom"/>
            <w:hideMark/>
          </w:tcPr>
          <w:p w14:paraId="4985A3E7" w14:textId="5243E1B4" w:rsidR="00296726" w:rsidRPr="002841A4" w:rsidRDefault="00296726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41A4">
              <w:rPr>
                <w:rFonts w:eastAsia="Times New Roman" w:cs="Times New Roman"/>
                <w:szCs w:val="28"/>
                <w:lang w:eastAsia="ru-RU"/>
              </w:rPr>
              <w:t>ж</w:t>
            </w:r>
            <w:r w:rsidR="003C66D0">
              <w:rPr>
                <w:rFonts w:eastAsia="Times New Roman" w:cs="Times New Roman"/>
                <w:szCs w:val="28"/>
                <w:lang w:eastAsia="ru-RU"/>
              </w:rPr>
              <w:t>енщины</w:t>
            </w:r>
          </w:p>
        </w:tc>
      </w:tr>
      <w:tr w:rsidR="002841A4" w:rsidRPr="002841A4" w14:paraId="70C03B28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0505F4CB" w14:textId="77777777" w:rsidR="002841A4" w:rsidRPr="002841A4" w:rsidRDefault="002841A4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508CC7B8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6AB9F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82.37705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2BB12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F5FE1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17.62295</w:t>
            </w:r>
          </w:p>
        </w:tc>
        <w:tc>
          <w:tcPr>
            <w:tcW w:w="0" w:type="auto"/>
            <w:shd w:val="clear" w:color="auto" w:fill="auto"/>
          </w:tcPr>
          <w:p w14:paraId="6F1E195F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498</w:t>
            </w:r>
          </w:p>
        </w:tc>
      </w:tr>
      <w:tr w:rsidR="00296726" w:rsidRPr="002841A4" w14:paraId="72597653" w14:textId="77777777" w:rsidTr="004A5E12">
        <w:trPr>
          <w:trHeight w:val="300"/>
        </w:trPr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14:paraId="19AA723B" w14:textId="77777777" w:rsidR="00296726" w:rsidRPr="002841A4" w:rsidRDefault="00296726" w:rsidP="004A5E12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41A4">
              <w:rPr>
                <w:rFonts w:eastAsia="Times New Roman" w:cs="Times New Roman"/>
                <w:szCs w:val="28"/>
                <w:lang w:eastAsia="ru-RU"/>
              </w:rPr>
              <w:t>по профессии</w:t>
            </w:r>
          </w:p>
        </w:tc>
        <w:tc>
          <w:tcPr>
            <w:tcW w:w="8547" w:type="dxa"/>
            <w:gridSpan w:val="5"/>
            <w:shd w:val="clear" w:color="auto" w:fill="auto"/>
            <w:noWrap/>
            <w:vAlign w:val="bottom"/>
            <w:hideMark/>
          </w:tcPr>
          <w:p w14:paraId="337032CB" w14:textId="097E23A0" w:rsidR="00296726" w:rsidRPr="002841A4" w:rsidRDefault="003C66D0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представители гуманитарных наук</w:t>
            </w:r>
          </w:p>
        </w:tc>
      </w:tr>
      <w:tr w:rsidR="002841A4" w:rsidRPr="002841A4" w14:paraId="0FD94129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6D1D5386" w14:textId="77777777" w:rsidR="002841A4" w:rsidRPr="002841A4" w:rsidRDefault="002841A4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191A21CF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FCBDB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82.65531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C593E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85A58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17.34694</w:t>
            </w:r>
          </w:p>
        </w:tc>
        <w:tc>
          <w:tcPr>
            <w:tcW w:w="0" w:type="auto"/>
            <w:shd w:val="clear" w:color="auto" w:fill="auto"/>
          </w:tcPr>
          <w:p w14:paraId="4ABEABFF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98</w:t>
            </w:r>
          </w:p>
        </w:tc>
      </w:tr>
      <w:tr w:rsidR="00296726" w:rsidRPr="002841A4" w14:paraId="2B44B262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1CA58E79" w14:textId="77777777" w:rsidR="00296726" w:rsidRPr="002841A4" w:rsidRDefault="00296726" w:rsidP="004A5E12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7" w:type="dxa"/>
            <w:gridSpan w:val="5"/>
            <w:shd w:val="clear" w:color="auto" w:fill="auto"/>
            <w:noWrap/>
            <w:vAlign w:val="bottom"/>
            <w:hideMark/>
          </w:tcPr>
          <w:p w14:paraId="366A68D6" w14:textId="22735415" w:rsidR="00296726" w:rsidRPr="002841A4" w:rsidRDefault="00296726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41A4">
              <w:rPr>
                <w:rFonts w:eastAsia="Times New Roman" w:cs="Times New Roman"/>
                <w:szCs w:val="28"/>
                <w:lang w:eastAsia="ru-RU"/>
              </w:rPr>
              <w:t>IT</w:t>
            </w:r>
            <w:r w:rsidR="003C66D0">
              <w:rPr>
                <w:rFonts w:eastAsia="Times New Roman" w:cs="Times New Roman"/>
                <w:szCs w:val="28"/>
                <w:lang w:eastAsia="ru-RU"/>
              </w:rPr>
              <w:t>-специалисты</w:t>
            </w:r>
          </w:p>
        </w:tc>
      </w:tr>
      <w:tr w:rsidR="002841A4" w:rsidRPr="002841A4" w14:paraId="108314DD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057C2EE0" w14:textId="77777777" w:rsidR="002841A4" w:rsidRPr="002841A4" w:rsidRDefault="002841A4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081EEF9E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B2245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80.39216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E6870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97372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19.60784</w:t>
            </w:r>
          </w:p>
        </w:tc>
        <w:tc>
          <w:tcPr>
            <w:tcW w:w="0" w:type="auto"/>
            <w:shd w:val="clear" w:color="auto" w:fill="auto"/>
          </w:tcPr>
          <w:p w14:paraId="0E8E9F54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153</w:t>
            </w:r>
          </w:p>
        </w:tc>
      </w:tr>
      <w:tr w:rsidR="00296726" w:rsidRPr="002841A4" w14:paraId="7C4471E2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0FC4105F" w14:textId="77777777" w:rsidR="00296726" w:rsidRPr="002841A4" w:rsidRDefault="00296726" w:rsidP="004A5E12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7" w:type="dxa"/>
            <w:gridSpan w:val="5"/>
            <w:shd w:val="clear" w:color="auto" w:fill="auto"/>
            <w:noWrap/>
            <w:vAlign w:val="bottom"/>
            <w:hideMark/>
          </w:tcPr>
          <w:p w14:paraId="0289D1DB" w14:textId="74DF9031" w:rsidR="00296726" w:rsidRPr="002841A4" w:rsidRDefault="003C66D0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работники сферы образования</w:t>
            </w:r>
          </w:p>
        </w:tc>
      </w:tr>
      <w:tr w:rsidR="002841A4" w:rsidRPr="002841A4" w14:paraId="2527747C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68D1D533" w14:textId="77777777" w:rsidR="002841A4" w:rsidRPr="002841A4" w:rsidRDefault="002841A4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54ECFE3C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2358A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76.63934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CBEA1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A1BF9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23.36066</w:t>
            </w:r>
          </w:p>
        </w:tc>
        <w:tc>
          <w:tcPr>
            <w:tcW w:w="0" w:type="auto"/>
            <w:shd w:val="clear" w:color="auto" w:fill="auto"/>
          </w:tcPr>
          <w:p w14:paraId="59301877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244</w:t>
            </w:r>
          </w:p>
        </w:tc>
      </w:tr>
      <w:tr w:rsidR="00296726" w:rsidRPr="002841A4" w14:paraId="0DAE4986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75AC780F" w14:textId="77777777" w:rsidR="00296726" w:rsidRPr="002841A4" w:rsidRDefault="00296726" w:rsidP="004A5E12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7" w:type="dxa"/>
            <w:gridSpan w:val="5"/>
            <w:shd w:val="clear" w:color="auto" w:fill="auto"/>
            <w:noWrap/>
            <w:vAlign w:val="bottom"/>
            <w:hideMark/>
          </w:tcPr>
          <w:p w14:paraId="72AA633E" w14:textId="4787D608" w:rsidR="00296726" w:rsidRPr="002841A4" w:rsidRDefault="003C66D0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офисные работники</w:t>
            </w:r>
          </w:p>
        </w:tc>
      </w:tr>
      <w:tr w:rsidR="002841A4" w:rsidRPr="002841A4" w14:paraId="6D38A68E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724740DD" w14:textId="77777777" w:rsidR="002841A4" w:rsidRPr="002841A4" w:rsidRDefault="002841A4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32905E6A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2D35C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89.39394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35BDF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83F9F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10.60606</w:t>
            </w:r>
          </w:p>
        </w:tc>
        <w:tc>
          <w:tcPr>
            <w:tcW w:w="0" w:type="auto"/>
            <w:shd w:val="clear" w:color="auto" w:fill="auto"/>
          </w:tcPr>
          <w:p w14:paraId="444D86C9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198</w:t>
            </w:r>
          </w:p>
        </w:tc>
      </w:tr>
      <w:tr w:rsidR="00296726" w:rsidRPr="002841A4" w14:paraId="424082C3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315A981D" w14:textId="77777777" w:rsidR="00296726" w:rsidRPr="002841A4" w:rsidRDefault="00296726" w:rsidP="004A5E12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7" w:type="dxa"/>
            <w:gridSpan w:val="5"/>
            <w:shd w:val="clear" w:color="auto" w:fill="auto"/>
            <w:noWrap/>
            <w:vAlign w:val="bottom"/>
            <w:hideMark/>
          </w:tcPr>
          <w:p w14:paraId="04CCDCD5" w14:textId="4A53CEE5" w:rsidR="00296726" w:rsidRPr="002841A4" w:rsidRDefault="003C66D0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представители силовых структур</w:t>
            </w:r>
          </w:p>
        </w:tc>
      </w:tr>
      <w:tr w:rsidR="002841A4" w:rsidRPr="002841A4" w14:paraId="09F832AE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3FE55333" w14:textId="77777777" w:rsidR="002841A4" w:rsidRPr="002841A4" w:rsidRDefault="002841A4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5BB595A1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A33FA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61.22449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8ECA4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B1BDC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38.77551</w:t>
            </w:r>
          </w:p>
        </w:tc>
        <w:tc>
          <w:tcPr>
            <w:tcW w:w="0" w:type="auto"/>
            <w:shd w:val="clear" w:color="auto" w:fill="auto"/>
          </w:tcPr>
          <w:p w14:paraId="4FF876F3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49</w:t>
            </w:r>
          </w:p>
        </w:tc>
      </w:tr>
      <w:tr w:rsidR="00296726" w:rsidRPr="002841A4" w14:paraId="753C27BC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11BCEDFE" w14:textId="77777777" w:rsidR="00296726" w:rsidRPr="002841A4" w:rsidRDefault="00296726" w:rsidP="004A5E12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47" w:type="dxa"/>
            <w:gridSpan w:val="5"/>
            <w:shd w:val="clear" w:color="auto" w:fill="auto"/>
            <w:noWrap/>
            <w:vAlign w:val="bottom"/>
            <w:hideMark/>
          </w:tcPr>
          <w:p w14:paraId="424892FF" w14:textId="26E88119" w:rsidR="00296726" w:rsidRPr="002841A4" w:rsidRDefault="003C66D0" w:rsidP="004A5E1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представители творческих профессий</w:t>
            </w:r>
          </w:p>
        </w:tc>
      </w:tr>
      <w:tr w:rsidR="002841A4" w:rsidRPr="002841A4" w14:paraId="7946D1B5" w14:textId="77777777" w:rsidTr="004A5E12">
        <w:trPr>
          <w:trHeight w:val="300"/>
        </w:trPr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14:paraId="1FCD551B" w14:textId="77777777" w:rsidR="002841A4" w:rsidRPr="002841A4" w:rsidRDefault="002841A4" w:rsidP="004A5E12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23469F63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D63BE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68.18182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85482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EA299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31.81818</w:t>
            </w:r>
          </w:p>
        </w:tc>
        <w:tc>
          <w:tcPr>
            <w:tcW w:w="0" w:type="auto"/>
            <w:shd w:val="clear" w:color="auto" w:fill="auto"/>
          </w:tcPr>
          <w:p w14:paraId="0D9070DF" w14:textId="77777777" w:rsidR="002841A4" w:rsidRPr="002841A4" w:rsidRDefault="002841A4" w:rsidP="004A5E12">
            <w:pPr>
              <w:jc w:val="center"/>
              <w:rPr>
                <w:rFonts w:cs="Times New Roman"/>
                <w:szCs w:val="28"/>
              </w:rPr>
            </w:pPr>
            <w:r w:rsidRPr="002841A4">
              <w:rPr>
                <w:rFonts w:cs="Times New Roman"/>
                <w:szCs w:val="28"/>
              </w:rPr>
              <w:t>88</w:t>
            </w:r>
          </w:p>
        </w:tc>
      </w:tr>
    </w:tbl>
    <w:p w14:paraId="2CE7FD86" w14:textId="785BA174" w:rsidR="00462AA5" w:rsidRDefault="00801F44" w:rsidP="00664142">
      <w:pPr>
        <w:spacing w:before="240"/>
        <w:ind w:firstLine="709"/>
      </w:pPr>
      <w:r w:rsidRPr="00920FB4">
        <w:t>Из</w:t>
      </w:r>
      <w:r w:rsidR="002841A4" w:rsidRPr="00920FB4">
        <w:t xml:space="preserve"> таблиц</w:t>
      </w:r>
      <w:r w:rsidRPr="00920FB4">
        <w:t>ы</w:t>
      </w:r>
      <w:r w:rsidR="002841A4" w:rsidRPr="00920FB4">
        <w:t xml:space="preserve"> </w:t>
      </w:r>
      <w:r w:rsidR="00920FB4" w:rsidRPr="00920FB4">
        <w:t xml:space="preserve">3 </w:t>
      </w:r>
      <w:r w:rsidR="002841A4" w:rsidRPr="00920FB4">
        <w:t>видно, что количество глагольных ПГ у женщин</w:t>
      </w:r>
      <w:r w:rsidR="002841A4" w:rsidRPr="002841A4">
        <w:t xml:space="preserve"> несколько выше, чем у мужчин (82% против 74%)</w:t>
      </w:r>
      <w:r w:rsidR="002841A4">
        <w:t xml:space="preserve">, а </w:t>
      </w:r>
      <w:r w:rsidR="002841A4" w:rsidRPr="002841A4">
        <w:t>эти же показатели в различных возрастных категориях оказались почти равны (81</w:t>
      </w:r>
      <w:r w:rsidR="0040708C">
        <w:t>% у старшей группы, 79% у молодёжно</w:t>
      </w:r>
      <w:r w:rsidR="002841A4" w:rsidRPr="002841A4">
        <w:t>й и средней)</w:t>
      </w:r>
      <w:r w:rsidR="00462AA5">
        <w:t>. Н</w:t>
      </w:r>
      <w:r w:rsidR="00462AA5" w:rsidRPr="00462AA5">
        <w:t xml:space="preserve">аибольшая разница в количестве </w:t>
      </w:r>
      <w:r w:rsidR="00462AA5" w:rsidRPr="00462AA5">
        <w:lastRenderedPageBreak/>
        <w:t xml:space="preserve">глагольных и неглагольных </w:t>
      </w:r>
      <w:r w:rsidR="00462AA5">
        <w:t>ПГ</w:t>
      </w:r>
      <w:r w:rsidR="00462AA5" w:rsidRPr="00462AA5">
        <w:t xml:space="preserve"> </w:t>
      </w:r>
      <w:r w:rsidR="00462AA5" w:rsidRPr="00801F44">
        <w:t>обнаруживается среди</w:t>
      </w:r>
      <w:r w:rsidR="00462AA5" w:rsidRPr="00462AA5">
        <w:t xml:space="preserve"> представителей разных профессиональных групп (от 61% глагольных предикатных групп у представителей силовых структур до 89% у офисных работников)</w:t>
      </w:r>
      <w:r w:rsidR="00462AA5">
        <w:t>.</w:t>
      </w:r>
    </w:p>
    <w:p w14:paraId="5AF5BF64" w14:textId="760DC97D" w:rsidR="002841A4" w:rsidRDefault="003741DC" w:rsidP="00664142">
      <w:pPr>
        <w:tabs>
          <w:tab w:val="left" w:pos="3544"/>
        </w:tabs>
        <w:ind w:firstLine="709"/>
      </w:pPr>
      <w:r>
        <w:t>Однако профессиональные группы я</w:t>
      </w:r>
      <w:r w:rsidR="00462AA5">
        <w:t xml:space="preserve">вляются самыми малочисленными в </w:t>
      </w:r>
      <w:r w:rsidR="00801F44" w:rsidRPr="003741DC">
        <w:t>исследуемой выборке</w:t>
      </w:r>
      <w:r w:rsidR="00462AA5">
        <w:t>, поэтому относиться к касающимся их выводам необходимо с особой осторожностью. По этой причине было принято решение проверить достоверность сделанных выводов с помощью статистических методов.</w:t>
      </w:r>
      <w:r w:rsidR="007A0A92">
        <w:t xml:space="preserve"> Для этого использовались такие математические расчёты как критерий Стьюдента и критерий Фишера.</w:t>
      </w:r>
    </w:p>
    <w:p w14:paraId="20BC44A2" w14:textId="78B6FFCF" w:rsidR="007A0A92" w:rsidRDefault="007A0A92" w:rsidP="00664142">
      <w:pPr>
        <w:ind w:firstLine="709"/>
      </w:pPr>
      <w:r>
        <w:t>При проверке вывода о разнице в распределении различных типов ПГ между гендерными социальными группами выяснилось, что он может считаться достоверным:</w:t>
      </w:r>
      <w:r w:rsidR="0053684E">
        <w:t xml:space="preserve"> эмпирическое значение </w:t>
      </w:r>
      <w:r w:rsidRPr="007A0A92">
        <w:t>t</w:t>
      </w:r>
      <w:r w:rsidR="0053684E">
        <w:t xml:space="preserve"> по </w:t>
      </w:r>
      <w:r w:rsidRPr="007A0A92">
        <w:t>критери</w:t>
      </w:r>
      <w:r w:rsidR="0053684E">
        <w:t>ю</w:t>
      </w:r>
      <w:r w:rsidRPr="007A0A92">
        <w:t xml:space="preserve"> Стьюдента </w:t>
      </w:r>
      <w:r>
        <w:t xml:space="preserve">для этих групп </w:t>
      </w:r>
      <w:r w:rsidRPr="007A0A92">
        <w:t>рав</w:t>
      </w:r>
      <w:r w:rsidR="0053684E">
        <w:t>но</w:t>
      </w:r>
      <w:r w:rsidRPr="007A0A92">
        <w:t xml:space="preserve"> 3</w:t>
      </w:r>
      <w:r>
        <w:t>.</w:t>
      </w:r>
      <w:r w:rsidRPr="007A0A92">
        <w:t>1 при критическом значении 2</w:t>
      </w:r>
      <w:r>
        <w:t>.</w:t>
      </w:r>
      <w:r w:rsidRPr="007A0A92">
        <w:t>56 (при p ≤ 0</w:t>
      </w:r>
      <w:r>
        <w:t>.</w:t>
      </w:r>
      <w:r w:rsidRPr="007A0A92">
        <w:t xml:space="preserve">01), </w:t>
      </w:r>
      <w:r w:rsidR="0053684E">
        <w:t xml:space="preserve">а </w:t>
      </w:r>
      <w:r>
        <w:t>эмпирическое значение φ по критерию Фишер</w:t>
      </w:r>
      <w:r w:rsidR="0053684E">
        <w:t>а</w:t>
      </w:r>
      <w:r>
        <w:t xml:space="preserve"> равно 2.78 при критическом значении </w:t>
      </w:r>
      <w:r w:rsidRPr="007A0A92">
        <w:t>2</w:t>
      </w:r>
      <w:r>
        <w:t>.31</w:t>
      </w:r>
      <w:r w:rsidRPr="007A0A92">
        <w:t xml:space="preserve"> (при p ≤ 0</w:t>
      </w:r>
      <w:r>
        <w:t>.</w:t>
      </w:r>
      <w:r w:rsidRPr="007A0A92">
        <w:t>01)</w:t>
      </w:r>
      <w:r w:rsidR="0053684E">
        <w:t>,</w:t>
      </w:r>
      <w:r>
        <w:t xml:space="preserve"> </w:t>
      </w:r>
      <w:r w:rsidR="0053684E">
        <w:t xml:space="preserve">соответственно, оба эмпирических </w:t>
      </w:r>
      <w:r w:rsidR="0053684E" w:rsidRPr="00125906">
        <w:t>значения находятся в зоне значимости</w:t>
      </w:r>
      <w:r w:rsidR="008A7B3A" w:rsidRPr="00125906">
        <w:t xml:space="preserve">, так как они больше критических значений (см. рисунок </w:t>
      </w:r>
      <w:r w:rsidR="00125906" w:rsidRPr="00125906">
        <w:t>10</w:t>
      </w:r>
      <w:r w:rsidR="008A7B3A" w:rsidRPr="00125906">
        <w:t>).</w:t>
      </w:r>
    </w:p>
    <w:p w14:paraId="71A1C481" w14:textId="3BC5595C" w:rsidR="00A5602F" w:rsidRPr="00A5602F" w:rsidRDefault="00CD5351" w:rsidP="00AD700A">
      <w:pPr>
        <w:jc w:val="right"/>
        <w:rPr>
          <w:i/>
        </w:rPr>
      </w:pPr>
      <w:r>
        <w:rPr>
          <w:i/>
        </w:rPr>
        <w:t xml:space="preserve">Рисунок </w:t>
      </w:r>
      <w:r w:rsidR="00125906">
        <w:rPr>
          <w:i/>
        </w:rPr>
        <w:t>10</w:t>
      </w:r>
    </w:p>
    <w:p w14:paraId="65FC77E8" w14:textId="77777777" w:rsidR="00A5602F" w:rsidRPr="00A5602F" w:rsidRDefault="00A5602F" w:rsidP="00AD700A">
      <w:pPr>
        <w:jc w:val="right"/>
        <w:rPr>
          <w:i/>
        </w:rPr>
      </w:pPr>
      <w:r w:rsidRPr="00A5602F">
        <w:rPr>
          <w:i/>
        </w:rPr>
        <w:t>Проверка значимости выводов, сделанных на основе соотношения мужской и женской гендерных групп</w:t>
      </w:r>
      <w:r w:rsidR="00CD5351">
        <w:rPr>
          <w:i/>
        </w:rPr>
        <w:t xml:space="preserve">, при критическом уровне значимости </w:t>
      </w:r>
      <w:r w:rsidR="00CD5351" w:rsidRPr="00CD5351">
        <w:rPr>
          <w:i/>
        </w:rPr>
        <w:t>p ≤ 0.01</w:t>
      </w:r>
    </w:p>
    <w:p w14:paraId="2190E09E" w14:textId="77777777" w:rsidR="00C67F4F" w:rsidRDefault="00CD5351" w:rsidP="00AD700A">
      <w:pPr>
        <w:spacing w:before="240"/>
        <w:jc w:val="center"/>
      </w:pPr>
      <w:r>
        <w:rPr>
          <w:noProof/>
          <w:lang w:eastAsia="ru-RU"/>
        </w:rPr>
        <w:drawing>
          <wp:inline distT="0" distB="0" distL="0" distR="0" wp14:anchorId="57F49E0E" wp14:editId="5E60642A">
            <wp:extent cx="5486400" cy="17049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E05BF00" w14:textId="1E66A331" w:rsidR="00A5602F" w:rsidRDefault="00A5602F" w:rsidP="00664142">
      <w:pPr>
        <w:spacing w:before="240"/>
        <w:ind w:firstLine="709"/>
      </w:pPr>
      <w:r>
        <w:t>Проверка вывода о разнице в распределении различных типов ПГ между возрастными социальными группами показала, что он не может считаться достоверным</w:t>
      </w:r>
      <w:r w:rsidR="00E85ED4">
        <w:t xml:space="preserve">. Критерии Стьюдента и Фишера позволяют </w:t>
      </w:r>
      <w:r w:rsidR="00E85ED4">
        <w:lastRenderedPageBreak/>
        <w:t>сравнивать лишь две выборки, поэтому возрастные и профессиональные группы необходимо сравнивать попарно.</w:t>
      </w:r>
      <w:r>
        <w:t xml:space="preserve"> </w:t>
      </w:r>
      <w:r w:rsidR="00E85ED4">
        <w:t xml:space="preserve">Итак, </w:t>
      </w:r>
      <w:r>
        <w:t xml:space="preserve">эмпирическое значение </w:t>
      </w:r>
      <w:r w:rsidRPr="007A0A92">
        <w:t>t</w:t>
      </w:r>
      <w:r>
        <w:t xml:space="preserve"> по </w:t>
      </w:r>
      <w:r w:rsidRPr="007A0A92">
        <w:t>критери</w:t>
      </w:r>
      <w:r>
        <w:t>ю</w:t>
      </w:r>
      <w:r w:rsidRPr="007A0A92">
        <w:t xml:space="preserve"> Стьюдента рав</w:t>
      </w:r>
      <w:r>
        <w:t>но</w:t>
      </w:r>
      <w:r w:rsidRPr="007A0A92">
        <w:t xml:space="preserve"> </w:t>
      </w:r>
      <w:r>
        <w:t>0.6 и 0.3 для пар младшая-средняя и средняя-старшая соответственно</w:t>
      </w:r>
      <w:r w:rsidRPr="007A0A92">
        <w:t xml:space="preserve"> при критическом значении 2</w:t>
      </w:r>
      <w:r>
        <w:t>.</w:t>
      </w:r>
      <w:r w:rsidRPr="007A0A92">
        <w:t>5</w:t>
      </w:r>
      <w:r>
        <w:t>8</w:t>
      </w:r>
      <w:r w:rsidRPr="007A0A92">
        <w:t xml:space="preserve"> (при p ≤ 0</w:t>
      </w:r>
      <w:r>
        <w:t>.</w:t>
      </w:r>
      <w:r w:rsidRPr="007A0A92">
        <w:t xml:space="preserve">01), </w:t>
      </w:r>
      <w:r>
        <w:t>а эмпирическое значение φ по критерию Фишера равно 0.425</w:t>
      </w:r>
      <w:r w:rsidR="00E60272">
        <w:t xml:space="preserve"> и 0.292</w:t>
      </w:r>
      <w:r>
        <w:t xml:space="preserve"> </w:t>
      </w:r>
      <w:r w:rsidR="00E60272">
        <w:t xml:space="preserve">для тех же пар соответственно </w:t>
      </w:r>
      <w:r>
        <w:t xml:space="preserve">при критическом значении </w:t>
      </w:r>
      <w:r w:rsidRPr="007A0A92">
        <w:t>2</w:t>
      </w:r>
      <w:r>
        <w:t>.31</w:t>
      </w:r>
      <w:r w:rsidRPr="007A0A92">
        <w:t xml:space="preserve"> (при p ≤ 0</w:t>
      </w:r>
      <w:r>
        <w:t>.</w:t>
      </w:r>
      <w:r w:rsidRPr="007A0A92">
        <w:t>01)</w:t>
      </w:r>
      <w:r>
        <w:t xml:space="preserve">, </w:t>
      </w:r>
      <w:r w:rsidR="00E60272">
        <w:t>а значит</w:t>
      </w:r>
      <w:r>
        <w:t xml:space="preserve">, </w:t>
      </w:r>
      <w:r w:rsidR="00E60272">
        <w:t>все эмпирические</w:t>
      </w:r>
      <w:r>
        <w:t xml:space="preserve"> значения находятся в</w:t>
      </w:r>
      <w:r w:rsidR="00E60272">
        <w:t xml:space="preserve">не зоны </w:t>
      </w:r>
      <w:r w:rsidRPr="00125906">
        <w:t xml:space="preserve">значимости (см. </w:t>
      </w:r>
      <w:r w:rsidR="008A7B3A" w:rsidRPr="00125906">
        <w:t xml:space="preserve">рисунок </w:t>
      </w:r>
      <w:r w:rsidR="00125906" w:rsidRPr="00125906">
        <w:t>11</w:t>
      </w:r>
      <w:r w:rsidRPr="00125906">
        <w:t>).</w:t>
      </w:r>
    </w:p>
    <w:p w14:paraId="4D7D4648" w14:textId="0B2E544E" w:rsidR="00A5602F" w:rsidRPr="00A5602F" w:rsidRDefault="008A7B3A" w:rsidP="00AD700A">
      <w:pPr>
        <w:jc w:val="right"/>
        <w:rPr>
          <w:i/>
        </w:rPr>
      </w:pPr>
      <w:r>
        <w:rPr>
          <w:i/>
        </w:rPr>
        <w:t xml:space="preserve">Рисунок </w:t>
      </w:r>
      <w:r w:rsidR="00125906">
        <w:rPr>
          <w:i/>
        </w:rPr>
        <w:t>11</w:t>
      </w:r>
    </w:p>
    <w:p w14:paraId="59FE057B" w14:textId="77777777" w:rsidR="00A5602F" w:rsidRPr="00A5602F" w:rsidRDefault="00A5602F" w:rsidP="00AD700A">
      <w:pPr>
        <w:jc w:val="right"/>
        <w:rPr>
          <w:i/>
        </w:rPr>
      </w:pPr>
      <w:r w:rsidRPr="00A5602F">
        <w:rPr>
          <w:i/>
        </w:rPr>
        <w:t xml:space="preserve">Проверка значимости выводов, сделанных на основе соотношения </w:t>
      </w:r>
      <w:r w:rsidR="00E60272">
        <w:rPr>
          <w:i/>
        </w:rPr>
        <w:t>младшей, средней и старшей возрастных групп</w:t>
      </w:r>
      <w:r w:rsidR="008A7B3A">
        <w:rPr>
          <w:i/>
        </w:rPr>
        <w:t xml:space="preserve">, при критическом уровне значимости </w:t>
      </w:r>
      <w:r w:rsidR="008A7B3A" w:rsidRPr="00CD5351">
        <w:rPr>
          <w:i/>
        </w:rPr>
        <w:t>p ≤ 0.01</w:t>
      </w:r>
    </w:p>
    <w:p w14:paraId="01252AE9" w14:textId="77777777" w:rsidR="00CD5351" w:rsidRDefault="008A7B3A" w:rsidP="00AD700A">
      <w:pPr>
        <w:spacing w:before="240"/>
        <w:jc w:val="center"/>
      </w:pPr>
      <w:r>
        <w:rPr>
          <w:noProof/>
          <w:lang w:eastAsia="ru-RU"/>
        </w:rPr>
        <w:drawing>
          <wp:inline distT="0" distB="0" distL="0" distR="0" wp14:anchorId="32EF7A5F" wp14:editId="2836638F">
            <wp:extent cx="5486400" cy="28289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9EBDD5A" w14:textId="42C00259" w:rsidR="0053684E" w:rsidRDefault="00E60272" w:rsidP="00664142">
      <w:pPr>
        <w:spacing w:before="240"/>
        <w:ind w:firstLine="709"/>
      </w:pPr>
      <w:r w:rsidRPr="00E60272">
        <w:t xml:space="preserve">При проверке вывода о разнице в распределении различных типов ПГ между </w:t>
      </w:r>
      <w:r>
        <w:t>профессиональными</w:t>
      </w:r>
      <w:r w:rsidRPr="00E60272">
        <w:t xml:space="preserve"> социальными группами выяснилось, что он может считаться </w:t>
      </w:r>
      <w:r w:rsidRPr="003741DC">
        <w:t>достоверным</w:t>
      </w:r>
      <w:r w:rsidR="00920FB4">
        <w:t xml:space="preserve"> исключительно</w:t>
      </w:r>
      <w:r w:rsidRPr="003741DC">
        <w:t xml:space="preserve"> д</w:t>
      </w:r>
      <w:r>
        <w:t xml:space="preserve">ля </w:t>
      </w:r>
      <w:r w:rsidRPr="00801F44">
        <w:t xml:space="preserve">пары </w:t>
      </w:r>
      <w:r w:rsidR="00351FA3">
        <w:t>«</w:t>
      </w:r>
      <w:r w:rsidRPr="00801F44">
        <w:t>представители силовых структур</w:t>
      </w:r>
      <w:r w:rsidR="00351FA3">
        <w:t>»</w:t>
      </w:r>
      <w:r w:rsidRPr="00801F44">
        <w:t xml:space="preserve"> </w:t>
      </w:r>
      <w:r w:rsidR="006B5FA2">
        <w:rPr>
          <w:lang w:val="en-US"/>
        </w:rPr>
        <w:t>vs</w:t>
      </w:r>
      <w:r w:rsidR="006B5FA2" w:rsidRPr="006B5FA2">
        <w:t>.</w:t>
      </w:r>
      <w:r w:rsidRPr="00801F44">
        <w:t xml:space="preserve"> </w:t>
      </w:r>
      <w:r w:rsidR="00351FA3">
        <w:t>«</w:t>
      </w:r>
      <w:r w:rsidRPr="00801F44">
        <w:t>офисные работники</w:t>
      </w:r>
      <w:r w:rsidR="00351FA3">
        <w:t>»</w:t>
      </w:r>
      <w:r>
        <w:t xml:space="preserve"> (см. </w:t>
      </w:r>
      <w:r w:rsidR="00702BF0">
        <w:t xml:space="preserve">рисунок </w:t>
      </w:r>
      <w:r w:rsidR="00125906">
        <w:t>12</w:t>
      </w:r>
      <w:r>
        <w:t>).</w:t>
      </w:r>
    </w:p>
    <w:p w14:paraId="38977BB8" w14:textId="3F4990FF" w:rsidR="00E60272" w:rsidRPr="00A5602F" w:rsidRDefault="00702BF0" w:rsidP="00AD700A">
      <w:pPr>
        <w:jc w:val="right"/>
        <w:rPr>
          <w:i/>
        </w:rPr>
      </w:pPr>
      <w:r>
        <w:rPr>
          <w:i/>
        </w:rPr>
        <w:t xml:space="preserve">Рисунок </w:t>
      </w:r>
      <w:r w:rsidR="00125906">
        <w:rPr>
          <w:i/>
        </w:rPr>
        <w:t>12</w:t>
      </w:r>
    </w:p>
    <w:p w14:paraId="267225C3" w14:textId="77777777" w:rsidR="00E60272" w:rsidRPr="00A5602F" w:rsidRDefault="00E60272" w:rsidP="00AD700A">
      <w:pPr>
        <w:jc w:val="right"/>
        <w:rPr>
          <w:i/>
        </w:rPr>
      </w:pPr>
      <w:r w:rsidRPr="00A5602F">
        <w:rPr>
          <w:i/>
        </w:rPr>
        <w:lastRenderedPageBreak/>
        <w:t xml:space="preserve">Проверка значимости выводов, сделанных на основе соотношения </w:t>
      </w:r>
      <w:r w:rsidR="00E85ED4">
        <w:rPr>
          <w:i/>
        </w:rPr>
        <w:t>профессиональных</w:t>
      </w:r>
      <w:r w:rsidRPr="00A5602F">
        <w:rPr>
          <w:i/>
        </w:rPr>
        <w:t xml:space="preserve"> групп</w:t>
      </w:r>
      <w:r w:rsidR="00E85ED4">
        <w:rPr>
          <w:i/>
        </w:rPr>
        <w:t xml:space="preserve"> представителей силовых структур и офисных работников</w:t>
      </w:r>
      <w:r w:rsidR="009A1CB1">
        <w:rPr>
          <w:i/>
        </w:rPr>
        <w:t xml:space="preserve"> при критическом уровне значимости </w:t>
      </w:r>
      <w:r w:rsidR="009A1CB1" w:rsidRPr="00CD5351">
        <w:rPr>
          <w:i/>
        </w:rPr>
        <w:t>p ≤ 0.01</w:t>
      </w:r>
    </w:p>
    <w:p w14:paraId="041F78D1" w14:textId="77777777" w:rsidR="008A7B3A" w:rsidRPr="008A7B3A" w:rsidRDefault="008A7B3A" w:rsidP="00AD700A">
      <w:pPr>
        <w:jc w:val="center"/>
      </w:pPr>
      <w:r>
        <w:rPr>
          <w:noProof/>
          <w:lang w:eastAsia="ru-RU"/>
        </w:rPr>
        <w:drawing>
          <wp:inline distT="0" distB="0" distL="0" distR="0" wp14:anchorId="49961EA5" wp14:editId="1F22748A">
            <wp:extent cx="5486400" cy="17430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66AAEA3" w14:textId="77777777" w:rsidR="00DB4169" w:rsidRDefault="004A443F" w:rsidP="00AD700A">
      <w:pPr>
        <w:pStyle w:val="2"/>
        <w:numPr>
          <w:ilvl w:val="1"/>
          <w:numId w:val="4"/>
        </w:numPr>
        <w:tabs>
          <w:tab w:val="left" w:pos="0"/>
        </w:tabs>
        <w:jc w:val="center"/>
      </w:pPr>
      <w:bookmarkStart w:id="127" w:name="_Toc514356610"/>
      <w:r>
        <w:t>Типичные структуры ПГ</w:t>
      </w:r>
      <w:bookmarkEnd w:id="127"/>
    </w:p>
    <w:p w14:paraId="05BA6C59" w14:textId="7ABCA151" w:rsidR="004A443F" w:rsidRDefault="004A443F" w:rsidP="00664142">
      <w:pPr>
        <w:ind w:firstLine="708"/>
      </w:pPr>
      <w:r>
        <w:t xml:space="preserve">Кроме того, был составлен ранжированный список из 610 обнаруженных частеречных </w:t>
      </w:r>
      <w:r w:rsidRPr="00DD79DF">
        <w:t xml:space="preserve">структур (см. таблицу </w:t>
      </w:r>
      <w:r w:rsidR="00DD79DF" w:rsidRPr="00DD79DF">
        <w:t>20</w:t>
      </w:r>
      <w:r w:rsidRPr="00DD79DF">
        <w:t xml:space="preserve"> в приложении).</w:t>
      </w:r>
      <w:r>
        <w:t xml:space="preserve"> Доля 9 структур составила более 1% от всего </w:t>
      </w:r>
      <w:r w:rsidRPr="00125906">
        <w:t xml:space="preserve">материала </w:t>
      </w:r>
      <w:r w:rsidR="00125906" w:rsidRPr="00125906">
        <w:t xml:space="preserve">(см. таблицу </w:t>
      </w:r>
      <w:r w:rsidRPr="00125906">
        <w:t>4).</w:t>
      </w:r>
    </w:p>
    <w:p w14:paraId="5BDB5099" w14:textId="07BC1DB8" w:rsidR="004A443F" w:rsidRPr="008B3264" w:rsidRDefault="00125906" w:rsidP="00AD700A">
      <w:pPr>
        <w:jc w:val="right"/>
        <w:rPr>
          <w:i/>
        </w:rPr>
      </w:pPr>
      <w:r>
        <w:rPr>
          <w:i/>
        </w:rPr>
        <w:t xml:space="preserve">Таблица </w:t>
      </w:r>
      <w:r w:rsidR="004A443F" w:rsidRPr="008B3264">
        <w:rPr>
          <w:i/>
        </w:rPr>
        <w:t>4</w:t>
      </w:r>
    </w:p>
    <w:p w14:paraId="07AFD540" w14:textId="77777777" w:rsidR="004A443F" w:rsidRPr="008B3264" w:rsidRDefault="004A443F" w:rsidP="00AD700A">
      <w:pPr>
        <w:jc w:val="right"/>
        <w:rPr>
          <w:i/>
        </w:rPr>
      </w:pPr>
      <w:r w:rsidRPr="008B3264">
        <w:rPr>
          <w:i/>
        </w:rPr>
        <w:t>Частотные частеречные структуры ПГ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063"/>
        <w:gridCol w:w="1000"/>
        <w:gridCol w:w="926"/>
        <w:gridCol w:w="969"/>
        <w:gridCol w:w="1022"/>
        <w:gridCol w:w="2681"/>
      </w:tblGrid>
      <w:tr w:rsidR="004A443F" w:rsidRPr="008B3264" w14:paraId="25A07AA0" w14:textId="77777777" w:rsidTr="00920FB4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F94BFA7" w14:textId="77777777" w:rsidR="004A443F" w:rsidRPr="008B3264" w:rsidRDefault="004A443F" w:rsidP="00664142">
            <w:r w:rsidRPr="008B3264">
              <w:t>№</w:t>
            </w:r>
          </w:p>
        </w:tc>
        <w:tc>
          <w:tcPr>
            <w:tcW w:w="2063" w:type="dxa"/>
            <w:noWrap/>
            <w:hideMark/>
          </w:tcPr>
          <w:p w14:paraId="08896DD8" w14:textId="77777777" w:rsidR="004A443F" w:rsidRPr="008B3264" w:rsidRDefault="004A443F" w:rsidP="00664142">
            <w:r w:rsidRPr="008B3264">
              <w:t>структура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47BAD5" w14:textId="77777777" w:rsidR="004A443F" w:rsidRPr="00920FB4" w:rsidRDefault="004A443F" w:rsidP="00664142">
            <w:r w:rsidRPr="00920FB4">
              <w:t>коли-</w:t>
            </w:r>
          </w:p>
          <w:p w14:paraId="29D73C2C" w14:textId="37069DC2" w:rsidR="004A443F" w:rsidRPr="00920FB4" w:rsidRDefault="004A443F" w:rsidP="00920FB4">
            <w:r w:rsidRPr="00920FB4">
              <w:t>чество</w:t>
            </w:r>
          </w:p>
        </w:tc>
        <w:tc>
          <w:tcPr>
            <w:tcW w:w="926" w:type="dxa"/>
            <w:noWrap/>
            <w:hideMark/>
          </w:tcPr>
          <w:p w14:paraId="412C1FB4" w14:textId="3F9DFD4F" w:rsidR="004A443F" w:rsidRPr="008B3264" w:rsidRDefault="004A443F" w:rsidP="00664142">
            <w:r w:rsidRPr="008B3264">
              <w:t>доля в %</w:t>
            </w:r>
          </w:p>
        </w:tc>
        <w:tc>
          <w:tcPr>
            <w:tcW w:w="969" w:type="dxa"/>
            <w:noWrap/>
            <w:hideMark/>
          </w:tcPr>
          <w:p w14:paraId="54C90D50" w14:textId="77777777" w:rsidR="004A443F" w:rsidRPr="008B3264" w:rsidRDefault="004A443F" w:rsidP="00664142">
            <w:r w:rsidRPr="008B3264">
              <w:t>ранг</w:t>
            </w:r>
          </w:p>
        </w:tc>
        <w:tc>
          <w:tcPr>
            <w:tcW w:w="1022" w:type="dxa"/>
            <w:noWrap/>
            <w:hideMark/>
          </w:tcPr>
          <w:p w14:paraId="4010967F" w14:textId="77777777" w:rsidR="004A443F" w:rsidRPr="008B3264" w:rsidRDefault="008E6F48" w:rsidP="00664142">
            <w:r>
              <w:t>схема</w:t>
            </w:r>
            <w:r w:rsidR="004A443F" w:rsidRPr="008B3264">
              <w:t xml:space="preserve"> ПГ</w:t>
            </w:r>
          </w:p>
        </w:tc>
        <w:tc>
          <w:tcPr>
            <w:tcW w:w="0" w:type="auto"/>
            <w:noWrap/>
            <w:hideMark/>
          </w:tcPr>
          <w:p w14:paraId="576A5735" w14:textId="77777777" w:rsidR="004A443F" w:rsidRPr="008B3264" w:rsidRDefault="004A443F" w:rsidP="00664142">
            <w:r w:rsidRPr="008B3264">
              <w:t>пример</w:t>
            </w:r>
          </w:p>
        </w:tc>
      </w:tr>
      <w:tr w:rsidR="004A443F" w:rsidRPr="008B3264" w14:paraId="7519BCCE" w14:textId="77777777" w:rsidTr="00920FB4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188D14F5" w14:textId="77777777" w:rsidR="004A443F" w:rsidRPr="008B3264" w:rsidRDefault="004A443F" w:rsidP="00664142">
            <w:r w:rsidRPr="008B3264">
              <w:t>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7769C3C2" w14:textId="77777777" w:rsidR="004A443F" w:rsidRPr="00296726" w:rsidRDefault="004A443F" w:rsidP="00664142">
            <w:pPr>
              <w:rPr>
                <w:i/>
                <w:szCs w:val="28"/>
              </w:rPr>
            </w:pPr>
            <w:r w:rsidRPr="00296726">
              <w:rPr>
                <w:i/>
                <w:szCs w:val="28"/>
              </w:rPr>
              <w:t>V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87D1A1" w14:textId="77777777" w:rsidR="004A443F" w:rsidRPr="00920FB4" w:rsidRDefault="004A443F" w:rsidP="00664142">
            <w:r w:rsidRPr="00920FB4">
              <w:t>45</w:t>
            </w:r>
          </w:p>
        </w:tc>
        <w:tc>
          <w:tcPr>
            <w:tcW w:w="926" w:type="dxa"/>
            <w:noWrap/>
            <w:hideMark/>
          </w:tcPr>
          <w:p w14:paraId="0881D38D" w14:textId="77777777" w:rsidR="004A443F" w:rsidRPr="008B3264" w:rsidRDefault="004A443F" w:rsidP="00664142">
            <w:r w:rsidRPr="008B3264">
              <w:t>5.42</w:t>
            </w:r>
          </w:p>
        </w:tc>
        <w:tc>
          <w:tcPr>
            <w:tcW w:w="969" w:type="dxa"/>
            <w:noWrap/>
            <w:hideMark/>
          </w:tcPr>
          <w:p w14:paraId="779D7554" w14:textId="77777777" w:rsidR="004A443F" w:rsidRPr="008B3264" w:rsidRDefault="004A443F" w:rsidP="00664142">
            <w:r w:rsidRPr="008B3264">
              <w:t>1</w:t>
            </w:r>
          </w:p>
        </w:tc>
        <w:tc>
          <w:tcPr>
            <w:tcW w:w="1022" w:type="dxa"/>
            <w:noWrap/>
            <w:hideMark/>
          </w:tcPr>
          <w:p w14:paraId="6EAAFEB0" w14:textId="77777777" w:rsidR="004A443F" w:rsidRPr="008E6F48" w:rsidRDefault="008E6F48" w:rsidP="00664142">
            <w:pPr>
              <w:rPr>
                <w:i/>
              </w:rPr>
            </w:pPr>
            <w:r w:rsidRPr="008E6F48">
              <w:rPr>
                <w:i/>
              </w:rPr>
              <w:t>х</w:t>
            </w:r>
          </w:p>
        </w:tc>
        <w:tc>
          <w:tcPr>
            <w:tcW w:w="0" w:type="auto"/>
            <w:noWrap/>
            <w:hideMark/>
          </w:tcPr>
          <w:p w14:paraId="30F9AAC9" w14:textId="77777777" w:rsidR="004A443F" w:rsidRPr="008B3264" w:rsidRDefault="004A443F" w:rsidP="00664142">
            <w:r w:rsidRPr="008B3264">
              <w:t>сходите //</w:t>
            </w:r>
          </w:p>
        </w:tc>
      </w:tr>
      <w:tr w:rsidR="004A443F" w:rsidRPr="008B3264" w14:paraId="25348283" w14:textId="77777777" w:rsidTr="00920FB4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76D183A" w14:textId="77777777" w:rsidR="004A443F" w:rsidRPr="008B3264" w:rsidRDefault="004A443F" w:rsidP="00664142">
            <w:r w:rsidRPr="008B3264">
              <w:t>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2F4770C4" w14:textId="77777777" w:rsidR="004A443F" w:rsidRPr="00296726" w:rsidRDefault="004A443F" w:rsidP="00664142">
            <w:pPr>
              <w:rPr>
                <w:i/>
                <w:szCs w:val="28"/>
              </w:rPr>
            </w:pPr>
            <w:r w:rsidRPr="00296726">
              <w:rPr>
                <w:i/>
                <w:szCs w:val="28"/>
              </w:rPr>
              <w:t>S-PRO V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BDE73E" w14:textId="77777777" w:rsidR="004A443F" w:rsidRPr="00920FB4" w:rsidRDefault="004A443F" w:rsidP="00664142">
            <w:r w:rsidRPr="00920FB4">
              <w:t>17</w:t>
            </w:r>
          </w:p>
        </w:tc>
        <w:tc>
          <w:tcPr>
            <w:tcW w:w="926" w:type="dxa"/>
            <w:noWrap/>
            <w:hideMark/>
          </w:tcPr>
          <w:p w14:paraId="2A5D1FC6" w14:textId="77777777" w:rsidR="004A443F" w:rsidRPr="008B3264" w:rsidRDefault="004A443F" w:rsidP="00664142">
            <w:r w:rsidRPr="008B3264">
              <w:t>2.0</w:t>
            </w:r>
            <w:r>
              <w:t>5</w:t>
            </w:r>
          </w:p>
        </w:tc>
        <w:tc>
          <w:tcPr>
            <w:tcW w:w="969" w:type="dxa"/>
            <w:noWrap/>
            <w:hideMark/>
          </w:tcPr>
          <w:p w14:paraId="5198B822" w14:textId="77777777" w:rsidR="004A443F" w:rsidRPr="008B3264" w:rsidRDefault="004A443F" w:rsidP="00664142">
            <w:r w:rsidRPr="008B3264">
              <w:t>2</w:t>
            </w:r>
          </w:p>
        </w:tc>
        <w:tc>
          <w:tcPr>
            <w:tcW w:w="1022" w:type="dxa"/>
            <w:noWrap/>
            <w:hideMark/>
          </w:tcPr>
          <w:p w14:paraId="6ADCDBF2" w14:textId="77777777" w:rsidR="004A443F" w:rsidRPr="008E6F48" w:rsidRDefault="008E6F48" w:rsidP="00664142">
            <w:pPr>
              <w:rPr>
                <w:i/>
              </w:rPr>
            </w:pPr>
            <w:r w:rsidRPr="008E6F48">
              <w:rPr>
                <w:i/>
              </w:rPr>
              <w:t>1:х</w:t>
            </w:r>
          </w:p>
        </w:tc>
        <w:tc>
          <w:tcPr>
            <w:tcW w:w="0" w:type="auto"/>
            <w:noWrap/>
            <w:hideMark/>
          </w:tcPr>
          <w:p w14:paraId="35EECCD3" w14:textId="77777777" w:rsidR="004A443F" w:rsidRPr="008B3264" w:rsidRDefault="004A443F" w:rsidP="00664142">
            <w:r w:rsidRPr="008B3264">
              <w:t>я поняла //</w:t>
            </w:r>
          </w:p>
        </w:tc>
      </w:tr>
      <w:tr w:rsidR="004A443F" w:rsidRPr="008B3264" w14:paraId="3C1FE80F" w14:textId="77777777" w:rsidTr="00920FB4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6A7F967B" w14:textId="77777777" w:rsidR="004A443F" w:rsidRPr="008B3264" w:rsidRDefault="004A443F" w:rsidP="00664142">
            <w:r w:rsidRPr="008B3264">
              <w:t>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3BBCE40C" w14:textId="77777777" w:rsidR="004A443F" w:rsidRPr="00296726" w:rsidRDefault="004A443F" w:rsidP="00664142">
            <w:pPr>
              <w:rPr>
                <w:i/>
                <w:szCs w:val="28"/>
              </w:rPr>
            </w:pPr>
            <w:r w:rsidRPr="00296726">
              <w:rPr>
                <w:i/>
                <w:szCs w:val="28"/>
              </w:rPr>
              <w:t>PART V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856165" w14:textId="77777777" w:rsidR="004A443F" w:rsidRPr="00920FB4" w:rsidRDefault="004A443F" w:rsidP="00664142">
            <w:r w:rsidRPr="00920FB4">
              <w:t>16</w:t>
            </w:r>
          </w:p>
        </w:tc>
        <w:tc>
          <w:tcPr>
            <w:tcW w:w="926" w:type="dxa"/>
            <w:noWrap/>
            <w:hideMark/>
          </w:tcPr>
          <w:p w14:paraId="0FF65302" w14:textId="77777777" w:rsidR="004A443F" w:rsidRPr="008B3264" w:rsidRDefault="004A443F" w:rsidP="00664142">
            <w:r w:rsidRPr="008B3264">
              <w:t>1.9</w:t>
            </w:r>
            <w:r>
              <w:t>3</w:t>
            </w:r>
          </w:p>
        </w:tc>
        <w:tc>
          <w:tcPr>
            <w:tcW w:w="969" w:type="dxa"/>
            <w:noWrap/>
            <w:hideMark/>
          </w:tcPr>
          <w:p w14:paraId="77DB3C1B" w14:textId="77777777" w:rsidR="004A443F" w:rsidRPr="008B3264" w:rsidRDefault="004A443F" w:rsidP="00664142">
            <w:r w:rsidRPr="008B3264">
              <w:t>3</w:t>
            </w:r>
          </w:p>
        </w:tc>
        <w:tc>
          <w:tcPr>
            <w:tcW w:w="1022" w:type="dxa"/>
            <w:noWrap/>
            <w:hideMark/>
          </w:tcPr>
          <w:p w14:paraId="309DC37B" w14:textId="77777777" w:rsidR="004A443F" w:rsidRPr="008E6F48" w:rsidRDefault="008E6F48" w:rsidP="00664142">
            <w:pPr>
              <w:rPr>
                <w:i/>
              </w:rPr>
            </w:pPr>
            <w:r w:rsidRPr="008E6F48">
              <w:rPr>
                <w:i/>
              </w:rPr>
              <w:t>1:х</w:t>
            </w:r>
          </w:p>
        </w:tc>
        <w:tc>
          <w:tcPr>
            <w:tcW w:w="0" w:type="auto"/>
            <w:noWrap/>
            <w:hideMark/>
          </w:tcPr>
          <w:p w14:paraId="2F612046" w14:textId="77777777" w:rsidR="004A443F" w:rsidRPr="008B3264" w:rsidRDefault="004A443F" w:rsidP="00664142">
            <w:r w:rsidRPr="008B3264">
              <w:t>не знаю</w:t>
            </w:r>
          </w:p>
        </w:tc>
      </w:tr>
      <w:tr w:rsidR="004A443F" w:rsidRPr="008B3264" w14:paraId="371A45DC" w14:textId="77777777" w:rsidTr="00920FB4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2F165DFE" w14:textId="77777777" w:rsidR="004A443F" w:rsidRPr="008B3264" w:rsidRDefault="004A443F" w:rsidP="00664142">
            <w:r w:rsidRPr="008B3264">
              <w:t>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0820AB40" w14:textId="77777777" w:rsidR="004A443F" w:rsidRPr="00296726" w:rsidRDefault="004A443F" w:rsidP="00664142">
            <w:pPr>
              <w:rPr>
                <w:i/>
                <w:szCs w:val="28"/>
              </w:rPr>
            </w:pPr>
            <w:r w:rsidRPr="00296726">
              <w:rPr>
                <w:i/>
                <w:szCs w:val="28"/>
              </w:rPr>
              <w:t>CONJ S-PRO V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565EC9" w14:textId="77777777" w:rsidR="004A443F" w:rsidRPr="00920FB4" w:rsidRDefault="004A443F" w:rsidP="00664142">
            <w:r w:rsidRPr="00920FB4">
              <w:t>15</w:t>
            </w:r>
          </w:p>
        </w:tc>
        <w:tc>
          <w:tcPr>
            <w:tcW w:w="926" w:type="dxa"/>
            <w:noWrap/>
            <w:hideMark/>
          </w:tcPr>
          <w:p w14:paraId="547F291F" w14:textId="77777777" w:rsidR="004A443F" w:rsidRPr="008B3264" w:rsidRDefault="004A443F" w:rsidP="00664142">
            <w:r w:rsidRPr="008B3264">
              <w:t>1.8</w:t>
            </w:r>
            <w:r>
              <w:t>1</w:t>
            </w:r>
          </w:p>
        </w:tc>
        <w:tc>
          <w:tcPr>
            <w:tcW w:w="969" w:type="dxa"/>
            <w:noWrap/>
            <w:hideMark/>
          </w:tcPr>
          <w:p w14:paraId="2D597DE1" w14:textId="77777777" w:rsidR="004A443F" w:rsidRPr="008B3264" w:rsidRDefault="004A443F" w:rsidP="00664142">
            <w:r w:rsidRPr="008B3264">
              <w:t>4</w:t>
            </w:r>
          </w:p>
        </w:tc>
        <w:tc>
          <w:tcPr>
            <w:tcW w:w="1022" w:type="dxa"/>
            <w:noWrap/>
            <w:hideMark/>
          </w:tcPr>
          <w:p w14:paraId="5D3EDEA1" w14:textId="77777777" w:rsidR="004A443F" w:rsidRPr="008E6F48" w:rsidRDefault="008E6F48" w:rsidP="00664142">
            <w:pPr>
              <w:rPr>
                <w:i/>
              </w:rPr>
            </w:pPr>
            <w:r w:rsidRPr="008E6F48">
              <w:rPr>
                <w:i/>
              </w:rPr>
              <w:t>2:х</w:t>
            </w:r>
          </w:p>
        </w:tc>
        <w:tc>
          <w:tcPr>
            <w:tcW w:w="0" w:type="auto"/>
            <w:noWrap/>
            <w:hideMark/>
          </w:tcPr>
          <w:p w14:paraId="4FEFA1AD" w14:textId="77777777" w:rsidR="004A443F" w:rsidRPr="008B3264" w:rsidRDefault="004A443F" w:rsidP="00664142">
            <w:r w:rsidRPr="008B3264">
              <w:t>что ты ноешь ?</w:t>
            </w:r>
          </w:p>
        </w:tc>
      </w:tr>
      <w:tr w:rsidR="004A443F" w:rsidRPr="008B3264" w14:paraId="6002B59E" w14:textId="77777777" w:rsidTr="00920FB4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05F6E4DD" w14:textId="77777777" w:rsidR="004A443F" w:rsidRPr="008B3264" w:rsidRDefault="004A443F" w:rsidP="00664142">
            <w:r w:rsidRPr="008B3264">
              <w:t>5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6BB6A0E3" w14:textId="77777777" w:rsidR="004A443F" w:rsidRPr="00296726" w:rsidRDefault="004A443F" w:rsidP="00664142">
            <w:pPr>
              <w:rPr>
                <w:i/>
                <w:szCs w:val="28"/>
              </w:rPr>
            </w:pPr>
            <w:r w:rsidRPr="00296726">
              <w:rPr>
                <w:i/>
                <w:szCs w:val="28"/>
              </w:rPr>
              <w:t>PRAEDIC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4723EB" w14:textId="77777777" w:rsidR="004A443F" w:rsidRPr="00920FB4" w:rsidRDefault="004A443F" w:rsidP="00664142">
            <w:r w:rsidRPr="00920FB4">
              <w:t>13</w:t>
            </w:r>
          </w:p>
        </w:tc>
        <w:tc>
          <w:tcPr>
            <w:tcW w:w="926" w:type="dxa"/>
            <w:noWrap/>
            <w:hideMark/>
          </w:tcPr>
          <w:p w14:paraId="3C39C729" w14:textId="77777777" w:rsidR="004A443F" w:rsidRPr="008B3264" w:rsidRDefault="004A443F" w:rsidP="00664142">
            <w:r w:rsidRPr="008B3264">
              <w:t>1.5</w:t>
            </w:r>
            <w:r>
              <w:t>7</w:t>
            </w:r>
          </w:p>
        </w:tc>
        <w:tc>
          <w:tcPr>
            <w:tcW w:w="969" w:type="dxa"/>
            <w:noWrap/>
            <w:hideMark/>
          </w:tcPr>
          <w:p w14:paraId="0F9A531A" w14:textId="77777777" w:rsidR="004A443F" w:rsidRPr="008B3264" w:rsidRDefault="004A443F" w:rsidP="00664142">
            <w:r w:rsidRPr="008B3264">
              <w:t>5</w:t>
            </w:r>
          </w:p>
        </w:tc>
        <w:tc>
          <w:tcPr>
            <w:tcW w:w="1022" w:type="dxa"/>
            <w:noWrap/>
            <w:hideMark/>
          </w:tcPr>
          <w:p w14:paraId="2E72D2CE" w14:textId="77777777" w:rsidR="004A443F" w:rsidRPr="008E6F48" w:rsidRDefault="008E6F48" w:rsidP="00664142">
            <w:pPr>
              <w:rPr>
                <w:i/>
              </w:rPr>
            </w:pPr>
            <w:r w:rsidRPr="008E6F48">
              <w:rPr>
                <w:i/>
              </w:rPr>
              <w:t>х</w:t>
            </w:r>
          </w:p>
        </w:tc>
        <w:tc>
          <w:tcPr>
            <w:tcW w:w="0" w:type="auto"/>
            <w:noWrap/>
            <w:hideMark/>
          </w:tcPr>
          <w:p w14:paraId="060DF1D2" w14:textId="77777777" w:rsidR="004A443F" w:rsidRPr="008B3264" w:rsidRDefault="004A443F" w:rsidP="00664142">
            <w:r w:rsidRPr="008B3264">
              <w:t>прикольно //</w:t>
            </w:r>
          </w:p>
        </w:tc>
      </w:tr>
      <w:tr w:rsidR="004A443F" w:rsidRPr="008B3264" w14:paraId="148CA42F" w14:textId="77777777" w:rsidTr="00920FB4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62FE4E4E" w14:textId="77777777" w:rsidR="004A443F" w:rsidRPr="008B3264" w:rsidRDefault="004A443F" w:rsidP="00664142">
            <w:r w:rsidRPr="008B3264">
              <w:t>6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510EF35B" w14:textId="77777777" w:rsidR="004A443F" w:rsidRPr="00296726" w:rsidRDefault="004A443F" w:rsidP="00664142">
            <w:pPr>
              <w:rPr>
                <w:i/>
                <w:szCs w:val="28"/>
              </w:rPr>
            </w:pPr>
            <w:r w:rsidRPr="00296726">
              <w:rPr>
                <w:i/>
                <w:szCs w:val="28"/>
              </w:rPr>
              <w:t>S V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9ACEE9" w14:textId="77777777" w:rsidR="004A443F" w:rsidRPr="00920FB4" w:rsidRDefault="004A443F" w:rsidP="00664142">
            <w:r w:rsidRPr="00920FB4">
              <w:t>12</w:t>
            </w:r>
          </w:p>
        </w:tc>
        <w:tc>
          <w:tcPr>
            <w:tcW w:w="926" w:type="dxa"/>
            <w:noWrap/>
            <w:hideMark/>
          </w:tcPr>
          <w:p w14:paraId="5F00AD37" w14:textId="77777777" w:rsidR="004A443F" w:rsidRPr="008B3264" w:rsidRDefault="004A443F" w:rsidP="00664142">
            <w:r w:rsidRPr="008B3264">
              <w:t>1.4</w:t>
            </w:r>
            <w:r>
              <w:t>5</w:t>
            </w:r>
          </w:p>
        </w:tc>
        <w:tc>
          <w:tcPr>
            <w:tcW w:w="969" w:type="dxa"/>
            <w:noWrap/>
            <w:hideMark/>
          </w:tcPr>
          <w:p w14:paraId="3801F863" w14:textId="77777777" w:rsidR="004A443F" w:rsidRPr="008B3264" w:rsidRDefault="004A443F" w:rsidP="00664142">
            <w:r w:rsidRPr="008B3264">
              <w:t>6</w:t>
            </w:r>
          </w:p>
        </w:tc>
        <w:tc>
          <w:tcPr>
            <w:tcW w:w="1022" w:type="dxa"/>
            <w:noWrap/>
            <w:hideMark/>
          </w:tcPr>
          <w:p w14:paraId="3EA2CCE6" w14:textId="77777777" w:rsidR="004A443F" w:rsidRPr="008E6F48" w:rsidRDefault="008E6F48" w:rsidP="00664142">
            <w:pPr>
              <w:rPr>
                <w:i/>
              </w:rPr>
            </w:pPr>
            <w:r w:rsidRPr="008E6F48">
              <w:rPr>
                <w:i/>
              </w:rPr>
              <w:t>1:х</w:t>
            </w:r>
          </w:p>
        </w:tc>
        <w:tc>
          <w:tcPr>
            <w:tcW w:w="0" w:type="auto"/>
            <w:noWrap/>
            <w:hideMark/>
          </w:tcPr>
          <w:p w14:paraId="069B72B8" w14:textId="77777777" w:rsidR="004A443F" w:rsidRPr="008B3264" w:rsidRDefault="004A443F" w:rsidP="00664142">
            <w:r w:rsidRPr="008B3264">
              <w:t>экспорт накроется //</w:t>
            </w:r>
          </w:p>
        </w:tc>
      </w:tr>
      <w:tr w:rsidR="004A443F" w:rsidRPr="008B3264" w14:paraId="2769AFA8" w14:textId="77777777" w:rsidTr="00920FB4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2836069" w14:textId="77777777" w:rsidR="004A443F" w:rsidRPr="008B3264" w:rsidRDefault="004A443F" w:rsidP="00664142">
            <w:r w:rsidRPr="008B3264">
              <w:t>7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351684F8" w14:textId="77777777" w:rsidR="004A443F" w:rsidRPr="00296726" w:rsidRDefault="004A443F" w:rsidP="00664142">
            <w:pPr>
              <w:rPr>
                <w:i/>
                <w:szCs w:val="28"/>
              </w:rPr>
            </w:pPr>
            <w:r w:rsidRPr="00296726">
              <w:rPr>
                <w:i/>
                <w:szCs w:val="28"/>
              </w:rPr>
              <w:t>CONJ V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F7FC6E" w14:textId="77777777" w:rsidR="004A443F" w:rsidRPr="00920FB4" w:rsidRDefault="004A443F" w:rsidP="00664142">
            <w:r w:rsidRPr="00920FB4">
              <w:t>10</w:t>
            </w:r>
          </w:p>
        </w:tc>
        <w:tc>
          <w:tcPr>
            <w:tcW w:w="926" w:type="dxa"/>
            <w:noWrap/>
            <w:hideMark/>
          </w:tcPr>
          <w:p w14:paraId="339BD5BD" w14:textId="77777777" w:rsidR="004A443F" w:rsidRPr="008B3264" w:rsidRDefault="004A443F" w:rsidP="00664142">
            <w:r>
              <w:t>1.2</w:t>
            </w:r>
          </w:p>
        </w:tc>
        <w:tc>
          <w:tcPr>
            <w:tcW w:w="969" w:type="dxa"/>
            <w:noWrap/>
            <w:hideMark/>
          </w:tcPr>
          <w:p w14:paraId="7C637BF6" w14:textId="77777777" w:rsidR="004A443F" w:rsidRPr="008B3264" w:rsidRDefault="004A443F" w:rsidP="00664142">
            <w:r w:rsidRPr="008B3264">
              <w:t>7</w:t>
            </w:r>
          </w:p>
        </w:tc>
        <w:tc>
          <w:tcPr>
            <w:tcW w:w="1022" w:type="dxa"/>
            <w:noWrap/>
            <w:hideMark/>
          </w:tcPr>
          <w:p w14:paraId="0F979770" w14:textId="77777777" w:rsidR="004A443F" w:rsidRPr="008E6F48" w:rsidRDefault="008E6F48" w:rsidP="00664142">
            <w:pPr>
              <w:rPr>
                <w:i/>
              </w:rPr>
            </w:pPr>
            <w:r w:rsidRPr="008E6F48">
              <w:rPr>
                <w:i/>
              </w:rPr>
              <w:t>1:х</w:t>
            </w:r>
          </w:p>
        </w:tc>
        <w:tc>
          <w:tcPr>
            <w:tcW w:w="0" w:type="auto"/>
            <w:noWrap/>
            <w:hideMark/>
          </w:tcPr>
          <w:p w14:paraId="45995BF5" w14:textId="77777777" w:rsidR="004A443F" w:rsidRPr="008B3264" w:rsidRDefault="004A443F" w:rsidP="00664142">
            <w:r w:rsidRPr="008B3264">
              <w:t>если будет</w:t>
            </w:r>
          </w:p>
        </w:tc>
      </w:tr>
      <w:tr w:rsidR="004A443F" w:rsidRPr="008B3264" w14:paraId="24FFF2B0" w14:textId="77777777" w:rsidTr="00920FB4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1C8477DB" w14:textId="77777777" w:rsidR="004A443F" w:rsidRPr="008B3264" w:rsidRDefault="004A443F" w:rsidP="00664142">
            <w:r w:rsidRPr="008B3264">
              <w:t>8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20F6CC66" w14:textId="77777777" w:rsidR="004A443F" w:rsidRPr="00296726" w:rsidRDefault="004A443F" w:rsidP="00664142">
            <w:pPr>
              <w:rPr>
                <w:i/>
                <w:szCs w:val="28"/>
              </w:rPr>
            </w:pPr>
            <w:r w:rsidRPr="00296726">
              <w:rPr>
                <w:i/>
                <w:szCs w:val="28"/>
              </w:rPr>
              <w:t>ADV-PRO V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0C359A" w14:textId="77777777" w:rsidR="004A443F" w:rsidRPr="00920FB4" w:rsidRDefault="004A443F" w:rsidP="00664142">
            <w:r w:rsidRPr="00920FB4">
              <w:t>10</w:t>
            </w:r>
          </w:p>
        </w:tc>
        <w:tc>
          <w:tcPr>
            <w:tcW w:w="926" w:type="dxa"/>
            <w:noWrap/>
            <w:hideMark/>
          </w:tcPr>
          <w:p w14:paraId="6A7138E6" w14:textId="77777777" w:rsidR="004A443F" w:rsidRPr="008B3264" w:rsidRDefault="004A443F" w:rsidP="00664142">
            <w:r w:rsidRPr="008B3264">
              <w:t>1.2</w:t>
            </w:r>
          </w:p>
        </w:tc>
        <w:tc>
          <w:tcPr>
            <w:tcW w:w="969" w:type="dxa"/>
            <w:noWrap/>
            <w:hideMark/>
          </w:tcPr>
          <w:p w14:paraId="14A0B53C" w14:textId="77777777" w:rsidR="004A443F" w:rsidRPr="008B3264" w:rsidRDefault="004A443F" w:rsidP="00664142">
            <w:r w:rsidRPr="008B3264">
              <w:t>7</w:t>
            </w:r>
          </w:p>
        </w:tc>
        <w:tc>
          <w:tcPr>
            <w:tcW w:w="1022" w:type="dxa"/>
            <w:noWrap/>
            <w:hideMark/>
          </w:tcPr>
          <w:p w14:paraId="745584ED" w14:textId="77777777" w:rsidR="004A443F" w:rsidRPr="008E6F48" w:rsidRDefault="008E6F48" w:rsidP="00664142">
            <w:pPr>
              <w:rPr>
                <w:i/>
              </w:rPr>
            </w:pPr>
            <w:r w:rsidRPr="008E6F48">
              <w:rPr>
                <w:i/>
              </w:rPr>
              <w:t>1:х</w:t>
            </w:r>
          </w:p>
        </w:tc>
        <w:tc>
          <w:tcPr>
            <w:tcW w:w="0" w:type="auto"/>
            <w:noWrap/>
            <w:hideMark/>
          </w:tcPr>
          <w:p w14:paraId="0FD978E7" w14:textId="77777777" w:rsidR="004A443F" w:rsidRPr="008B3264" w:rsidRDefault="004A443F" w:rsidP="00664142">
            <w:r w:rsidRPr="008B3264">
              <w:t>сейчас () посмотрю /</w:t>
            </w:r>
          </w:p>
        </w:tc>
      </w:tr>
      <w:tr w:rsidR="004A443F" w:rsidRPr="008B3264" w14:paraId="4C0613E0" w14:textId="77777777" w:rsidTr="00920FB4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0A0E0955" w14:textId="77777777" w:rsidR="004A443F" w:rsidRPr="008B3264" w:rsidRDefault="004A443F" w:rsidP="00664142">
            <w:r w:rsidRPr="008B3264">
              <w:t>9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5788A89E" w14:textId="77777777" w:rsidR="004A443F" w:rsidRPr="00296726" w:rsidRDefault="004A443F" w:rsidP="00664142">
            <w:pPr>
              <w:rPr>
                <w:i/>
                <w:szCs w:val="28"/>
              </w:rPr>
            </w:pPr>
            <w:r w:rsidRPr="00296726">
              <w:rPr>
                <w:i/>
                <w:szCs w:val="28"/>
              </w:rPr>
              <w:t>PART PART V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B98BB8" w14:textId="77777777" w:rsidR="004A443F" w:rsidRPr="00920FB4" w:rsidRDefault="004A443F" w:rsidP="00664142">
            <w:r w:rsidRPr="00920FB4">
              <w:t>9</w:t>
            </w:r>
          </w:p>
        </w:tc>
        <w:tc>
          <w:tcPr>
            <w:tcW w:w="926" w:type="dxa"/>
            <w:noWrap/>
            <w:hideMark/>
          </w:tcPr>
          <w:p w14:paraId="5931CEE9" w14:textId="77777777" w:rsidR="004A443F" w:rsidRPr="008B3264" w:rsidRDefault="004A443F" w:rsidP="00664142">
            <w:r w:rsidRPr="008B3264">
              <w:t>1.08</w:t>
            </w:r>
          </w:p>
        </w:tc>
        <w:tc>
          <w:tcPr>
            <w:tcW w:w="969" w:type="dxa"/>
            <w:noWrap/>
            <w:hideMark/>
          </w:tcPr>
          <w:p w14:paraId="66DB9BE8" w14:textId="77777777" w:rsidR="004A443F" w:rsidRPr="008B3264" w:rsidRDefault="004A443F" w:rsidP="00664142">
            <w:r w:rsidRPr="008B3264">
              <w:t>8</w:t>
            </w:r>
          </w:p>
        </w:tc>
        <w:tc>
          <w:tcPr>
            <w:tcW w:w="1022" w:type="dxa"/>
            <w:noWrap/>
            <w:hideMark/>
          </w:tcPr>
          <w:p w14:paraId="11F8F644" w14:textId="77777777" w:rsidR="004A443F" w:rsidRPr="008E6F48" w:rsidRDefault="008E6F48" w:rsidP="00664142">
            <w:pPr>
              <w:rPr>
                <w:i/>
              </w:rPr>
            </w:pPr>
            <w:r w:rsidRPr="008E6F48">
              <w:rPr>
                <w:i/>
              </w:rPr>
              <w:t>2:х</w:t>
            </w:r>
          </w:p>
        </w:tc>
        <w:tc>
          <w:tcPr>
            <w:tcW w:w="0" w:type="auto"/>
            <w:noWrap/>
            <w:hideMark/>
          </w:tcPr>
          <w:p w14:paraId="170C4029" w14:textId="77777777" w:rsidR="004A443F" w:rsidRPr="008B3264" w:rsidRDefault="004A443F" w:rsidP="00664142">
            <w:r w:rsidRPr="008B3264">
              <w:t>ну не знаю /</w:t>
            </w:r>
          </w:p>
        </w:tc>
      </w:tr>
    </w:tbl>
    <w:p w14:paraId="20354DF2" w14:textId="0AE3D1F6" w:rsidR="00D85F68" w:rsidRDefault="004A443F" w:rsidP="00664142">
      <w:pPr>
        <w:spacing w:before="240"/>
      </w:pPr>
      <w:r>
        <w:tab/>
        <w:t>Таким образом, были выявлены самые частотные частеречные структуры ПГ.</w:t>
      </w:r>
      <w:r w:rsidR="008E6F48">
        <w:t xml:space="preserve"> </w:t>
      </w:r>
      <w:r w:rsidR="00D85F68">
        <w:t xml:space="preserve">По типу среди них 1 неглагольная и 8 глагольных. По </w:t>
      </w:r>
      <w:r w:rsidR="00D85F68">
        <w:lastRenderedPageBreak/>
        <w:t xml:space="preserve">содержанию самая </w:t>
      </w:r>
      <w:r w:rsidR="00AC4102">
        <w:t>частотн</w:t>
      </w:r>
      <w:r w:rsidR="00D85F68">
        <w:t>ая структура ПГ состоит из одного глагола. 3й, 7й и 9й ранги имеют структуры, состоящие из глагола со служебными частями речи. 2й и 4й ранги принадлежат структурам, в которых к глаголу добавляется субъект действия.</w:t>
      </w:r>
    </w:p>
    <w:p w14:paraId="37FC0106" w14:textId="0AA987C9" w:rsidR="008E6F48" w:rsidRPr="00455A4C" w:rsidRDefault="008E6F48" w:rsidP="00664142">
      <w:pPr>
        <w:ind w:firstLine="708"/>
      </w:pPr>
      <w:r>
        <w:t>Оказалось</w:t>
      </w:r>
      <w:r w:rsidR="00D85F68">
        <w:t xml:space="preserve"> также</w:t>
      </w:r>
      <w:r>
        <w:t xml:space="preserve">, что объём самых </w:t>
      </w:r>
      <w:r w:rsidR="00C41881" w:rsidRPr="003741DC">
        <w:t>частотных</w:t>
      </w:r>
      <w:r>
        <w:t xml:space="preserve"> структур </w:t>
      </w:r>
      <w:r w:rsidRPr="00920FB4">
        <w:t>составляет всего 1-2 элемента, а их правая дистантность неизменно равна нулю.</w:t>
      </w:r>
      <w:r w:rsidR="003741DC" w:rsidRPr="00920FB4">
        <w:t xml:space="preserve"> Таким образом, подтверждается </w:t>
      </w:r>
      <w:r w:rsidR="00455A4C" w:rsidRPr="00920FB4">
        <w:t xml:space="preserve">основная </w:t>
      </w:r>
      <w:r w:rsidR="003741DC" w:rsidRPr="00920FB4">
        <w:t>гипотеза</w:t>
      </w:r>
      <w:r w:rsidR="00455A4C" w:rsidRPr="00920FB4">
        <w:t xml:space="preserve"> данного исследования </w:t>
      </w:r>
      <w:r w:rsidR="003741DC" w:rsidRPr="00920FB4">
        <w:t xml:space="preserve">о левосторонности </w:t>
      </w:r>
      <w:r w:rsidR="00920FB4" w:rsidRPr="00920FB4">
        <w:t>русской устной речи</w:t>
      </w:r>
      <w:r w:rsidR="003741DC" w:rsidRPr="00920FB4">
        <w:t>.</w:t>
      </w:r>
    </w:p>
    <w:p w14:paraId="59C0214A" w14:textId="77777777" w:rsidR="00C81B77" w:rsidRDefault="00DC4354" w:rsidP="00664142">
      <w:pPr>
        <w:pStyle w:val="ab"/>
        <w:ind w:left="0" w:firstLine="720"/>
      </w:pPr>
      <w:r>
        <w:t>В рамках структур ПГ также представляется интересным произвести сопоставительный анализ по различным социальным группам. Это было сделано следующим образом.</w:t>
      </w:r>
    </w:p>
    <w:p w14:paraId="3AC9F31E" w14:textId="695564F1" w:rsidR="00DC4354" w:rsidRDefault="00DC4354" w:rsidP="00664142">
      <w:pPr>
        <w:pStyle w:val="ab"/>
        <w:ind w:left="0" w:firstLine="720"/>
      </w:pPr>
      <w:r>
        <w:t xml:space="preserve">Для каждой социальной группы был составлен рейтинг из 10 самых </w:t>
      </w:r>
      <w:r w:rsidR="00AC4102">
        <w:t>частотн</w:t>
      </w:r>
      <w:r>
        <w:t>ых частеречных структур. Эти рейтинги были сопоставлены в рамках каждой социальной категории</w:t>
      </w:r>
      <w:r w:rsidR="003B1F93">
        <w:t xml:space="preserve"> — </w:t>
      </w:r>
      <w:r>
        <w:t>пола, возраста и профессии</w:t>
      </w:r>
      <w:r w:rsidR="003B1F93">
        <w:t xml:space="preserve"> — </w:t>
      </w:r>
      <w:r>
        <w:t xml:space="preserve">с помощью таблиц, представленных </w:t>
      </w:r>
      <w:r w:rsidRPr="00125906">
        <w:t xml:space="preserve">ниже (см. таблицы </w:t>
      </w:r>
      <w:r w:rsidR="00125906" w:rsidRPr="00125906">
        <w:t>5</w:t>
      </w:r>
      <w:r w:rsidR="003B1F93">
        <w:t>-</w:t>
      </w:r>
      <w:r w:rsidR="00125906" w:rsidRPr="00125906">
        <w:t>8</w:t>
      </w:r>
      <w:r w:rsidRPr="00125906">
        <w:t>).</w:t>
      </w:r>
    </w:p>
    <w:p w14:paraId="70809A91" w14:textId="39FA286A" w:rsidR="00DC4354" w:rsidRPr="00DC4354" w:rsidRDefault="00DC4354" w:rsidP="00AD700A">
      <w:pPr>
        <w:jc w:val="right"/>
        <w:rPr>
          <w:i/>
        </w:rPr>
      </w:pPr>
      <w:r w:rsidRPr="00DC4354">
        <w:rPr>
          <w:i/>
        </w:rPr>
        <w:t xml:space="preserve">Таблица </w:t>
      </w:r>
      <w:r w:rsidR="00125906">
        <w:rPr>
          <w:i/>
        </w:rPr>
        <w:t>5</w:t>
      </w:r>
    </w:p>
    <w:p w14:paraId="10B69042" w14:textId="4A8CF391" w:rsidR="00DC4354" w:rsidRPr="00DC4354" w:rsidRDefault="00DC4354" w:rsidP="00AD700A">
      <w:pPr>
        <w:jc w:val="right"/>
        <w:rPr>
          <w:i/>
        </w:rPr>
      </w:pPr>
      <w:r w:rsidRPr="00DC4354">
        <w:rPr>
          <w:i/>
        </w:rPr>
        <w:t>Соотношение рейтингов частотных частеречных структур ПГ в различных гендерных группах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2005"/>
        <w:gridCol w:w="1273"/>
        <w:gridCol w:w="2005"/>
        <w:gridCol w:w="1273"/>
      </w:tblGrid>
      <w:tr w:rsidR="009D288C" w:rsidRPr="00DC4354" w14:paraId="767B01DC" w14:textId="77777777" w:rsidTr="00AD700A">
        <w:trPr>
          <w:trHeight w:val="300"/>
          <w:jc w:val="center"/>
        </w:trPr>
        <w:tc>
          <w:tcPr>
            <w:tcW w:w="0" w:type="auto"/>
          </w:tcPr>
          <w:p w14:paraId="46C8F6E3" w14:textId="77777777" w:rsidR="009D288C" w:rsidRPr="00DC4354" w:rsidRDefault="009D288C" w:rsidP="00664142">
            <w:r>
              <w:t>ранг</w:t>
            </w:r>
          </w:p>
        </w:tc>
        <w:tc>
          <w:tcPr>
            <w:tcW w:w="0" w:type="auto"/>
            <w:noWrap/>
            <w:hideMark/>
          </w:tcPr>
          <w:p w14:paraId="26B4442C" w14:textId="77777777" w:rsidR="009D288C" w:rsidRPr="00DC4354" w:rsidRDefault="009D288C" w:rsidP="00664142">
            <w:r w:rsidRPr="00DC4354">
              <w:t>м</w:t>
            </w:r>
            <w:r>
              <w:t>ужчины</w:t>
            </w:r>
          </w:p>
        </w:tc>
        <w:tc>
          <w:tcPr>
            <w:tcW w:w="0" w:type="auto"/>
            <w:noWrap/>
            <w:hideMark/>
          </w:tcPr>
          <w:p w14:paraId="6CA8206D" w14:textId="2E6F29CF" w:rsidR="009D288C" w:rsidRPr="00BC7D60" w:rsidRDefault="00B42F9C" w:rsidP="00664142">
            <w:pPr>
              <w:rPr>
                <w:highlight w:val="blue"/>
              </w:rPr>
            </w:pPr>
            <w:r w:rsidRPr="008B3264">
              <w:t>доля в %</w:t>
            </w:r>
          </w:p>
        </w:tc>
        <w:tc>
          <w:tcPr>
            <w:tcW w:w="0" w:type="auto"/>
            <w:noWrap/>
            <w:hideMark/>
          </w:tcPr>
          <w:p w14:paraId="08F0EAA4" w14:textId="77777777" w:rsidR="009D288C" w:rsidRPr="00DC4354" w:rsidRDefault="009D288C" w:rsidP="00664142">
            <w:r w:rsidRPr="00DC4354">
              <w:t>ж</w:t>
            </w:r>
            <w:r>
              <w:t>енщины</w:t>
            </w:r>
          </w:p>
        </w:tc>
        <w:tc>
          <w:tcPr>
            <w:tcW w:w="0" w:type="auto"/>
            <w:noWrap/>
            <w:hideMark/>
          </w:tcPr>
          <w:p w14:paraId="1D663E91" w14:textId="034E43AC" w:rsidR="009D288C" w:rsidRPr="00BC7D60" w:rsidRDefault="00B42F9C" w:rsidP="00664142">
            <w:pPr>
              <w:rPr>
                <w:highlight w:val="blue"/>
              </w:rPr>
            </w:pPr>
            <w:r w:rsidRPr="008B3264">
              <w:t>доля в %</w:t>
            </w:r>
          </w:p>
        </w:tc>
      </w:tr>
      <w:tr w:rsidR="009D288C" w:rsidRPr="00DC4354" w14:paraId="12EDC3B1" w14:textId="77777777" w:rsidTr="00AD700A">
        <w:trPr>
          <w:trHeight w:val="300"/>
          <w:jc w:val="center"/>
        </w:trPr>
        <w:tc>
          <w:tcPr>
            <w:tcW w:w="0" w:type="auto"/>
          </w:tcPr>
          <w:p w14:paraId="6803562C" w14:textId="77777777" w:rsidR="009D288C" w:rsidRPr="00DC4354" w:rsidRDefault="009D288C" w:rsidP="00664142">
            <w:r>
              <w:t>1</w:t>
            </w:r>
          </w:p>
        </w:tc>
        <w:tc>
          <w:tcPr>
            <w:tcW w:w="0" w:type="auto"/>
            <w:noWrap/>
            <w:hideMark/>
          </w:tcPr>
          <w:p w14:paraId="630DBC8F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V</w:t>
            </w:r>
          </w:p>
        </w:tc>
        <w:tc>
          <w:tcPr>
            <w:tcW w:w="0" w:type="auto"/>
            <w:noWrap/>
            <w:hideMark/>
          </w:tcPr>
          <w:p w14:paraId="2107AD57" w14:textId="344350F4" w:rsidR="009D288C" w:rsidRPr="00B42F9C" w:rsidRDefault="00B42F9C" w:rsidP="00664142">
            <w:r w:rsidRPr="00B42F9C">
              <w:t>5.12</w:t>
            </w:r>
          </w:p>
        </w:tc>
        <w:tc>
          <w:tcPr>
            <w:tcW w:w="0" w:type="auto"/>
            <w:noWrap/>
            <w:hideMark/>
          </w:tcPr>
          <w:p w14:paraId="3E91B1F4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V</w:t>
            </w:r>
          </w:p>
        </w:tc>
        <w:tc>
          <w:tcPr>
            <w:tcW w:w="0" w:type="auto"/>
            <w:noWrap/>
            <w:hideMark/>
          </w:tcPr>
          <w:p w14:paraId="7664C530" w14:textId="00C5111A" w:rsidR="009D288C" w:rsidRPr="00B42F9C" w:rsidRDefault="00B42F9C" w:rsidP="00664142">
            <w:r w:rsidRPr="00B42F9C">
              <w:t>5.62</w:t>
            </w:r>
          </w:p>
        </w:tc>
      </w:tr>
      <w:tr w:rsidR="009D288C" w:rsidRPr="00DC4354" w14:paraId="05ED0F55" w14:textId="77777777" w:rsidTr="00AD700A">
        <w:trPr>
          <w:trHeight w:val="300"/>
          <w:jc w:val="center"/>
        </w:trPr>
        <w:tc>
          <w:tcPr>
            <w:tcW w:w="0" w:type="auto"/>
          </w:tcPr>
          <w:p w14:paraId="46791D84" w14:textId="77777777" w:rsidR="009D288C" w:rsidRPr="00DC4354" w:rsidRDefault="009D288C" w:rsidP="00664142">
            <w:r>
              <w:t>2</w:t>
            </w:r>
          </w:p>
        </w:tc>
        <w:tc>
          <w:tcPr>
            <w:tcW w:w="0" w:type="auto"/>
            <w:noWrap/>
            <w:hideMark/>
          </w:tcPr>
          <w:p w14:paraId="2F6E1DFB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PRAEDIC</w:t>
            </w:r>
          </w:p>
        </w:tc>
        <w:tc>
          <w:tcPr>
            <w:tcW w:w="0" w:type="auto"/>
            <w:noWrap/>
            <w:hideMark/>
          </w:tcPr>
          <w:p w14:paraId="2E80F589" w14:textId="20ED2804" w:rsidR="009D288C" w:rsidRPr="00B42F9C" w:rsidRDefault="00B42F9C" w:rsidP="00664142">
            <w:r w:rsidRPr="00B42F9C">
              <w:t>2.71</w:t>
            </w:r>
          </w:p>
        </w:tc>
        <w:tc>
          <w:tcPr>
            <w:tcW w:w="0" w:type="auto"/>
            <w:noWrap/>
            <w:hideMark/>
          </w:tcPr>
          <w:p w14:paraId="245849F6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PART V</w:t>
            </w:r>
          </w:p>
        </w:tc>
        <w:tc>
          <w:tcPr>
            <w:tcW w:w="0" w:type="auto"/>
            <w:noWrap/>
            <w:hideMark/>
          </w:tcPr>
          <w:p w14:paraId="6A1A16E4" w14:textId="685385AD" w:rsidR="009D288C" w:rsidRPr="00B42F9C" w:rsidRDefault="00B42F9C" w:rsidP="00664142">
            <w:r w:rsidRPr="00B42F9C">
              <w:t>3.01</w:t>
            </w:r>
          </w:p>
        </w:tc>
      </w:tr>
      <w:tr w:rsidR="009D288C" w:rsidRPr="00DC4354" w14:paraId="4045CC75" w14:textId="77777777" w:rsidTr="00AD700A">
        <w:trPr>
          <w:trHeight w:val="300"/>
          <w:jc w:val="center"/>
        </w:trPr>
        <w:tc>
          <w:tcPr>
            <w:tcW w:w="0" w:type="auto"/>
          </w:tcPr>
          <w:p w14:paraId="7271F5EF" w14:textId="77777777" w:rsidR="009D288C" w:rsidRPr="00DC4354" w:rsidRDefault="009D288C" w:rsidP="00664142">
            <w:r>
              <w:t>3</w:t>
            </w:r>
          </w:p>
        </w:tc>
        <w:tc>
          <w:tcPr>
            <w:tcW w:w="0" w:type="auto"/>
            <w:noWrap/>
            <w:hideMark/>
          </w:tcPr>
          <w:p w14:paraId="18F4CBA9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S-PRO V</w:t>
            </w:r>
          </w:p>
        </w:tc>
        <w:tc>
          <w:tcPr>
            <w:tcW w:w="0" w:type="auto"/>
            <w:noWrap/>
            <w:hideMark/>
          </w:tcPr>
          <w:p w14:paraId="0235D35D" w14:textId="21878453" w:rsidR="009D288C" w:rsidRPr="00B42F9C" w:rsidRDefault="00B42F9C" w:rsidP="00664142">
            <w:r w:rsidRPr="00B42F9C">
              <w:t>2.11</w:t>
            </w:r>
          </w:p>
        </w:tc>
        <w:tc>
          <w:tcPr>
            <w:tcW w:w="0" w:type="auto"/>
            <w:noWrap/>
            <w:hideMark/>
          </w:tcPr>
          <w:p w14:paraId="65FA3667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S-PRO V</w:t>
            </w:r>
          </w:p>
        </w:tc>
        <w:tc>
          <w:tcPr>
            <w:tcW w:w="0" w:type="auto"/>
            <w:noWrap/>
            <w:hideMark/>
          </w:tcPr>
          <w:p w14:paraId="4B060049" w14:textId="1D33F400" w:rsidR="009D288C" w:rsidRPr="00B42F9C" w:rsidRDefault="00B42F9C" w:rsidP="00664142">
            <w:r w:rsidRPr="00B42F9C">
              <w:t>2.01</w:t>
            </w:r>
          </w:p>
        </w:tc>
      </w:tr>
      <w:tr w:rsidR="009D288C" w:rsidRPr="00DC4354" w14:paraId="0F1F8F8F" w14:textId="77777777" w:rsidTr="00AD700A">
        <w:trPr>
          <w:trHeight w:val="300"/>
          <w:jc w:val="center"/>
        </w:trPr>
        <w:tc>
          <w:tcPr>
            <w:tcW w:w="0" w:type="auto"/>
          </w:tcPr>
          <w:p w14:paraId="50C17979" w14:textId="77777777" w:rsidR="009D288C" w:rsidRPr="00DC4354" w:rsidRDefault="009D288C" w:rsidP="00664142">
            <w:r>
              <w:t>4</w:t>
            </w:r>
          </w:p>
        </w:tc>
        <w:tc>
          <w:tcPr>
            <w:tcW w:w="0" w:type="auto"/>
            <w:noWrap/>
            <w:hideMark/>
          </w:tcPr>
          <w:p w14:paraId="295DF00C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V S</w:t>
            </w:r>
          </w:p>
        </w:tc>
        <w:tc>
          <w:tcPr>
            <w:tcW w:w="0" w:type="auto"/>
            <w:noWrap/>
            <w:hideMark/>
          </w:tcPr>
          <w:p w14:paraId="13CED514" w14:textId="7E060F00" w:rsidR="009D288C" w:rsidRPr="00B42F9C" w:rsidRDefault="00B42F9C" w:rsidP="00664142">
            <w:r w:rsidRPr="00B42F9C">
              <w:t>1.81</w:t>
            </w:r>
          </w:p>
        </w:tc>
        <w:tc>
          <w:tcPr>
            <w:tcW w:w="0" w:type="auto"/>
            <w:noWrap/>
            <w:hideMark/>
          </w:tcPr>
          <w:p w14:paraId="00D11625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CONJ S-PRO V</w:t>
            </w:r>
          </w:p>
        </w:tc>
        <w:tc>
          <w:tcPr>
            <w:tcW w:w="0" w:type="auto"/>
            <w:noWrap/>
            <w:hideMark/>
          </w:tcPr>
          <w:p w14:paraId="704B2D8E" w14:textId="65DB7BB0" w:rsidR="009D288C" w:rsidRPr="00B42F9C" w:rsidRDefault="00B42F9C" w:rsidP="00664142">
            <w:r w:rsidRPr="00B42F9C">
              <w:t>2.01</w:t>
            </w:r>
          </w:p>
        </w:tc>
      </w:tr>
      <w:tr w:rsidR="009D288C" w:rsidRPr="00DC4354" w14:paraId="1AC5BAF3" w14:textId="77777777" w:rsidTr="00AD700A">
        <w:trPr>
          <w:trHeight w:val="300"/>
          <w:jc w:val="center"/>
        </w:trPr>
        <w:tc>
          <w:tcPr>
            <w:tcW w:w="0" w:type="auto"/>
          </w:tcPr>
          <w:p w14:paraId="48D3206A" w14:textId="77777777" w:rsidR="009D288C" w:rsidRPr="00DC4354" w:rsidRDefault="009D288C" w:rsidP="00664142">
            <w:r>
              <w:t>5</w:t>
            </w:r>
          </w:p>
        </w:tc>
        <w:tc>
          <w:tcPr>
            <w:tcW w:w="0" w:type="auto"/>
            <w:noWrap/>
            <w:hideMark/>
          </w:tcPr>
          <w:p w14:paraId="668F5693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CONJ S-PRO V</w:t>
            </w:r>
          </w:p>
        </w:tc>
        <w:tc>
          <w:tcPr>
            <w:tcW w:w="0" w:type="auto"/>
            <w:noWrap/>
            <w:hideMark/>
          </w:tcPr>
          <w:p w14:paraId="23F93DF7" w14:textId="433CC237" w:rsidR="009D288C" w:rsidRPr="00B42F9C" w:rsidRDefault="00B42F9C" w:rsidP="00664142">
            <w:r w:rsidRPr="00B42F9C">
              <w:t>1.51</w:t>
            </w:r>
          </w:p>
        </w:tc>
        <w:tc>
          <w:tcPr>
            <w:tcW w:w="0" w:type="auto"/>
            <w:noWrap/>
            <w:hideMark/>
          </w:tcPr>
          <w:p w14:paraId="2BCAEA2C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S V</w:t>
            </w:r>
          </w:p>
        </w:tc>
        <w:tc>
          <w:tcPr>
            <w:tcW w:w="0" w:type="auto"/>
            <w:noWrap/>
            <w:hideMark/>
          </w:tcPr>
          <w:p w14:paraId="228671BA" w14:textId="663C7ED4" w:rsidR="009D288C" w:rsidRPr="00B42F9C" w:rsidRDefault="00B42F9C" w:rsidP="00664142">
            <w:r w:rsidRPr="00B42F9C">
              <w:t>1.61</w:t>
            </w:r>
          </w:p>
        </w:tc>
      </w:tr>
      <w:tr w:rsidR="009D288C" w:rsidRPr="00DC4354" w14:paraId="2B7EE0F2" w14:textId="77777777" w:rsidTr="00AD700A">
        <w:trPr>
          <w:trHeight w:val="300"/>
          <w:jc w:val="center"/>
        </w:trPr>
        <w:tc>
          <w:tcPr>
            <w:tcW w:w="0" w:type="auto"/>
          </w:tcPr>
          <w:p w14:paraId="2EA1AF9B" w14:textId="77777777" w:rsidR="009D288C" w:rsidRPr="00DC4354" w:rsidRDefault="009D288C" w:rsidP="00664142">
            <w:r>
              <w:t>6</w:t>
            </w:r>
          </w:p>
        </w:tc>
        <w:tc>
          <w:tcPr>
            <w:tcW w:w="0" w:type="auto"/>
            <w:noWrap/>
            <w:hideMark/>
          </w:tcPr>
          <w:p w14:paraId="0BDA910C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ADV-PRO V</w:t>
            </w:r>
          </w:p>
        </w:tc>
        <w:tc>
          <w:tcPr>
            <w:tcW w:w="0" w:type="auto"/>
            <w:noWrap/>
            <w:hideMark/>
          </w:tcPr>
          <w:p w14:paraId="5AFB34A0" w14:textId="3F9A0619" w:rsidR="009D288C" w:rsidRPr="00B42F9C" w:rsidRDefault="00B42F9C" w:rsidP="00664142">
            <w:r w:rsidRPr="00B42F9C">
              <w:t>1.51</w:t>
            </w:r>
          </w:p>
        </w:tc>
        <w:tc>
          <w:tcPr>
            <w:tcW w:w="0" w:type="auto"/>
            <w:noWrap/>
            <w:hideMark/>
          </w:tcPr>
          <w:p w14:paraId="721ED1F6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PART PART V</w:t>
            </w:r>
          </w:p>
        </w:tc>
        <w:tc>
          <w:tcPr>
            <w:tcW w:w="0" w:type="auto"/>
            <w:noWrap/>
            <w:hideMark/>
          </w:tcPr>
          <w:p w14:paraId="2369C387" w14:textId="66296D83" w:rsidR="009D288C" w:rsidRPr="00B42F9C" w:rsidRDefault="00B42F9C" w:rsidP="00664142">
            <w:r w:rsidRPr="00B42F9C">
              <w:t>1.61</w:t>
            </w:r>
          </w:p>
        </w:tc>
      </w:tr>
      <w:tr w:rsidR="009D288C" w:rsidRPr="00DC4354" w14:paraId="7D76FAA2" w14:textId="77777777" w:rsidTr="00AD700A">
        <w:trPr>
          <w:trHeight w:val="300"/>
          <w:jc w:val="center"/>
        </w:trPr>
        <w:tc>
          <w:tcPr>
            <w:tcW w:w="0" w:type="auto"/>
          </w:tcPr>
          <w:p w14:paraId="3D8861A8" w14:textId="77777777" w:rsidR="009D288C" w:rsidRPr="00DC4354" w:rsidRDefault="009D288C" w:rsidP="00664142">
            <w:r>
              <w:t>7</w:t>
            </w:r>
          </w:p>
        </w:tc>
        <w:tc>
          <w:tcPr>
            <w:tcW w:w="0" w:type="auto"/>
            <w:noWrap/>
            <w:hideMark/>
          </w:tcPr>
          <w:p w14:paraId="34173749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S V</w:t>
            </w:r>
          </w:p>
        </w:tc>
        <w:tc>
          <w:tcPr>
            <w:tcW w:w="0" w:type="auto"/>
            <w:noWrap/>
            <w:hideMark/>
          </w:tcPr>
          <w:p w14:paraId="79B0A968" w14:textId="27737840" w:rsidR="009D288C" w:rsidRPr="00B42F9C" w:rsidRDefault="00B42F9C" w:rsidP="00664142">
            <w:r w:rsidRPr="00B42F9C">
              <w:t>1.2</w:t>
            </w:r>
          </w:p>
        </w:tc>
        <w:tc>
          <w:tcPr>
            <w:tcW w:w="0" w:type="auto"/>
            <w:noWrap/>
            <w:hideMark/>
          </w:tcPr>
          <w:p w14:paraId="095FFC56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CONJ V</w:t>
            </w:r>
          </w:p>
        </w:tc>
        <w:tc>
          <w:tcPr>
            <w:tcW w:w="0" w:type="auto"/>
            <w:noWrap/>
            <w:hideMark/>
          </w:tcPr>
          <w:p w14:paraId="426024F7" w14:textId="01D839A2" w:rsidR="009D288C" w:rsidRPr="00B42F9C" w:rsidRDefault="00B42F9C" w:rsidP="00664142">
            <w:r w:rsidRPr="00B42F9C">
              <w:t>1.2</w:t>
            </w:r>
          </w:p>
        </w:tc>
      </w:tr>
      <w:tr w:rsidR="009D288C" w:rsidRPr="00DC4354" w14:paraId="1D00E990" w14:textId="77777777" w:rsidTr="00AD700A">
        <w:trPr>
          <w:trHeight w:val="300"/>
          <w:jc w:val="center"/>
        </w:trPr>
        <w:tc>
          <w:tcPr>
            <w:tcW w:w="0" w:type="auto"/>
          </w:tcPr>
          <w:p w14:paraId="587A1010" w14:textId="77777777" w:rsidR="009D288C" w:rsidRPr="00DC4354" w:rsidRDefault="009D288C" w:rsidP="00664142">
            <w:r>
              <w:t>8</w:t>
            </w:r>
          </w:p>
        </w:tc>
        <w:tc>
          <w:tcPr>
            <w:tcW w:w="0" w:type="auto"/>
            <w:noWrap/>
            <w:hideMark/>
          </w:tcPr>
          <w:p w14:paraId="5DC70F5A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CONJ V</w:t>
            </w:r>
          </w:p>
        </w:tc>
        <w:tc>
          <w:tcPr>
            <w:tcW w:w="0" w:type="auto"/>
            <w:noWrap/>
            <w:hideMark/>
          </w:tcPr>
          <w:p w14:paraId="38A4CBDC" w14:textId="0376EF17" w:rsidR="009D288C" w:rsidRPr="00B42F9C" w:rsidRDefault="00B42F9C" w:rsidP="00664142">
            <w:r w:rsidRPr="00B42F9C">
              <w:t>1.2</w:t>
            </w:r>
          </w:p>
        </w:tc>
        <w:tc>
          <w:tcPr>
            <w:tcW w:w="0" w:type="auto"/>
            <w:noWrap/>
            <w:hideMark/>
          </w:tcPr>
          <w:p w14:paraId="252D7A6F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PART S-PRO V</w:t>
            </w:r>
          </w:p>
        </w:tc>
        <w:tc>
          <w:tcPr>
            <w:tcW w:w="0" w:type="auto"/>
            <w:noWrap/>
            <w:hideMark/>
          </w:tcPr>
          <w:p w14:paraId="5CBEC10D" w14:textId="360F3713" w:rsidR="009D288C" w:rsidRPr="00B42F9C" w:rsidRDefault="00B42F9C" w:rsidP="00664142">
            <w:r w:rsidRPr="00B42F9C">
              <w:t>1.2</w:t>
            </w:r>
          </w:p>
        </w:tc>
      </w:tr>
      <w:tr w:rsidR="009D288C" w:rsidRPr="00DC4354" w14:paraId="567ED74F" w14:textId="77777777" w:rsidTr="00AD700A">
        <w:trPr>
          <w:trHeight w:val="300"/>
          <w:jc w:val="center"/>
        </w:trPr>
        <w:tc>
          <w:tcPr>
            <w:tcW w:w="0" w:type="auto"/>
          </w:tcPr>
          <w:p w14:paraId="470D0AFC" w14:textId="77777777" w:rsidR="009D288C" w:rsidRPr="00DC4354" w:rsidRDefault="009D288C" w:rsidP="00664142">
            <w:r>
              <w:t>9</w:t>
            </w:r>
          </w:p>
        </w:tc>
        <w:tc>
          <w:tcPr>
            <w:tcW w:w="0" w:type="auto"/>
            <w:noWrap/>
            <w:hideMark/>
          </w:tcPr>
          <w:p w14:paraId="5A6B3EEF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V V</w:t>
            </w:r>
          </w:p>
        </w:tc>
        <w:tc>
          <w:tcPr>
            <w:tcW w:w="0" w:type="auto"/>
            <w:noWrap/>
            <w:hideMark/>
          </w:tcPr>
          <w:p w14:paraId="5F5A4B69" w14:textId="7D54369D" w:rsidR="009D288C" w:rsidRPr="00B42F9C" w:rsidRDefault="00B42F9C" w:rsidP="00664142">
            <w:r w:rsidRPr="00B42F9C">
              <w:t>1.2</w:t>
            </w:r>
          </w:p>
        </w:tc>
        <w:tc>
          <w:tcPr>
            <w:tcW w:w="0" w:type="auto"/>
            <w:noWrap/>
            <w:hideMark/>
          </w:tcPr>
          <w:p w14:paraId="260BED43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ADV-PRO V</w:t>
            </w:r>
          </w:p>
        </w:tc>
        <w:tc>
          <w:tcPr>
            <w:tcW w:w="0" w:type="auto"/>
            <w:noWrap/>
            <w:hideMark/>
          </w:tcPr>
          <w:p w14:paraId="3299EF51" w14:textId="0CBEE1CB" w:rsidR="009D288C" w:rsidRPr="00B42F9C" w:rsidRDefault="00B42F9C" w:rsidP="00664142">
            <w:r w:rsidRPr="00B42F9C">
              <w:t>1</w:t>
            </w:r>
          </w:p>
        </w:tc>
      </w:tr>
      <w:tr w:rsidR="009D288C" w:rsidRPr="00DC4354" w14:paraId="3C5F2D68" w14:textId="77777777" w:rsidTr="00AD700A">
        <w:trPr>
          <w:trHeight w:val="300"/>
          <w:jc w:val="center"/>
        </w:trPr>
        <w:tc>
          <w:tcPr>
            <w:tcW w:w="0" w:type="auto"/>
          </w:tcPr>
          <w:p w14:paraId="5B16C638" w14:textId="77777777" w:rsidR="009D288C" w:rsidRPr="00DC4354" w:rsidRDefault="009D288C" w:rsidP="00664142">
            <w:r>
              <w:t>10</w:t>
            </w:r>
          </w:p>
        </w:tc>
        <w:tc>
          <w:tcPr>
            <w:tcW w:w="0" w:type="auto"/>
            <w:noWrap/>
            <w:hideMark/>
          </w:tcPr>
          <w:p w14:paraId="13BF27FD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S-PRO PART V</w:t>
            </w:r>
          </w:p>
        </w:tc>
        <w:tc>
          <w:tcPr>
            <w:tcW w:w="0" w:type="auto"/>
            <w:noWrap/>
            <w:hideMark/>
          </w:tcPr>
          <w:p w14:paraId="276DDFFD" w14:textId="59DC73DC" w:rsidR="009D288C" w:rsidRPr="00B42F9C" w:rsidRDefault="00B42F9C" w:rsidP="00664142">
            <w:r w:rsidRPr="00B42F9C">
              <w:t>0.6</w:t>
            </w:r>
          </w:p>
        </w:tc>
        <w:tc>
          <w:tcPr>
            <w:tcW w:w="0" w:type="auto"/>
            <w:noWrap/>
            <w:hideMark/>
          </w:tcPr>
          <w:p w14:paraId="3D36C6E6" w14:textId="77777777" w:rsidR="009D288C" w:rsidRPr="00296726" w:rsidRDefault="009D288C" w:rsidP="00664142">
            <w:pPr>
              <w:rPr>
                <w:i/>
              </w:rPr>
            </w:pPr>
            <w:r w:rsidRPr="00296726">
              <w:rPr>
                <w:i/>
              </w:rPr>
              <w:t>S-PRO PART V</w:t>
            </w:r>
          </w:p>
        </w:tc>
        <w:tc>
          <w:tcPr>
            <w:tcW w:w="0" w:type="auto"/>
            <w:noWrap/>
            <w:hideMark/>
          </w:tcPr>
          <w:p w14:paraId="79794529" w14:textId="675C44B2" w:rsidR="009D288C" w:rsidRPr="00B42F9C" w:rsidRDefault="00B42F9C" w:rsidP="00664142">
            <w:pPr>
              <w:rPr>
                <w:lang w:val="en-US"/>
              </w:rPr>
            </w:pPr>
            <w:r w:rsidRPr="00B42F9C">
              <w:rPr>
                <w:lang w:val="en-US"/>
              </w:rPr>
              <w:t>1</w:t>
            </w:r>
          </w:p>
        </w:tc>
      </w:tr>
    </w:tbl>
    <w:p w14:paraId="2A5DBDD5" w14:textId="77777777" w:rsidR="00CE1E54" w:rsidRDefault="00CE1E54" w:rsidP="00664142">
      <w:pPr>
        <w:spacing w:before="240"/>
        <w:ind w:firstLine="708"/>
      </w:pPr>
      <w:r>
        <w:lastRenderedPageBreak/>
        <w:t>Сравнивая гендерные группы, представляется возможным сделать следующие выводы:</w:t>
      </w:r>
    </w:p>
    <w:p w14:paraId="6948600E" w14:textId="031B0F5C" w:rsidR="00CE1E54" w:rsidRDefault="00CE1E54" w:rsidP="004A5E12">
      <w:pPr>
        <w:pStyle w:val="ab"/>
        <w:numPr>
          <w:ilvl w:val="2"/>
          <w:numId w:val="36"/>
        </w:numPr>
        <w:ind w:left="426"/>
      </w:pPr>
      <w:r>
        <w:t xml:space="preserve">структура </w:t>
      </w:r>
      <w:r w:rsidRPr="00363628">
        <w:rPr>
          <w:i/>
        </w:rPr>
        <w:t>V</w:t>
      </w:r>
      <w:r>
        <w:t xml:space="preserve"> является самой частотной во всех гендерных группах;</w:t>
      </w:r>
    </w:p>
    <w:p w14:paraId="1899E476" w14:textId="1A434779" w:rsidR="00CE1E54" w:rsidRDefault="00CE1E54" w:rsidP="004A5E12">
      <w:pPr>
        <w:pStyle w:val="ab"/>
        <w:numPr>
          <w:ilvl w:val="2"/>
          <w:numId w:val="36"/>
        </w:numPr>
        <w:spacing w:before="240"/>
        <w:ind w:left="426"/>
      </w:pPr>
      <w:r>
        <w:t xml:space="preserve">лишь структуры </w:t>
      </w:r>
      <w:r w:rsidRPr="00363628">
        <w:rPr>
          <w:i/>
        </w:rPr>
        <w:t>V</w:t>
      </w:r>
      <w:r>
        <w:t xml:space="preserve"> и </w:t>
      </w:r>
      <w:r w:rsidRPr="00363628">
        <w:rPr>
          <w:i/>
        </w:rPr>
        <w:t>S-PRO V</w:t>
      </w:r>
      <w:r>
        <w:t xml:space="preserve"> имеют одинаковые (I и III соответственно) ранги в речи мужчин и женщин;</w:t>
      </w:r>
    </w:p>
    <w:p w14:paraId="62DE4181" w14:textId="10ADF107" w:rsidR="00CE1E54" w:rsidRDefault="00CE1E54" w:rsidP="004A5E12">
      <w:pPr>
        <w:pStyle w:val="ab"/>
        <w:numPr>
          <w:ilvl w:val="2"/>
          <w:numId w:val="36"/>
        </w:numPr>
        <w:spacing w:before="240"/>
        <w:ind w:left="426"/>
      </w:pPr>
      <w:r>
        <w:t xml:space="preserve">в свою очередь, структуры </w:t>
      </w:r>
      <w:r w:rsidRPr="00363628">
        <w:rPr>
          <w:i/>
        </w:rPr>
        <w:t>PRAEDIC</w:t>
      </w:r>
      <w:r>
        <w:t xml:space="preserve"> и </w:t>
      </w:r>
      <w:r w:rsidRPr="00363628">
        <w:rPr>
          <w:i/>
        </w:rPr>
        <w:t>V S</w:t>
      </w:r>
      <w:r>
        <w:t xml:space="preserve"> в речи мужчин имеют высокие (II и IV соответственно) ранги, в то время как в речи женщин эти структуры вовсе не входят </w:t>
      </w:r>
      <w:r w:rsidRPr="003741DC">
        <w:t xml:space="preserve">в 10 самых </w:t>
      </w:r>
      <w:r w:rsidR="003741DC" w:rsidRPr="003741DC">
        <w:t>частотны</w:t>
      </w:r>
      <w:r w:rsidRPr="003741DC">
        <w:t>х структур</w:t>
      </w:r>
      <w:r>
        <w:t xml:space="preserve"> (XI и XVII ранги соответственно).</w:t>
      </w:r>
    </w:p>
    <w:p w14:paraId="0383EC60" w14:textId="1F85DC13" w:rsidR="00CE1E54" w:rsidRDefault="00CE1E54" w:rsidP="004A5E12">
      <w:pPr>
        <w:ind w:firstLine="774"/>
      </w:pPr>
      <w:r>
        <w:t xml:space="preserve">Полученные </w:t>
      </w:r>
      <w:r w:rsidR="00B12423">
        <w:t>данные</w:t>
      </w:r>
      <w:r>
        <w:t xml:space="preserve"> были</w:t>
      </w:r>
      <w:r w:rsidR="00C67F4F">
        <w:t xml:space="preserve"> проверены на достоверность с помощью</w:t>
      </w:r>
      <w:r w:rsidR="00702BF0">
        <w:t xml:space="preserve"> критерия Фишера</w:t>
      </w:r>
      <w:r w:rsidR="004A5A80">
        <w:t>. Было определено эмпирическое значение для соотношения каждой представленной в выводах структуры в мужской и женской речи. Оказалось, что ни один из них не может считаться достоверным, поскольку ни одно эмпирическое значение не находится в зоне значимости (см. рисунок 1</w:t>
      </w:r>
      <w:r w:rsidR="00125906">
        <w:t>3</w:t>
      </w:r>
      <w:r w:rsidR="004A5A80">
        <w:t>)</w:t>
      </w:r>
      <w:r w:rsidR="00C67F4F">
        <w:t>.</w:t>
      </w:r>
    </w:p>
    <w:p w14:paraId="770FD1AC" w14:textId="34E74DB5" w:rsidR="004A5A80" w:rsidRDefault="004A5A80" w:rsidP="00AD700A">
      <w:pPr>
        <w:jc w:val="right"/>
        <w:rPr>
          <w:i/>
        </w:rPr>
      </w:pPr>
      <w:r>
        <w:rPr>
          <w:i/>
        </w:rPr>
        <w:t>Рисунок 1</w:t>
      </w:r>
      <w:r w:rsidR="00125906">
        <w:rPr>
          <w:i/>
        </w:rPr>
        <w:t>3</w:t>
      </w:r>
    </w:p>
    <w:p w14:paraId="34EBB988" w14:textId="77777777" w:rsidR="004A5A80" w:rsidRPr="004A5A80" w:rsidRDefault="004A5A80" w:rsidP="00AD700A">
      <w:pPr>
        <w:jc w:val="right"/>
      </w:pPr>
      <w:r w:rsidRPr="00A5602F">
        <w:rPr>
          <w:i/>
        </w:rPr>
        <w:t xml:space="preserve">Проверка значимости выводов, сделанных на основе соотношения </w:t>
      </w:r>
      <w:r w:rsidR="007F25CD">
        <w:rPr>
          <w:i/>
        </w:rPr>
        <w:t xml:space="preserve">мужской и женской </w:t>
      </w:r>
      <w:r w:rsidR="00C43A16">
        <w:rPr>
          <w:i/>
        </w:rPr>
        <w:t>гендерн</w:t>
      </w:r>
      <w:r>
        <w:rPr>
          <w:i/>
        </w:rPr>
        <w:t>ых</w:t>
      </w:r>
      <w:r w:rsidRPr="00A5602F">
        <w:rPr>
          <w:i/>
        </w:rPr>
        <w:t xml:space="preserve"> групп</w:t>
      </w:r>
    </w:p>
    <w:p w14:paraId="52396E99" w14:textId="77777777" w:rsidR="00702BF0" w:rsidRPr="00CE1E54" w:rsidRDefault="00702BF0" w:rsidP="00AD700A">
      <w:pPr>
        <w:jc w:val="center"/>
      </w:pPr>
      <w:r>
        <w:rPr>
          <w:noProof/>
          <w:lang w:eastAsia="ru-RU"/>
        </w:rPr>
        <w:drawing>
          <wp:inline distT="0" distB="0" distL="0" distR="0" wp14:anchorId="07DD8862" wp14:editId="58C5DE8F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054B568" w14:textId="43A602F2" w:rsidR="00C43A16" w:rsidRDefault="00C43A16" w:rsidP="00664142">
      <w:r>
        <w:lastRenderedPageBreak/>
        <w:t xml:space="preserve">Однако третий вывод, касающийся структур </w:t>
      </w:r>
      <w:r w:rsidRPr="00363628">
        <w:rPr>
          <w:i/>
          <w:lang w:val="en-US"/>
        </w:rPr>
        <w:t>PRAEDIC</w:t>
      </w:r>
      <w:r w:rsidRPr="004A5A80">
        <w:t xml:space="preserve"> </w:t>
      </w:r>
      <w:r>
        <w:t xml:space="preserve">и </w:t>
      </w:r>
      <w:r w:rsidRPr="00363628">
        <w:rPr>
          <w:i/>
          <w:lang w:val="en-US"/>
        </w:rPr>
        <w:t>V</w:t>
      </w:r>
      <w:r w:rsidRPr="00363628">
        <w:rPr>
          <w:i/>
        </w:rPr>
        <w:t xml:space="preserve"> </w:t>
      </w:r>
      <w:r w:rsidRPr="00363628">
        <w:rPr>
          <w:i/>
          <w:lang w:val="en-US"/>
        </w:rPr>
        <w:t>S</w:t>
      </w:r>
      <w:r>
        <w:t xml:space="preserve">, находится в зоне неопределённости (между критическими значениями </w:t>
      </w:r>
      <w:r w:rsidRPr="004A5A80">
        <w:t>при p ≤ 0.0</w:t>
      </w:r>
      <w:r>
        <w:t xml:space="preserve">5 и </w:t>
      </w:r>
      <w:r w:rsidRPr="004A5A80">
        <w:t>при p ≤ 0.01</w:t>
      </w:r>
      <w:r>
        <w:t>), что даёт ос</w:t>
      </w:r>
      <w:r w:rsidR="007E4AA4">
        <w:t>нования полагать, что он</w:t>
      </w:r>
      <w:r>
        <w:t xml:space="preserve"> отчасти достоверен.</w:t>
      </w:r>
      <w:r w:rsidR="007E4AA4">
        <w:t xml:space="preserve"> Тем не менее, причисление этого вывода к окончательным представляется преждевременным</w:t>
      </w:r>
      <w:r w:rsidR="00AA2DCB">
        <w:t>.</w:t>
      </w:r>
    </w:p>
    <w:p w14:paraId="4CC017BE" w14:textId="20E0E311" w:rsidR="00DC4354" w:rsidRPr="00DC4354" w:rsidRDefault="00DC4354" w:rsidP="00AD700A">
      <w:pPr>
        <w:jc w:val="right"/>
        <w:rPr>
          <w:i/>
        </w:rPr>
      </w:pPr>
      <w:r w:rsidRPr="00DC4354">
        <w:rPr>
          <w:i/>
        </w:rPr>
        <w:t xml:space="preserve">Таблица </w:t>
      </w:r>
      <w:r w:rsidR="00125906">
        <w:rPr>
          <w:i/>
        </w:rPr>
        <w:t>6</w:t>
      </w:r>
    </w:p>
    <w:p w14:paraId="005BC060" w14:textId="3F6F079E" w:rsidR="00DC4354" w:rsidRDefault="00DC4354" w:rsidP="00AD700A">
      <w:pPr>
        <w:jc w:val="right"/>
        <w:rPr>
          <w:i/>
        </w:rPr>
      </w:pPr>
      <w:r w:rsidRPr="00AC4102">
        <w:rPr>
          <w:i/>
        </w:rPr>
        <w:t xml:space="preserve">Соотношение </w:t>
      </w:r>
      <w:r w:rsidR="00AC4102" w:rsidRPr="00AC4102">
        <w:rPr>
          <w:i/>
        </w:rPr>
        <w:t>ра</w:t>
      </w:r>
      <w:r w:rsidR="00C41881" w:rsidRPr="00AC4102">
        <w:rPr>
          <w:i/>
        </w:rPr>
        <w:t>нгов</w:t>
      </w:r>
      <w:r w:rsidRPr="00DC4354">
        <w:rPr>
          <w:i/>
        </w:rPr>
        <w:t xml:space="preserve"> частотных частеречных структур ПГ в различных </w:t>
      </w:r>
      <w:r>
        <w:rPr>
          <w:i/>
        </w:rPr>
        <w:t>возраст</w:t>
      </w:r>
      <w:r w:rsidRPr="00DC4354">
        <w:rPr>
          <w:i/>
        </w:rPr>
        <w:t>ных группах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2268"/>
        <w:gridCol w:w="728"/>
        <w:gridCol w:w="1965"/>
        <w:gridCol w:w="816"/>
      </w:tblGrid>
      <w:tr w:rsidR="009D288C" w:rsidRPr="00296726" w14:paraId="51502BBF" w14:textId="77777777" w:rsidTr="00AD700A">
        <w:trPr>
          <w:trHeight w:val="300"/>
          <w:jc w:val="center"/>
        </w:trPr>
        <w:tc>
          <w:tcPr>
            <w:tcW w:w="675" w:type="dxa"/>
            <w:shd w:val="clear" w:color="auto" w:fill="auto"/>
          </w:tcPr>
          <w:p w14:paraId="5AEFD766" w14:textId="77777777" w:rsidR="009D288C" w:rsidRPr="00296726" w:rsidRDefault="009D288C" w:rsidP="00664142">
            <w:pPr>
              <w:rPr>
                <w:sz w:val="24"/>
                <w:szCs w:val="24"/>
              </w:rPr>
            </w:pPr>
            <w:r w:rsidRPr="00296726">
              <w:rPr>
                <w:sz w:val="24"/>
                <w:szCs w:val="24"/>
              </w:rPr>
              <w:t>ранг</w:t>
            </w:r>
          </w:p>
        </w:tc>
        <w:tc>
          <w:tcPr>
            <w:tcW w:w="2410" w:type="dxa"/>
            <w:noWrap/>
            <w:hideMark/>
          </w:tcPr>
          <w:p w14:paraId="3E274A8F" w14:textId="6070F186" w:rsidR="009D288C" w:rsidRPr="00296726" w:rsidRDefault="0040708C" w:rsidP="0066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</w:t>
            </w:r>
            <w:r w:rsidR="009D288C" w:rsidRPr="00296726">
              <w:rPr>
                <w:sz w:val="24"/>
                <w:szCs w:val="24"/>
              </w:rPr>
              <w:t>ая группа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642466" w14:textId="31EC1309" w:rsidR="009D288C" w:rsidRPr="00296726" w:rsidRDefault="00B42F9C" w:rsidP="00664142">
            <w:pPr>
              <w:rPr>
                <w:sz w:val="24"/>
                <w:szCs w:val="24"/>
                <w:highlight w:val="blue"/>
              </w:rPr>
            </w:pPr>
            <w:r w:rsidRPr="00296726">
              <w:rPr>
                <w:sz w:val="24"/>
                <w:szCs w:val="24"/>
              </w:rPr>
              <w:t>доля в %</w:t>
            </w:r>
          </w:p>
        </w:tc>
        <w:tc>
          <w:tcPr>
            <w:tcW w:w="2268" w:type="dxa"/>
            <w:noWrap/>
            <w:hideMark/>
          </w:tcPr>
          <w:p w14:paraId="10D5055F" w14:textId="77777777" w:rsidR="009D288C" w:rsidRPr="00296726" w:rsidRDefault="009D288C" w:rsidP="00664142">
            <w:pPr>
              <w:rPr>
                <w:sz w:val="24"/>
                <w:szCs w:val="24"/>
              </w:rPr>
            </w:pPr>
            <w:r w:rsidRPr="00296726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573BB659" w14:textId="6C247C62" w:rsidR="009D288C" w:rsidRPr="00296726" w:rsidRDefault="00B42F9C" w:rsidP="00664142">
            <w:pPr>
              <w:rPr>
                <w:sz w:val="24"/>
                <w:szCs w:val="24"/>
                <w:highlight w:val="blue"/>
              </w:rPr>
            </w:pPr>
            <w:r w:rsidRPr="00296726">
              <w:rPr>
                <w:sz w:val="24"/>
                <w:szCs w:val="24"/>
              </w:rPr>
              <w:t>доля в %</w:t>
            </w:r>
          </w:p>
        </w:tc>
        <w:tc>
          <w:tcPr>
            <w:tcW w:w="1965" w:type="dxa"/>
            <w:noWrap/>
            <w:hideMark/>
          </w:tcPr>
          <w:p w14:paraId="28CF4DF3" w14:textId="77777777" w:rsidR="009D288C" w:rsidRPr="00296726" w:rsidRDefault="009D288C" w:rsidP="00664142">
            <w:pPr>
              <w:rPr>
                <w:sz w:val="24"/>
                <w:szCs w:val="24"/>
              </w:rPr>
            </w:pPr>
            <w:r w:rsidRPr="00296726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3EE200C" w14:textId="5AA8B486" w:rsidR="009D288C" w:rsidRPr="00296726" w:rsidRDefault="00B42F9C" w:rsidP="00664142">
            <w:pPr>
              <w:rPr>
                <w:sz w:val="24"/>
                <w:szCs w:val="24"/>
                <w:highlight w:val="blue"/>
              </w:rPr>
            </w:pPr>
            <w:r w:rsidRPr="00296726">
              <w:rPr>
                <w:sz w:val="24"/>
                <w:szCs w:val="24"/>
              </w:rPr>
              <w:t>доля в %</w:t>
            </w:r>
          </w:p>
        </w:tc>
      </w:tr>
      <w:tr w:rsidR="009D288C" w:rsidRPr="00DC4354" w14:paraId="496413DD" w14:textId="77777777" w:rsidTr="00AD700A">
        <w:trPr>
          <w:trHeight w:val="300"/>
          <w:jc w:val="center"/>
        </w:trPr>
        <w:tc>
          <w:tcPr>
            <w:tcW w:w="675" w:type="dxa"/>
          </w:tcPr>
          <w:p w14:paraId="0BAB31DB" w14:textId="77777777" w:rsidR="009D288C" w:rsidRPr="00DC4354" w:rsidRDefault="009D288C" w:rsidP="00664142">
            <w:r>
              <w:t>1</w:t>
            </w:r>
          </w:p>
        </w:tc>
        <w:tc>
          <w:tcPr>
            <w:tcW w:w="2410" w:type="dxa"/>
            <w:noWrap/>
            <w:hideMark/>
          </w:tcPr>
          <w:p w14:paraId="41A44E83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709" w:type="dxa"/>
            <w:noWrap/>
            <w:hideMark/>
          </w:tcPr>
          <w:p w14:paraId="5764DB05" w14:textId="0E0C92F7" w:rsidR="009D288C" w:rsidRPr="00B42F9C" w:rsidRDefault="00B42F9C" w:rsidP="00664142">
            <w:r w:rsidRPr="00B42F9C">
              <w:t>4.18</w:t>
            </w:r>
          </w:p>
        </w:tc>
        <w:tc>
          <w:tcPr>
            <w:tcW w:w="2268" w:type="dxa"/>
            <w:noWrap/>
            <w:hideMark/>
          </w:tcPr>
          <w:p w14:paraId="53332A14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728" w:type="dxa"/>
            <w:noWrap/>
            <w:hideMark/>
          </w:tcPr>
          <w:p w14:paraId="6CE2243E" w14:textId="107A7056" w:rsidR="009D288C" w:rsidRPr="00B42F9C" w:rsidRDefault="00B42F9C" w:rsidP="00664142">
            <w:r w:rsidRPr="00B42F9C">
              <w:t>6.78</w:t>
            </w:r>
          </w:p>
        </w:tc>
        <w:tc>
          <w:tcPr>
            <w:tcW w:w="1965" w:type="dxa"/>
            <w:noWrap/>
            <w:hideMark/>
          </w:tcPr>
          <w:p w14:paraId="3A955CB4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816" w:type="dxa"/>
            <w:noWrap/>
            <w:hideMark/>
          </w:tcPr>
          <w:p w14:paraId="0F123ABD" w14:textId="189F40CB" w:rsidR="009D288C" w:rsidRPr="00B42F9C" w:rsidRDefault="00B42F9C" w:rsidP="00664142">
            <w:r>
              <w:t>4.39</w:t>
            </w:r>
          </w:p>
        </w:tc>
      </w:tr>
      <w:tr w:rsidR="009D288C" w:rsidRPr="00DC4354" w14:paraId="457B0733" w14:textId="77777777" w:rsidTr="00AD700A">
        <w:trPr>
          <w:trHeight w:val="300"/>
          <w:jc w:val="center"/>
        </w:trPr>
        <w:tc>
          <w:tcPr>
            <w:tcW w:w="675" w:type="dxa"/>
          </w:tcPr>
          <w:p w14:paraId="1F5AEFC3" w14:textId="77777777" w:rsidR="009D288C" w:rsidRPr="00DC4354" w:rsidRDefault="009D288C" w:rsidP="00664142">
            <w:r>
              <w:t>2</w:t>
            </w:r>
          </w:p>
        </w:tc>
        <w:tc>
          <w:tcPr>
            <w:tcW w:w="2410" w:type="dxa"/>
            <w:noWrap/>
            <w:hideMark/>
          </w:tcPr>
          <w:p w14:paraId="7EACC395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V</w:t>
            </w:r>
          </w:p>
        </w:tc>
        <w:tc>
          <w:tcPr>
            <w:tcW w:w="709" w:type="dxa"/>
            <w:noWrap/>
            <w:hideMark/>
          </w:tcPr>
          <w:p w14:paraId="44D830BA" w14:textId="145DE961" w:rsidR="009D288C" w:rsidRPr="00B42F9C" w:rsidRDefault="00B42F9C" w:rsidP="00664142">
            <w:r w:rsidRPr="00B42F9C">
              <w:t>3.42</w:t>
            </w:r>
          </w:p>
        </w:tc>
        <w:tc>
          <w:tcPr>
            <w:tcW w:w="2268" w:type="dxa"/>
            <w:noWrap/>
            <w:hideMark/>
          </w:tcPr>
          <w:p w14:paraId="34D22451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PRAEDIC</w:t>
            </w:r>
          </w:p>
        </w:tc>
        <w:tc>
          <w:tcPr>
            <w:tcW w:w="728" w:type="dxa"/>
            <w:noWrap/>
            <w:hideMark/>
          </w:tcPr>
          <w:p w14:paraId="7CC7FB9B" w14:textId="36E0EFF4" w:rsidR="009D288C" w:rsidRPr="00B42F9C" w:rsidRDefault="00B42F9C" w:rsidP="00664142">
            <w:r w:rsidRPr="00B42F9C">
              <w:t>2.95</w:t>
            </w:r>
          </w:p>
        </w:tc>
        <w:tc>
          <w:tcPr>
            <w:tcW w:w="1965" w:type="dxa"/>
            <w:noWrap/>
            <w:hideMark/>
          </w:tcPr>
          <w:p w14:paraId="1F0C74C1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CONJ S-PRO V</w:t>
            </w:r>
          </w:p>
        </w:tc>
        <w:tc>
          <w:tcPr>
            <w:tcW w:w="816" w:type="dxa"/>
            <w:noWrap/>
            <w:hideMark/>
          </w:tcPr>
          <w:p w14:paraId="3BE7C4F0" w14:textId="33D499E8" w:rsidR="009D288C" w:rsidRPr="00B42F9C" w:rsidRDefault="00B42F9C" w:rsidP="00664142">
            <w:r>
              <w:t>2.63</w:t>
            </w:r>
          </w:p>
        </w:tc>
      </w:tr>
      <w:tr w:rsidR="009D288C" w:rsidRPr="00DC4354" w14:paraId="47A19DB4" w14:textId="77777777" w:rsidTr="00AD700A">
        <w:trPr>
          <w:trHeight w:val="300"/>
          <w:jc w:val="center"/>
        </w:trPr>
        <w:tc>
          <w:tcPr>
            <w:tcW w:w="675" w:type="dxa"/>
          </w:tcPr>
          <w:p w14:paraId="1BD00B78" w14:textId="77777777" w:rsidR="009D288C" w:rsidRPr="00DC4354" w:rsidRDefault="009D288C" w:rsidP="00664142">
            <w:r>
              <w:t>3</w:t>
            </w:r>
          </w:p>
        </w:tc>
        <w:tc>
          <w:tcPr>
            <w:tcW w:w="2410" w:type="dxa"/>
            <w:noWrap/>
            <w:hideMark/>
          </w:tcPr>
          <w:p w14:paraId="1754A934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V</w:t>
            </w:r>
          </w:p>
        </w:tc>
        <w:tc>
          <w:tcPr>
            <w:tcW w:w="709" w:type="dxa"/>
            <w:noWrap/>
            <w:hideMark/>
          </w:tcPr>
          <w:p w14:paraId="25EBE29E" w14:textId="3D318972" w:rsidR="009D288C" w:rsidRPr="00B42F9C" w:rsidRDefault="00B42F9C" w:rsidP="00664142">
            <w:r w:rsidRPr="00B42F9C">
              <w:t>2.28</w:t>
            </w:r>
          </w:p>
        </w:tc>
        <w:tc>
          <w:tcPr>
            <w:tcW w:w="2268" w:type="dxa"/>
            <w:noWrap/>
            <w:hideMark/>
          </w:tcPr>
          <w:p w14:paraId="6561A01D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V</w:t>
            </w:r>
          </w:p>
        </w:tc>
        <w:tc>
          <w:tcPr>
            <w:tcW w:w="728" w:type="dxa"/>
            <w:noWrap/>
            <w:hideMark/>
          </w:tcPr>
          <w:p w14:paraId="6D4854C5" w14:textId="090EFC9F" w:rsidR="009D288C" w:rsidRPr="00B42F9C" w:rsidRDefault="00B42F9C" w:rsidP="00664142">
            <w:r w:rsidRPr="00B42F9C">
              <w:t>2.36</w:t>
            </w:r>
          </w:p>
        </w:tc>
        <w:tc>
          <w:tcPr>
            <w:tcW w:w="1965" w:type="dxa"/>
            <w:noWrap/>
            <w:hideMark/>
          </w:tcPr>
          <w:p w14:paraId="0AE8FA69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 V</w:t>
            </w:r>
          </w:p>
        </w:tc>
        <w:tc>
          <w:tcPr>
            <w:tcW w:w="816" w:type="dxa"/>
            <w:noWrap/>
            <w:hideMark/>
          </w:tcPr>
          <w:p w14:paraId="26DB56E7" w14:textId="792DB340" w:rsidR="009D288C" w:rsidRPr="00B42F9C" w:rsidRDefault="00B42F9C" w:rsidP="00664142">
            <w:r>
              <w:t>1.75</w:t>
            </w:r>
          </w:p>
        </w:tc>
      </w:tr>
      <w:tr w:rsidR="009D288C" w:rsidRPr="00DC4354" w14:paraId="0E0F9E55" w14:textId="77777777" w:rsidTr="00AD700A">
        <w:trPr>
          <w:trHeight w:val="300"/>
          <w:jc w:val="center"/>
        </w:trPr>
        <w:tc>
          <w:tcPr>
            <w:tcW w:w="675" w:type="dxa"/>
          </w:tcPr>
          <w:p w14:paraId="1E2BEEAA" w14:textId="77777777" w:rsidR="009D288C" w:rsidRPr="00DC4354" w:rsidRDefault="009D288C" w:rsidP="00664142">
            <w:r>
              <w:t>4</w:t>
            </w:r>
          </w:p>
        </w:tc>
        <w:tc>
          <w:tcPr>
            <w:tcW w:w="2410" w:type="dxa"/>
            <w:noWrap/>
            <w:hideMark/>
          </w:tcPr>
          <w:p w14:paraId="166FB54B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ADV-PRO V</w:t>
            </w:r>
          </w:p>
        </w:tc>
        <w:tc>
          <w:tcPr>
            <w:tcW w:w="709" w:type="dxa"/>
            <w:noWrap/>
            <w:hideMark/>
          </w:tcPr>
          <w:p w14:paraId="568AC74D" w14:textId="12A4C729" w:rsidR="009D288C" w:rsidRPr="00B42F9C" w:rsidRDefault="00B42F9C" w:rsidP="00664142">
            <w:r w:rsidRPr="00B42F9C">
              <w:t>1.52</w:t>
            </w:r>
          </w:p>
        </w:tc>
        <w:tc>
          <w:tcPr>
            <w:tcW w:w="2268" w:type="dxa"/>
            <w:noWrap/>
            <w:hideMark/>
          </w:tcPr>
          <w:p w14:paraId="250CB2A3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CONJ S-PRO V</w:t>
            </w:r>
          </w:p>
        </w:tc>
        <w:tc>
          <w:tcPr>
            <w:tcW w:w="728" w:type="dxa"/>
            <w:noWrap/>
            <w:hideMark/>
          </w:tcPr>
          <w:p w14:paraId="732DCCA3" w14:textId="5FEEDB0A" w:rsidR="009D288C" w:rsidRPr="00B42F9C" w:rsidRDefault="00B42F9C" w:rsidP="00664142">
            <w:r w:rsidRPr="00B42F9C">
              <w:t>2.06</w:t>
            </w:r>
          </w:p>
        </w:tc>
        <w:tc>
          <w:tcPr>
            <w:tcW w:w="1965" w:type="dxa"/>
            <w:noWrap/>
            <w:hideMark/>
          </w:tcPr>
          <w:p w14:paraId="3F10769C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V</w:t>
            </w:r>
          </w:p>
        </w:tc>
        <w:tc>
          <w:tcPr>
            <w:tcW w:w="816" w:type="dxa"/>
            <w:noWrap/>
            <w:hideMark/>
          </w:tcPr>
          <w:p w14:paraId="75A32000" w14:textId="227431E2" w:rsidR="009D288C" w:rsidRPr="00B42F9C" w:rsidRDefault="00B42F9C" w:rsidP="00664142">
            <w:r>
              <w:t>1.75</w:t>
            </w:r>
          </w:p>
        </w:tc>
      </w:tr>
      <w:tr w:rsidR="009D288C" w:rsidRPr="00DC4354" w14:paraId="28310DD9" w14:textId="77777777" w:rsidTr="00AD700A">
        <w:trPr>
          <w:trHeight w:val="300"/>
          <w:jc w:val="center"/>
        </w:trPr>
        <w:tc>
          <w:tcPr>
            <w:tcW w:w="675" w:type="dxa"/>
          </w:tcPr>
          <w:p w14:paraId="0839DFF3" w14:textId="77777777" w:rsidR="009D288C" w:rsidRPr="00DC4354" w:rsidRDefault="009D288C" w:rsidP="00664142">
            <w:r>
              <w:t>5</w:t>
            </w:r>
          </w:p>
        </w:tc>
        <w:tc>
          <w:tcPr>
            <w:tcW w:w="2410" w:type="dxa"/>
            <w:noWrap/>
            <w:hideMark/>
          </w:tcPr>
          <w:p w14:paraId="2F51222E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 V</w:t>
            </w:r>
          </w:p>
        </w:tc>
        <w:tc>
          <w:tcPr>
            <w:tcW w:w="709" w:type="dxa"/>
            <w:noWrap/>
            <w:hideMark/>
          </w:tcPr>
          <w:p w14:paraId="5698FB54" w14:textId="50297EB7" w:rsidR="009D288C" w:rsidRPr="00B42F9C" w:rsidRDefault="00B42F9C" w:rsidP="00664142">
            <w:r w:rsidRPr="00B42F9C">
              <w:t>1.14</w:t>
            </w:r>
          </w:p>
        </w:tc>
        <w:tc>
          <w:tcPr>
            <w:tcW w:w="2268" w:type="dxa"/>
            <w:noWrap/>
            <w:hideMark/>
          </w:tcPr>
          <w:p w14:paraId="45EE9D55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 S</w:t>
            </w:r>
          </w:p>
        </w:tc>
        <w:tc>
          <w:tcPr>
            <w:tcW w:w="728" w:type="dxa"/>
            <w:noWrap/>
            <w:hideMark/>
          </w:tcPr>
          <w:p w14:paraId="6E169B38" w14:textId="3897DD7D" w:rsidR="009D288C" w:rsidRPr="00B42F9C" w:rsidRDefault="00B42F9C" w:rsidP="00664142">
            <w:r w:rsidRPr="00B42F9C">
              <w:t>1.77</w:t>
            </w:r>
          </w:p>
        </w:tc>
        <w:tc>
          <w:tcPr>
            <w:tcW w:w="1965" w:type="dxa"/>
            <w:noWrap/>
            <w:hideMark/>
          </w:tcPr>
          <w:p w14:paraId="744DAF46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CONJ V</w:t>
            </w:r>
          </w:p>
        </w:tc>
        <w:tc>
          <w:tcPr>
            <w:tcW w:w="816" w:type="dxa"/>
            <w:noWrap/>
            <w:hideMark/>
          </w:tcPr>
          <w:p w14:paraId="6349FB0D" w14:textId="5BDDBB70" w:rsidR="009D288C" w:rsidRPr="00B42F9C" w:rsidRDefault="00B42F9C" w:rsidP="00664142">
            <w:r>
              <w:t>1.32</w:t>
            </w:r>
          </w:p>
        </w:tc>
      </w:tr>
      <w:tr w:rsidR="009D288C" w:rsidRPr="00DC4354" w14:paraId="6F1BC390" w14:textId="77777777" w:rsidTr="00AD700A">
        <w:trPr>
          <w:trHeight w:val="300"/>
          <w:jc w:val="center"/>
        </w:trPr>
        <w:tc>
          <w:tcPr>
            <w:tcW w:w="675" w:type="dxa"/>
          </w:tcPr>
          <w:p w14:paraId="7CECF56D" w14:textId="77777777" w:rsidR="009D288C" w:rsidRPr="00DC4354" w:rsidRDefault="009D288C" w:rsidP="00664142">
            <w:r>
              <w:t>6</w:t>
            </w:r>
          </w:p>
        </w:tc>
        <w:tc>
          <w:tcPr>
            <w:tcW w:w="2410" w:type="dxa"/>
            <w:noWrap/>
            <w:hideMark/>
          </w:tcPr>
          <w:p w14:paraId="29904E43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PART V</w:t>
            </w:r>
          </w:p>
        </w:tc>
        <w:tc>
          <w:tcPr>
            <w:tcW w:w="709" w:type="dxa"/>
            <w:noWrap/>
            <w:hideMark/>
          </w:tcPr>
          <w:p w14:paraId="201716F7" w14:textId="27B62F86" w:rsidR="009D288C" w:rsidRPr="00B42F9C" w:rsidRDefault="00B42F9C" w:rsidP="00664142">
            <w:r w:rsidRPr="00B42F9C">
              <w:t>1.14</w:t>
            </w:r>
          </w:p>
        </w:tc>
        <w:tc>
          <w:tcPr>
            <w:tcW w:w="2268" w:type="dxa"/>
            <w:noWrap/>
            <w:hideMark/>
          </w:tcPr>
          <w:p w14:paraId="30D8C52B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 V</w:t>
            </w:r>
          </w:p>
        </w:tc>
        <w:tc>
          <w:tcPr>
            <w:tcW w:w="728" w:type="dxa"/>
            <w:noWrap/>
            <w:hideMark/>
          </w:tcPr>
          <w:p w14:paraId="0710C862" w14:textId="1E5EA675" w:rsidR="009D288C" w:rsidRPr="00B42F9C" w:rsidRDefault="00B42F9C" w:rsidP="00664142">
            <w:r w:rsidRPr="00B42F9C">
              <w:t>1.47</w:t>
            </w:r>
          </w:p>
        </w:tc>
        <w:tc>
          <w:tcPr>
            <w:tcW w:w="1965" w:type="dxa"/>
            <w:noWrap/>
            <w:hideMark/>
          </w:tcPr>
          <w:p w14:paraId="29E40F33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PART V</w:t>
            </w:r>
          </w:p>
        </w:tc>
        <w:tc>
          <w:tcPr>
            <w:tcW w:w="816" w:type="dxa"/>
            <w:noWrap/>
            <w:hideMark/>
          </w:tcPr>
          <w:p w14:paraId="2D27E8D3" w14:textId="7B28EA58" w:rsidR="009D288C" w:rsidRPr="00B42F9C" w:rsidRDefault="00B42F9C" w:rsidP="00664142">
            <w:r>
              <w:t>1.32</w:t>
            </w:r>
          </w:p>
        </w:tc>
      </w:tr>
      <w:tr w:rsidR="009D288C" w:rsidRPr="00DC4354" w14:paraId="48ACB188" w14:textId="77777777" w:rsidTr="00AD700A">
        <w:trPr>
          <w:trHeight w:val="300"/>
          <w:jc w:val="center"/>
        </w:trPr>
        <w:tc>
          <w:tcPr>
            <w:tcW w:w="675" w:type="dxa"/>
          </w:tcPr>
          <w:p w14:paraId="172A4E25" w14:textId="77777777" w:rsidR="009D288C" w:rsidRPr="00DC4354" w:rsidRDefault="009D288C" w:rsidP="00664142">
            <w:r>
              <w:t>7</w:t>
            </w:r>
          </w:p>
        </w:tc>
        <w:tc>
          <w:tcPr>
            <w:tcW w:w="2410" w:type="dxa"/>
            <w:noWrap/>
            <w:hideMark/>
          </w:tcPr>
          <w:p w14:paraId="4D04AB65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CONJ V</w:t>
            </w:r>
          </w:p>
        </w:tc>
        <w:tc>
          <w:tcPr>
            <w:tcW w:w="709" w:type="dxa"/>
            <w:noWrap/>
            <w:hideMark/>
          </w:tcPr>
          <w:p w14:paraId="4730263F" w14:textId="630AEF02" w:rsidR="009D288C" w:rsidRPr="00B42F9C" w:rsidRDefault="00B42F9C" w:rsidP="00664142">
            <w:r w:rsidRPr="00B42F9C">
              <w:t>1.14</w:t>
            </w:r>
          </w:p>
        </w:tc>
        <w:tc>
          <w:tcPr>
            <w:tcW w:w="2268" w:type="dxa"/>
            <w:noWrap/>
            <w:hideMark/>
          </w:tcPr>
          <w:p w14:paraId="1D380F96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 V</w:t>
            </w:r>
          </w:p>
        </w:tc>
        <w:tc>
          <w:tcPr>
            <w:tcW w:w="728" w:type="dxa"/>
            <w:noWrap/>
            <w:hideMark/>
          </w:tcPr>
          <w:p w14:paraId="0ABAB906" w14:textId="25CE6F1A" w:rsidR="009D288C" w:rsidRPr="00B42F9C" w:rsidRDefault="00B42F9C" w:rsidP="00664142">
            <w:r w:rsidRPr="00B42F9C">
              <w:t>1.47</w:t>
            </w:r>
          </w:p>
        </w:tc>
        <w:tc>
          <w:tcPr>
            <w:tcW w:w="1965" w:type="dxa"/>
            <w:noWrap/>
            <w:hideMark/>
          </w:tcPr>
          <w:p w14:paraId="3858D241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PRAEDIC</w:t>
            </w:r>
          </w:p>
        </w:tc>
        <w:tc>
          <w:tcPr>
            <w:tcW w:w="816" w:type="dxa"/>
            <w:noWrap/>
            <w:hideMark/>
          </w:tcPr>
          <w:p w14:paraId="4286CE7F" w14:textId="3BD45E3C" w:rsidR="009D288C" w:rsidRPr="00B42F9C" w:rsidRDefault="00B42F9C" w:rsidP="00664142">
            <w:r>
              <w:t>0.88</w:t>
            </w:r>
          </w:p>
        </w:tc>
      </w:tr>
      <w:tr w:rsidR="009D288C" w:rsidRPr="00DC4354" w14:paraId="5F1E6449" w14:textId="77777777" w:rsidTr="00AD700A">
        <w:trPr>
          <w:trHeight w:val="300"/>
          <w:jc w:val="center"/>
        </w:trPr>
        <w:tc>
          <w:tcPr>
            <w:tcW w:w="675" w:type="dxa"/>
          </w:tcPr>
          <w:p w14:paraId="24238E9E" w14:textId="77777777" w:rsidR="009D288C" w:rsidRPr="00DC4354" w:rsidRDefault="009D288C" w:rsidP="00664142">
            <w:r>
              <w:t>8</w:t>
            </w:r>
          </w:p>
        </w:tc>
        <w:tc>
          <w:tcPr>
            <w:tcW w:w="2410" w:type="dxa"/>
            <w:noWrap/>
            <w:hideMark/>
          </w:tcPr>
          <w:p w14:paraId="0322FF92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S-PRO V</w:t>
            </w:r>
          </w:p>
        </w:tc>
        <w:tc>
          <w:tcPr>
            <w:tcW w:w="709" w:type="dxa"/>
            <w:noWrap/>
            <w:hideMark/>
          </w:tcPr>
          <w:p w14:paraId="70B3320B" w14:textId="7DAA2375" w:rsidR="009D288C" w:rsidRPr="00B42F9C" w:rsidRDefault="00B42F9C" w:rsidP="00664142">
            <w:r w:rsidRPr="00B42F9C">
              <w:t>1.14</w:t>
            </w:r>
          </w:p>
        </w:tc>
        <w:tc>
          <w:tcPr>
            <w:tcW w:w="2268" w:type="dxa"/>
            <w:noWrap/>
            <w:hideMark/>
          </w:tcPr>
          <w:p w14:paraId="2593BE12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V</w:t>
            </w:r>
          </w:p>
        </w:tc>
        <w:tc>
          <w:tcPr>
            <w:tcW w:w="728" w:type="dxa"/>
            <w:noWrap/>
            <w:hideMark/>
          </w:tcPr>
          <w:p w14:paraId="2FEF7C80" w14:textId="502EDF4B" w:rsidR="009D288C" w:rsidRPr="00B42F9C" w:rsidRDefault="00B42F9C" w:rsidP="00664142">
            <w:r w:rsidRPr="00B42F9C">
              <w:t>1.18</w:t>
            </w:r>
          </w:p>
        </w:tc>
        <w:tc>
          <w:tcPr>
            <w:tcW w:w="1965" w:type="dxa"/>
            <w:noWrap/>
            <w:hideMark/>
          </w:tcPr>
          <w:p w14:paraId="11880AAD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V</w:t>
            </w:r>
          </w:p>
        </w:tc>
        <w:tc>
          <w:tcPr>
            <w:tcW w:w="816" w:type="dxa"/>
            <w:noWrap/>
            <w:hideMark/>
          </w:tcPr>
          <w:p w14:paraId="2B0E4FF6" w14:textId="0213DDDF" w:rsidR="009D288C" w:rsidRPr="00B42F9C" w:rsidRDefault="00B42F9C" w:rsidP="00664142">
            <w:r>
              <w:t>0.88</w:t>
            </w:r>
          </w:p>
        </w:tc>
      </w:tr>
      <w:tr w:rsidR="009D288C" w:rsidRPr="00DC4354" w14:paraId="3C8A5DBA" w14:textId="77777777" w:rsidTr="00AD700A">
        <w:trPr>
          <w:trHeight w:val="300"/>
          <w:jc w:val="center"/>
        </w:trPr>
        <w:tc>
          <w:tcPr>
            <w:tcW w:w="675" w:type="dxa"/>
          </w:tcPr>
          <w:p w14:paraId="2BFA2F25" w14:textId="77777777" w:rsidR="009D288C" w:rsidRPr="009D288C" w:rsidRDefault="009D288C" w:rsidP="00664142">
            <w:r>
              <w:t>9</w:t>
            </w:r>
          </w:p>
        </w:tc>
        <w:tc>
          <w:tcPr>
            <w:tcW w:w="2410" w:type="dxa"/>
            <w:noWrap/>
            <w:hideMark/>
          </w:tcPr>
          <w:p w14:paraId="37EF6420" w14:textId="77777777" w:rsidR="009D288C" w:rsidRPr="00296726" w:rsidRDefault="009D288C" w:rsidP="00664142">
            <w:pPr>
              <w:rPr>
                <w:i/>
                <w:sz w:val="24"/>
                <w:szCs w:val="24"/>
                <w:lang w:val="en-US"/>
              </w:rPr>
            </w:pPr>
            <w:r w:rsidRPr="00296726">
              <w:rPr>
                <w:i/>
                <w:sz w:val="24"/>
                <w:szCs w:val="24"/>
                <w:lang w:val="en-US"/>
              </w:rPr>
              <w:t>PART S-PRO PART V</w:t>
            </w:r>
          </w:p>
        </w:tc>
        <w:tc>
          <w:tcPr>
            <w:tcW w:w="709" w:type="dxa"/>
            <w:noWrap/>
            <w:hideMark/>
          </w:tcPr>
          <w:p w14:paraId="75E0F69D" w14:textId="0CFBDAD6" w:rsidR="009D288C" w:rsidRPr="00B42F9C" w:rsidRDefault="00B42F9C" w:rsidP="00664142">
            <w:r w:rsidRPr="00B42F9C">
              <w:t>1.14</w:t>
            </w:r>
          </w:p>
        </w:tc>
        <w:tc>
          <w:tcPr>
            <w:tcW w:w="2268" w:type="dxa"/>
            <w:noWrap/>
            <w:hideMark/>
          </w:tcPr>
          <w:p w14:paraId="5261E0D1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ADV-PRO V</w:t>
            </w:r>
          </w:p>
        </w:tc>
        <w:tc>
          <w:tcPr>
            <w:tcW w:w="728" w:type="dxa"/>
            <w:noWrap/>
            <w:hideMark/>
          </w:tcPr>
          <w:p w14:paraId="0FFA8E77" w14:textId="44F51160" w:rsidR="009D288C" w:rsidRPr="00B42F9C" w:rsidRDefault="00B42F9C" w:rsidP="00664142">
            <w:r w:rsidRPr="00B42F9C">
              <w:t>1.18</w:t>
            </w:r>
          </w:p>
        </w:tc>
        <w:tc>
          <w:tcPr>
            <w:tcW w:w="1965" w:type="dxa"/>
            <w:noWrap/>
            <w:hideMark/>
          </w:tcPr>
          <w:p w14:paraId="1A382B39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 S</w:t>
            </w:r>
          </w:p>
        </w:tc>
        <w:tc>
          <w:tcPr>
            <w:tcW w:w="816" w:type="dxa"/>
            <w:noWrap/>
            <w:hideMark/>
          </w:tcPr>
          <w:p w14:paraId="77DEE1D3" w14:textId="44C31803" w:rsidR="009D288C" w:rsidRPr="00B42F9C" w:rsidRDefault="00B42F9C" w:rsidP="00664142">
            <w:r>
              <w:t>0.88</w:t>
            </w:r>
          </w:p>
        </w:tc>
      </w:tr>
      <w:tr w:rsidR="009D288C" w:rsidRPr="00DC4354" w14:paraId="13C4C21A" w14:textId="77777777" w:rsidTr="00AD700A">
        <w:trPr>
          <w:trHeight w:val="300"/>
          <w:jc w:val="center"/>
        </w:trPr>
        <w:tc>
          <w:tcPr>
            <w:tcW w:w="675" w:type="dxa"/>
          </w:tcPr>
          <w:p w14:paraId="233A8F00" w14:textId="77777777" w:rsidR="009D288C" w:rsidRPr="00DC4354" w:rsidRDefault="009D288C" w:rsidP="00664142">
            <w:r>
              <w:t>10</w:t>
            </w:r>
          </w:p>
        </w:tc>
        <w:tc>
          <w:tcPr>
            <w:tcW w:w="2410" w:type="dxa"/>
            <w:noWrap/>
            <w:hideMark/>
          </w:tcPr>
          <w:p w14:paraId="188CB218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CONJ S-PRO V</w:t>
            </w:r>
          </w:p>
        </w:tc>
        <w:tc>
          <w:tcPr>
            <w:tcW w:w="709" w:type="dxa"/>
            <w:noWrap/>
            <w:hideMark/>
          </w:tcPr>
          <w:p w14:paraId="6898F3F2" w14:textId="69FD1748" w:rsidR="009D288C" w:rsidRPr="00B42F9C" w:rsidRDefault="00B42F9C" w:rsidP="00664142">
            <w:r w:rsidRPr="00B42F9C">
              <w:t>0.76</w:t>
            </w:r>
          </w:p>
        </w:tc>
        <w:tc>
          <w:tcPr>
            <w:tcW w:w="2268" w:type="dxa"/>
            <w:noWrap/>
            <w:hideMark/>
          </w:tcPr>
          <w:p w14:paraId="4ED371B7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CONJ V</w:t>
            </w:r>
          </w:p>
        </w:tc>
        <w:tc>
          <w:tcPr>
            <w:tcW w:w="728" w:type="dxa"/>
            <w:noWrap/>
            <w:hideMark/>
          </w:tcPr>
          <w:p w14:paraId="20BE5B6A" w14:textId="00CF1CC5" w:rsidR="009D288C" w:rsidRPr="00B42F9C" w:rsidRDefault="00B42F9C" w:rsidP="00664142">
            <w:r w:rsidRPr="00B42F9C">
              <w:t>1.18</w:t>
            </w:r>
          </w:p>
        </w:tc>
        <w:tc>
          <w:tcPr>
            <w:tcW w:w="1965" w:type="dxa"/>
            <w:noWrap/>
            <w:hideMark/>
          </w:tcPr>
          <w:p w14:paraId="41C5B47E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ADV-PRO V</w:t>
            </w:r>
          </w:p>
        </w:tc>
        <w:tc>
          <w:tcPr>
            <w:tcW w:w="816" w:type="dxa"/>
            <w:noWrap/>
            <w:hideMark/>
          </w:tcPr>
          <w:p w14:paraId="58AA2E72" w14:textId="7BA19986" w:rsidR="009D288C" w:rsidRPr="00B42F9C" w:rsidRDefault="00B42F9C" w:rsidP="00664142">
            <w:r>
              <w:t>0.88</w:t>
            </w:r>
          </w:p>
        </w:tc>
      </w:tr>
    </w:tbl>
    <w:p w14:paraId="7E572E7E" w14:textId="77777777" w:rsidR="00B77C2C" w:rsidRDefault="00B77C2C" w:rsidP="00664142">
      <w:pPr>
        <w:spacing w:before="240"/>
        <w:ind w:firstLine="709"/>
      </w:pPr>
      <w:r>
        <w:t>Соотношение 10 самых частотных частеречных структур ПГ в различных возрастных группах также позволяет сделать некоторые предварительные выводы:</w:t>
      </w:r>
    </w:p>
    <w:p w14:paraId="719F89D0" w14:textId="2275740C" w:rsidR="00B77C2C" w:rsidRPr="00B77C2C" w:rsidRDefault="00B77C2C" w:rsidP="004F2977">
      <w:pPr>
        <w:pStyle w:val="ab"/>
        <w:numPr>
          <w:ilvl w:val="0"/>
          <w:numId w:val="43"/>
        </w:numPr>
        <w:ind w:left="426"/>
      </w:pPr>
      <w:r w:rsidRPr="00B77C2C">
        <w:t xml:space="preserve">структура </w:t>
      </w:r>
      <w:r w:rsidRPr="00296726">
        <w:rPr>
          <w:i/>
        </w:rPr>
        <w:t>V</w:t>
      </w:r>
      <w:r w:rsidRPr="00B77C2C">
        <w:t xml:space="preserve"> является самой частотной во всех возрастных группах</w:t>
      </w:r>
      <w:r>
        <w:t>;</w:t>
      </w:r>
    </w:p>
    <w:p w14:paraId="1076DC16" w14:textId="26983BAE" w:rsidR="00B77C2C" w:rsidRPr="00B77C2C" w:rsidRDefault="00B77C2C" w:rsidP="004F2977">
      <w:pPr>
        <w:pStyle w:val="ab"/>
        <w:numPr>
          <w:ilvl w:val="0"/>
          <w:numId w:val="43"/>
        </w:numPr>
        <w:ind w:left="426"/>
      </w:pPr>
      <w:r w:rsidRPr="00B77C2C">
        <w:t xml:space="preserve">структура </w:t>
      </w:r>
      <w:r w:rsidRPr="00296726">
        <w:rPr>
          <w:i/>
        </w:rPr>
        <w:t>PRAEDIC</w:t>
      </w:r>
      <w:r w:rsidRPr="00B77C2C">
        <w:t>, имеющая II и VII ранги в средней и старшей возрастных группах соответственно, не представлена в топ-10 м</w:t>
      </w:r>
      <w:r w:rsidR="0040708C">
        <w:t>олодёжно</w:t>
      </w:r>
      <w:r w:rsidRPr="00B77C2C">
        <w:t>й группы (XVII ранг)</w:t>
      </w:r>
      <w:r>
        <w:t>;</w:t>
      </w:r>
    </w:p>
    <w:p w14:paraId="3AE604A5" w14:textId="0069D544" w:rsidR="00B77C2C" w:rsidRPr="00B77C2C" w:rsidRDefault="00B77C2C" w:rsidP="004F2977">
      <w:pPr>
        <w:pStyle w:val="ab"/>
        <w:numPr>
          <w:ilvl w:val="0"/>
          <w:numId w:val="43"/>
        </w:numPr>
        <w:ind w:left="426"/>
      </w:pPr>
      <w:r w:rsidRPr="00B77C2C">
        <w:t xml:space="preserve">а структура </w:t>
      </w:r>
      <w:r w:rsidRPr="00296726">
        <w:rPr>
          <w:i/>
        </w:rPr>
        <w:t>PART PART V</w:t>
      </w:r>
      <w:r w:rsidRPr="00B77C2C">
        <w:t>, имеющая VI ранг в младшей и старшей возрастных группах, не представлена в топ-10 средней группы</w:t>
      </w:r>
      <w:r>
        <w:t>;</w:t>
      </w:r>
    </w:p>
    <w:p w14:paraId="254D00D0" w14:textId="4D19C3FD" w:rsidR="00B77C2C" w:rsidRDefault="00B77C2C" w:rsidP="004F2977">
      <w:pPr>
        <w:pStyle w:val="ab"/>
        <w:numPr>
          <w:ilvl w:val="0"/>
          <w:numId w:val="43"/>
        </w:numPr>
        <w:ind w:left="426"/>
      </w:pPr>
      <w:r w:rsidRPr="00B77C2C">
        <w:lastRenderedPageBreak/>
        <w:t xml:space="preserve">структура </w:t>
      </w:r>
      <w:r w:rsidRPr="00296726">
        <w:rPr>
          <w:i/>
        </w:rPr>
        <w:t>CONJ S-PRO V</w:t>
      </w:r>
      <w:r w:rsidRPr="00B77C2C">
        <w:t xml:space="preserve"> тем выше в ранговом распределении, чем старше возраст говорящих (X, IV и II ранги в трёх возрастных группах соответственно)</w:t>
      </w:r>
      <w:r>
        <w:t>.</w:t>
      </w:r>
    </w:p>
    <w:p w14:paraId="1625015C" w14:textId="5113115A" w:rsidR="00B77C2C" w:rsidRDefault="00B77C2C" w:rsidP="004F2977">
      <w:pPr>
        <w:ind w:firstLine="709"/>
        <w:rPr>
          <w:color w:val="FF0000"/>
        </w:rPr>
      </w:pPr>
      <w:r>
        <w:t>Данные выводы также были проверены на достоверность с помощью критерия Фишера. Было определено эмпирическое значение для соотношения каждой представленной в выводах структуры в м</w:t>
      </w:r>
      <w:r w:rsidR="0040708C">
        <w:t>ладше</w:t>
      </w:r>
      <w:r>
        <w:t xml:space="preserve">й и средней и в средней и старшей возрастных группах. Оказалось, что </w:t>
      </w:r>
      <w:r w:rsidR="00BF277C">
        <w:t xml:space="preserve">лишь вывод, касающийся структуры </w:t>
      </w:r>
      <w:r w:rsidR="00BF277C" w:rsidRPr="00296726">
        <w:rPr>
          <w:i/>
          <w:lang w:val="en-US"/>
        </w:rPr>
        <w:t>PRAEDIC</w:t>
      </w:r>
      <w:r w:rsidR="00BF277C">
        <w:t xml:space="preserve">, может считаться достоверным </w:t>
      </w:r>
      <w:r w:rsidR="00BF277C" w:rsidRPr="00C41881">
        <w:t xml:space="preserve">для пары </w:t>
      </w:r>
      <w:r w:rsidR="00351FA3">
        <w:t>«</w:t>
      </w:r>
      <w:r w:rsidR="00BC7D60">
        <w:t>молодёжь</w:t>
      </w:r>
      <w:r w:rsidR="00351FA3">
        <w:t>»</w:t>
      </w:r>
      <w:r w:rsidR="00BF277C" w:rsidRPr="00C41881">
        <w:t xml:space="preserve"> </w:t>
      </w:r>
      <w:r w:rsidR="006B5FA2">
        <w:rPr>
          <w:lang w:val="en-US"/>
        </w:rPr>
        <w:t>vs</w:t>
      </w:r>
      <w:r w:rsidR="006B5FA2" w:rsidRPr="006B5FA2">
        <w:t>.</w:t>
      </w:r>
      <w:r w:rsidR="00BF277C" w:rsidRPr="00C41881">
        <w:t xml:space="preserve"> </w:t>
      </w:r>
      <w:r w:rsidR="00351FA3">
        <w:t>«</w:t>
      </w:r>
      <w:r w:rsidR="00BF277C" w:rsidRPr="00C41881">
        <w:t>средняя групп</w:t>
      </w:r>
      <w:r w:rsidR="00BC7D60">
        <w:t>а</w:t>
      </w:r>
      <w:r w:rsidR="00351FA3">
        <w:t>»</w:t>
      </w:r>
      <w:r w:rsidRPr="00BF277C">
        <w:t xml:space="preserve"> (см. рисунки 1</w:t>
      </w:r>
      <w:r w:rsidR="00125906">
        <w:t>4</w:t>
      </w:r>
      <w:r w:rsidR="003B1F93">
        <w:t>-</w:t>
      </w:r>
      <w:r w:rsidRPr="00BF277C">
        <w:t>1</w:t>
      </w:r>
      <w:r w:rsidR="00125906">
        <w:t>5</w:t>
      </w:r>
      <w:r w:rsidRPr="00BF277C">
        <w:t>).</w:t>
      </w:r>
    </w:p>
    <w:p w14:paraId="24B1D913" w14:textId="3EB71358" w:rsidR="00B77C2C" w:rsidRPr="00B77C2C" w:rsidRDefault="00B77C2C" w:rsidP="00AD700A">
      <w:pPr>
        <w:jc w:val="right"/>
        <w:rPr>
          <w:i/>
        </w:rPr>
      </w:pPr>
      <w:r w:rsidRPr="00B77C2C">
        <w:rPr>
          <w:i/>
        </w:rPr>
        <w:t>Рисунок 1</w:t>
      </w:r>
      <w:r w:rsidR="00125906">
        <w:rPr>
          <w:i/>
        </w:rPr>
        <w:t>4</w:t>
      </w:r>
    </w:p>
    <w:p w14:paraId="55E17FA6" w14:textId="77777777" w:rsidR="00B77C2C" w:rsidRPr="004A5A80" w:rsidRDefault="00B77C2C" w:rsidP="00AD700A">
      <w:pPr>
        <w:jc w:val="right"/>
      </w:pPr>
      <w:r w:rsidRPr="00A5602F">
        <w:rPr>
          <w:i/>
        </w:rPr>
        <w:t xml:space="preserve">Проверка значимости выводов, сделанных на основе соотношения </w:t>
      </w:r>
      <w:r>
        <w:rPr>
          <w:i/>
        </w:rPr>
        <w:t>младшей и средней возрастных</w:t>
      </w:r>
      <w:r w:rsidRPr="00A5602F">
        <w:rPr>
          <w:i/>
        </w:rPr>
        <w:t xml:space="preserve"> групп</w:t>
      </w:r>
    </w:p>
    <w:p w14:paraId="46EAE3AA" w14:textId="77777777" w:rsidR="00B77C2C" w:rsidRPr="00B77C2C" w:rsidRDefault="00B77C2C" w:rsidP="00AD700A">
      <w:pPr>
        <w:jc w:val="center"/>
      </w:pPr>
      <w:r>
        <w:rPr>
          <w:noProof/>
          <w:lang w:eastAsia="ru-RU"/>
        </w:rPr>
        <w:drawing>
          <wp:inline distT="0" distB="0" distL="0" distR="0" wp14:anchorId="39F7EE50" wp14:editId="777E4F25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C2CBADD" w14:textId="2397CE24" w:rsidR="00B77C2C" w:rsidRPr="00B77C2C" w:rsidRDefault="00B77C2C" w:rsidP="00AD700A">
      <w:pPr>
        <w:jc w:val="right"/>
        <w:rPr>
          <w:i/>
        </w:rPr>
      </w:pPr>
      <w:r w:rsidRPr="00B77C2C">
        <w:rPr>
          <w:i/>
        </w:rPr>
        <w:t>Рисунок 1</w:t>
      </w:r>
      <w:r w:rsidR="00125906">
        <w:rPr>
          <w:i/>
        </w:rPr>
        <w:t>5</w:t>
      </w:r>
    </w:p>
    <w:p w14:paraId="1B097C6A" w14:textId="77777777" w:rsidR="00B77C2C" w:rsidRPr="004A5A80" w:rsidRDefault="00B77C2C" w:rsidP="00AD700A">
      <w:pPr>
        <w:jc w:val="right"/>
      </w:pPr>
      <w:r w:rsidRPr="00A5602F">
        <w:rPr>
          <w:i/>
        </w:rPr>
        <w:t xml:space="preserve">Проверка значимости выводов, сделанных на основе соотношения </w:t>
      </w:r>
      <w:r>
        <w:rPr>
          <w:i/>
        </w:rPr>
        <w:t>средней и старшей возрастных</w:t>
      </w:r>
      <w:r w:rsidRPr="00A5602F">
        <w:rPr>
          <w:i/>
        </w:rPr>
        <w:t xml:space="preserve"> групп</w:t>
      </w:r>
    </w:p>
    <w:p w14:paraId="55F6B6F6" w14:textId="77777777" w:rsidR="00B77C2C" w:rsidRDefault="00BF277C" w:rsidP="00AD700A">
      <w:pPr>
        <w:spacing w:before="240"/>
        <w:jc w:val="center"/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43AF47B6" wp14:editId="365EE1F7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4D5EE01" w14:textId="6DD297AD" w:rsidR="00BF277C" w:rsidRPr="00BF277C" w:rsidRDefault="00BF277C" w:rsidP="00664142">
      <w:pPr>
        <w:spacing w:before="240"/>
      </w:pPr>
      <w:r>
        <w:t xml:space="preserve">Однако вывод, касающийся структуры </w:t>
      </w:r>
      <w:r w:rsidRPr="00363628">
        <w:rPr>
          <w:i/>
          <w:lang w:val="en-US"/>
        </w:rPr>
        <w:t>PRAEDIC</w:t>
      </w:r>
      <w:r>
        <w:t xml:space="preserve">, </w:t>
      </w:r>
      <w:r w:rsidRPr="00351FA3">
        <w:t xml:space="preserve">для пары </w:t>
      </w:r>
      <w:r w:rsidR="00351FA3" w:rsidRPr="00351FA3">
        <w:t>«</w:t>
      </w:r>
      <w:r w:rsidRPr="00351FA3">
        <w:t>средняя</w:t>
      </w:r>
      <w:r w:rsidR="00351FA3" w:rsidRPr="00351FA3">
        <w:t xml:space="preserve"> группа»</w:t>
      </w:r>
      <w:r w:rsidRPr="00351FA3">
        <w:t xml:space="preserve"> </w:t>
      </w:r>
      <w:r w:rsidR="006B5FA2">
        <w:rPr>
          <w:lang w:val="en-US"/>
        </w:rPr>
        <w:t>vs</w:t>
      </w:r>
      <w:r w:rsidR="006B5FA2" w:rsidRPr="006B5FA2">
        <w:t>.</w:t>
      </w:r>
      <w:r w:rsidRPr="00351FA3">
        <w:t xml:space="preserve"> </w:t>
      </w:r>
      <w:r w:rsidR="00351FA3" w:rsidRPr="00351FA3">
        <w:t>«</w:t>
      </w:r>
      <w:r w:rsidRPr="00351FA3">
        <w:t>старшая групп</w:t>
      </w:r>
      <w:r w:rsidR="00351FA3" w:rsidRPr="00351FA3">
        <w:t>а»</w:t>
      </w:r>
      <w:r>
        <w:t xml:space="preserve"> находится в зоне неопределённости (между критическими значениями </w:t>
      </w:r>
      <w:r w:rsidRPr="004A5A80">
        <w:t>при p ≤ 0.0</w:t>
      </w:r>
      <w:r>
        <w:t xml:space="preserve">5 и </w:t>
      </w:r>
      <w:r w:rsidRPr="004A5A80">
        <w:t>при p ≤ 0.01</w:t>
      </w:r>
      <w:r>
        <w:t>), что даёт основания полагать, что этот вывод та</w:t>
      </w:r>
      <w:r w:rsidR="00AA2DCB">
        <w:t xml:space="preserve">кже отчасти достоверен, хотя и не включён в данной работе в окончательные </w:t>
      </w:r>
      <w:r w:rsidR="00AA2DCB" w:rsidRPr="00C40AD1">
        <w:t>выводы (см. п</w:t>
      </w:r>
      <w:r w:rsidR="004B6FE3">
        <w:t>.</w:t>
      </w:r>
      <w:r w:rsidR="00C40AD1" w:rsidRPr="00C40AD1">
        <w:t xml:space="preserve"> 4.3</w:t>
      </w:r>
      <w:r w:rsidR="00D178D7">
        <w:t>.</w:t>
      </w:r>
      <w:r w:rsidR="00C40AD1">
        <w:t xml:space="preserve"> настоящего исследования</w:t>
      </w:r>
      <w:r w:rsidR="00AA2DCB" w:rsidRPr="00C40AD1">
        <w:t>).</w:t>
      </w:r>
    </w:p>
    <w:p w14:paraId="4E18991E" w14:textId="5FD51EF3" w:rsidR="00DC4354" w:rsidRPr="00DC4354" w:rsidRDefault="00DC4354" w:rsidP="00AD700A">
      <w:pPr>
        <w:jc w:val="right"/>
        <w:rPr>
          <w:i/>
        </w:rPr>
      </w:pPr>
      <w:r w:rsidRPr="00DC4354">
        <w:rPr>
          <w:i/>
        </w:rPr>
        <w:t xml:space="preserve">Таблица </w:t>
      </w:r>
      <w:r w:rsidR="00125906">
        <w:rPr>
          <w:i/>
        </w:rPr>
        <w:t>7</w:t>
      </w:r>
    </w:p>
    <w:p w14:paraId="20B6FE60" w14:textId="77777777" w:rsidR="00DC4354" w:rsidRPr="00DC4354" w:rsidRDefault="00DC4354" w:rsidP="00AD700A">
      <w:pPr>
        <w:jc w:val="right"/>
        <w:rPr>
          <w:i/>
        </w:rPr>
      </w:pPr>
      <w:r w:rsidRPr="00DC4354">
        <w:rPr>
          <w:i/>
        </w:rPr>
        <w:t xml:space="preserve">Соотношение рейтингов частотных частеречных структур ПГ в различных </w:t>
      </w:r>
      <w:r>
        <w:rPr>
          <w:i/>
        </w:rPr>
        <w:t>профессиональ</w:t>
      </w:r>
      <w:r w:rsidRPr="00DC4354">
        <w:rPr>
          <w:i/>
        </w:rPr>
        <w:t>ных группах</w:t>
      </w:r>
      <w:r w:rsidR="009D288C">
        <w:rPr>
          <w:i/>
        </w:rPr>
        <w:t xml:space="preserve"> (1)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125"/>
        <w:gridCol w:w="851"/>
        <w:gridCol w:w="2132"/>
        <w:gridCol w:w="753"/>
        <w:gridCol w:w="2103"/>
        <w:gridCol w:w="789"/>
      </w:tblGrid>
      <w:tr w:rsidR="00296726" w:rsidRPr="00296726" w14:paraId="03F20769" w14:textId="77777777" w:rsidTr="00AD700A">
        <w:trPr>
          <w:trHeight w:val="300"/>
          <w:jc w:val="center"/>
        </w:trPr>
        <w:tc>
          <w:tcPr>
            <w:tcW w:w="817" w:type="dxa"/>
            <w:shd w:val="clear" w:color="auto" w:fill="auto"/>
          </w:tcPr>
          <w:p w14:paraId="274960A0" w14:textId="77777777" w:rsidR="009D288C" w:rsidRPr="00296726" w:rsidRDefault="009D288C" w:rsidP="00664142">
            <w:pPr>
              <w:rPr>
                <w:sz w:val="24"/>
                <w:szCs w:val="24"/>
              </w:rPr>
            </w:pPr>
            <w:r w:rsidRPr="00296726">
              <w:rPr>
                <w:sz w:val="24"/>
                <w:szCs w:val="24"/>
              </w:rPr>
              <w:t>ранг</w:t>
            </w:r>
          </w:p>
        </w:tc>
        <w:tc>
          <w:tcPr>
            <w:tcW w:w="2125" w:type="dxa"/>
            <w:noWrap/>
            <w:hideMark/>
          </w:tcPr>
          <w:p w14:paraId="450C92FF" w14:textId="77777777" w:rsidR="009D288C" w:rsidRPr="00296726" w:rsidRDefault="009D288C" w:rsidP="00664142">
            <w:pPr>
              <w:rPr>
                <w:sz w:val="24"/>
                <w:szCs w:val="24"/>
              </w:rPr>
            </w:pPr>
            <w:r w:rsidRPr="00296726">
              <w:rPr>
                <w:sz w:val="24"/>
                <w:szCs w:val="24"/>
              </w:rPr>
              <w:t>ГУМ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E70154F" w14:textId="470F5EBB" w:rsidR="009D288C" w:rsidRPr="00296726" w:rsidRDefault="00B66A56" w:rsidP="00664142">
            <w:pPr>
              <w:rPr>
                <w:sz w:val="24"/>
                <w:szCs w:val="24"/>
                <w:highlight w:val="blue"/>
              </w:rPr>
            </w:pPr>
            <w:r w:rsidRPr="00296726">
              <w:rPr>
                <w:sz w:val="24"/>
                <w:szCs w:val="24"/>
              </w:rPr>
              <w:t>доля в %</w:t>
            </w:r>
          </w:p>
        </w:tc>
        <w:tc>
          <w:tcPr>
            <w:tcW w:w="2132" w:type="dxa"/>
            <w:noWrap/>
            <w:hideMark/>
          </w:tcPr>
          <w:p w14:paraId="7CEE34EA" w14:textId="77777777" w:rsidR="009D288C" w:rsidRPr="00296726" w:rsidRDefault="009D288C" w:rsidP="00664142">
            <w:pPr>
              <w:rPr>
                <w:sz w:val="24"/>
                <w:szCs w:val="24"/>
              </w:rPr>
            </w:pPr>
            <w:r w:rsidRPr="00296726">
              <w:rPr>
                <w:sz w:val="24"/>
                <w:szCs w:val="24"/>
              </w:rPr>
              <w:t>IT</w:t>
            </w:r>
          </w:p>
        </w:tc>
        <w:tc>
          <w:tcPr>
            <w:tcW w:w="753" w:type="dxa"/>
            <w:shd w:val="clear" w:color="auto" w:fill="FFFFFF" w:themeFill="background1"/>
            <w:noWrap/>
            <w:hideMark/>
          </w:tcPr>
          <w:p w14:paraId="5970DE35" w14:textId="612E447B" w:rsidR="009D288C" w:rsidRPr="00296726" w:rsidRDefault="00B66A56" w:rsidP="00664142">
            <w:pPr>
              <w:rPr>
                <w:sz w:val="24"/>
                <w:szCs w:val="24"/>
                <w:highlight w:val="blue"/>
              </w:rPr>
            </w:pPr>
            <w:r w:rsidRPr="00296726">
              <w:rPr>
                <w:sz w:val="24"/>
                <w:szCs w:val="24"/>
              </w:rPr>
              <w:t>доля в %</w:t>
            </w:r>
          </w:p>
        </w:tc>
        <w:tc>
          <w:tcPr>
            <w:tcW w:w="2103" w:type="dxa"/>
            <w:noWrap/>
            <w:hideMark/>
          </w:tcPr>
          <w:p w14:paraId="5A0971FE" w14:textId="77777777" w:rsidR="009D288C" w:rsidRPr="00296726" w:rsidRDefault="009D288C" w:rsidP="00664142">
            <w:pPr>
              <w:rPr>
                <w:sz w:val="24"/>
                <w:szCs w:val="24"/>
              </w:rPr>
            </w:pPr>
            <w:r w:rsidRPr="00296726">
              <w:rPr>
                <w:sz w:val="24"/>
                <w:szCs w:val="24"/>
              </w:rPr>
              <w:t>ОБР</w:t>
            </w:r>
          </w:p>
        </w:tc>
        <w:tc>
          <w:tcPr>
            <w:tcW w:w="789" w:type="dxa"/>
            <w:shd w:val="clear" w:color="auto" w:fill="FFFFFF" w:themeFill="background1"/>
            <w:noWrap/>
            <w:hideMark/>
          </w:tcPr>
          <w:p w14:paraId="3766F5D7" w14:textId="0C4808EA" w:rsidR="009D288C" w:rsidRPr="00296726" w:rsidRDefault="00B66A56" w:rsidP="00664142">
            <w:pPr>
              <w:rPr>
                <w:sz w:val="24"/>
                <w:szCs w:val="24"/>
                <w:highlight w:val="blue"/>
              </w:rPr>
            </w:pPr>
            <w:r w:rsidRPr="00296726">
              <w:rPr>
                <w:sz w:val="24"/>
                <w:szCs w:val="24"/>
              </w:rPr>
              <w:t>доля в %</w:t>
            </w:r>
          </w:p>
        </w:tc>
      </w:tr>
      <w:tr w:rsidR="00296726" w:rsidRPr="009D288C" w14:paraId="6C5EC0F6" w14:textId="77777777" w:rsidTr="00AD700A">
        <w:trPr>
          <w:trHeight w:val="300"/>
          <w:jc w:val="center"/>
        </w:trPr>
        <w:tc>
          <w:tcPr>
            <w:tcW w:w="817" w:type="dxa"/>
          </w:tcPr>
          <w:p w14:paraId="7712F380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1</w:t>
            </w:r>
          </w:p>
        </w:tc>
        <w:tc>
          <w:tcPr>
            <w:tcW w:w="2125" w:type="dxa"/>
            <w:noWrap/>
            <w:hideMark/>
          </w:tcPr>
          <w:p w14:paraId="2D1463B9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V</w:t>
            </w:r>
          </w:p>
        </w:tc>
        <w:tc>
          <w:tcPr>
            <w:tcW w:w="851" w:type="dxa"/>
            <w:noWrap/>
            <w:hideMark/>
          </w:tcPr>
          <w:p w14:paraId="02426B2E" w14:textId="50BAFC05" w:rsidR="009D288C" w:rsidRPr="00B42F9C" w:rsidRDefault="009D288C" w:rsidP="00664142">
            <w:pPr>
              <w:rPr>
                <w:szCs w:val="28"/>
              </w:rPr>
            </w:pPr>
            <w:r w:rsidRPr="00B42F9C">
              <w:rPr>
                <w:szCs w:val="28"/>
              </w:rPr>
              <w:t>6</w:t>
            </w:r>
            <w:r w:rsidR="00B66A56">
              <w:rPr>
                <w:szCs w:val="28"/>
              </w:rPr>
              <w:t>.12</w:t>
            </w:r>
          </w:p>
        </w:tc>
        <w:tc>
          <w:tcPr>
            <w:tcW w:w="2132" w:type="dxa"/>
            <w:noWrap/>
            <w:hideMark/>
          </w:tcPr>
          <w:p w14:paraId="49167550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753" w:type="dxa"/>
            <w:noWrap/>
            <w:hideMark/>
          </w:tcPr>
          <w:p w14:paraId="7D9F6157" w14:textId="6E686BEE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6.54</w:t>
            </w:r>
          </w:p>
        </w:tc>
        <w:tc>
          <w:tcPr>
            <w:tcW w:w="2103" w:type="dxa"/>
            <w:noWrap/>
            <w:hideMark/>
          </w:tcPr>
          <w:p w14:paraId="6666514C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CONJ S-PRO V</w:t>
            </w:r>
          </w:p>
        </w:tc>
        <w:tc>
          <w:tcPr>
            <w:tcW w:w="789" w:type="dxa"/>
            <w:noWrap/>
            <w:hideMark/>
          </w:tcPr>
          <w:p w14:paraId="7E49B2D6" w14:textId="592D2928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3.28</w:t>
            </w:r>
          </w:p>
        </w:tc>
      </w:tr>
      <w:tr w:rsidR="00296726" w:rsidRPr="009D288C" w14:paraId="1E25B648" w14:textId="77777777" w:rsidTr="00AD700A">
        <w:trPr>
          <w:trHeight w:val="300"/>
          <w:jc w:val="center"/>
        </w:trPr>
        <w:tc>
          <w:tcPr>
            <w:tcW w:w="817" w:type="dxa"/>
          </w:tcPr>
          <w:p w14:paraId="0A1D9C13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2</w:t>
            </w:r>
          </w:p>
        </w:tc>
        <w:tc>
          <w:tcPr>
            <w:tcW w:w="2125" w:type="dxa"/>
            <w:noWrap/>
            <w:hideMark/>
          </w:tcPr>
          <w:p w14:paraId="2CF93E60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851" w:type="dxa"/>
            <w:noWrap/>
            <w:hideMark/>
          </w:tcPr>
          <w:p w14:paraId="70DAA890" w14:textId="08AC1BB1" w:rsidR="009D288C" w:rsidRPr="00B42F9C" w:rsidRDefault="009D288C" w:rsidP="00664142">
            <w:pPr>
              <w:rPr>
                <w:szCs w:val="28"/>
              </w:rPr>
            </w:pPr>
            <w:r w:rsidRPr="00B42F9C">
              <w:rPr>
                <w:szCs w:val="28"/>
              </w:rPr>
              <w:t>4</w:t>
            </w:r>
            <w:r w:rsidR="00B66A56">
              <w:rPr>
                <w:szCs w:val="28"/>
              </w:rPr>
              <w:t>.08</w:t>
            </w:r>
          </w:p>
        </w:tc>
        <w:tc>
          <w:tcPr>
            <w:tcW w:w="2132" w:type="dxa"/>
            <w:noWrap/>
            <w:hideMark/>
          </w:tcPr>
          <w:p w14:paraId="0F81854A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CONJ S-PRO V</w:t>
            </w:r>
          </w:p>
        </w:tc>
        <w:tc>
          <w:tcPr>
            <w:tcW w:w="753" w:type="dxa"/>
            <w:noWrap/>
            <w:hideMark/>
          </w:tcPr>
          <w:p w14:paraId="76E32DCA" w14:textId="0DDC7AA9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2.61</w:t>
            </w:r>
          </w:p>
        </w:tc>
        <w:tc>
          <w:tcPr>
            <w:tcW w:w="2103" w:type="dxa"/>
            <w:noWrap/>
            <w:hideMark/>
          </w:tcPr>
          <w:p w14:paraId="04608A49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CONJ V</w:t>
            </w:r>
          </w:p>
        </w:tc>
        <w:tc>
          <w:tcPr>
            <w:tcW w:w="789" w:type="dxa"/>
            <w:noWrap/>
            <w:hideMark/>
          </w:tcPr>
          <w:p w14:paraId="06A5B537" w14:textId="5E7D8ADF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2.05</w:t>
            </w:r>
          </w:p>
        </w:tc>
      </w:tr>
      <w:tr w:rsidR="00296726" w:rsidRPr="009D288C" w14:paraId="42817FB2" w14:textId="77777777" w:rsidTr="00AD700A">
        <w:trPr>
          <w:trHeight w:val="300"/>
          <w:jc w:val="center"/>
        </w:trPr>
        <w:tc>
          <w:tcPr>
            <w:tcW w:w="817" w:type="dxa"/>
          </w:tcPr>
          <w:p w14:paraId="27CE9D95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3</w:t>
            </w:r>
          </w:p>
        </w:tc>
        <w:tc>
          <w:tcPr>
            <w:tcW w:w="2125" w:type="dxa"/>
            <w:noWrap/>
            <w:hideMark/>
          </w:tcPr>
          <w:p w14:paraId="3C802429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V</w:t>
            </w:r>
          </w:p>
        </w:tc>
        <w:tc>
          <w:tcPr>
            <w:tcW w:w="851" w:type="dxa"/>
            <w:noWrap/>
            <w:hideMark/>
          </w:tcPr>
          <w:p w14:paraId="1AF81A3B" w14:textId="57AA22CE" w:rsidR="009D288C" w:rsidRPr="00B42F9C" w:rsidRDefault="009D288C" w:rsidP="00664142">
            <w:pPr>
              <w:rPr>
                <w:szCs w:val="28"/>
              </w:rPr>
            </w:pPr>
            <w:r w:rsidRPr="00B42F9C">
              <w:rPr>
                <w:szCs w:val="28"/>
              </w:rPr>
              <w:t>4</w:t>
            </w:r>
            <w:r w:rsidR="00B66A56">
              <w:rPr>
                <w:szCs w:val="28"/>
              </w:rPr>
              <w:t>.08</w:t>
            </w:r>
          </w:p>
        </w:tc>
        <w:tc>
          <w:tcPr>
            <w:tcW w:w="2132" w:type="dxa"/>
            <w:noWrap/>
            <w:hideMark/>
          </w:tcPr>
          <w:p w14:paraId="3B12FB09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 V</w:t>
            </w:r>
          </w:p>
        </w:tc>
        <w:tc>
          <w:tcPr>
            <w:tcW w:w="753" w:type="dxa"/>
            <w:noWrap/>
            <w:hideMark/>
          </w:tcPr>
          <w:p w14:paraId="62356B8C" w14:textId="29654019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1.96</w:t>
            </w:r>
          </w:p>
        </w:tc>
        <w:tc>
          <w:tcPr>
            <w:tcW w:w="2103" w:type="dxa"/>
            <w:noWrap/>
            <w:hideMark/>
          </w:tcPr>
          <w:p w14:paraId="366BCD8D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789" w:type="dxa"/>
            <w:noWrap/>
            <w:hideMark/>
          </w:tcPr>
          <w:p w14:paraId="60B95F15" w14:textId="191F2E5A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1.64</w:t>
            </w:r>
          </w:p>
        </w:tc>
      </w:tr>
      <w:tr w:rsidR="00296726" w:rsidRPr="009D288C" w14:paraId="6C767BC7" w14:textId="77777777" w:rsidTr="00AD700A">
        <w:trPr>
          <w:trHeight w:val="300"/>
          <w:jc w:val="center"/>
        </w:trPr>
        <w:tc>
          <w:tcPr>
            <w:tcW w:w="817" w:type="dxa"/>
          </w:tcPr>
          <w:p w14:paraId="7D0CAC0C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4</w:t>
            </w:r>
          </w:p>
        </w:tc>
        <w:tc>
          <w:tcPr>
            <w:tcW w:w="2125" w:type="dxa"/>
            <w:noWrap/>
            <w:hideMark/>
          </w:tcPr>
          <w:p w14:paraId="6A314723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PART V</w:t>
            </w:r>
          </w:p>
        </w:tc>
        <w:tc>
          <w:tcPr>
            <w:tcW w:w="851" w:type="dxa"/>
            <w:noWrap/>
            <w:hideMark/>
          </w:tcPr>
          <w:p w14:paraId="7F82F070" w14:textId="026BFBD2" w:rsidR="009D288C" w:rsidRPr="00B42F9C" w:rsidRDefault="009D288C" w:rsidP="00664142">
            <w:pPr>
              <w:rPr>
                <w:szCs w:val="28"/>
              </w:rPr>
            </w:pPr>
            <w:r w:rsidRPr="00B42F9C">
              <w:rPr>
                <w:szCs w:val="28"/>
              </w:rPr>
              <w:t>2</w:t>
            </w:r>
            <w:r w:rsidR="00B66A56">
              <w:rPr>
                <w:szCs w:val="28"/>
              </w:rPr>
              <w:t>.04</w:t>
            </w:r>
          </w:p>
        </w:tc>
        <w:tc>
          <w:tcPr>
            <w:tcW w:w="2132" w:type="dxa"/>
            <w:noWrap/>
            <w:hideMark/>
          </w:tcPr>
          <w:p w14:paraId="5D4EFA03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V</w:t>
            </w:r>
          </w:p>
        </w:tc>
        <w:tc>
          <w:tcPr>
            <w:tcW w:w="753" w:type="dxa"/>
            <w:noWrap/>
            <w:hideMark/>
          </w:tcPr>
          <w:p w14:paraId="39DA32B6" w14:textId="6330574A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1.31</w:t>
            </w:r>
          </w:p>
        </w:tc>
        <w:tc>
          <w:tcPr>
            <w:tcW w:w="2103" w:type="dxa"/>
            <w:noWrap/>
            <w:hideMark/>
          </w:tcPr>
          <w:p w14:paraId="02D83FFF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 V</w:t>
            </w:r>
          </w:p>
        </w:tc>
        <w:tc>
          <w:tcPr>
            <w:tcW w:w="789" w:type="dxa"/>
            <w:noWrap/>
            <w:hideMark/>
          </w:tcPr>
          <w:p w14:paraId="3D1BBEE0" w14:textId="6D6D90C8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1.64</w:t>
            </w:r>
          </w:p>
        </w:tc>
      </w:tr>
      <w:tr w:rsidR="00296726" w:rsidRPr="009D288C" w14:paraId="019A216B" w14:textId="77777777" w:rsidTr="00AD700A">
        <w:trPr>
          <w:trHeight w:val="300"/>
          <w:jc w:val="center"/>
        </w:trPr>
        <w:tc>
          <w:tcPr>
            <w:tcW w:w="817" w:type="dxa"/>
          </w:tcPr>
          <w:p w14:paraId="1877816C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5</w:t>
            </w:r>
          </w:p>
        </w:tc>
        <w:tc>
          <w:tcPr>
            <w:tcW w:w="2125" w:type="dxa"/>
            <w:noWrap/>
            <w:hideMark/>
          </w:tcPr>
          <w:p w14:paraId="3BACD717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ADV PART V</w:t>
            </w:r>
          </w:p>
        </w:tc>
        <w:tc>
          <w:tcPr>
            <w:tcW w:w="851" w:type="dxa"/>
            <w:noWrap/>
            <w:hideMark/>
          </w:tcPr>
          <w:p w14:paraId="70C45270" w14:textId="685DE417" w:rsidR="009D288C" w:rsidRPr="00B42F9C" w:rsidRDefault="009D288C" w:rsidP="00664142">
            <w:pPr>
              <w:rPr>
                <w:szCs w:val="28"/>
              </w:rPr>
            </w:pPr>
            <w:r w:rsidRPr="00B42F9C">
              <w:rPr>
                <w:szCs w:val="28"/>
              </w:rPr>
              <w:t>2</w:t>
            </w:r>
            <w:r w:rsidR="00B66A56">
              <w:rPr>
                <w:szCs w:val="28"/>
              </w:rPr>
              <w:t>.04</w:t>
            </w:r>
          </w:p>
        </w:tc>
        <w:tc>
          <w:tcPr>
            <w:tcW w:w="2132" w:type="dxa"/>
            <w:noWrap/>
            <w:hideMark/>
          </w:tcPr>
          <w:p w14:paraId="369B7EA9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V</w:t>
            </w:r>
          </w:p>
        </w:tc>
        <w:tc>
          <w:tcPr>
            <w:tcW w:w="753" w:type="dxa"/>
            <w:noWrap/>
            <w:hideMark/>
          </w:tcPr>
          <w:p w14:paraId="0656E97F" w14:textId="31F68EFC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1.31</w:t>
            </w:r>
          </w:p>
        </w:tc>
        <w:tc>
          <w:tcPr>
            <w:tcW w:w="2103" w:type="dxa"/>
            <w:noWrap/>
            <w:hideMark/>
          </w:tcPr>
          <w:p w14:paraId="4F486748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PART V</w:t>
            </w:r>
          </w:p>
        </w:tc>
        <w:tc>
          <w:tcPr>
            <w:tcW w:w="789" w:type="dxa"/>
            <w:noWrap/>
            <w:hideMark/>
          </w:tcPr>
          <w:p w14:paraId="27AF0D33" w14:textId="688611D4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1.23</w:t>
            </w:r>
          </w:p>
        </w:tc>
      </w:tr>
      <w:tr w:rsidR="00296726" w:rsidRPr="009D288C" w14:paraId="3ABB6D9A" w14:textId="77777777" w:rsidTr="00AD700A">
        <w:trPr>
          <w:trHeight w:val="300"/>
          <w:jc w:val="center"/>
        </w:trPr>
        <w:tc>
          <w:tcPr>
            <w:tcW w:w="817" w:type="dxa"/>
          </w:tcPr>
          <w:p w14:paraId="1100A8B7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6</w:t>
            </w:r>
          </w:p>
        </w:tc>
        <w:tc>
          <w:tcPr>
            <w:tcW w:w="2125" w:type="dxa"/>
            <w:noWrap/>
            <w:hideMark/>
          </w:tcPr>
          <w:p w14:paraId="615539B7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 V</w:t>
            </w:r>
          </w:p>
        </w:tc>
        <w:tc>
          <w:tcPr>
            <w:tcW w:w="851" w:type="dxa"/>
            <w:noWrap/>
            <w:hideMark/>
          </w:tcPr>
          <w:p w14:paraId="1D940088" w14:textId="5871523A" w:rsidR="009D288C" w:rsidRPr="00B42F9C" w:rsidRDefault="009D288C" w:rsidP="00664142">
            <w:pPr>
              <w:rPr>
                <w:szCs w:val="28"/>
              </w:rPr>
            </w:pPr>
            <w:r w:rsidRPr="00B42F9C">
              <w:rPr>
                <w:szCs w:val="28"/>
              </w:rPr>
              <w:t>1</w:t>
            </w:r>
            <w:r w:rsidR="00B66A56">
              <w:rPr>
                <w:szCs w:val="28"/>
              </w:rPr>
              <w:t>.02</w:t>
            </w:r>
          </w:p>
        </w:tc>
        <w:tc>
          <w:tcPr>
            <w:tcW w:w="2132" w:type="dxa"/>
            <w:noWrap/>
            <w:hideMark/>
          </w:tcPr>
          <w:p w14:paraId="51E51182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PART V</w:t>
            </w:r>
          </w:p>
        </w:tc>
        <w:tc>
          <w:tcPr>
            <w:tcW w:w="753" w:type="dxa"/>
            <w:noWrap/>
            <w:hideMark/>
          </w:tcPr>
          <w:p w14:paraId="5BDD9997" w14:textId="2FC520EA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1.31</w:t>
            </w:r>
          </w:p>
        </w:tc>
        <w:tc>
          <w:tcPr>
            <w:tcW w:w="2103" w:type="dxa"/>
            <w:noWrap/>
            <w:hideMark/>
          </w:tcPr>
          <w:p w14:paraId="5F5A2F3D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PART V</w:t>
            </w:r>
          </w:p>
        </w:tc>
        <w:tc>
          <w:tcPr>
            <w:tcW w:w="789" w:type="dxa"/>
            <w:noWrap/>
            <w:hideMark/>
          </w:tcPr>
          <w:p w14:paraId="21D31AE4" w14:textId="108905CE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1.23</w:t>
            </w:r>
          </w:p>
        </w:tc>
      </w:tr>
      <w:tr w:rsidR="00296726" w:rsidRPr="009D288C" w14:paraId="7C9B1080" w14:textId="77777777" w:rsidTr="00AD700A">
        <w:trPr>
          <w:trHeight w:val="300"/>
          <w:jc w:val="center"/>
        </w:trPr>
        <w:tc>
          <w:tcPr>
            <w:tcW w:w="817" w:type="dxa"/>
          </w:tcPr>
          <w:p w14:paraId="43687F71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7</w:t>
            </w:r>
          </w:p>
        </w:tc>
        <w:tc>
          <w:tcPr>
            <w:tcW w:w="2125" w:type="dxa"/>
            <w:noWrap/>
            <w:hideMark/>
          </w:tcPr>
          <w:p w14:paraId="1AEDEB5E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PRAEDIC</w:t>
            </w:r>
          </w:p>
        </w:tc>
        <w:tc>
          <w:tcPr>
            <w:tcW w:w="851" w:type="dxa"/>
            <w:noWrap/>
            <w:hideMark/>
          </w:tcPr>
          <w:p w14:paraId="346B3C68" w14:textId="4A4B18C1" w:rsidR="009D288C" w:rsidRPr="00B42F9C" w:rsidRDefault="009D288C" w:rsidP="00664142">
            <w:pPr>
              <w:rPr>
                <w:szCs w:val="28"/>
              </w:rPr>
            </w:pPr>
            <w:r w:rsidRPr="00B42F9C">
              <w:rPr>
                <w:szCs w:val="28"/>
              </w:rPr>
              <w:t>1</w:t>
            </w:r>
            <w:r w:rsidR="00B66A56">
              <w:rPr>
                <w:szCs w:val="28"/>
              </w:rPr>
              <w:t>.02</w:t>
            </w:r>
          </w:p>
        </w:tc>
        <w:tc>
          <w:tcPr>
            <w:tcW w:w="2132" w:type="dxa"/>
            <w:noWrap/>
            <w:hideMark/>
          </w:tcPr>
          <w:p w14:paraId="10F931A8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V S-PRO</w:t>
            </w:r>
          </w:p>
        </w:tc>
        <w:tc>
          <w:tcPr>
            <w:tcW w:w="753" w:type="dxa"/>
            <w:noWrap/>
            <w:hideMark/>
          </w:tcPr>
          <w:p w14:paraId="42F2C5A2" w14:textId="05C910BA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1.31</w:t>
            </w:r>
          </w:p>
        </w:tc>
        <w:tc>
          <w:tcPr>
            <w:tcW w:w="2103" w:type="dxa"/>
            <w:noWrap/>
            <w:hideMark/>
          </w:tcPr>
          <w:p w14:paraId="7694BC41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ADV-PRO V</w:t>
            </w:r>
          </w:p>
        </w:tc>
        <w:tc>
          <w:tcPr>
            <w:tcW w:w="789" w:type="dxa"/>
            <w:noWrap/>
            <w:hideMark/>
          </w:tcPr>
          <w:p w14:paraId="4306F2BD" w14:textId="3FEFB988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1.23</w:t>
            </w:r>
          </w:p>
        </w:tc>
      </w:tr>
      <w:tr w:rsidR="00296726" w:rsidRPr="009D288C" w14:paraId="62BF9A6C" w14:textId="77777777" w:rsidTr="00AD700A">
        <w:trPr>
          <w:trHeight w:val="300"/>
          <w:jc w:val="center"/>
        </w:trPr>
        <w:tc>
          <w:tcPr>
            <w:tcW w:w="817" w:type="dxa"/>
          </w:tcPr>
          <w:p w14:paraId="63D50884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lastRenderedPageBreak/>
              <w:t>8</w:t>
            </w:r>
          </w:p>
        </w:tc>
        <w:tc>
          <w:tcPr>
            <w:tcW w:w="2125" w:type="dxa"/>
            <w:noWrap/>
            <w:hideMark/>
          </w:tcPr>
          <w:p w14:paraId="7EB4A044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ADV-PRO V</w:t>
            </w:r>
          </w:p>
        </w:tc>
        <w:tc>
          <w:tcPr>
            <w:tcW w:w="851" w:type="dxa"/>
            <w:noWrap/>
            <w:hideMark/>
          </w:tcPr>
          <w:p w14:paraId="72755B9E" w14:textId="1E43873E" w:rsidR="009D288C" w:rsidRPr="00B42F9C" w:rsidRDefault="009D288C" w:rsidP="00664142">
            <w:pPr>
              <w:rPr>
                <w:szCs w:val="28"/>
              </w:rPr>
            </w:pPr>
            <w:r w:rsidRPr="00B42F9C">
              <w:rPr>
                <w:szCs w:val="28"/>
              </w:rPr>
              <w:t>1</w:t>
            </w:r>
            <w:r w:rsidR="00B66A56">
              <w:rPr>
                <w:szCs w:val="28"/>
              </w:rPr>
              <w:t>.02</w:t>
            </w:r>
          </w:p>
        </w:tc>
        <w:tc>
          <w:tcPr>
            <w:tcW w:w="2132" w:type="dxa"/>
            <w:noWrap/>
            <w:hideMark/>
          </w:tcPr>
          <w:p w14:paraId="1B48B39D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 S</w:t>
            </w:r>
          </w:p>
        </w:tc>
        <w:tc>
          <w:tcPr>
            <w:tcW w:w="753" w:type="dxa"/>
            <w:noWrap/>
            <w:hideMark/>
          </w:tcPr>
          <w:p w14:paraId="4F1F4136" w14:textId="4C647ABB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1.31</w:t>
            </w:r>
          </w:p>
        </w:tc>
        <w:tc>
          <w:tcPr>
            <w:tcW w:w="2103" w:type="dxa"/>
            <w:noWrap/>
            <w:hideMark/>
          </w:tcPr>
          <w:p w14:paraId="7D1590C7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S-PRO V</w:t>
            </w:r>
          </w:p>
        </w:tc>
        <w:tc>
          <w:tcPr>
            <w:tcW w:w="789" w:type="dxa"/>
            <w:noWrap/>
            <w:hideMark/>
          </w:tcPr>
          <w:p w14:paraId="3F600C2B" w14:textId="01FE70CA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1.23</w:t>
            </w:r>
          </w:p>
        </w:tc>
      </w:tr>
      <w:tr w:rsidR="00296726" w:rsidRPr="009D288C" w14:paraId="7926B7CB" w14:textId="77777777" w:rsidTr="00AD700A">
        <w:trPr>
          <w:trHeight w:val="300"/>
          <w:jc w:val="center"/>
        </w:trPr>
        <w:tc>
          <w:tcPr>
            <w:tcW w:w="817" w:type="dxa"/>
          </w:tcPr>
          <w:p w14:paraId="6B94020A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9</w:t>
            </w:r>
          </w:p>
        </w:tc>
        <w:tc>
          <w:tcPr>
            <w:tcW w:w="2125" w:type="dxa"/>
            <w:noWrap/>
            <w:hideMark/>
          </w:tcPr>
          <w:p w14:paraId="281F2D8C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V S-PRO</w:t>
            </w:r>
          </w:p>
        </w:tc>
        <w:tc>
          <w:tcPr>
            <w:tcW w:w="851" w:type="dxa"/>
            <w:noWrap/>
            <w:hideMark/>
          </w:tcPr>
          <w:p w14:paraId="4F232DB3" w14:textId="08C04F19" w:rsidR="009D288C" w:rsidRPr="00B42F9C" w:rsidRDefault="009D288C" w:rsidP="00664142">
            <w:pPr>
              <w:rPr>
                <w:szCs w:val="28"/>
              </w:rPr>
            </w:pPr>
            <w:r w:rsidRPr="00B42F9C">
              <w:rPr>
                <w:szCs w:val="28"/>
              </w:rPr>
              <w:t>1</w:t>
            </w:r>
            <w:r w:rsidR="00B66A56">
              <w:rPr>
                <w:szCs w:val="28"/>
              </w:rPr>
              <w:t>.02</w:t>
            </w:r>
          </w:p>
        </w:tc>
        <w:tc>
          <w:tcPr>
            <w:tcW w:w="2132" w:type="dxa"/>
            <w:noWrap/>
            <w:hideMark/>
          </w:tcPr>
          <w:p w14:paraId="139CFDB4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PART V</w:t>
            </w:r>
          </w:p>
        </w:tc>
        <w:tc>
          <w:tcPr>
            <w:tcW w:w="753" w:type="dxa"/>
            <w:noWrap/>
            <w:hideMark/>
          </w:tcPr>
          <w:p w14:paraId="08BD956C" w14:textId="5569C9D7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1.31</w:t>
            </w:r>
          </w:p>
        </w:tc>
        <w:tc>
          <w:tcPr>
            <w:tcW w:w="2103" w:type="dxa"/>
            <w:noWrap/>
            <w:hideMark/>
          </w:tcPr>
          <w:p w14:paraId="6C19F818" w14:textId="77777777" w:rsidR="009D288C" w:rsidRPr="00296726" w:rsidRDefault="009D288C" w:rsidP="00664142">
            <w:pPr>
              <w:rPr>
                <w:i/>
                <w:sz w:val="24"/>
                <w:szCs w:val="24"/>
                <w:lang w:val="en-US"/>
              </w:rPr>
            </w:pPr>
            <w:r w:rsidRPr="00296726">
              <w:rPr>
                <w:i/>
                <w:sz w:val="24"/>
                <w:szCs w:val="24"/>
                <w:lang w:val="en-US"/>
              </w:rPr>
              <w:t>CONJ S-PRO PART V</w:t>
            </w:r>
          </w:p>
        </w:tc>
        <w:tc>
          <w:tcPr>
            <w:tcW w:w="789" w:type="dxa"/>
            <w:noWrap/>
            <w:hideMark/>
          </w:tcPr>
          <w:p w14:paraId="3B4FA2D6" w14:textId="624D6736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1.23</w:t>
            </w:r>
          </w:p>
        </w:tc>
      </w:tr>
      <w:tr w:rsidR="00296726" w:rsidRPr="009D288C" w14:paraId="08A064EC" w14:textId="77777777" w:rsidTr="00AD700A">
        <w:trPr>
          <w:trHeight w:val="300"/>
          <w:jc w:val="center"/>
        </w:trPr>
        <w:tc>
          <w:tcPr>
            <w:tcW w:w="817" w:type="dxa"/>
          </w:tcPr>
          <w:p w14:paraId="5D65CE98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10</w:t>
            </w:r>
          </w:p>
        </w:tc>
        <w:tc>
          <w:tcPr>
            <w:tcW w:w="2125" w:type="dxa"/>
            <w:noWrap/>
            <w:hideMark/>
          </w:tcPr>
          <w:p w14:paraId="25B39422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S-PRO V</w:t>
            </w:r>
          </w:p>
        </w:tc>
        <w:tc>
          <w:tcPr>
            <w:tcW w:w="851" w:type="dxa"/>
            <w:noWrap/>
            <w:hideMark/>
          </w:tcPr>
          <w:p w14:paraId="754699F1" w14:textId="11BE014A" w:rsidR="009D288C" w:rsidRPr="00B42F9C" w:rsidRDefault="009D288C" w:rsidP="00664142">
            <w:pPr>
              <w:rPr>
                <w:szCs w:val="28"/>
              </w:rPr>
            </w:pPr>
            <w:r w:rsidRPr="00B42F9C">
              <w:rPr>
                <w:szCs w:val="28"/>
              </w:rPr>
              <w:t>1</w:t>
            </w:r>
            <w:r w:rsidR="00B66A56">
              <w:rPr>
                <w:szCs w:val="28"/>
              </w:rPr>
              <w:t>.02</w:t>
            </w:r>
          </w:p>
        </w:tc>
        <w:tc>
          <w:tcPr>
            <w:tcW w:w="2132" w:type="dxa"/>
            <w:noWrap/>
            <w:hideMark/>
          </w:tcPr>
          <w:p w14:paraId="308C983B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ADV PRAEDIC</w:t>
            </w:r>
          </w:p>
        </w:tc>
        <w:tc>
          <w:tcPr>
            <w:tcW w:w="753" w:type="dxa"/>
            <w:noWrap/>
            <w:hideMark/>
          </w:tcPr>
          <w:p w14:paraId="1CB8D5A5" w14:textId="15B8B417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1.31</w:t>
            </w:r>
          </w:p>
        </w:tc>
        <w:tc>
          <w:tcPr>
            <w:tcW w:w="2103" w:type="dxa"/>
            <w:noWrap/>
            <w:hideMark/>
          </w:tcPr>
          <w:p w14:paraId="79E8D5FB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V</w:t>
            </w:r>
          </w:p>
        </w:tc>
        <w:tc>
          <w:tcPr>
            <w:tcW w:w="789" w:type="dxa"/>
            <w:noWrap/>
            <w:hideMark/>
          </w:tcPr>
          <w:p w14:paraId="7466037A" w14:textId="6BC17BAA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0.82</w:t>
            </w:r>
          </w:p>
        </w:tc>
      </w:tr>
    </w:tbl>
    <w:p w14:paraId="0C4C601E" w14:textId="6676A5FC" w:rsidR="009D288C" w:rsidRPr="00DC4354" w:rsidRDefault="009D288C" w:rsidP="00AD700A">
      <w:pPr>
        <w:spacing w:before="240"/>
        <w:jc w:val="right"/>
        <w:rPr>
          <w:i/>
        </w:rPr>
      </w:pPr>
      <w:r w:rsidRPr="00DC4354">
        <w:rPr>
          <w:i/>
        </w:rPr>
        <w:t xml:space="preserve">Таблица </w:t>
      </w:r>
      <w:r w:rsidR="00125906">
        <w:rPr>
          <w:i/>
        </w:rPr>
        <w:t>8</w:t>
      </w:r>
    </w:p>
    <w:p w14:paraId="69102315" w14:textId="77777777" w:rsidR="00DC4354" w:rsidRPr="009D288C" w:rsidRDefault="009D288C" w:rsidP="00AD700A">
      <w:pPr>
        <w:jc w:val="right"/>
        <w:rPr>
          <w:i/>
        </w:rPr>
      </w:pPr>
      <w:r w:rsidRPr="00DC4354">
        <w:rPr>
          <w:i/>
        </w:rPr>
        <w:t xml:space="preserve">Соотношение рейтингов частотных частеречных структур ПГ в различных </w:t>
      </w:r>
      <w:r>
        <w:rPr>
          <w:i/>
        </w:rPr>
        <w:t>профессиональ</w:t>
      </w:r>
      <w:r w:rsidRPr="00DC4354">
        <w:rPr>
          <w:i/>
        </w:rPr>
        <w:t>ных группах</w:t>
      </w:r>
      <w:r>
        <w:rPr>
          <w:i/>
        </w:rPr>
        <w:t xml:space="preserve"> (2)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1976"/>
        <w:gridCol w:w="850"/>
        <w:gridCol w:w="2552"/>
        <w:gridCol w:w="709"/>
        <w:gridCol w:w="1994"/>
        <w:gridCol w:w="806"/>
      </w:tblGrid>
      <w:tr w:rsidR="00296726" w:rsidRPr="00296726" w14:paraId="538C201F" w14:textId="77777777" w:rsidTr="00AD700A">
        <w:trPr>
          <w:trHeight w:val="300"/>
          <w:jc w:val="center"/>
        </w:trPr>
        <w:tc>
          <w:tcPr>
            <w:tcW w:w="684" w:type="dxa"/>
            <w:shd w:val="clear" w:color="auto" w:fill="auto"/>
          </w:tcPr>
          <w:p w14:paraId="2B1EC1B5" w14:textId="77777777" w:rsidR="00B66A56" w:rsidRPr="00296726" w:rsidRDefault="00B66A56" w:rsidP="00664142">
            <w:pPr>
              <w:rPr>
                <w:sz w:val="24"/>
                <w:szCs w:val="24"/>
              </w:rPr>
            </w:pPr>
            <w:r w:rsidRPr="00296726">
              <w:rPr>
                <w:sz w:val="24"/>
                <w:szCs w:val="24"/>
              </w:rPr>
              <w:t>ранг</w:t>
            </w:r>
          </w:p>
        </w:tc>
        <w:tc>
          <w:tcPr>
            <w:tcW w:w="1976" w:type="dxa"/>
            <w:noWrap/>
            <w:hideMark/>
          </w:tcPr>
          <w:p w14:paraId="55FA17DE" w14:textId="77777777" w:rsidR="00B66A56" w:rsidRPr="00296726" w:rsidRDefault="00B66A56" w:rsidP="00664142">
            <w:pPr>
              <w:rPr>
                <w:sz w:val="24"/>
                <w:szCs w:val="24"/>
              </w:rPr>
            </w:pPr>
            <w:r w:rsidRPr="00296726">
              <w:rPr>
                <w:sz w:val="24"/>
                <w:szCs w:val="24"/>
              </w:rPr>
              <w:t>ОФ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7274B0" w14:textId="7081739B" w:rsidR="00B66A56" w:rsidRPr="00296726" w:rsidRDefault="00B66A56" w:rsidP="00664142">
            <w:pPr>
              <w:rPr>
                <w:sz w:val="24"/>
                <w:szCs w:val="24"/>
                <w:highlight w:val="blue"/>
              </w:rPr>
            </w:pPr>
            <w:r w:rsidRPr="00296726">
              <w:rPr>
                <w:sz w:val="24"/>
                <w:szCs w:val="24"/>
              </w:rPr>
              <w:t>доля в %</w:t>
            </w:r>
          </w:p>
        </w:tc>
        <w:tc>
          <w:tcPr>
            <w:tcW w:w="2552" w:type="dxa"/>
            <w:noWrap/>
            <w:hideMark/>
          </w:tcPr>
          <w:p w14:paraId="1FF38A5C" w14:textId="77777777" w:rsidR="00B66A56" w:rsidRPr="00296726" w:rsidRDefault="00B66A56" w:rsidP="00664142">
            <w:pPr>
              <w:rPr>
                <w:sz w:val="24"/>
                <w:szCs w:val="24"/>
              </w:rPr>
            </w:pPr>
            <w:r w:rsidRPr="00296726">
              <w:rPr>
                <w:sz w:val="24"/>
                <w:szCs w:val="24"/>
              </w:rPr>
              <w:t>СИЛ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0FC02A" w14:textId="7E5C130A" w:rsidR="00B66A56" w:rsidRPr="00296726" w:rsidRDefault="00B66A56" w:rsidP="00664142">
            <w:pPr>
              <w:rPr>
                <w:sz w:val="24"/>
                <w:szCs w:val="24"/>
                <w:highlight w:val="blue"/>
              </w:rPr>
            </w:pPr>
            <w:r w:rsidRPr="00296726">
              <w:rPr>
                <w:sz w:val="24"/>
                <w:szCs w:val="24"/>
              </w:rPr>
              <w:t>доля в %</w:t>
            </w:r>
          </w:p>
        </w:tc>
        <w:tc>
          <w:tcPr>
            <w:tcW w:w="1994" w:type="dxa"/>
            <w:noWrap/>
            <w:hideMark/>
          </w:tcPr>
          <w:p w14:paraId="404BF5CE" w14:textId="77777777" w:rsidR="00B66A56" w:rsidRPr="00296726" w:rsidRDefault="00B66A56" w:rsidP="00664142">
            <w:pPr>
              <w:rPr>
                <w:sz w:val="24"/>
                <w:szCs w:val="24"/>
              </w:rPr>
            </w:pPr>
            <w:r w:rsidRPr="00296726">
              <w:rPr>
                <w:sz w:val="24"/>
                <w:szCs w:val="24"/>
              </w:rPr>
              <w:t>ТВОР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14:paraId="3D21C4EA" w14:textId="0908B706" w:rsidR="00B66A56" w:rsidRPr="00296726" w:rsidRDefault="00B66A56" w:rsidP="00664142">
            <w:pPr>
              <w:rPr>
                <w:sz w:val="24"/>
                <w:szCs w:val="24"/>
                <w:highlight w:val="blue"/>
              </w:rPr>
            </w:pPr>
            <w:r w:rsidRPr="00296726">
              <w:rPr>
                <w:sz w:val="24"/>
                <w:szCs w:val="24"/>
              </w:rPr>
              <w:t>доля в %</w:t>
            </w:r>
          </w:p>
        </w:tc>
      </w:tr>
      <w:tr w:rsidR="00296726" w:rsidRPr="009D288C" w14:paraId="58713CB3" w14:textId="77777777" w:rsidTr="00AD700A">
        <w:trPr>
          <w:trHeight w:val="300"/>
          <w:jc w:val="center"/>
        </w:trPr>
        <w:tc>
          <w:tcPr>
            <w:tcW w:w="684" w:type="dxa"/>
          </w:tcPr>
          <w:p w14:paraId="41B91A4E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1</w:t>
            </w:r>
          </w:p>
        </w:tc>
        <w:tc>
          <w:tcPr>
            <w:tcW w:w="1976" w:type="dxa"/>
            <w:noWrap/>
            <w:hideMark/>
          </w:tcPr>
          <w:p w14:paraId="75330264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850" w:type="dxa"/>
            <w:noWrap/>
            <w:hideMark/>
          </w:tcPr>
          <w:p w14:paraId="40EFB149" w14:textId="33109DCF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11.62</w:t>
            </w:r>
          </w:p>
        </w:tc>
        <w:tc>
          <w:tcPr>
            <w:tcW w:w="2552" w:type="dxa"/>
            <w:noWrap/>
            <w:hideMark/>
          </w:tcPr>
          <w:p w14:paraId="46711A35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ADV-PRO V</w:t>
            </w:r>
          </w:p>
        </w:tc>
        <w:tc>
          <w:tcPr>
            <w:tcW w:w="709" w:type="dxa"/>
            <w:noWrap/>
            <w:hideMark/>
          </w:tcPr>
          <w:p w14:paraId="7C07312D" w14:textId="11759A33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4.08</w:t>
            </w:r>
          </w:p>
        </w:tc>
        <w:tc>
          <w:tcPr>
            <w:tcW w:w="1994" w:type="dxa"/>
            <w:noWrap/>
            <w:hideMark/>
          </w:tcPr>
          <w:p w14:paraId="3AF687F4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PRAEDIC</w:t>
            </w:r>
          </w:p>
        </w:tc>
        <w:tc>
          <w:tcPr>
            <w:tcW w:w="806" w:type="dxa"/>
            <w:noWrap/>
            <w:hideMark/>
          </w:tcPr>
          <w:p w14:paraId="1ECA782E" w14:textId="3FC60393" w:rsidR="009D288C" w:rsidRPr="00B66A56" w:rsidRDefault="009D288C" w:rsidP="00664142">
            <w:pPr>
              <w:rPr>
                <w:szCs w:val="28"/>
              </w:rPr>
            </w:pPr>
            <w:r w:rsidRPr="00B66A56">
              <w:rPr>
                <w:szCs w:val="28"/>
              </w:rPr>
              <w:t>7</w:t>
            </w:r>
            <w:r w:rsidR="00B66A56">
              <w:rPr>
                <w:szCs w:val="28"/>
              </w:rPr>
              <w:t>.95</w:t>
            </w:r>
          </w:p>
        </w:tc>
      </w:tr>
      <w:tr w:rsidR="00296726" w:rsidRPr="009D288C" w14:paraId="032C7ADA" w14:textId="77777777" w:rsidTr="00AD700A">
        <w:trPr>
          <w:trHeight w:val="300"/>
          <w:jc w:val="center"/>
        </w:trPr>
        <w:tc>
          <w:tcPr>
            <w:tcW w:w="684" w:type="dxa"/>
          </w:tcPr>
          <w:p w14:paraId="0B327D84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2</w:t>
            </w:r>
          </w:p>
        </w:tc>
        <w:tc>
          <w:tcPr>
            <w:tcW w:w="1976" w:type="dxa"/>
            <w:noWrap/>
            <w:hideMark/>
          </w:tcPr>
          <w:p w14:paraId="2B05E64E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V</w:t>
            </w:r>
          </w:p>
        </w:tc>
        <w:tc>
          <w:tcPr>
            <w:tcW w:w="850" w:type="dxa"/>
            <w:noWrap/>
            <w:hideMark/>
          </w:tcPr>
          <w:p w14:paraId="1C60FE67" w14:textId="52709B13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3.54</w:t>
            </w:r>
          </w:p>
        </w:tc>
        <w:tc>
          <w:tcPr>
            <w:tcW w:w="2552" w:type="dxa"/>
            <w:noWrap/>
            <w:hideMark/>
          </w:tcPr>
          <w:p w14:paraId="500C7482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 V</w:t>
            </w:r>
          </w:p>
        </w:tc>
        <w:tc>
          <w:tcPr>
            <w:tcW w:w="709" w:type="dxa"/>
            <w:noWrap/>
            <w:hideMark/>
          </w:tcPr>
          <w:p w14:paraId="08DE76D2" w14:textId="267906CB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4.08</w:t>
            </w:r>
          </w:p>
        </w:tc>
        <w:tc>
          <w:tcPr>
            <w:tcW w:w="1994" w:type="dxa"/>
            <w:noWrap/>
            <w:hideMark/>
          </w:tcPr>
          <w:p w14:paraId="598116BA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806" w:type="dxa"/>
            <w:noWrap/>
            <w:hideMark/>
          </w:tcPr>
          <w:p w14:paraId="4851BF80" w14:textId="51E9202C" w:rsidR="009D288C" w:rsidRPr="00B66A56" w:rsidRDefault="009D288C" w:rsidP="00664142">
            <w:pPr>
              <w:rPr>
                <w:szCs w:val="28"/>
              </w:rPr>
            </w:pPr>
            <w:r w:rsidRPr="00B66A56">
              <w:rPr>
                <w:szCs w:val="28"/>
              </w:rPr>
              <w:t>4</w:t>
            </w:r>
            <w:r w:rsidR="00B66A56">
              <w:rPr>
                <w:szCs w:val="28"/>
              </w:rPr>
              <w:t>.55</w:t>
            </w:r>
          </w:p>
        </w:tc>
      </w:tr>
      <w:tr w:rsidR="00296726" w:rsidRPr="009D288C" w14:paraId="478ABA91" w14:textId="77777777" w:rsidTr="00AD700A">
        <w:trPr>
          <w:trHeight w:val="300"/>
          <w:jc w:val="center"/>
        </w:trPr>
        <w:tc>
          <w:tcPr>
            <w:tcW w:w="684" w:type="dxa"/>
          </w:tcPr>
          <w:p w14:paraId="5C71BF81" w14:textId="77777777" w:rsidR="009D288C" w:rsidRPr="009D288C" w:rsidRDefault="009D288C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3</w:t>
            </w:r>
          </w:p>
        </w:tc>
        <w:tc>
          <w:tcPr>
            <w:tcW w:w="1976" w:type="dxa"/>
            <w:noWrap/>
            <w:hideMark/>
          </w:tcPr>
          <w:p w14:paraId="12CCAE8E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V</w:t>
            </w:r>
          </w:p>
        </w:tc>
        <w:tc>
          <w:tcPr>
            <w:tcW w:w="850" w:type="dxa"/>
            <w:noWrap/>
            <w:hideMark/>
          </w:tcPr>
          <w:p w14:paraId="51513D46" w14:textId="023A7049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3.03</w:t>
            </w:r>
          </w:p>
        </w:tc>
        <w:tc>
          <w:tcPr>
            <w:tcW w:w="2552" w:type="dxa"/>
            <w:noWrap/>
            <w:hideMark/>
          </w:tcPr>
          <w:p w14:paraId="34A88F68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V</w:t>
            </w:r>
          </w:p>
        </w:tc>
        <w:tc>
          <w:tcPr>
            <w:tcW w:w="709" w:type="dxa"/>
            <w:noWrap/>
            <w:hideMark/>
          </w:tcPr>
          <w:p w14:paraId="41924E9D" w14:textId="3D573D10" w:rsidR="009D288C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2.04</w:t>
            </w:r>
          </w:p>
        </w:tc>
        <w:tc>
          <w:tcPr>
            <w:tcW w:w="1994" w:type="dxa"/>
            <w:noWrap/>
            <w:hideMark/>
          </w:tcPr>
          <w:p w14:paraId="24DEC1F7" w14:textId="77777777" w:rsidR="009D288C" w:rsidRPr="00296726" w:rsidRDefault="009D288C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 S</w:t>
            </w:r>
          </w:p>
        </w:tc>
        <w:tc>
          <w:tcPr>
            <w:tcW w:w="806" w:type="dxa"/>
            <w:noWrap/>
            <w:hideMark/>
          </w:tcPr>
          <w:p w14:paraId="10C3EDE9" w14:textId="476F0FC2" w:rsidR="009D288C" w:rsidRPr="00B66A56" w:rsidRDefault="009D288C" w:rsidP="00664142">
            <w:pPr>
              <w:rPr>
                <w:szCs w:val="28"/>
              </w:rPr>
            </w:pPr>
            <w:r w:rsidRPr="00B66A56">
              <w:rPr>
                <w:szCs w:val="28"/>
              </w:rPr>
              <w:t>3</w:t>
            </w:r>
            <w:r w:rsidR="00B66A56">
              <w:rPr>
                <w:szCs w:val="28"/>
              </w:rPr>
              <w:t>.41</w:t>
            </w:r>
          </w:p>
        </w:tc>
      </w:tr>
      <w:tr w:rsidR="00296726" w:rsidRPr="009D288C" w14:paraId="4F84105C" w14:textId="77777777" w:rsidTr="00AD700A">
        <w:trPr>
          <w:trHeight w:val="300"/>
          <w:jc w:val="center"/>
        </w:trPr>
        <w:tc>
          <w:tcPr>
            <w:tcW w:w="684" w:type="dxa"/>
          </w:tcPr>
          <w:p w14:paraId="30242BFC" w14:textId="77777777" w:rsidR="00B66A56" w:rsidRPr="009D288C" w:rsidRDefault="00B66A56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4</w:t>
            </w:r>
          </w:p>
        </w:tc>
        <w:tc>
          <w:tcPr>
            <w:tcW w:w="1976" w:type="dxa"/>
            <w:noWrap/>
            <w:hideMark/>
          </w:tcPr>
          <w:p w14:paraId="76B83E2E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CONJ V</w:t>
            </w:r>
          </w:p>
        </w:tc>
        <w:tc>
          <w:tcPr>
            <w:tcW w:w="850" w:type="dxa"/>
            <w:noWrap/>
            <w:hideMark/>
          </w:tcPr>
          <w:p w14:paraId="15367089" w14:textId="62A4D638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1.52</w:t>
            </w:r>
          </w:p>
        </w:tc>
        <w:tc>
          <w:tcPr>
            <w:tcW w:w="2552" w:type="dxa"/>
            <w:noWrap/>
            <w:hideMark/>
          </w:tcPr>
          <w:p w14:paraId="6487FB21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CONJ S-PRO V</w:t>
            </w:r>
          </w:p>
        </w:tc>
        <w:tc>
          <w:tcPr>
            <w:tcW w:w="709" w:type="dxa"/>
            <w:noWrap/>
            <w:hideMark/>
          </w:tcPr>
          <w:p w14:paraId="4FBA0624" w14:textId="37DFC8B8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2.04</w:t>
            </w:r>
          </w:p>
        </w:tc>
        <w:tc>
          <w:tcPr>
            <w:tcW w:w="1994" w:type="dxa"/>
            <w:noWrap/>
            <w:hideMark/>
          </w:tcPr>
          <w:p w14:paraId="2E8A7529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 V</w:t>
            </w:r>
          </w:p>
        </w:tc>
        <w:tc>
          <w:tcPr>
            <w:tcW w:w="806" w:type="dxa"/>
            <w:noWrap/>
            <w:hideMark/>
          </w:tcPr>
          <w:p w14:paraId="10BD76D2" w14:textId="23C7328F" w:rsidR="00B66A56" w:rsidRPr="00B66A56" w:rsidRDefault="00B66A56" w:rsidP="00664142">
            <w:pPr>
              <w:rPr>
                <w:szCs w:val="28"/>
              </w:rPr>
            </w:pPr>
            <w:r w:rsidRPr="00B66A56">
              <w:rPr>
                <w:szCs w:val="28"/>
              </w:rPr>
              <w:t>2</w:t>
            </w:r>
            <w:r>
              <w:rPr>
                <w:szCs w:val="28"/>
              </w:rPr>
              <w:t>.27</w:t>
            </w:r>
          </w:p>
        </w:tc>
      </w:tr>
      <w:tr w:rsidR="00296726" w:rsidRPr="009D288C" w14:paraId="35F21AAE" w14:textId="77777777" w:rsidTr="00AD700A">
        <w:trPr>
          <w:trHeight w:val="300"/>
          <w:jc w:val="center"/>
        </w:trPr>
        <w:tc>
          <w:tcPr>
            <w:tcW w:w="684" w:type="dxa"/>
          </w:tcPr>
          <w:p w14:paraId="18746A7F" w14:textId="77777777" w:rsidR="00B66A56" w:rsidRPr="009D288C" w:rsidRDefault="00B66A56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5</w:t>
            </w:r>
          </w:p>
        </w:tc>
        <w:tc>
          <w:tcPr>
            <w:tcW w:w="1976" w:type="dxa"/>
            <w:noWrap/>
            <w:hideMark/>
          </w:tcPr>
          <w:p w14:paraId="45265225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CONJ S-PRO V</w:t>
            </w:r>
          </w:p>
        </w:tc>
        <w:tc>
          <w:tcPr>
            <w:tcW w:w="850" w:type="dxa"/>
            <w:noWrap/>
            <w:hideMark/>
          </w:tcPr>
          <w:p w14:paraId="6A2A1E45" w14:textId="6424A2F1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1.01</w:t>
            </w:r>
          </w:p>
        </w:tc>
        <w:tc>
          <w:tcPr>
            <w:tcW w:w="2552" w:type="dxa"/>
            <w:noWrap/>
            <w:hideMark/>
          </w:tcPr>
          <w:p w14:paraId="6CD82C2F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 S</w:t>
            </w:r>
          </w:p>
        </w:tc>
        <w:tc>
          <w:tcPr>
            <w:tcW w:w="709" w:type="dxa"/>
            <w:noWrap/>
            <w:hideMark/>
          </w:tcPr>
          <w:p w14:paraId="3C23EF3A" w14:textId="028BE7E6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2.04</w:t>
            </w:r>
          </w:p>
        </w:tc>
        <w:tc>
          <w:tcPr>
            <w:tcW w:w="1994" w:type="dxa"/>
            <w:noWrap/>
            <w:hideMark/>
          </w:tcPr>
          <w:p w14:paraId="499D4A21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V</w:t>
            </w:r>
          </w:p>
        </w:tc>
        <w:tc>
          <w:tcPr>
            <w:tcW w:w="806" w:type="dxa"/>
            <w:noWrap/>
            <w:hideMark/>
          </w:tcPr>
          <w:p w14:paraId="3231A776" w14:textId="6659E756" w:rsidR="00B66A56" w:rsidRPr="00B66A56" w:rsidRDefault="00B66A56" w:rsidP="00664142">
            <w:pPr>
              <w:rPr>
                <w:szCs w:val="28"/>
              </w:rPr>
            </w:pPr>
            <w:r w:rsidRPr="00B66A56">
              <w:rPr>
                <w:szCs w:val="28"/>
              </w:rPr>
              <w:t>2</w:t>
            </w:r>
            <w:r>
              <w:rPr>
                <w:szCs w:val="28"/>
              </w:rPr>
              <w:t>.27</w:t>
            </w:r>
          </w:p>
        </w:tc>
      </w:tr>
      <w:tr w:rsidR="00296726" w:rsidRPr="009D288C" w14:paraId="52B730C8" w14:textId="77777777" w:rsidTr="00AD700A">
        <w:trPr>
          <w:trHeight w:val="300"/>
          <w:jc w:val="center"/>
        </w:trPr>
        <w:tc>
          <w:tcPr>
            <w:tcW w:w="684" w:type="dxa"/>
          </w:tcPr>
          <w:p w14:paraId="23F6639F" w14:textId="77777777" w:rsidR="00B66A56" w:rsidRPr="009D288C" w:rsidRDefault="00B66A56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6</w:t>
            </w:r>
          </w:p>
        </w:tc>
        <w:tc>
          <w:tcPr>
            <w:tcW w:w="1976" w:type="dxa"/>
            <w:noWrap/>
            <w:hideMark/>
          </w:tcPr>
          <w:p w14:paraId="3E589F82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 V</w:t>
            </w:r>
          </w:p>
        </w:tc>
        <w:tc>
          <w:tcPr>
            <w:tcW w:w="850" w:type="dxa"/>
            <w:noWrap/>
            <w:hideMark/>
          </w:tcPr>
          <w:p w14:paraId="68EC0269" w14:textId="07AC6DDA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1.01</w:t>
            </w:r>
          </w:p>
        </w:tc>
        <w:tc>
          <w:tcPr>
            <w:tcW w:w="2552" w:type="dxa"/>
            <w:noWrap/>
            <w:hideMark/>
          </w:tcPr>
          <w:p w14:paraId="41255B39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PRAEDIC</w:t>
            </w:r>
          </w:p>
        </w:tc>
        <w:tc>
          <w:tcPr>
            <w:tcW w:w="709" w:type="dxa"/>
            <w:noWrap/>
            <w:hideMark/>
          </w:tcPr>
          <w:p w14:paraId="512974D2" w14:textId="5C1F2E66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2.04</w:t>
            </w:r>
          </w:p>
        </w:tc>
        <w:tc>
          <w:tcPr>
            <w:tcW w:w="1994" w:type="dxa"/>
            <w:noWrap/>
            <w:hideMark/>
          </w:tcPr>
          <w:p w14:paraId="3E737155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 V</w:t>
            </w:r>
          </w:p>
        </w:tc>
        <w:tc>
          <w:tcPr>
            <w:tcW w:w="806" w:type="dxa"/>
            <w:noWrap/>
            <w:hideMark/>
          </w:tcPr>
          <w:p w14:paraId="6DCFA9EF" w14:textId="3186D9DC" w:rsidR="00B66A56" w:rsidRPr="00B66A56" w:rsidRDefault="00B66A56" w:rsidP="00664142">
            <w:pPr>
              <w:rPr>
                <w:szCs w:val="28"/>
              </w:rPr>
            </w:pPr>
            <w:r w:rsidRPr="00B66A56">
              <w:rPr>
                <w:szCs w:val="28"/>
              </w:rPr>
              <w:t>2</w:t>
            </w:r>
            <w:r>
              <w:rPr>
                <w:szCs w:val="28"/>
              </w:rPr>
              <w:t>.27</w:t>
            </w:r>
          </w:p>
        </w:tc>
      </w:tr>
      <w:tr w:rsidR="00296726" w:rsidRPr="009D288C" w14:paraId="40D08833" w14:textId="77777777" w:rsidTr="00AD700A">
        <w:trPr>
          <w:trHeight w:val="300"/>
          <w:jc w:val="center"/>
        </w:trPr>
        <w:tc>
          <w:tcPr>
            <w:tcW w:w="684" w:type="dxa"/>
          </w:tcPr>
          <w:p w14:paraId="58D74557" w14:textId="77777777" w:rsidR="00B66A56" w:rsidRPr="009D288C" w:rsidRDefault="00B66A56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7</w:t>
            </w:r>
          </w:p>
        </w:tc>
        <w:tc>
          <w:tcPr>
            <w:tcW w:w="1976" w:type="dxa"/>
            <w:noWrap/>
            <w:hideMark/>
          </w:tcPr>
          <w:p w14:paraId="558C0EE5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PART V</w:t>
            </w:r>
          </w:p>
        </w:tc>
        <w:tc>
          <w:tcPr>
            <w:tcW w:w="850" w:type="dxa"/>
            <w:noWrap/>
            <w:hideMark/>
          </w:tcPr>
          <w:p w14:paraId="79243D6E" w14:textId="12FA2974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1.01</w:t>
            </w:r>
          </w:p>
        </w:tc>
        <w:tc>
          <w:tcPr>
            <w:tcW w:w="2552" w:type="dxa"/>
            <w:noWrap/>
            <w:hideMark/>
          </w:tcPr>
          <w:p w14:paraId="7E55A7C8" w14:textId="77777777" w:rsidR="00B66A56" w:rsidRPr="00296726" w:rsidRDefault="00B66A56" w:rsidP="00664142">
            <w:pPr>
              <w:rPr>
                <w:i/>
                <w:sz w:val="24"/>
                <w:szCs w:val="24"/>
                <w:lang w:val="en-US"/>
              </w:rPr>
            </w:pPr>
            <w:r w:rsidRPr="00296726">
              <w:rPr>
                <w:i/>
                <w:sz w:val="24"/>
                <w:szCs w:val="24"/>
                <w:lang w:val="en-US"/>
              </w:rPr>
              <w:t>PART S-PRO PART V</w:t>
            </w:r>
          </w:p>
        </w:tc>
        <w:tc>
          <w:tcPr>
            <w:tcW w:w="709" w:type="dxa"/>
            <w:noWrap/>
            <w:hideMark/>
          </w:tcPr>
          <w:p w14:paraId="3712A98E" w14:textId="697494F0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2.04</w:t>
            </w:r>
          </w:p>
        </w:tc>
        <w:tc>
          <w:tcPr>
            <w:tcW w:w="1994" w:type="dxa"/>
            <w:noWrap/>
            <w:hideMark/>
          </w:tcPr>
          <w:p w14:paraId="61FF76D7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ADV-PRO V</w:t>
            </w:r>
          </w:p>
        </w:tc>
        <w:tc>
          <w:tcPr>
            <w:tcW w:w="806" w:type="dxa"/>
            <w:noWrap/>
            <w:hideMark/>
          </w:tcPr>
          <w:p w14:paraId="207EF02C" w14:textId="6EBD2288" w:rsidR="00B66A56" w:rsidRPr="00B66A56" w:rsidRDefault="00B66A56" w:rsidP="00664142">
            <w:pPr>
              <w:rPr>
                <w:szCs w:val="28"/>
              </w:rPr>
            </w:pPr>
            <w:r w:rsidRPr="00B66A56">
              <w:rPr>
                <w:szCs w:val="28"/>
              </w:rPr>
              <w:t>1</w:t>
            </w:r>
            <w:r>
              <w:rPr>
                <w:szCs w:val="28"/>
              </w:rPr>
              <w:t>.14</w:t>
            </w:r>
          </w:p>
        </w:tc>
      </w:tr>
      <w:tr w:rsidR="00296726" w:rsidRPr="009D288C" w14:paraId="0056E379" w14:textId="77777777" w:rsidTr="00AD700A">
        <w:trPr>
          <w:trHeight w:val="300"/>
          <w:jc w:val="center"/>
        </w:trPr>
        <w:tc>
          <w:tcPr>
            <w:tcW w:w="684" w:type="dxa"/>
          </w:tcPr>
          <w:p w14:paraId="1B05D98E" w14:textId="77777777" w:rsidR="00B66A56" w:rsidRPr="009D288C" w:rsidRDefault="00B66A56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8</w:t>
            </w:r>
          </w:p>
        </w:tc>
        <w:tc>
          <w:tcPr>
            <w:tcW w:w="1976" w:type="dxa"/>
            <w:noWrap/>
            <w:hideMark/>
          </w:tcPr>
          <w:p w14:paraId="4A77EBEF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ADV-PRO V</w:t>
            </w:r>
          </w:p>
        </w:tc>
        <w:tc>
          <w:tcPr>
            <w:tcW w:w="850" w:type="dxa"/>
            <w:noWrap/>
            <w:hideMark/>
          </w:tcPr>
          <w:p w14:paraId="75A3175F" w14:textId="2829DBBA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1.01</w:t>
            </w:r>
          </w:p>
        </w:tc>
        <w:tc>
          <w:tcPr>
            <w:tcW w:w="2552" w:type="dxa"/>
            <w:noWrap/>
            <w:hideMark/>
          </w:tcPr>
          <w:p w14:paraId="0CC498C4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 ADV</w:t>
            </w:r>
          </w:p>
        </w:tc>
        <w:tc>
          <w:tcPr>
            <w:tcW w:w="709" w:type="dxa"/>
            <w:noWrap/>
            <w:hideMark/>
          </w:tcPr>
          <w:p w14:paraId="6D25576A" w14:textId="42ABC2F9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2.04</w:t>
            </w:r>
          </w:p>
        </w:tc>
        <w:tc>
          <w:tcPr>
            <w:tcW w:w="1994" w:type="dxa"/>
            <w:noWrap/>
            <w:hideMark/>
          </w:tcPr>
          <w:p w14:paraId="4C9770E6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 ADV</w:t>
            </w:r>
          </w:p>
        </w:tc>
        <w:tc>
          <w:tcPr>
            <w:tcW w:w="806" w:type="dxa"/>
            <w:noWrap/>
            <w:hideMark/>
          </w:tcPr>
          <w:p w14:paraId="68D2F6E7" w14:textId="2895A5DC" w:rsidR="00B66A56" w:rsidRPr="00B66A56" w:rsidRDefault="00B66A56" w:rsidP="00664142">
            <w:pPr>
              <w:rPr>
                <w:szCs w:val="28"/>
              </w:rPr>
            </w:pPr>
            <w:r w:rsidRPr="00B66A56">
              <w:rPr>
                <w:szCs w:val="28"/>
              </w:rPr>
              <w:t>1</w:t>
            </w:r>
            <w:r>
              <w:rPr>
                <w:szCs w:val="28"/>
              </w:rPr>
              <w:t>.14</w:t>
            </w:r>
          </w:p>
        </w:tc>
      </w:tr>
      <w:tr w:rsidR="00296726" w:rsidRPr="009D288C" w14:paraId="6E8F5678" w14:textId="77777777" w:rsidTr="00AD700A">
        <w:trPr>
          <w:trHeight w:val="300"/>
          <w:jc w:val="center"/>
        </w:trPr>
        <w:tc>
          <w:tcPr>
            <w:tcW w:w="684" w:type="dxa"/>
          </w:tcPr>
          <w:p w14:paraId="20614D7C" w14:textId="77777777" w:rsidR="00B66A56" w:rsidRPr="009D288C" w:rsidRDefault="00B66A56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9</w:t>
            </w:r>
          </w:p>
        </w:tc>
        <w:tc>
          <w:tcPr>
            <w:tcW w:w="1976" w:type="dxa"/>
            <w:noWrap/>
            <w:hideMark/>
          </w:tcPr>
          <w:p w14:paraId="4FE64E30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PART S-PRO V</w:t>
            </w:r>
          </w:p>
        </w:tc>
        <w:tc>
          <w:tcPr>
            <w:tcW w:w="850" w:type="dxa"/>
            <w:noWrap/>
            <w:hideMark/>
          </w:tcPr>
          <w:p w14:paraId="51525BE2" w14:textId="0CA17677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1.01</w:t>
            </w:r>
          </w:p>
        </w:tc>
        <w:tc>
          <w:tcPr>
            <w:tcW w:w="2552" w:type="dxa"/>
            <w:noWrap/>
            <w:hideMark/>
          </w:tcPr>
          <w:p w14:paraId="5F9BBBC6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PR S V</w:t>
            </w:r>
          </w:p>
        </w:tc>
        <w:tc>
          <w:tcPr>
            <w:tcW w:w="709" w:type="dxa"/>
            <w:noWrap/>
            <w:hideMark/>
          </w:tcPr>
          <w:p w14:paraId="747F907D" w14:textId="4BF4E245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2.04</w:t>
            </w:r>
          </w:p>
        </w:tc>
        <w:tc>
          <w:tcPr>
            <w:tcW w:w="1994" w:type="dxa"/>
            <w:noWrap/>
            <w:hideMark/>
          </w:tcPr>
          <w:p w14:paraId="5CD70B63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S-PRO PR S V</w:t>
            </w:r>
          </w:p>
        </w:tc>
        <w:tc>
          <w:tcPr>
            <w:tcW w:w="806" w:type="dxa"/>
            <w:noWrap/>
            <w:hideMark/>
          </w:tcPr>
          <w:p w14:paraId="40DCB818" w14:textId="12F78487" w:rsidR="00B66A56" w:rsidRPr="00B66A56" w:rsidRDefault="00B66A56" w:rsidP="00664142">
            <w:pPr>
              <w:rPr>
                <w:szCs w:val="28"/>
              </w:rPr>
            </w:pPr>
            <w:r w:rsidRPr="00B66A56">
              <w:rPr>
                <w:szCs w:val="28"/>
              </w:rPr>
              <w:t>1</w:t>
            </w:r>
            <w:r>
              <w:rPr>
                <w:szCs w:val="28"/>
              </w:rPr>
              <w:t>.14</w:t>
            </w:r>
          </w:p>
        </w:tc>
      </w:tr>
      <w:tr w:rsidR="00296726" w:rsidRPr="009D288C" w14:paraId="368FCA5E" w14:textId="77777777" w:rsidTr="00AD700A">
        <w:trPr>
          <w:trHeight w:val="300"/>
          <w:jc w:val="center"/>
        </w:trPr>
        <w:tc>
          <w:tcPr>
            <w:tcW w:w="684" w:type="dxa"/>
          </w:tcPr>
          <w:p w14:paraId="0BF52D10" w14:textId="77777777" w:rsidR="00B66A56" w:rsidRPr="009D288C" w:rsidRDefault="00B66A56" w:rsidP="00664142">
            <w:pPr>
              <w:rPr>
                <w:szCs w:val="28"/>
              </w:rPr>
            </w:pPr>
            <w:r w:rsidRPr="009D288C">
              <w:rPr>
                <w:szCs w:val="28"/>
              </w:rPr>
              <w:t>10</w:t>
            </w:r>
          </w:p>
        </w:tc>
        <w:tc>
          <w:tcPr>
            <w:tcW w:w="1976" w:type="dxa"/>
            <w:noWrap/>
            <w:hideMark/>
          </w:tcPr>
          <w:p w14:paraId="57CE6ED7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V PR S</w:t>
            </w:r>
          </w:p>
        </w:tc>
        <w:tc>
          <w:tcPr>
            <w:tcW w:w="850" w:type="dxa"/>
            <w:noWrap/>
            <w:hideMark/>
          </w:tcPr>
          <w:p w14:paraId="257F1881" w14:textId="7F95AB24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1.01</w:t>
            </w:r>
          </w:p>
        </w:tc>
        <w:tc>
          <w:tcPr>
            <w:tcW w:w="2552" w:type="dxa"/>
            <w:noWrap/>
            <w:hideMark/>
          </w:tcPr>
          <w:p w14:paraId="17DBE402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ADV</w:t>
            </w:r>
          </w:p>
        </w:tc>
        <w:tc>
          <w:tcPr>
            <w:tcW w:w="709" w:type="dxa"/>
            <w:noWrap/>
            <w:hideMark/>
          </w:tcPr>
          <w:p w14:paraId="69C6DDB7" w14:textId="2283C9C7" w:rsidR="00B66A56" w:rsidRPr="00B66A56" w:rsidRDefault="00B66A56" w:rsidP="00664142">
            <w:pPr>
              <w:rPr>
                <w:szCs w:val="28"/>
              </w:rPr>
            </w:pPr>
            <w:r>
              <w:rPr>
                <w:szCs w:val="28"/>
              </w:rPr>
              <w:t>2.04</w:t>
            </w:r>
          </w:p>
        </w:tc>
        <w:tc>
          <w:tcPr>
            <w:tcW w:w="1994" w:type="dxa"/>
            <w:noWrap/>
            <w:hideMark/>
          </w:tcPr>
          <w:p w14:paraId="0D34B024" w14:textId="77777777" w:rsidR="00B66A56" w:rsidRPr="00296726" w:rsidRDefault="00B66A56" w:rsidP="00664142">
            <w:pPr>
              <w:rPr>
                <w:i/>
                <w:sz w:val="24"/>
                <w:szCs w:val="24"/>
              </w:rPr>
            </w:pPr>
            <w:r w:rsidRPr="00296726">
              <w:rPr>
                <w:i/>
                <w:sz w:val="24"/>
                <w:szCs w:val="24"/>
              </w:rPr>
              <w:t>ADV</w:t>
            </w:r>
          </w:p>
        </w:tc>
        <w:tc>
          <w:tcPr>
            <w:tcW w:w="806" w:type="dxa"/>
            <w:noWrap/>
            <w:hideMark/>
          </w:tcPr>
          <w:p w14:paraId="395615D1" w14:textId="435CF901" w:rsidR="00B66A56" w:rsidRPr="00B66A56" w:rsidRDefault="00B66A56" w:rsidP="00664142">
            <w:pPr>
              <w:rPr>
                <w:szCs w:val="28"/>
              </w:rPr>
            </w:pPr>
            <w:r w:rsidRPr="00B66A56">
              <w:rPr>
                <w:szCs w:val="28"/>
              </w:rPr>
              <w:t>1</w:t>
            </w:r>
            <w:r>
              <w:rPr>
                <w:szCs w:val="28"/>
              </w:rPr>
              <w:t>.14</w:t>
            </w:r>
          </w:p>
        </w:tc>
      </w:tr>
    </w:tbl>
    <w:p w14:paraId="45535103" w14:textId="77777777" w:rsidR="009D288C" w:rsidRDefault="00BF277C" w:rsidP="00664142">
      <w:pPr>
        <w:spacing w:before="240"/>
        <w:ind w:firstLine="708"/>
      </w:pPr>
      <w:r>
        <w:t xml:space="preserve">Соотношение 10 </w:t>
      </w:r>
      <w:r w:rsidRPr="00BF277C">
        <w:t xml:space="preserve">частотных частеречных структур ПГ в различных </w:t>
      </w:r>
      <w:r>
        <w:t>профессиональны</w:t>
      </w:r>
      <w:r w:rsidRPr="00BF277C">
        <w:t xml:space="preserve">х группах также </w:t>
      </w:r>
      <w:r>
        <w:t>выявляет некоторые отличия, которые можно сформулировать как следующие</w:t>
      </w:r>
      <w:r w:rsidRPr="00BF277C">
        <w:t xml:space="preserve"> предварительные выводы:</w:t>
      </w:r>
    </w:p>
    <w:p w14:paraId="2857CA44" w14:textId="4D8FA0B3" w:rsidR="00BF277C" w:rsidRDefault="00BF277C" w:rsidP="004F2977">
      <w:pPr>
        <w:pStyle w:val="ab"/>
        <w:numPr>
          <w:ilvl w:val="0"/>
          <w:numId w:val="45"/>
        </w:numPr>
        <w:ind w:left="426"/>
      </w:pPr>
      <w:r>
        <w:t xml:space="preserve">две самые частотные для всех структуры </w:t>
      </w:r>
      <w:r w:rsidRPr="00A97083">
        <w:rPr>
          <w:i/>
        </w:rPr>
        <w:t>V</w:t>
      </w:r>
      <w:r>
        <w:t xml:space="preserve"> и </w:t>
      </w:r>
      <w:r w:rsidRPr="00A97083">
        <w:rPr>
          <w:i/>
        </w:rPr>
        <w:t>S-PRO V</w:t>
      </w:r>
      <w:r>
        <w:t xml:space="preserve"> не встречаются у представителей силовых структур более 1 раза;</w:t>
      </w:r>
    </w:p>
    <w:p w14:paraId="4AF754F0" w14:textId="113B0D4C" w:rsidR="00BF277C" w:rsidRDefault="00BF277C" w:rsidP="004F2977">
      <w:pPr>
        <w:pStyle w:val="ab"/>
        <w:numPr>
          <w:ilvl w:val="0"/>
          <w:numId w:val="45"/>
        </w:numPr>
        <w:spacing w:before="240"/>
        <w:ind w:left="426"/>
      </w:pPr>
      <w:r>
        <w:t xml:space="preserve">имеющая в общем распределении III ранг структура </w:t>
      </w:r>
      <w:r w:rsidRPr="00A97083">
        <w:rPr>
          <w:i/>
        </w:rPr>
        <w:t>PART V</w:t>
      </w:r>
      <w:r>
        <w:t xml:space="preserve"> не входит в топ-10 у работников сферы образования и представителей творческих профессий;</w:t>
      </w:r>
    </w:p>
    <w:p w14:paraId="0D826AE9" w14:textId="6DFF85A3" w:rsidR="00BF277C" w:rsidRDefault="00BF277C" w:rsidP="004F2977">
      <w:pPr>
        <w:pStyle w:val="ab"/>
        <w:numPr>
          <w:ilvl w:val="0"/>
          <w:numId w:val="45"/>
        </w:numPr>
        <w:spacing w:before="240"/>
        <w:ind w:left="426"/>
      </w:pPr>
      <w:r>
        <w:t xml:space="preserve">имеющая в общем распределении IV ранг структура </w:t>
      </w:r>
      <w:r w:rsidRPr="00A97083">
        <w:rPr>
          <w:i/>
        </w:rPr>
        <w:t>CONJ S-PRO V</w:t>
      </w:r>
      <w:r>
        <w:t xml:space="preserve"> не входит в топ-10 у гуманитариев и представителей творческих профессий;</w:t>
      </w:r>
    </w:p>
    <w:p w14:paraId="5F4C1973" w14:textId="588D8617" w:rsidR="00BF277C" w:rsidRDefault="00BF277C" w:rsidP="004F2977">
      <w:pPr>
        <w:pStyle w:val="ab"/>
        <w:numPr>
          <w:ilvl w:val="0"/>
          <w:numId w:val="45"/>
        </w:numPr>
        <w:spacing w:before="240"/>
        <w:ind w:left="426"/>
      </w:pPr>
      <w:r>
        <w:lastRenderedPageBreak/>
        <w:t xml:space="preserve">имеющая в общем распределении V ранг структура </w:t>
      </w:r>
      <w:r w:rsidRPr="00A97083">
        <w:rPr>
          <w:i/>
        </w:rPr>
        <w:t>PRAEDIC</w:t>
      </w:r>
      <w:r>
        <w:t xml:space="preserve"> не входит в топ-10 у IT-специалистов, работников сферы образования и офисных работников.</w:t>
      </w:r>
    </w:p>
    <w:p w14:paraId="05794273" w14:textId="390E3C4D" w:rsidR="00BF277C" w:rsidRDefault="00BF277C" w:rsidP="004F2977">
      <w:pPr>
        <w:ind w:firstLine="709"/>
      </w:pPr>
      <w:r>
        <w:t xml:space="preserve">Предложенные выводы также были проверены на значимость с помощью критерия Фишера. Было определено эмпирическое значение для соотношения каждой представленной в выводах структуры в </w:t>
      </w:r>
      <w:r w:rsidR="00BF3C21">
        <w:t>каждой паре тех профессиональных групп, которых касается данное наблюдение</w:t>
      </w:r>
      <w:r>
        <w:t xml:space="preserve">. </w:t>
      </w:r>
      <w:r w:rsidRPr="00331CA2">
        <w:t>Оказалось, что</w:t>
      </w:r>
      <w:r w:rsidR="00331CA2" w:rsidRPr="00331CA2">
        <w:t xml:space="preserve"> </w:t>
      </w:r>
      <w:r w:rsidR="00331CA2">
        <w:t xml:space="preserve">все выводы достоверны лишь частично: </w:t>
      </w:r>
      <w:r w:rsidR="00331CA2" w:rsidRPr="00331CA2">
        <w:t>первый</w:t>
      </w:r>
      <w:r w:rsidR="003B1F93">
        <w:t xml:space="preserve"> — </w:t>
      </w:r>
      <w:r w:rsidR="00A97083">
        <w:t xml:space="preserve">для структуры </w:t>
      </w:r>
      <w:r w:rsidR="00331CA2" w:rsidRPr="00A97083">
        <w:rPr>
          <w:i/>
          <w:lang w:val="en-US"/>
        </w:rPr>
        <w:t>V</w:t>
      </w:r>
      <w:r w:rsidR="00331CA2" w:rsidRPr="00331CA2">
        <w:t xml:space="preserve"> и только при сопоставлении </w:t>
      </w:r>
      <w:r w:rsidR="00C41881" w:rsidRPr="00C41881">
        <w:rPr>
          <w:rFonts w:cs="Times New Roman"/>
        </w:rPr>
        <w:t>«</w:t>
      </w:r>
      <w:r w:rsidR="00331CA2" w:rsidRPr="00C41881">
        <w:t>силовиков</w:t>
      </w:r>
      <w:r w:rsidR="00C41881" w:rsidRPr="00C41881">
        <w:rPr>
          <w:rFonts w:cs="Times New Roman"/>
        </w:rPr>
        <w:t>»</w:t>
      </w:r>
      <w:r w:rsidR="00331CA2" w:rsidRPr="00331CA2">
        <w:t xml:space="preserve"> с </w:t>
      </w:r>
      <w:r w:rsidR="00331CA2" w:rsidRPr="00331CA2">
        <w:rPr>
          <w:lang w:val="en-US"/>
        </w:rPr>
        <w:t>IT</w:t>
      </w:r>
      <w:r w:rsidR="00331CA2" w:rsidRPr="00331CA2">
        <w:t>-специалистами и офисными работниками</w:t>
      </w:r>
      <w:r w:rsidR="00331CA2">
        <w:t>, второй</w:t>
      </w:r>
      <w:r w:rsidR="003B1F93">
        <w:t xml:space="preserve"> — </w:t>
      </w:r>
      <w:r w:rsidR="00331CA2">
        <w:t xml:space="preserve">только для пар </w:t>
      </w:r>
      <w:r w:rsidR="00C41881" w:rsidRPr="00351FA3">
        <w:rPr>
          <w:rFonts w:cs="Times New Roman"/>
        </w:rPr>
        <w:t>«</w:t>
      </w:r>
      <w:r w:rsidR="00331CA2" w:rsidRPr="00351FA3">
        <w:t>работники сферы образования</w:t>
      </w:r>
      <w:r w:rsidR="00C41881" w:rsidRPr="00351FA3">
        <w:rPr>
          <w:rFonts w:cs="Times New Roman"/>
        </w:rPr>
        <w:t>»</w:t>
      </w:r>
      <w:r w:rsidR="00331CA2" w:rsidRPr="00351FA3">
        <w:t xml:space="preserve"> </w:t>
      </w:r>
      <w:r w:rsidR="006B5FA2">
        <w:rPr>
          <w:lang w:val="en-US"/>
        </w:rPr>
        <w:t>vs</w:t>
      </w:r>
      <w:r w:rsidR="006B5FA2" w:rsidRPr="006B5FA2">
        <w:t>.</w:t>
      </w:r>
      <w:r w:rsidR="00331CA2" w:rsidRPr="00351FA3">
        <w:t xml:space="preserve"> </w:t>
      </w:r>
      <w:r w:rsidR="00C41881" w:rsidRPr="00351FA3">
        <w:rPr>
          <w:rFonts w:cs="Times New Roman"/>
        </w:rPr>
        <w:t>«</w:t>
      </w:r>
      <w:r w:rsidR="00331CA2" w:rsidRPr="00351FA3">
        <w:t>гуманитарии</w:t>
      </w:r>
      <w:r w:rsidR="00C41881" w:rsidRPr="00351FA3">
        <w:rPr>
          <w:rFonts w:cs="Times New Roman"/>
        </w:rPr>
        <w:t>»</w:t>
      </w:r>
      <w:r w:rsidR="00331CA2" w:rsidRPr="00351FA3">
        <w:t xml:space="preserve">, </w:t>
      </w:r>
      <w:r w:rsidR="00C41881" w:rsidRPr="00351FA3">
        <w:rPr>
          <w:rFonts w:cs="Times New Roman"/>
        </w:rPr>
        <w:t>«</w:t>
      </w:r>
      <w:r w:rsidR="00331CA2" w:rsidRPr="00351FA3">
        <w:t>работники сферы образования</w:t>
      </w:r>
      <w:r w:rsidR="00C41881" w:rsidRPr="00351FA3">
        <w:rPr>
          <w:rFonts w:cs="Times New Roman"/>
        </w:rPr>
        <w:t>»</w:t>
      </w:r>
      <w:r w:rsidR="00331CA2" w:rsidRPr="00351FA3">
        <w:t xml:space="preserve"> </w:t>
      </w:r>
      <w:r w:rsidR="006B5FA2">
        <w:rPr>
          <w:lang w:val="en-US"/>
        </w:rPr>
        <w:t>vs</w:t>
      </w:r>
      <w:r w:rsidR="006B5FA2" w:rsidRPr="006B5FA2">
        <w:t>.</w:t>
      </w:r>
      <w:r w:rsidR="00331CA2" w:rsidRPr="00351FA3">
        <w:t xml:space="preserve"> </w:t>
      </w:r>
      <w:r w:rsidR="00C41881" w:rsidRPr="00351FA3">
        <w:rPr>
          <w:rFonts w:cs="Times New Roman"/>
        </w:rPr>
        <w:t>«</w:t>
      </w:r>
      <w:r w:rsidR="00331CA2" w:rsidRPr="00351FA3">
        <w:t>офисные работники</w:t>
      </w:r>
      <w:r w:rsidR="00C41881" w:rsidRPr="00351FA3">
        <w:rPr>
          <w:rFonts w:cs="Times New Roman"/>
        </w:rPr>
        <w:t>»</w:t>
      </w:r>
      <w:r w:rsidR="00331CA2" w:rsidRPr="00351FA3">
        <w:t xml:space="preserve"> и </w:t>
      </w:r>
      <w:r w:rsidR="00C41881" w:rsidRPr="00351FA3">
        <w:rPr>
          <w:rFonts w:cs="Times New Roman"/>
        </w:rPr>
        <w:t>«</w:t>
      </w:r>
      <w:r w:rsidR="00331CA2" w:rsidRPr="00351FA3">
        <w:t>представители творческих профессий</w:t>
      </w:r>
      <w:r w:rsidR="00C41881" w:rsidRPr="00351FA3">
        <w:rPr>
          <w:rFonts w:cs="Times New Roman"/>
        </w:rPr>
        <w:t>»</w:t>
      </w:r>
      <w:r w:rsidR="00331CA2" w:rsidRPr="00351FA3">
        <w:t xml:space="preserve"> </w:t>
      </w:r>
      <w:r w:rsidR="006B5FA2">
        <w:rPr>
          <w:lang w:val="en-US"/>
        </w:rPr>
        <w:t>vs</w:t>
      </w:r>
      <w:r w:rsidR="006B5FA2" w:rsidRPr="006B5FA2">
        <w:t>.</w:t>
      </w:r>
      <w:r w:rsidR="00331CA2" w:rsidRPr="00351FA3">
        <w:t xml:space="preserve"> </w:t>
      </w:r>
      <w:r w:rsidR="00C41881" w:rsidRPr="00351FA3">
        <w:rPr>
          <w:rFonts w:cs="Times New Roman"/>
        </w:rPr>
        <w:t>«</w:t>
      </w:r>
      <w:r w:rsidR="00331CA2" w:rsidRPr="00351FA3">
        <w:t>гуманитарии</w:t>
      </w:r>
      <w:r w:rsidR="00C41881" w:rsidRPr="00351FA3">
        <w:rPr>
          <w:rFonts w:cs="Times New Roman"/>
        </w:rPr>
        <w:t>»</w:t>
      </w:r>
      <w:r w:rsidR="00331CA2">
        <w:t>, третий</w:t>
      </w:r>
      <w:r w:rsidR="003B1F93">
        <w:t xml:space="preserve"> — </w:t>
      </w:r>
      <w:r w:rsidR="00331CA2">
        <w:t>только для работников сферы образования по сравнению с гуманитариями и с представителями творческих профессий, четвёртый</w:t>
      </w:r>
      <w:r w:rsidR="003B1F93">
        <w:t xml:space="preserve"> — </w:t>
      </w:r>
      <w:r w:rsidR="00331CA2">
        <w:t xml:space="preserve">только для представителей творческих профессий в сопоставлении с </w:t>
      </w:r>
      <w:r w:rsidR="00331CA2">
        <w:rPr>
          <w:lang w:val="en-US"/>
        </w:rPr>
        <w:t>IT</w:t>
      </w:r>
      <w:r w:rsidR="00331CA2">
        <w:t>-специалистами, работниками сферы образования и офисными работниками</w:t>
      </w:r>
      <w:r w:rsidR="00BF3C21" w:rsidRPr="00331CA2">
        <w:t xml:space="preserve"> (см. </w:t>
      </w:r>
      <w:r w:rsidR="007A48B3" w:rsidRPr="00331CA2">
        <w:t>рисунки</w:t>
      </w:r>
      <w:r w:rsidR="00BF3C21" w:rsidRPr="00331CA2">
        <w:t xml:space="preserve"> 1</w:t>
      </w:r>
      <w:r w:rsidR="00125906">
        <w:t>6</w:t>
      </w:r>
      <w:r w:rsidR="003B1F93">
        <w:t>-</w:t>
      </w:r>
      <w:r w:rsidR="00DD79DF">
        <w:t>20</w:t>
      </w:r>
      <w:r w:rsidR="00046F0E" w:rsidRPr="00331CA2">
        <w:t>).</w:t>
      </w:r>
    </w:p>
    <w:p w14:paraId="17F6D7F3" w14:textId="51328B7C" w:rsidR="00046F0E" w:rsidRDefault="00046F0E" w:rsidP="00AD700A">
      <w:pPr>
        <w:jc w:val="right"/>
        <w:rPr>
          <w:i/>
        </w:rPr>
      </w:pPr>
      <w:r>
        <w:rPr>
          <w:i/>
        </w:rPr>
        <w:t>Рисунок 1</w:t>
      </w:r>
      <w:r w:rsidR="00DD79DF">
        <w:rPr>
          <w:i/>
        </w:rPr>
        <w:t>6</w:t>
      </w:r>
    </w:p>
    <w:p w14:paraId="73C73228" w14:textId="6C7D1DB3" w:rsidR="00046F0E" w:rsidRPr="00046F0E" w:rsidRDefault="00046F0E" w:rsidP="00AD700A">
      <w:pPr>
        <w:jc w:val="right"/>
      </w:pPr>
      <w:r>
        <w:rPr>
          <w:i/>
        </w:rPr>
        <w:t xml:space="preserve">Проверка значимости выводов о структуре </w:t>
      </w:r>
      <w:r>
        <w:rPr>
          <w:i/>
          <w:lang w:val="en-US"/>
        </w:rPr>
        <w:t>V</w:t>
      </w:r>
    </w:p>
    <w:p w14:paraId="3BDC212B" w14:textId="77777777" w:rsidR="007A48B3" w:rsidRDefault="00046F0E" w:rsidP="00AD700A">
      <w:pPr>
        <w:jc w:val="center"/>
      </w:pPr>
      <w:r>
        <w:rPr>
          <w:noProof/>
          <w:lang w:eastAsia="ru-RU"/>
        </w:rPr>
        <w:drawing>
          <wp:inline distT="0" distB="0" distL="0" distR="0" wp14:anchorId="710F9A31" wp14:editId="7E9B455B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6F1332F" w14:textId="13BDADE5" w:rsidR="007A48B3" w:rsidRDefault="007A48B3" w:rsidP="00AD700A">
      <w:pPr>
        <w:jc w:val="right"/>
        <w:rPr>
          <w:i/>
        </w:rPr>
      </w:pPr>
      <w:r>
        <w:rPr>
          <w:i/>
        </w:rPr>
        <w:lastRenderedPageBreak/>
        <w:t>Рисунок 1</w:t>
      </w:r>
      <w:r w:rsidR="00DD79DF">
        <w:rPr>
          <w:i/>
        </w:rPr>
        <w:t>7</w:t>
      </w:r>
    </w:p>
    <w:p w14:paraId="6E454D44" w14:textId="47EE0BFB" w:rsidR="007A48B3" w:rsidRPr="006B5FA2" w:rsidRDefault="007A48B3" w:rsidP="00AD700A">
      <w:pPr>
        <w:jc w:val="right"/>
      </w:pPr>
      <w:r>
        <w:rPr>
          <w:i/>
        </w:rPr>
        <w:t xml:space="preserve">Проверка значимости выводов о структуре </w:t>
      </w:r>
      <w:r>
        <w:rPr>
          <w:i/>
          <w:lang w:val="en-US"/>
        </w:rPr>
        <w:t>S</w:t>
      </w:r>
      <w:r w:rsidRPr="00B12423">
        <w:rPr>
          <w:i/>
        </w:rPr>
        <w:t>-</w:t>
      </w:r>
      <w:r>
        <w:rPr>
          <w:i/>
          <w:lang w:val="en-US"/>
        </w:rPr>
        <w:t>PRO</w:t>
      </w:r>
      <w:r w:rsidRPr="00B12423">
        <w:rPr>
          <w:i/>
        </w:rPr>
        <w:t xml:space="preserve"> </w:t>
      </w:r>
      <w:r>
        <w:rPr>
          <w:i/>
          <w:lang w:val="en-US"/>
        </w:rPr>
        <w:t>V</w:t>
      </w:r>
    </w:p>
    <w:p w14:paraId="73B21692" w14:textId="77777777" w:rsidR="007A48B3" w:rsidRPr="003E5C82" w:rsidRDefault="007A48B3" w:rsidP="00AD700A">
      <w:pPr>
        <w:jc w:val="center"/>
      </w:pPr>
      <w:r>
        <w:rPr>
          <w:noProof/>
          <w:lang w:eastAsia="ru-RU"/>
        </w:rPr>
        <w:drawing>
          <wp:inline distT="0" distB="0" distL="0" distR="0" wp14:anchorId="25C0A221" wp14:editId="6A189F62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218DC66" w14:textId="7E58A656" w:rsidR="00B12423" w:rsidRDefault="00B12423" w:rsidP="00AD700A">
      <w:pPr>
        <w:jc w:val="right"/>
        <w:rPr>
          <w:i/>
        </w:rPr>
      </w:pPr>
      <w:r>
        <w:rPr>
          <w:i/>
        </w:rPr>
        <w:t>Рисунок 1</w:t>
      </w:r>
      <w:r w:rsidR="00DD79DF">
        <w:rPr>
          <w:i/>
        </w:rPr>
        <w:t>8</w:t>
      </w:r>
    </w:p>
    <w:p w14:paraId="5ECBE42F" w14:textId="6CB61E82" w:rsidR="00B12423" w:rsidRPr="0099236D" w:rsidRDefault="00B12423" w:rsidP="00AD700A">
      <w:pPr>
        <w:jc w:val="right"/>
      </w:pPr>
      <w:r>
        <w:rPr>
          <w:i/>
        </w:rPr>
        <w:t xml:space="preserve">Проверка значимости выводов о структуре </w:t>
      </w:r>
      <w:r>
        <w:rPr>
          <w:i/>
          <w:lang w:val="en-US"/>
        </w:rPr>
        <w:t>CONJ</w:t>
      </w:r>
      <w:r w:rsidRPr="00B12423">
        <w:rPr>
          <w:i/>
        </w:rPr>
        <w:t xml:space="preserve"> </w:t>
      </w:r>
      <w:r>
        <w:rPr>
          <w:i/>
          <w:lang w:val="en-US"/>
        </w:rPr>
        <w:t>S</w:t>
      </w:r>
      <w:r w:rsidRPr="00B12423">
        <w:rPr>
          <w:i/>
        </w:rPr>
        <w:t>-</w:t>
      </w:r>
      <w:r>
        <w:rPr>
          <w:i/>
          <w:lang w:val="en-US"/>
        </w:rPr>
        <w:t>PRO</w:t>
      </w:r>
      <w:r w:rsidRPr="00B12423">
        <w:rPr>
          <w:i/>
        </w:rPr>
        <w:t xml:space="preserve"> </w:t>
      </w:r>
      <w:r>
        <w:rPr>
          <w:i/>
          <w:lang w:val="en-US"/>
        </w:rPr>
        <w:t>V</w:t>
      </w:r>
    </w:p>
    <w:p w14:paraId="4EFDC294" w14:textId="77777777" w:rsidR="00B12423" w:rsidRPr="003E5C82" w:rsidRDefault="00B12423" w:rsidP="00AD700A">
      <w:pPr>
        <w:jc w:val="center"/>
      </w:pPr>
      <w:r>
        <w:rPr>
          <w:noProof/>
          <w:lang w:eastAsia="ru-RU"/>
        </w:rPr>
        <w:drawing>
          <wp:inline distT="0" distB="0" distL="0" distR="0" wp14:anchorId="4DA752CF" wp14:editId="2720B1BB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81E89FE" w14:textId="7F598904" w:rsidR="00B12423" w:rsidRDefault="00B12423" w:rsidP="00AD700A">
      <w:pPr>
        <w:jc w:val="right"/>
        <w:rPr>
          <w:i/>
        </w:rPr>
      </w:pPr>
      <w:r>
        <w:rPr>
          <w:i/>
        </w:rPr>
        <w:t>Рисунок 1</w:t>
      </w:r>
      <w:r w:rsidR="00DD79DF">
        <w:rPr>
          <w:i/>
        </w:rPr>
        <w:t>9</w:t>
      </w:r>
    </w:p>
    <w:p w14:paraId="46A0DA7F" w14:textId="6AC22D15" w:rsidR="00B12423" w:rsidRPr="0099236D" w:rsidRDefault="00B12423" w:rsidP="00AD700A">
      <w:pPr>
        <w:jc w:val="right"/>
      </w:pPr>
      <w:r>
        <w:rPr>
          <w:i/>
        </w:rPr>
        <w:t xml:space="preserve">Проверка значимости выводов о структуре </w:t>
      </w:r>
      <w:r>
        <w:rPr>
          <w:i/>
          <w:lang w:val="en-US"/>
        </w:rPr>
        <w:t>PART</w:t>
      </w:r>
      <w:r w:rsidRPr="00B12423">
        <w:rPr>
          <w:i/>
        </w:rPr>
        <w:t xml:space="preserve"> </w:t>
      </w:r>
      <w:r>
        <w:rPr>
          <w:i/>
          <w:lang w:val="en-US"/>
        </w:rPr>
        <w:t>V</w:t>
      </w:r>
    </w:p>
    <w:p w14:paraId="23EB127B" w14:textId="77777777" w:rsidR="00B12423" w:rsidRPr="003E5C82" w:rsidRDefault="00B12423" w:rsidP="00AD70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C4F274E" wp14:editId="73A3A30A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C30B215" w14:textId="51E4180C" w:rsidR="00832EA5" w:rsidRDefault="00832EA5" w:rsidP="00AD700A">
      <w:pPr>
        <w:jc w:val="right"/>
        <w:rPr>
          <w:i/>
        </w:rPr>
      </w:pPr>
      <w:r>
        <w:rPr>
          <w:i/>
        </w:rPr>
        <w:t xml:space="preserve">Рисунок </w:t>
      </w:r>
      <w:r w:rsidR="00DD79DF">
        <w:rPr>
          <w:i/>
        </w:rPr>
        <w:t>20</w:t>
      </w:r>
    </w:p>
    <w:p w14:paraId="432C885A" w14:textId="63D05E7F" w:rsidR="00832EA5" w:rsidRPr="0099236D" w:rsidRDefault="00832EA5" w:rsidP="00AD700A">
      <w:pPr>
        <w:jc w:val="right"/>
      </w:pPr>
      <w:r>
        <w:rPr>
          <w:i/>
        </w:rPr>
        <w:t xml:space="preserve">Проверка значимости выводов о структуре </w:t>
      </w:r>
      <w:r>
        <w:rPr>
          <w:i/>
          <w:lang w:val="en-US"/>
        </w:rPr>
        <w:t>PRAEDIC</w:t>
      </w:r>
    </w:p>
    <w:p w14:paraId="1E77AB6E" w14:textId="77777777" w:rsidR="00832EA5" w:rsidRPr="003E5C82" w:rsidRDefault="00832EA5" w:rsidP="00AD700A">
      <w:pPr>
        <w:jc w:val="center"/>
      </w:pPr>
      <w:r>
        <w:rPr>
          <w:noProof/>
          <w:lang w:eastAsia="ru-RU"/>
        </w:rPr>
        <w:drawing>
          <wp:inline distT="0" distB="0" distL="0" distR="0" wp14:anchorId="67B2B050" wp14:editId="4D22ECAA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FF8606B" w14:textId="1D65E8C9" w:rsidR="00B04BED" w:rsidRDefault="00FD3559" w:rsidP="00664142">
      <w:pPr>
        <w:spacing w:before="240"/>
      </w:pPr>
      <w:r>
        <w:t xml:space="preserve">Также в зоне неопределённости (между критическими значениями </w:t>
      </w:r>
      <w:r w:rsidRPr="004A5A80">
        <w:t>при p ≤ 0.0</w:t>
      </w:r>
      <w:r>
        <w:t xml:space="preserve">5 и </w:t>
      </w:r>
      <w:r w:rsidRPr="004A5A80">
        <w:t>при p ≤ 0.01</w:t>
      </w:r>
      <w:r>
        <w:t xml:space="preserve">) находятся выводы о структуре </w:t>
      </w:r>
      <w:r w:rsidRPr="00A97083">
        <w:rPr>
          <w:i/>
          <w:lang w:val="en-US"/>
        </w:rPr>
        <w:t>V</w:t>
      </w:r>
      <w:r>
        <w:t xml:space="preserve"> в сравнении представителей силовых структур и гуманитариев и представителей творческих профессий, о структуре </w:t>
      </w:r>
      <w:r w:rsidRPr="00A97083">
        <w:rPr>
          <w:i/>
          <w:lang w:val="en-US"/>
        </w:rPr>
        <w:t>S</w:t>
      </w:r>
      <w:r w:rsidRPr="00A97083">
        <w:rPr>
          <w:i/>
        </w:rPr>
        <w:t>-</w:t>
      </w:r>
      <w:r w:rsidRPr="00A97083">
        <w:rPr>
          <w:i/>
          <w:lang w:val="en-US"/>
        </w:rPr>
        <w:t>PRO</w:t>
      </w:r>
      <w:r w:rsidRPr="00A97083">
        <w:rPr>
          <w:i/>
        </w:rPr>
        <w:t xml:space="preserve"> </w:t>
      </w:r>
      <w:r w:rsidRPr="00A97083">
        <w:rPr>
          <w:i/>
          <w:lang w:val="en-US"/>
        </w:rPr>
        <w:t>V</w:t>
      </w:r>
      <w:r>
        <w:t xml:space="preserve"> для пары </w:t>
      </w:r>
      <w:r w:rsidR="00BC7D60" w:rsidRPr="00BC7D60">
        <w:t>«</w:t>
      </w:r>
      <w:r w:rsidRPr="00BC7D60">
        <w:t>силовики</w:t>
      </w:r>
      <w:r w:rsidR="00BC7D60" w:rsidRPr="00BC7D60">
        <w:t>»</w:t>
      </w:r>
      <w:r w:rsidRPr="00BC7D60">
        <w:t xml:space="preserve"> </w:t>
      </w:r>
      <w:r w:rsidR="006B5FA2">
        <w:rPr>
          <w:lang w:val="en-US"/>
        </w:rPr>
        <w:t>vs</w:t>
      </w:r>
      <w:r w:rsidR="006B5FA2" w:rsidRPr="006B5FA2">
        <w:t>.</w:t>
      </w:r>
      <w:r w:rsidRPr="00BC7D60">
        <w:t xml:space="preserve"> </w:t>
      </w:r>
      <w:r w:rsidR="00BC7D60" w:rsidRPr="00BC7D60">
        <w:t>«</w:t>
      </w:r>
      <w:r w:rsidRPr="00BC7D60">
        <w:t>офисные работники</w:t>
      </w:r>
      <w:r w:rsidR="00BC7D60" w:rsidRPr="00BC7D60">
        <w:t>»</w:t>
      </w:r>
      <w:r>
        <w:t xml:space="preserve">, о структуре </w:t>
      </w:r>
      <w:r w:rsidRPr="00A97083">
        <w:rPr>
          <w:i/>
          <w:lang w:val="en-US"/>
        </w:rPr>
        <w:t>PART</w:t>
      </w:r>
      <w:r w:rsidRPr="00A97083">
        <w:rPr>
          <w:i/>
        </w:rPr>
        <w:t xml:space="preserve"> </w:t>
      </w:r>
      <w:r w:rsidRPr="00A97083">
        <w:rPr>
          <w:i/>
          <w:lang w:val="en-US"/>
        </w:rPr>
        <w:t>V</w:t>
      </w:r>
      <w:r w:rsidRPr="00FD3559">
        <w:t xml:space="preserve"> </w:t>
      </w:r>
      <w:r>
        <w:t xml:space="preserve">для </w:t>
      </w:r>
      <w:r w:rsidRPr="00BC7D60">
        <w:t xml:space="preserve">пары </w:t>
      </w:r>
      <w:r w:rsidR="00BC7D60" w:rsidRPr="00BC7D60">
        <w:t>«</w:t>
      </w:r>
      <w:r w:rsidRPr="00BC7D60">
        <w:t>офисные работники</w:t>
      </w:r>
      <w:r w:rsidR="00BC7D60" w:rsidRPr="00BC7D60">
        <w:t>»</w:t>
      </w:r>
      <w:r w:rsidRPr="00BC7D60">
        <w:t xml:space="preserve"> </w:t>
      </w:r>
      <w:r w:rsidR="006B5FA2">
        <w:rPr>
          <w:lang w:val="en-US"/>
        </w:rPr>
        <w:t>vs</w:t>
      </w:r>
      <w:r w:rsidR="006B5FA2" w:rsidRPr="006B5FA2">
        <w:t>.</w:t>
      </w:r>
      <w:r w:rsidRPr="00BC7D60">
        <w:t xml:space="preserve"> </w:t>
      </w:r>
      <w:r w:rsidR="00BC7D60" w:rsidRPr="00BC7D60">
        <w:t>«</w:t>
      </w:r>
      <w:r w:rsidRPr="00BC7D60">
        <w:t>представители творческих профессий</w:t>
      </w:r>
      <w:r w:rsidR="00BC7D60" w:rsidRPr="00BC7D60">
        <w:t>»</w:t>
      </w:r>
      <w:r>
        <w:t xml:space="preserve"> </w:t>
      </w:r>
      <w:r w:rsidR="00B04BED">
        <w:t xml:space="preserve">и </w:t>
      </w:r>
      <w:r>
        <w:t>о</w:t>
      </w:r>
      <w:r w:rsidR="00B04BED">
        <w:t xml:space="preserve"> структуре </w:t>
      </w:r>
      <w:r w:rsidR="00B04BED" w:rsidRPr="00A97083">
        <w:rPr>
          <w:i/>
          <w:lang w:val="en-US"/>
        </w:rPr>
        <w:t>CONJ</w:t>
      </w:r>
      <w:r w:rsidR="00B04BED" w:rsidRPr="00A97083">
        <w:rPr>
          <w:i/>
        </w:rPr>
        <w:t xml:space="preserve"> </w:t>
      </w:r>
      <w:r w:rsidR="00B04BED" w:rsidRPr="00A97083">
        <w:rPr>
          <w:i/>
          <w:lang w:val="en-US"/>
        </w:rPr>
        <w:t>S</w:t>
      </w:r>
      <w:r w:rsidR="00B04BED" w:rsidRPr="00A97083">
        <w:rPr>
          <w:i/>
        </w:rPr>
        <w:t>-</w:t>
      </w:r>
      <w:r w:rsidR="00B04BED" w:rsidRPr="00A97083">
        <w:rPr>
          <w:i/>
          <w:lang w:val="en-US"/>
        </w:rPr>
        <w:t>PRO</w:t>
      </w:r>
      <w:r w:rsidR="00B04BED" w:rsidRPr="00A97083">
        <w:rPr>
          <w:i/>
        </w:rPr>
        <w:t xml:space="preserve"> </w:t>
      </w:r>
      <w:r w:rsidR="00B04BED" w:rsidRPr="00A97083">
        <w:rPr>
          <w:i/>
          <w:lang w:val="en-US"/>
        </w:rPr>
        <w:t>V</w:t>
      </w:r>
      <w:r w:rsidR="00B04BED">
        <w:t xml:space="preserve"> в </w:t>
      </w:r>
      <w:r w:rsidR="00B04BED">
        <w:lastRenderedPageBreak/>
        <w:t xml:space="preserve">сопоставлении </w:t>
      </w:r>
      <w:r w:rsidR="00B04BED">
        <w:rPr>
          <w:lang w:val="en-US"/>
        </w:rPr>
        <w:t>IT</w:t>
      </w:r>
      <w:r w:rsidR="00B04BED">
        <w:t>-специалистов и гуманитариев и представителей творческих профессий</w:t>
      </w:r>
      <w:r>
        <w:t>.</w:t>
      </w:r>
      <w:r w:rsidR="00B04BED">
        <w:t xml:space="preserve"> Такое положение данных выводов едва ли позволяет в настоящем исследовании считать их достоверными, поэтому в окончательные </w:t>
      </w:r>
      <w:r w:rsidR="00B04BED" w:rsidRPr="00C40AD1">
        <w:t>выводы (см. п</w:t>
      </w:r>
      <w:r w:rsidR="00C40AD1" w:rsidRPr="00C40AD1">
        <w:t>. 4.3 настоящего исследования</w:t>
      </w:r>
      <w:r w:rsidR="00B04BED" w:rsidRPr="00C40AD1">
        <w:t>) они</w:t>
      </w:r>
      <w:r w:rsidR="00B04BED">
        <w:t xml:space="preserve"> не включены.</w:t>
      </w:r>
    </w:p>
    <w:p w14:paraId="2697D153" w14:textId="77777777" w:rsidR="00FD3559" w:rsidRPr="00BF277C" w:rsidRDefault="00B04BED" w:rsidP="00664142">
      <w:pPr>
        <w:ind w:firstLine="709"/>
      </w:pPr>
      <w:r>
        <w:t xml:space="preserve">И всё же такое большое количество значений в зоне значимости и неопределённости по критерию Фишера для профессиональных социальных групп позволяет говорить </w:t>
      </w:r>
      <w:r w:rsidRPr="00351FA3">
        <w:t>о наибольшей степени влияния профессиональной принадлежности на частеречную организацию ПГ</w:t>
      </w:r>
      <w:r>
        <w:t xml:space="preserve"> в повседневной речи.</w:t>
      </w:r>
    </w:p>
    <w:p w14:paraId="294618B9" w14:textId="77777777" w:rsidR="004A443F" w:rsidRDefault="007E4AA4" w:rsidP="004F2977">
      <w:pPr>
        <w:pStyle w:val="2"/>
        <w:numPr>
          <w:ilvl w:val="1"/>
          <w:numId w:val="4"/>
        </w:numPr>
        <w:tabs>
          <w:tab w:val="left" w:pos="0"/>
        </w:tabs>
        <w:spacing w:before="0"/>
        <w:ind w:left="0" w:firstLine="0"/>
        <w:jc w:val="center"/>
      </w:pPr>
      <w:bookmarkStart w:id="128" w:name="_Toc514356611"/>
      <w:r>
        <w:t>В</w:t>
      </w:r>
      <w:r w:rsidR="004A443F">
        <w:t>ыводы</w:t>
      </w:r>
      <w:bookmarkEnd w:id="128"/>
    </w:p>
    <w:p w14:paraId="012F3432" w14:textId="77777777" w:rsidR="007E4AA4" w:rsidRDefault="007E4AA4" w:rsidP="00664142">
      <w:pPr>
        <w:ind w:firstLine="709"/>
      </w:pPr>
      <w:r>
        <w:t xml:space="preserve">Анализ данных позволил сделать ряд выводов, которые были проверены с помощью статистических методов. </w:t>
      </w:r>
      <w:r w:rsidRPr="00351FA3">
        <w:t>Согласно им</w:t>
      </w:r>
      <w:r w:rsidR="00C41881">
        <w:t xml:space="preserve"> достоверными</w:t>
      </w:r>
      <w:r>
        <w:t xml:space="preserve"> </w:t>
      </w:r>
      <w:r w:rsidR="00C41881">
        <w:t xml:space="preserve">могут считаться </w:t>
      </w:r>
      <w:r>
        <w:t>следующие наблюдения.</w:t>
      </w:r>
    </w:p>
    <w:p w14:paraId="4D9D1526" w14:textId="77777777" w:rsidR="008B0CD7" w:rsidRDefault="007E4AA4" w:rsidP="004F2977">
      <w:pPr>
        <w:pStyle w:val="ab"/>
        <w:numPr>
          <w:ilvl w:val="0"/>
          <w:numId w:val="42"/>
        </w:numPr>
        <w:ind w:left="426"/>
      </w:pPr>
      <w:r>
        <w:t>О</w:t>
      </w:r>
      <w:r w:rsidR="00DC4354">
        <w:t xml:space="preserve">бъём самых </w:t>
      </w:r>
      <w:r w:rsidR="00C41881" w:rsidRPr="00351FA3">
        <w:t>частотных</w:t>
      </w:r>
      <w:r w:rsidR="00DC4354">
        <w:t xml:space="preserve"> структур составляет всего 1-2 элемента</w:t>
      </w:r>
    </w:p>
    <w:p w14:paraId="0AF2247B" w14:textId="5FC90995" w:rsidR="00DC4354" w:rsidRDefault="008B0CD7" w:rsidP="004F2977">
      <w:pPr>
        <w:pStyle w:val="ab"/>
        <w:numPr>
          <w:ilvl w:val="0"/>
          <w:numId w:val="42"/>
        </w:numPr>
        <w:ind w:left="426"/>
      </w:pPr>
      <w:r>
        <w:t>Самые частотные структуры являются левосторонними</w:t>
      </w:r>
      <w:r w:rsidR="00DC4354">
        <w:t xml:space="preserve"> </w:t>
      </w:r>
      <w:r>
        <w:t>(</w:t>
      </w:r>
      <w:r w:rsidR="00DC4354">
        <w:t>их правая дистантность равна 0</w:t>
      </w:r>
      <w:r>
        <w:t>)</w:t>
      </w:r>
      <w:r w:rsidR="007E4AA4">
        <w:t>.</w:t>
      </w:r>
    </w:p>
    <w:p w14:paraId="066E2CA6" w14:textId="7A421E9C" w:rsidR="00E408AF" w:rsidRDefault="007E4AA4" w:rsidP="004F2977">
      <w:pPr>
        <w:pStyle w:val="ab"/>
        <w:numPr>
          <w:ilvl w:val="0"/>
          <w:numId w:val="42"/>
        </w:numPr>
        <w:ind w:left="426"/>
      </w:pPr>
      <w:r>
        <w:t>К</w:t>
      </w:r>
      <w:r w:rsidR="00E408AF">
        <w:t xml:space="preserve">оличество глагольных предикатных групп у женщин </w:t>
      </w:r>
      <w:r>
        <w:t>больше</w:t>
      </w:r>
      <w:r w:rsidR="00E408AF">
        <w:t>, чем у мужчин</w:t>
      </w:r>
      <w:r>
        <w:t>.</w:t>
      </w:r>
    </w:p>
    <w:p w14:paraId="4BB3907E" w14:textId="77777777" w:rsidR="00F00DFF" w:rsidRDefault="007E4AA4" w:rsidP="004F2977">
      <w:pPr>
        <w:pStyle w:val="ab"/>
        <w:numPr>
          <w:ilvl w:val="0"/>
          <w:numId w:val="42"/>
        </w:numPr>
        <w:ind w:left="426"/>
      </w:pPr>
      <w:r>
        <w:t>Н</w:t>
      </w:r>
      <w:r w:rsidR="00E408AF">
        <w:t>аибольшая разница в количестве глагольных и неглагольных предикатных групп была обнаружена среди представителей разных профессиональных групп (от 61% глагольных предикатных групп у представителей силовых структ</w:t>
      </w:r>
      <w:r>
        <w:t>ур до 89% у офисных работников).</w:t>
      </w:r>
    </w:p>
    <w:p w14:paraId="42BB0C1A" w14:textId="6A74F227" w:rsidR="00F00DFF" w:rsidRDefault="00AA2DCB" w:rsidP="004F2977">
      <w:pPr>
        <w:pStyle w:val="ab"/>
        <w:numPr>
          <w:ilvl w:val="0"/>
          <w:numId w:val="42"/>
        </w:numPr>
        <w:ind w:left="426"/>
      </w:pPr>
      <w:r>
        <w:t>С</w:t>
      </w:r>
      <w:r w:rsidR="007E4AA4" w:rsidRPr="007E4AA4">
        <w:t xml:space="preserve">труктура </w:t>
      </w:r>
      <w:r w:rsidR="007E4AA4" w:rsidRPr="00A97083">
        <w:rPr>
          <w:i/>
        </w:rPr>
        <w:t>PRAEDIC</w:t>
      </w:r>
      <w:r w:rsidR="007E4AA4" w:rsidRPr="007E4AA4">
        <w:t xml:space="preserve"> </w:t>
      </w:r>
      <w:r>
        <w:t>характерна для средней возрастной группы (</w:t>
      </w:r>
      <w:r w:rsidR="007E4AA4" w:rsidRPr="007E4AA4">
        <w:t>II</w:t>
      </w:r>
      <w:r>
        <w:t xml:space="preserve"> </w:t>
      </w:r>
      <w:r w:rsidR="0040708C">
        <w:t>ранг) и не характерна для молодёжно</w:t>
      </w:r>
      <w:r>
        <w:t>й (</w:t>
      </w:r>
      <w:r w:rsidR="007E4AA4" w:rsidRPr="007E4AA4">
        <w:t>XVII ранг</w:t>
      </w:r>
      <w:r>
        <w:t>).</w:t>
      </w:r>
    </w:p>
    <w:p w14:paraId="1CCC06D5" w14:textId="6FA7B12C" w:rsidR="00AA2DCB" w:rsidRPr="007E4AA4" w:rsidRDefault="00AA2DCB" w:rsidP="004F2977">
      <w:pPr>
        <w:pStyle w:val="ab"/>
        <w:numPr>
          <w:ilvl w:val="0"/>
          <w:numId w:val="42"/>
        </w:numPr>
        <w:ind w:left="426"/>
      </w:pPr>
      <w:r>
        <w:t xml:space="preserve">Структура </w:t>
      </w:r>
      <w:r w:rsidRPr="00A97083">
        <w:rPr>
          <w:i/>
          <w:lang w:val="en-US"/>
        </w:rPr>
        <w:t>V</w:t>
      </w:r>
      <w:r w:rsidR="000325B0">
        <w:t xml:space="preserve"> является самой частотной в профессиональных группах </w:t>
      </w:r>
      <w:r w:rsidR="000325B0" w:rsidRPr="00F00DFF">
        <w:rPr>
          <w:lang w:val="en-US"/>
        </w:rPr>
        <w:t>IT</w:t>
      </w:r>
      <w:r w:rsidR="000325B0">
        <w:t>-специалистов и офисных работников</w:t>
      </w:r>
      <w:r w:rsidR="000325B0" w:rsidRPr="00351FA3">
        <w:t xml:space="preserve">, </w:t>
      </w:r>
      <w:r w:rsidR="00F529BE" w:rsidRPr="00351FA3">
        <w:t>а</w:t>
      </w:r>
      <w:r w:rsidR="000325B0">
        <w:t xml:space="preserve"> в речи представителей</w:t>
      </w:r>
      <w:r w:rsidR="00F529BE">
        <w:t xml:space="preserve"> силовых структур в исследуемом материале такая структура отсутствует.</w:t>
      </w:r>
    </w:p>
    <w:p w14:paraId="5A2ED47F" w14:textId="4DDA1E14" w:rsidR="00AA2DCB" w:rsidRDefault="00A97083" w:rsidP="004F2977">
      <w:pPr>
        <w:pStyle w:val="ab"/>
        <w:numPr>
          <w:ilvl w:val="0"/>
          <w:numId w:val="42"/>
        </w:numPr>
        <w:ind w:left="426"/>
      </w:pPr>
      <w:r>
        <w:t xml:space="preserve">Структура </w:t>
      </w:r>
      <w:r w:rsidR="00F529BE" w:rsidRPr="00A97083">
        <w:rPr>
          <w:i/>
          <w:lang w:val="en-US"/>
        </w:rPr>
        <w:t>S</w:t>
      </w:r>
      <w:r w:rsidR="00F529BE" w:rsidRPr="00A97083">
        <w:rPr>
          <w:i/>
        </w:rPr>
        <w:t>-</w:t>
      </w:r>
      <w:r w:rsidR="00F529BE" w:rsidRPr="00A97083">
        <w:rPr>
          <w:i/>
          <w:lang w:val="en-US"/>
        </w:rPr>
        <w:t>PRO</w:t>
      </w:r>
      <w:r w:rsidR="00F529BE" w:rsidRPr="00A97083">
        <w:rPr>
          <w:i/>
        </w:rPr>
        <w:t xml:space="preserve"> </w:t>
      </w:r>
      <w:r w:rsidR="00F529BE" w:rsidRPr="00A97083">
        <w:rPr>
          <w:i/>
          <w:lang w:val="en-US"/>
        </w:rPr>
        <w:t>V</w:t>
      </w:r>
      <w:r w:rsidR="00F529BE">
        <w:t xml:space="preserve"> является второй по частотности в речи офисных работников, </w:t>
      </w:r>
      <w:r w:rsidR="001F2F00">
        <w:t xml:space="preserve">а </w:t>
      </w:r>
      <w:r w:rsidR="00F529BE" w:rsidRPr="00351FA3">
        <w:t>в речи представителей силовых структур она не представлена.</w:t>
      </w:r>
    </w:p>
    <w:p w14:paraId="519AF20A" w14:textId="2FFE8600" w:rsidR="00AA2DCB" w:rsidRDefault="00F529BE" w:rsidP="004F2977">
      <w:pPr>
        <w:pStyle w:val="ab"/>
        <w:numPr>
          <w:ilvl w:val="0"/>
          <w:numId w:val="42"/>
        </w:numPr>
        <w:ind w:left="426"/>
      </w:pPr>
      <w:r>
        <w:lastRenderedPageBreak/>
        <w:t>С</w:t>
      </w:r>
      <w:r w:rsidR="00A97083">
        <w:t xml:space="preserve">труктура </w:t>
      </w:r>
      <w:r w:rsidR="00AA2DCB" w:rsidRPr="00A97083">
        <w:rPr>
          <w:i/>
        </w:rPr>
        <w:t>PART V</w:t>
      </w:r>
      <w:r w:rsidR="00AA2DCB">
        <w:t xml:space="preserve"> </w:t>
      </w:r>
      <w:r>
        <w:t>имеет высокие ранги в профессиональных группах представителей гуманитарных наук и офисных работников (</w:t>
      </w:r>
      <w:r>
        <w:rPr>
          <w:lang w:val="en-US"/>
        </w:rPr>
        <w:t>I</w:t>
      </w:r>
      <w:r w:rsidRPr="00F529BE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соответственно), в то время как у работников сферы образования она встречается лишь 1 раз, а у </w:t>
      </w:r>
      <w:r w:rsidR="00AA2DCB">
        <w:t>представителей творческих профессий</w:t>
      </w:r>
      <w:r>
        <w:t xml:space="preserve"> не представлена.</w:t>
      </w:r>
    </w:p>
    <w:p w14:paraId="404444AC" w14:textId="7112A769" w:rsidR="00AA2DCB" w:rsidRDefault="00F529BE" w:rsidP="004F2977">
      <w:pPr>
        <w:pStyle w:val="ab"/>
        <w:numPr>
          <w:ilvl w:val="0"/>
          <w:numId w:val="42"/>
        </w:numPr>
        <w:ind w:left="426"/>
      </w:pPr>
      <w:r>
        <w:t>С</w:t>
      </w:r>
      <w:r w:rsidR="00AA2DCB">
        <w:t xml:space="preserve">труктура </w:t>
      </w:r>
      <w:r w:rsidR="00AA2DCB" w:rsidRPr="00A97083">
        <w:rPr>
          <w:i/>
        </w:rPr>
        <w:t>CONJ S-PRO V</w:t>
      </w:r>
      <w:r w:rsidR="00AA2DCB">
        <w:t xml:space="preserve"> </w:t>
      </w:r>
      <w:r>
        <w:t>является самой частотной в профессиональной группе работников сферы образования, в то же время в группах</w:t>
      </w:r>
      <w:r w:rsidR="00AA2DCB">
        <w:t xml:space="preserve"> представителей </w:t>
      </w:r>
      <w:r>
        <w:t xml:space="preserve">гуманитарных наук и представителей </w:t>
      </w:r>
      <w:r w:rsidR="00AA2DCB">
        <w:t>творческих профессий</w:t>
      </w:r>
      <w:r>
        <w:t xml:space="preserve"> она не представлена.</w:t>
      </w:r>
    </w:p>
    <w:p w14:paraId="160B4890" w14:textId="28E9BAAD" w:rsidR="007E4AA4" w:rsidRDefault="00F529BE" w:rsidP="004F2977">
      <w:pPr>
        <w:pStyle w:val="ab"/>
        <w:numPr>
          <w:ilvl w:val="0"/>
          <w:numId w:val="42"/>
        </w:numPr>
        <w:ind w:left="426"/>
      </w:pPr>
      <w:r>
        <w:t>С</w:t>
      </w:r>
      <w:r w:rsidR="00AA2DCB">
        <w:t xml:space="preserve">труктура </w:t>
      </w:r>
      <w:r w:rsidR="00A97083" w:rsidRPr="00A97083">
        <w:rPr>
          <w:i/>
        </w:rPr>
        <w:t>PRAEDIC</w:t>
      </w:r>
      <w:r w:rsidR="00AA2DCB">
        <w:t xml:space="preserve"> </w:t>
      </w:r>
      <w:r>
        <w:t>является самой частотной в речи предс</w:t>
      </w:r>
      <w:r w:rsidR="00F00DFF">
        <w:t>тавителей творческих профессий, а в речи</w:t>
      </w:r>
      <w:r w:rsidR="00AA2DCB">
        <w:t xml:space="preserve"> </w:t>
      </w:r>
      <w:r w:rsidR="00F00DFF">
        <w:t>работников сферы образования, IT-специалистов</w:t>
      </w:r>
      <w:r w:rsidR="00AA2DCB">
        <w:t xml:space="preserve"> и офисных работников</w:t>
      </w:r>
      <w:r w:rsidR="00F00DFF">
        <w:t xml:space="preserve"> она встречается редко</w:t>
      </w:r>
      <w:r w:rsidR="00AA2DCB">
        <w:t>.</w:t>
      </w:r>
    </w:p>
    <w:p w14:paraId="6C2FC23D" w14:textId="77777777" w:rsidR="007E6183" w:rsidRDefault="007E6183" w:rsidP="004F2977">
      <w:pPr>
        <w:ind w:firstLine="709"/>
      </w:pPr>
      <w:r w:rsidRPr="00920FB4">
        <w:t>Гипотеза о левостороннем характере дистантных связей предикатных групп русской разговорной речи вновь оказывается подтверждена, т. к. согласно второму выводу самые частотные структуры являются левоветвящимися.</w:t>
      </w:r>
    </w:p>
    <w:p w14:paraId="69B91835" w14:textId="30194087" w:rsidR="00DB4169" w:rsidRPr="00685F0D" w:rsidRDefault="007E6183" w:rsidP="00920FB4">
      <w:pPr>
        <w:ind w:firstLine="709"/>
        <w:rPr>
          <w:b/>
          <w:bCs/>
          <w:szCs w:val="28"/>
        </w:rPr>
      </w:pPr>
      <w:r w:rsidRPr="00351FA3">
        <w:t xml:space="preserve">Следует отметить, что полученные на данном этапе выводы </w:t>
      </w:r>
      <w:r>
        <w:t xml:space="preserve">социолингвистического характера </w:t>
      </w:r>
      <w:r w:rsidRPr="00351FA3">
        <w:t>представляются несколько разрозненными; они не являются достаточными для выявления диагностических признаков исследуемых социальных групп, однако проведённое исследование демонстрирует потенциал использованных методов. Несомненно, в продолжение работы такие диагностические признаки могут быть и будут выявлены.</w:t>
      </w:r>
      <w:r w:rsidR="00DB4169" w:rsidRPr="00685F0D">
        <w:br w:type="page"/>
      </w:r>
    </w:p>
    <w:p w14:paraId="7CE28962" w14:textId="77777777" w:rsidR="00AA26D5" w:rsidRDefault="00AA26D5" w:rsidP="00AD700A">
      <w:pPr>
        <w:pStyle w:val="1"/>
        <w:spacing w:before="0"/>
        <w:jc w:val="center"/>
      </w:pPr>
      <w:bookmarkStart w:id="129" w:name="_Toc514356612"/>
      <w:r w:rsidRPr="00685F0D">
        <w:lastRenderedPageBreak/>
        <w:t>ЗАКЛЮЧЕНИЕ</w:t>
      </w:r>
      <w:bookmarkEnd w:id="102"/>
      <w:bookmarkEnd w:id="129"/>
    </w:p>
    <w:p w14:paraId="19BD7688" w14:textId="7FFD4E4F" w:rsidR="00C5309F" w:rsidRDefault="005F6BEE" w:rsidP="00664142">
      <w:pPr>
        <w:pStyle w:val="ab"/>
        <w:tabs>
          <w:tab w:val="left" w:pos="1134"/>
        </w:tabs>
        <w:spacing w:after="25"/>
        <w:ind w:left="0" w:firstLine="709"/>
        <w:rPr>
          <w:rFonts w:eastAsiaTheme="majorEastAsia" w:cstheme="majorBidi"/>
          <w:bCs/>
        </w:rPr>
      </w:pPr>
      <w:r w:rsidRPr="005F6BEE">
        <w:rPr>
          <w:rFonts w:eastAsiaTheme="majorEastAsia" w:cstheme="majorBidi"/>
          <w:bCs/>
        </w:rPr>
        <w:t>Настоящее исследование посвящено изучению дистантных связей в предикатных группах русской разговорной речи</w:t>
      </w:r>
      <w:r>
        <w:rPr>
          <w:rFonts w:eastAsiaTheme="majorEastAsia" w:cstheme="majorBidi"/>
          <w:bCs/>
        </w:rPr>
        <w:t>.</w:t>
      </w:r>
      <w:r w:rsidR="00C5309F">
        <w:rPr>
          <w:rFonts w:eastAsiaTheme="majorEastAsia" w:cstheme="majorBidi"/>
          <w:bCs/>
        </w:rPr>
        <w:t xml:space="preserve"> </w:t>
      </w:r>
      <w:r w:rsidR="0079433A">
        <w:rPr>
          <w:rFonts w:eastAsiaTheme="majorEastAsia" w:cstheme="majorBidi"/>
          <w:bCs/>
        </w:rPr>
        <w:t xml:space="preserve">Источником материала для исследования послужил </w:t>
      </w:r>
      <w:r w:rsidR="00C5309F">
        <w:rPr>
          <w:rFonts w:eastAsiaTheme="majorEastAsia" w:cstheme="majorBidi"/>
          <w:bCs/>
        </w:rPr>
        <w:t xml:space="preserve">Звуковой корпус русского языка повседневного общения «Один речевой </w:t>
      </w:r>
      <w:r w:rsidR="00C5309F" w:rsidRPr="00920FB4">
        <w:rPr>
          <w:rFonts w:eastAsiaTheme="majorEastAsia" w:cstheme="majorBidi"/>
          <w:bCs/>
        </w:rPr>
        <w:t xml:space="preserve">день». </w:t>
      </w:r>
      <w:r w:rsidR="00757F9D" w:rsidRPr="00920FB4">
        <w:rPr>
          <w:rFonts w:eastAsiaTheme="majorEastAsia" w:cstheme="majorBidi"/>
          <w:bCs/>
        </w:rPr>
        <w:t xml:space="preserve">В качестве </w:t>
      </w:r>
      <w:r w:rsidR="00164B2E">
        <w:rPr>
          <w:rFonts w:eastAsiaTheme="majorEastAsia" w:cstheme="majorBidi"/>
          <w:bCs/>
        </w:rPr>
        <w:t>предме</w:t>
      </w:r>
      <w:r w:rsidR="00920FB4" w:rsidRPr="00920FB4">
        <w:rPr>
          <w:rFonts w:eastAsiaTheme="majorEastAsia" w:cstheme="majorBidi"/>
          <w:bCs/>
        </w:rPr>
        <w:t>та</w:t>
      </w:r>
      <w:r w:rsidR="00757F9D" w:rsidRPr="00920FB4">
        <w:rPr>
          <w:rFonts w:eastAsiaTheme="majorEastAsia" w:cstheme="majorBidi"/>
          <w:bCs/>
        </w:rPr>
        <w:t xml:space="preserve"> исследования</w:t>
      </w:r>
      <w:r w:rsidR="00C5309F" w:rsidRPr="00920FB4">
        <w:rPr>
          <w:rFonts w:eastAsiaTheme="majorEastAsia" w:cstheme="majorBidi"/>
          <w:bCs/>
        </w:rPr>
        <w:t xml:space="preserve"> в работе принята предикатная группа,</w:t>
      </w:r>
      <w:r w:rsidR="00C5309F">
        <w:rPr>
          <w:rFonts w:eastAsiaTheme="majorEastAsia" w:cstheme="majorBidi"/>
          <w:bCs/>
        </w:rPr>
        <w:t xml:space="preserve"> определяемая как предикат и его окружение.</w:t>
      </w:r>
    </w:p>
    <w:p w14:paraId="1478F1B0" w14:textId="7D0E4648" w:rsidR="00C5309F" w:rsidRDefault="00C5309F" w:rsidP="00664142">
      <w:pPr>
        <w:pStyle w:val="ab"/>
        <w:tabs>
          <w:tab w:val="left" w:pos="1134"/>
        </w:tabs>
        <w:spacing w:after="25"/>
        <w:ind w:left="0" w:firstLine="709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В первой главе работы освещены основные научные подходы к изучению устной разговорной речи. В ней приведён обзор некоторых лингвистических корпусов, а также описан социолингвистический аспект изучения </w:t>
      </w:r>
      <w:r w:rsidRPr="001F2F00">
        <w:rPr>
          <w:rFonts w:eastAsiaTheme="majorEastAsia" w:cstheme="majorBidi"/>
          <w:bCs/>
        </w:rPr>
        <w:t>«живой»</w:t>
      </w:r>
      <w:r>
        <w:rPr>
          <w:rFonts w:eastAsiaTheme="majorEastAsia" w:cstheme="majorBidi"/>
          <w:bCs/>
        </w:rPr>
        <w:t xml:space="preserve"> </w:t>
      </w:r>
      <w:r w:rsidR="001F2F00" w:rsidRPr="00757F9D">
        <w:rPr>
          <w:rFonts w:eastAsiaTheme="majorEastAsia" w:cstheme="majorBidi"/>
          <w:bCs/>
        </w:rPr>
        <w:t>устной</w:t>
      </w:r>
      <w:r w:rsidR="001F2F00">
        <w:rPr>
          <w:rFonts w:eastAsiaTheme="majorEastAsia" w:cstheme="majorBidi"/>
          <w:bCs/>
        </w:rPr>
        <w:t xml:space="preserve"> </w:t>
      </w:r>
      <w:r>
        <w:rPr>
          <w:rFonts w:eastAsiaTheme="majorEastAsia" w:cstheme="majorBidi"/>
          <w:bCs/>
        </w:rPr>
        <w:t>речи.</w:t>
      </w:r>
    </w:p>
    <w:p w14:paraId="7EDC9BD7" w14:textId="1C2CA3FD" w:rsidR="00C5309F" w:rsidRDefault="00C5309F" w:rsidP="00664142">
      <w:pPr>
        <w:pStyle w:val="ab"/>
        <w:tabs>
          <w:tab w:val="left" w:pos="1134"/>
        </w:tabs>
        <w:spacing w:after="25"/>
        <w:ind w:left="0" w:firstLine="709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Вторая глава исследования посвящена синтаксису устной разговорной речи, вопросам, касающимся анализа синтаксических структу</w:t>
      </w:r>
      <w:r w:rsidRPr="001F2F00">
        <w:rPr>
          <w:rFonts w:eastAsiaTheme="majorEastAsia" w:cstheme="majorBidi"/>
          <w:bCs/>
        </w:rPr>
        <w:t>р</w:t>
      </w:r>
      <w:r w:rsidR="00120598" w:rsidRPr="001F2F00">
        <w:rPr>
          <w:rFonts w:eastAsiaTheme="majorEastAsia" w:cstheme="majorBidi"/>
          <w:bCs/>
        </w:rPr>
        <w:t xml:space="preserve"> и влиянию социолингвистического фактора на данный </w:t>
      </w:r>
      <w:r w:rsidR="00120598" w:rsidRPr="00920FB4">
        <w:rPr>
          <w:rFonts w:eastAsiaTheme="majorEastAsia" w:cstheme="majorBidi"/>
          <w:bCs/>
        </w:rPr>
        <w:t>уровень языка.</w:t>
      </w:r>
      <w:r w:rsidR="000A19ED" w:rsidRPr="00920FB4">
        <w:rPr>
          <w:rFonts w:eastAsiaTheme="majorEastAsia" w:cstheme="majorBidi"/>
          <w:bCs/>
        </w:rPr>
        <w:t xml:space="preserve"> Представлена гипотеза о различии</w:t>
      </w:r>
      <w:r w:rsidR="00BB0DC7" w:rsidRPr="00920FB4">
        <w:rPr>
          <w:rFonts w:eastAsiaTheme="majorEastAsia" w:cstheme="majorBidi"/>
          <w:bCs/>
        </w:rPr>
        <w:t xml:space="preserve"> в</w:t>
      </w:r>
      <w:r w:rsidR="000A19ED" w:rsidRPr="00920FB4">
        <w:rPr>
          <w:rFonts w:eastAsiaTheme="majorEastAsia" w:cstheme="majorBidi"/>
          <w:bCs/>
        </w:rPr>
        <w:t xml:space="preserve"> симметрии </w:t>
      </w:r>
      <w:r w:rsidR="00BB0DC7" w:rsidRPr="00920FB4">
        <w:rPr>
          <w:rFonts w:eastAsiaTheme="majorEastAsia" w:cstheme="majorBidi"/>
          <w:bCs/>
        </w:rPr>
        <w:t xml:space="preserve">дистантных связей </w:t>
      </w:r>
      <w:r w:rsidR="000A19ED" w:rsidRPr="00920FB4">
        <w:rPr>
          <w:rFonts w:eastAsiaTheme="majorEastAsia" w:cstheme="majorBidi"/>
          <w:bCs/>
        </w:rPr>
        <w:t>устной и письменной речи.</w:t>
      </w:r>
    </w:p>
    <w:p w14:paraId="70537C11" w14:textId="12E97B1A" w:rsidR="00C5309F" w:rsidRPr="00757F9D" w:rsidRDefault="00120598" w:rsidP="00664142">
      <w:pPr>
        <w:pStyle w:val="ab"/>
        <w:tabs>
          <w:tab w:val="left" w:pos="1134"/>
        </w:tabs>
        <w:spacing w:after="25"/>
        <w:ind w:left="0" w:firstLine="709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В третьей главе работы отражён ход исследования. </w:t>
      </w:r>
      <w:r w:rsidRPr="00757F9D">
        <w:rPr>
          <w:rFonts w:eastAsiaTheme="majorEastAsia" w:cstheme="majorBidi"/>
          <w:bCs/>
        </w:rPr>
        <w:t>Описан способ отбора материала и</w:t>
      </w:r>
      <w:r>
        <w:rPr>
          <w:rFonts w:eastAsiaTheme="majorEastAsia" w:cstheme="majorBidi"/>
          <w:bCs/>
        </w:rPr>
        <w:t xml:space="preserve"> методы его анализа. </w:t>
      </w:r>
      <w:r w:rsidRPr="00757F9D">
        <w:rPr>
          <w:rFonts w:eastAsiaTheme="majorEastAsia" w:cstheme="majorBidi"/>
          <w:bCs/>
        </w:rPr>
        <w:t>Приводится система</w:t>
      </w:r>
      <w:r>
        <w:rPr>
          <w:rFonts w:eastAsiaTheme="majorEastAsia" w:cstheme="majorBidi"/>
          <w:bCs/>
        </w:rPr>
        <w:t xml:space="preserve"> синтаксических обозначений, использованных для аннотирования материала. Количественные характеристики предикатных групп устной речи статистически оцениваются для всех говорящих и для каждой социальной группы в отдельности. В работе </w:t>
      </w:r>
      <w:r w:rsidRPr="0051552D">
        <w:rPr>
          <w:rFonts w:eastAsiaTheme="majorEastAsia" w:cstheme="majorBidi"/>
          <w:bCs/>
          <w:shd w:val="clear" w:color="auto" w:fill="FFFFFF" w:themeFill="background1"/>
        </w:rPr>
        <w:t xml:space="preserve">подробно рассмотрены дистантные </w:t>
      </w:r>
      <w:r w:rsidRPr="00757F9D">
        <w:rPr>
          <w:rFonts w:eastAsiaTheme="majorEastAsia" w:cstheme="majorBidi"/>
          <w:bCs/>
          <w:shd w:val="clear" w:color="auto" w:fill="FFFFFF" w:themeFill="background1"/>
        </w:rPr>
        <w:t xml:space="preserve">связи </w:t>
      </w:r>
      <w:r w:rsidR="0051552D" w:rsidRPr="00757F9D">
        <w:rPr>
          <w:rFonts w:eastAsiaTheme="majorEastAsia" w:cstheme="majorBidi"/>
          <w:bCs/>
          <w:shd w:val="clear" w:color="auto" w:fill="FFFFFF" w:themeFill="background1"/>
        </w:rPr>
        <w:t>в речи</w:t>
      </w:r>
      <w:r w:rsidR="0051552D">
        <w:rPr>
          <w:rFonts w:eastAsiaTheme="majorEastAsia" w:cstheme="majorBidi"/>
          <w:bCs/>
          <w:shd w:val="clear" w:color="auto" w:fill="FFFFFF" w:themeFill="background1"/>
        </w:rPr>
        <w:t xml:space="preserve"> </w:t>
      </w:r>
      <w:r w:rsidRPr="0051552D">
        <w:rPr>
          <w:rFonts w:eastAsiaTheme="majorEastAsia" w:cstheme="majorBidi"/>
          <w:bCs/>
          <w:shd w:val="clear" w:color="auto" w:fill="FFFFFF" w:themeFill="background1"/>
        </w:rPr>
        <w:t xml:space="preserve">различных гендерных, возрастных и профессиональных групп. На основе их </w:t>
      </w:r>
      <w:r>
        <w:rPr>
          <w:rFonts w:eastAsiaTheme="majorEastAsia" w:cstheme="majorBidi"/>
          <w:bCs/>
        </w:rPr>
        <w:t xml:space="preserve">сопоставления приводится ряд наблюдений. В качестве выводов представлены лишь те из них, достоверность которых была доказана с </w:t>
      </w:r>
      <w:r w:rsidRPr="00757F9D">
        <w:rPr>
          <w:rFonts w:eastAsiaTheme="majorEastAsia" w:cstheme="majorBidi"/>
          <w:bCs/>
        </w:rPr>
        <w:t xml:space="preserve">помощью </w:t>
      </w:r>
      <w:r w:rsidR="0051552D" w:rsidRPr="00757F9D">
        <w:rPr>
          <w:rFonts w:eastAsiaTheme="majorEastAsia" w:cstheme="majorBidi"/>
          <w:bCs/>
        </w:rPr>
        <w:t xml:space="preserve">строгих </w:t>
      </w:r>
      <w:r w:rsidR="0051552D" w:rsidRPr="00920FB4">
        <w:rPr>
          <w:rFonts w:eastAsiaTheme="majorEastAsia" w:cstheme="majorBidi"/>
          <w:bCs/>
        </w:rPr>
        <w:t>статис</w:t>
      </w:r>
      <w:r w:rsidRPr="00920FB4">
        <w:rPr>
          <w:rFonts w:eastAsiaTheme="majorEastAsia" w:cstheme="majorBidi"/>
          <w:bCs/>
        </w:rPr>
        <w:t>тических методов.</w:t>
      </w:r>
      <w:r w:rsidR="000A19ED" w:rsidRPr="00920FB4">
        <w:rPr>
          <w:rFonts w:eastAsiaTheme="majorEastAsia" w:cstheme="majorBidi"/>
          <w:bCs/>
        </w:rPr>
        <w:t xml:space="preserve"> Подтверждена гипотеза о левосторонности устной речи с точки зрения дистантных связей предикатных групп.</w:t>
      </w:r>
    </w:p>
    <w:p w14:paraId="4DCB86D8" w14:textId="16BCDBE7" w:rsidR="003270F5" w:rsidRDefault="003270F5" w:rsidP="00664142">
      <w:pPr>
        <w:pStyle w:val="ab"/>
        <w:tabs>
          <w:tab w:val="left" w:pos="1134"/>
        </w:tabs>
        <w:spacing w:after="25"/>
        <w:ind w:left="0" w:firstLine="709"/>
        <w:rPr>
          <w:rFonts w:eastAsiaTheme="majorEastAsia" w:cstheme="majorBidi"/>
          <w:bCs/>
        </w:rPr>
      </w:pPr>
      <w:r w:rsidRPr="00757F9D">
        <w:rPr>
          <w:rFonts w:eastAsiaTheme="majorEastAsia" w:cstheme="majorBidi"/>
          <w:bCs/>
        </w:rPr>
        <w:t>Четвёртая глава затрагивает структурные характеристики предикатных групп. Их тип и частеречны</w:t>
      </w:r>
      <w:r w:rsidR="0051552D" w:rsidRPr="00757F9D">
        <w:rPr>
          <w:rFonts w:eastAsiaTheme="majorEastAsia" w:cstheme="majorBidi"/>
          <w:bCs/>
        </w:rPr>
        <w:t>й состав</w:t>
      </w:r>
      <w:r w:rsidRPr="00757F9D">
        <w:rPr>
          <w:rFonts w:eastAsiaTheme="majorEastAsia" w:cstheme="majorBidi"/>
          <w:bCs/>
        </w:rPr>
        <w:t xml:space="preserve"> анализируются так же, как и их количественные показатели в третьей главе. Сделанные наблюдения</w:t>
      </w:r>
      <w:r>
        <w:rPr>
          <w:rFonts w:eastAsiaTheme="majorEastAsia" w:cstheme="majorBidi"/>
          <w:bCs/>
        </w:rPr>
        <w:t xml:space="preserve"> также </w:t>
      </w:r>
      <w:r>
        <w:rPr>
          <w:rFonts w:eastAsiaTheme="majorEastAsia" w:cstheme="majorBidi"/>
          <w:bCs/>
        </w:rPr>
        <w:lastRenderedPageBreak/>
        <w:t xml:space="preserve">подвергаются проверке с помощью статистических методов, в качестве </w:t>
      </w:r>
      <w:r w:rsidRPr="00757F9D">
        <w:rPr>
          <w:rFonts w:eastAsiaTheme="majorEastAsia" w:cstheme="majorBidi"/>
          <w:bCs/>
        </w:rPr>
        <w:t xml:space="preserve">выводов </w:t>
      </w:r>
      <w:r w:rsidR="0051552D" w:rsidRPr="00757F9D">
        <w:rPr>
          <w:rFonts w:eastAsiaTheme="majorEastAsia" w:cstheme="majorBidi"/>
          <w:bCs/>
        </w:rPr>
        <w:t>приведены</w:t>
      </w:r>
      <w:r w:rsidRPr="00757F9D">
        <w:rPr>
          <w:rFonts w:eastAsiaTheme="majorEastAsia" w:cstheme="majorBidi"/>
          <w:bCs/>
        </w:rPr>
        <w:t xml:space="preserve"> лишь </w:t>
      </w:r>
      <w:r w:rsidR="0051552D" w:rsidRPr="00920FB4">
        <w:rPr>
          <w:rFonts w:eastAsiaTheme="majorEastAsia" w:cstheme="majorBidi"/>
          <w:bCs/>
        </w:rPr>
        <w:t xml:space="preserve">статистически </w:t>
      </w:r>
      <w:r w:rsidRPr="00920FB4">
        <w:rPr>
          <w:rFonts w:eastAsiaTheme="majorEastAsia" w:cstheme="majorBidi"/>
          <w:bCs/>
        </w:rPr>
        <w:t>значимые.</w:t>
      </w:r>
      <w:r w:rsidR="000A19ED" w:rsidRPr="00920FB4">
        <w:rPr>
          <w:rFonts w:eastAsiaTheme="majorEastAsia" w:cstheme="majorBidi"/>
          <w:bCs/>
        </w:rPr>
        <w:t xml:space="preserve"> Вторично подтверждена гипотеза о том, что для русской разговорной речи типичны левоветвящиеся конструкции.</w:t>
      </w:r>
    </w:p>
    <w:p w14:paraId="1400F140" w14:textId="30718DC5" w:rsidR="004711B7" w:rsidRDefault="004711B7" w:rsidP="00664142">
      <w:pPr>
        <w:pStyle w:val="ab"/>
        <w:tabs>
          <w:tab w:val="left" w:pos="1134"/>
        </w:tabs>
        <w:spacing w:after="30"/>
        <w:ind w:left="0" w:firstLine="709"/>
        <w:rPr>
          <w:rFonts w:eastAsiaTheme="majorEastAsia" w:cstheme="majorBidi"/>
          <w:bCs/>
        </w:rPr>
      </w:pPr>
      <w:r w:rsidRPr="00920FB4">
        <w:rPr>
          <w:rFonts w:eastAsiaTheme="majorEastAsia" w:cstheme="majorBidi"/>
          <w:bCs/>
        </w:rPr>
        <w:t>Двухаспектный анализ предикатных групп позволил сделать несколько</w:t>
      </w:r>
      <w:r>
        <w:rPr>
          <w:rFonts w:eastAsiaTheme="majorEastAsia" w:cstheme="majorBidi"/>
          <w:bCs/>
        </w:rPr>
        <w:t xml:space="preserve"> </w:t>
      </w:r>
      <w:r w:rsidR="000A19ED">
        <w:rPr>
          <w:rFonts w:eastAsiaTheme="majorEastAsia" w:cstheme="majorBidi"/>
          <w:bCs/>
        </w:rPr>
        <w:t>статистически значимых наблюдений,</w:t>
      </w:r>
      <w:r w:rsidR="00697FC6">
        <w:rPr>
          <w:rFonts w:eastAsiaTheme="majorEastAsia" w:cstheme="majorBidi"/>
          <w:bCs/>
        </w:rPr>
        <w:t xml:space="preserve"> </w:t>
      </w:r>
      <w:r w:rsidR="00697FC6" w:rsidRPr="00920FB4">
        <w:rPr>
          <w:rFonts w:eastAsiaTheme="majorEastAsia" w:cstheme="majorBidi"/>
          <w:bCs/>
        </w:rPr>
        <w:t>которые были отражены в качестве выводов в конце обеих практических глав.</w:t>
      </w:r>
      <w:r w:rsidR="000A19ED" w:rsidRPr="00920FB4">
        <w:rPr>
          <w:rFonts w:eastAsiaTheme="majorEastAsia" w:cstheme="majorBidi"/>
          <w:bCs/>
        </w:rPr>
        <w:t xml:space="preserve"> </w:t>
      </w:r>
      <w:r w:rsidR="00697FC6" w:rsidRPr="00920FB4">
        <w:rPr>
          <w:rFonts w:eastAsiaTheme="majorEastAsia" w:cstheme="majorBidi"/>
          <w:bCs/>
        </w:rPr>
        <w:t xml:space="preserve">Полученные данные </w:t>
      </w:r>
      <w:r w:rsidR="000A19ED" w:rsidRPr="00920FB4">
        <w:rPr>
          <w:rFonts w:eastAsiaTheme="majorEastAsia" w:cstheme="majorBidi"/>
          <w:bCs/>
        </w:rPr>
        <w:t>подтвер</w:t>
      </w:r>
      <w:r w:rsidR="00697FC6" w:rsidRPr="00920FB4">
        <w:rPr>
          <w:rFonts w:eastAsiaTheme="majorEastAsia" w:cstheme="majorBidi"/>
          <w:bCs/>
        </w:rPr>
        <w:t>дили</w:t>
      </w:r>
      <w:r w:rsidR="000A19ED" w:rsidRPr="00920FB4">
        <w:rPr>
          <w:rFonts w:eastAsiaTheme="majorEastAsia" w:cstheme="majorBidi"/>
          <w:bCs/>
        </w:rPr>
        <w:t xml:space="preserve"> левосторонний характер </w:t>
      </w:r>
      <w:r w:rsidR="00697FC6" w:rsidRPr="00920FB4">
        <w:rPr>
          <w:rFonts w:eastAsiaTheme="majorEastAsia" w:cstheme="majorBidi"/>
          <w:bCs/>
        </w:rPr>
        <w:t>дистантных связей в предикатных группах русской разговорной речи</w:t>
      </w:r>
      <w:r w:rsidR="000A19ED" w:rsidRPr="00920FB4">
        <w:rPr>
          <w:rFonts w:eastAsiaTheme="majorEastAsia" w:cstheme="majorBidi"/>
          <w:bCs/>
        </w:rPr>
        <w:t xml:space="preserve">, а также </w:t>
      </w:r>
      <w:r w:rsidR="00697FC6" w:rsidRPr="00920FB4">
        <w:rPr>
          <w:rFonts w:eastAsiaTheme="majorEastAsia" w:cstheme="majorBidi"/>
          <w:bCs/>
        </w:rPr>
        <w:t>дали представление</w:t>
      </w:r>
      <w:r w:rsidRPr="00920FB4">
        <w:rPr>
          <w:rFonts w:eastAsiaTheme="majorEastAsia" w:cstheme="majorBidi"/>
          <w:bCs/>
        </w:rPr>
        <w:t xml:space="preserve"> о социолингвистической вариативности</w:t>
      </w:r>
      <w:r w:rsidR="000A19ED" w:rsidRPr="00920FB4">
        <w:rPr>
          <w:rFonts w:eastAsiaTheme="majorEastAsia" w:cstheme="majorBidi"/>
          <w:bCs/>
        </w:rPr>
        <w:t xml:space="preserve"> предмета исследования. </w:t>
      </w:r>
      <w:r w:rsidRPr="00920FB4">
        <w:rPr>
          <w:rFonts w:eastAsiaTheme="majorEastAsia" w:cstheme="majorBidi"/>
          <w:bCs/>
        </w:rPr>
        <w:t>Кро</w:t>
      </w:r>
      <w:r>
        <w:rPr>
          <w:rFonts w:eastAsiaTheme="majorEastAsia" w:cstheme="majorBidi"/>
          <w:bCs/>
        </w:rPr>
        <w:t>ме того, настоящ</w:t>
      </w:r>
      <w:r w:rsidR="00697FC6">
        <w:rPr>
          <w:rFonts w:eastAsiaTheme="majorEastAsia" w:cstheme="majorBidi"/>
          <w:bCs/>
        </w:rPr>
        <w:t>ее</w:t>
      </w:r>
      <w:r>
        <w:rPr>
          <w:rFonts w:eastAsiaTheme="majorEastAsia" w:cstheme="majorBidi"/>
          <w:bCs/>
        </w:rPr>
        <w:t xml:space="preserve"> </w:t>
      </w:r>
      <w:r w:rsidR="00697FC6">
        <w:rPr>
          <w:rFonts w:eastAsiaTheme="majorEastAsia" w:cstheme="majorBidi"/>
          <w:bCs/>
        </w:rPr>
        <w:t>исследование</w:t>
      </w:r>
      <w:r>
        <w:rPr>
          <w:rFonts w:eastAsiaTheme="majorEastAsia" w:cstheme="majorBidi"/>
          <w:bCs/>
        </w:rPr>
        <w:t xml:space="preserve"> показал</w:t>
      </w:r>
      <w:r w:rsidR="00697FC6">
        <w:rPr>
          <w:rFonts w:eastAsiaTheme="majorEastAsia" w:cstheme="majorBidi"/>
          <w:bCs/>
        </w:rPr>
        <w:t>о</w:t>
      </w:r>
      <w:r>
        <w:rPr>
          <w:rFonts w:eastAsiaTheme="majorEastAsia" w:cstheme="majorBidi"/>
          <w:bCs/>
        </w:rPr>
        <w:t xml:space="preserve"> работоспособность избранных методов </w:t>
      </w:r>
      <w:r w:rsidR="00697FC6">
        <w:rPr>
          <w:rFonts w:eastAsiaTheme="majorEastAsia" w:cstheme="majorBidi"/>
          <w:bCs/>
        </w:rPr>
        <w:t>анализа</w:t>
      </w:r>
      <w:r>
        <w:rPr>
          <w:rFonts w:eastAsiaTheme="majorEastAsia" w:cstheme="majorBidi"/>
          <w:bCs/>
        </w:rPr>
        <w:t xml:space="preserve"> устной речи. Также было выявлено несколько тенденций, статистическая значимость которых не была доказана.</w:t>
      </w:r>
    </w:p>
    <w:p w14:paraId="0333E37E" w14:textId="697F20A0" w:rsidR="00AA26D5" w:rsidRPr="000A0852" w:rsidRDefault="004711B7" w:rsidP="00664142">
      <w:pPr>
        <w:pStyle w:val="ab"/>
        <w:tabs>
          <w:tab w:val="left" w:pos="1134"/>
        </w:tabs>
        <w:spacing w:after="25"/>
        <w:ind w:left="0" w:firstLine="709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По этой </w:t>
      </w:r>
      <w:r w:rsidRPr="00164B2E">
        <w:rPr>
          <w:rFonts w:eastAsiaTheme="majorEastAsia" w:cstheme="majorBidi"/>
          <w:bCs/>
        </w:rPr>
        <w:t>п</w:t>
      </w:r>
      <w:r w:rsidR="00671605" w:rsidRPr="00164B2E">
        <w:rPr>
          <w:rFonts w:eastAsiaTheme="majorEastAsia" w:cstheme="majorBidi"/>
          <w:bCs/>
        </w:rPr>
        <w:t xml:space="preserve">ричине представляется возможным отнести к </w:t>
      </w:r>
      <w:r w:rsidR="00671605" w:rsidRPr="00164B2E">
        <w:rPr>
          <w:rFonts w:eastAsiaTheme="majorEastAsia" w:cstheme="majorBidi"/>
          <w:b/>
          <w:bCs/>
          <w:i/>
        </w:rPr>
        <w:t>перспективам</w:t>
      </w:r>
      <w:r w:rsidR="00671605" w:rsidRPr="00164B2E">
        <w:rPr>
          <w:rFonts w:eastAsiaTheme="majorEastAsia" w:cstheme="majorBidi"/>
          <w:bCs/>
        </w:rPr>
        <w:t xml:space="preserve"> данного</w:t>
      </w:r>
      <w:r w:rsidRPr="00164B2E">
        <w:rPr>
          <w:rFonts w:eastAsiaTheme="majorEastAsia" w:cstheme="majorBidi"/>
          <w:bCs/>
        </w:rPr>
        <w:t xml:space="preserve"> исследовани</w:t>
      </w:r>
      <w:r w:rsidR="00671605" w:rsidRPr="00164B2E">
        <w:rPr>
          <w:rFonts w:eastAsiaTheme="majorEastAsia" w:cstheme="majorBidi"/>
          <w:bCs/>
        </w:rPr>
        <w:t>я</w:t>
      </w:r>
      <w:r w:rsidR="00697FC6" w:rsidRPr="00164B2E">
        <w:rPr>
          <w:rFonts w:eastAsiaTheme="majorEastAsia" w:cstheme="majorBidi"/>
          <w:bCs/>
        </w:rPr>
        <w:t xml:space="preserve"> дальнейшее изучение предикатных групп </w:t>
      </w:r>
      <w:r w:rsidR="00455A4C" w:rsidRPr="00164B2E">
        <w:rPr>
          <w:rFonts w:eastAsiaTheme="majorEastAsia" w:cstheme="majorBidi"/>
          <w:bCs/>
        </w:rPr>
        <w:t xml:space="preserve">на большем количестве материала </w:t>
      </w:r>
      <w:r w:rsidR="00697FC6" w:rsidRPr="00164B2E">
        <w:rPr>
          <w:rFonts w:eastAsiaTheme="majorEastAsia" w:cstheme="majorBidi"/>
          <w:bCs/>
        </w:rPr>
        <w:t xml:space="preserve">в двух направлениях. Во-первых, проведение более глубокого анализа дистантных </w:t>
      </w:r>
      <w:r w:rsidR="00164B2E">
        <w:rPr>
          <w:rFonts w:eastAsiaTheme="majorEastAsia" w:cstheme="majorBidi"/>
          <w:bCs/>
        </w:rPr>
        <w:t xml:space="preserve">связей с точки зрения не только </w:t>
      </w:r>
      <w:r w:rsidR="00697FC6" w:rsidRPr="00164B2E">
        <w:rPr>
          <w:rFonts w:eastAsiaTheme="majorEastAsia" w:cstheme="majorBidi"/>
          <w:bCs/>
        </w:rPr>
        <w:t>количеств</w:t>
      </w:r>
      <w:r w:rsidR="00164B2E">
        <w:rPr>
          <w:rFonts w:eastAsiaTheme="majorEastAsia" w:cstheme="majorBidi"/>
          <w:bCs/>
        </w:rPr>
        <w:t>енных, но и качественных характеристик</w:t>
      </w:r>
      <w:r w:rsidR="00697FC6" w:rsidRPr="00164B2E">
        <w:rPr>
          <w:rFonts w:eastAsiaTheme="majorEastAsia" w:cstheme="majorBidi"/>
          <w:bCs/>
        </w:rPr>
        <w:t>.</w:t>
      </w:r>
      <w:r w:rsidR="00671605" w:rsidRPr="00164B2E">
        <w:rPr>
          <w:rFonts w:eastAsiaTheme="majorEastAsia" w:cstheme="majorBidi"/>
          <w:bCs/>
        </w:rPr>
        <w:t xml:space="preserve"> </w:t>
      </w:r>
      <w:r w:rsidR="00697FC6" w:rsidRPr="00164B2E">
        <w:rPr>
          <w:rFonts w:eastAsiaTheme="majorEastAsia" w:cstheme="majorBidi"/>
          <w:bCs/>
        </w:rPr>
        <w:t xml:space="preserve">Во-вторых, </w:t>
      </w:r>
      <w:r w:rsidR="00671605" w:rsidRPr="00164B2E">
        <w:rPr>
          <w:rFonts w:eastAsiaTheme="majorEastAsia" w:cstheme="majorBidi"/>
          <w:bCs/>
        </w:rPr>
        <w:t>подтверждение или опр</w:t>
      </w:r>
      <w:r w:rsidR="00757F9D" w:rsidRPr="00164B2E">
        <w:rPr>
          <w:rFonts w:eastAsiaTheme="majorEastAsia" w:cstheme="majorBidi"/>
          <w:bCs/>
        </w:rPr>
        <w:t>овержение описанных наблюдений</w:t>
      </w:r>
      <w:r w:rsidR="00697FC6" w:rsidRPr="00164B2E">
        <w:rPr>
          <w:rFonts w:eastAsiaTheme="majorEastAsia" w:cstheme="majorBidi"/>
          <w:bCs/>
        </w:rPr>
        <w:t xml:space="preserve"> и </w:t>
      </w:r>
      <w:r w:rsidR="000A0852" w:rsidRPr="00164B2E">
        <w:rPr>
          <w:rFonts w:eastAsiaTheme="majorEastAsia" w:cstheme="majorBidi"/>
          <w:bCs/>
        </w:rPr>
        <w:t>формирование диагностических признаков социолингвистической вариативности устной разговорной речи.</w:t>
      </w:r>
      <w:r w:rsidR="00AA26D5" w:rsidRPr="00685F0D">
        <w:br w:type="page"/>
      </w:r>
    </w:p>
    <w:p w14:paraId="78AB17EF" w14:textId="77777777" w:rsidR="00AA26D5" w:rsidRPr="00685F0D" w:rsidRDefault="00AA26D5" w:rsidP="00AD700A">
      <w:pPr>
        <w:pStyle w:val="1"/>
        <w:spacing w:before="0"/>
        <w:jc w:val="center"/>
      </w:pPr>
      <w:bookmarkStart w:id="130" w:name="_Toc479594061"/>
      <w:bookmarkStart w:id="131" w:name="_Toc514356613"/>
      <w:r w:rsidRPr="00685F0D">
        <w:lastRenderedPageBreak/>
        <w:t>СПИСОК ИСПОЛЬЗОВАННОЙ ЛИТЕРАТУРЫ</w:t>
      </w:r>
      <w:bookmarkEnd w:id="130"/>
      <w:bookmarkEnd w:id="131"/>
    </w:p>
    <w:p w14:paraId="0CB984E7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Аванесов Р.И. Русское литературное произношение: Уч. пособие.</w:t>
      </w:r>
      <w:r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М.:</w:t>
      </w:r>
      <w:r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</w:rPr>
        <w:t>Просвещение, 1984. —</w:t>
      </w:r>
      <w:r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384 с.</w:t>
      </w:r>
    </w:p>
    <w:p w14:paraId="442C3A14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Адмони В.Г. Система форм речевого высказывания. —</w:t>
      </w:r>
      <w:r>
        <w:rPr>
          <w:rFonts w:cs="Times New Roman"/>
          <w:szCs w:val="28"/>
        </w:rPr>
        <w:t> СПб.: Наука</w:t>
      </w:r>
      <w:r w:rsidRPr="00664142">
        <w:rPr>
          <w:rFonts w:cs="Times New Roman"/>
          <w:szCs w:val="28"/>
        </w:rPr>
        <w:t>, 1994. —</w:t>
      </w:r>
      <w:r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153 с.</w:t>
      </w:r>
    </w:p>
    <w:p w14:paraId="6FBCF8E4" w14:textId="2BE22079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 xml:space="preserve">Ананьев Б.Г. Человек как предмет познания. — Л.: </w:t>
      </w:r>
      <w:r w:rsidR="007E3C81" w:rsidRPr="00664142">
        <w:rPr>
          <w:rFonts w:cs="Times New Roman"/>
          <w:szCs w:val="28"/>
        </w:rPr>
        <w:t>ЛГУ</w:t>
      </w:r>
      <w:r w:rsidRPr="00664142">
        <w:rPr>
          <w:rFonts w:cs="Times New Roman"/>
          <w:szCs w:val="28"/>
        </w:rPr>
        <w:t>, 1968. —</w:t>
      </w:r>
      <w:r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338 с.</w:t>
      </w:r>
    </w:p>
    <w:p w14:paraId="3FA524AF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Бахтин М.М. Вопросы литературы и эстетики. — М.: Художественная литература, 1975. — 504 с.</w:t>
      </w:r>
    </w:p>
    <w:p w14:paraId="3D7D301B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eastAsiaTheme="majorEastAsia" w:cs="Times New Roman"/>
          <w:bCs/>
          <w:szCs w:val="28"/>
        </w:rPr>
        <w:t>Бахтин М.</w:t>
      </w:r>
      <w:r w:rsidRPr="00664142">
        <w:rPr>
          <w:rFonts w:eastAsiaTheme="majorEastAsia" w:cs="Times New Roman"/>
          <w:bCs/>
          <w:szCs w:val="28"/>
        </w:rPr>
        <w:t>М. Эстетика словесного творчества. — М.: Искусство, 19</w:t>
      </w:r>
      <w:r>
        <w:rPr>
          <w:rFonts w:eastAsiaTheme="majorEastAsia" w:cs="Times New Roman"/>
          <w:bCs/>
          <w:szCs w:val="28"/>
        </w:rPr>
        <w:t>86</w:t>
      </w:r>
      <w:r w:rsidRPr="00664142">
        <w:rPr>
          <w:rFonts w:eastAsiaTheme="majorEastAsia" w:cs="Times New Roman"/>
          <w:bCs/>
          <w:szCs w:val="28"/>
        </w:rPr>
        <w:t xml:space="preserve">. — </w:t>
      </w:r>
      <w:r>
        <w:rPr>
          <w:rFonts w:eastAsiaTheme="majorEastAsia" w:cs="Times New Roman"/>
          <w:bCs/>
          <w:szCs w:val="28"/>
        </w:rPr>
        <w:t>445 с</w:t>
      </w:r>
      <w:r w:rsidRPr="00664142">
        <w:rPr>
          <w:rFonts w:eastAsiaTheme="majorEastAsia" w:cs="Times New Roman"/>
          <w:bCs/>
          <w:szCs w:val="28"/>
        </w:rPr>
        <w:t>.</w:t>
      </w:r>
    </w:p>
    <w:p w14:paraId="06AB502F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Беликов В.И., Крысин Л.</w:t>
      </w:r>
      <w:r w:rsidRPr="00664142">
        <w:rPr>
          <w:rFonts w:cs="Times New Roman"/>
          <w:szCs w:val="28"/>
        </w:rPr>
        <w:t>П. Социолингвистика. Учебник. — М.: РГГУ, 2001. — 439 с.</w:t>
      </w:r>
    </w:p>
    <w:p w14:paraId="752FBC6A" w14:textId="16B236EF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Богданов В.В. Семантико-синтаксическая организация предложения. —</w:t>
      </w:r>
      <w:r>
        <w:rPr>
          <w:rFonts w:cs="Times New Roman"/>
          <w:szCs w:val="28"/>
          <w:lang w:val="en-US"/>
        </w:rPr>
        <w:t> </w:t>
      </w:r>
      <w:r w:rsidRPr="00664142">
        <w:rPr>
          <w:rFonts w:cs="Times New Roman"/>
          <w:szCs w:val="28"/>
        </w:rPr>
        <w:t>Л.</w:t>
      </w:r>
      <w:r>
        <w:rPr>
          <w:rFonts w:cs="Times New Roman"/>
          <w:szCs w:val="28"/>
        </w:rPr>
        <w:t xml:space="preserve">: </w:t>
      </w:r>
      <w:r w:rsidR="007E3C81" w:rsidRPr="00664142">
        <w:rPr>
          <w:rFonts w:cs="Times New Roman"/>
          <w:szCs w:val="28"/>
        </w:rPr>
        <w:t>ЛГУ</w:t>
      </w:r>
      <w:r w:rsidRPr="00664142">
        <w:rPr>
          <w:rFonts w:cs="Times New Roman"/>
          <w:szCs w:val="28"/>
        </w:rPr>
        <w:t>, 1977. — 203 с.</w:t>
      </w:r>
    </w:p>
    <w:p w14:paraId="435C2831" w14:textId="6ED428B1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 xml:space="preserve">Богданова Н.В. О корпусе текстов живой речи: новые поступления и первые результаты исследования // Компьютерная лингвистика и интеллектуальные технологии: По материалам ежегодной Междун. конфер. «Диалог» (Бекасово, 26-30 мая 2010 г.).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</w:rPr>
        <w:t>Вып. 9 (16). / </w:t>
      </w:r>
      <w:r w:rsidR="004762C4">
        <w:rPr>
          <w:rFonts w:cs="Times New Roman"/>
          <w:szCs w:val="28"/>
        </w:rPr>
        <w:t>гл. ред. А.</w:t>
      </w:r>
      <w:r w:rsidRPr="00664142">
        <w:rPr>
          <w:rFonts w:cs="Times New Roman"/>
          <w:szCs w:val="28"/>
        </w:rPr>
        <w:t>Е. Кибрик.</w:t>
      </w:r>
      <w:r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</w:rPr>
        <w:t>— М.: РГГУ, 2010</w:t>
      </w:r>
      <w:r>
        <w:rPr>
          <w:rFonts w:cs="Times New Roman"/>
          <w:szCs w:val="28"/>
        </w:rPr>
        <w:t>а</w:t>
      </w:r>
      <w:r w:rsidRPr="00664142">
        <w:rPr>
          <w:rFonts w:cs="Times New Roman"/>
          <w:szCs w:val="28"/>
        </w:rPr>
        <w:t>. — С. 35–40.</w:t>
      </w:r>
    </w:p>
    <w:p w14:paraId="417EB90A" w14:textId="2EE7FD34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Богданова Н.</w:t>
      </w:r>
      <w:r w:rsidRPr="00664142">
        <w:rPr>
          <w:rFonts w:cs="Times New Roman"/>
          <w:szCs w:val="28"/>
        </w:rPr>
        <w:t xml:space="preserve">В. Полевая лингвистика и проблема учебного текста // Материалы XXXVI Междун. филол. конф. 12-17 марта 2007 г., Санкт-Петербург.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</w:rPr>
        <w:t>Вып. 20: Полевая лингвистика. Интегральное моделирование звуковой формы естественного языка / </w:t>
      </w:r>
      <w:r w:rsidR="004762C4">
        <w:rPr>
          <w:rFonts w:cs="Times New Roman"/>
          <w:szCs w:val="28"/>
        </w:rPr>
        <w:t>о</w:t>
      </w:r>
      <w:r w:rsidRPr="00664142">
        <w:rPr>
          <w:rFonts w:cs="Times New Roman"/>
          <w:szCs w:val="28"/>
        </w:rPr>
        <w:t xml:space="preserve">тв. ред. А.С. Асиновский, Н.В. Богданова. — СПб.: </w:t>
      </w:r>
      <w:r w:rsidR="007E3C81">
        <w:rPr>
          <w:rFonts w:cs="Times New Roman"/>
          <w:szCs w:val="28"/>
        </w:rPr>
        <w:t>СПбГУ</w:t>
      </w:r>
      <w:r w:rsidRPr="00664142">
        <w:rPr>
          <w:rFonts w:cs="Times New Roman"/>
          <w:szCs w:val="28"/>
        </w:rPr>
        <w:t>, 2007. — С. 21–30.</w:t>
      </w:r>
    </w:p>
    <w:p w14:paraId="358D9B49" w14:textId="5E806012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Богданова Н.</w:t>
      </w:r>
      <w:r w:rsidRPr="00664142">
        <w:rPr>
          <w:rFonts w:cs="Times New Roman"/>
          <w:szCs w:val="28"/>
        </w:rPr>
        <w:t xml:space="preserve">В. Принцип невода и принцип ковчега в корпусных исследованиях русской речи // Слово есть дело. Юбилейный сборник научных трудов в честь профессора Ирины Павловны Лысаковой.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Т. </w:t>
      </w:r>
      <w:r>
        <w:rPr>
          <w:rFonts w:cs="Times New Roman"/>
          <w:szCs w:val="28"/>
        </w:rPr>
        <w:t>1</w:t>
      </w:r>
      <w:r w:rsidRPr="00664142">
        <w:rPr>
          <w:rFonts w:cs="Times New Roman"/>
          <w:szCs w:val="28"/>
        </w:rPr>
        <w:t>. — СПб.: Сударыня, 2010б. — С. 82–91.</w:t>
      </w:r>
    </w:p>
    <w:p w14:paraId="148B1384" w14:textId="7A04308F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Богданова Н.</w:t>
      </w:r>
      <w:r w:rsidRPr="00664142">
        <w:rPr>
          <w:rFonts w:cs="Times New Roman"/>
          <w:szCs w:val="28"/>
        </w:rPr>
        <w:t>В., Бродт И.</w:t>
      </w:r>
      <w:r>
        <w:rPr>
          <w:rFonts w:cs="Times New Roman"/>
          <w:szCs w:val="28"/>
        </w:rPr>
        <w:t>С., Куканова В.В., Павлова О.В., Сапунова Е.М., Филиппова Н.</w:t>
      </w:r>
      <w:r w:rsidRPr="00664142">
        <w:rPr>
          <w:rFonts w:cs="Times New Roman"/>
          <w:szCs w:val="28"/>
        </w:rPr>
        <w:t xml:space="preserve">С. О «корпусе» текстов живой речи: </w:t>
      </w:r>
      <w:r w:rsidRPr="00664142">
        <w:rPr>
          <w:rFonts w:cs="Times New Roman"/>
          <w:szCs w:val="28"/>
        </w:rPr>
        <w:lastRenderedPageBreak/>
        <w:t>принципы формирования и возможности описания // Компьютерная лингвистика и интеллектуальные технологии. По материалам ежегодной междун. конф. «Диалог» (2008)</w:t>
      </w:r>
      <w:r w:rsidR="0097340F">
        <w:rPr>
          <w:rFonts w:cs="Times New Roman"/>
          <w:szCs w:val="28"/>
        </w:rPr>
        <w:t>.</w:t>
      </w:r>
      <w:r w:rsidRPr="00664142">
        <w:rPr>
          <w:rFonts w:cs="Times New Roman"/>
          <w:szCs w:val="28"/>
        </w:rPr>
        <w:t xml:space="preserve">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 xml:space="preserve"> </w:t>
      </w:r>
      <w:r w:rsidR="0097340F" w:rsidRPr="00664142">
        <w:rPr>
          <w:rFonts w:cs="Times New Roman"/>
          <w:szCs w:val="28"/>
        </w:rPr>
        <w:t xml:space="preserve">Вып. 7 (14). </w:t>
      </w:r>
      <w:r w:rsidRPr="00664142">
        <w:rPr>
          <w:rFonts w:cs="Times New Roman"/>
          <w:szCs w:val="28"/>
        </w:rPr>
        <w:t>/ </w:t>
      </w:r>
      <w:r w:rsidR="004762C4">
        <w:rPr>
          <w:rFonts w:cs="Times New Roman"/>
          <w:szCs w:val="28"/>
        </w:rPr>
        <w:t>гл. ред. А.</w:t>
      </w:r>
      <w:r w:rsidRPr="00664142">
        <w:rPr>
          <w:rFonts w:cs="Times New Roman"/>
          <w:szCs w:val="28"/>
        </w:rPr>
        <w:t>Е. Кибрик. — М.: РГГУ, 2008. — С. 57–61.</w:t>
      </w:r>
    </w:p>
    <w:p w14:paraId="36787A2F" w14:textId="5389E91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Богданова Н.В., Куканова В.В., Сапунова Е.</w:t>
      </w:r>
      <w:r w:rsidRPr="00664142">
        <w:rPr>
          <w:rFonts w:cs="Times New Roman"/>
          <w:szCs w:val="28"/>
        </w:rPr>
        <w:t>М., Филиппова Н.С. Звуковой корпус как способ описания языка современного города // Материалы Междун. науч. конф. «Речевая коммуникация в современной России». 28-30 апреля 2009 г. / </w:t>
      </w:r>
      <w:r w:rsidR="004762C4">
        <w:rPr>
          <w:rFonts w:cs="Times New Roman"/>
          <w:szCs w:val="28"/>
        </w:rPr>
        <w:t>п</w:t>
      </w:r>
      <w:r w:rsidRPr="00664142">
        <w:rPr>
          <w:rFonts w:cs="Times New Roman"/>
          <w:szCs w:val="28"/>
        </w:rPr>
        <w:t>од ред. О.С. Иссе</w:t>
      </w:r>
      <w:r w:rsidR="004762C4">
        <w:rPr>
          <w:rFonts w:cs="Times New Roman"/>
          <w:szCs w:val="28"/>
        </w:rPr>
        <w:t>рс, Н.</w:t>
      </w:r>
      <w:r w:rsidRPr="00664142">
        <w:rPr>
          <w:rFonts w:cs="Times New Roman"/>
          <w:szCs w:val="28"/>
        </w:rPr>
        <w:t>А. Кузьминой. — Омск: Ом. гос. ун-т, 2009. — С. 43–48.</w:t>
      </w:r>
    </w:p>
    <w:p w14:paraId="46F41EA3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eastAsiaTheme="majorEastAsia" w:cs="Times New Roman"/>
          <w:bCs/>
          <w:szCs w:val="28"/>
        </w:rPr>
        <w:t xml:space="preserve">Богданова-Бегларян Н.В., </w:t>
      </w:r>
      <w:r w:rsidRPr="00664142">
        <w:rPr>
          <w:rFonts w:eastAsiaTheme="majorEastAsia" w:cs="Times New Roman"/>
          <w:bCs/>
          <w:iCs/>
          <w:szCs w:val="28"/>
        </w:rPr>
        <w:t xml:space="preserve">Шерстинова Т.Ю., Баева Е.М., Блинова О.В., Мартыненко Г.Я., Ермолова О.Б., Рыко А.И. и др. </w:t>
      </w:r>
      <w:r w:rsidRPr="00664142">
        <w:rPr>
          <w:rFonts w:eastAsiaTheme="majorEastAsia" w:cs="Times New Roman"/>
          <w:bCs/>
          <w:szCs w:val="28"/>
        </w:rPr>
        <w:t>Русский язык повседневного общения: особенности функционирования в разных социальных группах. Коллективная монография. — СПб.: Лайка, 2016. — 244 с.</w:t>
      </w:r>
    </w:p>
    <w:p w14:paraId="1E482A95" w14:textId="166632BC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Богданова-Бегларян Н.</w:t>
      </w:r>
      <w:r w:rsidRPr="00664142">
        <w:rPr>
          <w:rFonts w:cs="Times New Roman"/>
          <w:szCs w:val="28"/>
        </w:rPr>
        <w:t xml:space="preserve">В. Прагматемы в устной повседневной речи: определение понятия и общая типология // Вестник Пермского университета. Российская и зарубежная филология.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</w:rPr>
        <w:t>Вып. 3 (27)</w:t>
      </w:r>
      <w:r>
        <w:rPr>
          <w:rFonts w:cs="Times New Roman"/>
          <w:szCs w:val="28"/>
        </w:rPr>
        <w:t xml:space="preserve">. </w:t>
      </w:r>
      <w:r w:rsidRPr="00664142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> Пермь: ПГУ</w:t>
      </w:r>
      <w:r w:rsidRPr="00664142">
        <w:rPr>
          <w:rFonts w:cs="Times New Roman"/>
          <w:szCs w:val="28"/>
        </w:rPr>
        <w:t>, 2014.</w:t>
      </w:r>
      <w:r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</w:rPr>
        <w:t>— С. 7–20.</w:t>
      </w:r>
    </w:p>
    <w:p w14:paraId="51966806" w14:textId="1AD0D449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Богданова-Бегларян Н.</w:t>
      </w:r>
      <w:r w:rsidRPr="00664142">
        <w:rPr>
          <w:rFonts w:cs="Times New Roman"/>
          <w:szCs w:val="28"/>
        </w:rPr>
        <w:t>В. Функционирование некоторых прагматем русской устной речи в коммуникации представителей разных социальных групп // Вестник Пермского университета. Российская и зарубежная филология.</w:t>
      </w:r>
      <w:r>
        <w:rPr>
          <w:rFonts w:cs="Times New Roman"/>
          <w:szCs w:val="28"/>
        </w:rPr>
        <w:t xml:space="preserve">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Вып. 2 (34)</w:t>
      </w:r>
      <w:r w:rsidRPr="0066414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> Пермь: ПГУ, 2016.</w:t>
      </w:r>
      <w:r w:rsidRPr="00664142">
        <w:rPr>
          <w:rFonts w:cs="Times New Roman"/>
          <w:szCs w:val="28"/>
        </w:rPr>
        <w:t xml:space="preserve"> —</w:t>
      </w:r>
      <w:r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С. 38–49.</w:t>
      </w:r>
    </w:p>
    <w:p w14:paraId="12219C7A" w14:textId="1554DD58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Богданова-Бегларян Н.В., Асиновский А.</w:t>
      </w:r>
      <w:r>
        <w:rPr>
          <w:rFonts w:cs="Times New Roman"/>
          <w:szCs w:val="28"/>
        </w:rPr>
        <w:t>С., Блинова О.В., Маркасова Е.В., Рыко А.И., Шерстинова Т.</w:t>
      </w:r>
      <w:r w:rsidRPr="00664142">
        <w:rPr>
          <w:rFonts w:cs="Times New Roman"/>
          <w:szCs w:val="28"/>
        </w:rPr>
        <w:t xml:space="preserve">Ю. Звуковой корпус русского языка: новая методология анализа устной речи // Язык и метод: Русский язык в лингвистических исследованиях </w:t>
      </w:r>
      <w:r w:rsidRPr="00664142">
        <w:rPr>
          <w:rFonts w:cs="Times New Roman"/>
          <w:szCs w:val="28"/>
          <w:lang w:val="en-US"/>
        </w:rPr>
        <w:t>XXI</w:t>
      </w:r>
      <w:r w:rsidRPr="00664142">
        <w:rPr>
          <w:rFonts w:cs="Times New Roman"/>
          <w:szCs w:val="28"/>
        </w:rPr>
        <w:t> века.</w:t>
      </w:r>
      <w:r w:rsidR="0097340F">
        <w:rPr>
          <w:rFonts w:cs="Times New Roman"/>
          <w:szCs w:val="28"/>
        </w:rPr>
        <w:t xml:space="preserve">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Вып</w:t>
      </w:r>
      <w:r w:rsidRPr="00664142">
        <w:rPr>
          <w:rFonts w:cs="Times New Roman"/>
          <w:szCs w:val="28"/>
          <w:lang w:val="pl-PL"/>
        </w:rPr>
        <w:t>. 2 / </w:t>
      </w:r>
      <w:r w:rsidR="0097340F">
        <w:rPr>
          <w:rFonts w:cs="Times New Roman"/>
          <w:szCs w:val="28"/>
        </w:rPr>
        <w:t>р</w:t>
      </w:r>
      <w:r w:rsidRPr="00664142">
        <w:rPr>
          <w:rFonts w:cs="Times New Roman"/>
          <w:szCs w:val="28"/>
        </w:rPr>
        <w:t>ед</w:t>
      </w:r>
      <w:r w:rsidRPr="00664142">
        <w:rPr>
          <w:rFonts w:cs="Times New Roman"/>
          <w:szCs w:val="28"/>
          <w:lang w:val="pl-PL"/>
        </w:rPr>
        <w:t xml:space="preserve">. </w:t>
      </w:r>
      <w:r w:rsidRPr="00664142">
        <w:rPr>
          <w:rFonts w:cs="Times New Roman"/>
          <w:szCs w:val="28"/>
        </w:rPr>
        <w:t>Д</w:t>
      </w:r>
      <w:r w:rsidRPr="00664142">
        <w:rPr>
          <w:rFonts w:cs="Times New Roman"/>
          <w:szCs w:val="28"/>
          <w:lang w:val="pl-PL"/>
        </w:rPr>
        <w:t>. </w:t>
      </w:r>
      <w:r w:rsidRPr="00664142">
        <w:rPr>
          <w:rFonts w:cs="Times New Roman"/>
          <w:szCs w:val="28"/>
        </w:rPr>
        <w:t>Шумска</w:t>
      </w:r>
      <w:r w:rsidRPr="00664142">
        <w:rPr>
          <w:rFonts w:cs="Times New Roman"/>
          <w:szCs w:val="28"/>
          <w:lang w:val="pl-PL"/>
        </w:rPr>
        <w:t xml:space="preserve">, </w:t>
      </w:r>
      <w:r w:rsidRPr="00664142">
        <w:rPr>
          <w:rFonts w:cs="Times New Roman"/>
          <w:szCs w:val="28"/>
        </w:rPr>
        <w:t>К</w:t>
      </w:r>
      <w:r w:rsidRPr="00664142">
        <w:rPr>
          <w:rFonts w:cs="Times New Roman"/>
          <w:szCs w:val="28"/>
          <w:lang w:val="pl-PL"/>
        </w:rPr>
        <w:t>. </w:t>
      </w:r>
      <w:r w:rsidRPr="00664142">
        <w:rPr>
          <w:rFonts w:cs="Times New Roman"/>
          <w:szCs w:val="28"/>
        </w:rPr>
        <w:t>Озга</w:t>
      </w:r>
      <w:r w:rsidRPr="00664142">
        <w:rPr>
          <w:rFonts w:cs="Times New Roman"/>
          <w:szCs w:val="28"/>
          <w:lang w:val="pl-PL"/>
        </w:rPr>
        <w:t xml:space="preserve">. — </w:t>
      </w:r>
      <w:r w:rsidRPr="00664142">
        <w:rPr>
          <w:rFonts w:cs="Times New Roman"/>
          <w:color w:val="000000"/>
          <w:szCs w:val="28"/>
          <w:shd w:val="clear" w:color="auto" w:fill="FFFFFF"/>
          <w:lang w:val="pl-PL"/>
        </w:rPr>
        <w:t xml:space="preserve">Kraków: Wydawnictwo Uniwersytetu Jagiellońskiego, 2015. — </w:t>
      </w:r>
      <w:r w:rsidRPr="00664142">
        <w:rPr>
          <w:rFonts w:cs="Times New Roman"/>
          <w:szCs w:val="28"/>
        </w:rPr>
        <w:t>С</w:t>
      </w:r>
      <w:r w:rsidRPr="00664142">
        <w:rPr>
          <w:rFonts w:cs="Times New Roman"/>
          <w:szCs w:val="28"/>
          <w:lang w:val="pl-PL"/>
        </w:rPr>
        <w:t>. 357–372.</w:t>
      </w:r>
    </w:p>
    <w:p w14:paraId="2E7CB62F" w14:textId="57540B13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lastRenderedPageBreak/>
        <w:t>Богданова-Бегларян Н.</w:t>
      </w:r>
      <w:r>
        <w:rPr>
          <w:rFonts w:cs="Times New Roman"/>
          <w:szCs w:val="28"/>
        </w:rPr>
        <w:t>В., Блинова О.</w:t>
      </w:r>
      <w:r w:rsidRPr="00664142">
        <w:rPr>
          <w:rFonts w:cs="Times New Roman"/>
          <w:szCs w:val="28"/>
        </w:rPr>
        <w:t>В., Мартыненко Г.</w:t>
      </w:r>
      <w:r>
        <w:rPr>
          <w:rFonts w:cs="Times New Roman"/>
          <w:szCs w:val="28"/>
        </w:rPr>
        <w:t>Я., Шерстинова Т.</w:t>
      </w:r>
      <w:r w:rsidRPr="00664142">
        <w:rPr>
          <w:rFonts w:cs="Times New Roman"/>
          <w:szCs w:val="28"/>
        </w:rPr>
        <w:t>Ю. Некоторые инвариантные характеристики русской разговорной речи: фонетика, морфология, синтаксис // Компьютерная лингвистика и интеллектуальные технологии: по материалам ежегодной Междун. конф. «Диалог» (Москва, 31 мая — 3 июня 2017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 xml:space="preserve">г.).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</w:rPr>
        <w:t>Вып. 16 (23). Т. 2. — М.: РГГУ, 2017</w:t>
      </w:r>
      <w:r>
        <w:rPr>
          <w:rFonts w:cs="Times New Roman"/>
          <w:szCs w:val="28"/>
        </w:rPr>
        <w:t>а</w:t>
      </w:r>
      <w:r w:rsidRPr="00664142">
        <w:rPr>
          <w:rFonts w:cs="Times New Roman"/>
          <w:szCs w:val="28"/>
        </w:rPr>
        <w:t>. — С. 75–86.</w:t>
      </w:r>
    </w:p>
    <w:p w14:paraId="0165F5F4" w14:textId="026B67BF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Богданова-Бегларян Н.В</w:t>
      </w:r>
      <w:r>
        <w:rPr>
          <w:rFonts w:cs="Times New Roman"/>
          <w:szCs w:val="28"/>
        </w:rPr>
        <w:t>., Шерстинова Т.Ю., Блинова О.В., Мартыненко Г.</w:t>
      </w:r>
      <w:r w:rsidRPr="00664142">
        <w:rPr>
          <w:rFonts w:cs="Times New Roman"/>
          <w:szCs w:val="28"/>
        </w:rPr>
        <w:t xml:space="preserve">Я. </w:t>
      </w:r>
      <w:r w:rsidRPr="00664142">
        <w:rPr>
          <w:rFonts w:cs="Times New Roman"/>
          <w:bCs/>
          <w:szCs w:val="28"/>
          <w:shd w:val="clear" w:color="auto" w:fill="FFFFFF"/>
        </w:rPr>
        <w:t>Корпус «Один речевой день» в исследованиях социолингвистической вариативности русской разговорной речи // </w:t>
      </w:r>
      <w:r w:rsidRPr="00664142">
        <w:rPr>
          <w:rFonts w:cs="Times New Roman"/>
          <w:szCs w:val="28"/>
          <w:shd w:val="clear" w:color="auto" w:fill="FFFFFF"/>
        </w:rPr>
        <w:t>Анализ разговорной русской речи (АР</w:t>
      </w:r>
      <w:r w:rsidRPr="00664142">
        <w:rPr>
          <w:rFonts w:cs="Times New Roman"/>
          <w:szCs w:val="28"/>
          <w:shd w:val="clear" w:color="auto" w:fill="FFFFFF"/>
          <w:vertAlign w:val="superscript"/>
        </w:rPr>
        <w:t>3</w:t>
      </w:r>
      <w:r w:rsidRPr="00664142">
        <w:rPr>
          <w:rFonts w:cs="Times New Roman"/>
          <w:szCs w:val="28"/>
          <w:shd w:val="clear" w:color="auto" w:fill="FFFFFF"/>
        </w:rPr>
        <w:t>-2017): Труды седьмого</w:t>
      </w:r>
      <w:r w:rsidR="0097340F">
        <w:rPr>
          <w:rFonts w:cs="Times New Roman"/>
          <w:szCs w:val="28"/>
          <w:shd w:val="clear" w:color="auto" w:fill="FFFFFF"/>
        </w:rPr>
        <w:t xml:space="preserve"> междисциплинарного семинара / науч. ред. Д.</w:t>
      </w:r>
      <w:r w:rsidRPr="00664142">
        <w:rPr>
          <w:rFonts w:cs="Times New Roman"/>
          <w:szCs w:val="28"/>
          <w:shd w:val="clear" w:color="auto" w:fill="FFFFFF"/>
        </w:rPr>
        <w:t>А. Кочаров, П</w:t>
      </w:r>
      <w:r w:rsidR="0097340F">
        <w:rPr>
          <w:rFonts w:cs="Times New Roman"/>
          <w:szCs w:val="28"/>
          <w:shd w:val="clear" w:color="auto" w:fill="FFFFFF"/>
        </w:rPr>
        <w:t>.</w:t>
      </w:r>
      <w:r w:rsidRPr="00664142">
        <w:rPr>
          <w:rFonts w:cs="Times New Roman"/>
          <w:szCs w:val="28"/>
          <w:shd w:val="clear" w:color="auto" w:fill="FFFFFF"/>
        </w:rPr>
        <w:t>А. Скрелин. — СПб.: Политехника-принт, 2017</w:t>
      </w:r>
      <w:r>
        <w:rPr>
          <w:rFonts w:cs="Times New Roman"/>
          <w:szCs w:val="28"/>
          <w:shd w:val="clear" w:color="auto" w:fill="FFFFFF"/>
        </w:rPr>
        <w:t>б</w:t>
      </w:r>
      <w:r w:rsidRPr="00664142">
        <w:rPr>
          <w:rFonts w:cs="Times New Roman"/>
          <w:szCs w:val="28"/>
          <w:shd w:val="clear" w:color="auto" w:fill="FFFFFF"/>
        </w:rPr>
        <w:t>. — С. 14–20.</w:t>
      </w:r>
    </w:p>
    <w:p w14:paraId="3F99530E" w14:textId="75B21BE7" w:rsidR="00E1782B" w:rsidRPr="005F0C94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Бодуэн де Куртенэ И.А. Значение</w:t>
      </w:r>
      <w:r>
        <w:rPr>
          <w:rFonts w:cs="Times New Roman"/>
          <w:szCs w:val="28"/>
        </w:rPr>
        <w:t xml:space="preserve"> языка как предмета изучения // </w:t>
      </w:r>
      <w:r w:rsidRPr="00664142">
        <w:rPr>
          <w:rFonts w:cs="Times New Roman"/>
          <w:szCs w:val="28"/>
        </w:rPr>
        <w:t>Методика преподавания русского языка (хрестоматия)</w:t>
      </w:r>
      <w:r>
        <w:rPr>
          <w:rFonts w:cs="Times New Roman"/>
          <w:szCs w:val="28"/>
        </w:rPr>
        <w:t xml:space="preserve"> </w:t>
      </w:r>
      <w:r w:rsidRPr="00192595">
        <w:rPr>
          <w:rFonts w:cs="Times New Roman"/>
          <w:szCs w:val="28"/>
        </w:rPr>
        <w:t xml:space="preserve">/ </w:t>
      </w:r>
      <w:r w:rsidR="0097340F">
        <w:rPr>
          <w:rFonts w:cs="Times New Roman"/>
          <w:szCs w:val="28"/>
        </w:rPr>
        <w:t>ред. М.</w:t>
      </w:r>
      <w:r>
        <w:rPr>
          <w:rFonts w:cs="Times New Roman"/>
          <w:szCs w:val="28"/>
        </w:rPr>
        <w:t>С. Лапатухин</w:t>
      </w:r>
      <w:r w:rsidRPr="00664142">
        <w:rPr>
          <w:rFonts w:cs="Times New Roman"/>
          <w:szCs w:val="28"/>
        </w:rPr>
        <w:t xml:space="preserve">. — М.: Учпедгиз, 1960. </w:t>
      </w:r>
      <w:r w:rsidRPr="005F0C94">
        <w:rPr>
          <w:rFonts w:cs="Times New Roman"/>
          <w:szCs w:val="28"/>
        </w:rPr>
        <w:t>— 483 с.</w:t>
      </w:r>
    </w:p>
    <w:p w14:paraId="78140984" w14:textId="1BBA31BA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Бодуэн де Куртенэ И.</w:t>
      </w:r>
      <w:r w:rsidRPr="00664142">
        <w:rPr>
          <w:rFonts w:cs="Times New Roman"/>
          <w:szCs w:val="28"/>
        </w:rPr>
        <w:t>А. Некоторые из общих положений, к которым довели Бодуэна его наблюдения и и</w:t>
      </w:r>
      <w:r>
        <w:rPr>
          <w:rFonts w:cs="Times New Roman"/>
          <w:szCs w:val="28"/>
        </w:rPr>
        <w:t>сследования явлений языка // И.</w:t>
      </w:r>
      <w:r w:rsidRPr="00664142">
        <w:rPr>
          <w:rFonts w:cs="Times New Roman"/>
          <w:szCs w:val="28"/>
        </w:rPr>
        <w:t xml:space="preserve">А. Бодуэн де Куртенэ. </w:t>
      </w:r>
      <w:r w:rsidRPr="00664142">
        <w:rPr>
          <w:rFonts w:eastAsiaTheme="majorEastAsia" w:cs="Times New Roman"/>
          <w:bCs/>
          <w:szCs w:val="28"/>
        </w:rPr>
        <w:t>Избранные труды по общему языкознанию.</w:t>
      </w:r>
      <w:r>
        <w:rPr>
          <w:rFonts w:eastAsiaTheme="majorEastAsia" w:cs="Times New Roman"/>
          <w:bCs/>
          <w:szCs w:val="28"/>
        </w:rPr>
        <w:t xml:space="preserve">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eastAsiaTheme="majorEastAsia" w:cs="Times New Roman"/>
          <w:bCs/>
          <w:szCs w:val="28"/>
        </w:rPr>
        <w:t xml:space="preserve">Т. 1. — М.: АН СССР, 1963. — </w:t>
      </w:r>
      <w:r>
        <w:rPr>
          <w:rFonts w:eastAsiaTheme="majorEastAsia" w:cs="Times New Roman"/>
          <w:bCs/>
          <w:szCs w:val="28"/>
        </w:rPr>
        <w:t>384 с</w:t>
      </w:r>
      <w:r w:rsidRPr="00664142">
        <w:rPr>
          <w:rFonts w:eastAsiaTheme="majorEastAsia" w:cs="Times New Roman"/>
          <w:bCs/>
          <w:szCs w:val="28"/>
        </w:rPr>
        <w:t>.</w:t>
      </w:r>
    </w:p>
    <w:p w14:paraId="33BDF28F" w14:textId="19EF8E35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eastAsiaTheme="majorEastAsia" w:cs="Times New Roman"/>
          <w:bCs/>
          <w:szCs w:val="28"/>
        </w:rPr>
        <w:t xml:space="preserve">Брайт У. Введение: параметры социолингвистики // Новое в лингвистике.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eastAsiaTheme="majorEastAsia" w:cs="Times New Roman"/>
          <w:bCs/>
          <w:szCs w:val="28"/>
        </w:rPr>
        <w:t xml:space="preserve">Вып. VII. — М.: </w:t>
      </w:r>
      <w:r w:rsidRPr="00664142">
        <w:rPr>
          <w:rFonts w:cs="Times New Roman"/>
          <w:szCs w:val="28"/>
        </w:rPr>
        <w:t>Изд-во иностранной литературы,</w:t>
      </w:r>
      <w:r w:rsidRPr="00664142">
        <w:rPr>
          <w:rFonts w:eastAsiaTheme="majorEastAsia" w:cs="Times New Roman"/>
          <w:bCs/>
          <w:szCs w:val="28"/>
        </w:rPr>
        <w:t xml:space="preserve"> 1975. — С. 34–41.</w:t>
      </w:r>
    </w:p>
    <w:p w14:paraId="190F171E" w14:textId="2C86BC1E" w:rsidR="00E1782B" w:rsidRPr="005F0C94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5F0C94">
        <w:rPr>
          <w:rFonts w:eastAsiaTheme="majorEastAsia" w:cs="Times New Roman"/>
          <w:bCs/>
          <w:szCs w:val="28"/>
        </w:rPr>
        <w:t>Буторов В.Д. Моделирование синтаксиса естественного языка // Прикладное языкознание</w:t>
      </w:r>
      <w:r w:rsidR="0097340F">
        <w:rPr>
          <w:rFonts w:eastAsiaTheme="majorEastAsia" w:cs="Times New Roman"/>
          <w:bCs/>
          <w:szCs w:val="28"/>
        </w:rPr>
        <w:t xml:space="preserve"> / о</w:t>
      </w:r>
      <w:r w:rsidRPr="005F0C94">
        <w:rPr>
          <w:rFonts w:eastAsiaTheme="majorEastAsia" w:cs="Times New Roman"/>
          <w:bCs/>
          <w:szCs w:val="28"/>
        </w:rPr>
        <w:t>тв. ред. А.С. Герд. — СПб</w:t>
      </w:r>
      <w:r w:rsidR="00567325">
        <w:rPr>
          <w:rFonts w:eastAsiaTheme="majorEastAsia" w:cs="Times New Roman"/>
          <w:bCs/>
          <w:szCs w:val="28"/>
        </w:rPr>
        <w:t>.</w:t>
      </w:r>
      <w:r w:rsidRPr="005F0C94">
        <w:rPr>
          <w:rFonts w:eastAsiaTheme="majorEastAsia" w:cs="Times New Roman"/>
          <w:bCs/>
          <w:szCs w:val="28"/>
        </w:rPr>
        <w:t xml:space="preserve">: </w:t>
      </w:r>
      <w:r w:rsidR="007E3C81">
        <w:rPr>
          <w:rFonts w:cs="Times New Roman"/>
          <w:szCs w:val="28"/>
        </w:rPr>
        <w:t>СПбГУ</w:t>
      </w:r>
      <w:r w:rsidRPr="005F0C94">
        <w:rPr>
          <w:rFonts w:eastAsiaTheme="majorEastAsia" w:cs="Times New Roman"/>
          <w:bCs/>
          <w:szCs w:val="28"/>
        </w:rPr>
        <w:t>, 1996. — 528 с.</w:t>
      </w:r>
    </w:p>
    <w:p w14:paraId="72F69218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Вахтин Н.</w:t>
      </w:r>
      <w:r w:rsidRPr="00664142">
        <w:rPr>
          <w:rFonts w:cs="Times New Roman"/>
          <w:szCs w:val="28"/>
        </w:rPr>
        <w:t>Б.</w:t>
      </w:r>
      <w:r>
        <w:rPr>
          <w:rFonts w:cs="Times New Roman"/>
          <w:szCs w:val="28"/>
        </w:rPr>
        <w:t>, Головко Е.</w:t>
      </w:r>
      <w:r w:rsidRPr="00664142">
        <w:rPr>
          <w:rFonts w:cs="Times New Roman"/>
          <w:szCs w:val="28"/>
        </w:rPr>
        <w:t xml:space="preserve">В. Социолингвистика и социология языка. Учебное пособие. — СПб.: Гум. </w:t>
      </w:r>
      <w:r>
        <w:rPr>
          <w:rFonts w:cs="Times New Roman"/>
          <w:szCs w:val="28"/>
        </w:rPr>
        <w:t>а</w:t>
      </w:r>
      <w:r w:rsidRPr="00664142">
        <w:rPr>
          <w:rFonts w:cs="Times New Roman"/>
          <w:szCs w:val="28"/>
        </w:rPr>
        <w:t>кадемия, 2004. — 33</w:t>
      </w:r>
      <w:r>
        <w:rPr>
          <w:rFonts w:cs="Times New Roman"/>
          <w:szCs w:val="28"/>
        </w:rPr>
        <w:t>6</w:t>
      </w:r>
      <w:r w:rsidRPr="00664142">
        <w:rPr>
          <w:rFonts w:cs="Times New Roman"/>
          <w:szCs w:val="28"/>
        </w:rPr>
        <w:t> с.</w:t>
      </w:r>
    </w:p>
    <w:p w14:paraId="784F8565" w14:textId="128125DC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Венгер Л.</w:t>
      </w:r>
      <w:r w:rsidRPr="00664142">
        <w:rPr>
          <w:rFonts w:cs="Times New Roman"/>
          <w:szCs w:val="28"/>
        </w:rPr>
        <w:t xml:space="preserve">А. Возрастная психология // Большая советская энциклопедия.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 xml:space="preserve">Т. 5. — М.: Советская энциклопедия, 1971. — </w:t>
      </w:r>
      <w:r>
        <w:rPr>
          <w:rFonts w:cs="Times New Roman"/>
          <w:szCs w:val="28"/>
        </w:rPr>
        <w:t>640 с</w:t>
      </w:r>
      <w:r w:rsidRPr="00664142">
        <w:rPr>
          <w:rFonts w:cs="Times New Roman"/>
          <w:szCs w:val="28"/>
        </w:rPr>
        <w:t>.</w:t>
      </w:r>
    </w:p>
    <w:p w14:paraId="1DBD7C70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lastRenderedPageBreak/>
        <w:t>Волохина Г.</w:t>
      </w:r>
      <w:r>
        <w:t>А., Попова З.</w:t>
      </w:r>
      <w:r w:rsidRPr="00664142">
        <w:t xml:space="preserve">Д. Синтаксические концепты русского простого предложения. — </w:t>
      </w:r>
      <w:r w:rsidRPr="00664142">
        <w:rPr>
          <w:rFonts w:cs="Times New Roman"/>
          <w:szCs w:val="28"/>
        </w:rPr>
        <w:t>Воронеж: ВГУ, 2003. — 196 с.</w:t>
      </w:r>
    </w:p>
    <w:p w14:paraId="095B9B33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eastAsiaTheme="majorEastAsia" w:cs="Times New Roman"/>
          <w:bCs/>
          <w:szCs w:val="28"/>
        </w:rPr>
        <w:t>Выготский Л.</w:t>
      </w:r>
      <w:r w:rsidRPr="00664142">
        <w:rPr>
          <w:rFonts w:eastAsiaTheme="majorEastAsia" w:cs="Times New Roman"/>
          <w:bCs/>
          <w:szCs w:val="28"/>
        </w:rPr>
        <w:t xml:space="preserve">С. Мышление и речь // Л. С. Выготский. Избранные психологические исследования. — М.: АПН РСФСР, 1956. — </w:t>
      </w:r>
      <w:r>
        <w:rPr>
          <w:rFonts w:eastAsiaTheme="majorEastAsia" w:cs="Times New Roman"/>
          <w:bCs/>
          <w:szCs w:val="28"/>
        </w:rPr>
        <w:t>519 с</w:t>
      </w:r>
      <w:r w:rsidRPr="00664142">
        <w:rPr>
          <w:rFonts w:eastAsiaTheme="majorEastAsia" w:cs="Times New Roman"/>
          <w:bCs/>
          <w:szCs w:val="28"/>
        </w:rPr>
        <w:t>.</w:t>
      </w:r>
    </w:p>
    <w:p w14:paraId="1A5DA415" w14:textId="2851807F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Гаспаров Б.</w:t>
      </w:r>
      <w:r w:rsidRPr="00664142">
        <w:rPr>
          <w:rFonts w:cs="Times New Roman"/>
          <w:szCs w:val="28"/>
        </w:rPr>
        <w:t xml:space="preserve">М. Устная речь как семиотический объект // Ученые записки Тартуского университета.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 xml:space="preserve">Вып. 442. — </w:t>
      </w:r>
      <w:r>
        <w:rPr>
          <w:rFonts w:cs="Times New Roman"/>
          <w:szCs w:val="28"/>
        </w:rPr>
        <w:t xml:space="preserve">Тарту: </w:t>
      </w:r>
      <w:r w:rsidR="007E3C81">
        <w:rPr>
          <w:rFonts w:cs="Times New Roman"/>
          <w:szCs w:val="28"/>
        </w:rPr>
        <w:t>Тартусский университет</w:t>
      </w:r>
      <w:r>
        <w:rPr>
          <w:rFonts w:cs="Times New Roman"/>
          <w:szCs w:val="28"/>
        </w:rPr>
        <w:t xml:space="preserve">, 1978. </w:t>
      </w:r>
      <w:r w:rsidRPr="00664142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> 145 с</w:t>
      </w:r>
      <w:r w:rsidRPr="00664142">
        <w:rPr>
          <w:rFonts w:cs="Times New Roman"/>
          <w:szCs w:val="28"/>
        </w:rPr>
        <w:t>.</w:t>
      </w:r>
    </w:p>
    <w:p w14:paraId="156C8815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Головин Б.</w:t>
      </w:r>
      <w:r w:rsidRPr="00664142">
        <w:rPr>
          <w:rFonts w:cs="Times New Roman"/>
          <w:szCs w:val="28"/>
        </w:rPr>
        <w:t xml:space="preserve">Н. Вопросы социальной дифференциации языка // Вопросы социальной лингвистики. — Л.: Наука, 1969. — </w:t>
      </w:r>
      <w:r>
        <w:rPr>
          <w:rFonts w:cs="Times New Roman"/>
          <w:szCs w:val="28"/>
        </w:rPr>
        <w:t>417 с</w:t>
      </w:r>
      <w:r w:rsidRPr="00664142">
        <w:rPr>
          <w:rFonts w:cs="Times New Roman"/>
          <w:szCs w:val="28"/>
        </w:rPr>
        <w:t>.</w:t>
      </w:r>
    </w:p>
    <w:p w14:paraId="7FAD47EB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Гомон Т.</w:t>
      </w:r>
      <w:r w:rsidRPr="00664142">
        <w:rPr>
          <w:rFonts w:cs="Times New Roman"/>
          <w:szCs w:val="28"/>
        </w:rPr>
        <w:t>В. Исследование документов с деформированной внутренней структурой.</w:t>
      </w:r>
      <w:r>
        <w:rPr>
          <w:rFonts w:cs="Times New Roman"/>
          <w:szCs w:val="28"/>
        </w:rPr>
        <w:t>:</w:t>
      </w:r>
      <w:r w:rsidRPr="0066414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664142">
        <w:rPr>
          <w:rFonts w:cs="Times New Roman"/>
          <w:szCs w:val="28"/>
        </w:rPr>
        <w:t>ис. … канд. юрид. наук. — М., 1990. — 182 с. (машинопись).</w:t>
      </w:r>
    </w:p>
    <w:p w14:paraId="35AD0EB6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Горошко Е.</w:t>
      </w:r>
      <w:r w:rsidRPr="00664142">
        <w:rPr>
          <w:rFonts w:cs="Times New Roman"/>
          <w:szCs w:val="28"/>
        </w:rPr>
        <w:t>И. Особенности мужского и женского вербального поведения (психолингвистический анализ)</w:t>
      </w:r>
      <w:r>
        <w:rPr>
          <w:rFonts w:cs="Times New Roman"/>
          <w:szCs w:val="28"/>
        </w:rPr>
        <w:t>:</w:t>
      </w:r>
      <w:r w:rsidRPr="0066414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664142">
        <w:rPr>
          <w:rFonts w:cs="Times New Roman"/>
          <w:szCs w:val="28"/>
        </w:rPr>
        <w:t>ис. … канд. филол. наук. — М., 1999. — 158 с. (машинопись).</w:t>
      </w:r>
    </w:p>
    <w:p w14:paraId="4B1A3E33" w14:textId="013D81B0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Грановская Р.</w:t>
      </w:r>
      <w:r w:rsidRPr="00664142">
        <w:rPr>
          <w:rFonts w:cs="Times New Roman"/>
          <w:szCs w:val="28"/>
        </w:rPr>
        <w:t xml:space="preserve">М. Элементы практической психологии: Уч. пособие. — Л.: </w:t>
      </w:r>
      <w:r w:rsidR="007E3C81" w:rsidRPr="00664142">
        <w:rPr>
          <w:rFonts w:cs="Times New Roman"/>
          <w:szCs w:val="28"/>
        </w:rPr>
        <w:t>ЛГУ</w:t>
      </w:r>
      <w:r w:rsidRPr="00664142">
        <w:rPr>
          <w:rFonts w:cs="Times New Roman"/>
          <w:szCs w:val="28"/>
        </w:rPr>
        <w:t>, 1988. — 560 с.</w:t>
      </w:r>
    </w:p>
    <w:p w14:paraId="48D0FB73" w14:textId="1DBB7591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 w:rsidRPr="00664142">
        <w:rPr>
          <w:rFonts w:cs="Times New Roman"/>
          <w:szCs w:val="28"/>
        </w:rPr>
        <w:t xml:space="preserve">Ельмслев Л. Пролегомены к теории языка // Новое в лингвистике.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Вып. 1. — М.: Изд-во иностранной литературы, 1960. — С. 264</w:t>
      </w:r>
      <w:r w:rsidRPr="00664142">
        <w:rPr>
          <w:rFonts w:eastAsiaTheme="majorEastAsia" w:cs="Times New Roman"/>
          <w:bCs/>
          <w:szCs w:val="28"/>
        </w:rPr>
        <w:t>–</w:t>
      </w:r>
      <w:r w:rsidRPr="00664142">
        <w:rPr>
          <w:rFonts w:cs="Times New Roman"/>
          <w:szCs w:val="28"/>
        </w:rPr>
        <w:t>389.</w:t>
      </w:r>
    </w:p>
    <w:p w14:paraId="144B4B37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Ерофеева Е.</w:t>
      </w:r>
      <w:r w:rsidRPr="00664142">
        <w:rPr>
          <w:rFonts w:cs="Times New Roman"/>
          <w:szCs w:val="28"/>
        </w:rPr>
        <w:t>В. Вероятностная структура идиомов: социолингвистический аспект. — Пермь: ПГУ, 2005. — 315 с.</w:t>
      </w:r>
    </w:p>
    <w:p w14:paraId="279127B1" w14:textId="119003C3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Ерофеева Е.</w:t>
      </w:r>
      <w:r w:rsidRPr="00664142">
        <w:rPr>
          <w:rFonts w:cs="Times New Roman"/>
          <w:szCs w:val="28"/>
        </w:rPr>
        <w:t>В. Языковая ситуация современного города и методы ее исследования // Вестник Пермского университета. Российская и зарубежная филология.</w:t>
      </w:r>
      <w:r>
        <w:rPr>
          <w:rFonts w:cs="Times New Roman"/>
          <w:szCs w:val="28"/>
        </w:rPr>
        <w:t xml:space="preserve">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Вып. 5 —</w:t>
      </w:r>
      <w:r>
        <w:rPr>
          <w:rFonts w:cs="Times New Roman"/>
          <w:szCs w:val="28"/>
        </w:rPr>
        <w:t> Пермь: ПГУ</w:t>
      </w:r>
      <w:r w:rsidRPr="00664142">
        <w:rPr>
          <w:rFonts w:cs="Times New Roman"/>
          <w:szCs w:val="28"/>
        </w:rPr>
        <w:t>, 2009. — С. 16–23.</w:t>
      </w:r>
    </w:p>
    <w:p w14:paraId="06AC7950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Ерофеева Т.</w:t>
      </w:r>
      <w:r w:rsidRPr="00664142">
        <w:rPr>
          <w:rFonts w:cs="Times New Roman"/>
          <w:szCs w:val="28"/>
        </w:rPr>
        <w:t>И. Опыт исследования речи горожан (территориальный, социальный и психологический аспекты). — Свердловск: Урал. гос. ун-т, 1991. — 135 с.</w:t>
      </w:r>
    </w:p>
    <w:p w14:paraId="21B69488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Ерофеева Т.</w:t>
      </w:r>
      <w:r w:rsidRPr="00664142">
        <w:rPr>
          <w:rFonts w:cs="Times New Roman"/>
          <w:szCs w:val="28"/>
        </w:rPr>
        <w:t>И. Понятие «социолект» в истории лингвистики XX века // Изменяющийся языковой мир. — Пермь: ПГУ, 2002. — С. 170–175.</w:t>
      </w:r>
    </w:p>
    <w:p w14:paraId="746CEE29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Ерофеева Т.</w:t>
      </w:r>
      <w:r w:rsidRPr="00664142">
        <w:rPr>
          <w:rFonts w:cs="Times New Roman"/>
          <w:szCs w:val="28"/>
        </w:rPr>
        <w:t>И. Современная городская речь. — Пермь: ПГУ, 2004. — 316 с.</w:t>
      </w:r>
    </w:p>
    <w:p w14:paraId="11F9830C" w14:textId="5CFC1A56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Ерофеева Т.</w:t>
      </w:r>
      <w:r w:rsidRPr="00664142">
        <w:rPr>
          <w:rFonts w:cs="Times New Roman"/>
          <w:szCs w:val="28"/>
        </w:rPr>
        <w:t>И. Шт</w:t>
      </w:r>
      <w:r w:rsidR="00E65950">
        <w:rPr>
          <w:rFonts w:cs="Times New Roman"/>
          <w:szCs w:val="28"/>
        </w:rPr>
        <w:t>рихи речевого портрета Прикамья.</w:t>
      </w:r>
      <w:r w:rsidRPr="00664142">
        <w:rPr>
          <w:rFonts w:cs="Times New Roman"/>
          <w:szCs w:val="28"/>
        </w:rPr>
        <w:t xml:space="preserve"> </w:t>
      </w:r>
      <w:r w:rsidR="00E65950">
        <w:rPr>
          <w:rFonts w:cs="Times New Roman"/>
          <w:szCs w:val="28"/>
        </w:rPr>
        <w:t>У</w:t>
      </w:r>
      <w:r w:rsidRPr="00664142">
        <w:rPr>
          <w:rFonts w:cs="Times New Roman"/>
          <w:szCs w:val="28"/>
        </w:rPr>
        <w:t>чеб</w:t>
      </w:r>
      <w:r w:rsidR="00E65950">
        <w:rPr>
          <w:rFonts w:cs="Times New Roman"/>
          <w:szCs w:val="28"/>
        </w:rPr>
        <w:t>ное</w:t>
      </w:r>
      <w:r w:rsidRPr="00664142">
        <w:rPr>
          <w:rFonts w:cs="Times New Roman"/>
          <w:szCs w:val="28"/>
        </w:rPr>
        <w:t xml:space="preserve"> пособие. — М.: Флинта, 2012. — 192 с.</w:t>
      </w:r>
    </w:p>
    <w:p w14:paraId="2C25296B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 w:rsidRPr="00664142">
        <w:rPr>
          <w:rFonts w:cs="Times New Roman"/>
          <w:szCs w:val="28"/>
        </w:rPr>
        <w:t>Жинкин Н.И. Механизмы речи. — М.: АПН РСФСР, 1958. — 370 с.</w:t>
      </w:r>
    </w:p>
    <w:p w14:paraId="28B2C158" w14:textId="5B426065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eastAsiaTheme="majorEastAsia" w:cs="Times New Roman"/>
          <w:bCs/>
          <w:szCs w:val="28"/>
        </w:rPr>
        <w:t>Захаров В.</w:t>
      </w:r>
      <w:r w:rsidRPr="00664142">
        <w:rPr>
          <w:rFonts w:eastAsiaTheme="majorEastAsia" w:cs="Times New Roman"/>
          <w:bCs/>
          <w:szCs w:val="28"/>
        </w:rPr>
        <w:t xml:space="preserve">П. Корпусная лингвистика: Уч.-метод. пособие. — СПб.: </w:t>
      </w:r>
      <w:r w:rsidR="007E3C81">
        <w:rPr>
          <w:rFonts w:cs="Times New Roman"/>
          <w:szCs w:val="28"/>
        </w:rPr>
        <w:t>СПбГУ</w:t>
      </w:r>
      <w:r w:rsidRPr="00664142">
        <w:rPr>
          <w:rFonts w:eastAsiaTheme="majorEastAsia" w:cs="Times New Roman"/>
          <w:bCs/>
          <w:szCs w:val="28"/>
        </w:rPr>
        <w:t>, 2005. — 48 с.</w:t>
      </w:r>
    </w:p>
    <w:p w14:paraId="6CB00DC8" w14:textId="70CCCFE3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Звуковой корпус как материал для анализа русской речи. Коллективная монография. Часть 1. Чтение. Пересказ. Описание</w:t>
      </w:r>
      <w:r w:rsidR="0097340F">
        <w:rPr>
          <w:rFonts w:eastAsia="ArnoPro-Regular" w:cs="Times New Roman"/>
          <w:szCs w:val="28"/>
        </w:rPr>
        <w:t xml:space="preserve"> / отв. ред. Н.</w:t>
      </w:r>
      <w:r w:rsidRPr="00664142">
        <w:rPr>
          <w:rFonts w:eastAsia="ArnoPro-Regular" w:cs="Times New Roman"/>
          <w:szCs w:val="28"/>
        </w:rPr>
        <w:t xml:space="preserve">В. Богданова-Бегларян. — СПб.: </w:t>
      </w:r>
      <w:r w:rsidR="007E3C81">
        <w:rPr>
          <w:rFonts w:cs="Times New Roman"/>
          <w:szCs w:val="28"/>
        </w:rPr>
        <w:t>СПбГУ</w:t>
      </w:r>
      <w:r w:rsidRPr="00664142">
        <w:rPr>
          <w:rFonts w:eastAsia="ArnoPro-Regular" w:cs="Times New Roman"/>
          <w:szCs w:val="28"/>
        </w:rPr>
        <w:t>, 2013. — 532 с.</w:t>
      </w:r>
    </w:p>
    <w:p w14:paraId="390D9011" w14:textId="17DAB776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Звуковой корпус как материал для анализа русской речи. Коллективная монография. Часть 2. Теоретические и практические аспекты анализа. Том 1. О некоторых особенностях устной спонтанной речи разного типа. Звуковой корпус как материал для преподавания русского языка в иностранной аудитории / </w:t>
      </w:r>
      <w:r w:rsidR="0097340F">
        <w:rPr>
          <w:rFonts w:eastAsia="ArnoPro-Regular" w:cs="Times New Roman"/>
          <w:szCs w:val="28"/>
        </w:rPr>
        <w:t>отв. ред. Н.</w:t>
      </w:r>
      <w:r w:rsidRPr="00664142">
        <w:rPr>
          <w:rFonts w:eastAsia="ArnoPro-Regular" w:cs="Times New Roman"/>
          <w:szCs w:val="28"/>
        </w:rPr>
        <w:t xml:space="preserve">В. Богданова-Бегларян. — СПб.: </w:t>
      </w:r>
      <w:r w:rsidR="007E3C81">
        <w:rPr>
          <w:rFonts w:cs="Times New Roman"/>
          <w:szCs w:val="28"/>
        </w:rPr>
        <w:t>СПбГУ</w:t>
      </w:r>
      <w:r w:rsidRPr="00664142">
        <w:rPr>
          <w:rFonts w:eastAsia="ArnoPro-Regular" w:cs="Times New Roman"/>
          <w:szCs w:val="28"/>
        </w:rPr>
        <w:t>, 2014. — 396 с.</w:t>
      </w:r>
    </w:p>
    <w:p w14:paraId="585CB0EB" w14:textId="5CAF25C0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="ArnoPro-Regular" w:cs="Times New Roman"/>
          <w:szCs w:val="28"/>
        </w:rPr>
      </w:pPr>
      <w:r w:rsidRPr="00664142">
        <w:rPr>
          <w:rFonts w:cs="Times New Roman"/>
          <w:szCs w:val="28"/>
        </w:rPr>
        <w:t xml:space="preserve">Звуковой корпус как материал для анализа русской речи. Коллективная монография. Часть 2. Теоретические и практические аспекты анализа. Том 2. Звуковой корпус как материал для новых лексикографических проектов </w:t>
      </w:r>
      <w:r w:rsidR="0097340F">
        <w:rPr>
          <w:rFonts w:eastAsia="ArnoPro-Regular" w:cs="Times New Roman"/>
          <w:szCs w:val="28"/>
        </w:rPr>
        <w:t>/ отв. ред. Н.</w:t>
      </w:r>
      <w:r w:rsidRPr="00664142">
        <w:rPr>
          <w:rFonts w:eastAsia="ArnoPro-Regular" w:cs="Times New Roman"/>
          <w:szCs w:val="28"/>
        </w:rPr>
        <w:t xml:space="preserve">В. Богданова-Бегларян. — СПб.: </w:t>
      </w:r>
      <w:r w:rsidR="007E3C81">
        <w:rPr>
          <w:rFonts w:cs="Times New Roman"/>
          <w:szCs w:val="28"/>
        </w:rPr>
        <w:t>СПбГУ</w:t>
      </w:r>
      <w:r w:rsidRPr="00664142">
        <w:rPr>
          <w:rFonts w:eastAsia="ArnoPro-Regular" w:cs="Times New Roman"/>
          <w:szCs w:val="28"/>
        </w:rPr>
        <w:t>, 2015. — 364 с.</w:t>
      </w:r>
    </w:p>
    <w:p w14:paraId="76FC11EB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eastAsiaTheme="majorEastAsia" w:cs="Times New Roman"/>
          <w:bCs/>
          <w:szCs w:val="28"/>
        </w:rPr>
        <w:t>З</w:t>
      </w:r>
      <w:r>
        <w:rPr>
          <w:rFonts w:eastAsiaTheme="majorEastAsia" w:cs="Times New Roman"/>
          <w:bCs/>
          <w:szCs w:val="28"/>
        </w:rPr>
        <w:t>емская Е.</w:t>
      </w:r>
      <w:r w:rsidRPr="00664142">
        <w:rPr>
          <w:rFonts w:eastAsiaTheme="majorEastAsia" w:cs="Times New Roman"/>
          <w:bCs/>
          <w:szCs w:val="28"/>
        </w:rPr>
        <w:t xml:space="preserve">А. Русская разговорная речь: лингвистический анализ и проблемы обучения. — М.: Русский язык, 1979. — </w:t>
      </w:r>
      <w:r w:rsidRPr="00664142">
        <w:rPr>
          <w:rFonts w:cs="Times New Roman"/>
          <w:szCs w:val="28"/>
        </w:rPr>
        <w:t>240 с.</w:t>
      </w:r>
    </w:p>
    <w:p w14:paraId="3F484973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Земская Е.А., Китайгородская М.А., Розанова Н.</w:t>
      </w:r>
      <w:r w:rsidRPr="00664142">
        <w:rPr>
          <w:rFonts w:cs="Times New Roman"/>
          <w:szCs w:val="28"/>
        </w:rPr>
        <w:t>Н. Особенности мужской и женской речи // Русский язык в его функционировании. Коммуникативно-прагматический аспект. — М.: Наука, 1993. — С. 90–135.</w:t>
      </w:r>
    </w:p>
    <w:p w14:paraId="53369BF7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Земская Е.А., Китайгородская М.В., Ширяев Е.</w:t>
      </w:r>
      <w:r w:rsidRPr="00664142">
        <w:rPr>
          <w:rFonts w:cs="Times New Roman"/>
          <w:szCs w:val="28"/>
        </w:rPr>
        <w:t>Н. Русская разговорная речь. Общие вопросы. Словообразование. Синтаксис. — М.: Наука, 1981. — 276 с.</w:t>
      </w:r>
    </w:p>
    <w:p w14:paraId="710A2EBD" w14:textId="6596DE24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lastRenderedPageBreak/>
        <w:t>Иванова О.</w:t>
      </w:r>
      <w:r w:rsidRPr="00664142">
        <w:rPr>
          <w:rFonts w:cs="Times New Roman"/>
          <w:szCs w:val="28"/>
        </w:rPr>
        <w:t xml:space="preserve">А. К характеристике внутриязыкового контакта между литературной и профессиональной речью носителя русского языка // Материалы XXXVII междун. филол. конф.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Вып. 21. Полевая лингвистика. Интегральное моделирование звуковой формы естественных я</w:t>
      </w:r>
      <w:r w:rsidR="0097340F">
        <w:rPr>
          <w:rFonts w:cs="Times New Roman"/>
          <w:szCs w:val="28"/>
        </w:rPr>
        <w:t>зыков. 10–15 марта 2008 года / отв. ред. А.С. Асиновский, науч. ред. Н.</w:t>
      </w:r>
      <w:r w:rsidRPr="00664142">
        <w:rPr>
          <w:rFonts w:cs="Times New Roman"/>
          <w:szCs w:val="28"/>
        </w:rPr>
        <w:t xml:space="preserve">В. Богданова. — СПб.: </w:t>
      </w:r>
      <w:r w:rsidR="007E3C81">
        <w:rPr>
          <w:rFonts w:cs="Times New Roman"/>
          <w:szCs w:val="28"/>
        </w:rPr>
        <w:t>СПбГУ</w:t>
      </w:r>
      <w:r w:rsidRPr="00664142">
        <w:rPr>
          <w:rFonts w:cs="Times New Roman"/>
          <w:szCs w:val="28"/>
        </w:rPr>
        <w:t>, 2008. — С. 25–35.</w:t>
      </w:r>
    </w:p>
    <w:p w14:paraId="2EB00AF6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eastAsiaTheme="majorEastAsia" w:cs="Times New Roman"/>
          <w:bCs/>
          <w:szCs w:val="28"/>
        </w:rPr>
        <w:t>Иванова О.</w:t>
      </w:r>
      <w:r w:rsidRPr="00664142">
        <w:rPr>
          <w:rFonts w:eastAsiaTheme="majorEastAsia" w:cs="Times New Roman"/>
          <w:bCs/>
          <w:szCs w:val="28"/>
        </w:rPr>
        <w:t>А. Специфика бытовой речи различных профессионально ориентированных групп</w:t>
      </w:r>
      <w:r>
        <w:rPr>
          <w:rFonts w:eastAsiaTheme="majorEastAsia" w:cs="Times New Roman"/>
          <w:bCs/>
          <w:szCs w:val="28"/>
        </w:rPr>
        <w:t>:</w:t>
      </w:r>
      <w:r w:rsidRPr="00664142">
        <w:rPr>
          <w:rFonts w:eastAsiaTheme="majorEastAsia" w:cs="Times New Roman"/>
          <w:bCs/>
          <w:szCs w:val="28"/>
        </w:rPr>
        <w:t xml:space="preserve"> </w:t>
      </w:r>
      <w:r>
        <w:rPr>
          <w:rFonts w:eastAsiaTheme="majorEastAsia" w:cs="Times New Roman"/>
          <w:bCs/>
          <w:szCs w:val="28"/>
        </w:rPr>
        <w:t>д</w:t>
      </w:r>
      <w:r w:rsidRPr="00664142">
        <w:rPr>
          <w:rFonts w:eastAsiaTheme="majorEastAsia" w:cs="Times New Roman"/>
          <w:bCs/>
          <w:szCs w:val="28"/>
        </w:rPr>
        <w:t>ис. … маг. лингв. — СПб., 2011. — 112 с. (машинопись).</w:t>
      </w:r>
    </w:p>
    <w:p w14:paraId="32A15469" w14:textId="6A14C19B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Иванова О.</w:t>
      </w:r>
      <w:r w:rsidRPr="00664142">
        <w:rPr>
          <w:rFonts w:cs="Times New Roman"/>
          <w:szCs w:val="28"/>
        </w:rPr>
        <w:t xml:space="preserve">А. Стилевая «разноголосица» в бытовой спонтанной русской речи // Вестник Санкт-Петербургского университета. Филология. Востоковедение. Журналистика. Серия 9. — </w:t>
      </w:r>
      <w:r>
        <w:rPr>
          <w:rFonts w:cs="Times New Roman"/>
          <w:szCs w:val="28"/>
        </w:rPr>
        <w:t>СПб</w:t>
      </w:r>
      <w:r w:rsidR="0056732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: СПбГУ, </w:t>
      </w:r>
      <w:r w:rsidRPr="00664142">
        <w:rPr>
          <w:rFonts w:cs="Times New Roman"/>
          <w:szCs w:val="28"/>
        </w:rPr>
        <w:t>2010. — С. 116–121.</w:t>
      </w:r>
    </w:p>
    <w:p w14:paraId="72302033" w14:textId="62A0B09D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Ильичева О.</w:t>
      </w:r>
      <w:r w:rsidRPr="00664142">
        <w:rPr>
          <w:rFonts w:cs="Times New Roman"/>
          <w:szCs w:val="28"/>
        </w:rPr>
        <w:t xml:space="preserve">В. Синтаксические признаки спонтанной речи в соотношении с социальными характеристиками говорящего // Материалы XXVII межвуз. науч.-метод. конф. преподавателей и аспирантов.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Вып. 2. Секция грамматики (русско-славянский цикл). 16-22 ма</w:t>
      </w:r>
      <w:r w:rsidR="0097340F">
        <w:rPr>
          <w:rFonts w:cs="Times New Roman"/>
          <w:szCs w:val="28"/>
        </w:rPr>
        <w:t>рта 1998 г.: Тезисы докладов / отв. ред. Г.</w:t>
      </w:r>
      <w:r w:rsidRPr="00664142">
        <w:rPr>
          <w:rFonts w:cs="Times New Roman"/>
          <w:szCs w:val="28"/>
        </w:rPr>
        <w:t>Н. Акимова. — СПб.: СПбГУ, 1998. — С. 32–35.</w:t>
      </w:r>
    </w:p>
    <w:p w14:paraId="3B503F7C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Карасик В.</w:t>
      </w:r>
      <w:r w:rsidRPr="00664142">
        <w:rPr>
          <w:rFonts w:cs="Times New Roman"/>
          <w:szCs w:val="28"/>
        </w:rPr>
        <w:t>И. Язык социального статуса. — М.: ИЯ АН СССР, Волгоградский педагогический ин-т, 1991. — 495 с.</w:t>
      </w:r>
    </w:p>
    <w:p w14:paraId="10A054BD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eastAsiaTheme="majorEastAsia" w:cs="Times New Roman"/>
          <w:bCs/>
          <w:szCs w:val="28"/>
        </w:rPr>
        <w:t>Кибрик А.</w:t>
      </w:r>
      <w:r w:rsidRPr="00664142">
        <w:rPr>
          <w:rFonts w:eastAsiaTheme="majorEastAsia" w:cs="Times New Roman"/>
          <w:bCs/>
          <w:szCs w:val="28"/>
        </w:rPr>
        <w:t>А., Подлесская В.</w:t>
      </w:r>
      <w:r>
        <w:rPr>
          <w:rFonts w:eastAsiaTheme="majorEastAsia" w:cs="Times New Roman"/>
          <w:bCs/>
          <w:szCs w:val="28"/>
        </w:rPr>
        <w:t>И</w:t>
      </w:r>
      <w:r w:rsidRPr="00664142">
        <w:rPr>
          <w:rFonts w:eastAsiaTheme="majorEastAsia" w:cs="Times New Roman"/>
          <w:bCs/>
          <w:szCs w:val="28"/>
        </w:rPr>
        <w:t>. Рассказы о сновидениях. Корпусное исследование устного русского дискурса. — М.: Языки славянских культур, 2009. — 735 c.</w:t>
      </w:r>
    </w:p>
    <w:p w14:paraId="71DF7E38" w14:textId="6DB980BC" w:rsidR="00E1782B" w:rsidRPr="005064D1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Кибрик А.А</w:t>
      </w:r>
      <w:r w:rsidRPr="00664142">
        <w:rPr>
          <w:rFonts w:cs="Times New Roman"/>
          <w:szCs w:val="28"/>
        </w:rPr>
        <w:t>. Полевая лингвистика // </w:t>
      </w:r>
      <w:r w:rsidRPr="00664142">
        <w:rPr>
          <w:rFonts w:eastAsiaTheme="majorEastAsia" w:cs="Times New Roman"/>
          <w:bCs/>
          <w:szCs w:val="28"/>
        </w:rPr>
        <w:t>Энциклопедия Кругосвет</w:t>
      </w:r>
      <w:r w:rsidR="005064D1" w:rsidRPr="005064D1">
        <w:rPr>
          <w:rFonts w:eastAsiaTheme="majorEastAsia" w:cs="Times New Roman"/>
          <w:bCs/>
          <w:szCs w:val="28"/>
        </w:rPr>
        <w:t xml:space="preserve">: </w:t>
      </w:r>
      <w:r w:rsidR="005064D1">
        <w:rPr>
          <w:rFonts w:eastAsiaTheme="majorEastAsia" w:cs="Times New Roman"/>
          <w:bCs/>
          <w:szCs w:val="28"/>
        </w:rPr>
        <w:t>у</w:t>
      </w:r>
      <w:r w:rsidRPr="00664142">
        <w:rPr>
          <w:rFonts w:eastAsiaTheme="majorEastAsia" w:cs="Times New Roman"/>
          <w:bCs/>
          <w:szCs w:val="28"/>
        </w:rPr>
        <w:t xml:space="preserve">ниверсальная научно-популярная онлайн-энциклопедия. </w:t>
      </w:r>
      <w:r w:rsidR="005064D1" w:rsidRPr="009E2682">
        <w:rPr>
          <w:rFonts w:eastAsiaTheme="majorEastAsia" w:cs="Times New Roman"/>
          <w:bCs/>
          <w:szCs w:val="28"/>
        </w:rPr>
        <w:t xml:space="preserve">2017. </w:t>
      </w:r>
      <w:r w:rsidRPr="00664142">
        <w:rPr>
          <w:rFonts w:eastAsiaTheme="majorEastAsia" w:cs="Times New Roman"/>
          <w:bCs/>
          <w:szCs w:val="28"/>
          <w:lang w:val="pl-PL"/>
        </w:rPr>
        <w:t>URL</w:t>
      </w:r>
      <w:r w:rsidRPr="005064D1">
        <w:rPr>
          <w:rFonts w:eastAsiaTheme="majorEastAsia" w:cs="Times New Roman"/>
          <w:bCs/>
          <w:szCs w:val="28"/>
        </w:rPr>
        <w:t xml:space="preserve">: </w:t>
      </w:r>
      <w:r w:rsidR="005064D1" w:rsidRPr="005064D1">
        <w:rPr>
          <w:rFonts w:cs="Times New Roman"/>
          <w:szCs w:val="28"/>
          <w:lang w:val="pl-PL"/>
        </w:rPr>
        <w:t>http</w:t>
      </w:r>
      <w:r w:rsidR="005064D1" w:rsidRPr="005064D1">
        <w:rPr>
          <w:rFonts w:cs="Times New Roman"/>
          <w:szCs w:val="28"/>
        </w:rPr>
        <w:t>://</w:t>
      </w:r>
      <w:r w:rsidR="005064D1" w:rsidRPr="005064D1">
        <w:rPr>
          <w:rFonts w:cs="Times New Roman"/>
          <w:szCs w:val="28"/>
          <w:lang w:val="pl-PL"/>
        </w:rPr>
        <w:t>www</w:t>
      </w:r>
      <w:r w:rsidR="005064D1" w:rsidRPr="005064D1">
        <w:rPr>
          <w:rFonts w:cs="Times New Roman"/>
          <w:szCs w:val="28"/>
        </w:rPr>
        <w:t>.</w:t>
      </w:r>
      <w:r w:rsidR="005064D1" w:rsidRPr="005064D1">
        <w:rPr>
          <w:rFonts w:cs="Times New Roman"/>
          <w:szCs w:val="28"/>
          <w:lang w:val="pl-PL"/>
        </w:rPr>
        <w:t>krugosvet</w:t>
      </w:r>
      <w:r w:rsidR="005064D1" w:rsidRPr="005064D1">
        <w:rPr>
          <w:rFonts w:cs="Times New Roman"/>
          <w:szCs w:val="28"/>
        </w:rPr>
        <w:t>.</w:t>
      </w:r>
      <w:r w:rsidR="005064D1" w:rsidRPr="005064D1">
        <w:rPr>
          <w:rFonts w:cs="Times New Roman"/>
          <w:szCs w:val="28"/>
          <w:lang w:val="pl-PL"/>
        </w:rPr>
        <w:t>ru</w:t>
      </w:r>
      <w:r w:rsidR="005064D1" w:rsidRPr="005064D1">
        <w:rPr>
          <w:rFonts w:cs="Times New Roman"/>
          <w:szCs w:val="28"/>
        </w:rPr>
        <w:t>/</w:t>
      </w:r>
      <w:r w:rsidR="005064D1" w:rsidRPr="005064D1">
        <w:rPr>
          <w:rFonts w:cs="Times New Roman"/>
          <w:szCs w:val="28"/>
          <w:lang w:val="pl-PL"/>
        </w:rPr>
        <w:t>enc</w:t>
      </w:r>
      <w:r w:rsidR="005064D1" w:rsidRPr="005064D1">
        <w:rPr>
          <w:rFonts w:cs="Times New Roman"/>
          <w:szCs w:val="28"/>
        </w:rPr>
        <w:t>/</w:t>
      </w:r>
      <w:r w:rsidR="005064D1" w:rsidRPr="005064D1">
        <w:rPr>
          <w:rFonts w:cs="Times New Roman"/>
          <w:szCs w:val="28"/>
          <w:lang w:val="pl-PL"/>
        </w:rPr>
        <w:t>gumanitarnye</w:t>
      </w:r>
      <w:r w:rsidR="005064D1" w:rsidRPr="005064D1">
        <w:rPr>
          <w:rFonts w:cs="Times New Roman"/>
          <w:szCs w:val="28"/>
        </w:rPr>
        <w:t>_</w:t>
      </w:r>
      <w:r w:rsidR="005064D1" w:rsidRPr="005064D1">
        <w:rPr>
          <w:rFonts w:cs="Times New Roman"/>
          <w:szCs w:val="28"/>
          <w:lang w:val="pl-PL"/>
        </w:rPr>
        <w:t>nauki</w:t>
      </w:r>
      <w:r w:rsidR="005064D1" w:rsidRPr="005064D1">
        <w:rPr>
          <w:rFonts w:cs="Times New Roman"/>
          <w:szCs w:val="28"/>
        </w:rPr>
        <w:t>/</w:t>
      </w:r>
      <w:r w:rsidR="005064D1" w:rsidRPr="005064D1">
        <w:rPr>
          <w:rFonts w:cs="Times New Roman"/>
          <w:szCs w:val="28"/>
          <w:lang w:val="pl-PL"/>
        </w:rPr>
        <w:t>lingvistika</w:t>
      </w:r>
      <w:r w:rsidR="005064D1" w:rsidRPr="005064D1">
        <w:rPr>
          <w:rFonts w:cs="Times New Roman"/>
          <w:szCs w:val="28"/>
        </w:rPr>
        <w:t>/</w:t>
      </w:r>
      <w:r w:rsidR="005064D1" w:rsidRPr="005064D1">
        <w:rPr>
          <w:rFonts w:cs="Times New Roman"/>
          <w:szCs w:val="28"/>
          <w:lang w:val="en-US"/>
        </w:rPr>
        <w:t>polevaya</w:t>
      </w:r>
      <w:r w:rsidR="005064D1" w:rsidRPr="005064D1">
        <w:rPr>
          <w:rFonts w:cs="Times New Roman"/>
          <w:szCs w:val="28"/>
        </w:rPr>
        <w:t>_</w:t>
      </w:r>
      <w:r w:rsidR="005064D1" w:rsidRPr="005064D1">
        <w:rPr>
          <w:rFonts w:cs="Times New Roman"/>
          <w:szCs w:val="28"/>
          <w:lang w:val="en-US"/>
        </w:rPr>
        <w:t>lingvistika</w:t>
      </w:r>
      <w:r w:rsidR="005064D1" w:rsidRPr="005064D1">
        <w:rPr>
          <w:rFonts w:cs="Times New Roman"/>
          <w:szCs w:val="28"/>
        </w:rPr>
        <w:t>.</w:t>
      </w:r>
      <w:r w:rsidR="005064D1" w:rsidRPr="005064D1">
        <w:rPr>
          <w:rFonts w:cs="Times New Roman"/>
          <w:szCs w:val="28"/>
          <w:lang w:val="pl-PL"/>
        </w:rPr>
        <w:t>html</w:t>
      </w:r>
      <w:r w:rsidRPr="005064D1">
        <w:rPr>
          <w:rFonts w:cs="Times New Roman"/>
          <w:szCs w:val="28"/>
        </w:rPr>
        <w:t xml:space="preserve"> (</w:t>
      </w:r>
      <w:r w:rsidR="005064D1">
        <w:rPr>
          <w:rFonts w:cs="Times New Roman"/>
          <w:szCs w:val="28"/>
        </w:rPr>
        <w:t>дата обращения: 19.05.2018</w:t>
      </w:r>
      <w:r w:rsidRPr="005064D1">
        <w:rPr>
          <w:rFonts w:cs="Times New Roman"/>
          <w:szCs w:val="28"/>
        </w:rPr>
        <w:t>).</w:t>
      </w:r>
    </w:p>
    <w:p w14:paraId="25FA26F4" w14:textId="421F29C1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Кирилина А.В., Томская М.</w:t>
      </w:r>
      <w:r w:rsidRPr="00664142">
        <w:rPr>
          <w:rFonts w:cs="Times New Roman"/>
          <w:szCs w:val="28"/>
        </w:rPr>
        <w:t xml:space="preserve">В. Лингвистические гендерные исследования // Отечественные записки. </w:t>
      </w:r>
      <w:r w:rsidR="00D77032" w:rsidRPr="00D77032">
        <w:rPr>
          <w:rFonts w:cs="Times New Roman"/>
          <w:szCs w:val="28"/>
        </w:rPr>
        <w:t>—</w:t>
      </w:r>
      <w:r w:rsidR="00D77032">
        <w:rPr>
          <w:rFonts w:cs="Times New Roman"/>
          <w:szCs w:val="28"/>
          <w:lang w:val="en-US"/>
        </w:rPr>
        <w:t> </w:t>
      </w:r>
      <w:r w:rsidRPr="00664142">
        <w:rPr>
          <w:rFonts w:cs="Times New Roman"/>
          <w:szCs w:val="28"/>
        </w:rPr>
        <w:t>№ 2 (23)</w:t>
      </w:r>
      <w:r>
        <w:rPr>
          <w:rFonts w:cs="Times New Roman"/>
          <w:szCs w:val="28"/>
        </w:rPr>
        <w:t xml:space="preserve">. </w:t>
      </w:r>
      <w:r w:rsidRPr="00664142">
        <w:rPr>
          <w:rFonts w:cs="Times New Roman"/>
          <w:szCs w:val="28"/>
        </w:rPr>
        <w:t xml:space="preserve">— </w:t>
      </w:r>
      <w:r>
        <w:rPr>
          <w:rFonts w:cs="Times New Roman"/>
          <w:szCs w:val="28"/>
        </w:rPr>
        <w:t>М.: НИУ ВШЭ</w:t>
      </w:r>
      <w:r w:rsidRPr="00664142">
        <w:rPr>
          <w:rFonts w:cs="Times New Roman"/>
          <w:szCs w:val="28"/>
        </w:rPr>
        <w:t>, 2005. — С. 112–132.</w:t>
      </w:r>
    </w:p>
    <w:p w14:paraId="08B514D1" w14:textId="4D504B63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 w:rsidRPr="00664142">
        <w:rPr>
          <w:rFonts w:cs="Times New Roman"/>
          <w:szCs w:val="28"/>
        </w:rPr>
        <w:t xml:space="preserve">Косериу Э. Синхрония, диахрония и история // Новое в лингвистике.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Вып. 3. — М.: Изд-во иностранной литературы, 1963. — С. 143</w:t>
      </w:r>
      <w:r w:rsidRPr="00664142">
        <w:rPr>
          <w:rFonts w:eastAsiaTheme="majorEastAsia" w:cs="Times New Roman"/>
          <w:bCs/>
          <w:szCs w:val="28"/>
        </w:rPr>
        <w:t>–</w:t>
      </w:r>
      <w:r w:rsidRPr="00664142">
        <w:rPr>
          <w:rFonts w:cs="Times New Roman"/>
          <w:szCs w:val="28"/>
        </w:rPr>
        <w:t>343.</w:t>
      </w:r>
    </w:p>
    <w:p w14:paraId="25EC55EB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Крысин Л.</w:t>
      </w:r>
      <w:r w:rsidRPr="00664142">
        <w:rPr>
          <w:rFonts w:cs="Times New Roman"/>
          <w:szCs w:val="28"/>
        </w:rPr>
        <w:t>П. Социолингвистические аспекты изучения современного русского языка. — М.: Наука, 1989. — 186 с.</w:t>
      </w:r>
    </w:p>
    <w:p w14:paraId="76A8D07D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Крысин Л.</w:t>
      </w:r>
      <w:r w:rsidRPr="00664142">
        <w:rPr>
          <w:rFonts w:cs="Times New Roman"/>
          <w:szCs w:val="28"/>
        </w:rPr>
        <w:t>П. Язык в современном обществе. — М.: Просвещение, 1977. — 191 с.</w:t>
      </w:r>
    </w:p>
    <w:p w14:paraId="45534D7C" w14:textId="74A255EA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Ладыженская Т.</w:t>
      </w:r>
      <w:r w:rsidRPr="00664142">
        <w:rPr>
          <w:rFonts w:cs="Times New Roman"/>
          <w:szCs w:val="28"/>
        </w:rPr>
        <w:t>А. Живое слово: Устная речь как средство и предмет обучения</w:t>
      </w:r>
      <w:r w:rsidR="00E65950">
        <w:rPr>
          <w:rFonts w:cs="Times New Roman"/>
          <w:szCs w:val="28"/>
        </w:rPr>
        <w:t>.</w:t>
      </w:r>
      <w:r w:rsidRPr="00664142">
        <w:rPr>
          <w:rFonts w:cs="Times New Roman"/>
          <w:szCs w:val="28"/>
        </w:rPr>
        <w:t xml:space="preserve"> </w:t>
      </w:r>
      <w:r w:rsidR="00E65950">
        <w:rPr>
          <w:rFonts w:cs="Times New Roman"/>
          <w:szCs w:val="28"/>
        </w:rPr>
        <w:t>У</w:t>
      </w:r>
      <w:r w:rsidRPr="00664142">
        <w:rPr>
          <w:rFonts w:cs="Times New Roman"/>
          <w:szCs w:val="28"/>
        </w:rPr>
        <w:t>чеб</w:t>
      </w:r>
      <w:r w:rsidR="00E65950">
        <w:rPr>
          <w:rFonts w:cs="Times New Roman"/>
          <w:szCs w:val="28"/>
        </w:rPr>
        <w:t>ное</w:t>
      </w:r>
      <w:r w:rsidRPr="00664142">
        <w:rPr>
          <w:rFonts w:cs="Times New Roman"/>
          <w:szCs w:val="28"/>
        </w:rPr>
        <w:t xml:space="preserve"> пособие. — М.: Просвещение, 1986. —</w:t>
      </w:r>
      <w:r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127 с.</w:t>
      </w:r>
    </w:p>
    <w:p w14:paraId="27D0747A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Ладыженская Т.</w:t>
      </w:r>
      <w:r w:rsidRPr="00664142">
        <w:rPr>
          <w:rFonts w:cs="Times New Roman"/>
          <w:szCs w:val="28"/>
        </w:rPr>
        <w:t>А. Система работы по развитию связной устной речи учащихся. — М.: Просвещение, 1975. — 215 с.</w:t>
      </w:r>
    </w:p>
    <w:p w14:paraId="03112B6A" w14:textId="49F989DF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 w:rsidRPr="00664142">
        <w:rPr>
          <w:rFonts w:cs="Times New Roman"/>
          <w:szCs w:val="28"/>
        </w:rPr>
        <w:t>Лаптева О.А. Р</w:t>
      </w:r>
      <w:r w:rsidR="0097340F">
        <w:rPr>
          <w:rFonts w:cs="Times New Roman"/>
          <w:szCs w:val="28"/>
        </w:rPr>
        <w:t>усский разговорный синтаксис / отв. ред. Ф.</w:t>
      </w:r>
      <w:r w:rsidRPr="00664142">
        <w:rPr>
          <w:rFonts w:cs="Times New Roman"/>
          <w:szCs w:val="28"/>
        </w:rPr>
        <w:t xml:space="preserve">П. Филин. — М.: Книжный дом «ЛИБРОКОМ», </w:t>
      </w:r>
      <w:r w:rsidRPr="00F43163">
        <w:rPr>
          <w:rFonts w:cs="Times New Roman"/>
          <w:szCs w:val="28"/>
        </w:rPr>
        <w:t>2013.</w:t>
      </w:r>
      <w:r w:rsidRPr="00664142">
        <w:rPr>
          <w:rFonts w:cs="Times New Roman"/>
          <w:szCs w:val="28"/>
        </w:rPr>
        <w:t xml:space="preserve"> — 400 с.</w:t>
      </w:r>
    </w:p>
    <w:p w14:paraId="44BB32BC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Лаптева О.</w:t>
      </w:r>
      <w:r w:rsidRPr="00664142">
        <w:rPr>
          <w:rFonts w:cs="Times New Roman"/>
          <w:szCs w:val="28"/>
        </w:rPr>
        <w:t>А. Синтаксис типизированных предикативных конструкций устно-разговорной разновидности современного</w:t>
      </w:r>
      <w:r>
        <w:rPr>
          <w:rFonts w:cs="Times New Roman"/>
          <w:szCs w:val="28"/>
        </w:rPr>
        <w:t xml:space="preserve"> русского литературного языка: а</w:t>
      </w:r>
      <w:r w:rsidRPr="00664142">
        <w:rPr>
          <w:rFonts w:cs="Times New Roman"/>
          <w:szCs w:val="28"/>
        </w:rPr>
        <w:t>втореф. дис. … докт филол. наук. — М., 1974</w:t>
      </w:r>
      <w:r>
        <w:rPr>
          <w:rFonts w:cs="Times New Roman"/>
          <w:szCs w:val="28"/>
        </w:rPr>
        <w:t>а</w:t>
      </w:r>
      <w:r w:rsidRPr="00664142">
        <w:rPr>
          <w:rFonts w:cs="Times New Roman"/>
          <w:szCs w:val="28"/>
        </w:rPr>
        <w:t>. — 47 с.</w:t>
      </w:r>
    </w:p>
    <w:p w14:paraId="5C963D19" w14:textId="1FAB81F1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 w:rsidRPr="00664142">
        <w:rPr>
          <w:rFonts w:cs="Times New Roman"/>
          <w:szCs w:val="28"/>
        </w:rPr>
        <w:t>Лапте</w:t>
      </w:r>
      <w:r>
        <w:rPr>
          <w:rFonts w:cs="Times New Roman"/>
          <w:szCs w:val="28"/>
        </w:rPr>
        <w:t>ва О.</w:t>
      </w:r>
      <w:r w:rsidRPr="00664142">
        <w:rPr>
          <w:rFonts w:cs="Times New Roman"/>
          <w:szCs w:val="28"/>
        </w:rPr>
        <w:t xml:space="preserve">А. Устно-литературная разновидность современного русского литературного языка и другие его компоненты. Статья 1. // Вопросы стилистики.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Вып. 7</w:t>
      </w:r>
      <w:r>
        <w:rPr>
          <w:rFonts w:cs="Times New Roman"/>
          <w:szCs w:val="28"/>
        </w:rPr>
        <w:t xml:space="preserve">. </w:t>
      </w:r>
      <w:r w:rsidRPr="00664142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> Саратов: Сарат. гос. ун-т.</w:t>
      </w:r>
      <w:r w:rsidRPr="00664142">
        <w:rPr>
          <w:rFonts w:cs="Times New Roman"/>
          <w:szCs w:val="28"/>
        </w:rPr>
        <w:t>, 1974</w:t>
      </w:r>
      <w:r>
        <w:rPr>
          <w:rFonts w:cs="Times New Roman"/>
          <w:szCs w:val="28"/>
        </w:rPr>
        <w:t>б</w:t>
      </w:r>
      <w:r w:rsidRPr="00664142">
        <w:rPr>
          <w:rFonts w:cs="Times New Roman"/>
          <w:szCs w:val="28"/>
        </w:rPr>
        <w:t>. — С. 73–91.</w:t>
      </w:r>
    </w:p>
    <w:p w14:paraId="0AB2E105" w14:textId="0D82D9F8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Лаптева О.</w:t>
      </w:r>
      <w:r w:rsidRPr="00664142">
        <w:rPr>
          <w:rFonts w:cs="Times New Roman"/>
          <w:szCs w:val="28"/>
        </w:rPr>
        <w:t xml:space="preserve">А. Устно-литературная разновидность современного русского литературного языка и другие его компоненты. Статья 2. // Вопросы стилистики.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Вып. 8. </w:t>
      </w:r>
      <w:r w:rsidRPr="00664142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</w:rPr>
        <w:t>Саратов: Сарат. гос. ун-т., 1974</w:t>
      </w:r>
      <w:r>
        <w:rPr>
          <w:rFonts w:cs="Times New Roman"/>
          <w:szCs w:val="28"/>
        </w:rPr>
        <w:t>в</w:t>
      </w:r>
      <w:r w:rsidRPr="00664142">
        <w:rPr>
          <w:rFonts w:cs="Times New Roman"/>
          <w:szCs w:val="28"/>
        </w:rPr>
        <w:t>. — С. 86–107.</w:t>
      </w:r>
    </w:p>
    <w:p w14:paraId="0B6F36BD" w14:textId="511CA3C6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Лаптева О.</w:t>
      </w:r>
      <w:r w:rsidRPr="00664142">
        <w:rPr>
          <w:rFonts w:cs="Times New Roman"/>
          <w:szCs w:val="28"/>
        </w:rPr>
        <w:t xml:space="preserve">А. Устно-литературная разновидность современного русского литературного языка и другие его компоненты. Статья 3. </w:t>
      </w:r>
      <w:r w:rsidRPr="00664142">
        <w:rPr>
          <w:rFonts w:cs="Times New Roman"/>
          <w:szCs w:val="28"/>
        </w:rPr>
        <w:lastRenderedPageBreak/>
        <w:t xml:space="preserve">// Вопросы стилистики.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Вып. 9. </w:t>
      </w:r>
      <w:r w:rsidRPr="00664142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Саратов: Сарат. гос. ун-т., 1975. — С. 93–104.</w:t>
      </w:r>
    </w:p>
    <w:p w14:paraId="4493B3CC" w14:textId="77777777" w:rsidR="00E1782B" w:rsidRPr="0065025B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eastAsiaTheme="majorEastAsia" w:cs="Times New Roman"/>
          <w:bCs/>
          <w:szCs w:val="28"/>
        </w:rPr>
        <w:t>Леонтьев А.</w:t>
      </w:r>
      <w:r w:rsidRPr="00664142">
        <w:rPr>
          <w:rFonts w:eastAsiaTheme="majorEastAsia" w:cs="Times New Roman"/>
          <w:bCs/>
          <w:szCs w:val="28"/>
        </w:rPr>
        <w:t>А. Язык, речь, речевая деятельность. — М.: Просвещение, 1969. — 214 с.</w:t>
      </w:r>
    </w:p>
    <w:p w14:paraId="7165695B" w14:textId="31F97183" w:rsidR="00E1782B" w:rsidRPr="0065025B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Лингвистический энциклопедический словарь</w:t>
      </w:r>
      <w:r>
        <w:rPr>
          <w:rFonts w:cs="Times New Roman"/>
          <w:szCs w:val="28"/>
        </w:rPr>
        <w:t xml:space="preserve"> </w:t>
      </w:r>
      <w:r w:rsidRPr="00666B33">
        <w:rPr>
          <w:rFonts w:cs="Times New Roman"/>
          <w:szCs w:val="28"/>
        </w:rPr>
        <w:t xml:space="preserve">/ </w:t>
      </w:r>
      <w:r w:rsidR="0097340F">
        <w:rPr>
          <w:rFonts w:cs="Times New Roman"/>
          <w:szCs w:val="28"/>
        </w:rPr>
        <w:t>п</w:t>
      </w:r>
      <w:r w:rsidRPr="00664142">
        <w:rPr>
          <w:rFonts w:cs="Times New Roman"/>
          <w:szCs w:val="28"/>
        </w:rPr>
        <w:t xml:space="preserve">од ред. В.Н. Ярцевой. — М.: Советская энциклопедия, 1990. — </w:t>
      </w:r>
      <w:r>
        <w:rPr>
          <w:rFonts w:cs="Times New Roman"/>
          <w:szCs w:val="28"/>
        </w:rPr>
        <w:t>682 с</w:t>
      </w:r>
      <w:r w:rsidRPr="00664142">
        <w:rPr>
          <w:rFonts w:cs="Times New Roman"/>
          <w:szCs w:val="28"/>
        </w:rPr>
        <w:t>.</w:t>
      </w:r>
    </w:p>
    <w:p w14:paraId="5A87B680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Лурия А.</w:t>
      </w:r>
      <w:r w:rsidRPr="00664142">
        <w:rPr>
          <w:rFonts w:cs="Times New Roman"/>
          <w:szCs w:val="28"/>
        </w:rPr>
        <w:t>Р. Язык и сознание. — М.: МГУ, 1979. — 320 с.</w:t>
      </w:r>
    </w:p>
    <w:p w14:paraId="237142D0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eastAsiaTheme="majorEastAsia" w:cs="Times New Roman"/>
          <w:bCs/>
          <w:szCs w:val="28"/>
        </w:rPr>
        <w:t>Малиновская А.</w:t>
      </w:r>
      <w:r w:rsidRPr="00664142">
        <w:rPr>
          <w:rFonts w:eastAsiaTheme="majorEastAsia" w:cs="Times New Roman"/>
          <w:bCs/>
          <w:szCs w:val="28"/>
        </w:rPr>
        <w:t>И. Репродуктив как объект многоаспектного анализа (на материале Звукового корпуса русского языка)</w:t>
      </w:r>
      <w:r>
        <w:rPr>
          <w:rFonts w:eastAsiaTheme="majorEastAsia" w:cs="Times New Roman"/>
          <w:bCs/>
          <w:szCs w:val="28"/>
        </w:rPr>
        <w:t>: д</w:t>
      </w:r>
      <w:r w:rsidRPr="00664142">
        <w:rPr>
          <w:rFonts w:eastAsiaTheme="majorEastAsia" w:cs="Times New Roman"/>
          <w:bCs/>
          <w:szCs w:val="28"/>
        </w:rPr>
        <w:t xml:space="preserve">ис. ... маг. лингв. — </w:t>
      </w:r>
      <w:r>
        <w:rPr>
          <w:rFonts w:eastAsiaTheme="majorEastAsia" w:cs="Times New Roman"/>
          <w:bCs/>
          <w:szCs w:val="28"/>
        </w:rPr>
        <w:t>СПб</w:t>
      </w:r>
      <w:r w:rsidRPr="00664142">
        <w:rPr>
          <w:rFonts w:eastAsiaTheme="majorEastAsia" w:cs="Times New Roman"/>
          <w:bCs/>
          <w:szCs w:val="28"/>
        </w:rPr>
        <w:t>, 2012. — 103 с. (машинопись).</w:t>
      </w:r>
    </w:p>
    <w:p w14:paraId="4B1CF822" w14:textId="305DDDEF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 w:rsidRPr="00664142">
        <w:rPr>
          <w:rFonts w:cs="Times New Roman"/>
          <w:szCs w:val="28"/>
        </w:rPr>
        <w:t xml:space="preserve">Мартине А. Основы общей лингвистики // Новое в лингвистике.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Вып. 3. — М.: Изд-во иностранной литературы, 1963. — С. 366–566.</w:t>
      </w:r>
    </w:p>
    <w:p w14:paraId="316810A3" w14:textId="28655FB9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Мартыненко Г.</w:t>
      </w:r>
      <w:r w:rsidRPr="00664142">
        <w:rPr>
          <w:rFonts w:cs="Times New Roman"/>
          <w:szCs w:val="28"/>
        </w:rPr>
        <w:t>Я. Синтаксис живой спонтанной речи: симметрия линейных по</w:t>
      </w:r>
      <w:r>
        <w:rPr>
          <w:rFonts w:cs="Times New Roman"/>
          <w:szCs w:val="28"/>
        </w:rPr>
        <w:t>рядков // Корпусная лингвистика.</w:t>
      </w:r>
      <w:r w:rsidRPr="00664142">
        <w:rPr>
          <w:rFonts w:cs="Times New Roman"/>
          <w:szCs w:val="28"/>
        </w:rPr>
        <w:t xml:space="preserve"> 2015</w:t>
      </w:r>
      <w:r>
        <w:rPr>
          <w:rFonts w:cs="Times New Roman"/>
          <w:szCs w:val="28"/>
        </w:rPr>
        <w:t>.</w:t>
      </w:r>
      <w:r w:rsidRPr="00664142">
        <w:rPr>
          <w:rFonts w:cs="Times New Roman"/>
          <w:szCs w:val="28"/>
        </w:rPr>
        <w:t xml:space="preserve"> Труды международной конференции</w:t>
      </w:r>
      <w:r>
        <w:rPr>
          <w:rFonts w:cs="Times New Roman"/>
          <w:szCs w:val="28"/>
        </w:rPr>
        <w:t xml:space="preserve"> </w:t>
      </w:r>
      <w:r w:rsidRPr="00195A7B">
        <w:rPr>
          <w:rFonts w:cs="Times New Roman"/>
          <w:szCs w:val="28"/>
        </w:rPr>
        <w:t>/</w:t>
      </w:r>
      <w:r w:rsidRPr="00664142">
        <w:rPr>
          <w:rFonts w:cs="Times New Roman"/>
          <w:szCs w:val="28"/>
        </w:rPr>
        <w:t xml:space="preserve"> </w:t>
      </w:r>
      <w:r w:rsidR="0097340F">
        <w:rPr>
          <w:rFonts w:cs="Times New Roman"/>
          <w:szCs w:val="28"/>
        </w:rPr>
        <w:t>о</w:t>
      </w:r>
      <w:r w:rsidRPr="00664142">
        <w:rPr>
          <w:rFonts w:cs="Times New Roman"/>
          <w:szCs w:val="28"/>
        </w:rPr>
        <w:t>тв</w:t>
      </w:r>
      <w:r>
        <w:rPr>
          <w:rFonts w:cs="Times New Roman"/>
          <w:szCs w:val="28"/>
        </w:rPr>
        <w:t>.</w:t>
      </w:r>
      <w:r w:rsidRPr="00664142">
        <w:rPr>
          <w:rFonts w:cs="Times New Roman"/>
          <w:szCs w:val="28"/>
        </w:rPr>
        <w:t xml:space="preserve"> ред</w:t>
      </w:r>
      <w:r>
        <w:rPr>
          <w:rFonts w:cs="Times New Roman"/>
          <w:szCs w:val="28"/>
        </w:rPr>
        <w:t>.</w:t>
      </w:r>
      <w:r w:rsidRPr="00664142">
        <w:rPr>
          <w:rFonts w:cs="Times New Roman"/>
          <w:szCs w:val="28"/>
        </w:rPr>
        <w:t>: В.П. Захаров, О.А.</w:t>
      </w:r>
      <w:r w:rsidR="0097340F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 xml:space="preserve">Митрофанова, М.В. Хохлова. — </w:t>
      </w:r>
      <w:r>
        <w:rPr>
          <w:rFonts w:cs="Times New Roman"/>
          <w:szCs w:val="28"/>
        </w:rPr>
        <w:t>СПб</w:t>
      </w:r>
      <w:r w:rsidR="0056732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: СПбГУ, </w:t>
      </w:r>
      <w:r w:rsidRPr="00664142">
        <w:rPr>
          <w:rFonts w:cs="Times New Roman"/>
          <w:szCs w:val="28"/>
        </w:rPr>
        <w:t>2015. — С. 371–378.</w:t>
      </w:r>
    </w:p>
    <w:p w14:paraId="3A2CD1D7" w14:textId="61D742FA" w:rsidR="00AC6DDC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 w:rsidRPr="00195A7B">
        <w:rPr>
          <w:rFonts w:cs="Times New Roman"/>
          <w:szCs w:val="28"/>
        </w:rPr>
        <w:t>Март</w:t>
      </w:r>
      <w:r>
        <w:rPr>
          <w:rFonts w:cs="Times New Roman"/>
          <w:szCs w:val="28"/>
        </w:rPr>
        <w:t>ыненко Г.</w:t>
      </w:r>
      <w:r w:rsidRPr="00195A7B">
        <w:rPr>
          <w:rFonts w:cs="Times New Roman"/>
          <w:szCs w:val="28"/>
        </w:rPr>
        <w:t xml:space="preserve">Я. Сложность синтаксических структур и стилистическая диагностика // Прикладное языкознание / </w:t>
      </w:r>
      <w:r w:rsidR="0097340F">
        <w:rPr>
          <w:rFonts w:cs="Times New Roman"/>
          <w:szCs w:val="28"/>
        </w:rPr>
        <w:t>отв. ред. А.С. </w:t>
      </w:r>
      <w:r w:rsidRPr="00195A7B">
        <w:rPr>
          <w:rFonts w:cs="Times New Roman"/>
          <w:szCs w:val="28"/>
        </w:rPr>
        <w:t>Герд. — СПб</w:t>
      </w:r>
      <w:r w:rsidR="00567325">
        <w:rPr>
          <w:rFonts w:cs="Times New Roman"/>
          <w:szCs w:val="28"/>
        </w:rPr>
        <w:t>.</w:t>
      </w:r>
      <w:r w:rsidRPr="00195A7B">
        <w:rPr>
          <w:rFonts w:cs="Times New Roman"/>
          <w:szCs w:val="28"/>
        </w:rPr>
        <w:t>: СПбГУ, 1996. — 528 с.</w:t>
      </w:r>
    </w:p>
    <w:p w14:paraId="7C6B4502" w14:textId="69DBC32B" w:rsidR="00AC6DDC" w:rsidRPr="00AC6DDC" w:rsidRDefault="00AC6DDC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 w:rsidRPr="00AC6DDC">
        <w:rPr>
          <w:rFonts w:cs="Times New Roman"/>
          <w:szCs w:val="28"/>
        </w:rPr>
        <w:t>Мартыненко Г.Я., Реброва П.В., Шерстинова Т.Ю., Ядченко Я.Н. Динамическая симметрия в исследованиях устной речи и письменного текста // Мат-лы XLIV Межд. филолог. конференции (2015)</w:t>
      </w:r>
      <w:r w:rsidR="00F46724">
        <w:rPr>
          <w:rFonts w:cs="Times New Roman"/>
          <w:szCs w:val="28"/>
        </w:rPr>
        <w:t xml:space="preserve"> </w:t>
      </w:r>
      <w:r w:rsidR="00F46724" w:rsidRPr="00F46724">
        <w:rPr>
          <w:rFonts w:cs="Times New Roman"/>
          <w:szCs w:val="28"/>
        </w:rPr>
        <w:t>/</w:t>
      </w:r>
      <w:r w:rsidRPr="00AC6DDC">
        <w:rPr>
          <w:rFonts w:cs="Times New Roman"/>
          <w:szCs w:val="28"/>
        </w:rPr>
        <w:t xml:space="preserve"> </w:t>
      </w:r>
      <w:r w:rsidR="00F46724">
        <w:rPr>
          <w:rFonts w:cs="Times New Roman"/>
          <w:szCs w:val="28"/>
        </w:rPr>
        <w:t>р</w:t>
      </w:r>
      <w:r w:rsidRPr="00AC6DDC">
        <w:rPr>
          <w:rFonts w:cs="Times New Roman"/>
          <w:szCs w:val="28"/>
        </w:rPr>
        <w:t>ед.: М.В. Хохлова. Секция прикладной и математической лингвистики</w:t>
      </w:r>
      <w:r w:rsidR="00E13EC1" w:rsidRPr="00195A7B">
        <w:rPr>
          <w:rFonts w:cs="Times New Roman"/>
          <w:szCs w:val="28"/>
        </w:rPr>
        <w:t>. —</w:t>
      </w:r>
      <w:r w:rsidR="00E13EC1">
        <w:rPr>
          <w:rFonts w:cs="Times New Roman"/>
          <w:szCs w:val="28"/>
        </w:rPr>
        <w:t> </w:t>
      </w:r>
      <w:r w:rsidR="00E13EC1" w:rsidRPr="00195A7B">
        <w:rPr>
          <w:rFonts w:cs="Times New Roman"/>
          <w:szCs w:val="28"/>
        </w:rPr>
        <w:t>СПб</w:t>
      </w:r>
      <w:r w:rsidR="00567325">
        <w:rPr>
          <w:rFonts w:cs="Times New Roman"/>
          <w:szCs w:val="28"/>
        </w:rPr>
        <w:t>.</w:t>
      </w:r>
      <w:r w:rsidR="00E13EC1" w:rsidRPr="00195A7B">
        <w:rPr>
          <w:rFonts w:cs="Times New Roman"/>
          <w:szCs w:val="28"/>
        </w:rPr>
        <w:t>: СПбГУ,</w:t>
      </w:r>
      <w:r w:rsidR="00E13EC1">
        <w:rPr>
          <w:rFonts w:cs="Times New Roman"/>
          <w:szCs w:val="28"/>
        </w:rPr>
        <w:t xml:space="preserve"> </w:t>
      </w:r>
      <w:r w:rsidRPr="00AC6DDC">
        <w:rPr>
          <w:rFonts w:cs="Times New Roman"/>
          <w:szCs w:val="28"/>
        </w:rPr>
        <w:t xml:space="preserve">2016. </w:t>
      </w:r>
      <w:r w:rsidR="00E13EC1" w:rsidRPr="00195A7B">
        <w:rPr>
          <w:rFonts w:cs="Times New Roman"/>
          <w:szCs w:val="28"/>
        </w:rPr>
        <w:t>—</w:t>
      </w:r>
      <w:r w:rsidR="00E13EC1">
        <w:rPr>
          <w:rFonts w:cs="Times New Roman"/>
          <w:szCs w:val="28"/>
        </w:rPr>
        <w:t xml:space="preserve"> В печати.</w:t>
      </w:r>
    </w:p>
    <w:p w14:paraId="0B414CF2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Маслов Ю.</w:t>
      </w:r>
      <w:r w:rsidRPr="00664142">
        <w:rPr>
          <w:rFonts w:cs="Times New Roman"/>
          <w:szCs w:val="28"/>
        </w:rPr>
        <w:t>С. Введение в языкознание. Учебник для филологических специальностей вузов. — М.: Высшая школа, 1987. — 272 с.</w:t>
      </w:r>
    </w:p>
    <w:p w14:paraId="6331A7FF" w14:textId="7B692765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eastAsiaTheme="majorEastAsia" w:cs="Times New Roman"/>
          <w:bCs/>
          <w:szCs w:val="28"/>
        </w:rPr>
        <w:t>Остин Дж.</w:t>
      </w:r>
      <w:r w:rsidRPr="00664142">
        <w:rPr>
          <w:rFonts w:eastAsiaTheme="majorEastAsia" w:cs="Times New Roman"/>
          <w:bCs/>
          <w:szCs w:val="28"/>
        </w:rPr>
        <w:t xml:space="preserve">Л. Слово как действие // Новое в зарубежной лингвистике.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eastAsiaTheme="majorEastAsia" w:cs="Times New Roman"/>
          <w:bCs/>
          <w:szCs w:val="28"/>
        </w:rPr>
        <w:t xml:space="preserve">Вып. 17. Теория речевых актов. — М.: Прогресс, 1986. — </w:t>
      </w:r>
      <w:r w:rsidRPr="00664142">
        <w:rPr>
          <w:rFonts w:cs="Times New Roman"/>
          <w:szCs w:val="28"/>
        </w:rPr>
        <w:t>С</w:t>
      </w:r>
      <w:r w:rsidRPr="00664142">
        <w:rPr>
          <w:rFonts w:eastAsiaTheme="majorEastAsia" w:cs="Times New Roman"/>
          <w:bCs/>
          <w:szCs w:val="28"/>
        </w:rPr>
        <w:t>. 22</w:t>
      </w:r>
      <w:r w:rsidRPr="00664142">
        <w:rPr>
          <w:rFonts w:cs="Times New Roman"/>
          <w:szCs w:val="28"/>
        </w:rPr>
        <w:t>–</w:t>
      </w:r>
      <w:r w:rsidRPr="00664142">
        <w:rPr>
          <w:rFonts w:eastAsiaTheme="majorEastAsia" w:cs="Times New Roman"/>
          <w:bCs/>
          <w:szCs w:val="28"/>
        </w:rPr>
        <w:t>131.</w:t>
      </w:r>
    </w:p>
    <w:p w14:paraId="0306BFD1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Панов М.</w:t>
      </w:r>
      <w:r w:rsidRPr="00664142">
        <w:rPr>
          <w:rFonts w:cs="Times New Roman"/>
          <w:szCs w:val="28"/>
        </w:rPr>
        <w:t>В. История русского литературного произношения XVIII</w:t>
      </w:r>
      <w:r>
        <w:rPr>
          <w:rFonts w:cs="Times New Roman"/>
          <w:szCs w:val="28"/>
        </w:rPr>
        <w:t>-</w:t>
      </w:r>
      <w:r w:rsidRPr="00664142">
        <w:rPr>
          <w:rFonts w:cs="Times New Roman"/>
          <w:szCs w:val="28"/>
        </w:rPr>
        <w:t>XX</w:t>
      </w:r>
      <w:r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вв. — М.: Наука, 1990. — 456 с.</w:t>
      </w:r>
    </w:p>
    <w:p w14:paraId="34F9657B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Панов М.</w:t>
      </w:r>
      <w:r w:rsidRPr="00664142">
        <w:rPr>
          <w:rFonts w:cs="Times New Roman"/>
          <w:szCs w:val="28"/>
        </w:rPr>
        <w:t>В. Современный русский язык. Фонетика. — М.: Высшая школа, 1979. — 256 с.</w:t>
      </w:r>
    </w:p>
    <w:p w14:paraId="5EB6EE22" w14:textId="77777777" w:rsidR="00E1782B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 w:rsidRPr="00664142">
        <w:rPr>
          <w:rFonts w:cs="Times New Roman"/>
          <w:szCs w:val="28"/>
        </w:rPr>
        <w:t>Петерсон М.Н. Очерк синтаксиса русского языка.</w:t>
      </w:r>
      <w:r w:rsidRPr="00A25A32"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</w:rPr>
        <w:t>— М., Пг.: Госиздат, 1923. — 132 с.</w:t>
      </w:r>
    </w:p>
    <w:p w14:paraId="2ADA8603" w14:textId="5EC886E8" w:rsidR="00E1782B" w:rsidRPr="0048070F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 w:rsidRPr="0048070F">
        <w:rPr>
          <w:rFonts w:eastAsiaTheme="majorEastAsia" w:cs="Times New Roman"/>
          <w:bCs/>
          <w:szCs w:val="28"/>
        </w:rPr>
        <w:t xml:space="preserve">Полевая лингвистическая практика: Учебно-методический комплекс сложной структуры. Ч. 2: Методические указания по обработке, многоуровневой разметке и лингвистическому анализу корпуса звучащих текстов на русском языке / </w:t>
      </w:r>
      <w:r w:rsidRPr="0048070F">
        <w:rPr>
          <w:rFonts w:cs="Times New Roman"/>
          <w:szCs w:val="28"/>
        </w:rPr>
        <w:t>Сост.</w:t>
      </w:r>
      <w:r w:rsidRPr="00284A7A">
        <w:t xml:space="preserve"> </w:t>
      </w:r>
      <w:r w:rsidRPr="0048070F">
        <w:rPr>
          <w:rFonts w:cs="Times New Roman"/>
          <w:szCs w:val="28"/>
        </w:rPr>
        <w:t>Асиновский А.С., Богданова Н.В., Бродт И.С., Королева И.В., Русакова М.В., Рыко А.И., Степанова С.Б., Филиппова Н.С., Шерстинова Т.Ю.</w:t>
      </w:r>
      <w:r w:rsidRPr="0048070F">
        <w:rPr>
          <w:rFonts w:eastAsiaTheme="majorEastAsia" w:cs="Times New Roman"/>
          <w:bCs/>
          <w:szCs w:val="28"/>
        </w:rPr>
        <w:t xml:space="preserve"> — СПб.: </w:t>
      </w:r>
      <w:r w:rsidR="007E3C81">
        <w:rPr>
          <w:rFonts w:cs="Times New Roman"/>
          <w:szCs w:val="28"/>
        </w:rPr>
        <w:t>СПбГУ</w:t>
      </w:r>
      <w:r w:rsidRPr="0048070F">
        <w:rPr>
          <w:rFonts w:eastAsiaTheme="majorEastAsia" w:cs="Times New Roman"/>
          <w:bCs/>
          <w:szCs w:val="28"/>
        </w:rPr>
        <w:t>, 2010. — 141 с.</w:t>
      </w:r>
    </w:p>
    <w:p w14:paraId="1C53FE01" w14:textId="1E9FA0EF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Попова Т.</w:t>
      </w:r>
      <w:r w:rsidRPr="00664142">
        <w:rPr>
          <w:rFonts w:cs="Times New Roman"/>
          <w:szCs w:val="28"/>
        </w:rPr>
        <w:t>И. Сложные прагматемы-редупликаты в русской устной речи: проблемы описания и варианты решения // Коммуникативные исследования</w:t>
      </w:r>
      <w:r>
        <w:rPr>
          <w:rFonts w:cs="Times New Roman"/>
          <w:szCs w:val="28"/>
        </w:rPr>
        <w:t xml:space="preserve"> </w:t>
      </w:r>
      <w:r w:rsidRPr="00A25A32">
        <w:rPr>
          <w:rFonts w:cs="Times New Roman"/>
          <w:szCs w:val="28"/>
        </w:rPr>
        <w:t>/</w:t>
      </w:r>
      <w:r>
        <w:rPr>
          <w:rFonts w:cs="Times New Roman"/>
          <w:szCs w:val="28"/>
        </w:rPr>
        <w:t xml:space="preserve"> </w:t>
      </w:r>
      <w:r w:rsidR="0097340F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л. ред. О.С. Иссерс.</w:t>
      </w:r>
      <w:r w:rsidRPr="00664142">
        <w:rPr>
          <w:rFonts w:cs="Times New Roman"/>
          <w:szCs w:val="28"/>
        </w:rPr>
        <w:t xml:space="preserve">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</w:rPr>
        <w:t>№ 3 (9)</w:t>
      </w:r>
      <w:r>
        <w:rPr>
          <w:rFonts w:cs="Times New Roman"/>
          <w:szCs w:val="28"/>
        </w:rPr>
        <w:t xml:space="preserve">. </w:t>
      </w:r>
      <w:r w:rsidRPr="00664142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Омск: ОГУ,</w:t>
      </w:r>
      <w:r w:rsidRPr="00664142">
        <w:rPr>
          <w:rFonts w:cs="Times New Roman"/>
          <w:szCs w:val="28"/>
        </w:rPr>
        <w:t xml:space="preserve"> 2016. — С. 36–47.</w:t>
      </w:r>
    </w:p>
    <w:p w14:paraId="5D4428D4" w14:textId="3FB2E392" w:rsidR="00E1782B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eastAsiaTheme="majorEastAsia" w:cs="Times New Roman"/>
          <w:bCs/>
          <w:szCs w:val="28"/>
        </w:rPr>
        <w:t>Реброва П.</w:t>
      </w:r>
      <w:r w:rsidRPr="00664142">
        <w:rPr>
          <w:rFonts w:eastAsiaTheme="majorEastAsia" w:cs="Times New Roman"/>
          <w:bCs/>
          <w:szCs w:val="28"/>
        </w:rPr>
        <w:t>В. Структурные и линейные порядки в спонтанной речи (на материа</w:t>
      </w:r>
      <w:r>
        <w:rPr>
          <w:rFonts w:eastAsiaTheme="majorEastAsia" w:cs="Times New Roman"/>
          <w:bCs/>
          <w:szCs w:val="28"/>
        </w:rPr>
        <w:t>ле корпуса «Один речевой день»): д</w:t>
      </w:r>
      <w:r w:rsidRPr="00664142">
        <w:rPr>
          <w:rFonts w:eastAsiaTheme="majorEastAsia" w:cs="Times New Roman"/>
          <w:bCs/>
          <w:szCs w:val="28"/>
        </w:rPr>
        <w:t>ис. ... маг. лингв. — СПб., 2014. — 104 с. (машинопись).</w:t>
      </w:r>
    </w:p>
    <w:p w14:paraId="4CD129F0" w14:textId="57D50D5E" w:rsidR="00AE289F" w:rsidRPr="00664142" w:rsidRDefault="00AE289F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eastAsiaTheme="majorEastAsia" w:cs="Times New Roman"/>
          <w:bCs/>
          <w:szCs w:val="28"/>
        </w:rPr>
        <w:t xml:space="preserve">Реброва П.В. Формальное описание синтаксиса устной речи при помощи грамматики непосредственно составляющих (на материале корпуса «Один речевой день»): </w:t>
      </w:r>
      <w:r w:rsidR="009E12E2">
        <w:rPr>
          <w:rFonts w:eastAsiaTheme="majorEastAsia" w:cs="Times New Roman"/>
          <w:bCs/>
          <w:szCs w:val="28"/>
        </w:rPr>
        <w:t>дис. … канд. филол. наук.</w:t>
      </w:r>
      <w:r w:rsidR="009E12E2" w:rsidRPr="009E12E2">
        <w:rPr>
          <w:rFonts w:eastAsiaTheme="majorEastAsia" w:cs="Times New Roman"/>
          <w:bCs/>
          <w:szCs w:val="28"/>
        </w:rPr>
        <w:t xml:space="preserve"> </w:t>
      </w:r>
      <w:r w:rsidR="009E12E2" w:rsidRPr="00664142">
        <w:rPr>
          <w:rFonts w:eastAsiaTheme="majorEastAsia" w:cs="Times New Roman"/>
          <w:bCs/>
          <w:szCs w:val="28"/>
        </w:rPr>
        <w:t>— СПб., 201</w:t>
      </w:r>
      <w:r w:rsidR="009E12E2">
        <w:rPr>
          <w:rFonts w:eastAsiaTheme="majorEastAsia" w:cs="Times New Roman"/>
          <w:bCs/>
          <w:szCs w:val="28"/>
        </w:rPr>
        <w:t>7</w:t>
      </w:r>
      <w:r w:rsidR="009E12E2" w:rsidRPr="00664142">
        <w:rPr>
          <w:rFonts w:eastAsiaTheme="majorEastAsia" w:cs="Times New Roman"/>
          <w:bCs/>
          <w:szCs w:val="28"/>
        </w:rPr>
        <w:t>. — 10</w:t>
      </w:r>
      <w:r w:rsidR="009E12E2">
        <w:rPr>
          <w:rFonts w:eastAsiaTheme="majorEastAsia" w:cs="Times New Roman"/>
          <w:bCs/>
          <w:szCs w:val="28"/>
        </w:rPr>
        <w:t>9</w:t>
      </w:r>
      <w:r w:rsidR="009E12E2" w:rsidRPr="00664142">
        <w:rPr>
          <w:rFonts w:eastAsiaTheme="majorEastAsia" w:cs="Times New Roman"/>
          <w:bCs/>
          <w:szCs w:val="28"/>
        </w:rPr>
        <w:t xml:space="preserve"> с. (машинопись).</w:t>
      </w:r>
    </w:p>
    <w:p w14:paraId="1ADF3D43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Рубинштейн C.</w:t>
      </w:r>
      <w:r w:rsidRPr="00664142">
        <w:rPr>
          <w:rFonts w:cs="Times New Roman"/>
          <w:szCs w:val="28"/>
        </w:rPr>
        <w:t>JI. Основы общей психологии. — М.: Учпедгиз, 1940. — 704 с.</w:t>
      </w:r>
    </w:p>
    <w:p w14:paraId="013DEA91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Русакова Е.</w:t>
      </w:r>
      <w:r w:rsidRPr="00664142">
        <w:rPr>
          <w:rFonts w:cs="Times New Roman"/>
          <w:szCs w:val="28"/>
        </w:rPr>
        <w:t>Б. Русский компьютерный социолект: фо</w:t>
      </w:r>
      <w:r>
        <w:rPr>
          <w:rFonts w:cs="Times New Roman"/>
          <w:szCs w:val="28"/>
        </w:rPr>
        <w:t>рмирование и функционирование: д</w:t>
      </w:r>
      <w:r w:rsidRPr="00664142">
        <w:rPr>
          <w:rFonts w:cs="Times New Roman"/>
          <w:szCs w:val="28"/>
        </w:rPr>
        <w:t>ис. … канд. филол. наук. — Калининград, 2007. — 192 с. (машинопись).</w:t>
      </w:r>
    </w:p>
    <w:p w14:paraId="3F5C6B22" w14:textId="6BA3F4D5" w:rsidR="00E1782B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eastAsiaTheme="majorEastAsia" w:cs="Times New Roman"/>
          <w:bCs/>
          <w:szCs w:val="28"/>
        </w:rPr>
        <w:lastRenderedPageBreak/>
        <w:t>Русский язык повседневного общения: особенности функционирования в разных социальных группах. Коллективная монография / </w:t>
      </w:r>
      <w:r w:rsidR="0097340F">
        <w:rPr>
          <w:rFonts w:eastAsiaTheme="majorEastAsia" w:cs="Times New Roman"/>
          <w:bCs/>
          <w:szCs w:val="28"/>
        </w:rPr>
        <w:t>о</w:t>
      </w:r>
      <w:r w:rsidRPr="00664142">
        <w:rPr>
          <w:rFonts w:eastAsiaTheme="majorEastAsia" w:cs="Times New Roman"/>
          <w:bCs/>
          <w:szCs w:val="28"/>
        </w:rPr>
        <w:t>тв. ред. Н.В. Богданова-Бегларян. — СПб.: ЛАЙКА, 2016. — 244 с.</w:t>
      </w:r>
    </w:p>
    <w:p w14:paraId="0BF48685" w14:textId="20CBD37A" w:rsidR="00D541C8" w:rsidRPr="00664142" w:rsidRDefault="00D541C8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eastAsiaTheme="majorEastAsia" w:cs="Times New Roman"/>
          <w:bCs/>
          <w:szCs w:val="28"/>
        </w:rPr>
        <w:t xml:space="preserve">Салматова Ю.О. Статистический анализ глагольных групп в русской устной </w:t>
      </w:r>
      <w:r w:rsidRPr="00D53274">
        <w:rPr>
          <w:rFonts w:eastAsiaTheme="majorEastAsia" w:cs="Times New Roman"/>
          <w:bCs/>
          <w:szCs w:val="28"/>
        </w:rPr>
        <w:t xml:space="preserve">речи: дипломная работа. </w:t>
      </w:r>
      <w:r w:rsidRPr="00D53274">
        <w:rPr>
          <w:rFonts w:cs="Times New Roman"/>
          <w:szCs w:val="28"/>
        </w:rPr>
        <w:t>— СПб</w:t>
      </w:r>
      <w:r>
        <w:rPr>
          <w:rFonts w:cs="Times New Roman"/>
          <w:szCs w:val="28"/>
        </w:rPr>
        <w:t xml:space="preserve">.: СПбГУ, 2010. </w:t>
      </w:r>
      <w:r w:rsidRPr="00664142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40 с.</w:t>
      </w:r>
    </w:p>
    <w:p w14:paraId="5786C281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Сед</w:t>
      </w:r>
      <w:r>
        <w:rPr>
          <w:rFonts w:cs="Times New Roman"/>
          <w:szCs w:val="28"/>
        </w:rPr>
        <w:t>ов К.</w:t>
      </w:r>
      <w:r w:rsidRPr="00664142">
        <w:rPr>
          <w:rFonts w:cs="Times New Roman"/>
          <w:szCs w:val="28"/>
        </w:rPr>
        <w:t>Ф. Дискурс и личность эволюция коммуникативной компетенции. — М.: Лабиринт, 2004. — 320 с.</w:t>
      </w:r>
    </w:p>
    <w:p w14:paraId="67E0BB48" w14:textId="36335868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eastAsiaTheme="majorEastAsia" w:cs="Times New Roman"/>
          <w:bCs/>
          <w:szCs w:val="28"/>
        </w:rPr>
        <w:t>Серль Дж.</w:t>
      </w:r>
      <w:r w:rsidRPr="00664142">
        <w:rPr>
          <w:rFonts w:eastAsiaTheme="majorEastAsia" w:cs="Times New Roman"/>
          <w:bCs/>
          <w:szCs w:val="28"/>
        </w:rPr>
        <w:t xml:space="preserve">Р. Что такое речевой акт? // Новое в зарубежной лингвистике. </w:t>
      </w:r>
      <w:r w:rsidR="0097340F" w:rsidRPr="00664142">
        <w:rPr>
          <w:rFonts w:cs="Times New Roman"/>
          <w:szCs w:val="28"/>
        </w:rPr>
        <w:t>—</w:t>
      </w:r>
      <w:r w:rsidR="0097340F">
        <w:rPr>
          <w:rFonts w:cs="Times New Roman"/>
          <w:szCs w:val="28"/>
        </w:rPr>
        <w:t> </w:t>
      </w:r>
      <w:r w:rsidRPr="00664142">
        <w:rPr>
          <w:rFonts w:eastAsiaTheme="majorEastAsia" w:cs="Times New Roman"/>
          <w:bCs/>
          <w:szCs w:val="28"/>
        </w:rPr>
        <w:t>Вып. 17. Теория речевых актов. — М.: Прогресс, 1986. — С. 151</w:t>
      </w:r>
      <w:r w:rsidRPr="00664142">
        <w:rPr>
          <w:rFonts w:cs="Times New Roman"/>
          <w:szCs w:val="28"/>
        </w:rPr>
        <w:t>–</w:t>
      </w:r>
      <w:r w:rsidRPr="00664142">
        <w:rPr>
          <w:rFonts w:eastAsiaTheme="majorEastAsia" w:cs="Times New Roman"/>
          <w:bCs/>
          <w:szCs w:val="28"/>
        </w:rPr>
        <w:t>169.</w:t>
      </w:r>
    </w:p>
    <w:p w14:paraId="337DB2FE" w14:textId="77777777" w:rsidR="00E1782B" w:rsidRPr="00284A7A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Сибата Т. Исследование языкового существования в течение 24 часов // Языкознание в Японии. — М.: Радуга, 1983. — С. 134–141.</w:t>
      </w:r>
    </w:p>
    <w:p w14:paraId="78487B15" w14:textId="77777777" w:rsidR="00E1782B" w:rsidRPr="00284A7A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284A7A">
        <w:rPr>
          <w:rFonts w:eastAsiaTheme="majorEastAsia" w:cs="Times New Roman"/>
          <w:bCs/>
          <w:szCs w:val="28"/>
        </w:rPr>
        <w:t>Сиротинина О.Б. Разговорная речь (определение понятия, основные проблемы) // Вопросы социальной лингвистики. — Л.: Наука, 1969. — 373–391.</w:t>
      </w:r>
    </w:p>
    <w:p w14:paraId="0FA6D968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иротинина О.</w:t>
      </w:r>
      <w:r w:rsidRPr="00664142">
        <w:rPr>
          <w:rFonts w:cs="Times New Roman"/>
          <w:szCs w:val="28"/>
        </w:rPr>
        <w:t>Б. Русская разговорная речь: Пособие для учителя — М.: Просвещение, 1983. — 80 с.</w:t>
      </w:r>
    </w:p>
    <w:p w14:paraId="0EEF192A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cs="Times New Roman"/>
          <w:szCs w:val="28"/>
        </w:rPr>
      </w:pPr>
      <w:r w:rsidRPr="00664142">
        <w:rPr>
          <w:rFonts w:cs="Times New Roman"/>
          <w:szCs w:val="28"/>
        </w:rPr>
        <w:t>Словарь социолингвис</w:t>
      </w:r>
      <w:r>
        <w:rPr>
          <w:rFonts w:cs="Times New Roman"/>
          <w:szCs w:val="28"/>
        </w:rPr>
        <w:t>тических терминов / Отв. ред В.</w:t>
      </w:r>
      <w:r w:rsidRPr="00664142">
        <w:rPr>
          <w:rFonts w:cs="Times New Roman"/>
          <w:szCs w:val="28"/>
        </w:rPr>
        <w:t>Ю. Михальченко. — М.: ИЯ РАН, 2006. —</w:t>
      </w:r>
      <w:r>
        <w:rPr>
          <w:rFonts w:cs="Times New Roman"/>
          <w:szCs w:val="28"/>
        </w:rPr>
        <w:t xml:space="preserve"> 312 с.</w:t>
      </w:r>
    </w:p>
    <w:p w14:paraId="05A52472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Смирницкий А.</w:t>
      </w:r>
      <w:r w:rsidRPr="00664142">
        <w:rPr>
          <w:rFonts w:cs="Times New Roman"/>
          <w:szCs w:val="28"/>
        </w:rPr>
        <w:t>И. Синтаксис английского языка. — М.: Изд-во литературы на иностранных языках, 1957. — 286 с.</w:t>
      </w:r>
    </w:p>
    <w:p w14:paraId="2B73E821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eastAsiaTheme="majorEastAsia" w:cs="Times New Roman"/>
          <w:bCs/>
          <w:szCs w:val="28"/>
        </w:rPr>
        <w:t>Соссюр Ф. де. Заметки по общей лингвистике. 2-е изд. — М.: Прогресс, 2001. — 280 с.</w:t>
      </w:r>
    </w:p>
    <w:p w14:paraId="189D151B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eastAsiaTheme="majorEastAsia" w:cs="Times New Roman"/>
          <w:bCs/>
          <w:szCs w:val="28"/>
        </w:rPr>
        <w:t>Соссюр Ф. де. Курс общей лингвистики. — Екатеринбург: Урал. гос. ун-т, 1999. — 432 с.</w:t>
      </w:r>
    </w:p>
    <w:p w14:paraId="5D3F5B7D" w14:textId="01907F23" w:rsidR="00E1782B" w:rsidRPr="00E65950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t>Социолингвистика // </w:t>
      </w:r>
      <w:r w:rsidRPr="00664142">
        <w:rPr>
          <w:rFonts w:eastAsiaTheme="majorEastAsia" w:cs="Times New Roman"/>
          <w:bCs/>
          <w:szCs w:val="28"/>
        </w:rPr>
        <w:t xml:space="preserve">Энциклопедия Кругосвет. Универсальная </w:t>
      </w:r>
      <w:r w:rsidRPr="00E65950">
        <w:rPr>
          <w:rFonts w:eastAsiaTheme="majorEastAsia" w:cs="Times New Roman"/>
          <w:bCs/>
          <w:szCs w:val="28"/>
        </w:rPr>
        <w:t>научно-популярная онлайн-энциклопедия</w:t>
      </w:r>
      <w:r w:rsidR="00E65950" w:rsidRPr="00E65950">
        <w:rPr>
          <w:rFonts w:eastAsiaTheme="majorEastAsia" w:cs="Times New Roman"/>
          <w:bCs/>
          <w:szCs w:val="28"/>
        </w:rPr>
        <w:t>. 2017</w:t>
      </w:r>
      <w:r w:rsidRPr="00E65950">
        <w:rPr>
          <w:rFonts w:eastAsiaTheme="majorEastAsia" w:cs="Times New Roman"/>
          <w:bCs/>
          <w:szCs w:val="28"/>
        </w:rPr>
        <w:t xml:space="preserve">. </w:t>
      </w:r>
      <w:r w:rsidRPr="00E65950">
        <w:rPr>
          <w:rFonts w:eastAsiaTheme="majorEastAsia" w:cs="Times New Roman"/>
          <w:bCs/>
          <w:szCs w:val="28"/>
          <w:lang w:val="pl-PL"/>
        </w:rPr>
        <w:t xml:space="preserve">URL: </w:t>
      </w:r>
      <w:r w:rsidRPr="005064D1">
        <w:rPr>
          <w:rFonts w:eastAsiaTheme="majorEastAsia" w:cs="Times New Roman"/>
          <w:bCs/>
          <w:szCs w:val="28"/>
          <w:lang w:val="pl-PL"/>
        </w:rPr>
        <w:t>http://www.krugosvet.ru/enc/gumanitarnye_nauki/sociologiya/</w:t>
      </w:r>
      <w:r w:rsidR="00E65950" w:rsidRPr="005064D1">
        <w:rPr>
          <w:rFonts w:eastAsiaTheme="majorEastAsia" w:cs="Times New Roman"/>
          <w:bCs/>
          <w:szCs w:val="28"/>
          <w:lang w:val="en-US"/>
        </w:rPr>
        <w:t>sotsio</w:t>
      </w:r>
      <w:r w:rsidR="005064D1" w:rsidRPr="005064D1">
        <w:rPr>
          <w:rFonts w:eastAsiaTheme="majorEastAsia" w:cs="Times New Roman"/>
          <w:bCs/>
          <w:szCs w:val="28"/>
          <w:lang w:val="en-US"/>
        </w:rPr>
        <w:t>lingvistika</w:t>
      </w:r>
      <w:r w:rsidRPr="005064D1">
        <w:rPr>
          <w:rFonts w:eastAsiaTheme="majorEastAsia" w:cs="Times New Roman"/>
          <w:bCs/>
          <w:szCs w:val="28"/>
          <w:lang w:val="pl-PL"/>
        </w:rPr>
        <w:t>.html</w:t>
      </w:r>
      <w:r w:rsidRPr="00E65950">
        <w:rPr>
          <w:rFonts w:cs="Times New Roman"/>
          <w:szCs w:val="28"/>
          <w:lang w:val="pl-PL"/>
        </w:rPr>
        <w:t xml:space="preserve"> (</w:t>
      </w:r>
      <w:r w:rsidR="00E65950" w:rsidRPr="00E65950">
        <w:rPr>
          <w:rFonts w:cs="Times New Roman"/>
          <w:szCs w:val="28"/>
        </w:rPr>
        <w:t>дата обращения: 19.05.</w:t>
      </w:r>
      <w:r w:rsidR="00E65950">
        <w:rPr>
          <w:rFonts w:cs="Times New Roman"/>
          <w:szCs w:val="28"/>
        </w:rPr>
        <w:t>2018</w:t>
      </w:r>
      <w:r w:rsidRPr="00664142">
        <w:rPr>
          <w:rFonts w:cs="Times New Roman"/>
          <w:szCs w:val="28"/>
          <w:lang w:val="pl-PL"/>
        </w:rPr>
        <w:t>)</w:t>
      </w:r>
      <w:r w:rsidRPr="00664142">
        <w:rPr>
          <w:rFonts w:eastAsiaTheme="majorEastAsia" w:cs="Times New Roman"/>
          <w:bCs/>
          <w:szCs w:val="28"/>
          <w:lang w:val="pl-PL"/>
        </w:rPr>
        <w:t>.</w:t>
      </w:r>
    </w:p>
    <w:p w14:paraId="62A5AA77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cs="Times New Roman"/>
          <w:szCs w:val="28"/>
        </w:rPr>
        <w:lastRenderedPageBreak/>
        <w:t>Социология // Энциклопедия / Сост. А. А. Грицанов, В. Л. Абушенко, Г. М. Евелькин, Г. Н. Соколова, О. В. Терещенко. — М.: Книжный Дом, 2003. — 1312 с.</w:t>
      </w:r>
    </w:p>
    <w:p w14:paraId="08899231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Степанова С.</w:t>
      </w:r>
      <w:r w:rsidRPr="00664142">
        <w:rPr>
          <w:rFonts w:cs="Times New Roman"/>
          <w:szCs w:val="28"/>
        </w:rPr>
        <w:t>Б. Темп речи как отражение социальных и психологических характеристик говорящего // </w:t>
      </w:r>
      <w:r w:rsidRPr="00664142">
        <w:rPr>
          <w:rFonts w:cs="Times New Roman"/>
          <w:szCs w:val="28"/>
          <w:lang w:val="en-US"/>
        </w:rPr>
        <w:t>Approaches</w:t>
      </w:r>
      <w:r w:rsidRPr="00664142"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  <w:lang w:val="en-US"/>
        </w:rPr>
        <w:t>to</w:t>
      </w:r>
      <w:r w:rsidRPr="00664142"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  <w:lang w:val="en-US"/>
        </w:rPr>
        <w:t>Slavic</w:t>
      </w:r>
      <w:r w:rsidRPr="00664142"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  <w:lang w:val="en-US"/>
        </w:rPr>
        <w:t>Interaction</w:t>
      </w:r>
      <w:r w:rsidRPr="00664142">
        <w:rPr>
          <w:rFonts w:cs="Times New Roman"/>
          <w:szCs w:val="28"/>
        </w:rPr>
        <w:t xml:space="preserve">. </w:t>
      </w:r>
      <w:r w:rsidRPr="00664142">
        <w:rPr>
          <w:rFonts w:cs="Times New Roman"/>
          <w:szCs w:val="28"/>
          <w:lang w:val="en-US"/>
        </w:rPr>
        <w:t>University</w:t>
      </w:r>
      <w:r w:rsidRPr="00664142"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  <w:lang w:val="en-US"/>
        </w:rPr>
        <w:t>of</w:t>
      </w:r>
      <w:r w:rsidRPr="00664142">
        <w:rPr>
          <w:rFonts w:cs="Times New Roman"/>
          <w:szCs w:val="28"/>
        </w:rPr>
        <w:t xml:space="preserve"> </w:t>
      </w:r>
      <w:r w:rsidRPr="00664142">
        <w:rPr>
          <w:rFonts w:cs="Times New Roman"/>
          <w:szCs w:val="28"/>
          <w:lang w:val="en-US"/>
        </w:rPr>
        <w:t>Potsdam</w:t>
      </w:r>
      <w:r w:rsidRPr="00664142">
        <w:rPr>
          <w:rFonts w:cs="Times New Roman"/>
          <w:szCs w:val="28"/>
        </w:rPr>
        <w:t xml:space="preserve">. </w:t>
      </w:r>
      <w:r w:rsidRPr="00664142">
        <w:rPr>
          <w:rFonts w:cs="Times New Roman"/>
          <w:szCs w:val="28"/>
          <w:lang w:val="en-US"/>
        </w:rPr>
        <w:t>Conference</w:t>
      </w:r>
      <w:r w:rsidRPr="00664142">
        <w:rPr>
          <w:rFonts w:cs="Times New Roman"/>
          <w:szCs w:val="28"/>
        </w:rPr>
        <w:t xml:space="preserve">, </w:t>
      </w:r>
      <w:r w:rsidRPr="00664142">
        <w:rPr>
          <w:rFonts w:cs="Times New Roman"/>
          <w:szCs w:val="28"/>
          <w:lang w:val="en-US"/>
        </w:rPr>
        <w:t>March</w:t>
      </w:r>
      <w:r w:rsidRPr="00664142">
        <w:rPr>
          <w:rFonts w:cs="Times New Roman"/>
          <w:szCs w:val="28"/>
        </w:rPr>
        <w:t xml:space="preserve"> 16-18, 2011. — </w:t>
      </w:r>
      <w:r w:rsidRPr="00664142">
        <w:rPr>
          <w:rFonts w:cs="Times New Roman"/>
          <w:szCs w:val="28"/>
          <w:lang w:val="en-US"/>
        </w:rPr>
        <w:t>Potsdam</w:t>
      </w:r>
      <w:r w:rsidRPr="00664142">
        <w:rPr>
          <w:rFonts w:cs="Times New Roman"/>
          <w:szCs w:val="28"/>
        </w:rPr>
        <w:t>, 2011. — С. 44–45.</w:t>
      </w:r>
    </w:p>
    <w:p w14:paraId="20BA180D" w14:textId="5C4C0714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Степанова С.Б., Асиновский А.С., Богданова Н.В., Русакова М.В.</w:t>
      </w:r>
      <w:r w:rsidRPr="00664142">
        <w:rPr>
          <w:rFonts w:cs="Times New Roman"/>
          <w:szCs w:val="28"/>
        </w:rPr>
        <w:t xml:space="preserve"> Шерстинова Т. Ю. Звуковой корпус русского языка повседневного общения «Один речевой день»: концепция и состояние функционирования // Компьютерная лингвистика и интеллектуальные технологии. По материалам ежегодной междун. конф. «Диалог» (2008)</w:t>
      </w:r>
      <w:r w:rsidR="00D77032">
        <w:rPr>
          <w:rFonts w:cs="Times New Roman"/>
          <w:szCs w:val="28"/>
        </w:rPr>
        <w:t>.</w:t>
      </w:r>
      <w:r w:rsidR="00D77032" w:rsidRPr="00D77032">
        <w:rPr>
          <w:rFonts w:cs="Times New Roman"/>
          <w:szCs w:val="28"/>
        </w:rPr>
        <w:t xml:space="preserve"> </w:t>
      </w:r>
      <w:r w:rsidR="00D77032" w:rsidRPr="00664142">
        <w:rPr>
          <w:rFonts w:cs="Times New Roman"/>
          <w:szCs w:val="28"/>
        </w:rPr>
        <w:t>—</w:t>
      </w:r>
      <w:r w:rsidR="00D77032">
        <w:rPr>
          <w:rFonts w:cs="Times New Roman"/>
          <w:szCs w:val="28"/>
        </w:rPr>
        <w:t> </w:t>
      </w:r>
      <w:r w:rsidR="00D77032" w:rsidRPr="00664142">
        <w:rPr>
          <w:rFonts w:cs="Times New Roman"/>
          <w:szCs w:val="28"/>
        </w:rPr>
        <w:t>Вып. 7 (14).</w:t>
      </w:r>
      <w:r w:rsidRPr="00664142">
        <w:rPr>
          <w:rFonts w:cs="Times New Roman"/>
          <w:szCs w:val="28"/>
        </w:rPr>
        <w:t xml:space="preserve"> / </w:t>
      </w:r>
      <w:r w:rsidR="0097340F">
        <w:rPr>
          <w:rFonts w:cs="Times New Roman"/>
          <w:szCs w:val="28"/>
        </w:rPr>
        <w:t>р</w:t>
      </w:r>
      <w:r w:rsidRPr="00664142">
        <w:rPr>
          <w:rFonts w:cs="Times New Roman"/>
          <w:szCs w:val="28"/>
        </w:rPr>
        <w:t>ед. А.Е. Кибрик. — М.: РГГУ, 2008. — С. 488–494.</w:t>
      </w:r>
    </w:p>
    <w:p w14:paraId="1E3971AF" w14:textId="75259A6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eastAsiaTheme="majorEastAsia" w:cs="Times New Roman"/>
          <w:bCs/>
          <w:szCs w:val="28"/>
        </w:rPr>
        <w:t>Тарланов З.К. Избранные работы по языкознанию и филологии. —</w:t>
      </w:r>
      <w:r>
        <w:rPr>
          <w:rFonts w:eastAsiaTheme="majorEastAsia" w:cs="Times New Roman"/>
          <w:bCs/>
          <w:szCs w:val="28"/>
        </w:rPr>
        <w:t> </w:t>
      </w:r>
      <w:r w:rsidR="007E3C81">
        <w:rPr>
          <w:rFonts w:eastAsiaTheme="majorEastAsia" w:cs="Times New Roman"/>
          <w:bCs/>
          <w:szCs w:val="28"/>
        </w:rPr>
        <w:t xml:space="preserve">Петрозаводск: </w:t>
      </w:r>
      <w:r w:rsidRPr="00664142">
        <w:rPr>
          <w:rFonts w:eastAsiaTheme="majorEastAsia" w:cs="Times New Roman"/>
          <w:bCs/>
          <w:szCs w:val="28"/>
        </w:rPr>
        <w:t>ПетрГУ, 2005. — 784 с.</w:t>
      </w:r>
    </w:p>
    <w:p w14:paraId="1CCAFA94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eastAsiaTheme="majorEastAsia" w:cs="Times New Roman"/>
          <w:bCs/>
          <w:szCs w:val="28"/>
        </w:rPr>
        <w:t xml:space="preserve">Теньер Л. Основы структурного синтаксиса. Перевод с французского. </w:t>
      </w:r>
      <w:r w:rsidRPr="00664142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> </w:t>
      </w:r>
      <w:r w:rsidRPr="00664142">
        <w:rPr>
          <w:rFonts w:eastAsiaTheme="majorEastAsia" w:cs="Times New Roman"/>
          <w:bCs/>
          <w:szCs w:val="28"/>
        </w:rPr>
        <w:t>М.: Прогресс, 1988.</w:t>
      </w:r>
      <w:r w:rsidRPr="00664142">
        <w:rPr>
          <w:rFonts w:cs="Times New Roman"/>
          <w:szCs w:val="28"/>
        </w:rPr>
        <w:t xml:space="preserve"> — </w:t>
      </w:r>
      <w:r w:rsidRPr="00664142">
        <w:rPr>
          <w:rFonts w:eastAsiaTheme="majorEastAsia" w:cs="Times New Roman"/>
          <w:bCs/>
          <w:szCs w:val="28"/>
        </w:rPr>
        <w:t>656 с.</w:t>
      </w:r>
    </w:p>
    <w:p w14:paraId="31FBB57E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eastAsiaTheme="majorEastAsia" w:cs="Times New Roman"/>
          <w:bCs/>
          <w:szCs w:val="28"/>
        </w:rPr>
        <w:t>Тестелец Я.</w:t>
      </w:r>
      <w:r w:rsidRPr="00664142">
        <w:rPr>
          <w:rFonts w:eastAsiaTheme="majorEastAsia" w:cs="Times New Roman"/>
          <w:bCs/>
          <w:szCs w:val="28"/>
        </w:rPr>
        <w:t>Г. Введение в общий синтаксис. — М.: РГГУ, 2001.</w:t>
      </w:r>
      <w:r w:rsidRPr="00664142">
        <w:rPr>
          <w:rFonts w:cs="Times New Roman"/>
          <w:szCs w:val="28"/>
        </w:rPr>
        <w:t xml:space="preserve"> — 798 с.</w:t>
      </w:r>
    </w:p>
    <w:p w14:paraId="206E5F51" w14:textId="07308B4B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eastAsiaTheme="majorEastAsia" w:cs="Times New Roman"/>
          <w:bCs/>
          <w:szCs w:val="28"/>
        </w:rPr>
        <w:t>Трошева Т.</w:t>
      </w:r>
      <w:r w:rsidRPr="00664142">
        <w:rPr>
          <w:rFonts w:eastAsiaTheme="majorEastAsia" w:cs="Times New Roman"/>
          <w:bCs/>
          <w:szCs w:val="28"/>
        </w:rPr>
        <w:t>Б. Письменная речь // Стилистический энциклопедический словарь русского языка / </w:t>
      </w:r>
      <w:r w:rsidR="0097340F">
        <w:rPr>
          <w:rFonts w:eastAsiaTheme="majorEastAsia" w:cs="Times New Roman"/>
          <w:bCs/>
          <w:szCs w:val="28"/>
        </w:rPr>
        <w:t>под ред. М.</w:t>
      </w:r>
      <w:r w:rsidRPr="00664142">
        <w:rPr>
          <w:rFonts w:eastAsiaTheme="majorEastAsia" w:cs="Times New Roman"/>
          <w:bCs/>
          <w:szCs w:val="28"/>
        </w:rPr>
        <w:t>Н. Кожиной. — М.: Флинта, Наука, 2006</w:t>
      </w:r>
      <w:r>
        <w:rPr>
          <w:rFonts w:eastAsiaTheme="majorEastAsia" w:cs="Times New Roman"/>
          <w:bCs/>
          <w:szCs w:val="28"/>
        </w:rPr>
        <w:t>а</w:t>
      </w:r>
      <w:r w:rsidRPr="00664142">
        <w:rPr>
          <w:rFonts w:eastAsiaTheme="majorEastAsia" w:cs="Times New Roman"/>
          <w:bCs/>
          <w:szCs w:val="28"/>
        </w:rPr>
        <w:t xml:space="preserve">. — </w:t>
      </w:r>
      <w:r w:rsidRPr="00664142">
        <w:rPr>
          <w:rFonts w:cs="Times New Roman"/>
          <w:szCs w:val="28"/>
        </w:rPr>
        <w:t>С. 285</w:t>
      </w:r>
      <w:r w:rsidRPr="00664142">
        <w:rPr>
          <w:rFonts w:eastAsiaTheme="majorEastAsia" w:cs="Times New Roman"/>
          <w:bCs/>
          <w:szCs w:val="28"/>
        </w:rPr>
        <w:t>–</w:t>
      </w:r>
      <w:r w:rsidRPr="00664142">
        <w:rPr>
          <w:rFonts w:cs="Times New Roman"/>
          <w:szCs w:val="28"/>
        </w:rPr>
        <w:t>287.</w:t>
      </w:r>
    </w:p>
    <w:p w14:paraId="454B7746" w14:textId="6A9E828E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eastAsiaTheme="majorEastAsia" w:cs="Times New Roman"/>
          <w:bCs/>
          <w:szCs w:val="28"/>
        </w:rPr>
        <w:t>Трошева Т.</w:t>
      </w:r>
      <w:r w:rsidRPr="00664142">
        <w:rPr>
          <w:rFonts w:eastAsiaTheme="majorEastAsia" w:cs="Times New Roman"/>
          <w:bCs/>
          <w:szCs w:val="28"/>
        </w:rPr>
        <w:t>Б. Устная речь // Стилистический энциклопедический словарь русского языка / </w:t>
      </w:r>
      <w:r w:rsidR="0097340F">
        <w:rPr>
          <w:rFonts w:eastAsiaTheme="majorEastAsia" w:cs="Times New Roman"/>
          <w:bCs/>
          <w:szCs w:val="28"/>
        </w:rPr>
        <w:t>п</w:t>
      </w:r>
      <w:r w:rsidRPr="00664142">
        <w:rPr>
          <w:rFonts w:eastAsiaTheme="majorEastAsia" w:cs="Times New Roman"/>
          <w:bCs/>
          <w:szCs w:val="28"/>
        </w:rPr>
        <w:t>од ред. М.Н. Кожиной. — М.: Флинта, Наука, 2006</w:t>
      </w:r>
      <w:r>
        <w:rPr>
          <w:rFonts w:eastAsiaTheme="majorEastAsia" w:cs="Times New Roman"/>
          <w:bCs/>
          <w:szCs w:val="28"/>
        </w:rPr>
        <w:t>б</w:t>
      </w:r>
      <w:r w:rsidRPr="00664142">
        <w:rPr>
          <w:rFonts w:eastAsiaTheme="majorEastAsia" w:cs="Times New Roman"/>
          <w:bCs/>
          <w:szCs w:val="28"/>
        </w:rPr>
        <w:t xml:space="preserve">. — </w:t>
      </w:r>
      <w:r w:rsidRPr="00664142">
        <w:rPr>
          <w:rFonts w:cs="Times New Roman"/>
          <w:szCs w:val="28"/>
        </w:rPr>
        <w:t>С. 567</w:t>
      </w:r>
      <w:r w:rsidRPr="00664142">
        <w:rPr>
          <w:rFonts w:eastAsiaTheme="majorEastAsia" w:cs="Times New Roman"/>
          <w:bCs/>
          <w:szCs w:val="28"/>
        </w:rPr>
        <w:t>–</w:t>
      </w:r>
      <w:r w:rsidRPr="00664142">
        <w:rPr>
          <w:rFonts w:cs="Times New Roman"/>
          <w:szCs w:val="28"/>
        </w:rPr>
        <w:t>569.</w:t>
      </w:r>
    </w:p>
    <w:p w14:paraId="7B2B91E4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Цейтлин С.</w:t>
      </w:r>
      <w:r w:rsidRPr="00664142">
        <w:rPr>
          <w:rFonts w:cs="Times New Roman"/>
          <w:szCs w:val="28"/>
        </w:rPr>
        <w:t>Н. Язык и ребенок: Лингвистика детской речи: Учеб. пособие для студ. высш. учеб. заведений. — М.: Гуманит. изд. центр ВЛАДОС, 2000. — 240</w:t>
      </w:r>
      <w:r w:rsidRPr="00664142">
        <w:rPr>
          <w:rFonts w:cs="Times New Roman"/>
          <w:szCs w:val="28"/>
          <w:lang w:val="en-US"/>
        </w:rPr>
        <w:t> </w:t>
      </w:r>
      <w:r w:rsidRPr="00664142">
        <w:rPr>
          <w:rFonts w:cs="Times New Roman"/>
          <w:szCs w:val="28"/>
        </w:rPr>
        <w:t>с.</w:t>
      </w:r>
    </w:p>
    <w:p w14:paraId="1BD22D66" w14:textId="77777777" w:rsidR="002B1737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eastAsiaTheme="majorEastAsia" w:cs="Times New Roman"/>
          <w:bCs/>
          <w:szCs w:val="28"/>
        </w:rPr>
        <w:t>Шведова Н.</w:t>
      </w:r>
      <w:r w:rsidRPr="00664142">
        <w:rPr>
          <w:rFonts w:eastAsiaTheme="majorEastAsia" w:cs="Times New Roman"/>
          <w:bCs/>
          <w:szCs w:val="28"/>
        </w:rPr>
        <w:t>Ю. Очерки по синтаксису русской разговорной речи. — М.: Наука, 1960.</w:t>
      </w:r>
      <w:r w:rsidRPr="00664142">
        <w:rPr>
          <w:rFonts w:cs="Times New Roman"/>
          <w:szCs w:val="28"/>
        </w:rPr>
        <w:t xml:space="preserve"> — 170 с.</w:t>
      </w:r>
    </w:p>
    <w:p w14:paraId="4DF6CD57" w14:textId="48FFE3C7" w:rsidR="00997A47" w:rsidRPr="002B1737" w:rsidRDefault="00997A47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 w:rsidRPr="002B1737">
        <w:rPr>
          <w:rFonts w:cs="Times New Roman"/>
          <w:szCs w:val="28"/>
        </w:rPr>
        <w:lastRenderedPageBreak/>
        <w:t>Шепел</w:t>
      </w:r>
      <w:r w:rsidR="005F5F73" w:rsidRPr="002B1737">
        <w:rPr>
          <w:rFonts w:cs="Times New Roman"/>
          <w:szCs w:val="28"/>
        </w:rPr>
        <w:t>ё</w:t>
      </w:r>
      <w:r w:rsidRPr="002B1737">
        <w:rPr>
          <w:rFonts w:cs="Times New Roman"/>
          <w:szCs w:val="28"/>
        </w:rPr>
        <w:t>в А.</w:t>
      </w:r>
      <w:r w:rsidR="002B1737" w:rsidRPr="002B1737">
        <w:rPr>
          <w:rFonts w:cs="Times New Roman"/>
          <w:szCs w:val="28"/>
        </w:rPr>
        <w:t>С.</w:t>
      </w:r>
      <w:r w:rsidRPr="002B1737">
        <w:rPr>
          <w:rFonts w:cs="Times New Roman"/>
          <w:szCs w:val="28"/>
        </w:rPr>
        <w:t xml:space="preserve"> </w:t>
      </w:r>
      <w:r w:rsidR="002B1737" w:rsidRPr="002B1737">
        <w:rPr>
          <w:rFonts w:cs="Times New Roman"/>
          <w:szCs w:val="28"/>
        </w:rPr>
        <w:t xml:space="preserve">Симметрийные свойства глагольного куста в русском и английском </w:t>
      </w:r>
      <w:r w:rsidR="002B1737" w:rsidRPr="00D53274">
        <w:rPr>
          <w:rFonts w:cs="Times New Roman"/>
          <w:szCs w:val="28"/>
        </w:rPr>
        <w:t>языках</w:t>
      </w:r>
      <w:r w:rsidR="005F5F73" w:rsidRPr="00D53274">
        <w:rPr>
          <w:rFonts w:cs="Times New Roman"/>
          <w:szCs w:val="28"/>
        </w:rPr>
        <w:t>:</w:t>
      </w:r>
      <w:r w:rsidRPr="00D53274">
        <w:rPr>
          <w:rFonts w:cs="Times New Roman"/>
          <w:szCs w:val="28"/>
        </w:rPr>
        <w:t xml:space="preserve"> </w:t>
      </w:r>
      <w:r w:rsidR="005F5F73" w:rsidRPr="00D53274">
        <w:rPr>
          <w:rFonts w:cs="Times New Roman"/>
          <w:szCs w:val="28"/>
        </w:rPr>
        <w:t>д</w:t>
      </w:r>
      <w:r w:rsidRPr="00D53274">
        <w:rPr>
          <w:rFonts w:cs="Times New Roman"/>
          <w:szCs w:val="28"/>
        </w:rPr>
        <w:t xml:space="preserve">ипломная работа. </w:t>
      </w:r>
      <w:r w:rsidR="005F5F73" w:rsidRPr="00D53274">
        <w:rPr>
          <w:rFonts w:cs="Times New Roman"/>
          <w:szCs w:val="28"/>
        </w:rPr>
        <w:t xml:space="preserve">— </w:t>
      </w:r>
      <w:r w:rsidRPr="00D53274">
        <w:rPr>
          <w:rFonts w:cs="Times New Roman"/>
          <w:szCs w:val="28"/>
        </w:rPr>
        <w:t>СПб</w:t>
      </w:r>
      <w:r w:rsidR="005F5F73" w:rsidRPr="002B1737">
        <w:rPr>
          <w:rFonts w:cs="Times New Roman"/>
          <w:szCs w:val="28"/>
        </w:rPr>
        <w:t>.: СПбГУ, 2009</w:t>
      </w:r>
      <w:r w:rsidRPr="002B1737">
        <w:rPr>
          <w:rFonts w:cs="Times New Roman"/>
          <w:szCs w:val="28"/>
        </w:rPr>
        <w:t>.</w:t>
      </w:r>
      <w:r w:rsidR="005F5F73" w:rsidRPr="002B1737">
        <w:rPr>
          <w:rFonts w:cs="Times New Roman"/>
          <w:szCs w:val="28"/>
        </w:rPr>
        <w:t xml:space="preserve"> —</w:t>
      </w:r>
      <w:r w:rsidR="00D541C8" w:rsidRPr="002B1737">
        <w:rPr>
          <w:rFonts w:cs="Times New Roman"/>
          <w:szCs w:val="28"/>
        </w:rPr>
        <w:t> </w:t>
      </w:r>
      <w:r w:rsidR="005F5F73" w:rsidRPr="002B1737">
        <w:rPr>
          <w:rFonts w:cs="Times New Roman"/>
          <w:szCs w:val="28"/>
        </w:rPr>
        <w:t>21</w:t>
      </w:r>
      <w:r w:rsidR="00D541C8" w:rsidRPr="002B1737">
        <w:rPr>
          <w:rFonts w:cs="Times New Roman"/>
          <w:szCs w:val="28"/>
        </w:rPr>
        <w:t> </w:t>
      </w:r>
      <w:r w:rsidR="005F5F73" w:rsidRPr="002B1737">
        <w:rPr>
          <w:rFonts w:cs="Times New Roman"/>
          <w:szCs w:val="28"/>
        </w:rPr>
        <w:t>с.</w:t>
      </w:r>
    </w:p>
    <w:p w14:paraId="308B4D07" w14:textId="77777777" w:rsidR="00350D96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Шерстинова Т.</w:t>
      </w:r>
      <w:r w:rsidRPr="00664142">
        <w:rPr>
          <w:rFonts w:cs="Times New Roman"/>
          <w:szCs w:val="28"/>
        </w:rPr>
        <w:t>Ю.</w:t>
      </w:r>
      <w:r w:rsidRPr="00664142">
        <w:rPr>
          <w:rFonts w:cs="Times New Roman"/>
          <w:bCs/>
          <w:szCs w:val="28"/>
        </w:rPr>
        <w:t xml:space="preserve"> </w:t>
      </w:r>
      <w:r w:rsidRPr="00664142">
        <w:rPr>
          <w:rFonts w:cs="Times New Roman"/>
          <w:szCs w:val="28"/>
        </w:rPr>
        <w:t xml:space="preserve">Наиболее употребительные слова повседневной русской речи (в гендерном аспекте и в зависимости от условий коммуникации) [The Most Frequent Words in Everyday Spoken Russian (in the gender dimension and depending on communication settings)] // Компьютерная лингвистика и интеллектуальные технологии: По материалам ежегодной Международной конференции «Диалог» (Москва, 1-4 июня 2016 г.). </w:t>
      </w:r>
      <w:r w:rsidR="00D77032" w:rsidRPr="00664142">
        <w:rPr>
          <w:rFonts w:cs="Times New Roman"/>
          <w:szCs w:val="28"/>
        </w:rPr>
        <w:t>—</w:t>
      </w:r>
      <w:r w:rsidR="00D77032">
        <w:rPr>
          <w:rFonts w:cs="Times New Roman"/>
          <w:szCs w:val="28"/>
        </w:rPr>
        <w:t> </w:t>
      </w:r>
      <w:r w:rsidRPr="00664142">
        <w:rPr>
          <w:rFonts w:cs="Times New Roman"/>
          <w:szCs w:val="28"/>
        </w:rPr>
        <w:t>Вып. 15 (22). — М.: РГГУ, 2016. — C. 616–631.</w:t>
      </w:r>
    </w:p>
    <w:p w14:paraId="68135881" w14:textId="262AF759" w:rsidR="00350D96" w:rsidRPr="00350D96" w:rsidRDefault="00350D96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 w:rsidRPr="00350D96">
        <w:rPr>
          <w:rFonts w:cs="Times New Roman"/>
          <w:szCs w:val="28"/>
        </w:rPr>
        <w:t xml:space="preserve">Шерстинова Т.Ю. Синтаксис повседневной русской речи сквозь призму N-грамм анализа // Материалы Симпозиума </w:t>
      </w:r>
      <w:r>
        <w:rPr>
          <w:rFonts w:cs="Times New Roman"/>
          <w:szCs w:val="28"/>
        </w:rPr>
        <w:t>«</w:t>
      </w:r>
      <w:r w:rsidRPr="00350D96">
        <w:rPr>
          <w:rFonts w:cs="Times New Roman"/>
          <w:szCs w:val="28"/>
        </w:rPr>
        <w:t>Русская грамматика: структурная организация языка и процессы языкового функционирования</w:t>
      </w:r>
      <w:r>
        <w:rPr>
          <w:rFonts w:cs="Times New Roman"/>
          <w:szCs w:val="28"/>
        </w:rPr>
        <w:t xml:space="preserve">». </w:t>
      </w:r>
      <w:r w:rsidRPr="00350D96">
        <w:rPr>
          <w:rFonts w:cs="Times New Roman"/>
          <w:szCs w:val="28"/>
        </w:rPr>
        <w:t>СПбГУ, 23-26 мая 2018</w:t>
      </w:r>
      <w:r>
        <w:rPr>
          <w:rFonts w:cs="Times New Roman"/>
          <w:szCs w:val="28"/>
        </w:rPr>
        <w:t xml:space="preserve">. </w:t>
      </w:r>
      <w:r w:rsidRPr="00664142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СПб</w:t>
      </w:r>
      <w:r w:rsidR="0056732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: СПбГУ. </w:t>
      </w:r>
      <w:r w:rsidRPr="00664142">
        <w:rPr>
          <w:rFonts w:cs="Times New Roman"/>
          <w:szCs w:val="28"/>
        </w:rPr>
        <w:t>—</w:t>
      </w:r>
      <w:r w:rsidRPr="00350D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печати.</w:t>
      </w:r>
    </w:p>
    <w:p w14:paraId="02B14DCF" w14:textId="7409EDE3" w:rsidR="00E1782B" w:rsidRPr="00664142" w:rsidRDefault="00350D96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Шмелев Д.</w:t>
      </w:r>
      <w:r w:rsidR="00E1782B" w:rsidRPr="00664142">
        <w:rPr>
          <w:rFonts w:cs="Times New Roman"/>
          <w:szCs w:val="28"/>
        </w:rPr>
        <w:t xml:space="preserve">Н. О функционально-стилистической дифференциации языка // Русский язык в его функциональных разновидностях. — М.: Наука, 1977. — </w:t>
      </w:r>
      <w:r w:rsidR="00E1782B">
        <w:rPr>
          <w:rFonts w:cs="Times New Roman"/>
          <w:szCs w:val="28"/>
        </w:rPr>
        <w:t>168 с</w:t>
      </w:r>
      <w:r w:rsidR="00E1782B" w:rsidRPr="00664142">
        <w:rPr>
          <w:rFonts w:cs="Times New Roman"/>
          <w:szCs w:val="28"/>
        </w:rPr>
        <w:t>.</w:t>
      </w:r>
    </w:p>
    <w:p w14:paraId="6702B113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 w:rsidRPr="00664142">
        <w:rPr>
          <w:rFonts w:eastAsiaTheme="majorEastAsia" w:cs="Times New Roman"/>
          <w:bCs/>
          <w:szCs w:val="28"/>
        </w:rPr>
        <w:t>Шмид B. Нарратология. — М.: Языки славянской культуры, 2003. — 312 с.</w:t>
      </w:r>
    </w:p>
    <w:p w14:paraId="6D500C8E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cs="Times New Roman"/>
          <w:szCs w:val="28"/>
        </w:rPr>
        <w:t>Штерн А.</w:t>
      </w:r>
      <w:r w:rsidRPr="00664142">
        <w:rPr>
          <w:rFonts w:cs="Times New Roman"/>
          <w:szCs w:val="28"/>
        </w:rPr>
        <w:t>С. Введение в психологию. Курс лекций. — М.: Флинта, МПСИ, 2006. — 162 с.</w:t>
      </w:r>
    </w:p>
    <w:p w14:paraId="32FE8E96" w14:textId="5E440C5B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eastAsiaTheme="majorEastAsia" w:cs="Times New Roman"/>
          <w:bCs/>
          <w:szCs w:val="28"/>
        </w:rPr>
        <w:t>Щерба Л.</w:t>
      </w:r>
      <w:r w:rsidRPr="00664142">
        <w:rPr>
          <w:rFonts w:eastAsiaTheme="majorEastAsia" w:cs="Times New Roman"/>
          <w:bCs/>
          <w:szCs w:val="28"/>
        </w:rPr>
        <w:t>В. О служебном и самостоятельном значении грамматики как учебного предмета // Л. В. Щерба. Избранные работы по русскому языку. — М.: Учпед</w:t>
      </w:r>
      <w:r>
        <w:rPr>
          <w:rFonts w:eastAsiaTheme="majorEastAsia" w:cs="Times New Roman"/>
          <w:bCs/>
          <w:szCs w:val="28"/>
        </w:rPr>
        <w:t>гиз, 1957</w:t>
      </w:r>
      <w:r w:rsidR="00D96ADE">
        <w:rPr>
          <w:rFonts w:eastAsiaTheme="majorEastAsia" w:cs="Times New Roman"/>
          <w:bCs/>
          <w:szCs w:val="28"/>
        </w:rPr>
        <w:t>а</w:t>
      </w:r>
      <w:r w:rsidRPr="00664142">
        <w:rPr>
          <w:rFonts w:eastAsiaTheme="majorEastAsia" w:cs="Times New Roman"/>
          <w:bCs/>
          <w:szCs w:val="28"/>
        </w:rPr>
        <w:t xml:space="preserve">. — </w:t>
      </w:r>
      <w:r>
        <w:rPr>
          <w:rFonts w:eastAsiaTheme="majorEastAsia" w:cs="Times New Roman"/>
          <w:bCs/>
          <w:szCs w:val="28"/>
        </w:rPr>
        <w:t>186 с</w:t>
      </w:r>
      <w:r w:rsidRPr="00664142">
        <w:rPr>
          <w:rFonts w:eastAsiaTheme="majorEastAsia" w:cs="Times New Roman"/>
          <w:bCs/>
          <w:szCs w:val="28"/>
        </w:rPr>
        <w:t>.</w:t>
      </w:r>
    </w:p>
    <w:p w14:paraId="6AB0D2A7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eastAsiaTheme="majorEastAsia" w:cs="Times New Roman"/>
          <w:bCs/>
          <w:szCs w:val="28"/>
        </w:rPr>
        <w:t>Щерба Л.</w:t>
      </w:r>
      <w:r w:rsidRPr="00664142">
        <w:rPr>
          <w:rFonts w:eastAsiaTheme="majorEastAsia" w:cs="Times New Roman"/>
          <w:bCs/>
          <w:szCs w:val="28"/>
        </w:rPr>
        <w:t xml:space="preserve">В. О трояком аспекте языковых явлений и об эксперименте в языкознании // Л. В. Щерба. Языковая система и речевая деятельность. — Л.: Наука, 1974. — </w:t>
      </w:r>
      <w:r>
        <w:rPr>
          <w:rFonts w:eastAsiaTheme="majorEastAsia" w:cs="Times New Roman"/>
          <w:bCs/>
          <w:szCs w:val="28"/>
        </w:rPr>
        <w:t>427</w:t>
      </w:r>
      <w:r>
        <w:rPr>
          <w:rFonts w:eastAsiaTheme="majorEastAsia" w:cs="Times New Roman"/>
          <w:bCs/>
          <w:szCs w:val="28"/>
          <w:lang w:val="en-US"/>
        </w:rPr>
        <w:t> c</w:t>
      </w:r>
      <w:r w:rsidRPr="00664142">
        <w:rPr>
          <w:rFonts w:eastAsiaTheme="majorEastAsia" w:cs="Times New Roman"/>
          <w:bCs/>
          <w:szCs w:val="28"/>
        </w:rPr>
        <w:t>.</w:t>
      </w:r>
    </w:p>
    <w:p w14:paraId="08B556F7" w14:textId="77777777" w:rsidR="00097B5E" w:rsidRPr="00097B5E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eastAsiaTheme="majorEastAsia" w:cs="Times New Roman"/>
          <w:bCs/>
          <w:szCs w:val="28"/>
        </w:rPr>
        <w:lastRenderedPageBreak/>
        <w:t>Щерба Л.</w:t>
      </w:r>
      <w:r w:rsidRPr="00664142">
        <w:rPr>
          <w:rFonts w:eastAsiaTheme="majorEastAsia" w:cs="Times New Roman"/>
          <w:bCs/>
          <w:szCs w:val="28"/>
        </w:rPr>
        <w:t xml:space="preserve">В. Современный русский литературный язык // Л. В. Щерба. Избранные работы по русскому языку. — </w:t>
      </w:r>
      <w:r>
        <w:rPr>
          <w:rFonts w:eastAsiaTheme="majorEastAsia" w:cs="Times New Roman"/>
          <w:bCs/>
          <w:szCs w:val="28"/>
        </w:rPr>
        <w:t>М.: Учпедгиз, 1957</w:t>
      </w:r>
      <w:r w:rsidR="00D96ADE">
        <w:rPr>
          <w:rFonts w:eastAsiaTheme="majorEastAsia" w:cs="Times New Roman"/>
          <w:bCs/>
          <w:szCs w:val="28"/>
        </w:rPr>
        <w:t>б</w:t>
      </w:r>
      <w:r w:rsidRPr="00664142">
        <w:rPr>
          <w:rFonts w:eastAsiaTheme="majorEastAsia" w:cs="Times New Roman"/>
          <w:bCs/>
          <w:szCs w:val="28"/>
        </w:rPr>
        <w:t xml:space="preserve">. — </w:t>
      </w:r>
      <w:r>
        <w:rPr>
          <w:rFonts w:eastAsiaTheme="majorEastAsia" w:cs="Times New Roman"/>
          <w:bCs/>
          <w:szCs w:val="28"/>
        </w:rPr>
        <w:t>186 с</w:t>
      </w:r>
      <w:r w:rsidRPr="00664142">
        <w:rPr>
          <w:rFonts w:eastAsiaTheme="majorEastAsia" w:cs="Times New Roman"/>
          <w:bCs/>
          <w:szCs w:val="28"/>
        </w:rPr>
        <w:t>.</w:t>
      </w:r>
    </w:p>
    <w:p w14:paraId="24C2B686" w14:textId="77777777" w:rsidR="00EF4C1A" w:rsidRPr="00EF4C1A" w:rsidRDefault="00097B5E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 w:rsidRPr="00097B5E">
        <w:rPr>
          <w:rFonts w:eastAsiaTheme="majorEastAsia" w:cs="Times New Roman"/>
          <w:bCs/>
          <w:szCs w:val="28"/>
        </w:rPr>
        <w:t xml:space="preserve">Эйсмонт П.М. Семантика и синтаксис спонтанного нарратива: экспериментальное исследование на материале русского языка: дис. … канд. филол. наук. — </w:t>
      </w:r>
      <w:r>
        <w:rPr>
          <w:rFonts w:eastAsiaTheme="majorEastAsia" w:cs="Times New Roman"/>
          <w:bCs/>
          <w:szCs w:val="28"/>
        </w:rPr>
        <w:t>СПб</w:t>
      </w:r>
      <w:r w:rsidRPr="00097B5E">
        <w:rPr>
          <w:rFonts w:eastAsiaTheme="majorEastAsia" w:cs="Times New Roman"/>
          <w:bCs/>
          <w:szCs w:val="28"/>
        </w:rPr>
        <w:t xml:space="preserve">., </w:t>
      </w:r>
      <w:r>
        <w:rPr>
          <w:rFonts w:eastAsiaTheme="majorEastAsia" w:cs="Times New Roman"/>
          <w:bCs/>
          <w:szCs w:val="28"/>
        </w:rPr>
        <w:t>2008</w:t>
      </w:r>
      <w:r w:rsidRPr="00097B5E">
        <w:rPr>
          <w:rFonts w:eastAsiaTheme="majorEastAsia" w:cs="Times New Roman"/>
          <w:bCs/>
          <w:szCs w:val="28"/>
        </w:rPr>
        <w:t xml:space="preserve">. — </w:t>
      </w:r>
      <w:r>
        <w:rPr>
          <w:rFonts w:eastAsiaTheme="majorEastAsia" w:cs="Times New Roman"/>
          <w:bCs/>
          <w:szCs w:val="28"/>
        </w:rPr>
        <w:t>279</w:t>
      </w:r>
      <w:r w:rsidRPr="00097B5E">
        <w:rPr>
          <w:rFonts w:eastAsiaTheme="majorEastAsia" w:cs="Times New Roman"/>
          <w:bCs/>
          <w:szCs w:val="28"/>
        </w:rPr>
        <w:t xml:space="preserve"> с. (машинопись).</w:t>
      </w:r>
    </w:p>
    <w:p w14:paraId="334C13C3" w14:textId="31C052F4" w:rsidR="00EF4C1A" w:rsidRPr="00EF4C1A" w:rsidRDefault="00EF4C1A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 w:rsidRPr="00EF4C1A">
        <w:rPr>
          <w:rFonts w:eastAsiaTheme="majorEastAsia" w:cs="Times New Roman"/>
          <w:bCs/>
          <w:szCs w:val="28"/>
        </w:rPr>
        <w:t xml:space="preserve">Эйсмонт П.М. Стратегии порождения спонтанного нарратива и роль внешнего стимула // Вестник СПбГУ. Язык и литература. 2007. </w:t>
      </w:r>
      <w:r w:rsidRPr="00664142">
        <w:rPr>
          <w:color w:val="000000"/>
        </w:rPr>
        <w:t>—</w:t>
      </w:r>
      <w:r>
        <w:rPr>
          <w:color w:val="000000"/>
        </w:rPr>
        <w:t> </w:t>
      </w:r>
      <w:r>
        <w:rPr>
          <w:rFonts w:eastAsiaTheme="majorEastAsia" w:cs="Times New Roman"/>
          <w:bCs/>
          <w:szCs w:val="28"/>
        </w:rPr>
        <w:t>Вып. </w:t>
      </w:r>
      <w:r w:rsidRPr="00EF4C1A">
        <w:rPr>
          <w:rFonts w:eastAsiaTheme="majorEastAsia" w:cs="Times New Roman"/>
          <w:bCs/>
          <w:szCs w:val="28"/>
        </w:rPr>
        <w:t>4</w:t>
      </w:r>
      <w:r>
        <w:rPr>
          <w:rFonts w:eastAsiaTheme="majorEastAsia" w:cs="Times New Roman"/>
          <w:bCs/>
          <w:szCs w:val="28"/>
        </w:rPr>
        <w:t>. Ч. </w:t>
      </w:r>
      <w:r w:rsidRPr="00EF4C1A">
        <w:rPr>
          <w:rFonts w:eastAsiaTheme="majorEastAsia" w:cs="Times New Roman"/>
          <w:bCs/>
          <w:szCs w:val="28"/>
        </w:rPr>
        <w:t>II.</w:t>
      </w:r>
      <w:r>
        <w:rPr>
          <w:rFonts w:eastAsiaTheme="majorEastAsia" w:cs="Times New Roman"/>
          <w:bCs/>
          <w:szCs w:val="28"/>
        </w:rPr>
        <w:t xml:space="preserve"> </w:t>
      </w:r>
      <w:r w:rsidRPr="00664142">
        <w:rPr>
          <w:color w:val="000000"/>
        </w:rPr>
        <w:t>—</w:t>
      </w:r>
      <w:r>
        <w:rPr>
          <w:color w:val="000000"/>
          <w:lang w:val="en-US"/>
        </w:rPr>
        <w:t> </w:t>
      </w:r>
      <w:r>
        <w:rPr>
          <w:rFonts w:eastAsiaTheme="majorEastAsia" w:cs="Times New Roman"/>
          <w:bCs/>
          <w:szCs w:val="28"/>
        </w:rPr>
        <w:t>С. 191</w:t>
      </w:r>
      <w:r w:rsidRPr="00664142">
        <w:rPr>
          <w:rFonts w:cs="Times New Roman"/>
          <w:szCs w:val="28"/>
        </w:rPr>
        <w:t>–</w:t>
      </w:r>
      <w:r>
        <w:rPr>
          <w:rFonts w:eastAsiaTheme="majorEastAsia" w:cs="Times New Roman"/>
          <w:bCs/>
          <w:szCs w:val="28"/>
        </w:rPr>
        <w:t>197.</w:t>
      </w:r>
    </w:p>
    <w:p w14:paraId="173D952A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Эриксон Э.</w:t>
      </w:r>
      <w:r w:rsidRPr="00664142">
        <w:rPr>
          <w:rFonts w:cs="Times New Roman"/>
          <w:szCs w:val="28"/>
        </w:rPr>
        <w:t>Г. Детство и общество. — СПб.: Летний сад, 2000. — 415 с.</w:t>
      </w:r>
      <w:r w:rsidRPr="00664142">
        <w:rPr>
          <w:iCs/>
          <w:color w:val="000000"/>
        </w:rPr>
        <w:t xml:space="preserve"> </w:t>
      </w:r>
    </w:p>
    <w:p w14:paraId="30903730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>
        <w:rPr>
          <w:iCs/>
          <w:color w:val="000000"/>
        </w:rPr>
        <w:t>Якобсон Р.</w:t>
      </w:r>
      <w:r w:rsidRPr="00664142">
        <w:rPr>
          <w:iCs/>
          <w:color w:val="000000"/>
        </w:rPr>
        <w:t>О.</w:t>
      </w:r>
      <w:r w:rsidRPr="00664142">
        <w:rPr>
          <w:color w:val="000000"/>
        </w:rPr>
        <w:t xml:space="preserve"> Лингвистика и поэтика // Структурализм: «за» и «против». — М.: Прогресс, 1975. — С. 193</w:t>
      </w:r>
      <w:r w:rsidRPr="00664142">
        <w:rPr>
          <w:rFonts w:cs="Times New Roman"/>
          <w:szCs w:val="28"/>
        </w:rPr>
        <w:t>–</w:t>
      </w:r>
      <w:r w:rsidRPr="00664142">
        <w:rPr>
          <w:color w:val="000000"/>
        </w:rPr>
        <w:t>230.</w:t>
      </w:r>
    </w:p>
    <w:p w14:paraId="27A1F87E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709" w:hanging="567"/>
        <w:contextualSpacing w:val="0"/>
        <w:rPr>
          <w:rFonts w:cs="Times New Roman"/>
          <w:szCs w:val="28"/>
        </w:rPr>
      </w:pPr>
      <w:r w:rsidRPr="00664142">
        <w:rPr>
          <w:rFonts w:cs="Times New Roman"/>
          <w:szCs w:val="28"/>
        </w:rPr>
        <w:t>Якобсон Р.О. Язык и бессознательное. — М.: Гнозис, 1996. — 248 с.</w:t>
      </w:r>
    </w:p>
    <w:p w14:paraId="0BC6BB44" w14:textId="0A8643A3" w:rsidR="00E1782B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</w:rPr>
      </w:pPr>
      <w:r>
        <w:rPr>
          <w:rFonts w:eastAsiaTheme="majorEastAsia" w:cs="Times New Roman"/>
          <w:bCs/>
          <w:szCs w:val="28"/>
        </w:rPr>
        <w:t>Яскевич А.</w:t>
      </w:r>
      <w:r w:rsidRPr="00664142">
        <w:rPr>
          <w:rFonts w:eastAsiaTheme="majorEastAsia" w:cs="Times New Roman"/>
          <w:bCs/>
          <w:szCs w:val="28"/>
        </w:rPr>
        <w:t>А. Корпусная лингвистика // Энциклопедия для школьников и студентов: в 12 т. Т. 1: Информационное общество. ХХI век / под общ. ред В. И. Стражева. — Минск: Белорусская энциклопедия, 2009. — С. 167–169.</w:t>
      </w:r>
    </w:p>
    <w:p w14:paraId="1235EB4F" w14:textId="3D3CD800" w:rsidR="00E1782B" w:rsidRPr="00E1782B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664142">
        <w:rPr>
          <w:rFonts w:cs="Times New Roman"/>
          <w:szCs w:val="28"/>
          <w:lang w:val="en-US"/>
        </w:rPr>
        <w:t>Asinovsky </w:t>
      </w:r>
      <w:r w:rsidRPr="00664142">
        <w:rPr>
          <w:rFonts w:cs="Times New Roman"/>
          <w:szCs w:val="28"/>
        </w:rPr>
        <w:t>А</w:t>
      </w:r>
      <w:r w:rsidRPr="00664142">
        <w:rPr>
          <w:rFonts w:cs="Times New Roman"/>
          <w:szCs w:val="28"/>
          <w:lang w:val="en-US"/>
        </w:rPr>
        <w:t>., Bogdanova N., Rusakova </w:t>
      </w:r>
      <w:r w:rsidRPr="00664142">
        <w:rPr>
          <w:rFonts w:cs="Times New Roman"/>
          <w:szCs w:val="28"/>
        </w:rPr>
        <w:t>М</w:t>
      </w:r>
      <w:r w:rsidRPr="00664142">
        <w:rPr>
          <w:rFonts w:cs="Times New Roman"/>
          <w:szCs w:val="28"/>
          <w:lang w:val="en-US"/>
        </w:rPr>
        <w:t>., Ryko A., Stepanova S., Sherstinova T. The ORD Speech Corpus of Russian Everyday Communication «One Speaker's Day»: Creation Principles and Annotation / V. Matoušek, P. Mautner (eds.). // </w:t>
      </w:r>
      <w:r w:rsidR="00D77032" w:rsidRPr="00D77032">
        <w:rPr>
          <w:rFonts w:cs="Times New Roman"/>
          <w:szCs w:val="28"/>
          <w:lang w:val="en-US"/>
        </w:rPr>
        <w:t>—</w:t>
      </w:r>
      <w:r w:rsidR="00D77032">
        <w:rPr>
          <w:rFonts w:cs="Times New Roman"/>
          <w:szCs w:val="28"/>
          <w:lang w:val="en-US"/>
        </w:rPr>
        <w:t> </w:t>
      </w:r>
      <w:r w:rsidRPr="00664142">
        <w:rPr>
          <w:rFonts w:cs="Times New Roman"/>
          <w:szCs w:val="28"/>
          <w:lang w:val="en-US"/>
        </w:rPr>
        <w:t>LNAI, vol.</w:t>
      </w:r>
      <w:r w:rsidRPr="00E1782B">
        <w:rPr>
          <w:rFonts w:cs="Times New Roman"/>
          <w:szCs w:val="28"/>
          <w:lang w:val="en-US"/>
        </w:rPr>
        <w:t> </w:t>
      </w:r>
      <w:r w:rsidRPr="00664142">
        <w:rPr>
          <w:rFonts w:cs="Times New Roman"/>
          <w:szCs w:val="28"/>
          <w:lang w:val="en-US"/>
        </w:rPr>
        <w:t>5729. — Springer, Berlin-Heidelberg, 2009. — Pp. 250–257.</w:t>
      </w:r>
    </w:p>
    <w:p w14:paraId="3990EBB9" w14:textId="0EA61828" w:rsidR="00E1782B" w:rsidRPr="00E1782B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664142">
        <w:rPr>
          <w:rFonts w:eastAsiaTheme="majorEastAsia" w:cs="Times New Roman"/>
          <w:bCs/>
          <w:szCs w:val="28"/>
          <w:lang w:val="en-US"/>
        </w:rPr>
        <w:t xml:space="preserve">Bogdanova-Beglarian N., Martynenko G. and Sherstinova T. The “One Day of Speech” Corpus: Phonetic and Syntactic Studies of Everyday Spoken Russian / Ronzhin, A. et al. </w:t>
      </w:r>
      <w:r w:rsidRPr="00E1782B">
        <w:rPr>
          <w:rFonts w:eastAsiaTheme="majorEastAsia" w:cs="Times New Roman"/>
          <w:bCs/>
          <w:szCs w:val="28"/>
          <w:lang w:val="en-US"/>
        </w:rPr>
        <w:t>(eds.) SPECOM 2015, Lecture Notes in Artificial Intelligence</w:t>
      </w:r>
      <w:r w:rsidR="00D77032" w:rsidRPr="00D77032">
        <w:rPr>
          <w:rFonts w:eastAsiaTheme="majorEastAsia" w:cs="Times New Roman"/>
          <w:bCs/>
          <w:szCs w:val="28"/>
          <w:lang w:val="en-US"/>
        </w:rPr>
        <w:t>.</w:t>
      </w:r>
      <w:r w:rsidR="00D77032">
        <w:rPr>
          <w:rFonts w:eastAsiaTheme="majorEastAsia" w:cs="Times New Roman"/>
          <w:bCs/>
          <w:szCs w:val="28"/>
        </w:rPr>
        <w:t xml:space="preserve"> </w:t>
      </w:r>
      <w:r w:rsidR="00D77032" w:rsidRPr="00D77032">
        <w:rPr>
          <w:rFonts w:cs="Times New Roman"/>
          <w:szCs w:val="28"/>
          <w:lang w:val="en-US"/>
        </w:rPr>
        <w:t>—</w:t>
      </w:r>
      <w:r w:rsidR="00D77032">
        <w:rPr>
          <w:rFonts w:cs="Times New Roman"/>
          <w:szCs w:val="28"/>
          <w:lang w:val="en-US"/>
        </w:rPr>
        <w:t> </w:t>
      </w:r>
      <w:r w:rsidRPr="00E1782B">
        <w:rPr>
          <w:rFonts w:eastAsiaTheme="majorEastAsia" w:cs="Times New Roman"/>
          <w:bCs/>
          <w:szCs w:val="28"/>
          <w:lang w:val="en-US"/>
        </w:rPr>
        <w:t xml:space="preserve">LNAI, vol. 9319. </w:t>
      </w:r>
      <w:r w:rsidR="00D77032" w:rsidRPr="00D77032">
        <w:rPr>
          <w:rFonts w:cs="Times New Roman"/>
          <w:szCs w:val="28"/>
          <w:lang w:val="en-US"/>
        </w:rPr>
        <w:t>—</w:t>
      </w:r>
      <w:r w:rsidR="00D77032">
        <w:rPr>
          <w:rFonts w:cs="Times New Roman"/>
          <w:szCs w:val="28"/>
          <w:lang w:val="en-US"/>
        </w:rPr>
        <w:t> </w:t>
      </w:r>
      <w:r w:rsidRPr="00E1782B">
        <w:rPr>
          <w:rFonts w:eastAsiaTheme="majorEastAsia" w:cs="Times New Roman"/>
          <w:bCs/>
          <w:szCs w:val="28"/>
          <w:lang w:val="en-US"/>
        </w:rPr>
        <w:t>Springer Internation</w:t>
      </w:r>
      <w:r w:rsidR="00D77032">
        <w:rPr>
          <w:rFonts w:eastAsiaTheme="majorEastAsia" w:cs="Times New Roman"/>
          <w:bCs/>
          <w:szCs w:val="28"/>
          <w:lang w:val="en-US"/>
        </w:rPr>
        <w:t xml:space="preserve">al Publishing Switzerland, 2015. </w:t>
      </w:r>
      <w:r w:rsidR="00D77032" w:rsidRPr="00D77032">
        <w:rPr>
          <w:rFonts w:cs="Times New Roman"/>
          <w:szCs w:val="28"/>
          <w:lang w:val="en-US"/>
        </w:rPr>
        <w:t>—</w:t>
      </w:r>
      <w:r w:rsidR="00D77032">
        <w:rPr>
          <w:rFonts w:cs="Times New Roman"/>
          <w:szCs w:val="28"/>
          <w:lang w:val="en-US"/>
        </w:rPr>
        <w:t> </w:t>
      </w:r>
      <w:r w:rsidRPr="00E1782B">
        <w:rPr>
          <w:rFonts w:eastAsiaTheme="majorEastAsia" w:cs="Times New Roman"/>
          <w:bCs/>
          <w:szCs w:val="28"/>
          <w:lang w:val="en-US"/>
        </w:rPr>
        <w:t xml:space="preserve"> </w:t>
      </w:r>
      <w:r w:rsidR="00D77032">
        <w:rPr>
          <w:rFonts w:eastAsiaTheme="majorEastAsia" w:cs="Times New Roman"/>
          <w:bCs/>
          <w:szCs w:val="28"/>
          <w:lang w:val="en-US"/>
        </w:rPr>
        <w:t>P</w:t>
      </w:r>
      <w:r w:rsidRPr="00E1782B">
        <w:rPr>
          <w:rFonts w:eastAsiaTheme="majorEastAsia" w:cs="Times New Roman"/>
          <w:bCs/>
          <w:szCs w:val="28"/>
          <w:lang w:val="en-US"/>
        </w:rPr>
        <w:t>p. 429–437.</w:t>
      </w:r>
    </w:p>
    <w:p w14:paraId="07AFF0A0" w14:textId="58AE17A9" w:rsidR="00E1782B" w:rsidRPr="00D7703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664142">
        <w:rPr>
          <w:rFonts w:cs="Times New Roman"/>
          <w:szCs w:val="28"/>
          <w:lang w:val="en-US"/>
        </w:rPr>
        <w:t xml:space="preserve">Bogdanova-Beglarian N., Sherstinova T., Blinova O., Ermolova O., Baeva E., Martynenko G., Ryko A. Sociolinguistic Extension of the ORD Corpus of Russian Everyday Speech / Ronzhin, A.  </w:t>
      </w:r>
      <w:r w:rsidRPr="00664142">
        <w:rPr>
          <w:rFonts w:cs="Times New Roman"/>
          <w:szCs w:val="28"/>
          <w:lang w:val="fr-FR"/>
        </w:rPr>
        <w:t xml:space="preserve">et al. </w:t>
      </w:r>
      <w:r w:rsidRPr="00D77032">
        <w:rPr>
          <w:rFonts w:cs="Times New Roman"/>
          <w:szCs w:val="28"/>
          <w:lang w:val="en-US"/>
        </w:rPr>
        <w:t xml:space="preserve">(eds.) </w:t>
      </w:r>
      <w:r w:rsidRPr="00D77032">
        <w:rPr>
          <w:rFonts w:cs="Times New Roman"/>
          <w:bCs/>
          <w:iCs/>
          <w:szCs w:val="28"/>
          <w:lang w:val="en-US"/>
        </w:rPr>
        <w:t xml:space="preserve">SPECOM 2016, </w:t>
      </w:r>
      <w:r w:rsidRPr="00D77032">
        <w:rPr>
          <w:rFonts w:cs="Times New Roman"/>
          <w:szCs w:val="28"/>
          <w:lang w:val="en-US"/>
        </w:rPr>
        <w:lastRenderedPageBreak/>
        <w:t>Lecture Notes in Artificial Intelligence</w:t>
      </w:r>
      <w:r w:rsidR="00D77032" w:rsidRPr="00D77032">
        <w:rPr>
          <w:rFonts w:cs="Times New Roman"/>
          <w:szCs w:val="28"/>
          <w:lang w:val="en-US"/>
        </w:rPr>
        <w:t>.</w:t>
      </w:r>
      <w:r w:rsidRPr="00D77032">
        <w:rPr>
          <w:rFonts w:cs="Times New Roman"/>
          <w:szCs w:val="28"/>
          <w:lang w:val="en-US"/>
        </w:rPr>
        <w:t xml:space="preserve"> </w:t>
      </w:r>
      <w:r w:rsidR="00D77032" w:rsidRPr="00D77032">
        <w:rPr>
          <w:rFonts w:cs="Times New Roman"/>
          <w:szCs w:val="28"/>
          <w:lang w:val="en-US"/>
        </w:rPr>
        <w:t>—</w:t>
      </w:r>
      <w:r w:rsidR="00D77032">
        <w:rPr>
          <w:rFonts w:cs="Times New Roman"/>
          <w:szCs w:val="28"/>
          <w:lang w:val="en-US"/>
        </w:rPr>
        <w:t> </w:t>
      </w:r>
      <w:r w:rsidRPr="00D77032">
        <w:rPr>
          <w:rFonts w:cs="Times New Roman"/>
          <w:szCs w:val="28"/>
          <w:lang w:val="en-US"/>
        </w:rPr>
        <w:t>LNAI, vol. 9811. </w:t>
      </w:r>
      <w:r w:rsidR="00D77032" w:rsidRPr="00D77032">
        <w:rPr>
          <w:rFonts w:cs="Times New Roman"/>
          <w:szCs w:val="28"/>
          <w:lang w:val="en-US"/>
        </w:rPr>
        <w:t>—</w:t>
      </w:r>
      <w:r w:rsidR="00D77032">
        <w:rPr>
          <w:rFonts w:cs="Times New Roman"/>
          <w:szCs w:val="28"/>
          <w:lang w:val="en-US"/>
        </w:rPr>
        <w:t> </w:t>
      </w:r>
      <w:r w:rsidRPr="00664142">
        <w:rPr>
          <w:rFonts w:cs="Times New Roman"/>
          <w:szCs w:val="28"/>
          <w:lang w:val="en-US"/>
        </w:rPr>
        <w:t>Springer, Switzerland, 2016</w:t>
      </w:r>
      <w:r w:rsidR="00D77032">
        <w:rPr>
          <w:rFonts w:cs="Times New Roman"/>
          <w:szCs w:val="28"/>
          <w:lang w:val="en-US"/>
        </w:rPr>
        <w:t>.</w:t>
      </w:r>
      <w:r w:rsidRPr="00664142">
        <w:rPr>
          <w:rFonts w:cs="Times New Roman"/>
          <w:szCs w:val="28"/>
          <w:lang w:val="en-US"/>
        </w:rPr>
        <w:t xml:space="preserve"> </w:t>
      </w:r>
      <w:r w:rsidR="00D77032" w:rsidRPr="00D77032">
        <w:rPr>
          <w:rFonts w:cs="Times New Roman"/>
          <w:szCs w:val="28"/>
          <w:lang w:val="en-US"/>
        </w:rPr>
        <w:t>—</w:t>
      </w:r>
      <w:r w:rsidR="00D77032">
        <w:rPr>
          <w:rFonts w:cs="Times New Roman"/>
          <w:szCs w:val="28"/>
          <w:lang w:val="en-US"/>
        </w:rPr>
        <w:t> </w:t>
      </w:r>
      <w:r w:rsidRPr="00664142">
        <w:rPr>
          <w:rFonts w:cs="Times New Roman"/>
          <w:szCs w:val="28"/>
          <w:lang w:val="en-US"/>
        </w:rPr>
        <w:t>Pp. 659–666.</w:t>
      </w:r>
    </w:p>
    <w:p w14:paraId="32FF4352" w14:textId="77777777" w:rsidR="00A46D3E" w:rsidRPr="00A46D3E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664142">
        <w:rPr>
          <w:rFonts w:cs="Times New Roman"/>
          <w:szCs w:val="28"/>
          <w:lang w:val="en-US"/>
        </w:rPr>
        <w:t>Coupland N., Coupland J., Giles H. Language, Society, and the Elderly: Discourse, Identity, and Aging. — Oxford UK</w:t>
      </w:r>
      <w:r w:rsidRPr="006F3296">
        <w:rPr>
          <w:rFonts w:cs="Times New Roman"/>
          <w:szCs w:val="28"/>
          <w:lang w:val="en-US"/>
        </w:rPr>
        <w:t>,</w:t>
      </w:r>
      <w:r w:rsidRPr="00664142">
        <w:rPr>
          <w:rFonts w:cs="Times New Roman"/>
          <w:szCs w:val="28"/>
          <w:lang w:val="en-US"/>
        </w:rPr>
        <w:t xml:space="preserve"> Cambridge USA: Blackwell, 1991. — </w:t>
      </w:r>
      <w:r>
        <w:rPr>
          <w:rFonts w:cs="Times New Roman"/>
          <w:szCs w:val="28"/>
          <w:lang w:val="en-US"/>
        </w:rPr>
        <w:t>220 p</w:t>
      </w:r>
      <w:r w:rsidRPr="00664142">
        <w:rPr>
          <w:rFonts w:cs="Times New Roman"/>
          <w:szCs w:val="28"/>
          <w:lang w:val="en-US"/>
        </w:rPr>
        <w:t>.</w:t>
      </w:r>
    </w:p>
    <w:p w14:paraId="3F07D642" w14:textId="4AD90B82" w:rsidR="00A46D3E" w:rsidRPr="00A46D3E" w:rsidRDefault="00A46D3E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A46D3E">
        <w:rPr>
          <w:rFonts w:cs="Times New Roman"/>
          <w:szCs w:val="28"/>
          <w:lang w:val="en-US"/>
        </w:rPr>
        <w:t>Eysmont P.M. Semantics vs. syntax in verb structure acquisition</w:t>
      </w:r>
      <w:r>
        <w:rPr>
          <w:rFonts w:cs="Times New Roman"/>
          <w:szCs w:val="28"/>
          <w:lang w:val="en-US"/>
        </w:rPr>
        <w:t xml:space="preserve"> /</w:t>
      </w:r>
      <w:r w:rsidRPr="00A46D3E">
        <w:rPr>
          <w:rFonts w:cs="Times New Roman"/>
          <w:szCs w:val="28"/>
          <w:lang w:val="en-US"/>
        </w:rPr>
        <w:t xml:space="preserve"> Bertinetto P.M. et al. (eds.). Interdisciplinary Workshop on Verbs. The Identification and Representation of Verb Features. Proceedings of Verb</w:t>
      </w:r>
      <w:r>
        <w:rPr>
          <w:rFonts w:cs="Times New Roman"/>
          <w:szCs w:val="28"/>
          <w:lang w:val="en-US"/>
        </w:rPr>
        <w:t xml:space="preserve">. </w:t>
      </w:r>
      <w:r w:rsidRPr="00664142">
        <w:rPr>
          <w:rFonts w:cs="Times New Roman"/>
          <w:szCs w:val="28"/>
          <w:lang w:val="en-US"/>
        </w:rPr>
        <w:t>—</w:t>
      </w:r>
      <w:r w:rsidRPr="00A46D3E">
        <w:rPr>
          <w:rFonts w:cs="Times New Roman"/>
          <w:szCs w:val="28"/>
          <w:lang w:val="en-US"/>
        </w:rPr>
        <w:t>Pisa</w:t>
      </w:r>
      <w:r>
        <w:rPr>
          <w:rFonts w:cs="Times New Roman"/>
          <w:szCs w:val="28"/>
          <w:lang w:val="en-US"/>
        </w:rPr>
        <w:t>:</w:t>
      </w:r>
      <w:r w:rsidRPr="00A46D3E">
        <w:rPr>
          <w:rFonts w:cs="Times New Roman"/>
          <w:szCs w:val="28"/>
          <w:lang w:val="en-US"/>
        </w:rPr>
        <w:t xml:space="preserve"> Scuola Normale Superiore</w:t>
      </w:r>
      <w:r>
        <w:rPr>
          <w:rFonts w:cs="Times New Roman"/>
          <w:szCs w:val="28"/>
          <w:lang w:val="en-US"/>
        </w:rPr>
        <w:t>, 2010</w:t>
      </w:r>
      <w:r w:rsidRPr="00A46D3E"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  <w:lang w:val="en-US"/>
        </w:rPr>
        <w:t xml:space="preserve"> </w:t>
      </w:r>
      <w:r w:rsidRPr="00664142">
        <w:rPr>
          <w:rFonts w:cs="Times New Roman"/>
          <w:szCs w:val="28"/>
          <w:lang w:val="en-US"/>
        </w:rPr>
        <w:t>—</w:t>
      </w:r>
      <w:r>
        <w:rPr>
          <w:rFonts w:cs="Times New Roman"/>
          <w:szCs w:val="28"/>
          <w:lang w:val="en-US"/>
        </w:rPr>
        <w:t xml:space="preserve"> Pp. 123</w:t>
      </w:r>
      <w:r w:rsidRPr="00664142">
        <w:rPr>
          <w:rFonts w:cs="Times New Roman"/>
          <w:szCs w:val="28"/>
          <w:lang w:val="en-US"/>
        </w:rPr>
        <w:t>–</w:t>
      </w:r>
      <w:r>
        <w:rPr>
          <w:rFonts w:cs="Times New Roman"/>
          <w:szCs w:val="28"/>
          <w:lang w:val="en-US"/>
        </w:rPr>
        <w:t>136.</w:t>
      </w:r>
    </w:p>
    <w:p w14:paraId="6866985F" w14:textId="5B00D661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>
        <w:rPr>
          <w:rFonts w:eastAsiaTheme="majorEastAsia" w:cs="Times New Roman"/>
          <w:bCs/>
          <w:szCs w:val="28"/>
          <w:lang w:val="en-US"/>
        </w:rPr>
        <w:t>Fishman P.</w:t>
      </w:r>
      <w:r w:rsidRPr="00664142">
        <w:rPr>
          <w:rFonts w:eastAsiaTheme="majorEastAsia" w:cs="Times New Roman"/>
          <w:bCs/>
          <w:szCs w:val="28"/>
          <w:lang w:val="en-US"/>
        </w:rPr>
        <w:t>M. Interaction: The Work Women Do</w:t>
      </w:r>
      <w:r>
        <w:rPr>
          <w:rFonts w:eastAsiaTheme="majorEastAsia" w:cs="Times New Roman"/>
          <w:bCs/>
          <w:szCs w:val="28"/>
          <w:lang w:val="en-US"/>
        </w:rPr>
        <w:t xml:space="preserve"> //</w:t>
      </w:r>
      <w:r w:rsidRPr="00664142">
        <w:rPr>
          <w:rFonts w:eastAsiaTheme="majorEastAsia" w:cs="Times New Roman"/>
          <w:bCs/>
          <w:szCs w:val="28"/>
          <w:lang w:val="en-US"/>
        </w:rPr>
        <w:t xml:space="preserve"> Social Problems.</w:t>
      </w:r>
      <w:r>
        <w:rPr>
          <w:rFonts w:eastAsiaTheme="majorEastAsia" w:cs="Times New Roman"/>
          <w:bCs/>
          <w:szCs w:val="28"/>
          <w:lang w:val="en-US"/>
        </w:rPr>
        <w:t xml:space="preserve"> </w:t>
      </w:r>
      <w:r w:rsidR="00D77032" w:rsidRPr="00D77032">
        <w:rPr>
          <w:rFonts w:cs="Times New Roman"/>
          <w:szCs w:val="28"/>
          <w:lang w:val="en-US"/>
        </w:rPr>
        <w:t>—</w:t>
      </w:r>
      <w:r w:rsidRPr="00664142">
        <w:rPr>
          <w:rFonts w:eastAsiaTheme="majorEastAsia" w:cs="Times New Roman"/>
          <w:bCs/>
          <w:szCs w:val="28"/>
          <w:lang w:val="en-US"/>
        </w:rPr>
        <w:t>Vol. 25, No. 4</w:t>
      </w:r>
      <w:r>
        <w:rPr>
          <w:rFonts w:eastAsiaTheme="majorEastAsia" w:cs="Times New Roman"/>
          <w:bCs/>
          <w:szCs w:val="28"/>
          <w:lang w:val="en-US"/>
        </w:rPr>
        <w:t>.</w:t>
      </w:r>
      <w:r w:rsidRPr="00664142">
        <w:rPr>
          <w:rFonts w:eastAsiaTheme="majorEastAsia" w:cs="Times New Roman"/>
          <w:bCs/>
          <w:szCs w:val="28"/>
          <w:lang w:val="en-US"/>
        </w:rPr>
        <w:t xml:space="preserve"> —</w:t>
      </w:r>
      <w:r>
        <w:rPr>
          <w:rFonts w:eastAsiaTheme="majorEastAsia" w:cs="Times New Roman"/>
          <w:bCs/>
          <w:szCs w:val="28"/>
          <w:lang w:val="en-US"/>
        </w:rPr>
        <w:t xml:space="preserve"> </w:t>
      </w:r>
      <w:r w:rsidRPr="00664142">
        <w:rPr>
          <w:rFonts w:cs="Times New Roman"/>
          <w:szCs w:val="28"/>
          <w:lang w:val="en-US"/>
        </w:rPr>
        <w:t>Oxford UK</w:t>
      </w:r>
      <w:r>
        <w:rPr>
          <w:rFonts w:cs="Times New Roman"/>
          <w:szCs w:val="28"/>
          <w:lang w:val="en-US"/>
        </w:rPr>
        <w:t>: Oxford University Press,</w:t>
      </w:r>
      <w:r w:rsidRPr="00664142">
        <w:rPr>
          <w:rFonts w:eastAsiaTheme="majorEastAsia" w:cs="Times New Roman"/>
          <w:bCs/>
          <w:szCs w:val="28"/>
          <w:lang w:val="en-US"/>
        </w:rPr>
        <w:t xml:space="preserve"> 1978. — Pp. 397</w:t>
      </w:r>
      <w:r w:rsidRPr="00664142">
        <w:rPr>
          <w:rFonts w:cs="Times New Roman"/>
          <w:szCs w:val="28"/>
          <w:lang w:val="en-US"/>
        </w:rPr>
        <w:t>–</w:t>
      </w:r>
      <w:r w:rsidRPr="00664142">
        <w:rPr>
          <w:rFonts w:eastAsiaTheme="majorEastAsia" w:cs="Times New Roman"/>
          <w:bCs/>
          <w:szCs w:val="28"/>
          <w:lang w:val="en-US"/>
        </w:rPr>
        <w:t>406.</w:t>
      </w:r>
    </w:p>
    <w:p w14:paraId="42F061FB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>
        <w:rPr>
          <w:rFonts w:eastAsiaTheme="majorEastAsia" w:cs="Times New Roman"/>
          <w:bCs/>
          <w:szCs w:val="28"/>
          <w:lang w:val="en-US"/>
        </w:rPr>
        <w:t>Hymes D.</w:t>
      </w:r>
      <w:r w:rsidRPr="00664142">
        <w:rPr>
          <w:rFonts w:eastAsiaTheme="majorEastAsia" w:cs="Times New Roman"/>
          <w:bCs/>
          <w:szCs w:val="28"/>
          <w:lang w:val="en-US"/>
        </w:rPr>
        <w:t>H. Foundations of Sociolinguistics: An Ethnographic Approach. — Philadelphia: University of Pennsylvania Press, 1974. — 245 p.</w:t>
      </w:r>
    </w:p>
    <w:p w14:paraId="1AEBC27D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664142">
        <w:rPr>
          <w:rFonts w:cs="Times New Roman"/>
          <w:szCs w:val="28"/>
          <w:lang w:val="en-US"/>
        </w:rPr>
        <w:t>Labov W. The Social Stratification of English in New York city. — New York: Cambridge University Press, 2006. — 485 p.</w:t>
      </w:r>
    </w:p>
    <w:p w14:paraId="6190E2E4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664142">
        <w:rPr>
          <w:rFonts w:cs="Times New Roman"/>
          <w:szCs w:val="28"/>
          <w:lang w:val="en-US"/>
        </w:rPr>
        <w:t>Labov W. Variation in Language // The Learning of Language. — New York: Appleton-Century Crofts, 1971. — Pp. 187–221.</w:t>
      </w:r>
    </w:p>
    <w:p w14:paraId="0E5D287C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664142">
        <w:rPr>
          <w:lang w:val="en-US"/>
        </w:rPr>
        <w:t>Martynenko G., Yadchenko Y. Quantitative language typology based on symmetry properties of syntactic structures</w:t>
      </w:r>
      <w:r>
        <w:rPr>
          <w:lang w:val="en-US"/>
        </w:rPr>
        <w:t xml:space="preserve"> //</w:t>
      </w:r>
      <w:r w:rsidRPr="00664142">
        <w:rPr>
          <w:lang w:val="en-US"/>
        </w:rPr>
        <w:t xml:space="preserve"> New Developments in the Quantitative Study of Languages (Book of abstracts)</w:t>
      </w:r>
      <w:r>
        <w:rPr>
          <w:lang w:val="en-US"/>
        </w:rPr>
        <w:t>.</w:t>
      </w:r>
      <w:r w:rsidRPr="00664142">
        <w:rPr>
          <w:lang w:val="en-US"/>
        </w:rPr>
        <w:t xml:space="preserve"> 28-29 August 2015</w:t>
      </w:r>
      <w:r>
        <w:rPr>
          <w:lang w:val="en-US"/>
        </w:rPr>
        <w:t xml:space="preserve">. </w:t>
      </w:r>
      <w:r w:rsidRPr="00664142">
        <w:rPr>
          <w:rFonts w:cs="Times New Roman"/>
          <w:szCs w:val="28"/>
          <w:lang w:val="en-US"/>
        </w:rPr>
        <w:t>—</w:t>
      </w:r>
      <w:r w:rsidRPr="00664142">
        <w:rPr>
          <w:lang w:val="en-US"/>
        </w:rPr>
        <w:t xml:space="preserve"> Helsinki, 2015</w:t>
      </w:r>
      <w:r>
        <w:rPr>
          <w:lang w:val="en-US"/>
        </w:rPr>
        <w:t xml:space="preserve">. </w:t>
      </w:r>
      <w:r w:rsidRPr="00664142">
        <w:rPr>
          <w:rFonts w:cs="Times New Roman"/>
          <w:szCs w:val="28"/>
          <w:lang w:val="en-US"/>
        </w:rPr>
        <w:t>—</w:t>
      </w:r>
      <w:r>
        <w:rPr>
          <w:rFonts w:cs="Times New Roman"/>
          <w:szCs w:val="28"/>
          <w:lang w:val="en-US"/>
        </w:rPr>
        <w:t xml:space="preserve"> </w:t>
      </w:r>
      <w:r w:rsidRPr="00664142">
        <w:rPr>
          <w:lang w:val="en-US"/>
        </w:rPr>
        <w:t>pp. 58–59.</w:t>
      </w:r>
    </w:p>
    <w:p w14:paraId="26E6E6DA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664142">
        <w:rPr>
          <w:rFonts w:cs="Times New Roman"/>
          <w:szCs w:val="28"/>
          <w:lang w:val="en-US"/>
        </w:rPr>
        <w:t>Palek B.</w:t>
      </w:r>
      <w:r w:rsidRPr="00664142">
        <w:rPr>
          <w:rFonts w:eastAsiaTheme="majorEastAsia" w:cs="Times New Roman"/>
          <w:bCs/>
          <w:szCs w:val="28"/>
          <w:lang w:val="en-US"/>
        </w:rPr>
        <w:t xml:space="preserve"> Cross-Reference. A Study from Hyper-Syntax. — Prague: Universita Karlova, 1968. — </w:t>
      </w:r>
      <w:r w:rsidRPr="00664142">
        <w:rPr>
          <w:rFonts w:cs="Times New Roman"/>
          <w:szCs w:val="28"/>
          <w:lang w:val="en-US"/>
        </w:rPr>
        <w:t>221 p.</w:t>
      </w:r>
    </w:p>
    <w:p w14:paraId="03330FD1" w14:textId="77777777" w:rsidR="00E1782B" w:rsidRPr="00F76EED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664142">
        <w:rPr>
          <w:rFonts w:cs="Times New Roman"/>
          <w:szCs w:val="28"/>
          <w:lang w:val="en-US"/>
        </w:rPr>
        <w:t>Ryan E. B. Why do Low-Prestige Language Varieties Persist? // Language and Social Psychology. — Oxford: Blackwell, 1979. — Pp. 145–157.</w:t>
      </w:r>
    </w:p>
    <w:p w14:paraId="58F27780" w14:textId="7E96D0D6" w:rsidR="00E1782B" w:rsidRPr="00F76EED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F76EED">
        <w:rPr>
          <w:rFonts w:cs="Times New Roman"/>
          <w:szCs w:val="28"/>
          <w:lang w:val="en-US"/>
        </w:rPr>
        <w:t>Sa</w:t>
      </w:r>
      <w:r>
        <w:rPr>
          <w:rFonts w:cs="Times New Roman"/>
          <w:szCs w:val="28"/>
          <w:lang w:val="en-US"/>
        </w:rPr>
        <w:t>c</w:t>
      </w:r>
      <w:r w:rsidRPr="00F76EED">
        <w:rPr>
          <w:rFonts w:cs="Times New Roman"/>
          <w:szCs w:val="28"/>
          <w:lang w:val="en-US"/>
        </w:rPr>
        <w:t xml:space="preserve">ks H., Schegloff E. Opening up Closings // Semiotica. </w:t>
      </w:r>
      <w:r w:rsidR="00D77032" w:rsidRPr="00D77032">
        <w:rPr>
          <w:rFonts w:cs="Times New Roman"/>
          <w:szCs w:val="28"/>
          <w:lang w:val="en-US"/>
        </w:rPr>
        <w:t>—</w:t>
      </w:r>
      <w:r w:rsidR="00D77032">
        <w:rPr>
          <w:rFonts w:cs="Times New Roman"/>
          <w:szCs w:val="28"/>
          <w:lang w:val="en-US"/>
        </w:rPr>
        <w:t> </w:t>
      </w:r>
      <w:r w:rsidRPr="00F76EED">
        <w:rPr>
          <w:rFonts w:cs="Times New Roman"/>
          <w:szCs w:val="28"/>
          <w:lang w:val="en-US"/>
        </w:rPr>
        <w:t xml:space="preserve">Vol. 8. </w:t>
      </w:r>
      <w:r w:rsidRPr="00D77032">
        <w:rPr>
          <w:rFonts w:cs="Times New Roman"/>
          <w:szCs w:val="28"/>
          <w:lang w:val="en-US"/>
        </w:rPr>
        <w:t>No. 4. — Berlin: de Gruyter Mouton, 1973. — Pp. 289–327.</w:t>
      </w:r>
    </w:p>
    <w:p w14:paraId="68DF5AA4" w14:textId="44378BC4" w:rsidR="00E1782B" w:rsidRPr="00F76EED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F76EED">
        <w:rPr>
          <w:rFonts w:eastAsiaTheme="majorEastAsia" w:cs="Times New Roman"/>
          <w:bCs/>
          <w:szCs w:val="28"/>
          <w:lang w:val="en-US"/>
        </w:rPr>
        <w:t xml:space="preserve">Sacks H., Schegloff E. A., Jefferson G. A Simplest Systematic for the Organization of Turn-Taking for Conversation // Language. </w:t>
      </w:r>
      <w:r w:rsidR="00D77032" w:rsidRPr="00D77032">
        <w:rPr>
          <w:rFonts w:cs="Times New Roman"/>
          <w:szCs w:val="28"/>
          <w:lang w:val="en-US"/>
        </w:rPr>
        <w:t>—</w:t>
      </w:r>
      <w:r w:rsidR="00D77032">
        <w:rPr>
          <w:rFonts w:cs="Times New Roman"/>
          <w:szCs w:val="28"/>
          <w:lang w:val="en-US"/>
        </w:rPr>
        <w:t> </w:t>
      </w:r>
      <w:r w:rsidRPr="00F76EED">
        <w:rPr>
          <w:rFonts w:eastAsiaTheme="majorEastAsia" w:cs="Times New Roman"/>
          <w:bCs/>
          <w:szCs w:val="28"/>
          <w:lang w:val="en-US"/>
        </w:rPr>
        <w:t>Vol. 50. No. 4, Part I. — Oxford: Oxford University Press, 1974. — Pp. 696–735.</w:t>
      </w:r>
    </w:p>
    <w:p w14:paraId="5BA5410F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664142">
        <w:rPr>
          <w:rFonts w:cs="Times New Roman"/>
          <w:szCs w:val="28"/>
          <w:lang w:val="en-US"/>
        </w:rPr>
        <w:lastRenderedPageBreak/>
        <w:t>Tannen D. You Just Don’t Understand: Women and Men in Conversation. — New York: William Morrow &amp; Co., 1990. — 330 p.</w:t>
      </w:r>
    </w:p>
    <w:p w14:paraId="6DBDC379" w14:textId="77777777" w:rsidR="00E1782B" w:rsidRPr="00664142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664142">
        <w:rPr>
          <w:rFonts w:cs="Times New Roman"/>
          <w:szCs w:val="28"/>
          <w:lang w:val="en-US"/>
        </w:rPr>
        <w:t>Trudgill P. Sociolinguistics: An Introduction to Language and Society. — London: Penguin Books, 1983. — 109 p.</w:t>
      </w:r>
    </w:p>
    <w:p w14:paraId="5BDD87B9" w14:textId="24C03651" w:rsidR="00E1782B" w:rsidRPr="00E1782B" w:rsidRDefault="00E1782B" w:rsidP="008B7969">
      <w:pPr>
        <w:pStyle w:val="ab"/>
        <w:numPr>
          <w:ilvl w:val="0"/>
          <w:numId w:val="27"/>
        </w:numPr>
        <w:tabs>
          <w:tab w:val="left" w:pos="709"/>
        </w:tabs>
        <w:ind w:left="709" w:hanging="567"/>
        <w:contextualSpacing w:val="0"/>
        <w:rPr>
          <w:rFonts w:eastAsiaTheme="majorEastAsia" w:cs="Times New Roman"/>
          <w:bCs/>
          <w:szCs w:val="28"/>
          <w:lang w:val="en-US"/>
        </w:rPr>
      </w:pPr>
      <w:r w:rsidRPr="00664142">
        <w:rPr>
          <w:rFonts w:cs="Times New Roman"/>
          <w:szCs w:val="28"/>
          <w:lang w:val="en-US"/>
        </w:rPr>
        <w:t>Zimin S. Sex and Politeness: Factors in First and Second Language Use // International Journal</w:t>
      </w:r>
      <w:r>
        <w:rPr>
          <w:rFonts w:cs="Times New Roman"/>
          <w:szCs w:val="28"/>
          <w:lang w:val="en-US"/>
        </w:rPr>
        <w:t xml:space="preserve"> of the Sociology of Language. </w:t>
      </w:r>
      <w:r w:rsidR="00D77032" w:rsidRPr="00D77032">
        <w:rPr>
          <w:rFonts w:cs="Times New Roman"/>
          <w:szCs w:val="28"/>
          <w:lang w:val="en-US"/>
        </w:rPr>
        <w:t>—</w:t>
      </w:r>
      <w:r w:rsidR="00D77032">
        <w:rPr>
          <w:rFonts w:cs="Times New Roman"/>
          <w:szCs w:val="28"/>
          <w:lang w:val="en-US"/>
        </w:rPr>
        <w:t> </w:t>
      </w:r>
      <w:r w:rsidRPr="00664142">
        <w:rPr>
          <w:rFonts w:cs="Times New Roman"/>
          <w:szCs w:val="28"/>
          <w:lang w:val="en-US"/>
        </w:rPr>
        <w:t>Vol</w:t>
      </w:r>
      <w:r w:rsidRPr="00E1782B">
        <w:rPr>
          <w:rFonts w:cs="Times New Roman"/>
          <w:szCs w:val="28"/>
          <w:lang w:val="en-US"/>
        </w:rPr>
        <w:t>.</w:t>
      </w:r>
      <w:r w:rsidRPr="00664142">
        <w:rPr>
          <w:rFonts w:cs="Times New Roman"/>
          <w:szCs w:val="28"/>
          <w:lang w:val="en-US"/>
        </w:rPr>
        <w:t> </w:t>
      </w:r>
      <w:r w:rsidRPr="00E1782B">
        <w:rPr>
          <w:rFonts w:cs="Times New Roman"/>
          <w:szCs w:val="28"/>
          <w:lang w:val="en-US"/>
        </w:rPr>
        <w:t xml:space="preserve">27. — Berlin: de Gruyter Mouton, 1981. — </w:t>
      </w:r>
      <w:r w:rsidRPr="00664142">
        <w:rPr>
          <w:rFonts w:cs="Times New Roman"/>
          <w:szCs w:val="28"/>
          <w:lang w:val="en-US"/>
        </w:rPr>
        <w:t>Pp</w:t>
      </w:r>
      <w:r w:rsidRPr="00E1782B">
        <w:rPr>
          <w:rFonts w:cs="Times New Roman"/>
          <w:szCs w:val="28"/>
          <w:lang w:val="en-US"/>
        </w:rPr>
        <w:t>.</w:t>
      </w:r>
      <w:r w:rsidRPr="00664142">
        <w:rPr>
          <w:rFonts w:cs="Times New Roman"/>
          <w:szCs w:val="28"/>
          <w:lang w:val="en-US"/>
        </w:rPr>
        <w:t> </w:t>
      </w:r>
      <w:r w:rsidRPr="00E1782B">
        <w:rPr>
          <w:rFonts w:cs="Times New Roman"/>
          <w:szCs w:val="28"/>
          <w:lang w:val="en-US"/>
        </w:rPr>
        <w:t>35–58.</w:t>
      </w:r>
      <w:r w:rsidRPr="00E1782B">
        <w:rPr>
          <w:lang w:val="en-US"/>
        </w:rPr>
        <w:br w:type="page"/>
      </w:r>
    </w:p>
    <w:p w14:paraId="4AE95ACA" w14:textId="77777777" w:rsidR="00AA26D5" w:rsidRPr="00685F0D" w:rsidRDefault="00AA26D5" w:rsidP="00AD700A">
      <w:pPr>
        <w:pStyle w:val="1"/>
        <w:spacing w:before="0"/>
        <w:jc w:val="center"/>
      </w:pPr>
      <w:bookmarkStart w:id="132" w:name="_Toc479594062"/>
      <w:bookmarkStart w:id="133" w:name="_Toc514356614"/>
      <w:r w:rsidRPr="00685F0D">
        <w:lastRenderedPageBreak/>
        <w:t>СПИСОК СОКРАЩЕНИЙ, ПРИНЯТЫХ В РАБОТЕ</w:t>
      </w:r>
      <w:bookmarkEnd w:id="132"/>
      <w:bookmarkEnd w:id="133"/>
    </w:p>
    <w:p w14:paraId="754CE29A" w14:textId="77777777" w:rsidR="004A4DC3" w:rsidRPr="00006BDC" w:rsidRDefault="00006BDC" w:rsidP="00664142">
      <w:r w:rsidRPr="00006BDC">
        <w:t>ГУМ</w:t>
      </w:r>
      <w:r w:rsidR="004A4DC3" w:rsidRPr="00006BDC">
        <w:tab/>
      </w:r>
      <w:r w:rsidR="004A4DC3" w:rsidRPr="00006BDC">
        <w:tab/>
      </w:r>
      <w:r w:rsidR="004A4DC3" w:rsidRPr="00006BDC">
        <w:rPr>
          <w:rFonts w:cs="Times New Roman"/>
        </w:rPr>
        <w:t>–</w:t>
      </w:r>
      <w:r w:rsidR="004A4DC3" w:rsidRPr="00006BDC">
        <w:t xml:space="preserve"> </w:t>
      </w:r>
      <w:r w:rsidRPr="00006BDC">
        <w:t>представители гуманитарной сферы</w:t>
      </w:r>
    </w:p>
    <w:p w14:paraId="219E2B61" w14:textId="77777777" w:rsidR="00866FFD" w:rsidRPr="00865F21" w:rsidRDefault="00866FFD" w:rsidP="00664142">
      <w:pPr>
        <w:rPr>
          <w:rFonts w:cs="Times New Roman"/>
          <w:szCs w:val="28"/>
        </w:rPr>
      </w:pPr>
      <w:r w:rsidRPr="00865F21">
        <w:t>ЗКРЯ</w:t>
      </w:r>
      <w:r w:rsidRPr="00865F21">
        <w:tab/>
      </w:r>
      <w:r w:rsidRPr="00865F21">
        <w:tab/>
      </w:r>
      <w:r w:rsidR="009B6048" w:rsidRPr="00865F21">
        <w:rPr>
          <w:rFonts w:cs="Times New Roman"/>
          <w:szCs w:val="28"/>
        </w:rPr>
        <w:t>– Звуковой корпус русского языка</w:t>
      </w:r>
    </w:p>
    <w:p w14:paraId="4BF2DE69" w14:textId="77777777" w:rsidR="00866FFD" w:rsidRDefault="00866FFD" w:rsidP="00664142">
      <w:pPr>
        <w:rPr>
          <w:rFonts w:cs="Times New Roman"/>
          <w:szCs w:val="28"/>
        </w:rPr>
      </w:pPr>
      <w:r w:rsidRPr="004D0469">
        <w:t>КЛЯ</w:t>
      </w:r>
      <w:r w:rsidRPr="004D0469">
        <w:tab/>
      </w:r>
      <w:r w:rsidRPr="004D0469">
        <w:tab/>
      </w:r>
      <w:r w:rsidR="009B6048" w:rsidRPr="004D0469">
        <w:rPr>
          <w:rFonts w:cs="Times New Roman"/>
          <w:szCs w:val="28"/>
        </w:rPr>
        <w:t>– кодифицированный литературный язык</w:t>
      </w:r>
    </w:p>
    <w:p w14:paraId="3F4B487F" w14:textId="77777777" w:rsidR="007605F8" w:rsidRPr="00695784" w:rsidRDefault="007605F8" w:rsidP="00664142">
      <w:pPr>
        <w:rPr>
          <w:rFonts w:cs="Times New Roman"/>
          <w:szCs w:val="28"/>
        </w:rPr>
      </w:pPr>
      <w:r>
        <w:t>КУТ</w:t>
      </w:r>
      <w:r w:rsidRPr="00695784">
        <w:tab/>
      </w:r>
      <w:r w:rsidRPr="00695784">
        <w:tab/>
      </w:r>
      <w:r w:rsidRPr="00695784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корпус устных текстов</w:t>
      </w:r>
    </w:p>
    <w:p w14:paraId="46290E9F" w14:textId="77777777" w:rsidR="00866FFD" w:rsidRPr="00695784" w:rsidRDefault="00866FFD" w:rsidP="00664142">
      <w:pPr>
        <w:rPr>
          <w:rFonts w:cs="Times New Roman"/>
          <w:szCs w:val="28"/>
        </w:rPr>
      </w:pPr>
      <w:r w:rsidRPr="00695784">
        <w:t>ЛЯ</w:t>
      </w:r>
      <w:r w:rsidRPr="00695784">
        <w:tab/>
      </w:r>
      <w:r w:rsidRPr="00695784">
        <w:tab/>
      </w:r>
      <w:r w:rsidR="009B6048" w:rsidRPr="00695784">
        <w:rPr>
          <w:rFonts w:cs="Times New Roman"/>
          <w:szCs w:val="28"/>
        </w:rPr>
        <w:t>– литературный язык</w:t>
      </w:r>
    </w:p>
    <w:p w14:paraId="3022C57A" w14:textId="77777777" w:rsidR="00006BDC" w:rsidRPr="00B80583" w:rsidRDefault="00006BDC" w:rsidP="00664142">
      <w:r>
        <w:t>ОБР</w:t>
      </w:r>
      <w:r w:rsidRPr="00B80583">
        <w:tab/>
      </w:r>
      <w:r w:rsidRPr="00B80583">
        <w:tab/>
      </w:r>
      <w:r w:rsidRPr="00B8058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работники сферы образования</w:t>
      </w:r>
    </w:p>
    <w:p w14:paraId="40FE9962" w14:textId="77777777" w:rsidR="00866FFD" w:rsidRPr="007605F8" w:rsidRDefault="00866FFD" w:rsidP="00664142">
      <w:pPr>
        <w:rPr>
          <w:rFonts w:cs="Times New Roman"/>
          <w:szCs w:val="28"/>
        </w:rPr>
      </w:pPr>
      <w:r w:rsidRPr="007605F8">
        <w:t>ОРД</w:t>
      </w:r>
      <w:r w:rsidRPr="007605F8">
        <w:tab/>
      </w:r>
      <w:r w:rsidRPr="007605F8">
        <w:tab/>
      </w:r>
      <w:r w:rsidR="009B6048" w:rsidRPr="007605F8">
        <w:rPr>
          <w:rFonts w:cs="Times New Roman"/>
          <w:szCs w:val="28"/>
        </w:rPr>
        <w:t>– Один речевой день</w:t>
      </w:r>
    </w:p>
    <w:p w14:paraId="024F2A0F" w14:textId="77777777" w:rsidR="00006BDC" w:rsidRPr="00B80583" w:rsidRDefault="00006BDC" w:rsidP="00664142">
      <w:r>
        <w:t>ОФ</w:t>
      </w:r>
      <w:r w:rsidRPr="00B80583">
        <w:tab/>
      </w:r>
      <w:r w:rsidRPr="00B80583">
        <w:tab/>
      </w:r>
      <w:r w:rsidRPr="00B8058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офисные работники</w:t>
      </w:r>
    </w:p>
    <w:p w14:paraId="320D32AE" w14:textId="77777777" w:rsidR="00865F21" w:rsidRDefault="00865F21" w:rsidP="00664142">
      <w:pPr>
        <w:rPr>
          <w:rFonts w:cs="Times New Roman"/>
          <w:szCs w:val="28"/>
        </w:rPr>
      </w:pPr>
      <w:r w:rsidRPr="00865F21">
        <w:t>ПГ</w:t>
      </w:r>
      <w:r w:rsidRPr="00865F21">
        <w:tab/>
      </w:r>
      <w:r w:rsidRPr="00865F21">
        <w:tab/>
      </w:r>
      <w:r w:rsidR="00B80583">
        <w:rPr>
          <w:rFonts w:cs="Times New Roman"/>
          <w:szCs w:val="28"/>
        </w:rPr>
        <w:t>– п</w:t>
      </w:r>
      <w:r w:rsidR="00554933">
        <w:rPr>
          <w:rFonts w:cs="Times New Roman"/>
          <w:szCs w:val="28"/>
        </w:rPr>
        <w:t>редикат</w:t>
      </w:r>
      <w:r w:rsidRPr="00865F21">
        <w:rPr>
          <w:rFonts w:cs="Times New Roman"/>
          <w:szCs w:val="28"/>
        </w:rPr>
        <w:t>ная группа</w:t>
      </w:r>
    </w:p>
    <w:p w14:paraId="3F5DFDA7" w14:textId="77777777" w:rsidR="00FF3A93" w:rsidRPr="00FF3A93" w:rsidRDefault="00FF3A93" w:rsidP="00664142">
      <w:pPr>
        <w:rPr>
          <w:rFonts w:cs="Times New Roman"/>
          <w:szCs w:val="28"/>
        </w:rPr>
      </w:pPr>
      <w:r w:rsidRPr="00FF3A93">
        <w:t>РА</w:t>
      </w:r>
      <w:r w:rsidRPr="00FF3A93">
        <w:tab/>
      </w:r>
      <w:r w:rsidRPr="00FF3A93">
        <w:tab/>
      </w:r>
      <w:r w:rsidRPr="00FF3A93">
        <w:rPr>
          <w:rFonts w:cs="Times New Roman"/>
          <w:szCs w:val="28"/>
        </w:rPr>
        <w:t>– речевой акт</w:t>
      </w:r>
    </w:p>
    <w:p w14:paraId="13D8C23E" w14:textId="77777777" w:rsidR="00866FFD" w:rsidRPr="00B80583" w:rsidRDefault="00866FFD" w:rsidP="00664142">
      <w:r w:rsidRPr="00B80583">
        <w:t>РР</w:t>
      </w:r>
      <w:r w:rsidR="0036034D" w:rsidRPr="00B80583">
        <w:tab/>
      </w:r>
      <w:r w:rsidR="0036034D" w:rsidRPr="00B80583">
        <w:tab/>
      </w:r>
      <w:r w:rsidR="009B6048" w:rsidRPr="00B80583">
        <w:rPr>
          <w:rFonts w:cs="Times New Roman"/>
          <w:szCs w:val="28"/>
        </w:rPr>
        <w:t>– разговорная речь</w:t>
      </w:r>
    </w:p>
    <w:p w14:paraId="7DA07E71" w14:textId="77777777" w:rsidR="00006BDC" w:rsidRPr="00B80583" w:rsidRDefault="00006BDC" w:rsidP="00664142">
      <w:r>
        <w:t>СИЛ</w:t>
      </w:r>
      <w:r w:rsidRPr="00B80583">
        <w:tab/>
      </w:r>
      <w:r w:rsidRPr="00B80583">
        <w:tab/>
      </w:r>
      <w:r w:rsidRPr="00B8058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представители силовых структур</w:t>
      </w:r>
    </w:p>
    <w:p w14:paraId="111F9E8E" w14:textId="77777777" w:rsidR="00006BDC" w:rsidRPr="00B80583" w:rsidRDefault="00006BDC" w:rsidP="00664142">
      <w:r>
        <w:t>ТВО</w:t>
      </w:r>
      <w:r w:rsidRPr="00B80583">
        <w:t>Р</w:t>
      </w:r>
      <w:r w:rsidRPr="00B80583">
        <w:tab/>
      </w:r>
      <w:r w:rsidRPr="00B8058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представители творческих профессий</w:t>
      </w:r>
    </w:p>
    <w:p w14:paraId="2FB1A95B" w14:textId="7B65F6CD" w:rsidR="00F957F5" w:rsidRPr="00F957F5" w:rsidRDefault="00F957F5" w:rsidP="00664142">
      <w:pPr>
        <w:rPr>
          <w:rFonts w:cs="Times New Roman"/>
          <w:szCs w:val="28"/>
        </w:rPr>
      </w:pPr>
      <w:r>
        <w:t>УР</w:t>
      </w:r>
      <w:r w:rsidRPr="00B80583">
        <w:tab/>
      </w:r>
      <w:r w:rsidRPr="00B80583">
        <w:tab/>
      </w:r>
      <w:r w:rsidRPr="00B8058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устная речь</w:t>
      </w:r>
    </w:p>
    <w:p w14:paraId="0512577A" w14:textId="77777777" w:rsidR="00006BDC" w:rsidRDefault="00866FFD" w:rsidP="00664142">
      <w:pPr>
        <w:rPr>
          <w:rFonts w:cs="Times New Roman"/>
          <w:szCs w:val="28"/>
        </w:rPr>
      </w:pPr>
      <w:r w:rsidRPr="00A706B7">
        <w:t>ЭДЕ</w:t>
      </w:r>
      <w:r w:rsidR="0036034D" w:rsidRPr="00A706B7">
        <w:tab/>
      </w:r>
      <w:r w:rsidR="0036034D" w:rsidRPr="00A706B7">
        <w:tab/>
      </w:r>
      <w:r w:rsidR="009B6048" w:rsidRPr="00A706B7">
        <w:rPr>
          <w:rFonts w:cs="Times New Roman"/>
          <w:szCs w:val="28"/>
        </w:rPr>
        <w:t>– элементарная дискурсивная единица</w:t>
      </w:r>
    </w:p>
    <w:p w14:paraId="7AA6A06E" w14:textId="2405A88D" w:rsidR="00AA26D5" w:rsidRPr="00F957F5" w:rsidRDefault="00006BDC" w:rsidP="00664142">
      <w:pPr>
        <w:rPr>
          <w:rFonts w:cs="Times New Roman"/>
          <w:szCs w:val="28"/>
        </w:rPr>
      </w:pPr>
      <w:r>
        <w:rPr>
          <w:lang w:val="en-US"/>
        </w:rPr>
        <w:t>IT</w:t>
      </w:r>
      <w:r w:rsidRPr="00B80583">
        <w:tab/>
      </w:r>
      <w:r w:rsidRPr="00B80583">
        <w:tab/>
      </w:r>
      <w:r w:rsidRPr="00B8058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  <w:lang w:val="en-US"/>
        </w:rPr>
        <w:t>IT</w:t>
      </w:r>
      <w:r>
        <w:rPr>
          <w:rFonts w:cs="Times New Roman"/>
          <w:szCs w:val="28"/>
        </w:rPr>
        <w:t>-специалисты</w:t>
      </w:r>
      <w:r w:rsidR="00AA26D5" w:rsidRPr="00685F0D">
        <w:br w:type="page"/>
      </w:r>
    </w:p>
    <w:p w14:paraId="656586F5" w14:textId="77777777" w:rsidR="00AA26D5" w:rsidRPr="00685F0D" w:rsidRDefault="00AA26D5" w:rsidP="00AD700A">
      <w:pPr>
        <w:pStyle w:val="1"/>
        <w:spacing w:before="0"/>
        <w:jc w:val="center"/>
      </w:pPr>
      <w:bookmarkStart w:id="134" w:name="_Toc479594063"/>
      <w:bookmarkStart w:id="135" w:name="_Toc514356615"/>
      <w:r w:rsidRPr="00685F0D">
        <w:lastRenderedPageBreak/>
        <w:t>ПРИЛОЖЕНИЯ</w:t>
      </w:r>
      <w:bookmarkEnd w:id="134"/>
      <w:bookmarkEnd w:id="135"/>
    </w:p>
    <w:p w14:paraId="02F74D88" w14:textId="42C0E00D" w:rsidR="00253132" w:rsidRPr="00253132" w:rsidRDefault="00AA26D5" w:rsidP="00AD700A">
      <w:pPr>
        <w:pStyle w:val="2"/>
        <w:spacing w:before="120" w:after="120"/>
        <w:jc w:val="center"/>
        <w:rPr>
          <w:b w:val="0"/>
        </w:rPr>
      </w:pPr>
      <w:bookmarkStart w:id="136" w:name="_Toc479594064"/>
      <w:bookmarkStart w:id="137" w:name="_Toc514356616"/>
      <w:r w:rsidRPr="00253132">
        <w:t xml:space="preserve">Приложение. </w:t>
      </w:r>
      <w:r w:rsidR="00253132" w:rsidRPr="00253132">
        <w:t>Таблицы</w:t>
      </w:r>
      <w:bookmarkEnd w:id="136"/>
      <w:bookmarkEnd w:id="137"/>
    </w:p>
    <w:p w14:paraId="64661CCA" w14:textId="0028FF12" w:rsidR="009D4A5F" w:rsidRPr="00253132" w:rsidRDefault="0025313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Таблица </w:t>
      </w:r>
      <w:r w:rsidR="00DD79DF">
        <w:rPr>
          <w:i/>
        </w:rPr>
        <w:t>9</w:t>
      </w:r>
    </w:p>
    <w:p w14:paraId="3C6B6F0A" w14:textId="77777777" w:rsidR="00253132" w:rsidRPr="00253132" w:rsidRDefault="0025313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>Описательная статистика предикатных групп устной спонтанной речи информантов-мужчин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889"/>
        <w:gridCol w:w="1465"/>
        <w:gridCol w:w="1506"/>
        <w:gridCol w:w="1545"/>
        <w:gridCol w:w="1573"/>
      </w:tblGrid>
      <w:tr w:rsidR="002625D2" w:rsidRPr="00363628" w14:paraId="6CBA22EC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008FB491" w14:textId="77777777" w:rsidR="00253132" w:rsidRPr="00363628" w:rsidRDefault="00253132" w:rsidP="006641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14:paraId="240EE1AA" w14:textId="77777777" w:rsidR="00253132" w:rsidRPr="00363628" w:rsidRDefault="00253132" w:rsidP="00664142">
            <w:pPr>
              <w:rPr>
                <w:sz w:val="20"/>
                <w:szCs w:val="20"/>
              </w:rPr>
            </w:pPr>
            <w:r w:rsidRPr="00363628">
              <w:rPr>
                <w:sz w:val="20"/>
                <w:szCs w:val="20"/>
              </w:rPr>
              <w:t>Количество анализируемых единиц</w:t>
            </w:r>
          </w:p>
        </w:tc>
        <w:tc>
          <w:tcPr>
            <w:tcW w:w="1465" w:type="dxa"/>
            <w:noWrap/>
            <w:hideMark/>
          </w:tcPr>
          <w:p w14:paraId="69F3F911" w14:textId="77777777" w:rsidR="00253132" w:rsidRPr="00363628" w:rsidRDefault="00253132" w:rsidP="00664142">
            <w:pPr>
              <w:rPr>
                <w:sz w:val="20"/>
                <w:szCs w:val="20"/>
              </w:rPr>
            </w:pPr>
            <w:r w:rsidRPr="00363628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06" w:type="dxa"/>
            <w:noWrap/>
            <w:hideMark/>
          </w:tcPr>
          <w:p w14:paraId="4FA7035D" w14:textId="77777777" w:rsidR="00253132" w:rsidRPr="00363628" w:rsidRDefault="00253132" w:rsidP="00664142">
            <w:pPr>
              <w:rPr>
                <w:sz w:val="20"/>
                <w:szCs w:val="20"/>
              </w:rPr>
            </w:pPr>
            <w:r w:rsidRPr="00363628">
              <w:rPr>
                <w:sz w:val="20"/>
                <w:szCs w:val="20"/>
              </w:rPr>
              <w:t>Минимальное значение</w:t>
            </w:r>
          </w:p>
        </w:tc>
        <w:tc>
          <w:tcPr>
            <w:tcW w:w="1545" w:type="dxa"/>
            <w:noWrap/>
            <w:hideMark/>
          </w:tcPr>
          <w:p w14:paraId="5538E472" w14:textId="77777777" w:rsidR="00253132" w:rsidRPr="00363628" w:rsidRDefault="00253132" w:rsidP="00664142">
            <w:pPr>
              <w:rPr>
                <w:sz w:val="20"/>
                <w:szCs w:val="20"/>
              </w:rPr>
            </w:pPr>
            <w:r w:rsidRPr="00363628">
              <w:rPr>
                <w:sz w:val="20"/>
                <w:szCs w:val="20"/>
              </w:rPr>
              <w:t>Максимальное значение</w:t>
            </w:r>
          </w:p>
        </w:tc>
        <w:tc>
          <w:tcPr>
            <w:tcW w:w="1573" w:type="dxa"/>
            <w:noWrap/>
            <w:hideMark/>
          </w:tcPr>
          <w:p w14:paraId="02A0C535" w14:textId="77777777" w:rsidR="00253132" w:rsidRPr="00363628" w:rsidRDefault="00253132" w:rsidP="00664142">
            <w:pPr>
              <w:rPr>
                <w:sz w:val="20"/>
                <w:szCs w:val="20"/>
              </w:rPr>
            </w:pPr>
            <w:r w:rsidRPr="00363628">
              <w:rPr>
                <w:sz w:val="20"/>
                <w:szCs w:val="20"/>
              </w:rPr>
              <w:t>Стандартное отклонение</w:t>
            </w:r>
          </w:p>
        </w:tc>
      </w:tr>
      <w:tr w:rsidR="00253132" w:rsidRPr="00253132" w14:paraId="468EFB53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3BDA9912" w14:textId="77777777" w:rsidR="00253132" w:rsidRPr="00363628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363628">
              <w:rPr>
                <w:bCs/>
                <w:sz w:val="20"/>
                <w:szCs w:val="20"/>
              </w:rPr>
              <w:t>Размер ПГ</w:t>
            </w:r>
          </w:p>
        </w:tc>
        <w:tc>
          <w:tcPr>
            <w:tcW w:w="1889" w:type="dxa"/>
            <w:noWrap/>
            <w:hideMark/>
          </w:tcPr>
          <w:p w14:paraId="4C2F1025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332</w:t>
            </w:r>
          </w:p>
        </w:tc>
        <w:tc>
          <w:tcPr>
            <w:tcW w:w="1465" w:type="dxa"/>
            <w:noWrap/>
            <w:hideMark/>
          </w:tcPr>
          <w:p w14:paraId="448B35A8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4.289157</w:t>
            </w:r>
          </w:p>
        </w:tc>
        <w:tc>
          <w:tcPr>
            <w:tcW w:w="1506" w:type="dxa"/>
            <w:noWrap/>
            <w:hideMark/>
          </w:tcPr>
          <w:p w14:paraId="2B963C2F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1.000000</w:t>
            </w:r>
          </w:p>
        </w:tc>
        <w:tc>
          <w:tcPr>
            <w:tcW w:w="1545" w:type="dxa"/>
            <w:noWrap/>
            <w:hideMark/>
          </w:tcPr>
          <w:p w14:paraId="3D8F9BDC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17.00000</w:t>
            </w:r>
          </w:p>
        </w:tc>
        <w:tc>
          <w:tcPr>
            <w:tcW w:w="1573" w:type="dxa"/>
            <w:noWrap/>
            <w:hideMark/>
          </w:tcPr>
          <w:p w14:paraId="495B1705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2.394758</w:t>
            </w:r>
          </w:p>
        </w:tc>
      </w:tr>
      <w:tr w:rsidR="00253132" w:rsidRPr="00253132" w14:paraId="262B3449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764C7731" w14:textId="77777777" w:rsidR="00253132" w:rsidRPr="00363628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363628">
              <w:rPr>
                <w:bCs/>
                <w:sz w:val="20"/>
                <w:szCs w:val="20"/>
              </w:rPr>
              <w:t>Левая дистантность</w:t>
            </w:r>
          </w:p>
        </w:tc>
        <w:tc>
          <w:tcPr>
            <w:tcW w:w="1889" w:type="dxa"/>
            <w:noWrap/>
            <w:hideMark/>
          </w:tcPr>
          <w:p w14:paraId="6E857D0C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332</w:t>
            </w:r>
          </w:p>
        </w:tc>
        <w:tc>
          <w:tcPr>
            <w:tcW w:w="1465" w:type="dxa"/>
            <w:noWrap/>
            <w:hideMark/>
          </w:tcPr>
          <w:p w14:paraId="121B2515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2.439759</w:t>
            </w:r>
          </w:p>
        </w:tc>
        <w:tc>
          <w:tcPr>
            <w:tcW w:w="1506" w:type="dxa"/>
            <w:noWrap/>
            <w:hideMark/>
          </w:tcPr>
          <w:p w14:paraId="366A4383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0.000000</w:t>
            </w:r>
          </w:p>
        </w:tc>
        <w:tc>
          <w:tcPr>
            <w:tcW w:w="1545" w:type="dxa"/>
            <w:noWrap/>
            <w:hideMark/>
          </w:tcPr>
          <w:p w14:paraId="25ACCADD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11.00000</w:t>
            </w:r>
          </w:p>
        </w:tc>
        <w:tc>
          <w:tcPr>
            <w:tcW w:w="1573" w:type="dxa"/>
            <w:noWrap/>
            <w:hideMark/>
          </w:tcPr>
          <w:p w14:paraId="70EF44B1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1.922828</w:t>
            </w:r>
          </w:p>
        </w:tc>
      </w:tr>
      <w:tr w:rsidR="00253132" w:rsidRPr="00253132" w14:paraId="65F4B885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6281A344" w14:textId="77777777" w:rsidR="00253132" w:rsidRPr="00363628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363628">
              <w:rPr>
                <w:bCs/>
                <w:sz w:val="20"/>
                <w:szCs w:val="20"/>
              </w:rPr>
              <w:t>Правая дистантность</w:t>
            </w:r>
          </w:p>
        </w:tc>
        <w:tc>
          <w:tcPr>
            <w:tcW w:w="1889" w:type="dxa"/>
            <w:noWrap/>
            <w:hideMark/>
          </w:tcPr>
          <w:p w14:paraId="2261643C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332</w:t>
            </w:r>
          </w:p>
        </w:tc>
        <w:tc>
          <w:tcPr>
            <w:tcW w:w="1465" w:type="dxa"/>
            <w:noWrap/>
            <w:hideMark/>
          </w:tcPr>
          <w:p w14:paraId="0D4F274B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0.849398</w:t>
            </w:r>
          </w:p>
        </w:tc>
        <w:tc>
          <w:tcPr>
            <w:tcW w:w="1506" w:type="dxa"/>
            <w:noWrap/>
            <w:hideMark/>
          </w:tcPr>
          <w:p w14:paraId="30A32564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0.000000</w:t>
            </w:r>
          </w:p>
        </w:tc>
        <w:tc>
          <w:tcPr>
            <w:tcW w:w="1545" w:type="dxa"/>
            <w:noWrap/>
            <w:hideMark/>
          </w:tcPr>
          <w:p w14:paraId="7DDE2931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10.00000</w:t>
            </w:r>
          </w:p>
        </w:tc>
        <w:tc>
          <w:tcPr>
            <w:tcW w:w="1573" w:type="dxa"/>
            <w:noWrap/>
            <w:hideMark/>
          </w:tcPr>
          <w:p w14:paraId="4EDF4206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1.557042</w:t>
            </w:r>
          </w:p>
        </w:tc>
      </w:tr>
    </w:tbl>
    <w:p w14:paraId="7857A612" w14:textId="49265887" w:rsidR="00253132" w:rsidRPr="00253132" w:rsidRDefault="0025313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Таблица </w:t>
      </w:r>
      <w:r w:rsidR="00DD79DF">
        <w:rPr>
          <w:i/>
        </w:rPr>
        <w:t>10</w:t>
      </w:r>
    </w:p>
    <w:p w14:paraId="558B05FC" w14:textId="77777777" w:rsidR="00253132" w:rsidRPr="00253132" w:rsidRDefault="0025313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>Описательная статистика предикатных групп устной спонтанной речи информантов-женщин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889"/>
        <w:gridCol w:w="1465"/>
        <w:gridCol w:w="1506"/>
        <w:gridCol w:w="1545"/>
        <w:gridCol w:w="1573"/>
      </w:tblGrid>
      <w:tr w:rsidR="002625D2" w:rsidRPr="00253132" w14:paraId="6E7F9B6A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517181B7" w14:textId="77777777" w:rsidR="00253132" w:rsidRPr="002625D2" w:rsidRDefault="00253132" w:rsidP="006641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14:paraId="0A8A3C46" w14:textId="77777777" w:rsidR="00253132" w:rsidRPr="00253132" w:rsidRDefault="00253132" w:rsidP="00664142">
            <w:pPr>
              <w:rPr>
                <w:sz w:val="20"/>
                <w:szCs w:val="20"/>
              </w:rPr>
            </w:pPr>
            <w:r w:rsidRPr="00253132">
              <w:rPr>
                <w:sz w:val="20"/>
                <w:szCs w:val="20"/>
              </w:rPr>
              <w:t>Количество анализируемых единиц</w:t>
            </w:r>
          </w:p>
        </w:tc>
        <w:tc>
          <w:tcPr>
            <w:tcW w:w="1465" w:type="dxa"/>
            <w:noWrap/>
            <w:hideMark/>
          </w:tcPr>
          <w:p w14:paraId="74370764" w14:textId="77777777" w:rsidR="00253132" w:rsidRPr="00253132" w:rsidRDefault="00253132" w:rsidP="00664142">
            <w:pPr>
              <w:rPr>
                <w:sz w:val="20"/>
                <w:szCs w:val="20"/>
              </w:rPr>
            </w:pPr>
            <w:r w:rsidRPr="00253132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06" w:type="dxa"/>
            <w:noWrap/>
            <w:hideMark/>
          </w:tcPr>
          <w:p w14:paraId="7E238FD8" w14:textId="77777777" w:rsidR="00253132" w:rsidRPr="00253132" w:rsidRDefault="00253132" w:rsidP="00664142">
            <w:pPr>
              <w:rPr>
                <w:sz w:val="20"/>
                <w:szCs w:val="20"/>
              </w:rPr>
            </w:pPr>
            <w:r w:rsidRPr="00253132">
              <w:rPr>
                <w:sz w:val="20"/>
                <w:szCs w:val="20"/>
              </w:rPr>
              <w:t>Минимальное значение</w:t>
            </w:r>
          </w:p>
        </w:tc>
        <w:tc>
          <w:tcPr>
            <w:tcW w:w="1545" w:type="dxa"/>
            <w:noWrap/>
            <w:hideMark/>
          </w:tcPr>
          <w:p w14:paraId="35524FE0" w14:textId="77777777" w:rsidR="00253132" w:rsidRPr="00253132" w:rsidRDefault="00253132" w:rsidP="00664142">
            <w:pPr>
              <w:rPr>
                <w:sz w:val="20"/>
                <w:szCs w:val="20"/>
              </w:rPr>
            </w:pPr>
            <w:r w:rsidRPr="00253132">
              <w:rPr>
                <w:sz w:val="20"/>
                <w:szCs w:val="20"/>
              </w:rPr>
              <w:t>Максимальное значение</w:t>
            </w:r>
          </w:p>
        </w:tc>
        <w:tc>
          <w:tcPr>
            <w:tcW w:w="1573" w:type="dxa"/>
            <w:noWrap/>
            <w:hideMark/>
          </w:tcPr>
          <w:p w14:paraId="31CF0856" w14:textId="77777777" w:rsidR="00253132" w:rsidRPr="00253132" w:rsidRDefault="00253132" w:rsidP="00664142">
            <w:pPr>
              <w:rPr>
                <w:sz w:val="20"/>
                <w:szCs w:val="20"/>
              </w:rPr>
            </w:pPr>
            <w:r w:rsidRPr="00253132">
              <w:rPr>
                <w:sz w:val="20"/>
                <w:szCs w:val="20"/>
              </w:rPr>
              <w:t>Стандартное отклонение</w:t>
            </w:r>
          </w:p>
        </w:tc>
      </w:tr>
      <w:tr w:rsidR="002625D2" w:rsidRPr="00253132" w14:paraId="2B6012C6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307A18FC" w14:textId="77777777" w:rsidR="00253132" w:rsidRPr="002625D2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Размер ПГ</w:t>
            </w:r>
          </w:p>
        </w:tc>
        <w:tc>
          <w:tcPr>
            <w:tcW w:w="1889" w:type="dxa"/>
            <w:noWrap/>
            <w:hideMark/>
          </w:tcPr>
          <w:p w14:paraId="571D4F8A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498</w:t>
            </w:r>
          </w:p>
        </w:tc>
        <w:tc>
          <w:tcPr>
            <w:tcW w:w="1465" w:type="dxa"/>
            <w:noWrap/>
            <w:hideMark/>
          </w:tcPr>
          <w:p w14:paraId="1A8152BA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4.275100</w:t>
            </w:r>
          </w:p>
        </w:tc>
        <w:tc>
          <w:tcPr>
            <w:tcW w:w="1506" w:type="dxa"/>
            <w:noWrap/>
            <w:hideMark/>
          </w:tcPr>
          <w:p w14:paraId="6E4F6B21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1.000000</w:t>
            </w:r>
          </w:p>
        </w:tc>
        <w:tc>
          <w:tcPr>
            <w:tcW w:w="1545" w:type="dxa"/>
            <w:noWrap/>
            <w:hideMark/>
          </w:tcPr>
          <w:p w14:paraId="77CDCEB7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14.00000</w:t>
            </w:r>
          </w:p>
        </w:tc>
        <w:tc>
          <w:tcPr>
            <w:tcW w:w="1573" w:type="dxa"/>
            <w:noWrap/>
            <w:hideMark/>
          </w:tcPr>
          <w:p w14:paraId="2D803AE4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2.116958</w:t>
            </w:r>
          </w:p>
        </w:tc>
      </w:tr>
      <w:tr w:rsidR="002625D2" w:rsidRPr="00253132" w14:paraId="0921AE6F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1FBCF685" w14:textId="77777777" w:rsidR="00253132" w:rsidRPr="002625D2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Левая дистантность</w:t>
            </w:r>
          </w:p>
        </w:tc>
        <w:tc>
          <w:tcPr>
            <w:tcW w:w="1889" w:type="dxa"/>
            <w:noWrap/>
            <w:hideMark/>
          </w:tcPr>
          <w:p w14:paraId="2F4A15D3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498</w:t>
            </w:r>
          </w:p>
        </w:tc>
        <w:tc>
          <w:tcPr>
            <w:tcW w:w="1465" w:type="dxa"/>
            <w:noWrap/>
            <w:hideMark/>
          </w:tcPr>
          <w:p w14:paraId="4833FA65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2.520080</w:t>
            </w:r>
          </w:p>
        </w:tc>
        <w:tc>
          <w:tcPr>
            <w:tcW w:w="1506" w:type="dxa"/>
            <w:noWrap/>
            <w:hideMark/>
          </w:tcPr>
          <w:p w14:paraId="0D19DE1E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0.000000</w:t>
            </w:r>
          </w:p>
        </w:tc>
        <w:tc>
          <w:tcPr>
            <w:tcW w:w="1545" w:type="dxa"/>
            <w:noWrap/>
            <w:hideMark/>
          </w:tcPr>
          <w:p w14:paraId="346AEE2E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10.00000</w:t>
            </w:r>
          </w:p>
        </w:tc>
        <w:tc>
          <w:tcPr>
            <w:tcW w:w="1573" w:type="dxa"/>
            <w:noWrap/>
            <w:hideMark/>
          </w:tcPr>
          <w:p w14:paraId="054026EB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1.810043</w:t>
            </w:r>
          </w:p>
        </w:tc>
      </w:tr>
      <w:tr w:rsidR="002625D2" w:rsidRPr="00253132" w14:paraId="7B00F880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6C2DA07A" w14:textId="77777777" w:rsidR="00253132" w:rsidRPr="002625D2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Правая дистантность</w:t>
            </w:r>
          </w:p>
        </w:tc>
        <w:tc>
          <w:tcPr>
            <w:tcW w:w="1889" w:type="dxa"/>
            <w:noWrap/>
            <w:hideMark/>
          </w:tcPr>
          <w:p w14:paraId="2D726574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498</w:t>
            </w:r>
          </w:p>
        </w:tc>
        <w:tc>
          <w:tcPr>
            <w:tcW w:w="1465" w:type="dxa"/>
            <w:noWrap/>
            <w:hideMark/>
          </w:tcPr>
          <w:p w14:paraId="18AAD3CE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0.761044</w:t>
            </w:r>
          </w:p>
        </w:tc>
        <w:tc>
          <w:tcPr>
            <w:tcW w:w="1506" w:type="dxa"/>
            <w:noWrap/>
            <w:hideMark/>
          </w:tcPr>
          <w:p w14:paraId="6C8C564E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0.000000</w:t>
            </w:r>
          </w:p>
        </w:tc>
        <w:tc>
          <w:tcPr>
            <w:tcW w:w="1545" w:type="dxa"/>
            <w:noWrap/>
            <w:hideMark/>
          </w:tcPr>
          <w:p w14:paraId="5ED7F1AF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7.00000</w:t>
            </w:r>
          </w:p>
        </w:tc>
        <w:tc>
          <w:tcPr>
            <w:tcW w:w="1573" w:type="dxa"/>
            <w:noWrap/>
            <w:hideMark/>
          </w:tcPr>
          <w:p w14:paraId="1D5FB073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1.199064</w:t>
            </w:r>
          </w:p>
        </w:tc>
      </w:tr>
    </w:tbl>
    <w:p w14:paraId="6F4A46B3" w14:textId="1698AC04" w:rsidR="00253132" w:rsidRPr="00253132" w:rsidRDefault="0025313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Таблица </w:t>
      </w:r>
      <w:r w:rsidR="00DD79DF">
        <w:rPr>
          <w:i/>
        </w:rPr>
        <w:t>11</w:t>
      </w:r>
    </w:p>
    <w:p w14:paraId="0F873924" w14:textId="77777777" w:rsidR="00253132" w:rsidRPr="00253132" w:rsidRDefault="0025313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>Описательная статистика предикатных групп устной спонтанной речи информантов</w:t>
      </w:r>
      <w:r>
        <w:rPr>
          <w:i/>
        </w:rPr>
        <w:t xml:space="preserve"> до 30 лет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889"/>
        <w:gridCol w:w="1465"/>
        <w:gridCol w:w="1506"/>
        <w:gridCol w:w="1545"/>
        <w:gridCol w:w="1573"/>
      </w:tblGrid>
      <w:tr w:rsidR="002625D2" w:rsidRPr="00253132" w14:paraId="3E2188B5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51A7D426" w14:textId="77777777" w:rsidR="00253132" w:rsidRPr="002625D2" w:rsidRDefault="00253132" w:rsidP="006641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14:paraId="2E8286E1" w14:textId="77777777" w:rsidR="00253132" w:rsidRPr="00253132" w:rsidRDefault="00253132" w:rsidP="00664142">
            <w:pPr>
              <w:rPr>
                <w:sz w:val="20"/>
                <w:szCs w:val="20"/>
              </w:rPr>
            </w:pPr>
            <w:r w:rsidRPr="00253132">
              <w:rPr>
                <w:sz w:val="20"/>
                <w:szCs w:val="20"/>
              </w:rPr>
              <w:t xml:space="preserve">Количество </w:t>
            </w:r>
            <w:r w:rsidRPr="00253132">
              <w:rPr>
                <w:sz w:val="20"/>
                <w:szCs w:val="20"/>
              </w:rPr>
              <w:lastRenderedPageBreak/>
              <w:t>анализируемых единиц</w:t>
            </w:r>
          </w:p>
        </w:tc>
        <w:tc>
          <w:tcPr>
            <w:tcW w:w="1465" w:type="dxa"/>
            <w:noWrap/>
            <w:hideMark/>
          </w:tcPr>
          <w:p w14:paraId="607D2DBE" w14:textId="77777777" w:rsidR="00253132" w:rsidRPr="00253132" w:rsidRDefault="00253132" w:rsidP="00664142">
            <w:pPr>
              <w:rPr>
                <w:sz w:val="20"/>
                <w:szCs w:val="20"/>
              </w:rPr>
            </w:pPr>
            <w:r w:rsidRPr="00253132">
              <w:rPr>
                <w:sz w:val="20"/>
                <w:szCs w:val="20"/>
              </w:rPr>
              <w:lastRenderedPageBreak/>
              <w:t xml:space="preserve">Среднее </w:t>
            </w:r>
            <w:r w:rsidRPr="00253132">
              <w:rPr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506" w:type="dxa"/>
            <w:noWrap/>
            <w:hideMark/>
          </w:tcPr>
          <w:p w14:paraId="3D50C138" w14:textId="77777777" w:rsidR="00253132" w:rsidRPr="00253132" w:rsidRDefault="00253132" w:rsidP="00664142">
            <w:pPr>
              <w:rPr>
                <w:sz w:val="20"/>
                <w:szCs w:val="20"/>
              </w:rPr>
            </w:pPr>
            <w:r w:rsidRPr="00253132">
              <w:rPr>
                <w:sz w:val="20"/>
                <w:szCs w:val="20"/>
              </w:rPr>
              <w:lastRenderedPageBreak/>
              <w:t xml:space="preserve">Минимальное </w:t>
            </w:r>
            <w:r w:rsidRPr="00253132">
              <w:rPr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545" w:type="dxa"/>
            <w:noWrap/>
            <w:hideMark/>
          </w:tcPr>
          <w:p w14:paraId="5E114A19" w14:textId="77777777" w:rsidR="00253132" w:rsidRPr="00253132" w:rsidRDefault="00253132" w:rsidP="00664142">
            <w:pPr>
              <w:rPr>
                <w:sz w:val="20"/>
                <w:szCs w:val="20"/>
              </w:rPr>
            </w:pPr>
            <w:r w:rsidRPr="00253132">
              <w:rPr>
                <w:sz w:val="20"/>
                <w:szCs w:val="20"/>
              </w:rPr>
              <w:lastRenderedPageBreak/>
              <w:t xml:space="preserve">Максимальное </w:t>
            </w:r>
            <w:r w:rsidRPr="00253132">
              <w:rPr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573" w:type="dxa"/>
            <w:noWrap/>
            <w:hideMark/>
          </w:tcPr>
          <w:p w14:paraId="5854893B" w14:textId="77777777" w:rsidR="00253132" w:rsidRPr="00253132" w:rsidRDefault="00253132" w:rsidP="00664142">
            <w:pPr>
              <w:rPr>
                <w:sz w:val="20"/>
                <w:szCs w:val="20"/>
              </w:rPr>
            </w:pPr>
            <w:r w:rsidRPr="00253132">
              <w:rPr>
                <w:sz w:val="20"/>
                <w:szCs w:val="20"/>
              </w:rPr>
              <w:lastRenderedPageBreak/>
              <w:t xml:space="preserve">Стандартное </w:t>
            </w:r>
            <w:r w:rsidRPr="00253132">
              <w:rPr>
                <w:sz w:val="20"/>
                <w:szCs w:val="20"/>
              </w:rPr>
              <w:lastRenderedPageBreak/>
              <w:t>отклонение</w:t>
            </w:r>
          </w:p>
        </w:tc>
      </w:tr>
      <w:tr w:rsidR="002625D2" w:rsidRPr="00253132" w14:paraId="403EA63B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27864D4A" w14:textId="77777777" w:rsidR="00253132" w:rsidRPr="002625D2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lastRenderedPageBreak/>
              <w:t>Размер ПГ</w:t>
            </w:r>
          </w:p>
        </w:tc>
        <w:tc>
          <w:tcPr>
            <w:tcW w:w="1889" w:type="dxa"/>
            <w:noWrap/>
            <w:hideMark/>
          </w:tcPr>
          <w:p w14:paraId="664FD8F0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263</w:t>
            </w:r>
          </w:p>
        </w:tc>
        <w:tc>
          <w:tcPr>
            <w:tcW w:w="1465" w:type="dxa"/>
            <w:noWrap/>
            <w:hideMark/>
          </w:tcPr>
          <w:p w14:paraId="20424CDA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4.665399</w:t>
            </w:r>
          </w:p>
        </w:tc>
        <w:tc>
          <w:tcPr>
            <w:tcW w:w="1506" w:type="dxa"/>
            <w:noWrap/>
            <w:hideMark/>
          </w:tcPr>
          <w:p w14:paraId="2A8AFC9F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1.000000</w:t>
            </w:r>
          </w:p>
        </w:tc>
        <w:tc>
          <w:tcPr>
            <w:tcW w:w="1545" w:type="dxa"/>
            <w:noWrap/>
            <w:hideMark/>
          </w:tcPr>
          <w:p w14:paraId="310A26CC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17.00000</w:t>
            </w:r>
          </w:p>
        </w:tc>
        <w:tc>
          <w:tcPr>
            <w:tcW w:w="1573" w:type="dxa"/>
            <w:noWrap/>
            <w:hideMark/>
          </w:tcPr>
          <w:p w14:paraId="6D7F1B13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2.383591</w:t>
            </w:r>
          </w:p>
        </w:tc>
      </w:tr>
      <w:tr w:rsidR="002625D2" w:rsidRPr="00253132" w14:paraId="7715EA00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3E7C08DD" w14:textId="77777777" w:rsidR="00253132" w:rsidRPr="002625D2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Левая дистантность</w:t>
            </w:r>
          </w:p>
        </w:tc>
        <w:tc>
          <w:tcPr>
            <w:tcW w:w="1889" w:type="dxa"/>
            <w:noWrap/>
            <w:hideMark/>
          </w:tcPr>
          <w:p w14:paraId="376CE18C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263</w:t>
            </w:r>
          </w:p>
        </w:tc>
        <w:tc>
          <w:tcPr>
            <w:tcW w:w="1465" w:type="dxa"/>
            <w:noWrap/>
            <w:hideMark/>
          </w:tcPr>
          <w:p w14:paraId="67159AD6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2.863118</w:t>
            </w:r>
          </w:p>
        </w:tc>
        <w:tc>
          <w:tcPr>
            <w:tcW w:w="1506" w:type="dxa"/>
            <w:noWrap/>
            <w:hideMark/>
          </w:tcPr>
          <w:p w14:paraId="42E201EC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0.000000</w:t>
            </w:r>
          </w:p>
        </w:tc>
        <w:tc>
          <w:tcPr>
            <w:tcW w:w="1545" w:type="dxa"/>
            <w:noWrap/>
            <w:hideMark/>
          </w:tcPr>
          <w:p w14:paraId="73709013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10.00000</w:t>
            </w:r>
          </w:p>
        </w:tc>
        <w:tc>
          <w:tcPr>
            <w:tcW w:w="1573" w:type="dxa"/>
            <w:noWrap/>
            <w:hideMark/>
          </w:tcPr>
          <w:p w14:paraId="405424D6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1.907270</w:t>
            </w:r>
          </w:p>
        </w:tc>
      </w:tr>
      <w:tr w:rsidR="002625D2" w:rsidRPr="00253132" w14:paraId="2F471B97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1EBEEE0D" w14:textId="77777777" w:rsidR="00253132" w:rsidRPr="002625D2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Правая дистантность</w:t>
            </w:r>
          </w:p>
        </w:tc>
        <w:tc>
          <w:tcPr>
            <w:tcW w:w="1889" w:type="dxa"/>
            <w:noWrap/>
            <w:hideMark/>
          </w:tcPr>
          <w:p w14:paraId="1DBF1981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263</w:t>
            </w:r>
          </w:p>
        </w:tc>
        <w:tc>
          <w:tcPr>
            <w:tcW w:w="1465" w:type="dxa"/>
            <w:noWrap/>
            <w:hideMark/>
          </w:tcPr>
          <w:p w14:paraId="474226DB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0.802281</w:t>
            </w:r>
          </w:p>
        </w:tc>
        <w:tc>
          <w:tcPr>
            <w:tcW w:w="1506" w:type="dxa"/>
            <w:noWrap/>
            <w:hideMark/>
          </w:tcPr>
          <w:p w14:paraId="4FD973DA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0.000000</w:t>
            </w:r>
          </w:p>
        </w:tc>
        <w:tc>
          <w:tcPr>
            <w:tcW w:w="1545" w:type="dxa"/>
            <w:noWrap/>
            <w:hideMark/>
          </w:tcPr>
          <w:p w14:paraId="643E594B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10.00000</w:t>
            </w:r>
          </w:p>
        </w:tc>
        <w:tc>
          <w:tcPr>
            <w:tcW w:w="1573" w:type="dxa"/>
            <w:noWrap/>
            <w:hideMark/>
          </w:tcPr>
          <w:p w14:paraId="46F4900D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1.411132</w:t>
            </w:r>
          </w:p>
        </w:tc>
      </w:tr>
    </w:tbl>
    <w:p w14:paraId="55FA33AA" w14:textId="71DBFCA9" w:rsidR="00253132" w:rsidRPr="00253132" w:rsidRDefault="0025313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Таблица </w:t>
      </w:r>
      <w:r w:rsidR="00DD79DF">
        <w:rPr>
          <w:i/>
        </w:rPr>
        <w:t>12</w:t>
      </w:r>
    </w:p>
    <w:p w14:paraId="7A9CE95B" w14:textId="77777777" w:rsidR="00253132" w:rsidRPr="00253132" w:rsidRDefault="0025313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>Описательная статистика предикатных групп устной спонтанной речи информантов</w:t>
      </w:r>
      <w:r>
        <w:rPr>
          <w:i/>
        </w:rPr>
        <w:t xml:space="preserve"> от 31 года до 45 лет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889"/>
        <w:gridCol w:w="1465"/>
        <w:gridCol w:w="1506"/>
        <w:gridCol w:w="1545"/>
        <w:gridCol w:w="1573"/>
      </w:tblGrid>
      <w:tr w:rsidR="002625D2" w:rsidRPr="002625D2" w14:paraId="2FDA7F16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70B137C6" w14:textId="77777777" w:rsidR="002625D2" w:rsidRPr="002625D2" w:rsidRDefault="002625D2" w:rsidP="006641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14:paraId="59B5A089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Количество анализируемых единиц</w:t>
            </w:r>
          </w:p>
        </w:tc>
        <w:tc>
          <w:tcPr>
            <w:tcW w:w="1465" w:type="dxa"/>
            <w:noWrap/>
            <w:hideMark/>
          </w:tcPr>
          <w:p w14:paraId="27DCA07B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06" w:type="dxa"/>
            <w:noWrap/>
            <w:hideMark/>
          </w:tcPr>
          <w:p w14:paraId="56055A0F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Минимальное значение</w:t>
            </w:r>
          </w:p>
        </w:tc>
        <w:tc>
          <w:tcPr>
            <w:tcW w:w="1545" w:type="dxa"/>
            <w:noWrap/>
            <w:hideMark/>
          </w:tcPr>
          <w:p w14:paraId="265CE750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Максимальное значение</w:t>
            </w:r>
          </w:p>
        </w:tc>
        <w:tc>
          <w:tcPr>
            <w:tcW w:w="1573" w:type="dxa"/>
            <w:noWrap/>
            <w:hideMark/>
          </w:tcPr>
          <w:p w14:paraId="5522B730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Стандартное отклонение</w:t>
            </w:r>
          </w:p>
        </w:tc>
      </w:tr>
      <w:tr w:rsidR="002625D2" w:rsidRPr="00253132" w14:paraId="1CD96930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6C4A2FE1" w14:textId="77777777" w:rsidR="00253132" w:rsidRPr="002625D2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Размер ПГ</w:t>
            </w:r>
          </w:p>
        </w:tc>
        <w:tc>
          <w:tcPr>
            <w:tcW w:w="1889" w:type="dxa"/>
            <w:noWrap/>
            <w:hideMark/>
          </w:tcPr>
          <w:p w14:paraId="751BB01D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339</w:t>
            </w:r>
          </w:p>
        </w:tc>
        <w:tc>
          <w:tcPr>
            <w:tcW w:w="1465" w:type="dxa"/>
            <w:noWrap/>
            <w:hideMark/>
          </w:tcPr>
          <w:p w14:paraId="42403F99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3.941003</w:t>
            </w:r>
          </w:p>
        </w:tc>
        <w:tc>
          <w:tcPr>
            <w:tcW w:w="1506" w:type="dxa"/>
            <w:noWrap/>
            <w:hideMark/>
          </w:tcPr>
          <w:p w14:paraId="35D49C30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1.000000</w:t>
            </w:r>
          </w:p>
        </w:tc>
        <w:tc>
          <w:tcPr>
            <w:tcW w:w="1545" w:type="dxa"/>
            <w:noWrap/>
            <w:hideMark/>
          </w:tcPr>
          <w:p w14:paraId="38789B7B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13.00000</w:t>
            </w:r>
          </w:p>
        </w:tc>
        <w:tc>
          <w:tcPr>
            <w:tcW w:w="1573" w:type="dxa"/>
            <w:noWrap/>
            <w:hideMark/>
          </w:tcPr>
          <w:p w14:paraId="05F18073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2.104391</w:t>
            </w:r>
          </w:p>
        </w:tc>
      </w:tr>
      <w:tr w:rsidR="002625D2" w:rsidRPr="00253132" w14:paraId="773279E5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5BA50CC2" w14:textId="77777777" w:rsidR="00253132" w:rsidRPr="002625D2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Левая дистантность</w:t>
            </w:r>
          </w:p>
        </w:tc>
        <w:tc>
          <w:tcPr>
            <w:tcW w:w="1889" w:type="dxa"/>
            <w:noWrap/>
            <w:hideMark/>
          </w:tcPr>
          <w:p w14:paraId="65E762C3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339</w:t>
            </w:r>
          </w:p>
        </w:tc>
        <w:tc>
          <w:tcPr>
            <w:tcW w:w="1465" w:type="dxa"/>
            <w:noWrap/>
            <w:hideMark/>
          </w:tcPr>
          <w:p w14:paraId="78C4CF71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2.129794</w:t>
            </w:r>
          </w:p>
        </w:tc>
        <w:tc>
          <w:tcPr>
            <w:tcW w:w="1506" w:type="dxa"/>
            <w:noWrap/>
            <w:hideMark/>
          </w:tcPr>
          <w:p w14:paraId="315724E0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0.000000</w:t>
            </w:r>
          </w:p>
        </w:tc>
        <w:tc>
          <w:tcPr>
            <w:tcW w:w="1545" w:type="dxa"/>
            <w:noWrap/>
            <w:hideMark/>
          </w:tcPr>
          <w:p w14:paraId="772E84E8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9.00000</w:t>
            </w:r>
          </w:p>
        </w:tc>
        <w:tc>
          <w:tcPr>
            <w:tcW w:w="1573" w:type="dxa"/>
            <w:noWrap/>
            <w:hideMark/>
          </w:tcPr>
          <w:p w14:paraId="4EADA8D3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1.754360</w:t>
            </w:r>
          </w:p>
        </w:tc>
      </w:tr>
      <w:tr w:rsidR="002625D2" w:rsidRPr="00253132" w14:paraId="6724AE52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667B3ED3" w14:textId="77777777" w:rsidR="00253132" w:rsidRPr="002625D2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Правая дистантность</w:t>
            </w:r>
          </w:p>
        </w:tc>
        <w:tc>
          <w:tcPr>
            <w:tcW w:w="1889" w:type="dxa"/>
            <w:noWrap/>
            <w:hideMark/>
          </w:tcPr>
          <w:p w14:paraId="21260F94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339</w:t>
            </w:r>
          </w:p>
        </w:tc>
        <w:tc>
          <w:tcPr>
            <w:tcW w:w="1465" w:type="dxa"/>
            <w:noWrap/>
            <w:hideMark/>
          </w:tcPr>
          <w:p w14:paraId="4C305BF5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0.814159</w:t>
            </w:r>
          </w:p>
        </w:tc>
        <w:tc>
          <w:tcPr>
            <w:tcW w:w="1506" w:type="dxa"/>
            <w:noWrap/>
            <w:hideMark/>
          </w:tcPr>
          <w:p w14:paraId="7644B2DF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0.000000</w:t>
            </w:r>
          </w:p>
        </w:tc>
        <w:tc>
          <w:tcPr>
            <w:tcW w:w="1545" w:type="dxa"/>
            <w:noWrap/>
            <w:hideMark/>
          </w:tcPr>
          <w:p w14:paraId="448F124B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9.00000</w:t>
            </w:r>
          </w:p>
        </w:tc>
        <w:tc>
          <w:tcPr>
            <w:tcW w:w="1573" w:type="dxa"/>
            <w:noWrap/>
            <w:hideMark/>
          </w:tcPr>
          <w:p w14:paraId="3FBD95B2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1.263146</w:t>
            </w:r>
          </w:p>
        </w:tc>
      </w:tr>
    </w:tbl>
    <w:p w14:paraId="054065C5" w14:textId="21D7D4D8" w:rsidR="00253132" w:rsidRPr="00253132" w:rsidRDefault="0025313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Таблица </w:t>
      </w:r>
      <w:r w:rsidR="00DD79DF">
        <w:rPr>
          <w:i/>
        </w:rPr>
        <w:t>13</w:t>
      </w:r>
    </w:p>
    <w:p w14:paraId="128CF236" w14:textId="77777777" w:rsidR="00253132" w:rsidRPr="00253132" w:rsidRDefault="0025313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>Описательная статистика предикатных групп устной спонтанной речи информантов</w:t>
      </w:r>
      <w:r>
        <w:rPr>
          <w:i/>
        </w:rPr>
        <w:t xml:space="preserve"> от 46 лет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889"/>
        <w:gridCol w:w="1465"/>
        <w:gridCol w:w="1506"/>
        <w:gridCol w:w="1545"/>
        <w:gridCol w:w="1573"/>
      </w:tblGrid>
      <w:tr w:rsidR="002625D2" w:rsidRPr="002625D2" w14:paraId="19E565EE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4434CB92" w14:textId="77777777" w:rsidR="002625D2" w:rsidRPr="002625D2" w:rsidRDefault="002625D2" w:rsidP="006641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14:paraId="38728498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Количество анализируемых единиц</w:t>
            </w:r>
          </w:p>
        </w:tc>
        <w:tc>
          <w:tcPr>
            <w:tcW w:w="1465" w:type="dxa"/>
            <w:noWrap/>
            <w:hideMark/>
          </w:tcPr>
          <w:p w14:paraId="1C558BEB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06" w:type="dxa"/>
            <w:noWrap/>
            <w:hideMark/>
          </w:tcPr>
          <w:p w14:paraId="18E581E7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Минимальное значение</w:t>
            </w:r>
          </w:p>
        </w:tc>
        <w:tc>
          <w:tcPr>
            <w:tcW w:w="1545" w:type="dxa"/>
            <w:noWrap/>
            <w:hideMark/>
          </w:tcPr>
          <w:p w14:paraId="37B531FE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Максимальное значение</w:t>
            </w:r>
          </w:p>
        </w:tc>
        <w:tc>
          <w:tcPr>
            <w:tcW w:w="1573" w:type="dxa"/>
            <w:noWrap/>
            <w:hideMark/>
          </w:tcPr>
          <w:p w14:paraId="3D4BA428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Стандартное отклонение</w:t>
            </w:r>
          </w:p>
        </w:tc>
      </w:tr>
      <w:tr w:rsidR="00253132" w:rsidRPr="00253132" w14:paraId="756F4ACF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1084154F" w14:textId="77777777" w:rsidR="00253132" w:rsidRPr="002625D2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lastRenderedPageBreak/>
              <w:t>Размер ПГ</w:t>
            </w:r>
          </w:p>
        </w:tc>
        <w:tc>
          <w:tcPr>
            <w:tcW w:w="1889" w:type="dxa"/>
            <w:noWrap/>
            <w:hideMark/>
          </w:tcPr>
          <w:p w14:paraId="363233DE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228</w:t>
            </w:r>
          </w:p>
        </w:tc>
        <w:tc>
          <w:tcPr>
            <w:tcW w:w="1465" w:type="dxa"/>
            <w:noWrap/>
            <w:hideMark/>
          </w:tcPr>
          <w:p w14:paraId="3EFCA005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4.342105</w:t>
            </w:r>
          </w:p>
        </w:tc>
        <w:tc>
          <w:tcPr>
            <w:tcW w:w="1506" w:type="dxa"/>
            <w:noWrap/>
            <w:hideMark/>
          </w:tcPr>
          <w:p w14:paraId="7C93A785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1.000000</w:t>
            </w:r>
          </w:p>
        </w:tc>
        <w:tc>
          <w:tcPr>
            <w:tcW w:w="1545" w:type="dxa"/>
            <w:noWrap/>
            <w:hideMark/>
          </w:tcPr>
          <w:p w14:paraId="478E9300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15.00000</w:t>
            </w:r>
          </w:p>
        </w:tc>
        <w:tc>
          <w:tcPr>
            <w:tcW w:w="1573" w:type="dxa"/>
            <w:noWrap/>
            <w:hideMark/>
          </w:tcPr>
          <w:p w14:paraId="43AA403D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2.162267</w:t>
            </w:r>
          </w:p>
        </w:tc>
      </w:tr>
      <w:tr w:rsidR="00253132" w:rsidRPr="00253132" w14:paraId="3C11082A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4995E18F" w14:textId="77777777" w:rsidR="00253132" w:rsidRPr="002625D2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Левая дистантность</w:t>
            </w:r>
          </w:p>
        </w:tc>
        <w:tc>
          <w:tcPr>
            <w:tcW w:w="1889" w:type="dxa"/>
            <w:noWrap/>
            <w:hideMark/>
          </w:tcPr>
          <w:p w14:paraId="15FAF641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228</w:t>
            </w:r>
          </w:p>
        </w:tc>
        <w:tc>
          <w:tcPr>
            <w:tcW w:w="1465" w:type="dxa"/>
            <w:noWrap/>
            <w:hideMark/>
          </w:tcPr>
          <w:p w14:paraId="57C5E425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2.587719</w:t>
            </w:r>
          </w:p>
        </w:tc>
        <w:tc>
          <w:tcPr>
            <w:tcW w:w="1506" w:type="dxa"/>
            <w:noWrap/>
            <w:hideMark/>
          </w:tcPr>
          <w:p w14:paraId="5DCE32AF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0.000000</w:t>
            </w:r>
          </w:p>
        </w:tc>
        <w:tc>
          <w:tcPr>
            <w:tcW w:w="1545" w:type="dxa"/>
            <w:noWrap/>
            <w:hideMark/>
          </w:tcPr>
          <w:p w14:paraId="4A7B5C35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11.00000</w:t>
            </w:r>
          </w:p>
        </w:tc>
        <w:tc>
          <w:tcPr>
            <w:tcW w:w="1573" w:type="dxa"/>
            <w:noWrap/>
            <w:hideMark/>
          </w:tcPr>
          <w:p w14:paraId="798D4806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1.850403</w:t>
            </w:r>
          </w:p>
        </w:tc>
      </w:tr>
      <w:tr w:rsidR="00253132" w:rsidRPr="00253132" w14:paraId="283F87C5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74730201" w14:textId="77777777" w:rsidR="00253132" w:rsidRPr="002625D2" w:rsidRDefault="0025313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Правая дистантность</w:t>
            </w:r>
          </w:p>
        </w:tc>
        <w:tc>
          <w:tcPr>
            <w:tcW w:w="1889" w:type="dxa"/>
            <w:noWrap/>
            <w:hideMark/>
          </w:tcPr>
          <w:p w14:paraId="7B20DCE4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228</w:t>
            </w:r>
          </w:p>
        </w:tc>
        <w:tc>
          <w:tcPr>
            <w:tcW w:w="1465" w:type="dxa"/>
            <w:noWrap/>
            <w:hideMark/>
          </w:tcPr>
          <w:p w14:paraId="36C712D6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0.763158</w:t>
            </w:r>
          </w:p>
        </w:tc>
        <w:tc>
          <w:tcPr>
            <w:tcW w:w="1506" w:type="dxa"/>
            <w:noWrap/>
            <w:hideMark/>
          </w:tcPr>
          <w:p w14:paraId="0E2A66E6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0.000000</w:t>
            </w:r>
          </w:p>
        </w:tc>
        <w:tc>
          <w:tcPr>
            <w:tcW w:w="1545" w:type="dxa"/>
            <w:noWrap/>
            <w:hideMark/>
          </w:tcPr>
          <w:p w14:paraId="0BBA4027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9.00000</w:t>
            </w:r>
          </w:p>
        </w:tc>
        <w:tc>
          <w:tcPr>
            <w:tcW w:w="1573" w:type="dxa"/>
            <w:noWrap/>
            <w:hideMark/>
          </w:tcPr>
          <w:p w14:paraId="033BCD4C" w14:textId="77777777" w:rsidR="00253132" w:rsidRPr="00253132" w:rsidRDefault="00253132" w:rsidP="00664142">
            <w:pPr>
              <w:keepNext/>
              <w:spacing w:before="120" w:after="120"/>
            </w:pPr>
            <w:r w:rsidRPr="00253132">
              <w:t>1.419205</w:t>
            </w:r>
          </w:p>
        </w:tc>
      </w:tr>
    </w:tbl>
    <w:p w14:paraId="28485C06" w14:textId="693F62CC" w:rsidR="002625D2" w:rsidRPr="00253132" w:rsidRDefault="002625D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Таблица </w:t>
      </w:r>
      <w:r w:rsidR="00DD79DF">
        <w:rPr>
          <w:i/>
        </w:rPr>
        <w:t>14</w:t>
      </w:r>
    </w:p>
    <w:p w14:paraId="7AFF1949" w14:textId="77777777" w:rsidR="002625D2" w:rsidRPr="00253132" w:rsidRDefault="002625D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Описательная статистика предикатных групп устной спонтанной речи </w:t>
      </w:r>
      <w:r>
        <w:rPr>
          <w:i/>
        </w:rPr>
        <w:t>представителей гуманитарных наук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889"/>
        <w:gridCol w:w="1465"/>
        <w:gridCol w:w="1506"/>
        <w:gridCol w:w="1545"/>
        <w:gridCol w:w="1573"/>
      </w:tblGrid>
      <w:tr w:rsidR="002625D2" w:rsidRPr="002625D2" w14:paraId="31A5760B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2779EDD2" w14:textId="77777777" w:rsidR="002625D2" w:rsidRPr="002625D2" w:rsidRDefault="002625D2" w:rsidP="006641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14:paraId="0BA56523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Количество анализируемых единиц</w:t>
            </w:r>
          </w:p>
        </w:tc>
        <w:tc>
          <w:tcPr>
            <w:tcW w:w="1465" w:type="dxa"/>
            <w:noWrap/>
            <w:hideMark/>
          </w:tcPr>
          <w:p w14:paraId="6325AD01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06" w:type="dxa"/>
            <w:noWrap/>
            <w:hideMark/>
          </w:tcPr>
          <w:p w14:paraId="376AEF88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Минимальное значение</w:t>
            </w:r>
          </w:p>
        </w:tc>
        <w:tc>
          <w:tcPr>
            <w:tcW w:w="1545" w:type="dxa"/>
            <w:noWrap/>
            <w:hideMark/>
          </w:tcPr>
          <w:p w14:paraId="1C740B07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Максимальное значение</w:t>
            </w:r>
          </w:p>
        </w:tc>
        <w:tc>
          <w:tcPr>
            <w:tcW w:w="1573" w:type="dxa"/>
            <w:noWrap/>
            <w:hideMark/>
          </w:tcPr>
          <w:p w14:paraId="2AD7BE1F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Стандартное отклонение</w:t>
            </w:r>
          </w:p>
        </w:tc>
      </w:tr>
      <w:tr w:rsidR="002625D2" w:rsidRPr="00253132" w14:paraId="24D52CC7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33AE421D" w14:textId="77777777" w:rsidR="002625D2" w:rsidRPr="002625D2" w:rsidRDefault="002625D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Размер ПГ</w:t>
            </w:r>
          </w:p>
        </w:tc>
        <w:tc>
          <w:tcPr>
            <w:tcW w:w="1889" w:type="dxa"/>
            <w:noWrap/>
            <w:hideMark/>
          </w:tcPr>
          <w:p w14:paraId="3F2B1C44" w14:textId="77777777" w:rsidR="002625D2" w:rsidRPr="00AA491B" w:rsidRDefault="002625D2" w:rsidP="00664142">
            <w:r w:rsidRPr="00AA491B">
              <w:t>98</w:t>
            </w:r>
          </w:p>
        </w:tc>
        <w:tc>
          <w:tcPr>
            <w:tcW w:w="1465" w:type="dxa"/>
            <w:noWrap/>
            <w:hideMark/>
          </w:tcPr>
          <w:p w14:paraId="73E82C59" w14:textId="77777777" w:rsidR="002625D2" w:rsidRPr="00AA491B" w:rsidRDefault="002625D2" w:rsidP="00664142">
            <w:r w:rsidRPr="00AA491B">
              <w:t>4.755102</w:t>
            </w:r>
          </w:p>
        </w:tc>
        <w:tc>
          <w:tcPr>
            <w:tcW w:w="1506" w:type="dxa"/>
            <w:noWrap/>
            <w:hideMark/>
          </w:tcPr>
          <w:p w14:paraId="2CFA55C2" w14:textId="77777777" w:rsidR="002625D2" w:rsidRPr="00AA491B" w:rsidRDefault="002625D2" w:rsidP="00664142">
            <w:r w:rsidRPr="00AA491B">
              <w:t>1.000000</w:t>
            </w:r>
          </w:p>
        </w:tc>
        <w:tc>
          <w:tcPr>
            <w:tcW w:w="1545" w:type="dxa"/>
            <w:noWrap/>
            <w:hideMark/>
          </w:tcPr>
          <w:p w14:paraId="1AB8BE08" w14:textId="77777777" w:rsidR="002625D2" w:rsidRPr="00AA491B" w:rsidRDefault="002625D2" w:rsidP="00664142">
            <w:r w:rsidRPr="00AA491B">
              <w:t>12.00000</w:t>
            </w:r>
          </w:p>
        </w:tc>
        <w:tc>
          <w:tcPr>
            <w:tcW w:w="1573" w:type="dxa"/>
            <w:noWrap/>
            <w:hideMark/>
          </w:tcPr>
          <w:p w14:paraId="3C5F087B" w14:textId="77777777" w:rsidR="002625D2" w:rsidRPr="00AA491B" w:rsidRDefault="002625D2" w:rsidP="00664142">
            <w:r w:rsidRPr="00AA491B">
              <w:t>2.364084</w:t>
            </w:r>
          </w:p>
        </w:tc>
      </w:tr>
      <w:tr w:rsidR="002625D2" w:rsidRPr="00253132" w14:paraId="3FEF5CA6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21239CD2" w14:textId="77777777" w:rsidR="002625D2" w:rsidRPr="002625D2" w:rsidRDefault="002625D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Левая дистантность</w:t>
            </w:r>
          </w:p>
        </w:tc>
        <w:tc>
          <w:tcPr>
            <w:tcW w:w="1889" w:type="dxa"/>
            <w:noWrap/>
            <w:hideMark/>
          </w:tcPr>
          <w:p w14:paraId="6E43E58D" w14:textId="77777777" w:rsidR="002625D2" w:rsidRPr="00AA491B" w:rsidRDefault="002625D2" w:rsidP="00664142">
            <w:r w:rsidRPr="00AA491B">
              <w:t>98</w:t>
            </w:r>
          </w:p>
        </w:tc>
        <w:tc>
          <w:tcPr>
            <w:tcW w:w="1465" w:type="dxa"/>
            <w:noWrap/>
            <w:hideMark/>
          </w:tcPr>
          <w:p w14:paraId="3DCA3414" w14:textId="77777777" w:rsidR="002625D2" w:rsidRPr="00AA491B" w:rsidRDefault="002625D2" w:rsidP="00664142">
            <w:r w:rsidRPr="00AA491B">
              <w:t>3.061224</w:t>
            </w:r>
          </w:p>
        </w:tc>
        <w:tc>
          <w:tcPr>
            <w:tcW w:w="1506" w:type="dxa"/>
            <w:noWrap/>
            <w:hideMark/>
          </w:tcPr>
          <w:p w14:paraId="113CC5CD" w14:textId="77777777" w:rsidR="002625D2" w:rsidRPr="00AA491B" w:rsidRDefault="002625D2" w:rsidP="00664142">
            <w:r w:rsidRPr="00AA491B">
              <w:t>0.000000</w:t>
            </w:r>
          </w:p>
        </w:tc>
        <w:tc>
          <w:tcPr>
            <w:tcW w:w="1545" w:type="dxa"/>
            <w:noWrap/>
            <w:hideMark/>
          </w:tcPr>
          <w:p w14:paraId="637CF77A" w14:textId="77777777" w:rsidR="002625D2" w:rsidRPr="00AA491B" w:rsidRDefault="002625D2" w:rsidP="00664142">
            <w:r w:rsidRPr="00AA491B">
              <w:t>10.00000</w:t>
            </w:r>
          </w:p>
        </w:tc>
        <w:tc>
          <w:tcPr>
            <w:tcW w:w="1573" w:type="dxa"/>
            <w:noWrap/>
            <w:hideMark/>
          </w:tcPr>
          <w:p w14:paraId="4C2EF164" w14:textId="77777777" w:rsidR="002625D2" w:rsidRPr="00AA491B" w:rsidRDefault="002625D2" w:rsidP="00664142">
            <w:r w:rsidRPr="00AA491B">
              <w:t>2.089820</w:t>
            </w:r>
          </w:p>
        </w:tc>
      </w:tr>
      <w:tr w:rsidR="002625D2" w:rsidRPr="00253132" w14:paraId="6E59D09F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5CC2258B" w14:textId="77777777" w:rsidR="002625D2" w:rsidRPr="002625D2" w:rsidRDefault="002625D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Правая дистантность</w:t>
            </w:r>
          </w:p>
        </w:tc>
        <w:tc>
          <w:tcPr>
            <w:tcW w:w="1889" w:type="dxa"/>
            <w:noWrap/>
            <w:hideMark/>
          </w:tcPr>
          <w:p w14:paraId="1F272C26" w14:textId="77777777" w:rsidR="002625D2" w:rsidRPr="00AA491B" w:rsidRDefault="002625D2" w:rsidP="00664142">
            <w:r w:rsidRPr="00AA491B">
              <w:t>98</w:t>
            </w:r>
          </w:p>
        </w:tc>
        <w:tc>
          <w:tcPr>
            <w:tcW w:w="1465" w:type="dxa"/>
            <w:noWrap/>
            <w:hideMark/>
          </w:tcPr>
          <w:p w14:paraId="3CD581CD" w14:textId="77777777" w:rsidR="002625D2" w:rsidRPr="00AA491B" w:rsidRDefault="002625D2" w:rsidP="00664142">
            <w:r w:rsidRPr="00AA491B">
              <w:t>0.693878</w:t>
            </w:r>
          </w:p>
        </w:tc>
        <w:tc>
          <w:tcPr>
            <w:tcW w:w="1506" w:type="dxa"/>
            <w:noWrap/>
            <w:hideMark/>
          </w:tcPr>
          <w:p w14:paraId="65E160B3" w14:textId="77777777" w:rsidR="002625D2" w:rsidRPr="00AA491B" w:rsidRDefault="002625D2" w:rsidP="00664142">
            <w:r w:rsidRPr="00AA491B">
              <w:t>0.000000</w:t>
            </w:r>
          </w:p>
        </w:tc>
        <w:tc>
          <w:tcPr>
            <w:tcW w:w="1545" w:type="dxa"/>
            <w:noWrap/>
            <w:hideMark/>
          </w:tcPr>
          <w:p w14:paraId="12479AF5" w14:textId="77777777" w:rsidR="002625D2" w:rsidRPr="00AA491B" w:rsidRDefault="002625D2" w:rsidP="00664142">
            <w:r w:rsidRPr="00AA491B">
              <w:t>5.00000</w:t>
            </w:r>
          </w:p>
        </w:tc>
        <w:tc>
          <w:tcPr>
            <w:tcW w:w="1573" w:type="dxa"/>
            <w:noWrap/>
            <w:hideMark/>
          </w:tcPr>
          <w:p w14:paraId="60105A01" w14:textId="77777777" w:rsidR="002625D2" w:rsidRDefault="002625D2" w:rsidP="00664142">
            <w:r w:rsidRPr="00AA491B">
              <w:t>1.134357</w:t>
            </w:r>
          </w:p>
        </w:tc>
      </w:tr>
    </w:tbl>
    <w:p w14:paraId="06A5520F" w14:textId="22D8F410" w:rsidR="002625D2" w:rsidRPr="00253132" w:rsidRDefault="002625D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Таблица </w:t>
      </w:r>
      <w:r w:rsidR="00DD79DF">
        <w:rPr>
          <w:i/>
        </w:rPr>
        <w:t>15</w:t>
      </w:r>
    </w:p>
    <w:p w14:paraId="0F49CB51" w14:textId="77777777" w:rsidR="002625D2" w:rsidRPr="00253132" w:rsidRDefault="002625D2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Описательная статистика предикатных групп устной спонтанной речи </w:t>
      </w:r>
      <w:r>
        <w:rPr>
          <w:i/>
        </w:rPr>
        <w:t>работников сферы образования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889"/>
        <w:gridCol w:w="1465"/>
        <w:gridCol w:w="1506"/>
        <w:gridCol w:w="1545"/>
        <w:gridCol w:w="1573"/>
      </w:tblGrid>
      <w:tr w:rsidR="002625D2" w:rsidRPr="002625D2" w14:paraId="138B8116" w14:textId="77777777" w:rsidTr="00D13889">
        <w:tc>
          <w:tcPr>
            <w:tcW w:w="1367" w:type="dxa"/>
            <w:noWrap/>
            <w:hideMark/>
          </w:tcPr>
          <w:p w14:paraId="1D0988F1" w14:textId="77777777" w:rsidR="002625D2" w:rsidRPr="002625D2" w:rsidRDefault="002625D2" w:rsidP="006641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14:paraId="11D746F7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Количество анализируемых единиц</w:t>
            </w:r>
          </w:p>
        </w:tc>
        <w:tc>
          <w:tcPr>
            <w:tcW w:w="1465" w:type="dxa"/>
            <w:noWrap/>
            <w:hideMark/>
          </w:tcPr>
          <w:p w14:paraId="0ACA3B2A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06" w:type="dxa"/>
            <w:noWrap/>
            <w:hideMark/>
          </w:tcPr>
          <w:p w14:paraId="0B4C6E09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Минимальное значение</w:t>
            </w:r>
          </w:p>
        </w:tc>
        <w:tc>
          <w:tcPr>
            <w:tcW w:w="1545" w:type="dxa"/>
            <w:noWrap/>
            <w:hideMark/>
          </w:tcPr>
          <w:p w14:paraId="0E261674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Максимальное значение</w:t>
            </w:r>
          </w:p>
        </w:tc>
        <w:tc>
          <w:tcPr>
            <w:tcW w:w="1573" w:type="dxa"/>
            <w:noWrap/>
            <w:hideMark/>
          </w:tcPr>
          <w:p w14:paraId="6638290B" w14:textId="77777777" w:rsidR="002625D2" w:rsidRPr="002625D2" w:rsidRDefault="002625D2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Стандартное отклонение</w:t>
            </w:r>
          </w:p>
        </w:tc>
      </w:tr>
      <w:tr w:rsidR="002625D2" w:rsidRPr="00253132" w14:paraId="33933BF9" w14:textId="77777777" w:rsidTr="00D13889">
        <w:tc>
          <w:tcPr>
            <w:tcW w:w="1367" w:type="dxa"/>
            <w:noWrap/>
            <w:hideMark/>
          </w:tcPr>
          <w:p w14:paraId="69E3E6A8" w14:textId="77777777" w:rsidR="002625D2" w:rsidRPr="002625D2" w:rsidRDefault="002625D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lastRenderedPageBreak/>
              <w:t>Размер ПГ</w:t>
            </w:r>
          </w:p>
        </w:tc>
        <w:tc>
          <w:tcPr>
            <w:tcW w:w="1889" w:type="dxa"/>
            <w:noWrap/>
            <w:hideMark/>
          </w:tcPr>
          <w:p w14:paraId="6714A7AD" w14:textId="77777777" w:rsidR="002625D2" w:rsidRPr="00B45E19" w:rsidRDefault="002625D2" w:rsidP="00664142">
            <w:r w:rsidRPr="00B45E19">
              <w:t>244</w:t>
            </w:r>
          </w:p>
        </w:tc>
        <w:tc>
          <w:tcPr>
            <w:tcW w:w="1465" w:type="dxa"/>
            <w:noWrap/>
            <w:hideMark/>
          </w:tcPr>
          <w:p w14:paraId="1E71803A" w14:textId="77777777" w:rsidR="002625D2" w:rsidRPr="00B45E19" w:rsidRDefault="002625D2" w:rsidP="00664142">
            <w:r w:rsidRPr="00B45E19">
              <w:t>4.692623</w:t>
            </w:r>
          </w:p>
        </w:tc>
        <w:tc>
          <w:tcPr>
            <w:tcW w:w="1506" w:type="dxa"/>
            <w:noWrap/>
            <w:hideMark/>
          </w:tcPr>
          <w:p w14:paraId="0350E586" w14:textId="77777777" w:rsidR="002625D2" w:rsidRPr="00B45E19" w:rsidRDefault="002625D2" w:rsidP="00664142">
            <w:r w:rsidRPr="00B45E19">
              <w:t>1.000000</w:t>
            </w:r>
          </w:p>
        </w:tc>
        <w:tc>
          <w:tcPr>
            <w:tcW w:w="1545" w:type="dxa"/>
            <w:noWrap/>
            <w:hideMark/>
          </w:tcPr>
          <w:p w14:paraId="5181FED9" w14:textId="77777777" w:rsidR="002625D2" w:rsidRPr="00B45E19" w:rsidRDefault="002625D2" w:rsidP="00664142">
            <w:r w:rsidRPr="00B45E19">
              <w:t>15.00000</w:t>
            </w:r>
          </w:p>
        </w:tc>
        <w:tc>
          <w:tcPr>
            <w:tcW w:w="1573" w:type="dxa"/>
            <w:noWrap/>
            <w:hideMark/>
          </w:tcPr>
          <w:p w14:paraId="031ABB61" w14:textId="77777777" w:rsidR="002625D2" w:rsidRPr="00B45E19" w:rsidRDefault="002625D2" w:rsidP="00664142">
            <w:r w:rsidRPr="00B45E19">
              <w:t>2.251608</w:t>
            </w:r>
          </w:p>
        </w:tc>
      </w:tr>
      <w:tr w:rsidR="002625D2" w:rsidRPr="00253132" w14:paraId="1CEC0D03" w14:textId="77777777" w:rsidTr="00D13889">
        <w:tc>
          <w:tcPr>
            <w:tcW w:w="1367" w:type="dxa"/>
            <w:noWrap/>
            <w:hideMark/>
          </w:tcPr>
          <w:p w14:paraId="3270A118" w14:textId="77777777" w:rsidR="002625D2" w:rsidRPr="002625D2" w:rsidRDefault="002625D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Левая дистантность</w:t>
            </w:r>
          </w:p>
        </w:tc>
        <w:tc>
          <w:tcPr>
            <w:tcW w:w="1889" w:type="dxa"/>
            <w:noWrap/>
            <w:hideMark/>
          </w:tcPr>
          <w:p w14:paraId="25E0D3D6" w14:textId="77777777" w:rsidR="002625D2" w:rsidRPr="00B45E19" w:rsidRDefault="002625D2" w:rsidP="00664142">
            <w:r w:rsidRPr="00B45E19">
              <w:t>244</w:t>
            </w:r>
          </w:p>
        </w:tc>
        <w:tc>
          <w:tcPr>
            <w:tcW w:w="1465" w:type="dxa"/>
            <w:noWrap/>
            <w:hideMark/>
          </w:tcPr>
          <w:p w14:paraId="3D2B8279" w14:textId="77777777" w:rsidR="002625D2" w:rsidRPr="00B45E19" w:rsidRDefault="002625D2" w:rsidP="00664142">
            <w:r w:rsidRPr="00B45E19">
              <w:t>2.790984</w:t>
            </w:r>
          </w:p>
        </w:tc>
        <w:tc>
          <w:tcPr>
            <w:tcW w:w="1506" w:type="dxa"/>
            <w:noWrap/>
            <w:hideMark/>
          </w:tcPr>
          <w:p w14:paraId="49392B9B" w14:textId="77777777" w:rsidR="002625D2" w:rsidRPr="00B45E19" w:rsidRDefault="002625D2" w:rsidP="00664142">
            <w:r w:rsidRPr="00B45E19">
              <w:t>0.000000</w:t>
            </w:r>
          </w:p>
        </w:tc>
        <w:tc>
          <w:tcPr>
            <w:tcW w:w="1545" w:type="dxa"/>
            <w:noWrap/>
            <w:hideMark/>
          </w:tcPr>
          <w:p w14:paraId="314AB65F" w14:textId="77777777" w:rsidR="002625D2" w:rsidRPr="00B45E19" w:rsidRDefault="002625D2" w:rsidP="00664142">
            <w:r w:rsidRPr="00B45E19">
              <w:t>11.00000</w:t>
            </w:r>
          </w:p>
        </w:tc>
        <w:tc>
          <w:tcPr>
            <w:tcW w:w="1573" w:type="dxa"/>
            <w:noWrap/>
            <w:hideMark/>
          </w:tcPr>
          <w:p w14:paraId="1A4324EB" w14:textId="77777777" w:rsidR="002625D2" w:rsidRPr="00B45E19" w:rsidRDefault="002625D2" w:rsidP="00664142">
            <w:r w:rsidRPr="00B45E19">
              <w:t>1.759560</w:t>
            </w:r>
          </w:p>
        </w:tc>
      </w:tr>
      <w:tr w:rsidR="002625D2" w:rsidRPr="00253132" w14:paraId="2503B6AD" w14:textId="77777777" w:rsidTr="00D13889">
        <w:tc>
          <w:tcPr>
            <w:tcW w:w="1367" w:type="dxa"/>
            <w:noWrap/>
            <w:hideMark/>
          </w:tcPr>
          <w:p w14:paraId="26BBE410" w14:textId="77777777" w:rsidR="002625D2" w:rsidRPr="002625D2" w:rsidRDefault="002625D2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Правая дистантность</w:t>
            </w:r>
          </w:p>
        </w:tc>
        <w:tc>
          <w:tcPr>
            <w:tcW w:w="1889" w:type="dxa"/>
            <w:noWrap/>
            <w:hideMark/>
          </w:tcPr>
          <w:p w14:paraId="11290797" w14:textId="77777777" w:rsidR="002625D2" w:rsidRPr="00B45E19" w:rsidRDefault="002625D2" w:rsidP="00664142">
            <w:r w:rsidRPr="00B45E19">
              <w:t>244</w:t>
            </w:r>
          </w:p>
        </w:tc>
        <w:tc>
          <w:tcPr>
            <w:tcW w:w="1465" w:type="dxa"/>
            <w:noWrap/>
            <w:hideMark/>
          </w:tcPr>
          <w:p w14:paraId="6E14F429" w14:textId="77777777" w:rsidR="002625D2" w:rsidRPr="00B45E19" w:rsidRDefault="002625D2" w:rsidP="00664142">
            <w:r w:rsidRPr="00B45E19">
              <w:t>0.901639</w:t>
            </w:r>
          </w:p>
        </w:tc>
        <w:tc>
          <w:tcPr>
            <w:tcW w:w="1506" w:type="dxa"/>
            <w:noWrap/>
            <w:hideMark/>
          </w:tcPr>
          <w:p w14:paraId="34E7AD99" w14:textId="77777777" w:rsidR="002625D2" w:rsidRPr="00B45E19" w:rsidRDefault="002625D2" w:rsidP="00664142">
            <w:r w:rsidRPr="00B45E19">
              <w:t>0.000000</w:t>
            </w:r>
          </w:p>
        </w:tc>
        <w:tc>
          <w:tcPr>
            <w:tcW w:w="1545" w:type="dxa"/>
            <w:noWrap/>
            <w:hideMark/>
          </w:tcPr>
          <w:p w14:paraId="36FBA538" w14:textId="77777777" w:rsidR="002625D2" w:rsidRPr="00B45E19" w:rsidRDefault="002625D2" w:rsidP="00664142">
            <w:r w:rsidRPr="00B45E19">
              <w:t>9.00000</w:t>
            </w:r>
          </w:p>
        </w:tc>
        <w:tc>
          <w:tcPr>
            <w:tcW w:w="1573" w:type="dxa"/>
            <w:noWrap/>
            <w:hideMark/>
          </w:tcPr>
          <w:p w14:paraId="6EFE18A0" w14:textId="77777777" w:rsidR="002625D2" w:rsidRDefault="002625D2" w:rsidP="00664142">
            <w:r w:rsidRPr="00B45E19">
              <w:t>1.549777</w:t>
            </w:r>
          </w:p>
        </w:tc>
      </w:tr>
    </w:tbl>
    <w:p w14:paraId="1A83CAC4" w14:textId="4E16F116" w:rsidR="009D001F" w:rsidRPr="00253132" w:rsidRDefault="009D001F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Таблица </w:t>
      </w:r>
      <w:r w:rsidR="00DD79DF">
        <w:rPr>
          <w:i/>
        </w:rPr>
        <w:t>16</w:t>
      </w:r>
    </w:p>
    <w:p w14:paraId="4D06725B" w14:textId="77777777" w:rsidR="009D001F" w:rsidRPr="009D001F" w:rsidRDefault="009D001F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Описательная статистика предикатных групп устной спонтанной речи </w:t>
      </w:r>
      <w:r>
        <w:rPr>
          <w:i/>
          <w:lang w:val="en-US"/>
        </w:rPr>
        <w:t>IT</w:t>
      </w:r>
      <w:r>
        <w:rPr>
          <w:i/>
        </w:rPr>
        <w:t>-специалистов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889"/>
        <w:gridCol w:w="1465"/>
        <w:gridCol w:w="1506"/>
        <w:gridCol w:w="1545"/>
        <w:gridCol w:w="1573"/>
      </w:tblGrid>
      <w:tr w:rsidR="009D001F" w:rsidRPr="002625D2" w14:paraId="47938110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0B5DECE5" w14:textId="77777777" w:rsidR="009D001F" w:rsidRPr="002625D2" w:rsidRDefault="009D001F" w:rsidP="006641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14:paraId="2D55CCE2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Количество анализируемых единиц</w:t>
            </w:r>
          </w:p>
        </w:tc>
        <w:tc>
          <w:tcPr>
            <w:tcW w:w="1465" w:type="dxa"/>
            <w:noWrap/>
            <w:hideMark/>
          </w:tcPr>
          <w:p w14:paraId="4FA1BCB6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06" w:type="dxa"/>
            <w:noWrap/>
            <w:hideMark/>
          </w:tcPr>
          <w:p w14:paraId="0AD17E51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Минимальное значение</w:t>
            </w:r>
          </w:p>
        </w:tc>
        <w:tc>
          <w:tcPr>
            <w:tcW w:w="1545" w:type="dxa"/>
            <w:noWrap/>
            <w:hideMark/>
          </w:tcPr>
          <w:p w14:paraId="21E7A7FE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Максимальное значение</w:t>
            </w:r>
          </w:p>
        </w:tc>
        <w:tc>
          <w:tcPr>
            <w:tcW w:w="1573" w:type="dxa"/>
            <w:noWrap/>
            <w:hideMark/>
          </w:tcPr>
          <w:p w14:paraId="4F248873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Стандартное отклонение</w:t>
            </w:r>
          </w:p>
        </w:tc>
      </w:tr>
      <w:tr w:rsidR="009D001F" w:rsidRPr="00253132" w14:paraId="364CE5BD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00CB2220" w14:textId="77777777" w:rsidR="009D001F" w:rsidRPr="002625D2" w:rsidRDefault="009D001F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Размер ПГ</w:t>
            </w:r>
          </w:p>
        </w:tc>
        <w:tc>
          <w:tcPr>
            <w:tcW w:w="1889" w:type="dxa"/>
            <w:noWrap/>
            <w:hideMark/>
          </w:tcPr>
          <w:p w14:paraId="0BE8DAE7" w14:textId="77777777" w:rsidR="009D001F" w:rsidRPr="00234A35" w:rsidRDefault="009D001F" w:rsidP="00664142">
            <w:r w:rsidRPr="00234A35">
              <w:t>153</w:t>
            </w:r>
          </w:p>
        </w:tc>
        <w:tc>
          <w:tcPr>
            <w:tcW w:w="1465" w:type="dxa"/>
            <w:noWrap/>
            <w:hideMark/>
          </w:tcPr>
          <w:p w14:paraId="7F228903" w14:textId="77777777" w:rsidR="009D001F" w:rsidRPr="00234A35" w:rsidRDefault="009D001F" w:rsidP="00664142">
            <w:r w:rsidRPr="00234A35">
              <w:t>4.071895</w:t>
            </w:r>
          </w:p>
        </w:tc>
        <w:tc>
          <w:tcPr>
            <w:tcW w:w="1506" w:type="dxa"/>
            <w:noWrap/>
            <w:hideMark/>
          </w:tcPr>
          <w:p w14:paraId="6AEF2D2A" w14:textId="77777777" w:rsidR="009D001F" w:rsidRPr="00234A35" w:rsidRDefault="009D001F" w:rsidP="00664142">
            <w:r w:rsidRPr="00234A35">
              <w:t>1.000000</w:t>
            </w:r>
          </w:p>
        </w:tc>
        <w:tc>
          <w:tcPr>
            <w:tcW w:w="1545" w:type="dxa"/>
            <w:noWrap/>
            <w:hideMark/>
          </w:tcPr>
          <w:p w14:paraId="74A48A3B" w14:textId="77777777" w:rsidR="009D001F" w:rsidRPr="00234A35" w:rsidRDefault="009D001F" w:rsidP="00664142">
            <w:r w:rsidRPr="00234A35">
              <w:t>10.00000</w:t>
            </w:r>
          </w:p>
        </w:tc>
        <w:tc>
          <w:tcPr>
            <w:tcW w:w="1573" w:type="dxa"/>
            <w:noWrap/>
            <w:hideMark/>
          </w:tcPr>
          <w:p w14:paraId="675801E0" w14:textId="77777777" w:rsidR="009D001F" w:rsidRPr="00234A35" w:rsidRDefault="009D001F" w:rsidP="00664142">
            <w:r w:rsidRPr="00234A35">
              <w:t>1.871196</w:t>
            </w:r>
          </w:p>
        </w:tc>
      </w:tr>
      <w:tr w:rsidR="009D001F" w:rsidRPr="00253132" w14:paraId="70A5B6B1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3F1644B3" w14:textId="77777777" w:rsidR="009D001F" w:rsidRPr="002625D2" w:rsidRDefault="009D001F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Левая дистантность</w:t>
            </w:r>
          </w:p>
        </w:tc>
        <w:tc>
          <w:tcPr>
            <w:tcW w:w="1889" w:type="dxa"/>
            <w:noWrap/>
            <w:hideMark/>
          </w:tcPr>
          <w:p w14:paraId="545653FA" w14:textId="77777777" w:rsidR="009D001F" w:rsidRPr="00234A35" w:rsidRDefault="009D001F" w:rsidP="00664142">
            <w:r w:rsidRPr="00234A35">
              <w:t>153</w:t>
            </w:r>
          </w:p>
        </w:tc>
        <w:tc>
          <w:tcPr>
            <w:tcW w:w="1465" w:type="dxa"/>
            <w:noWrap/>
            <w:hideMark/>
          </w:tcPr>
          <w:p w14:paraId="0EE08C91" w14:textId="77777777" w:rsidR="009D001F" w:rsidRPr="00234A35" w:rsidRDefault="009D001F" w:rsidP="00664142">
            <w:r w:rsidRPr="00234A35">
              <w:t>2.477124</w:t>
            </w:r>
          </w:p>
        </w:tc>
        <w:tc>
          <w:tcPr>
            <w:tcW w:w="1506" w:type="dxa"/>
            <w:noWrap/>
            <w:hideMark/>
          </w:tcPr>
          <w:p w14:paraId="577D5BFC" w14:textId="77777777" w:rsidR="009D001F" w:rsidRPr="00234A35" w:rsidRDefault="009D001F" w:rsidP="00664142">
            <w:r w:rsidRPr="00234A35">
              <w:t>0.000000</w:t>
            </w:r>
          </w:p>
        </w:tc>
        <w:tc>
          <w:tcPr>
            <w:tcW w:w="1545" w:type="dxa"/>
            <w:noWrap/>
            <w:hideMark/>
          </w:tcPr>
          <w:p w14:paraId="7F3EAD0F" w14:textId="77777777" w:rsidR="009D001F" w:rsidRPr="00234A35" w:rsidRDefault="009D001F" w:rsidP="00664142">
            <w:r w:rsidRPr="00234A35">
              <w:t>8.00000</w:t>
            </w:r>
          </w:p>
        </w:tc>
        <w:tc>
          <w:tcPr>
            <w:tcW w:w="1573" w:type="dxa"/>
            <w:noWrap/>
            <w:hideMark/>
          </w:tcPr>
          <w:p w14:paraId="2282027A" w14:textId="77777777" w:rsidR="009D001F" w:rsidRPr="00234A35" w:rsidRDefault="009D001F" w:rsidP="00664142">
            <w:r w:rsidRPr="00234A35">
              <w:t>1.792106</w:t>
            </w:r>
          </w:p>
        </w:tc>
      </w:tr>
      <w:tr w:rsidR="009D001F" w:rsidRPr="00253132" w14:paraId="622AAC07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205EA33B" w14:textId="77777777" w:rsidR="009D001F" w:rsidRPr="002625D2" w:rsidRDefault="009D001F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Правая дистантность</w:t>
            </w:r>
          </w:p>
        </w:tc>
        <w:tc>
          <w:tcPr>
            <w:tcW w:w="1889" w:type="dxa"/>
            <w:noWrap/>
            <w:hideMark/>
          </w:tcPr>
          <w:p w14:paraId="69A8DCE2" w14:textId="77777777" w:rsidR="009D001F" w:rsidRPr="00234A35" w:rsidRDefault="009D001F" w:rsidP="00664142">
            <w:r w:rsidRPr="00234A35">
              <w:t>153</w:t>
            </w:r>
          </w:p>
        </w:tc>
        <w:tc>
          <w:tcPr>
            <w:tcW w:w="1465" w:type="dxa"/>
            <w:noWrap/>
            <w:hideMark/>
          </w:tcPr>
          <w:p w14:paraId="0E2EAAC3" w14:textId="77777777" w:rsidR="009D001F" w:rsidRPr="00234A35" w:rsidRDefault="009D001F" w:rsidP="00664142">
            <w:r w:rsidRPr="00234A35">
              <w:t>0.607843</w:t>
            </w:r>
          </w:p>
        </w:tc>
        <w:tc>
          <w:tcPr>
            <w:tcW w:w="1506" w:type="dxa"/>
            <w:noWrap/>
            <w:hideMark/>
          </w:tcPr>
          <w:p w14:paraId="2F59BA75" w14:textId="77777777" w:rsidR="009D001F" w:rsidRPr="00234A35" w:rsidRDefault="009D001F" w:rsidP="00664142">
            <w:r w:rsidRPr="00234A35">
              <w:t>0.000000</w:t>
            </w:r>
          </w:p>
        </w:tc>
        <w:tc>
          <w:tcPr>
            <w:tcW w:w="1545" w:type="dxa"/>
            <w:noWrap/>
            <w:hideMark/>
          </w:tcPr>
          <w:p w14:paraId="2052D626" w14:textId="77777777" w:rsidR="009D001F" w:rsidRPr="00234A35" w:rsidRDefault="009D001F" w:rsidP="00664142">
            <w:r w:rsidRPr="00234A35">
              <w:t>4.00000</w:t>
            </w:r>
          </w:p>
        </w:tc>
        <w:tc>
          <w:tcPr>
            <w:tcW w:w="1573" w:type="dxa"/>
            <w:noWrap/>
            <w:hideMark/>
          </w:tcPr>
          <w:p w14:paraId="24EE39C3" w14:textId="77777777" w:rsidR="009D001F" w:rsidRDefault="009D001F" w:rsidP="00664142">
            <w:r w:rsidRPr="00234A35">
              <w:t>1.001547</w:t>
            </w:r>
          </w:p>
        </w:tc>
      </w:tr>
    </w:tbl>
    <w:p w14:paraId="1A167F9B" w14:textId="789E1602" w:rsidR="009D001F" w:rsidRPr="00253132" w:rsidRDefault="009D001F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Таблица </w:t>
      </w:r>
      <w:r>
        <w:rPr>
          <w:i/>
        </w:rPr>
        <w:t>1</w:t>
      </w:r>
      <w:r w:rsidR="00DD79DF">
        <w:rPr>
          <w:i/>
        </w:rPr>
        <w:t>7</w:t>
      </w:r>
    </w:p>
    <w:p w14:paraId="6C2A28D5" w14:textId="77777777" w:rsidR="009D001F" w:rsidRPr="009D001F" w:rsidRDefault="009D001F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Описательная статистика предикатных групп устной спонтанной речи </w:t>
      </w:r>
      <w:r>
        <w:rPr>
          <w:i/>
        </w:rPr>
        <w:t>офисных работников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889"/>
        <w:gridCol w:w="1465"/>
        <w:gridCol w:w="1506"/>
        <w:gridCol w:w="1545"/>
        <w:gridCol w:w="1573"/>
      </w:tblGrid>
      <w:tr w:rsidR="009D001F" w:rsidRPr="002625D2" w14:paraId="311FAC1E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286D772E" w14:textId="77777777" w:rsidR="009D001F" w:rsidRPr="002625D2" w:rsidRDefault="009D001F" w:rsidP="006641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14:paraId="0A81E6AC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Количество анализируемых единиц</w:t>
            </w:r>
          </w:p>
        </w:tc>
        <w:tc>
          <w:tcPr>
            <w:tcW w:w="1465" w:type="dxa"/>
            <w:noWrap/>
            <w:hideMark/>
          </w:tcPr>
          <w:p w14:paraId="347B087C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06" w:type="dxa"/>
            <w:noWrap/>
            <w:hideMark/>
          </w:tcPr>
          <w:p w14:paraId="6F015922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Минимальное значение</w:t>
            </w:r>
          </w:p>
        </w:tc>
        <w:tc>
          <w:tcPr>
            <w:tcW w:w="1545" w:type="dxa"/>
            <w:noWrap/>
            <w:hideMark/>
          </w:tcPr>
          <w:p w14:paraId="21C55042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Максимальное значение</w:t>
            </w:r>
          </w:p>
        </w:tc>
        <w:tc>
          <w:tcPr>
            <w:tcW w:w="1573" w:type="dxa"/>
            <w:noWrap/>
            <w:hideMark/>
          </w:tcPr>
          <w:p w14:paraId="29A4C4D3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Стандартное отклонение</w:t>
            </w:r>
          </w:p>
        </w:tc>
      </w:tr>
      <w:tr w:rsidR="009D001F" w:rsidRPr="00253132" w14:paraId="1D78B513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271AD018" w14:textId="77777777" w:rsidR="009D001F" w:rsidRPr="002625D2" w:rsidRDefault="009D001F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lastRenderedPageBreak/>
              <w:t>Размер ПГ</w:t>
            </w:r>
          </w:p>
        </w:tc>
        <w:tc>
          <w:tcPr>
            <w:tcW w:w="1889" w:type="dxa"/>
            <w:noWrap/>
            <w:hideMark/>
          </w:tcPr>
          <w:p w14:paraId="4AADF05A" w14:textId="77777777" w:rsidR="009D001F" w:rsidRPr="00FB3926" w:rsidRDefault="009D001F" w:rsidP="00664142">
            <w:r w:rsidRPr="00FB3926">
              <w:t>198</w:t>
            </w:r>
          </w:p>
        </w:tc>
        <w:tc>
          <w:tcPr>
            <w:tcW w:w="1465" w:type="dxa"/>
            <w:noWrap/>
            <w:hideMark/>
          </w:tcPr>
          <w:p w14:paraId="0DEA790D" w14:textId="77777777" w:rsidR="009D001F" w:rsidRPr="00FB3926" w:rsidRDefault="009D001F" w:rsidP="00664142">
            <w:r w:rsidRPr="00FB3926">
              <w:t>4.035354</w:t>
            </w:r>
          </w:p>
        </w:tc>
        <w:tc>
          <w:tcPr>
            <w:tcW w:w="1506" w:type="dxa"/>
            <w:noWrap/>
            <w:hideMark/>
          </w:tcPr>
          <w:p w14:paraId="77329EB8" w14:textId="77777777" w:rsidR="009D001F" w:rsidRPr="00FB3926" w:rsidRDefault="009D001F" w:rsidP="00664142">
            <w:r w:rsidRPr="00FB3926">
              <w:t>1.000000</w:t>
            </w:r>
          </w:p>
        </w:tc>
        <w:tc>
          <w:tcPr>
            <w:tcW w:w="1545" w:type="dxa"/>
            <w:noWrap/>
            <w:hideMark/>
          </w:tcPr>
          <w:p w14:paraId="6BFFDF1E" w14:textId="77777777" w:rsidR="009D001F" w:rsidRPr="00FB3926" w:rsidRDefault="009D001F" w:rsidP="00664142">
            <w:r w:rsidRPr="00FB3926">
              <w:t>17.00000</w:t>
            </w:r>
          </w:p>
        </w:tc>
        <w:tc>
          <w:tcPr>
            <w:tcW w:w="1573" w:type="dxa"/>
            <w:noWrap/>
            <w:hideMark/>
          </w:tcPr>
          <w:p w14:paraId="521F7FDA" w14:textId="77777777" w:rsidR="009D001F" w:rsidRPr="00FB3926" w:rsidRDefault="009D001F" w:rsidP="00664142">
            <w:r w:rsidRPr="00FB3926">
              <w:t>2.410586</w:t>
            </w:r>
          </w:p>
        </w:tc>
      </w:tr>
      <w:tr w:rsidR="009D001F" w:rsidRPr="00253132" w14:paraId="7AD845D6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3AC75C70" w14:textId="77777777" w:rsidR="009D001F" w:rsidRPr="002625D2" w:rsidRDefault="009D001F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Левая дистантность</w:t>
            </w:r>
          </w:p>
        </w:tc>
        <w:tc>
          <w:tcPr>
            <w:tcW w:w="1889" w:type="dxa"/>
            <w:noWrap/>
            <w:hideMark/>
          </w:tcPr>
          <w:p w14:paraId="0D3219EB" w14:textId="77777777" w:rsidR="009D001F" w:rsidRPr="00FB3926" w:rsidRDefault="009D001F" w:rsidP="00664142">
            <w:r w:rsidRPr="00FB3926">
              <w:t>198</w:t>
            </w:r>
          </w:p>
        </w:tc>
        <w:tc>
          <w:tcPr>
            <w:tcW w:w="1465" w:type="dxa"/>
            <w:noWrap/>
            <w:hideMark/>
          </w:tcPr>
          <w:p w14:paraId="56190F0E" w14:textId="77777777" w:rsidR="009D001F" w:rsidRPr="00FB3926" w:rsidRDefault="009D001F" w:rsidP="00664142">
            <w:r w:rsidRPr="00FB3926">
              <w:t>2.101010</w:t>
            </w:r>
          </w:p>
        </w:tc>
        <w:tc>
          <w:tcPr>
            <w:tcW w:w="1506" w:type="dxa"/>
            <w:noWrap/>
            <w:hideMark/>
          </w:tcPr>
          <w:p w14:paraId="1A637F41" w14:textId="77777777" w:rsidR="009D001F" w:rsidRPr="00FB3926" w:rsidRDefault="009D001F" w:rsidP="00664142">
            <w:r w:rsidRPr="00FB3926">
              <w:t>0.000000</w:t>
            </w:r>
          </w:p>
        </w:tc>
        <w:tc>
          <w:tcPr>
            <w:tcW w:w="1545" w:type="dxa"/>
            <w:noWrap/>
            <w:hideMark/>
          </w:tcPr>
          <w:p w14:paraId="76159B0E" w14:textId="77777777" w:rsidR="009D001F" w:rsidRPr="00FB3926" w:rsidRDefault="009D001F" w:rsidP="00664142">
            <w:r w:rsidRPr="00FB3926">
              <w:t>9.00000</w:t>
            </w:r>
          </w:p>
        </w:tc>
        <w:tc>
          <w:tcPr>
            <w:tcW w:w="1573" w:type="dxa"/>
            <w:noWrap/>
            <w:hideMark/>
          </w:tcPr>
          <w:p w14:paraId="35EA5C00" w14:textId="77777777" w:rsidR="009D001F" w:rsidRPr="00FB3926" w:rsidRDefault="009D001F" w:rsidP="00664142">
            <w:r w:rsidRPr="00FB3926">
              <w:t>1.846907</w:t>
            </w:r>
          </w:p>
        </w:tc>
      </w:tr>
      <w:tr w:rsidR="009D001F" w:rsidRPr="00253132" w14:paraId="1687C6DC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55FC1AC7" w14:textId="77777777" w:rsidR="009D001F" w:rsidRPr="002625D2" w:rsidRDefault="009D001F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Правая дистантность</w:t>
            </w:r>
          </w:p>
        </w:tc>
        <w:tc>
          <w:tcPr>
            <w:tcW w:w="1889" w:type="dxa"/>
            <w:noWrap/>
            <w:hideMark/>
          </w:tcPr>
          <w:p w14:paraId="439C1DD5" w14:textId="77777777" w:rsidR="009D001F" w:rsidRPr="00FB3926" w:rsidRDefault="009D001F" w:rsidP="00664142">
            <w:r w:rsidRPr="00FB3926">
              <w:t>198</w:t>
            </w:r>
          </w:p>
        </w:tc>
        <w:tc>
          <w:tcPr>
            <w:tcW w:w="1465" w:type="dxa"/>
            <w:noWrap/>
            <w:hideMark/>
          </w:tcPr>
          <w:p w14:paraId="5731508A" w14:textId="77777777" w:rsidR="009D001F" w:rsidRPr="00FB3926" w:rsidRDefault="009D001F" w:rsidP="00664142">
            <w:r w:rsidRPr="00FB3926">
              <w:t>0.939394</w:t>
            </w:r>
          </w:p>
        </w:tc>
        <w:tc>
          <w:tcPr>
            <w:tcW w:w="1506" w:type="dxa"/>
            <w:noWrap/>
            <w:hideMark/>
          </w:tcPr>
          <w:p w14:paraId="19EBA802" w14:textId="77777777" w:rsidR="009D001F" w:rsidRPr="00FB3926" w:rsidRDefault="009D001F" w:rsidP="00664142">
            <w:r w:rsidRPr="00FB3926">
              <w:t>0.000000</w:t>
            </w:r>
          </w:p>
        </w:tc>
        <w:tc>
          <w:tcPr>
            <w:tcW w:w="1545" w:type="dxa"/>
            <w:noWrap/>
            <w:hideMark/>
          </w:tcPr>
          <w:p w14:paraId="00992175" w14:textId="77777777" w:rsidR="009D001F" w:rsidRPr="00FB3926" w:rsidRDefault="009D001F" w:rsidP="00664142">
            <w:r w:rsidRPr="00FB3926">
              <w:t>10.00000</w:t>
            </w:r>
          </w:p>
        </w:tc>
        <w:tc>
          <w:tcPr>
            <w:tcW w:w="1573" w:type="dxa"/>
            <w:noWrap/>
            <w:hideMark/>
          </w:tcPr>
          <w:p w14:paraId="0DA538FC" w14:textId="77777777" w:rsidR="009D001F" w:rsidRDefault="009D001F" w:rsidP="00664142">
            <w:r w:rsidRPr="00FB3926">
              <w:t>1.489852</w:t>
            </w:r>
          </w:p>
        </w:tc>
      </w:tr>
    </w:tbl>
    <w:p w14:paraId="71E4A472" w14:textId="5DD35963" w:rsidR="009D001F" w:rsidRPr="00253132" w:rsidRDefault="009D001F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Таблица </w:t>
      </w:r>
      <w:r>
        <w:rPr>
          <w:i/>
        </w:rPr>
        <w:t>1</w:t>
      </w:r>
      <w:r w:rsidR="00DD79DF">
        <w:rPr>
          <w:i/>
        </w:rPr>
        <w:t>8</w:t>
      </w:r>
    </w:p>
    <w:p w14:paraId="6B85ACA6" w14:textId="77777777" w:rsidR="009D001F" w:rsidRPr="009D001F" w:rsidRDefault="009D001F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Описательная статистика предикатных групп устной спонтанной речи </w:t>
      </w:r>
      <w:r>
        <w:rPr>
          <w:i/>
        </w:rPr>
        <w:t>представителей силовых структур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889"/>
        <w:gridCol w:w="1465"/>
        <w:gridCol w:w="1506"/>
        <w:gridCol w:w="1545"/>
        <w:gridCol w:w="1573"/>
      </w:tblGrid>
      <w:tr w:rsidR="009D001F" w:rsidRPr="002625D2" w14:paraId="600C5969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023D4EE0" w14:textId="77777777" w:rsidR="009D001F" w:rsidRPr="002625D2" w:rsidRDefault="009D001F" w:rsidP="006641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14:paraId="05079084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Количество анализируемых единиц</w:t>
            </w:r>
          </w:p>
        </w:tc>
        <w:tc>
          <w:tcPr>
            <w:tcW w:w="1465" w:type="dxa"/>
            <w:noWrap/>
            <w:hideMark/>
          </w:tcPr>
          <w:p w14:paraId="0E3FC0B8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06" w:type="dxa"/>
            <w:noWrap/>
            <w:hideMark/>
          </w:tcPr>
          <w:p w14:paraId="3ED1161F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Минимальное значение</w:t>
            </w:r>
          </w:p>
        </w:tc>
        <w:tc>
          <w:tcPr>
            <w:tcW w:w="1545" w:type="dxa"/>
            <w:noWrap/>
            <w:hideMark/>
          </w:tcPr>
          <w:p w14:paraId="764A7232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Максимальное значение</w:t>
            </w:r>
          </w:p>
        </w:tc>
        <w:tc>
          <w:tcPr>
            <w:tcW w:w="1573" w:type="dxa"/>
            <w:noWrap/>
            <w:hideMark/>
          </w:tcPr>
          <w:p w14:paraId="210BE2E6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Стандартное отклонение</w:t>
            </w:r>
          </w:p>
        </w:tc>
      </w:tr>
      <w:tr w:rsidR="009D001F" w:rsidRPr="00253132" w14:paraId="10E70A26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54CEF267" w14:textId="77777777" w:rsidR="009D001F" w:rsidRPr="002625D2" w:rsidRDefault="009D001F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Размер ПГ</w:t>
            </w:r>
          </w:p>
        </w:tc>
        <w:tc>
          <w:tcPr>
            <w:tcW w:w="1889" w:type="dxa"/>
            <w:noWrap/>
            <w:hideMark/>
          </w:tcPr>
          <w:p w14:paraId="22362A6B" w14:textId="77777777" w:rsidR="009D001F" w:rsidRPr="002C330F" w:rsidRDefault="009D001F" w:rsidP="00664142">
            <w:r w:rsidRPr="002C330F">
              <w:t>49</w:t>
            </w:r>
          </w:p>
        </w:tc>
        <w:tc>
          <w:tcPr>
            <w:tcW w:w="1465" w:type="dxa"/>
            <w:noWrap/>
            <w:hideMark/>
          </w:tcPr>
          <w:p w14:paraId="13060BE9" w14:textId="77777777" w:rsidR="009D001F" w:rsidRPr="002C330F" w:rsidRDefault="009D001F" w:rsidP="00664142">
            <w:r w:rsidRPr="002C330F">
              <w:t>3.979592</w:t>
            </w:r>
          </w:p>
        </w:tc>
        <w:tc>
          <w:tcPr>
            <w:tcW w:w="1506" w:type="dxa"/>
            <w:noWrap/>
            <w:hideMark/>
          </w:tcPr>
          <w:p w14:paraId="6A03B698" w14:textId="77777777" w:rsidR="009D001F" w:rsidRPr="002C330F" w:rsidRDefault="009D001F" w:rsidP="00664142">
            <w:r w:rsidRPr="002C330F">
              <w:t>1.000000</w:t>
            </w:r>
          </w:p>
        </w:tc>
        <w:tc>
          <w:tcPr>
            <w:tcW w:w="1545" w:type="dxa"/>
            <w:noWrap/>
            <w:hideMark/>
          </w:tcPr>
          <w:p w14:paraId="2B80D3F7" w14:textId="77777777" w:rsidR="009D001F" w:rsidRPr="002C330F" w:rsidRDefault="009D001F" w:rsidP="00664142">
            <w:r w:rsidRPr="002C330F">
              <w:t>8.000000</w:t>
            </w:r>
          </w:p>
        </w:tc>
        <w:tc>
          <w:tcPr>
            <w:tcW w:w="1573" w:type="dxa"/>
            <w:noWrap/>
            <w:hideMark/>
          </w:tcPr>
          <w:p w14:paraId="0850700B" w14:textId="77777777" w:rsidR="009D001F" w:rsidRPr="002C330F" w:rsidRDefault="009D001F" w:rsidP="00664142">
            <w:r w:rsidRPr="002C330F">
              <w:t>1.725903</w:t>
            </w:r>
          </w:p>
        </w:tc>
      </w:tr>
      <w:tr w:rsidR="009D001F" w:rsidRPr="00253132" w14:paraId="4D29AFD8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0A7D1778" w14:textId="77777777" w:rsidR="009D001F" w:rsidRPr="002625D2" w:rsidRDefault="009D001F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Левая дистантность</w:t>
            </w:r>
          </w:p>
        </w:tc>
        <w:tc>
          <w:tcPr>
            <w:tcW w:w="1889" w:type="dxa"/>
            <w:noWrap/>
            <w:hideMark/>
          </w:tcPr>
          <w:p w14:paraId="7BFA0AE4" w14:textId="77777777" w:rsidR="009D001F" w:rsidRPr="002C330F" w:rsidRDefault="009D001F" w:rsidP="00664142">
            <w:r w:rsidRPr="002C330F">
              <w:t>49</w:t>
            </w:r>
          </w:p>
        </w:tc>
        <w:tc>
          <w:tcPr>
            <w:tcW w:w="1465" w:type="dxa"/>
            <w:noWrap/>
            <w:hideMark/>
          </w:tcPr>
          <w:p w14:paraId="4280C4CA" w14:textId="77777777" w:rsidR="009D001F" w:rsidRPr="002C330F" w:rsidRDefault="009D001F" w:rsidP="00664142">
            <w:r w:rsidRPr="002C330F">
              <w:t>2.510204</w:t>
            </w:r>
          </w:p>
        </w:tc>
        <w:tc>
          <w:tcPr>
            <w:tcW w:w="1506" w:type="dxa"/>
            <w:noWrap/>
            <w:hideMark/>
          </w:tcPr>
          <w:p w14:paraId="610A4BE1" w14:textId="77777777" w:rsidR="009D001F" w:rsidRPr="002C330F" w:rsidRDefault="009D001F" w:rsidP="00664142">
            <w:r w:rsidRPr="002C330F">
              <w:t>0.000000</w:t>
            </w:r>
          </w:p>
        </w:tc>
        <w:tc>
          <w:tcPr>
            <w:tcW w:w="1545" w:type="dxa"/>
            <w:noWrap/>
            <w:hideMark/>
          </w:tcPr>
          <w:p w14:paraId="630DD00D" w14:textId="77777777" w:rsidR="009D001F" w:rsidRPr="002C330F" w:rsidRDefault="009D001F" w:rsidP="00664142">
            <w:r w:rsidRPr="002C330F">
              <w:t>6.000000</w:t>
            </w:r>
          </w:p>
        </w:tc>
        <w:tc>
          <w:tcPr>
            <w:tcW w:w="1573" w:type="dxa"/>
            <w:noWrap/>
            <w:hideMark/>
          </w:tcPr>
          <w:p w14:paraId="23F37058" w14:textId="77777777" w:rsidR="009D001F" w:rsidRPr="002C330F" w:rsidRDefault="009D001F" w:rsidP="00664142">
            <w:r w:rsidRPr="002C330F">
              <w:t>1.721463</w:t>
            </w:r>
          </w:p>
        </w:tc>
      </w:tr>
      <w:tr w:rsidR="009D001F" w:rsidRPr="00253132" w14:paraId="1E0E811E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534BBD12" w14:textId="77777777" w:rsidR="009D001F" w:rsidRPr="002625D2" w:rsidRDefault="009D001F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Правая дистантность</w:t>
            </w:r>
          </w:p>
        </w:tc>
        <w:tc>
          <w:tcPr>
            <w:tcW w:w="1889" w:type="dxa"/>
            <w:noWrap/>
            <w:hideMark/>
          </w:tcPr>
          <w:p w14:paraId="1BA13FF2" w14:textId="77777777" w:rsidR="009D001F" w:rsidRPr="002C330F" w:rsidRDefault="009D001F" w:rsidP="00664142">
            <w:r w:rsidRPr="002C330F">
              <w:t>49</w:t>
            </w:r>
          </w:p>
        </w:tc>
        <w:tc>
          <w:tcPr>
            <w:tcW w:w="1465" w:type="dxa"/>
            <w:noWrap/>
            <w:hideMark/>
          </w:tcPr>
          <w:p w14:paraId="141EE9AE" w14:textId="77777777" w:rsidR="009D001F" w:rsidRPr="002C330F" w:rsidRDefault="009D001F" w:rsidP="00664142">
            <w:r w:rsidRPr="002C330F">
              <w:t>0.469388</w:t>
            </w:r>
          </w:p>
        </w:tc>
        <w:tc>
          <w:tcPr>
            <w:tcW w:w="1506" w:type="dxa"/>
            <w:noWrap/>
            <w:hideMark/>
          </w:tcPr>
          <w:p w14:paraId="00F7659F" w14:textId="77777777" w:rsidR="009D001F" w:rsidRPr="002C330F" w:rsidRDefault="009D001F" w:rsidP="00664142">
            <w:r w:rsidRPr="002C330F">
              <w:t>0.000000</w:t>
            </w:r>
          </w:p>
        </w:tc>
        <w:tc>
          <w:tcPr>
            <w:tcW w:w="1545" w:type="dxa"/>
            <w:noWrap/>
            <w:hideMark/>
          </w:tcPr>
          <w:p w14:paraId="2E023B16" w14:textId="77777777" w:rsidR="009D001F" w:rsidRPr="002C330F" w:rsidRDefault="009D001F" w:rsidP="00664142">
            <w:r w:rsidRPr="002C330F">
              <w:t>2.000000</w:t>
            </w:r>
          </w:p>
        </w:tc>
        <w:tc>
          <w:tcPr>
            <w:tcW w:w="1573" w:type="dxa"/>
            <w:noWrap/>
            <w:hideMark/>
          </w:tcPr>
          <w:p w14:paraId="26A188EC" w14:textId="77777777" w:rsidR="009D001F" w:rsidRDefault="009D001F" w:rsidP="00664142">
            <w:r w:rsidRPr="002C330F">
              <w:t>0.738863</w:t>
            </w:r>
          </w:p>
        </w:tc>
      </w:tr>
    </w:tbl>
    <w:p w14:paraId="2D7C20A6" w14:textId="0EA57539" w:rsidR="009D001F" w:rsidRPr="00253132" w:rsidRDefault="009D001F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Таблица </w:t>
      </w:r>
      <w:r>
        <w:rPr>
          <w:i/>
        </w:rPr>
        <w:t>1</w:t>
      </w:r>
      <w:r w:rsidR="00DD79DF">
        <w:rPr>
          <w:i/>
        </w:rPr>
        <w:t>9</w:t>
      </w:r>
    </w:p>
    <w:p w14:paraId="0DFD39BE" w14:textId="77777777" w:rsidR="009D001F" w:rsidRPr="009D001F" w:rsidRDefault="009D001F" w:rsidP="00AD700A">
      <w:pPr>
        <w:keepNext/>
        <w:spacing w:before="120" w:after="120"/>
        <w:jc w:val="right"/>
        <w:rPr>
          <w:i/>
        </w:rPr>
      </w:pPr>
      <w:r w:rsidRPr="00253132">
        <w:rPr>
          <w:i/>
        </w:rPr>
        <w:t xml:space="preserve">Описательная статистика предикатных групп устной спонтанной речи </w:t>
      </w:r>
      <w:r>
        <w:rPr>
          <w:i/>
        </w:rPr>
        <w:t>представителей творческих профессий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889"/>
        <w:gridCol w:w="1465"/>
        <w:gridCol w:w="1506"/>
        <w:gridCol w:w="1545"/>
        <w:gridCol w:w="1573"/>
      </w:tblGrid>
      <w:tr w:rsidR="009D001F" w:rsidRPr="002625D2" w14:paraId="215EC3F6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469CD70C" w14:textId="77777777" w:rsidR="009D001F" w:rsidRPr="002625D2" w:rsidRDefault="009D001F" w:rsidP="006641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14:paraId="09F2BF37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Количество анализируемых единиц</w:t>
            </w:r>
          </w:p>
        </w:tc>
        <w:tc>
          <w:tcPr>
            <w:tcW w:w="1465" w:type="dxa"/>
            <w:noWrap/>
            <w:hideMark/>
          </w:tcPr>
          <w:p w14:paraId="409E66AA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06" w:type="dxa"/>
            <w:noWrap/>
            <w:hideMark/>
          </w:tcPr>
          <w:p w14:paraId="17D55EC1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Минимальное значение</w:t>
            </w:r>
          </w:p>
        </w:tc>
        <w:tc>
          <w:tcPr>
            <w:tcW w:w="1545" w:type="dxa"/>
            <w:noWrap/>
            <w:hideMark/>
          </w:tcPr>
          <w:p w14:paraId="6FA0C12A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Максимальное значение</w:t>
            </w:r>
          </w:p>
        </w:tc>
        <w:tc>
          <w:tcPr>
            <w:tcW w:w="1573" w:type="dxa"/>
            <w:noWrap/>
            <w:hideMark/>
          </w:tcPr>
          <w:p w14:paraId="051F6B29" w14:textId="77777777" w:rsidR="009D001F" w:rsidRPr="002625D2" w:rsidRDefault="009D001F" w:rsidP="00664142">
            <w:pPr>
              <w:rPr>
                <w:sz w:val="20"/>
                <w:szCs w:val="20"/>
              </w:rPr>
            </w:pPr>
            <w:r w:rsidRPr="002625D2">
              <w:rPr>
                <w:sz w:val="20"/>
                <w:szCs w:val="20"/>
              </w:rPr>
              <w:t>Стандартное отклонение</w:t>
            </w:r>
          </w:p>
        </w:tc>
      </w:tr>
      <w:tr w:rsidR="009D001F" w:rsidRPr="00253132" w14:paraId="7A150447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4B907375" w14:textId="77777777" w:rsidR="009D001F" w:rsidRPr="002625D2" w:rsidRDefault="009D001F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lastRenderedPageBreak/>
              <w:t>Размер ПГ</w:t>
            </w:r>
          </w:p>
        </w:tc>
        <w:tc>
          <w:tcPr>
            <w:tcW w:w="1889" w:type="dxa"/>
            <w:noWrap/>
            <w:hideMark/>
          </w:tcPr>
          <w:p w14:paraId="7FAA2717" w14:textId="77777777" w:rsidR="009D001F" w:rsidRPr="002066C8" w:rsidRDefault="009D001F" w:rsidP="00664142">
            <w:r w:rsidRPr="002066C8">
              <w:t>88</w:t>
            </w:r>
          </w:p>
        </w:tc>
        <w:tc>
          <w:tcPr>
            <w:tcW w:w="1465" w:type="dxa"/>
            <w:noWrap/>
            <w:hideMark/>
          </w:tcPr>
          <w:p w14:paraId="3DAAAA85" w14:textId="77777777" w:rsidR="009D001F" w:rsidRPr="002066C8" w:rsidRDefault="009D001F" w:rsidP="00664142">
            <w:r w:rsidRPr="002066C8">
              <w:t>3.693182</w:t>
            </w:r>
          </w:p>
        </w:tc>
        <w:tc>
          <w:tcPr>
            <w:tcW w:w="1506" w:type="dxa"/>
            <w:noWrap/>
            <w:hideMark/>
          </w:tcPr>
          <w:p w14:paraId="575C923F" w14:textId="77777777" w:rsidR="009D001F" w:rsidRPr="002066C8" w:rsidRDefault="009D001F" w:rsidP="00664142">
            <w:r w:rsidRPr="002066C8">
              <w:t>1.000000</w:t>
            </w:r>
          </w:p>
        </w:tc>
        <w:tc>
          <w:tcPr>
            <w:tcW w:w="1545" w:type="dxa"/>
            <w:noWrap/>
            <w:hideMark/>
          </w:tcPr>
          <w:p w14:paraId="1563643D" w14:textId="77777777" w:rsidR="009D001F" w:rsidRPr="002066C8" w:rsidRDefault="009D001F" w:rsidP="00664142">
            <w:r w:rsidRPr="002066C8">
              <w:t>13.00000</w:t>
            </w:r>
          </w:p>
        </w:tc>
        <w:tc>
          <w:tcPr>
            <w:tcW w:w="1573" w:type="dxa"/>
            <w:noWrap/>
            <w:hideMark/>
          </w:tcPr>
          <w:p w14:paraId="21093A79" w14:textId="77777777" w:rsidR="009D001F" w:rsidRPr="002066C8" w:rsidRDefault="009D001F" w:rsidP="00664142">
            <w:r w:rsidRPr="002066C8">
              <w:t>2.183312</w:t>
            </w:r>
          </w:p>
        </w:tc>
      </w:tr>
      <w:tr w:rsidR="009D001F" w:rsidRPr="00253132" w14:paraId="68D226B3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13520D35" w14:textId="77777777" w:rsidR="009D001F" w:rsidRPr="002625D2" w:rsidRDefault="009D001F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Левая дистантность</w:t>
            </w:r>
          </w:p>
        </w:tc>
        <w:tc>
          <w:tcPr>
            <w:tcW w:w="1889" w:type="dxa"/>
            <w:noWrap/>
            <w:hideMark/>
          </w:tcPr>
          <w:p w14:paraId="4DD17602" w14:textId="77777777" w:rsidR="009D001F" w:rsidRPr="002066C8" w:rsidRDefault="009D001F" w:rsidP="00664142">
            <w:r w:rsidRPr="002066C8">
              <w:t>88</w:t>
            </w:r>
          </w:p>
        </w:tc>
        <w:tc>
          <w:tcPr>
            <w:tcW w:w="1465" w:type="dxa"/>
            <w:noWrap/>
            <w:hideMark/>
          </w:tcPr>
          <w:p w14:paraId="77A8F6B3" w14:textId="77777777" w:rsidR="009D001F" w:rsidRPr="002066C8" w:rsidRDefault="009D001F" w:rsidP="00664142">
            <w:r w:rsidRPr="002066C8">
              <w:t>1.886364</w:t>
            </w:r>
          </w:p>
        </w:tc>
        <w:tc>
          <w:tcPr>
            <w:tcW w:w="1506" w:type="dxa"/>
            <w:noWrap/>
            <w:hideMark/>
          </w:tcPr>
          <w:p w14:paraId="280D3846" w14:textId="77777777" w:rsidR="009D001F" w:rsidRPr="002066C8" w:rsidRDefault="009D001F" w:rsidP="00664142">
            <w:r w:rsidRPr="002066C8">
              <w:t>0.000000</w:t>
            </w:r>
          </w:p>
        </w:tc>
        <w:tc>
          <w:tcPr>
            <w:tcW w:w="1545" w:type="dxa"/>
            <w:noWrap/>
            <w:hideMark/>
          </w:tcPr>
          <w:p w14:paraId="1E34AA07" w14:textId="77777777" w:rsidR="009D001F" w:rsidRPr="002066C8" w:rsidRDefault="009D001F" w:rsidP="00664142">
            <w:r w:rsidRPr="002066C8">
              <w:t>8.00000</w:t>
            </w:r>
          </w:p>
        </w:tc>
        <w:tc>
          <w:tcPr>
            <w:tcW w:w="1573" w:type="dxa"/>
            <w:noWrap/>
            <w:hideMark/>
          </w:tcPr>
          <w:p w14:paraId="656B84CA" w14:textId="77777777" w:rsidR="009D001F" w:rsidRPr="002066C8" w:rsidRDefault="009D001F" w:rsidP="00664142">
            <w:r w:rsidRPr="002066C8">
              <w:t>1.724948</w:t>
            </w:r>
          </w:p>
        </w:tc>
      </w:tr>
      <w:tr w:rsidR="009D001F" w:rsidRPr="00253132" w14:paraId="4085F817" w14:textId="77777777" w:rsidTr="00AD700A">
        <w:trPr>
          <w:jc w:val="center"/>
        </w:trPr>
        <w:tc>
          <w:tcPr>
            <w:tcW w:w="1367" w:type="dxa"/>
            <w:noWrap/>
            <w:hideMark/>
          </w:tcPr>
          <w:p w14:paraId="6123A1C1" w14:textId="77777777" w:rsidR="009D001F" w:rsidRPr="002625D2" w:rsidRDefault="009D001F" w:rsidP="00664142">
            <w:pPr>
              <w:keepNext/>
              <w:spacing w:before="120" w:after="120"/>
              <w:rPr>
                <w:bCs/>
                <w:sz w:val="20"/>
                <w:szCs w:val="20"/>
              </w:rPr>
            </w:pPr>
            <w:r w:rsidRPr="002625D2">
              <w:rPr>
                <w:bCs/>
                <w:sz w:val="20"/>
                <w:szCs w:val="20"/>
              </w:rPr>
              <w:t>Правая дистантность</w:t>
            </w:r>
          </w:p>
        </w:tc>
        <w:tc>
          <w:tcPr>
            <w:tcW w:w="1889" w:type="dxa"/>
            <w:noWrap/>
            <w:hideMark/>
          </w:tcPr>
          <w:p w14:paraId="2F014534" w14:textId="77777777" w:rsidR="009D001F" w:rsidRPr="002066C8" w:rsidRDefault="009D001F" w:rsidP="00664142">
            <w:r w:rsidRPr="002066C8">
              <w:t>88</w:t>
            </w:r>
          </w:p>
        </w:tc>
        <w:tc>
          <w:tcPr>
            <w:tcW w:w="1465" w:type="dxa"/>
            <w:noWrap/>
            <w:hideMark/>
          </w:tcPr>
          <w:p w14:paraId="5EC8986E" w14:textId="77777777" w:rsidR="009D001F" w:rsidRPr="002066C8" w:rsidRDefault="009D001F" w:rsidP="00664142">
            <w:r w:rsidRPr="002066C8">
              <w:t>0.806818</w:t>
            </w:r>
          </w:p>
        </w:tc>
        <w:tc>
          <w:tcPr>
            <w:tcW w:w="1506" w:type="dxa"/>
            <w:noWrap/>
            <w:hideMark/>
          </w:tcPr>
          <w:p w14:paraId="508CAB2C" w14:textId="77777777" w:rsidR="009D001F" w:rsidRPr="002066C8" w:rsidRDefault="009D001F" w:rsidP="00664142">
            <w:r w:rsidRPr="002066C8">
              <w:t>0.000000</w:t>
            </w:r>
          </w:p>
        </w:tc>
        <w:tc>
          <w:tcPr>
            <w:tcW w:w="1545" w:type="dxa"/>
            <w:noWrap/>
            <w:hideMark/>
          </w:tcPr>
          <w:p w14:paraId="3F8F9073" w14:textId="77777777" w:rsidR="009D001F" w:rsidRPr="002066C8" w:rsidRDefault="009D001F" w:rsidP="00664142">
            <w:r w:rsidRPr="002066C8">
              <w:t>9.00000</w:t>
            </w:r>
          </w:p>
        </w:tc>
        <w:tc>
          <w:tcPr>
            <w:tcW w:w="1573" w:type="dxa"/>
            <w:noWrap/>
            <w:hideMark/>
          </w:tcPr>
          <w:p w14:paraId="01A560FA" w14:textId="77777777" w:rsidR="009D001F" w:rsidRDefault="009D001F" w:rsidP="00664142">
            <w:r w:rsidRPr="002066C8">
              <w:t>1.421170</w:t>
            </w:r>
          </w:p>
        </w:tc>
      </w:tr>
    </w:tbl>
    <w:p w14:paraId="6E8B56B5" w14:textId="57970349" w:rsidR="009D4A5F" w:rsidRPr="003A186E" w:rsidRDefault="003A186E" w:rsidP="00AD700A">
      <w:pPr>
        <w:keepNext/>
        <w:spacing w:before="120" w:after="120"/>
        <w:jc w:val="right"/>
        <w:rPr>
          <w:i/>
        </w:rPr>
      </w:pPr>
      <w:r w:rsidRPr="003A186E">
        <w:rPr>
          <w:i/>
        </w:rPr>
        <w:t xml:space="preserve">Таблица </w:t>
      </w:r>
      <w:r w:rsidR="00DD79DF">
        <w:rPr>
          <w:i/>
        </w:rPr>
        <w:t>20</w:t>
      </w:r>
    </w:p>
    <w:p w14:paraId="728A4693" w14:textId="77777777" w:rsidR="003A186E" w:rsidRDefault="003A186E" w:rsidP="00AD700A">
      <w:pPr>
        <w:keepNext/>
        <w:spacing w:before="120" w:after="120"/>
        <w:jc w:val="right"/>
        <w:rPr>
          <w:i/>
        </w:rPr>
      </w:pPr>
      <w:r w:rsidRPr="003A186E">
        <w:rPr>
          <w:i/>
        </w:rPr>
        <w:t>Ранжированный список частеречных структур ПГ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5141"/>
        <w:gridCol w:w="2127"/>
        <w:gridCol w:w="851"/>
        <w:gridCol w:w="815"/>
      </w:tblGrid>
      <w:tr w:rsidR="00556F07" w:rsidRPr="00556F07" w14:paraId="3AB87F1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9D3FE2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№</w:t>
            </w:r>
          </w:p>
        </w:tc>
        <w:tc>
          <w:tcPr>
            <w:tcW w:w="5142" w:type="dxa"/>
            <w:noWrap/>
            <w:hideMark/>
          </w:tcPr>
          <w:p w14:paraId="54CB2059" w14:textId="77777777" w:rsidR="00556F07" w:rsidRPr="00556F07" w:rsidRDefault="00556F07" w:rsidP="00664142">
            <w:pPr>
              <w:keepNext/>
              <w:spacing w:before="120" w:after="120"/>
              <w:rPr>
                <w:szCs w:val="28"/>
              </w:rPr>
            </w:pPr>
            <w:r w:rsidRPr="00556F07">
              <w:rPr>
                <w:szCs w:val="28"/>
              </w:rPr>
              <w:t>структура</w:t>
            </w:r>
          </w:p>
        </w:tc>
        <w:tc>
          <w:tcPr>
            <w:tcW w:w="2127" w:type="dxa"/>
            <w:noWrap/>
            <w:hideMark/>
          </w:tcPr>
          <w:p w14:paraId="0FA4D71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количество в анализируемом материале</w:t>
            </w:r>
          </w:p>
        </w:tc>
        <w:tc>
          <w:tcPr>
            <w:tcW w:w="851" w:type="dxa"/>
            <w:noWrap/>
            <w:hideMark/>
          </w:tcPr>
          <w:p w14:paraId="41DB6DC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доля в %</w:t>
            </w:r>
          </w:p>
        </w:tc>
        <w:tc>
          <w:tcPr>
            <w:tcW w:w="815" w:type="dxa"/>
            <w:noWrap/>
            <w:hideMark/>
          </w:tcPr>
          <w:p w14:paraId="1A0E895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ранг</w:t>
            </w:r>
          </w:p>
        </w:tc>
      </w:tr>
      <w:tr w:rsidR="00556F07" w:rsidRPr="00556F07" w14:paraId="6F1395E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2F15C9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5142" w:type="dxa"/>
            <w:noWrap/>
            <w:hideMark/>
          </w:tcPr>
          <w:p w14:paraId="1079092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</w:t>
            </w:r>
          </w:p>
        </w:tc>
        <w:tc>
          <w:tcPr>
            <w:tcW w:w="2127" w:type="dxa"/>
            <w:noWrap/>
            <w:hideMark/>
          </w:tcPr>
          <w:p w14:paraId="0E602A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45</w:t>
            </w:r>
          </w:p>
        </w:tc>
        <w:tc>
          <w:tcPr>
            <w:tcW w:w="851" w:type="dxa"/>
            <w:noWrap/>
            <w:hideMark/>
          </w:tcPr>
          <w:p w14:paraId="1A54F9F1" w14:textId="123B6DB0" w:rsidR="00556F07" w:rsidRPr="00556F07" w:rsidRDefault="00556F07" w:rsidP="00664142">
            <w:pPr>
              <w:keepNext/>
              <w:spacing w:before="120" w:after="120"/>
            </w:pPr>
            <w:r w:rsidRPr="007263FE">
              <w:t>5.42</w:t>
            </w:r>
          </w:p>
        </w:tc>
        <w:tc>
          <w:tcPr>
            <w:tcW w:w="815" w:type="dxa"/>
            <w:noWrap/>
            <w:hideMark/>
          </w:tcPr>
          <w:p w14:paraId="490565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</w:tr>
      <w:tr w:rsidR="00556F07" w:rsidRPr="00556F07" w14:paraId="46D3A03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D6A6D7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5142" w:type="dxa"/>
            <w:noWrap/>
            <w:hideMark/>
          </w:tcPr>
          <w:p w14:paraId="56F5A6F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V</w:t>
            </w:r>
          </w:p>
        </w:tc>
        <w:tc>
          <w:tcPr>
            <w:tcW w:w="2127" w:type="dxa"/>
            <w:noWrap/>
            <w:hideMark/>
          </w:tcPr>
          <w:p w14:paraId="2913824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17</w:t>
            </w:r>
          </w:p>
        </w:tc>
        <w:tc>
          <w:tcPr>
            <w:tcW w:w="851" w:type="dxa"/>
            <w:noWrap/>
            <w:hideMark/>
          </w:tcPr>
          <w:p w14:paraId="6C791C14" w14:textId="48FD07C6" w:rsidR="00556F07" w:rsidRPr="00556F07" w:rsidRDefault="00556F07" w:rsidP="00664142">
            <w:pPr>
              <w:keepNext/>
              <w:spacing w:before="120" w:after="120"/>
            </w:pPr>
            <w:r w:rsidRPr="007263FE">
              <w:t>2.05</w:t>
            </w:r>
          </w:p>
        </w:tc>
        <w:tc>
          <w:tcPr>
            <w:tcW w:w="815" w:type="dxa"/>
            <w:noWrap/>
            <w:hideMark/>
          </w:tcPr>
          <w:p w14:paraId="7D37200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</w:tr>
      <w:tr w:rsidR="00556F07" w:rsidRPr="00556F07" w14:paraId="7C12303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FB5BCA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5142" w:type="dxa"/>
            <w:noWrap/>
            <w:hideMark/>
          </w:tcPr>
          <w:p w14:paraId="3A12999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V</w:t>
            </w:r>
          </w:p>
        </w:tc>
        <w:tc>
          <w:tcPr>
            <w:tcW w:w="2127" w:type="dxa"/>
            <w:noWrap/>
            <w:hideMark/>
          </w:tcPr>
          <w:p w14:paraId="769A668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16</w:t>
            </w:r>
          </w:p>
        </w:tc>
        <w:tc>
          <w:tcPr>
            <w:tcW w:w="851" w:type="dxa"/>
            <w:noWrap/>
            <w:hideMark/>
          </w:tcPr>
          <w:p w14:paraId="1C5B555B" w14:textId="1F38C6DA" w:rsidR="00556F07" w:rsidRPr="00556F07" w:rsidRDefault="00556F07" w:rsidP="00664142">
            <w:pPr>
              <w:keepNext/>
              <w:spacing w:before="120" w:after="120"/>
            </w:pPr>
            <w:r w:rsidRPr="007263FE">
              <w:t>1.93</w:t>
            </w:r>
          </w:p>
        </w:tc>
        <w:tc>
          <w:tcPr>
            <w:tcW w:w="815" w:type="dxa"/>
            <w:noWrap/>
            <w:hideMark/>
          </w:tcPr>
          <w:p w14:paraId="76E64C8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</w:tr>
      <w:tr w:rsidR="00556F07" w:rsidRPr="00556F07" w14:paraId="0C0B622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0D11DF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</w:t>
            </w:r>
          </w:p>
        </w:tc>
        <w:tc>
          <w:tcPr>
            <w:tcW w:w="5142" w:type="dxa"/>
            <w:noWrap/>
            <w:hideMark/>
          </w:tcPr>
          <w:p w14:paraId="5177D1D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S-PRO V</w:t>
            </w:r>
          </w:p>
        </w:tc>
        <w:tc>
          <w:tcPr>
            <w:tcW w:w="2127" w:type="dxa"/>
            <w:noWrap/>
            <w:hideMark/>
          </w:tcPr>
          <w:p w14:paraId="7CBB078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15</w:t>
            </w:r>
          </w:p>
        </w:tc>
        <w:tc>
          <w:tcPr>
            <w:tcW w:w="851" w:type="dxa"/>
            <w:noWrap/>
            <w:hideMark/>
          </w:tcPr>
          <w:p w14:paraId="2E1C32F0" w14:textId="622B680E" w:rsidR="00556F07" w:rsidRPr="00556F07" w:rsidRDefault="00556F07" w:rsidP="00664142">
            <w:pPr>
              <w:keepNext/>
              <w:spacing w:before="120" w:after="120"/>
            </w:pPr>
            <w:r w:rsidRPr="007263FE">
              <w:t>1.81</w:t>
            </w:r>
          </w:p>
        </w:tc>
        <w:tc>
          <w:tcPr>
            <w:tcW w:w="815" w:type="dxa"/>
            <w:noWrap/>
            <w:hideMark/>
          </w:tcPr>
          <w:p w14:paraId="0ADAEEE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</w:t>
            </w:r>
          </w:p>
        </w:tc>
      </w:tr>
      <w:tr w:rsidR="00556F07" w:rsidRPr="00556F07" w14:paraId="73F2806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BC1CE1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</w:t>
            </w:r>
          </w:p>
        </w:tc>
        <w:tc>
          <w:tcPr>
            <w:tcW w:w="5142" w:type="dxa"/>
            <w:noWrap/>
            <w:hideMark/>
          </w:tcPr>
          <w:p w14:paraId="450BD9E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PRAEDIC</w:t>
            </w:r>
          </w:p>
        </w:tc>
        <w:tc>
          <w:tcPr>
            <w:tcW w:w="2127" w:type="dxa"/>
            <w:noWrap/>
            <w:hideMark/>
          </w:tcPr>
          <w:p w14:paraId="72B2C6A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  <w:tc>
          <w:tcPr>
            <w:tcW w:w="851" w:type="dxa"/>
            <w:noWrap/>
            <w:hideMark/>
          </w:tcPr>
          <w:p w14:paraId="4F7B27A4" w14:textId="6174F01A" w:rsidR="00556F07" w:rsidRPr="00556F07" w:rsidRDefault="00556F07" w:rsidP="00664142">
            <w:pPr>
              <w:keepNext/>
              <w:spacing w:before="120" w:after="120"/>
            </w:pPr>
            <w:r w:rsidRPr="007263FE">
              <w:t>1.57</w:t>
            </w:r>
          </w:p>
        </w:tc>
        <w:tc>
          <w:tcPr>
            <w:tcW w:w="815" w:type="dxa"/>
            <w:noWrap/>
            <w:hideMark/>
          </w:tcPr>
          <w:p w14:paraId="42ACA2E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</w:t>
            </w:r>
          </w:p>
        </w:tc>
      </w:tr>
      <w:tr w:rsidR="00556F07" w:rsidRPr="00556F07" w14:paraId="00D7FBA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93620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</w:t>
            </w:r>
          </w:p>
        </w:tc>
        <w:tc>
          <w:tcPr>
            <w:tcW w:w="5142" w:type="dxa"/>
            <w:noWrap/>
            <w:hideMark/>
          </w:tcPr>
          <w:p w14:paraId="6C8CAA26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V</w:t>
            </w:r>
          </w:p>
        </w:tc>
        <w:tc>
          <w:tcPr>
            <w:tcW w:w="2127" w:type="dxa"/>
            <w:noWrap/>
            <w:hideMark/>
          </w:tcPr>
          <w:p w14:paraId="6B68729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  <w:tc>
          <w:tcPr>
            <w:tcW w:w="851" w:type="dxa"/>
            <w:noWrap/>
            <w:hideMark/>
          </w:tcPr>
          <w:p w14:paraId="2100A4DC" w14:textId="586D5F56" w:rsidR="00556F07" w:rsidRPr="00556F07" w:rsidRDefault="00556F07" w:rsidP="00664142">
            <w:pPr>
              <w:keepNext/>
              <w:spacing w:before="120" w:after="120"/>
            </w:pPr>
            <w:r w:rsidRPr="007263FE">
              <w:t>1.45</w:t>
            </w:r>
          </w:p>
        </w:tc>
        <w:tc>
          <w:tcPr>
            <w:tcW w:w="815" w:type="dxa"/>
            <w:noWrap/>
            <w:hideMark/>
          </w:tcPr>
          <w:p w14:paraId="30C1409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</w:t>
            </w:r>
          </w:p>
        </w:tc>
      </w:tr>
      <w:tr w:rsidR="00556F07" w:rsidRPr="00556F07" w14:paraId="33F5B4F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8DE403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</w:t>
            </w:r>
          </w:p>
        </w:tc>
        <w:tc>
          <w:tcPr>
            <w:tcW w:w="5142" w:type="dxa"/>
            <w:noWrap/>
            <w:hideMark/>
          </w:tcPr>
          <w:p w14:paraId="01522BD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V</w:t>
            </w:r>
          </w:p>
        </w:tc>
        <w:tc>
          <w:tcPr>
            <w:tcW w:w="2127" w:type="dxa"/>
            <w:noWrap/>
            <w:hideMark/>
          </w:tcPr>
          <w:p w14:paraId="48689C6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</w:t>
            </w:r>
          </w:p>
        </w:tc>
        <w:tc>
          <w:tcPr>
            <w:tcW w:w="851" w:type="dxa"/>
            <w:noWrap/>
            <w:hideMark/>
          </w:tcPr>
          <w:p w14:paraId="70456905" w14:textId="5285E24B" w:rsidR="00556F07" w:rsidRPr="00556F07" w:rsidRDefault="00556F07" w:rsidP="00664142">
            <w:pPr>
              <w:keepNext/>
              <w:spacing w:before="120" w:after="120"/>
            </w:pPr>
            <w:r w:rsidRPr="007263FE">
              <w:t>1.20</w:t>
            </w:r>
          </w:p>
        </w:tc>
        <w:tc>
          <w:tcPr>
            <w:tcW w:w="815" w:type="dxa"/>
            <w:noWrap/>
            <w:hideMark/>
          </w:tcPr>
          <w:p w14:paraId="31DADA4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</w:t>
            </w:r>
          </w:p>
        </w:tc>
      </w:tr>
      <w:tr w:rsidR="00556F07" w:rsidRPr="00556F07" w14:paraId="50E2A3E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42CE86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8</w:t>
            </w:r>
          </w:p>
        </w:tc>
        <w:tc>
          <w:tcPr>
            <w:tcW w:w="5142" w:type="dxa"/>
            <w:noWrap/>
            <w:hideMark/>
          </w:tcPr>
          <w:p w14:paraId="79DDCFB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ADV-PRO V</w:t>
            </w:r>
          </w:p>
        </w:tc>
        <w:tc>
          <w:tcPr>
            <w:tcW w:w="2127" w:type="dxa"/>
            <w:noWrap/>
            <w:hideMark/>
          </w:tcPr>
          <w:p w14:paraId="4D75FD1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</w:t>
            </w:r>
          </w:p>
        </w:tc>
        <w:tc>
          <w:tcPr>
            <w:tcW w:w="851" w:type="dxa"/>
            <w:noWrap/>
            <w:hideMark/>
          </w:tcPr>
          <w:p w14:paraId="427B26F5" w14:textId="47E522A5" w:rsidR="00556F07" w:rsidRPr="00556F07" w:rsidRDefault="00556F07" w:rsidP="00664142">
            <w:pPr>
              <w:keepNext/>
              <w:spacing w:before="120" w:after="120"/>
            </w:pPr>
            <w:r w:rsidRPr="007263FE">
              <w:t>1.20</w:t>
            </w:r>
          </w:p>
        </w:tc>
        <w:tc>
          <w:tcPr>
            <w:tcW w:w="815" w:type="dxa"/>
            <w:noWrap/>
            <w:hideMark/>
          </w:tcPr>
          <w:p w14:paraId="0992696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</w:t>
            </w:r>
          </w:p>
        </w:tc>
      </w:tr>
      <w:tr w:rsidR="00556F07" w:rsidRPr="00556F07" w14:paraId="29D8F24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1B6CF0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</w:t>
            </w:r>
          </w:p>
        </w:tc>
        <w:tc>
          <w:tcPr>
            <w:tcW w:w="5142" w:type="dxa"/>
            <w:noWrap/>
            <w:hideMark/>
          </w:tcPr>
          <w:p w14:paraId="7D32026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S</w:t>
            </w:r>
          </w:p>
        </w:tc>
        <w:tc>
          <w:tcPr>
            <w:tcW w:w="2127" w:type="dxa"/>
            <w:noWrap/>
            <w:hideMark/>
          </w:tcPr>
          <w:p w14:paraId="0293441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rPr>
                <w:lang w:val="en-US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66A73CC8" w14:textId="0887CD9B" w:rsidR="00556F07" w:rsidRPr="00556F07" w:rsidRDefault="00556F07" w:rsidP="00664142">
            <w:pPr>
              <w:keepNext/>
              <w:spacing w:before="120" w:after="120"/>
            </w:pPr>
            <w:r w:rsidRPr="007263FE">
              <w:t>1.20</w:t>
            </w:r>
          </w:p>
        </w:tc>
        <w:tc>
          <w:tcPr>
            <w:tcW w:w="815" w:type="dxa"/>
            <w:noWrap/>
            <w:hideMark/>
          </w:tcPr>
          <w:p w14:paraId="38D3A11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</w:t>
            </w:r>
          </w:p>
        </w:tc>
      </w:tr>
      <w:tr w:rsidR="00556F07" w:rsidRPr="00556F07" w14:paraId="03304ED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2D3B4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</w:t>
            </w:r>
          </w:p>
        </w:tc>
        <w:tc>
          <w:tcPr>
            <w:tcW w:w="5142" w:type="dxa"/>
            <w:noWrap/>
            <w:hideMark/>
          </w:tcPr>
          <w:p w14:paraId="0EAF7F9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PART V</w:t>
            </w:r>
          </w:p>
        </w:tc>
        <w:tc>
          <w:tcPr>
            <w:tcW w:w="2127" w:type="dxa"/>
            <w:noWrap/>
            <w:hideMark/>
          </w:tcPr>
          <w:p w14:paraId="7DBF6D8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</w:t>
            </w:r>
          </w:p>
        </w:tc>
        <w:tc>
          <w:tcPr>
            <w:tcW w:w="851" w:type="dxa"/>
            <w:noWrap/>
            <w:hideMark/>
          </w:tcPr>
          <w:p w14:paraId="33DA7797" w14:textId="3408C292" w:rsidR="00556F07" w:rsidRPr="00556F07" w:rsidRDefault="00556F07" w:rsidP="00664142">
            <w:pPr>
              <w:keepNext/>
              <w:spacing w:before="120" w:after="120"/>
            </w:pPr>
            <w:r w:rsidRPr="007263FE">
              <w:t>1.08</w:t>
            </w:r>
          </w:p>
        </w:tc>
        <w:tc>
          <w:tcPr>
            <w:tcW w:w="815" w:type="dxa"/>
            <w:noWrap/>
            <w:hideMark/>
          </w:tcPr>
          <w:p w14:paraId="5F2AACB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8</w:t>
            </w:r>
          </w:p>
        </w:tc>
      </w:tr>
      <w:tr w:rsidR="00556F07" w:rsidRPr="00556F07" w14:paraId="79FA72A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F4DFCC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11</w:t>
            </w:r>
          </w:p>
        </w:tc>
        <w:tc>
          <w:tcPr>
            <w:tcW w:w="5142" w:type="dxa"/>
            <w:noWrap/>
            <w:hideMark/>
          </w:tcPr>
          <w:p w14:paraId="1DE63FC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S-PRO V</w:t>
            </w:r>
          </w:p>
        </w:tc>
        <w:tc>
          <w:tcPr>
            <w:tcW w:w="2127" w:type="dxa"/>
            <w:noWrap/>
            <w:hideMark/>
          </w:tcPr>
          <w:p w14:paraId="252865D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</w:t>
            </w:r>
          </w:p>
        </w:tc>
        <w:tc>
          <w:tcPr>
            <w:tcW w:w="851" w:type="dxa"/>
            <w:noWrap/>
            <w:hideMark/>
          </w:tcPr>
          <w:p w14:paraId="19D6DE31" w14:textId="2FB8DF72" w:rsidR="00556F07" w:rsidRPr="00556F07" w:rsidRDefault="00556F07" w:rsidP="00664142">
            <w:pPr>
              <w:keepNext/>
              <w:spacing w:before="120" w:after="120"/>
            </w:pPr>
            <w:r w:rsidRPr="007263FE">
              <w:t>0.84</w:t>
            </w:r>
          </w:p>
        </w:tc>
        <w:tc>
          <w:tcPr>
            <w:tcW w:w="815" w:type="dxa"/>
            <w:noWrap/>
            <w:hideMark/>
          </w:tcPr>
          <w:p w14:paraId="6316BA6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</w:t>
            </w:r>
          </w:p>
        </w:tc>
      </w:tr>
      <w:tr w:rsidR="00556F07" w:rsidRPr="00556F07" w14:paraId="4A1AE13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80E9F4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  <w:tc>
          <w:tcPr>
            <w:tcW w:w="5142" w:type="dxa"/>
            <w:noWrap/>
            <w:hideMark/>
          </w:tcPr>
          <w:p w14:paraId="040162C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PART V</w:t>
            </w:r>
          </w:p>
        </w:tc>
        <w:tc>
          <w:tcPr>
            <w:tcW w:w="2127" w:type="dxa"/>
            <w:noWrap/>
            <w:hideMark/>
          </w:tcPr>
          <w:p w14:paraId="44381D8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</w:t>
            </w:r>
          </w:p>
        </w:tc>
        <w:tc>
          <w:tcPr>
            <w:tcW w:w="851" w:type="dxa"/>
            <w:noWrap/>
            <w:hideMark/>
          </w:tcPr>
          <w:p w14:paraId="37D28436" w14:textId="38B3E1E5" w:rsidR="00556F07" w:rsidRPr="00556F07" w:rsidRDefault="00556F07" w:rsidP="00664142">
            <w:pPr>
              <w:keepNext/>
              <w:spacing w:before="120" w:after="120"/>
            </w:pPr>
            <w:r w:rsidRPr="007263FE">
              <w:t>0.84</w:t>
            </w:r>
          </w:p>
        </w:tc>
        <w:tc>
          <w:tcPr>
            <w:tcW w:w="815" w:type="dxa"/>
            <w:noWrap/>
            <w:hideMark/>
          </w:tcPr>
          <w:p w14:paraId="2226EB3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</w:t>
            </w:r>
          </w:p>
        </w:tc>
      </w:tr>
      <w:tr w:rsidR="00556F07" w:rsidRPr="00556F07" w14:paraId="33271E3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43EF05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13</w:t>
            </w:r>
          </w:p>
        </w:tc>
        <w:tc>
          <w:tcPr>
            <w:tcW w:w="5142" w:type="dxa"/>
            <w:noWrap/>
            <w:hideMark/>
          </w:tcPr>
          <w:p w14:paraId="7D963E7F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PART V</w:t>
            </w:r>
          </w:p>
        </w:tc>
        <w:tc>
          <w:tcPr>
            <w:tcW w:w="2127" w:type="dxa"/>
            <w:noWrap/>
            <w:hideMark/>
          </w:tcPr>
          <w:p w14:paraId="07E87DA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</w:t>
            </w:r>
          </w:p>
        </w:tc>
        <w:tc>
          <w:tcPr>
            <w:tcW w:w="851" w:type="dxa"/>
            <w:noWrap/>
            <w:hideMark/>
          </w:tcPr>
          <w:p w14:paraId="7D286E1D" w14:textId="2B4D5F34" w:rsidR="00556F07" w:rsidRPr="00556F07" w:rsidRDefault="00556F07" w:rsidP="00664142">
            <w:pPr>
              <w:keepNext/>
              <w:spacing w:before="120" w:after="120"/>
            </w:pPr>
            <w:r w:rsidRPr="007263FE">
              <w:t>0.72</w:t>
            </w:r>
          </w:p>
        </w:tc>
        <w:tc>
          <w:tcPr>
            <w:tcW w:w="815" w:type="dxa"/>
            <w:noWrap/>
            <w:hideMark/>
          </w:tcPr>
          <w:p w14:paraId="13154C9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</w:t>
            </w:r>
          </w:p>
        </w:tc>
      </w:tr>
      <w:tr w:rsidR="00556F07" w:rsidRPr="00556F07" w14:paraId="1A2B2FA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EBFA9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  <w:tc>
          <w:tcPr>
            <w:tcW w:w="5142" w:type="dxa"/>
            <w:noWrap/>
            <w:hideMark/>
          </w:tcPr>
          <w:p w14:paraId="19CA2B3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V</w:t>
            </w:r>
          </w:p>
        </w:tc>
        <w:tc>
          <w:tcPr>
            <w:tcW w:w="2127" w:type="dxa"/>
            <w:noWrap/>
            <w:hideMark/>
          </w:tcPr>
          <w:p w14:paraId="7BE7DCC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</w:t>
            </w:r>
          </w:p>
        </w:tc>
        <w:tc>
          <w:tcPr>
            <w:tcW w:w="851" w:type="dxa"/>
            <w:noWrap/>
            <w:hideMark/>
          </w:tcPr>
          <w:p w14:paraId="090DA04E" w14:textId="7EC3E68E" w:rsidR="00556F07" w:rsidRPr="00556F07" w:rsidRDefault="00556F07" w:rsidP="00664142">
            <w:pPr>
              <w:keepNext/>
              <w:spacing w:before="120" w:after="120"/>
            </w:pPr>
            <w:r w:rsidRPr="007263FE">
              <w:t>0.72</w:t>
            </w:r>
          </w:p>
        </w:tc>
        <w:tc>
          <w:tcPr>
            <w:tcW w:w="815" w:type="dxa"/>
            <w:noWrap/>
            <w:hideMark/>
          </w:tcPr>
          <w:p w14:paraId="6ACB73E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</w:t>
            </w:r>
          </w:p>
        </w:tc>
      </w:tr>
      <w:tr w:rsidR="00556F07" w:rsidRPr="00556F07" w14:paraId="0A207F9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5CFEA8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15</w:t>
            </w:r>
          </w:p>
        </w:tc>
        <w:tc>
          <w:tcPr>
            <w:tcW w:w="5142" w:type="dxa"/>
            <w:noWrap/>
            <w:hideMark/>
          </w:tcPr>
          <w:p w14:paraId="1464A36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S-PRO</w:t>
            </w:r>
          </w:p>
        </w:tc>
        <w:tc>
          <w:tcPr>
            <w:tcW w:w="2127" w:type="dxa"/>
            <w:noWrap/>
            <w:hideMark/>
          </w:tcPr>
          <w:p w14:paraId="73DE15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</w:t>
            </w:r>
          </w:p>
        </w:tc>
        <w:tc>
          <w:tcPr>
            <w:tcW w:w="851" w:type="dxa"/>
            <w:noWrap/>
            <w:hideMark/>
          </w:tcPr>
          <w:p w14:paraId="29DAF4CF" w14:textId="4EEC01F5" w:rsidR="00556F07" w:rsidRPr="00556F07" w:rsidRDefault="00556F07" w:rsidP="00664142">
            <w:pPr>
              <w:keepNext/>
              <w:spacing w:before="120" w:after="120"/>
            </w:pPr>
            <w:r w:rsidRPr="007263FE">
              <w:t>0.48</w:t>
            </w:r>
          </w:p>
        </w:tc>
        <w:tc>
          <w:tcPr>
            <w:tcW w:w="815" w:type="dxa"/>
            <w:noWrap/>
            <w:hideMark/>
          </w:tcPr>
          <w:p w14:paraId="4FEE758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11</w:t>
            </w:r>
          </w:p>
        </w:tc>
      </w:tr>
      <w:tr w:rsidR="00556F07" w:rsidRPr="00556F07" w14:paraId="5AEB6D1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BCB5D6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16</w:t>
            </w:r>
          </w:p>
        </w:tc>
        <w:tc>
          <w:tcPr>
            <w:tcW w:w="5142" w:type="dxa"/>
            <w:noWrap/>
            <w:hideMark/>
          </w:tcPr>
          <w:p w14:paraId="63CB364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PRAEDIC V</w:t>
            </w:r>
          </w:p>
        </w:tc>
        <w:tc>
          <w:tcPr>
            <w:tcW w:w="2127" w:type="dxa"/>
            <w:noWrap/>
            <w:hideMark/>
          </w:tcPr>
          <w:p w14:paraId="05EEE17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384B921B" w14:textId="4C83D307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4630D86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39ECA9D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4C40A1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17</w:t>
            </w:r>
          </w:p>
        </w:tc>
        <w:tc>
          <w:tcPr>
            <w:tcW w:w="5142" w:type="dxa"/>
            <w:noWrap/>
            <w:hideMark/>
          </w:tcPr>
          <w:p w14:paraId="3FC47AF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PART V</w:t>
            </w:r>
          </w:p>
        </w:tc>
        <w:tc>
          <w:tcPr>
            <w:tcW w:w="2127" w:type="dxa"/>
            <w:noWrap/>
            <w:hideMark/>
          </w:tcPr>
          <w:p w14:paraId="6FAEF2D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25A6B4B1" w14:textId="5063337E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076E9F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64ABBDE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73D46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18</w:t>
            </w:r>
          </w:p>
        </w:tc>
        <w:tc>
          <w:tcPr>
            <w:tcW w:w="5142" w:type="dxa"/>
            <w:noWrap/>
            <w:hideMark/>
          </w:tcPr>
          <w:p w14:paraId="14C64D5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V V</w:t>
            </w:r>
          </w:p>
        </w:tc>
        <w:tc>
          <w:tcPr>
            <w:tcW w:w="2127" w:type="dxa"/>
            <w:noWrap/>
            <w:hideMark/>
          </w:tcPr>
          <w:p w14:paraId="1692600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087A6FFE" w14:textId="129B56D9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5C27246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764F3B2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BA071B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19</w:t>
            </w:r>
          </w:p>
        </w:tc>
        <w:tc>
          <w:tcPr>
            <w:tcW w:w="5142" w:type="dxa"/>
            <w:noWrap/>
            <w:hideMark/>
          </w:tcPr>
          <w:p w14:paraId="4537B24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V S-PRO</w:t>
            </w:r>
          </w:p>
        </w:tc>
        <w:tc>
          <w:tcPr>
            <w:tcW w:w="2127" w:type="dxa"/>
            <w:noWrap/>
            <w:hideMark/>
          </w:tcPr>
          <w:p w14:paraId="04BE3E9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117495BB" w14:textId="27BD2A2E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40A0DD1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64DDA79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89D726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20</w:t>
            </w:r>
          </w:p>
        </w:tc>
        <w:tc>
          <w:tcPr>
            <w:tcW w:w="5142" w:type="dxa"/>
            <w:noWrap/>
            <w:hideMark/>
          </w:tcPr>
          <w:p w14:paraId="2B39CF0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 S V</w:t>
            </w:r>
          </w:p>
        </w:tc>
        <w:tc>
          <w:tcPr>
            <w:tcW w:w="2127" w:type="dxa"/>
            <w:noWrap/>
            <w:hideMark/>
          </w:tcPr>
          <w:p w14:paraId="63C8069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0BB116BD" w14:textId="0E918F59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23C2024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00196E3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6744C1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21</w:t>
            </w:r>
          </w:p>
        </w:tc>
        <w:tc>
          <w:tcPr>
            <w:tcW w:w="5142" w:type="dxa"/>
            <w:noWrap/>
            <w:hideMark/>
          </w:tcPr>
          <w:p w14:paraId="5697D33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V</w:t>
            </w:r>
          </w:p>
        </w:tc>
        <w:tc>
          <w:tcPr>
            <w:tcW w:w="2127" w:type="dxa"/>
            <w:noWrap/>
            <w:hideMark/>
          </w:tcPr>
          <w:p w14:paraId="198EBC0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13D0F4C0" w14:textId="6C6579BE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524A1BC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2620A88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AA5757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22</w:t>
            </w:r>
          </w:p>
        </w:tc>
        <w:tc>
          <w:tcPr>
            <w:tcW w:w="5142" w:type="dxa"/>
            <w:noWrap/>
            <w:hideMark/>
          </w:tcPr>
          <w:p w14:paraId="689929E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ADV V</w:t>
            </w:r>
          </w:p>
        </w:tc>
        <w:tc>
          <w:tcPr>
            <w:tcW w:w="2127" w:type="dxa"/>
            <w:noWrap/>
            <w:hideMark/>
          </w:tcPr>
          <w:p w14:paraId="56E892A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334FCCF1" w14:textId="6D208FBC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1776081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265CA13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DEE24E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23</w:t>
            </w:r>
          </w:p>
        </w:tc>
        <w:tc>
          <w:tcPr>
            <w:tcW w:w="5142" w:type="dxa"/>
            <w:noWrap/>
            <w:hideMark/>
          </w:tcPr>
          <w:p w14:paraId="440A6DF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 PART V</w:t>
            </w:r>
          </w:p>
        </w:tc>
        <w:tc>
          <w:tcPr>
            <w:tcW w:w="2127" w:type="dxa"/>
            <w:noWrap/>
            <w:hideMark/>
          </w:tcPr>
          <w:p w14:paraId="5F2856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298FE1B6" w14:textId="7C6D3DF0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0FD2D5B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7EFE42D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AA1CAD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24</w:t>
            </w:r>
          </w:p>
        </w:tc>
        <w:tc>
          <w:tcPr>
            <w:tcW w:w="5142" w:type="dxa"/>
            <w:noWrap/>
            <w:hideMark/>
          </w:tcPr>
          <w:p w14:paraId="3BEF90B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ADV</w:t>
            </w:r>
          </w:p>
        </w:tc>
        <w:tc>
          <w:tcPr>
            <w:tcW w:w="2127" w:type="dxa"/>
            <w:noWrap/>
            <w:hideMark/>
          </w:tcPr>
          <w:p w14:paraId="708FAAE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529D15E5" w14:textId="1CA7FF48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6F5DDD4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349AFCF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B56CA0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25</w:t>
            </w:r>
          </w:p>
        </w:tc>
        <w:tc>
          <w:tcPr>
            <w:tcW w:w="5142" w:type="dxa"/>
            <w:noWrap/>
            <w:hideMark/>
          </w:tcPr>
          <w:p w14:paraId="4B90867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</w:t>
            </w:r>
          </w:p>
        </w:tc>
        <w:tc>
          <w:tcPr>
            <w:tcW w:w="2127" w:type="dxa"/>
            <w:noWrap/>
            <w:hideMark/>
          </w:tcPr>
          <w:p w14:paraId="0283780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08A11EA8" w14:textId="3762D8A7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2821D2A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55C9796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8E6818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26</w:t>
            </w:r>
          </w:p>
        </w:tc>
        <w:tc>
          <w:tcPr>
            <w:tcW w:w="5142" w:type="dxa"/>
            <w:noWrap/>
            <w:hideMark/>
          </w:tcPr>
          <w:p w14:paraId="7E04F82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PR S</w:t>
            </w:r>
          </w:p>
        </w:tc>
        <w:tc>
          <w:tcPr>
            <w:tcW w:w="2127" w:type="dxa"/>
            <w:noWrap/>
            <w:hideMark/>
          </w:tcPr>
          <w:p w14:paraId="1FB1680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73F0CFA6" w14:textId="35C5FE6F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785AFDD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694B718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D440D5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27</w:t>
            </w:r>
          </w:p>
        </w:tc>
        <w:tc>
          <w:tcPr>
            <w:tcW w:w="5142" w:type="dxa"/>
            <w:noWrap/>
            <w:hideMark/>
          </w:tcPr>
          <w:p w14:paraId="26C1563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PART V</w:t>
            </w:r>
          </w:p>
        </w:tc>
        <w:tc>
          <w:tcPr>
            <w:tcW w:w="2127" w:type="dxa"/>
            <w:noWrap/>
            <w:hideMark/>
          </w:tcPr>
          <w:p w14:paraId="6214727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4578F356" w14:textId="39F83047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4C1C007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0054FBD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E4E679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28</w:t>
            </w:r>
          </w:p>
        </w:tc>
        <w:tc>
          <w:tcPr>
            <w:tcW w:w="5142" w:type="dxa"/>
            <w:noWrap/>
            <w:hideMark/>
          </w:tcPr>
          <w:p w14:paraId="70E9AE46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ADV-PRO V</w:t>
            </w:r>
          </w:p>
        </w:tc>
        <w:tc>
          <w:tcPr>
            <w:tcW w:w="2127" w:type="dxa"/>
            <w:noWrap/>
            <w:hideMark/>
          </w:tcPr>
          <w:p w14:paraId="4FCFB52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6E649D02" w14:textId="7EC86EAD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24E856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5195C15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74F074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29</w:t>
            </w:r>
          </w:p>
        </w:tc>
        <w:tc>
          <w:tcPr>
            <w:tcW w:w="5142" w:type="dxa"/>
            <w:noWrap/>
            <w:hideMark/>
          </w:tcPr>
          <w:p w14:paraId="0DD71F4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PR S V</w:t>
            </w:r>
          </w:p>
        </w:tc>
        <w:tc>
          <w:tcPr>
            <w:tcW w:w="2127" w:type="dxa"/>
            <w:noWrap/>
            <w:hideMark/>
          </w:tcPr>
          <w:p w14:paraId="10D727D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</w:t>
            </w:r>
          </w:p>
        </w:tc>
        <w:tc>
          <w:tcPr>
            <w:tcW w:w="851" w:type="dxa"/>
            <w:noWrap/>
            <w:hideMark/>
          </w:tcPr>
          <w:p w14:paraId="2920C038" w14:textId="53CD5FD7" w:rsidR="00556F07" w:rsidRPr="00556F07" w:rsidRDefault="00556F07" w:rsidP="00664142">
            <w:pPr>
              <w:keepNext/>
              <w:spacing w:before="120" w:after="120"/>
            </w:pPr>
            <w:r w:rsidRPr="007263FE">
              <w:t>0.36</w:t>
            </w:r>
          </w:p>
        </w:tc>
        <w:tc>
          <w:tcPr>
            <w:tcW w:w="815" w:type="dxa"/>
            <w:noWrap/>
            <w:hideMark/>
          </w:tcPr>
          <w:p w14:paraId="687AFF0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</w:t>
            </w:r>
          </w:p>
        </w:tc>
      </w:tr>
      <w:tr w:rsidR="00556F07" w:rsidRPr="00556F07" w14:paraId="3BF6065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9265F9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30</w:t>
            </w:r>
          </w:p>
        </w:tc>
        <w:tc>
          <w:tcPr>
            <w:tcW w:w="5142" w:type="dxa"/>
            <w:noWrap/>
            <w:hideMark/>
          </w:tcPr>
          <w:p w14:paraId="502D5CBF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V S</w:t>
            </w:r>
          </w:p>
        </w:tc>
        <w:tc>
          <w:tcPr>
            <w:tcW w:w="2127" w:type="dxa"/>
            <w:noWrap/>
            <w:hideMark/>
          </w:tcPr>
          <w:p w14:paraId="774BFD3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393D8A5C" w14:textId="7622C8F9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08F1B6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1624A3F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85ED2E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31</w:t>
            </w:r>
          </w:p>
        </w:tc>
        <w:tc>
          <w:tcPr>
            <w:tcW w:w="5142" w:type="dxa"/>
            <w:noWrap/>
            <w:hideMark/>
          </w:tcPr>
          <w:p w14:paraId="18CE062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ADV-PRO PART V</w:t>
            </w:r>
          </w:p>
        </w:tc>
        <w:tc>
          <w:tcPr>
            <w:tcW w:w="2127" w:type="dxa"/>
            <w:noWrap/>
            <w:hideMark/>
          </w:tcPr>
          <w:p w14:paraId="32CF6B1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5A4B8E5E" w14:textId="19F3EC5A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1FA19D8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4D89C1E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6B36B3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32</w:t>
            </w:r>
          </w:p>
        </w:tc>
        <w:tc>
          <w:tcPr>
            <w:tcW w:w="5142" w:type="dxa"/>
            <w:noWrap/>
            <w:hideMark/>
          </w:tcPr>
          <w:p w14:paraId="7C23E13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A-PRO S PART V</w:t>
            </w:r>
          </w:p>
        </w:tc>
        <w:tc>
          <w:tcPr>
            <w:tcW w:w="2127" w:type="dxa"/>
            <w:noWrap/>
            <w:hideMark/>
          </w:tcPr>
          <w:p w14:paraId="0783A71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60AEDCEC" w14:textId="60014AF5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2F5E3E5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4B027AE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8E0AD4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33</w:t>
            </w:r>
          </w:p>
        </w:tc>
        <w:tc>
          <w:tcPr>
            <w:tcW w:w="5142" w:type="dxa"/>
            <w:noWrap/>
            <w:hideMark/>
          </w:tcPr>
          <w:p w14:paraId="1E639DD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V PR S</w:t>
            </w:r>
          </w:p>
        </w:tc>
        <w:tc>
          <w:tcPr>
            <w:tcW w:w="2127" w:type="dxa"/>
            <w:noWrap/>
            <w:hideMark/>
          </w:tcPr>
          <w:p w14:paraId="6EABD57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512825B1" w14:textId="64756025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0C3AE8D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7EA6E50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9310B9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34</w:t>
            </w:r>
          </w:p>
        </w:tc>
        <w:tc>
          <w:tcPr>
            <w:tcW w:w="5142" w:type="dxa"/>
            <w:noWrap/>
            <w:hideMark/>
          </w:tcPr>
          <w:p w14:paraId="2996716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 A</w:t>
            </w:r>
          </w:p>
        </w:tc>
        <w:tc>
          <w:tcPr>
            <w:tcW w:w="2127" w:type="dxa"/>
            <w:noWrap/>
            <w:hideMark/>
          </w:tcPr>
          <w:p w14:paraId="0B8861B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0A1899C6" w14:textId="56143293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6CCFE59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47EC818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3AE54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35</w:t>
            </w:r>
          </w:p>
        </w:tc>
        <w:tc>
          <w:tcPr>
            <w:tcW w:w="5142" w:type="dxa"/>
            <w:noWrap/>
            <w:hideMark/>
          </w:tcPr>
          <w:p w14:paraId="31E0398F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ADV-PRO PRAEDIC</w:t>
            </w:r>
          </w:p>
        </w:tc>
        <w:tc>
          <w:tcPr>
            <w:tcW w:w="2127" w:type="dxa"/>
            <w:noWrap/>
            <w:hideMark/>
          </w:tcPr>
          <w:p w14:paraId="020CFC6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473C43B3" w14:textId="71F86F2A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6DFE180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4A1FAA2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732393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36</w:t>
            </w:r>
          </w:p>
        </w:tc>
        <w:tc>
          <w:tcPr>
            <w:tcW w:w="5142" w:type="dxa"/>
            <w:noWrap/>
            <w:hideMark/>
          </w:tcPr>
          <w:p w14:paraId="3CC9C1A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 PRAEDIC</w:t>
            </w:r>
          </w:p>
        </w:tc>
        <w:tc>
          <w:tcPr>
            <w:tcW w:w="2127" w:type="dxa"/>
            <w:noWrap/>
            <w:hideMark/>
          </w:tcPr>
          <w:p w14:paraId="2317193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482FC60C" w14:textId="054206D2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6BCD9D7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536D5AD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BCFDA8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37</w:t>
            </w:r>
          </w:p>
        </w:tc>
        <w:tc>
          <w:tcPr>
            <w:tcW w:w="5142" w:type="dxa"/>
            <w:noWrap/>
            <w:hideMark/>
          </w:tcPr>
          <w:p w14:paraId="2FFE917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V PR S</w:t>
            </w:r>
          </w:p>
        </w:tc>
        <w:tc>
          <w:tcPr>
            <w:tcW w:w="2127" w:type="dxa"/>
            <w:noWrap/>
            <w:hideMark/>
          </w:tcPr>
          <w:p w14:paraId="541FF6D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694EA505" w14:textId="6480077B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091DB31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483727A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543CFB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38</w:t>
            </w:r>
          </w:p>
        </w:tc>
        <w:tc>
          <w:tcPr>
            <w:tcW w:w="5142" w:type="dxa"/>
            <w:noWrap/>
            <w:hideMark/>
          </w:tcPr>
          <w:p w14:paraId="35855E6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INTJ S V</w:t>
            </w:r>
          </w:p>
        </w:tc>
        <w:tc>
          <w:tcPr>
            <w:tcW w:w="2127" w:type="dxa"/>
            <w:noWrap/>
            <w:hideMark/>
          </w:tcPr>
          <w:p w14:paraId="5882651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1D6DD404" w14:textId="4525BC14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196B66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51FBBF3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6F972E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39</w:t>
            </w:r>
          </w:p>
        </w:tc>
        <w:tc>
          <w:tcPr>
            <w:tcW w:w="5142" w:type="dxa"/>
            <w:noWrap/>
            <w:hideMark/>
          </w:tcPr>
          <w:p w14:paraId="2ABA196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A</w:t>
            </w:r>
          </w:p>
        </w:tc>
        <w:tc>
          <w:tcPr>
            <w:tcW w:w="2127" w:type="dxa"/>
            <w:noWrap/>
            <w:hideMark/>
          </w:tcPr>
          <w:p w14:paraId="406E610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658E5CF4" w14:textId="34CE6A79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2190FB0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41A9C6D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1E49D1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40</w:t>
            </w:r>
          </w:p>
        </w:tc>
        <w:tc>
          <w:tcPr>
            <w:tcW w:w="5142" w:type="dxa"/>
            <w:noWrap/>
            <w:hideMark/>
          </w:tcPr>
          <w:p w14:paraId="7A6B66F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PART V S</w:t>
            </w:r>
          </w:p>
        </w:tc>
        <w:tc>
          <w:tcPr>
            <w:tcW w:w="2127" w:type="dxa"/>
            <w:noWrap/>
            <w:hideMark/>
          </w:tcPr>
          <w:p w14:paraId="0559723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537E634B" w14:textId="7D0AC369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32B4158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2B1DFE9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93ECD5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41</w:t>
            </w:r>
          </w:p>
        </w:tc>
        <w:tc>
          <w:tcPr>
            <w:tcW w:w="5142" w:type="dxa"/>
            <w:noWrap/>
            <w:hideMark/>
          </w:tcPr>
          <w:p w14:paraId="6957B61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V ADV</w:t>
            </w:r>
          </w:p>
        </w:tc>
        <w:tc>
          <w:tcPr>
            <w:tcW w:w="2127" w:type="dxa"/>
            <w:noWrap/>
            <w:hideMark/>
          </w:tcPr>
          <w:p w14:paraId="64F1F23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30E5071C" w14:textId="53A61D0C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5D4E97A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620991F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8BD0E3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42</w:t>
            </w:r>
          </w:p>
        </w:tc>
        <w:tc>
          <w:tcPr>
            <w:tcW w:w="5142" w:type="dxa"/>
            <w:noWrap/>
            <w:hideMark/>
          </w:tcPr>
          <w:p w14:paraId="47D8587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S V</w:t>
            </w:r>
          </w:p>
        </w:tc>
        <w:tc>
          <w:tcPr>
            <w:tcW w:w="2127" w:type="dxa"/>
            <w:noWrap/>
            <w:hideMark/>
          </w:tcPr>
          <w:p w14:paraId="51C75F7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68A650F0" w14:textId="0E903855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4F7BF8E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4496265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431597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43</w:t>
            </w:r>
          </w:p>
        </w:tc>
        <w:tc>
          <w:tcPr>
            <w:tcW w:w="5142" w:type="dxa"/>
            <w:noWrap/>
            <w:hideMark/>
          </w:tcPr>
          <w:p w14:paraId="1443096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V ADV</w:t>
            </w:r>
          </w:p>
        </w:tc>
        <w:tc>
          <w:tcPr>
            <w:tcW w:w="2127" w:type="dxa"/>
            <w:noWrap/>
            <w:hideMark/>
          </w:tcPr>
          <w:p w14:paraId="6ACD351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5D7BCBA3" w14:textId="6DBF57DF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7140234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04F06E9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F48F53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44</w:t>
            </w:r>
          </w:p>
        </w:tc>
        <w:tc>
          <w:tcPr>
            <w:tcW w:w="5142" w:type="dxa"/>
            <w:noWrap/>
            <w:hideMark/>
          </w:tcPr>
          <w:p w14:paraId="3CF478F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PART PART V</w:t>
            </w:r>
          </w:p>
        </w:tc>
        <w:tc>
          <w:tcPr>
            <w:tcW w:w="2127" w:type="dxa"/>
            <w:noWrap/>
            <w:hideMark/>
          </w:tcPr>
          <w:p w14:paraId="09D0FC0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3161C57B" w14:textId="32AF8751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0EE1BBD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6157E1D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6CE786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45</w:t>
            </w:r>
          </w:p>
        </w:tc>
        <w:tc>
          <w:tcPr>
            <w:tcW w:w="5142" w:type="dxa"/>
            <w:noWrap/>
            <w:hideMark/>
          </w:tcPr>
          <w:p w14:paraId="09ED1AE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V A S</w:t>
            </w:r>
          </w:p>
        </w:tc>
        <w:tc>
          <w:tcPr>
            <w:tcW w:w="2127" w:type="dxa"/>
            <w:noWrap/>
            <w:hideMark/>
          </w:tcPr>
          <w:p w14:paraId="682EA8F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61153F1B" w14:textId="4340955E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0722E92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554905A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38029C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46</w:t>
            </w:r>
          </w:p>
        </w:tc>
        <w:tc>
          <w:tcPr>
            <w:tcW w:w="5142" w:type="dxa"/>
            <w:noWrap/>
            <w:hideMark/>
          </w:tcPr>
          <w:p w14:paraId="66CECED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S-PRO V</w:t>
            </w:r>
          </w:p>
        </w:tc>
        <w:tc>
          <w:tcPr>
            <w:tcW w:w="2127" w:type="dxa"/>
            <w:noWrap/>
            <w:hideMark/>
          </w:tcPr>
          <w:p w14:paraId="26E206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481B0C14" w14:textId="1ADAE3B2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50AB437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79A08ED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D6A991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47</w:t>
            </w:r>
          </w:p>
        </w:tc>
        <w:tc>
          <w:tcPr>
            <w:tcW w:w="5142" w:type="dxa"/>
            <w:noWrap/>
            <w:hideMark/>
          </w:tcPr>
          <w:p w14:paraId="2D7F840F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ADV-PRO V</w:t>
            </w:r>
          </w:p>
        </w:tc>
        <w:tc>
          <w:tcPr>
            <w:tcW w:w="2127" w:type="dxa"/>
            <w:noWrap/>
            <w:hideMark/>
          </w:tcPr>
          <w:p w14:paraId="0FFA0D9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06E8210B" w14:textId="5F9454E9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1248458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0CD8CB1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F954B9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48</w:t>
            </w:r>
          </w:p>
        </w:tc>
        <w:tc>
          <w:tcPr>
            <w:tcW w:w="5142" w:type="dxa"/>
            <w:noWrap/>
            <w:hideMark/>
          </w:tcPr>
          <w:p w14:paraId="3D81A63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CONJ PART V</w:t>
            </w:r>
          </w:p>
        </w:tc>
        <w:tc>
          <w:tcPr>
            <w:tcW w:w="2127" w:type="dxa"/>
            <w:noWrap/>
            <w:hideMark/>
          </w:tcPr>
          <w:p w14:paraId="31D254F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6D12380F" w14:textId="4C3C6C85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6EFD775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38AAA86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3F3A33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49</w:t>
            </w:r>
          </w:p>
        </w:tc>
        <w:tc>
          <w:tcPr>
            <w:tcW w:w="5142" w:type="dxa"/>
            <w:noWrap/>
            <w:hideMark/>
          </w:tcPr>
          <w:p w14:paraId="64C8825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PART</w:t>
            </w:r>
          </w:p>
        </w:tc>
        <w:tc>
          <w:tcPr>
            <w:tcW w:w="2127" w:type="dxa"/>
            <w:noWrap/>
            <w:hideMark/>
          </w:tcPr>
          <w:p w14:paraId="7B3D210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732969E0" w14:textId="5FC6D978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16CFB04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2A41D65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60A4C2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50</w:t>
            </w:r>
          </w:p>
        </w:tc>
        <w:tc>
          <w:tcPr>
            <w:tcW w:w="5142" w:type="dxa"/>
            <w:noWrap/>
            <w:hideMark/>
          </w:tcPr>
          <w:p w14:paraId="5417855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V S</w:t>
            </w:r>
          </w:p>
        </w:tc>
        <w:tc>
          <w:tcPr>
            <w:tcW w:w="2127" w:type="dxa"/>
            <w:noWrap/>
            <w:hideMark/>
          </w:tcPr>
          <w:p w14:paraId="25638EB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77678F3F" w14:textId="71AE9135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5AEF52A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0EDB998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AC77D2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51</w:t>
            </w:r>
          </w:p>
        </w:tc>
        <w:tc>
          <w:tcPr>
            <w:tcW w:w="5142" w:type="dxa"/>
            <w:noWrap/>
            <w:hideMark/>
          </w:tcPr>
          <w:p w14:paraId="1218FC9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S-PRO V</w:t>
            </w:r>
          </w:p>
        </w:tc>
        <w:tc>
          <w:tcPr>
            <w:tcW w:w="2127" w:type="dxa"/>
            <w:noWrap/>
            <w:hideMark/>
          </w:tcPr>
          <w:p w14:paraId="639EE1E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614D4BD5" w14:textId="5FB0DF6B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6D63205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31B95F1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99D51E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52</w:t>
            </w:r>
          </w:p>
        </w:tc>
        <w:tc>
          <w:tcPr>
            <w:tcW w:w="5142" w:type="dxa"/>
            <w:noWrap/>
            <w:hideMark/>
          </w:tcPr>
          <w:p w14:paraId="435C6C9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A-PRO S V</w:t>
            </w:r>
          </w:p>
        </w:tc>
        <w:tc>
          <w:tcPr>
            <w:tcW w:w="2127" w:type="dxa"/>
            <w:noWrap/>
            <w:hideMark/>
          </w:tcPr>
          <w:p w14:paraId="4BBF2DA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00484EF8" w14:textId="5926C116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710A430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23FFCA9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F81185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53</w:t>
            </w:r>
          </w:p>
        </w:tc>
        <w:tc>
          <w:tcPr>
            <w:tcW w:w="5142" w:type="dxa"/>
            <w:noWrap/>
            <w:hideMark/>
          </w:tcPr>
          <w:p w14:paraId="0690BE6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V PART</w:t>
            </w:r>
          </w:p>
        </w:tc>
        <w:tc>
          <w:tcPr>
            <w:tcW w:w="2127" w:type="dxa"/>
            <w:noWrap/>
            <w:hideMark/>
          </w:tcPr>
          <w:p w14:paraId="79E4DFE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5C6EE8D3" w14:textId="70811667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25E6D82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2DE4B75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70B6B4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54</w:t>
            </w:r>
          </w:p>
        </w:tc>
        <w:tc>
          <w:tcPr>
            <w:tcW w:w="5142" w:type="dxa"/>
            <w:noWrap/>
            <w:hideMark/>
          </w:tcPr>
          <w:p w14:paraId="7C1E6E2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 S V ADV</w:t>
            </w:r>
          </w:p>
        </w:tc>
        <w:tc>
          <w:tcPr>
            <w:tcW w:w="2127" w:type="dxa"/>
            <w:noWrap/>
            <w:hideMark/>
          </w:tcPr>
          <w:p w14:paraId="3674002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1B37482A" w14:textId="366382ED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32D8453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098E2A6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A5A1BF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55</w:t>
            </w:r>
          </w:p>
        </w:tc>
        <w:tc>
          <w:tcPr>
            <w:tcW w:w="5142" w:type="dxa"/>
            <w:noWrap/>
            <w:hideMark/>
          </w:tcPr>
          <w:p w14:paraId="2DF05FC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V S</w:t>
            </w:r>
          </w:p>
        </w:tc>
        <w:tc>
          <w:tcPr>
            <w:tcW w:w="2127" w:type="dxa"/>
            <w:noWrap/>
            <w:hideMark/>
          </w:tcPr>
          <w:p w14:paraId="7997F95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56463FF9" w14:textId="50026282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60110F8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0A8D663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DFD824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56</w:t>
            </w:r>
          </w:p>
        </w:tc>
        <w:tc>
          <w:tcPr>
            <w:tcW w:w="5142" w:type="dxa"/>
            <w:noWrap/>
            <w:hideMark/>
          </w:tcPr>
          <w:p w14:paraId="717B442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ADV-PRO V</w:t>
            </w:r>
          </w:p>
        </w:tc>
        <w:tc>
          <w:tcPr>
            <w:tcW w:w="2127" w:type="dxa"/>
            <w:noWrap/>
            <w:hideMark/>
          </w:tcPr>
          <w:p w14:paraId="20F2FAD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248CEBA2" w14:textId="7737733B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4D38792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5172D1E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D977F5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57</w:t>
            </w:r>
          </w:p>
        </w:tc>
        <w:tc>
          <w:tcPr>
            <w:tcW w:w="5142" w:type="dxa"/>
            <w:noWrap/>
            <w:hideMark/>
          </w:tcPr>
          <w:p w14:paraId="67FDC06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V PR A-PRO</w:t>
            </w:r>
          </w:p>
        </w:tc>
        <w:tc>
          <w:tcPr>
            <w:tcW w:w="2127" w:type="dxa"/>
            <w:noWrap/>
            <w:hideMark/>
          </w:tcPr>
          <w:p w14:paraId="0CCB94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79004AE0" w14:textId="03EAED85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1B456CF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30FEA37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CEB099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58</w:t>
            </w:r>
          </w:p>
        </w:tc>
        <w:tc>
          <w:tcPr>
            <w:tcW w:w="5142" w:type="dxa"/>
            <w:noWrap/>
            <w:hideMark/>
          </w:tcPr>
          <w:p w14:paraId="1FDAF58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PRAEDIC S V</w:t>
            </w:r>
          </w:p>
        </w:tc>
        <w:tc>
          <w:tcPr>
            <w:tcW w:w="2127" w:type="dxa"/>
            <w:noWrap/>
            <w:hideMark/>
          </w:tcPr>
          <w:p w14:paraId="2E0A7E4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639A7C9F" w14:textId="2533711A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38ABC70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7142D64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3D2033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59</w:t>
            </w:r>
          </w:p>
        </w:tc>
        <w:tc>
          <w:tcPr>
            <w:tcW w:w="5142" w:type="dxa"/>
            <w:noWrap/>
            <w:hideMark/>
          </w:tcPr>
          <w:p w14:paraId="1AD23FE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S V</w:t>
            </w:r>
          </w:p>
        </w:tc>
        <w:tc>
          <w:tcPr>
            <w:tcW w:w="2127" w:type="dxa"/>
            <w:noWrap/>
            <w:hideMark/>
          </w:tcPr>
          <w:p w14:paraId="0EEA627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50D0A8D4" w14:textId="67CE66ED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6FE9A3E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02BC34A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C231C2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60</w:t>
            </w:r>
          </w:p>
        </w:tc>
        <w:tc>
          <w:tcPr>
            <w:tcW w:w="5142" w:type="dxa"/>
            <w:noWrap/>
            <w:hideMark/>
          </w:tcPr>
          <w:p w14:paraId="59FC3DE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V S</w:t>
            </w:r>
          </w:p>
        </w:tc>
        <w:tc>
          <w:tcPr>
            <w:tcW w:w="2127" w:type="dxa"/>
            <w:noWrap/>
            <w:hideMark/>
          </w:tcPr>
          <w:p w14:paraId="3CE01ED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7D0CCA7D" w14:textId="2AAC9128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6EC125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384D9AB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93C7D2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61</w:t>
            </w:r>
          </w:p>
        </w:tc>
        <w:tc>
          <w:tcPr>
            <w:tcW w:w="5142" w:type="dxa"/>
            <w:noWrap/>
            <w:hideMark/>
          </w:tcPr>
          <w:p w14:paraId="709AFC0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V S-PRO V PART</w:t>
            </w:r>
          </w:p>
        </w:tc>
        <w:tc>
          <w:tcPr>
            <w:tcW w:w="2127" w:type="dxa"/>
            <w:noWrap/>
            <w:hideMark/>
          </w:tcPr>
          <w:p w14:paraId="04C3200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</w:t>
            </w:r>
          </w:p>
        </w:tc>
        <w:tc>
          <w:tcPr>
            <w:tcW w:w="851" w:type="dxa"/>
            <w:noWrap/>
            <w:hideMark/>
          </w:tcPr>
          <w:p w14:paraId="4CB07D8A" w14:textId="51F93CEE" w:rsidR="00556F07" w:rsidRPr="00556F07" w:rsidRDefault="00556F07" w:rsidP="00664142">
            <w:pPr>
              <w:keepNext/>
              <w:spacing w:before="120" w:after="120"/>
            </w:pPr>
            <w:r w:rsidRPr="007263FE">
              <w:t>0.24</w:t>
            </w:r>
          </w:p>
        </w:tc>
        <w:tc>
          <w:tcPr>
            <w:tcW w:w="815" w:type="dxa"/>
            <w:noWrap/>
            <w:hideMark/>
          </w:tcPr>
          <w:p w14:paraId="29CCFE8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</w:t>
            </w:r>
          </w:p>
        </w:tc>
      </w:tr>
      <w:tr w:rsidR="00556F07" w:rsidRPr="00556F07" w14:paraId="75B20BE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435739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62</w:t>
            </w:r>
          </w:p>
        </w:tc>
        <w:tc>
          <w:tcPr>
            <w:tcW w:w="5142" w:type="dxa"/>
            <w:noWrap/>
            <w:hideMark/>
          </w:tcPr>
          <w:p w14:paraId="61A02D2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A</w:t>
            </w:r>
          </w:p>
        </w:tc>
        <w:tc>
          <w:tcPr>
            <w:tcW w:w="2127" w:type="dxa"/>
            <w:noWrap/>
            <w:hideMark/>
          </w:tcPr>
          <w:p w14:paraId="58F17EC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3993597" w14:textId="4F8BFFD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7A9BC8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074EF2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A7FE26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63</w:t>
            </w:r>
          </w:p>
        </w:tc>
        <w:tc>
          <w:tcPr>
            <w:tcW w:w="5142" w:type="dxa"/>
            <w:noWrap/>
            <w:hideMark/>
          </w:tcPr>
          <w:p w14:paraId="271E684F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ADV-PRO A</w:t>
            </w:r>
          </w:p>
        </w:tc>
        <w:tc>
          <w:tcPr>
            <w:tcW w:w="2127" w:type="dxa"/>
            <w:noWrap/>
            <w:hideMark/>
          </w:tcPr>
          <w:p w14:paraId="54946A1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CB650C3" w14:textId="1E10157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9453E5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8E7F84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107DF2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64</w:t>
            </w:r>
          </w:p>
        </w:tc>
        <w:tc>
          <w:tcPr>
            <w:tcW w:w="5142" w:type="dxa"/>
            <w:noWrap/>
            <w:hideMark/>
          </w:tcPr>
          <w:p w14:paraId="160873D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V ADV PART</w:t>
            </w:r>
          </w:p>
        </w:tc>
        <w:tc>
          <w:tcPr>
            <w:tcW w:w="2127" w:type="dxa"/>
            <w:noWrap/>
            <w:hideMark/>
          </w:tcPr>
          <w:p w14:paraId="5D500FE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37F4891" w14:textId="338B12E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50FC43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8B5F35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62D9F4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65</w:t>
            </w:r>
          </w:p>
        </w:tc>
        <w:tc>
          <w:tcPr>
            <w:tcW w:w="5142" w:type="dxa"/>
            <w:noWrap/>
            <w:hideMark/>
          </w:tcPr>
          <w:p w14:paraId="3F434F1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ADV-PRO</w:t>
            </w:r>
          </w:p>
        </w:tc>
        <w:tc>
          <w:tcPr>
            <w:tcW w:w="2127" w:type="dxa"/>
            <w:noWrap/>
            <w:hideMark/>
          </w:tcPr>
          <w:p w14:paraId="143CF97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23B5693" w14:textId="001026B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975010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96B4DA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7443F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66</w:t>
            </w:r>
          </w:p>
        </w:tc>
        <w:tc>
          <w:tcPr>
            <w:tcW w:w="5142" w:type="dxa"/>
            <w:noWrap/>
            <w:hideMark/>
          </w:tcPr>
          <w:p w14:paraId="70497E6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PARENTH PR S-PRO CONJ V</w:t>
            </w:r>
          </w:p>
        </w:tc>
        <w:tc>
          <w:tcPr>
            <w:tcW w:w="2127" w:type="dxa"/>
            <w:noWrap/>
            <w:hideMark/>
          </w:tcPr>
          <w:p w14:paraId="4E82B50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768446F" w14:textId="4AA8A81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6161D3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FAE051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48EB98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67</w:t>
            </w:r>
          </w:p>
        </w:tc>
        <w:tc>
          <w:tcPr>
            <w:tcW w:w="5142" w:type="dxa"/>
            <w:noWrap/>
            <w:hideMark/>
          </w:tcPr>
          <w:p w14:paraId="726FB91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A-PRO A</w:t>
            </w:r>
          </w:p>
        </w:tc>
        <w:tc>
          <w:tcPr>
            <w:tcW w:w="2127" w:type="dxa"/>
            <w:noWrap/>
            <w:hideMark/>
          </w:tcPr>
          <w:p w14:paraId="431DAEA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4C144B5" w14:textId="7497A86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575B50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6AA2EB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206046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68</w:t>
            </w:r>
          </w:p>
        </w:tc>
        <w:tc>
          <w:tcPr>
            <w:tcW w:w="5142" w:type="dxa"/>
            <w:noWrap/>
            <w:hideMark/>
          </w:tcPr>
          <w:p w14:paraId="3BE363A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ADV S-PRO A</w:t>
            </w:r>
          </w:p>
        </w:tc>
        <w:tc>
          <w:tcPr>
            <w:tcW w:w="2127" w:type="dxa"/>
            <w:noWrap/>
            <w:hideMark/>
          </w:tcPr>
          <w:p w14:paraId="1D72795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BA54177" w14:textId="79F3575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DCD43A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A65517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9CE3D4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69</w:t>
            </w:r>
          </w:p>
        </w:tc>
        <w:tc>
          <w:tcPr>
            <w:tcW w:w="5142" w:type="dxa"/>
            <w:noWrap/>
            <w:hideMark/>
          </w:tcPr>
          <w:p w14:paraId="6810B13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CONJ V</w:t>
            </w:r>
          </w:p>
        </w:tc>
        <w:tc>
          <w:tcPr>
            <w:tcW w:w="2127" w:type="dxa"/>
            <w:noWrap/>
            <w:hideMark/>
          </w:tcPr>
          <w:p w14:paraId="636C6E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1C75426" w14:textId="34860D0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6F404B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D58C22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BF4426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70</w:t>
            </w:r>
          </w:p>
        </w:tc>
        <w:tc>
          <w:tcPr>
            <w:tcW w:w="5142" w:type="dxa"/>
            <w:noWrap/>
            <w:hideMark/>
          </w:tcPr>
          <w:p w14:paraId="44A3B43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ANUM ADV V</w:t>
            </w:r>
          </w:p>
        </w:tc>
        <w:tc>
          <w:tcPr>
            <w:tcW w:w="2127" w:type="dxa"/>
            <w:noWrap/>
            <w:hideMark/>
          </w:tcPr>
          <w:p w14:paraId="5745A3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59F746C" w14:textId="6071317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14208C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BF0541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11DC4D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71</w:t>
            </w:r>
          </w:p>
        </w:tc>
        <w:tc>
          <w:tcPr>
            <w:tcW w:w="5142" w:type="dxa"/>
            <w:noWrap/>
            <w:hideMark/>
          </w:tcPr>
          <w:p w14:paraId="0E16129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PART PART V</w:t>
            </w:r>
          </w:p>
        </w:tc>
        <w:tc>
          <w:tcPr>
            <w:tcW w:w="2127" w:type="dxa"/>
            <w:noWrap/>
            <w:hideMark/>
          </w:tcPr>
          <w:p w14:paraId="7FD3656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BE5C548" w14:textId="73E9DF7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8CE431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64CF50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DD60F6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72</w:t>
            </w:r>
          </w:p>
        </w:tc>
        <w:tc>
          <w:tcPr>
            <w:tcW w:w="5142" w:type="dxa"/>
            <w:noWrap/>
            <w:hideMark/>
          </w:tcPr>
          <w:p w14:paraId="7819CC9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V PR S</w:t>
            </w:r>
          </w:p>
        </w:tc>
        <w:tc>
          <w:tcPr>
            <w:tcW w:w="2127" w:type="dxa"/>
            <w:noWrap/>
            <w:hideMark/>
          </w:tcPr>
          <w:p w14:paraId="10CAA57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93A42DC" w14:textId="0D36538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B23C51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3CDF33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160AFB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73</w:t>
            </w:r>
          </w:p>
        </w:tc>
        <w:tc>
          <w:tcPr>
            <w:tcW w:w="5142" w:type="dxa"/>
            <w:noWrap/>
            <w:hideMark/>
          </w:tcPr>
          <w:p w14:paraId="0541AC5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PART S-PRO S V</w:t>
            </w:r>
          </w:p>
        </w:tc>
        <w:tc>
          <w:tcPr>
            <w:tcW w:w="2127" w:type="dxa"/>
            <w:noWrap/>
            <w:hideMark/>
          </w:tcPr>
          <w:p w14:paraId="437E3E0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D1F89DB" w14:textId="4D79D55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DF8908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DDB41C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EF98E0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74</w:t>
            </w:r>
          </w:p>
        </w:tc>
        <w:tc>
          <w:tcPr>
            <w:tcW w:w="5142" w:type="dxa"/>
            <w:noWrap/>
            <w:hideMark/>
          </w:tcPr>
          <w:p w14:paraId="76CB849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PRAEDIC</w:t>
            </w:r>
          </w:p>
        </w:tc>
        <w:tc>
          <w:tcPr>
            <w:tcW w:w="2127" w:type="dxa"/>
            <w:noWrap/>
            <w:hideMark/>
          </w:tcPr>
          <w:p w14:paraId="78AA055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D9BEA3F" w14:textId="5A7FA9E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1762E4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6759FE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F762D4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75</w:t>
            </w:r>
          </w:p>
        </w:tc>
        <w:tc>
          <w:tcPr>
            <w:tcW w:w="5142" w:type="dxa"/>
            <w:noWrap/>
            <w:hideMark/>
          </w:tcPr>
          <w:p w14:paraId="13B4D8E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PR S V</w:t>
            </w:r>
          </w:p>
        </w:tc>
        <w:tc>
          <w:tcPr>
            <w:tcW w:w="2127" w:type="dxa"/>
            <w:noWrap/>
            <w:hideMark/>
          </w:tcPr>
          <w:p w14:paraId="1BF238B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6777930" w14:textId="1029708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070E7B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8B58D7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983837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76</w:t>
            </w:r>
          </w:p>
        </w:tc>
        <w:tc>
          <w:tcPr>
            <w:tcW w:w="5142" w:type="dxa"/>
            <w:noWrap/>
            <w:hideMark/>
          </w:tcPr>
          <w:p w14:paraId="1557F27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PR S S-PRO ADV V</w:t>
            </w:r>
          </w:p>
        </w:tc>
        <w:tc>
          <w:tcPr>
            <w:tcW w:w="2127" w:type="dxa"/>
            <w:noWrap/>
            <w:hideMark/>
          </w:tcPr>
          <w:p w14:paraId="69FE28A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669A16C" w14:textId="07DF071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D628C8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629215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8006B6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77</w:t>
            </w:r>
          </w:p>
        </w:tc>
        <w:tc>
          <w:tcPr>
            <w:tcW w:w="5142" w:type="dxa"/>
            <w:noWrap/>
            <w:hideMark/>
          </w:tcPr>
          <w:p w14:paraId="3324A36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PRAEDIC</w:t>
            </w:r>
          </w:p>
        </w:tc>
        <w:tc>
          <w:tcPr>
            <w:tcW w:w="2127" w:type="dxa"/>
            <w:noWrap/>
            <w:hideMark/>
          </w:tcPr>
          <w:p w14:paraId="1F9DC2F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24C828D" w14:textId="5CBFC9E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C391D6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1D7141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2F167F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78</w:t>
            </w:r>
          </w:p>
        </w:tc>
        <w:tc>
          <w:tcPr>
            <w:tcW w:w="5142" w:type="dxa"/>
            <w:noWrap/>
            <w:hideMark/>
          </w:tcPr>
          <w:p w14:paraId="722F3D2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 S PART S-PRO V V</w:t>
            </w:r>
          </w:p>
        </w:tc>
        <w:tc>
          <w:tcPr>
            <w:tcW w:w="2127" w:type="dxa"/>
            <w:noWrap/>
            <w:hideMark/>
          </w:tcPr>
          <w:p w14:paraId="1949349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8736CC8" w14:textId="6E78262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F210C0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D00874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32A0B4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79</w:t>
            </w:r>
          </w:p>
        </w:tc>
        <w:tc>
          <w:tcPr>
            <w:tcW w:w="5142" w:type="dxa"/>
            <w:noWrap/>
            <w:hideMark/>
          </w:tcPr>
          <w:p w14:paraId="4EFF454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S-PRO ADV V A</w:t>
            </w:r>
          </w:p>
        </w:tc>
        <w:tc>
          <w:tcPr>
            <w:tcW w:w="2127" w:type="dxa"/>
            <w:noWrap/>
            <w:hideMark/>
          </w:tcPr>
          <w:p w14:paraId="3210E41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D0B54DE" w14:textId="21856F7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6C3B4E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5BC587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8522B1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80</w:t>
            </w:r>
          </w:p>
        </w:tc>
        <w:tc>
          <w:tcPr>
            <w:tcW w:w="5142" w:type="dxa"/>
            <w:noWrap/>
            <w:hideMark/>
          </w:tcPr>
          <w:p w14:paraId="034D21E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 CONJ S-PRO S-PRO V V PART</w:t>
            </w:r>
          </w:p>
        </w:tc>
        <w:tc>
          <w:tcPr>
            <w:tcW w:w="2127" w:type="dxa"/>
            <w:noWrap/>
            <w:hideMark/>
          </w:tcPr>
          <w:p w14:paraId="411B36A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C0D3974" w14:textId="0DEAD4F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262073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84A93C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599EA7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81</w:t>
            </w:r>
          </w:p>
        </w:tc>
        <w:tc>
          <w:tcPr>
            <w:tcW w:w="5142" w:type="dxa"/>
            <w:noWrap/>
            <w:hideMark/>
          </w:tcPr>
          <w:p w14:paraId="0CC514E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S-PRO ADV S-PRO PART V</w:t>
            </w:r>
          </w:p>
        </w:tc>
        <w:tc>
          <w:tcPr>
            <w:tcW w:w="2127" w:type="dxa"/>
            <w:noWrap/>
            <w:hideMark/>
          </w:tcPr>
          <w:p w14:paraId="7FBEA4F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FCAD45F" w14:textId="72A67EB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3420F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E95343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013A3F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82</w:t>
            </w:r>
          </w:p>
        </w:tc>
        <w:tc>
          <w:tcPr>
            <w:tcW w:w="5142" w:type="dxa"/>
            <w:noWrap/>
            <w:hideMark/>
          </w:tcPr>
          <w:p w14:paraId="7C8510F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ADV-PRO V</w:t>
            </w:r>
          </w:p>
        </w:tc>
        <w:tc>
          <w:tcPr>
            <w:tcW w:w="2127" w:type="dxa"/>
            <w:noWrap/>
            <w:hideMark/>
          </w:tcPr>
          <w:p w14:paraId="17E7D6D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4293E6F" w14:textId="54E30F7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D4D03B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97A0ED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D00F18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83</w:t>
            </w:r>
          </w:p>
        </w:tc>
        <w:tc>
          <w:tcPr>
            <w:tcW w:w="5142" w:type="dxa"/>
            <w:noWrap/>
            <w:hideMark/>
          </w:tcPr>
          <w:p w14:paraId="683FAAD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V A-PRO S</w:t>
            </w:r>
          </w:p>
        </w:tc>
        <w:tc>
          <w:tcPr>
            <w:tcW w:w="2127" w:type="dxa"/>
            <w:noWrap/>
            <w:hideMark/>
          </w:tcPr>
          <w:p w14:paraId="6D89637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ABA1EB4" w14:textId="23EC988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138C21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1ECC17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A985A4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84</w:t>
            </w:r>
          </w:p>
        </w:tc>
        <w:tc>
          <w:tcPr>
            <w:tcW w:w="5142" w:type="dxa"/>
            <w:noWrap/>
            <w:hideMark/>
          </w:tcPr>
          <w:p w14:paraId="01CCE9AF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PART V ADV</w:t>
            </w:r>
          </w:p>
        </w:tc>
        <w:tc>
          <w:tcPr>
            <w:tcW w:w="2127" w:type="dxa"/>
            <w:noWrap/>
            <w:hideMark/>
          </w:tcPr>
          <w:p w14:paraId="2D2D8A6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7239B97" w14:textId="3485FD4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C14B83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022722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2C6F31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85</w:t>
            </w:r>
          </w:p>
        </w:tc>
        <w:tc>
          <w:tcPr>
            <w:tcW w:w="5142" w:type="dxa"/>
            <w:noWrap/>
            <w:hideMark/>
          </w:tcPr>
          <w:p w14:paraId="55693CD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V CONJ</w:t>
            </w:r>
          </w:p>
        </w:tc>
        <w:tc>
          <w:tcPr>
            <w:tcW w:w="2127" w:type="dxa"/>
            <w:noWrap/>
            <w:hideMark/>
          </w:tcPr>
          <w:p w14:paraId="414FA90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814F9E4" w14:textId="3C3A8B7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7C3731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AA17C3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482ECC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86</w:t>
            </w:r>
          </w:p>
        </w:tc>
        <w:tc>
          <w:tcPr>
            <w:tcW w:w="5142" w:type="dxa"/>
            <w:noWrap/>
            <w:hideMark/>
          </w:tcPr>
          <w:p w14:paraId="1DC1A21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ADV-PRO ADV V</w:t>
            </w:r>
          </w:p>
        </w:tc>
        <w:tc>
          <w:tcPr>
            <w:tcW w:w="2127" w:type="dxa"/>
            <w:noWrap/>
            <w:hideMark/>
          </w:tcPr>
          <w:p w14:paraId="287467D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4C02C8D" w14:textId="37BD1D2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B79CC5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F5BAB3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02692C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87</w:t>
            </w:r>
          </w:p>
        </w:tc>
        <w:tc>
          <w:tcPr>
            <w:tcW w:w="5142" w:type="dxa"/>
            <w:noWrap/>
            <w:hideMark/>
          </w:tcPr>
          <w:p w14:paraId="02D8FB6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S-PRO ANUM V</w:t>
            </w:r>
          </w:p>
        </w:tc>
        <w:tc>
          <w:tcPr>
            <w:tcW w:w="2127" w:type="dxa"/>
            <w:noWrap/>
            <w:hideMark/>
          </w:tcPr>
          <w:p w14:paraId="5931CA4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62AE009" w14:textId="199E9B3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5E1B7F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DF738D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AC43C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88</w:t>
            </w:r>
          </w:p>
        </w:tc>
        <w:tc>
          <w:tcPr>
            <w:tcW w:w="5142" w:type="dxa"/>
            <w:noWrap/>
            <w:hideMark/>
          </w:tcPr>
          <w:p w14:paraId="65411EE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V PART PART</w:t>
            </w:r>
          </w:p>
        </w:tc>
        <w:tc>
          <w:tcPr>
            <w:tcW w:w="2127" w:type="dxa"/>
            <w:noWrap/>
            <w:hideMark/>
          </w:tcPr>
          <w:p w14:paraId="0E4B961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4CA4BE6" w14:textId="5F6402A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FCE71F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914F1E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04D8D9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89</w:t>
            </w:r>
          </w:p>
        </w:tc>
        <w:tc>
          <w:tcPr>
            <w:tcW w:w="5142" w:type="dxa"/>
            <w:noWrap/>
            <w:hideMark/>
          </w:tcPr>
          <w:p w14:paraId="1A3CC34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V A</w:t>
            </w:r>
          </w:p>
        </w:tc>
        <w:tc>
          <w:tcPr>
            <w:tcW w:w="2127" w:type="dxa"/>
            <w:noWrap/>
            <w:hideMark/>
          </w:tcPr>
          <w:p w14:paraId="281B445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919B27F" w14:textId="6BAA81C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9E1736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E92FFE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3915A0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90</w:t>
            </w:r>
          </w:p>
        </w:tc>
        <w:tc>
          <w:tcPr>
            <w:tcW w:w="5142" w:type="dxa"/>
            <w:noWrap/>
            <w:hideMark/>
          </w:tcPr>
          <w:p w14:paraId="3A3784F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V S PR ADV-PRO S</w:t>
            </w:r>
          </w:p>
        </w:tc>
        <w:tc>
          <w:tcPr>
            <w:tcW w:w="2127" w:type="dxa"/>
            <w:noWrap/>
            <w:hideMark/>
          </w:tcPr>
          <w:p w14:paraId="7EF53AC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0DC6A24" w14:textId="0CDA016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2E0A12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8721E4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86F22B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91</w:t>
            </w:r>
          </w:p>
        </w:tc>
        <w:tc>
          <w:tcPr>
            <w:tcW w:w="5142" w:type="dxa"/>
            <w:noWrap/>
            <w:hideMark/>
          </w:tcPr>
          <w:p w14:paraId="4A94C23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PART ADV S</w:t>
            </w:r>
          </w:p>
        </w:tc>
        <w:tc>
          <w:tcPr>
            <w:tcW w:w="2127" w:type="dxa"/>
            <w:noWrap/>
            <w:hideMark/>
          </w:tcPr>
          <w:p w14:paraId="47EBA71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676523C" w14:textId="68CBB7D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43D8DB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CB6E69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D00C5F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92</w:t>
            </w:r>
          </w:p>
        </w:tc>
        <w:tc>
          <w:tcPr>
            <w:tcW w:w="5142" w:type="dxa"/>
            <w:noWrap/>
            <w:hideMark/>
          </w:tcPr>
          <w:p w14:paraId="31B665E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 PARENTH PART PART V ADV</w:t>
            </w:r>
          </w:p>
        </w:tc>
        <w:tc>
          <w:tcPr>
            <w:tcW w:w="2127" w:type="dxa"/>
            <w:noWrap/>
            <w:hideMark/>
          </w:tcPr>
          <w:p w14:paraId="3D70F17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0ED31B0" w14:textId="61AE16E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697E84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E60894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FB970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93</w:t>
            </w:r>
          </w:p>
        </w:tc>
        <w:tc>
          <w:tcPr>
            <w:tcW w:w="5142" w:type="dxa"/>
            <w:noWrap/>
            <w:hideMark/>
          </w:tcPr>
          <w:p w14:paraId="382252F6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 NUM PART V</w:t>
            </w:r>
          </w:p>
        </w:tc>
        <w:tc>
          <w:tcPr>
            <w:tcW w:w="2127" w:type="dxa"/>
            <w:noWrap/>
            <w:hideMark/>
          </w:tcPr>
          <w:p w14:paraId="17D5810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4C4E02E" w14:textId="1442340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FD94CB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B7A0AC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8804F1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94</w:t>
            </w:r>
          </w:p>
        </w:tc>
        <w:tc>
          <w:tcPr>
            <w:tcW w:w="5142" w:type="dxa"/>
            <w:noWrap/>
            <w:hideMark/>
          </w:tcPr>
          <w:p w14:paraId="5D676326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ADV-PRO V ADV</w:t>
            </w:r>
          </w:p>
        </w:tc>
        <w:tc>
          <w:tcPr>
            <w:tcW w:w="2127" w:type="dxa"/>
            <w:noWrap/>
            <w:hideMark/>
          </w:tcPr>
          <w:p w14:paraId="6253865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9549F47" w14:textId="7EF651B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E6F36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1CC3D2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3FB938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95</w:t>
            </w:r>
          </w:p>
        </w:tc>
        <w:tc>
          <w:tcPr>
            <w:tcW w:w="5142" w:type="dxa"/>
            <w:noWrap/>
            <w:hideMark/>
          </w:tcPr>
          <w:p w14:paraId="4558C20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ADV-PRO V S PR NUM</w:t>
            </w:r>
          </w:p>
        </w:tc>
        <w:tc>
          <w:tcPr>
            <w:tcW w:w="2127" w:type="dxa"/>
            <w:noWrap/>
            <w:hideMark/>
          </w:tcPr>
          <w:p w14:paraId="79190BD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0E73960" w14:textId="1F7C09B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190F9C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A886E1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3541CC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96</w:t>
            </w:r>
          </w:p>
        </w:tc>
        <w:tc>
          <w:tcPr>
            <w:tcW w:w="5142" w:type="dxa"/>
            <w:noWrap/>
            <w:hideMark/>
          </w:tcPr>
          <w:p w14:paraId="5CDFC21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ADV-PRO V INTJ</w:t>
            </w:r>
          </w:p>
        </w:tc>
        <w:tc>
          <w:tcPr>
            <w:tcW w:w="2127" w:type="dxa"/>
            <w:noWrap/>
            <w:hideMark/>
          </w:tcPr>
          <w:p w14:paraId="0F2521F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E945952" w14:textId="4D69C42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C3363C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975996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EF522A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97</w:t>
            </w:r>
          </w:p>
        </w:tc>
        <w:tc>
          <w:tcPr>
            <w:tcW w:w="5142" w:type="dxa"/>
            <w:noWrap/>
            <w:hideMark/>
          </w:tcPr>
          <w:p w14:paraId="1D40466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ADV-PRO PART S S-PRO PART V V</w:t>
            </w:r>
          </w:p>
        </w:tc>
        <w:tc>
          <w:tcPr>
            <w:tcW w:w="2127" w:type="dxa"/>
            <w:noWrap/>
            <w:hideMark/>
          </w:tcPr>
          <w:p w14:paraId="45D8B0B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4FFF5CF" w14:textId="4669267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A85C8D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1133E1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F8A9C9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98</w:t>
            </w:r>
          </w:p>
        </w:tc>
        <w:tc>
          <w:tcPr>
            <w:tcW w:w="5142" w:type="dxa"/>
            <w:noWrap/>
            <w:hideMark/>
          </w:tcPr>
          <w:p w14:paraId="43A74CF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V S-PRO V ADV</w:t>
            </w:r>
          </w:p>
        </w:tc>
        <w:tc>
          <w:tcPr>
            <w:tcW w:w="2127" w:type="dxa"/>
            <w:noWrap/>
            <w:hideMark/>
          </w:tcPr>
          <w:p w14:paraId="043F707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0CAB145" w14:textId="601549F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AFF595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EE436B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A40D56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99</w:t>
            </w:r>
          </w:p>
        </w:tc>
        <w:tc>
          <w:tcPr>
            <w:tcW w:w="5142" w:type="dxa"/>
            <w:noWrap/>
            <w:hideMark/>
          </w:tcPr>
          <w:p w14:paraId="44470E2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S-PRO ADV V ADV-PRO</w:t>
            </w:r>
          </w:p>
        </w:tc>
        <w:tc>
          <w:tcPr>
            <w:tcW w:w="2127" w:type="dxa"/>
            <w:noWrap/>
            <w:hideMark/>
          </w:tcPr>
          <w:p w14:paraId="74F7E50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51A5A71" w14:textId="07D6459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F0C88A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926E7F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41379C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100</w:t>
            </w:r>
          </w:p>
        </w:tc>
        <w:tc>
          <w:tcPr>
            <w:tcW w:w="5142" w:type="dxa"/>
            <w:noWrap/>
            <w:hideMark/>
          </w:tcPr>
          <w:p w14:paraId="2A33675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 S-PRO PART PART V</w:t>
            </w:r>
          </w:p>
        </w:tc>
        <w:tc>
          <w:tcPr>
            <w:tcW w:w="2127" w:type="dxa"/>
            <w:noWrap/>
            <w:hideMark/>
          </w:tcPr>
          <w:p w14:paraId="11112AB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AA140DE" w14:textId="024A87F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74264E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EE7387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49D989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101</w:t>
            </w:r>
          </w:p>
        </w:tc>
        <w:tc>
          <w:tcPr>
            <w:tcW w:w="5142" w:type="dxa"/>
            <w:noWrap/>
            <w:hideMark/>
          </w:tcPr>
          <w:p w14:paraId="5CF4AD7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A-PRO A ADV</w:t>
            </w:r>
          </w:p>
        </w:tc>
        <w:tc>
          <w:tcPr>
            <w:tcW w:w="2127" w:type="dxa"/>
            <w:noWrap/>
            <w:hideMark/>
          </w:tcPr>
          <w:p w14:paraId="31B017A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B87746C" w14:textId="7A912CB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68A338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2F2D45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76D8A6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102</w:t>
            </w:r>
          </w:p>
        </w:tc>
        <w:tc>
          <w:tcPr>
            <w:tcW w:w="5142" w:type="dxa"/>
            <w:noWrap/>
            <w:hideMark/>
          </w:tcPr>
          <w:p w14:paraId="3062E66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PRAEDIC S</w:t>
            </w:r>
          </w:p>
        </w:tc>
        <w:tc>
          <w:tcPr>
            <w:tcW w:w="2127" w:type="dxa"/>
            <w:noWrap/>
            <w:hideMark/>
          </w:tcPr>
          <w:p w14:paraId="5D2E19F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CA61D8C" w14:textId="2E8216D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BC86C6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96B566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8C957F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103</w:t>
            </w:r>
          </w:p>
        </w:tc>
        <w:tc>
          <w:tcPr>
            <w:tcW w:w="5142" w:type="dxa"/>
            <w:noWrap/>
            <w:hideMark/>
          </w:tcPr>
          <w:p w14:paraId="0F414FE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A-PRO ADV PART ADV</w:t>
            </w:r>
          </w:p>
        </w:tc>
        <w:tc>
          <w:tcPr>
            <w:tcW w:w="2127" w:type="dxa"/>
            <w:noWrap/>
            <w:hideMark/>
          </w:tcPr>
          <w:p w14:paraId="57A3970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9E5CB46" w14:textId="2152814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FB40D3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BAC905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5DDED4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104</w:t>
            </w:r>
          </w:p>
        </w:tc>
        <w:tc>
          <w:tcPr>
            <w:tcW w:w="5142" w:type="dxa"/>
            <w:noWrap/>
            <w:hideMark/>
          </w:tcPr>
          <w:p w14:paraId="4DE4AA6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PART NUM PARENTH S V PR S</w:t>
            </w:r>
          </w:p>
        </w:tc>
        <w:tc>
          <w:tcPr>
            <w:tcW w:w="2127" w:type="dxa"/>
            <w:noWrap/>
            <w:hideMark/>
          </w:tcPr>
          <w:p w14:paraId="586A746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6FF9F35" w14:textId="4FA7C49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78B724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58782C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62B604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105</w:t>
            </w:r>
          </w:p>
        </w:tc>
        <w:tc>
          <w:tcPr>
            <w:tcW w:w="5142" w:type="dxa"/>
            <w:noWrap/>
            <w:hideMark/>
          </w:tcPr>
          <w:p w14:paraId="491986D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 xml:space="preserve">A-PRO ADV PRAEDIC </w:t>
            </w:r>
          </w:p>
        </w:tc>
        <w:tc>
          <w:tcPr>
            <w:tcW w:w="2127" w:type="dxa"/>
            <w:noWrap/>
            <w:hideMark/>
          </w:tcPr>
          <w:p w14:paraId="7356DA6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6052AEF" w14:textId="6A0A64C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F4CEF5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CE9BBC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AB0C49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106</w:t>
            </w:r>
          </w:p>
        </w:tc>
        <w:tc>
          <w:tcPr>
            <w:tcW w:w="5142" w:type="dxa"/>
            <w:noWrap/>
            <w:hideMark/>
          </w:tcPr>
          <w:p w14:paraId="1A71B20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 PARENTH PR NUM V</w:t>
            </w:r>
          </w:p>
        </w:tc>
        <w:tc>
          <w:tcPr>
            <w:tcW w:w="2127" w:type="dxa"/>
            <w:noWrap/>
            <w:hideMark/>
          </w:tcPr>
          <w:p w14:paraId="16C7E86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E2C5952" w14:textId="6326762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66B495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E1935E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DD51F4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107</w:t>
            </w:r>
          </w:p>
        </w:tc>
        <w:tc>
          <w:tcPr>
            <w:tcW w:w="5142" w:type="dxa"/>
            <w:noWrap/>
            <w:hideMark/>
          </w:tcPr>
          <w:p w14:paraId="541DAEF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A-PRO PARENTH CONJ V</w:t>
            </w:r>
          </w:p>
        </w:tc>
        <w:tc>
          <w:tcPr>
            <w:tcW w:w="2127" w:type="dxa"/>
            <w:noWrap/>
            <w:hideMark/>
          </w:tcPr>
          <w:p w14:paraId="11CD770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25CC7E0" w14:textId="785381F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C6C9EE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58DE5B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834950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108</w:t>
            </w:r>
          </w:p>
        </w:tc>
        <w:tc>
          <w:tcPr>
            <w:tcW w:w="5142" w:type="dxa"/>
            <w:noWrap/>
            <w:hideMark/>
          </w:tcPr>
          <w:p w14:paraId="4447539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S-PRO S S V</w:t>
            </w:r>
          </w:p>
        </w:tc>
        <w:tc>
          <w:tcPr>
            <w:tcW w:w="2127" w:type="dxa"/>
            <w:noWrap/>
            <w:hideMark/>
          </w:tcPr>
          <w:p w14:paraId="7F5F8ED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FF7C206" w14:textId="219038B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EDB13A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7400C1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FB203C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109</w:t>
            </w:r>
          </w:p>
        </w:tc>
        <w:tc>
          <w:tcPr>
            <w:tcW w:w="5142" w:type="dxa"/>
            <w:noWrap/>
            <w:hideMark/>
          </w:tcPr>
          <w:p w14:paraId="7B47DDE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A-PRO PARENTH S-PRO V</w:t>
            </w:r>
          </w:p>
        </w:tc>
        <w:tc>
          <w:tcPr>
            <w:tcW w:w="2127" w:type="dxa"/>
            <w:noWrap/>
            <w:hideMark/>
          </w:tcPr>
          <w:p w14:paraId="0F17F2D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4CC879D" w14:textId="209B533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57B538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BBFEF0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F1C314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110</w:t>
            </w:r>
          </w:p>
        </w:tc>
        <w:tc>
          <w:tcPr>
            <w:tcW w:w="5142" w:type="dxa"/>
            <w:noWrap/>
            <w:hideMark/>
          </w:tcPr>
          <w:p w14:paraId="279B851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 PARENTH S-PRO V PR A-PRO S</w:t>
            </w:r>
          </w:p>
        </w:tc>
        <w:tc>
          <w:tcPr>
            <w:tcW w:w="2127" w:type="dxa"/>
            <w:noWrap/>
            <w:hideMark/>
          </w:tcPr>
          <w:p w14:paraId="144D15B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C4742A8" w14:textId="1C3A169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4D508D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0C34AA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D42974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111</w:t>
            </w:r>
          </w:p>
        </w:tc>
        <w:tc>
          <w:tcPr>
            <w:tcW w:w="5142" w:type="dxa"/>
            <w:noWrap/>
            <w:hideMark/>
          </w:tcPr>
          <w:p w14:paraId="4EB1175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A-PRO PART S-PRO V</w:t>
            </w:r>
          </w:p>
        </w:tc>
        <w:tc>
          <w:tcPr>
            <w:tcW w:w="2127" w:type="dxa"/>
            <w:noWrap/>
            <w:hideMark/>
          </w:tcPr>
          <w:p w14:paraId="7AD93B1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ABC12E7" w14:textId="54BDB1B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C2E216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62CFE0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F1395E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112</w:t>
            </w:r>
          </w:p>
        </w:tc>
        <w:tc>
          <w:tcPr>
            <w:tcW w:w="5142" w:type="dxa"/>
            <w:noWrap/>
            <w:hideMark/>
          </w:tcPr>
          <w:p w14:paraId="3D6B73D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A-PRO V CONJ A-PRO S</w:t>
            </w:r>
          </w:p>
        </w:tc>
        <w:tc>
          <w:tcPr>
            <w:tcW w:w="2127" w:type="dxa"/>
            <w:noWrap/>
            <w:hideMark/>
          </w:tcPr>
          <w:p w14:paraId="5E4821F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04D2F7F" w14:textId="78FFD8E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C23D84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46F04B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71A0B1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113</w:t>
            </w:r>
          </w:p>
        </w:tc>
        <w:tc>
          <w:tcPr>
            <w:tcW w:w="5142" w:type="dxa"/>
            <w:noWrap/>
            <w:hideMark/>
          </w:tcPr>
          <w:p w14:paraId="0D2936B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A-PRO PR ANUM V</w:t>
            </w:r>
          </w:p>
        </w:tc>
        <w:tc>
          <w:tcPr>
            <w:tcW w:w="2127" w:type="dxa"/>
            <w:noWrap/>
            <w:hideMark/>
          </w:tcPr>
          <w:p w14:paraId="012418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0C78F7C" w14:textId="2633935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2D870D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C0E123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215857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114</w:t>
            </w:r>
          </w:p>
        </w:tc>
        <w:tc>
          <w:tcPr>
            <w:tcW w:w="5142" w:type="dxa"/>
            <w:noWrap/>
            <w:hideMark/>
          </w:tcPr>
          <w:p w14:paraId="1EAD6ED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PART A S</w:t>
            </w:r>
          </w:p>
        </w:tc>
        <w:tc>
          <w:tcPr>
            <w:tcW w:w="2127" w:type="dxa"/>
            <w:noWrap/>
            <w:hideMark/>
          </w:tcPr>
          <w:p w14:paraId="7E82BED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8E044E6" w14:textId="1ADDE98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EC0231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6A003D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2DE06C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115</w:t>
            </w:r>
          </w:p>
        </w:tc>
        <w:tc>
          <w:tcPr>
            <w:tcW w:w="5142" w:type="dxa"/>
            <w:noWrap/>
            <w:hideMark/>
          </w:tcPr>
          <w:p w14:paraId="1AB5B8C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A-PRO PR S S V S</w:t>
            </w:r>
          </w:p>
        </w:tc>
        <w:tc>
          <w:tcPr>
            <w:tcW w:w="2127" w:type="dxa"/>
            <w:noWrap/>
            <w:hideMark/>
          </w:tcPr>
          <w:p w14:paraId="487DCF7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D8D8CD5" w14:textId="4B11BC2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A60977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9F128C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3BFB40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116</w:t>
            </w:r>
          </w:p>
        </w:tc>
        <w:tc>
          <w:tcPr>
            <w:tcW w:w="5142" w:type="dxa"/>
            <w:noWrap/>
            <w:hideMark/>
          </w:tcPr>
          <w:p w14:paraId="6C6B675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PR S PART V PR A-PRO S</w:t>
            </w:r>
          </w:p>
        </w:tc>
        <w:tc>
          <w:tcPr>
            <w:tcW w:w="2127" w:type="dxa"/>
            <w:noWrap/>
            <w:hideMark/>
          </w:tcPr>
          <w:p w14:paraId="6F68177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7585C17" w14:textId="59E9A8F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3D192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2DF777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3B5710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117</w:t>
            </w:r>
          </w:p>
        </w:tc>
        <w:tc>
          <w:tcPr>
            <w:tcW w:w="5142" w:type="dxa"/>
            <w:noWrap/>
            <w:hideMark/>
          </w:tcPr>
          <w:p w14:paraId="52BD9ED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A-PRO S ADV-PRO V PR S-PRO A</w:t>
            </w:r>
          </w:p>
        </w:tc>
        <w:tc>
          <w:tcPr>
            <w:tcW w:w="2127" w:type="dxa"/>
            <w:noWrap/>
            <w:hideMark/>
          </w:tcPr>
          <w:p w14:paraId="4F845A2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3836A27" w14:textId="6E66F0E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38C27C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081F51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1F7704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118</w:t>
            </w:r>
          </w:p>
        </w:tc>
        <w:tc>
          <w:tcPr>
            <w:tcW w:w="5142" w:type="dxa"/>
            <w:noWrap/>
            <w:hideMark/>
          </w:tcPr>
          <w:p w14:paraId="4C9ABE96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S-PRO PART ADV V</w:t>
            </w:r>
          </w:p>
        </w:tc>
        <w:tc>
          <w:tcPr>
            <w:tcW w:w="2127" w:type="dxa"/>
            <w:noWrap/>
            <w:hideMark/>
          </w:tcPr>
          <w:p w14:paraId="678E712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E98F91B" w14:textId="1EE746E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D99634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EFAFD8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4A4D8A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119</w:t>
            </w:r>
          </w:p>
        </w:tc>
        <w:tc>
          <w:tcPr>
            <w:tcW w:w="5142" w:type="dxa"/>
            <w:noWrap/>
            <w:hideMark/>
          </w:tcPr>
          <w:p w14:paraId="0317B82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S-PRO S-PRO A-PRO PART PRAEDIC</w:t>
            </w:r>
          </w:p>
        </w:tc>
        <w:tc>
          <w:tcPr>
            <w:tcW w:w="2127" w:type="dxa"/>
            <w:noWrap/>
            <w:hideMark/>
          </w:tcPr>
          <w:p w14:paraId="4000D9A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BAAD6ED" w14:textId="6DEA2AB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4042B3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678149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DDDEDE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120</w:t>
            </w:r>
          </w:p>
        </w:tc>
        <w:tc>
          <w:tcPr>
            <w:tcW w:w="5142" w:type="dxa"/>
            <w:noWrap/>
            <w:hideMark/>
          </w:tcPr>
          <w:p w14:paraId="55FB9A8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V PR S S PART</w:t>
            </w:r>
          </w:p>
        </w:tc>
        <w:tc>
          <w:tcPr>
            <w:tcW w:w="2127" w:type="dxa"/>
            <w:noWrap/>
            <w:hideMark/>
          </w:tcPr>
          <w:p w14:paraId="30649D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EEC3A7A" w14:textId="22EE495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78C251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2BA563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7B9A20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121</w:t>
            </w:r>
          </w:p>
        </w:tc>
        <w:tc>
          <w:tcPr>
            <w:tcW w:w="5142" w:type="dxa"/>
            <w:noWrap/>
            <w:hideMark/>
          </w:tcPr>
          <w:p w14:paraId="378A4FA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A-PRO S PART V CONJ</w:t>
            </w:r>
          </w:p>
        </w:tc>
        <w:tc>
          <w:tcPr>
            <w:tcW w:w="2127" w:type="dxa"/>
            <w:noWrap/>
            <w:hideMark/>
          </w:tcPr>
          <w:p w14:paraId="501E4A0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509D2C5" w14:textId="309798B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4E7913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570FCC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18ABCD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122</w:t>
            </w:r>
          </w:p>
        </w:tc>
        <w:tc>
          <w:tcPr>
            <w:tcW w:w="5142" w:type="dxa"/>
            <w:noWrap/>
            <w:hideMark/>
          </w:tcPr>
          <w:p w14:paraId="527B992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A-PRO</w:t>
            </w:r>
          </w:p>
        </w:tc>
        <w:tc>
          <w:tcPr>
            <w:tcW w:w="2127" w:type="dxa"/>
            <w:noWrap/>
            <w:hideMark/>
          </w:tcPr>
          <w:p w14:paraId="6AAEB86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BE5BF81" w14:textId="751F281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7F0A18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61B07B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A9E1E2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123</w:t>
            </w:r>
          </w:p>
        </w:tc>
        <w:tc>
          <w:tcPr>
            <w:tcW w:w="5142" w:type="dxa"/>
            <w:noWrap/>
            <w:hideMark/>
          </w:tcPr>
          <w:p w14:paraId="6EF6CEE6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S-PRO S-PRO S-PRO V</w:t>
            </w:r>
          </w:p>
        </w:tc>
        <w:tc>
          <w:tcPr>
            <w:tcW w:w="2127" w:type="dxa"/>
            <w:noWrap/>
            <w:hideMark/>
          </w:tcPr>
          <w:p w14:paraId="0D6C318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AB42E0F" w14:textId="33643F5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D57A32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70B28C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6044E6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124</w:t>
            </w:r>
          </w:p>
        </w:tc>
        <w:tc>
          <w:tcPr>
            <w:tcW w:w="5142" w:type="dxa"/>
            <w:noWrap/>
            <w:hideMark/>
          </w:tcPr>
          <w:p w14:paraId="5E3F909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 V A-PRO A-PRO</w:t>
            </w:r>
          </w:p>
        </w:tc>
        <w:tc>
          <w:tcPr>
            <w:tcW w:w="2127" w:type="dxa"/>
            <w:noWrap/>
            <w:hideMark/>
          </w:tcPr>
          <w:p w14:paraId="479BCBC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EE5449F" w14:textId="0159B74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C864B7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96AB3A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227DB1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125</w:t>
            </w:r>
          </w:p>
        </w:tc>
        <w:tc>
          <w:tcPr>
            <w:tcW w:w="5142" w:type="dxa"/>
            <w:noWrap/>
            <w:hideMark/>
          </w:tcPr>
          <w:p w14:paraId="1E0DE7A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A-PRO S-PRO PART V</w:t>
            </w:r>
          </w:p>
        </w:tc>
        <w:tc>
          <w:tcPr>
            <w:tcW w:w="2127" w:type="dxa"/>
            <w:noWrap/>
            <w:hideMark/>
          </w:tcPr>
          <w:p w14:paraId="167D2F7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B929F60" w14:textId="37D79A0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2F91A1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D9DAF2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D7A081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126</w:t>
            </w:r>
          </w:p>
        </w:tc>
        <w:tc>
          <w:tcPr>
            <w:tcW w:w="5142" w:type="dxa"/>
            <w:noWrap/>
            <w:hideMark/>
          </w:tcPr>
          <w:p w14:paraId="6D94798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PRAEDIC S</w:t>
            </w:r>
          </w:p>
        </w:tc>
        <w:tc>
          <w:tcPr>
            <w:tcW w:w="2127" w:type="dxa"/>
            <w:noWrap/>
            <w:hideMark/>
          </w:tcPr>
          <w:p w14:paraId="7407D5F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BA91490" w14:textId="3F056B7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086C76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8F249C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556915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127</w:t>
            </w:r>
          </w:p>
        </w:tc>
        <w:tc>
          <w:tcPr>
            <w:tcW w:w="5142" w:type="dxa"/>
            <w:noWrap/>
            <w:hideMark/>
          </w:tcPr>
          <w:p w14:paraId="651191D6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A-PRO V ADV S</w:t>
            </w:r>
          </w:p>
        </w:tc>
        <w:tc>
          <w:tcPr>
            <w:tcW w:w="2127" w:type="dxa"/>
            <w:noWrap/>
            <w:hideMark/>
          </w:tcPr>
          <w:p w14:paraId="6E14AE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A7897E9" w14:textId="29E9387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F688CE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A59877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205BC8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128</w:t>
            </w:r>
          </w:p>
        </w:tc>
        <w:tc>
          <w:tcPr>
            <w:tcW w:w="5142" w:type="dxa"/>
            <w:noWrap/>
            <w:hideMark/>
          </w:tcPr>
          <w:p w14:paraId="511D467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S PRAEDIC</w:t>
            </w:r>
          </w:p>
        </w:tc>
        <w:tc>
          <w:tcPr>
            <w:tcW w:w="2127" w:type="dxa"/>
            <w:noWrap/>
            <w:hideMark/>
          </w:tcPr>
          <w:p w14:paraId="6B25973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C267A6A" w14:textId="577D841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B32E3C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946257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7AE93D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129</w:t>
            </w:r>
          </w:p>
        </w:tc>
        <w:tc>
          <w:tcPr>
            <w:tcW w:w="5142" w:type="dxa"/>
            <w:noWrap/>
            <w:hideMark/>
          </w:tcPr>
          <w:p w14:paraId="1F6B182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A-PRO V PR S</w:t>
            </w:r>
          </w:p>
        </w:tc>
        <w:tc>
          <w:tcPr>
            <w:tcW w:w="2127" w:type="dxa"/>
            <w:noWrap/>
            <w:hideMark/>
          </w:tcPr>
          <w:p w14:paraId="6A8AFAC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0C3268A" w14:textId="61DBF76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9AA673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E1B2E4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317E51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130</w:t>
            </w:r>
          </w:p>
        </w:tc>
        <w:tc>
          <w:tcPr>
            <w:tcW w:w="5142" w:type="dxa"/>
            <w:noWrap/>
            <w:hideMark/>
          </w:tcPr>
          <w:p w14:paraId="06BCE9FF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 xml:space="preserve">PART S-PRO ADV-PRO </w:t>
            </w:r>
          </w:p>
        </w:tc>
        <w:tc>
          <w:tcPr>
            <w:tcW w:w="2127" w:type="dxa"/>
            <w:noWrap/>
            <w:hideMark/>
          </w:tcPr>
          <w:p w14:paraId="18697D0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1EF5C60" w14:textId="1C5415A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6B7A3F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64FC3A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3CC108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131</w:t>
            </w:r>
          </w:p>
        </w:tc>
        <w:tc>
          <w:tcPr>
            <w:tcW w:w="5142" w:type="dxa"/>
            <w:noWrap/>
            <w:hideMark/>
          </w:tcPr>
          <w:p w14:paraId="76A2A25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A-PRO V V</w:t>
            </w:r>
          </w:p>
        </w:tc>
        <w:tc>
          <w:tcPr>
            <w:tcW w:w="2127" w:type="dxa"/>
            <w:noWrap/>
            <w:hideMark/>
          </w:tcPr>
          <w:p w14:paraId="583AF6B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916AD5B" w14:textId="12D9333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60559B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78E7A2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D10E4E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132</w:t>
            </w:r>
          </w:p>
        </w:tc>
        <w:tc>
          <w:tcPr>
            <w:tcW w:w="5142" w:type="dxa"/>
            <w:noWrap/>
            <w:hideMark/>
          </w:tcPr>
          <w:p w14:paraId="7C29936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PART A-PRO PART S</w:t>
            </w:r>
          </w:p>
        </w:tc>
        <w:tc>
          <w:tcPr>
            <w:tcW w:w="2127" w:type="dxa"/>
            <w:noWrap/>
            <w:hideMark/>
          </w:tcPr>
          <w:p w14:paraId="6209E14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014B750" w14:textId="4017C48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5C9535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9F6BDF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FF0422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133</w:t>
            </w:r>
          </w:p>
        </w:tc>
        <w:tc>
          <w:tcPr>
            <w:tcW w:w="5142" w:type="dxa"/>
            <w:noWrap/>
            <w:hideMark/>
          </w:tcPr>
          <w:p w14:paraId="6F2740F6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A S V</w:t>
            </w:r>
          </w:p>
        </w:tc>
        <w:tc>
          <w:tcPr>
            <w:tcW w:w="2127" w:type="dxa"/>
            <w:noWrap/>
            <w:hideMark/>
          </w:tcPr>
          <w:p w14:paraId="4FF4195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27E4307" w14:textId="0C2B811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0DE448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EEDA02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9E3646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134</w:t>
            </w:r>
          </w:p>
        </w:tc>
        <w:tc>
          <w:tcPr>
            <w:tcW w:w="5142" w:type="dxa"/>
            <w:noWrap/>
            <w:hideMark/>
          </w:tcPr>
          <w:p w14:paraId="0390C1C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S-PRO S</w:t>
            </w:r>
          </w:p>
        </w:tc>
        <w:tc>
          <w:tcPr>
            <w:tcW w:w="2127" w:type="dxa"/>
            <w:noWrap/>
            <w:hideMark/>
          </w:tcPr>
          <w:p w14:paraId="6366C5C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8BD94D7" w14:textId="4A8A085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C03F57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10DC8E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D2555D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135</w:t>
            </w:r>
          </w:p>
        </w:tc>
        <w:tc>
          <w:tcPr>
            <w:tcW w:w="5142" w:type="dxa"/>
            <w:noWrap/>
            <w:hideMark/>
          </w:tcPr>
          <w:p w14:paraId="7C5B5EB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A S V V</w:t>
            </w:r>
          </w:p>
        </w:tc>
        <w:tc>
          <w:tcPr>
            <w:tcW w:w="2127" w:type="dxa"/>
            <w:noWrap/>
            <w:hideMark/>
          </w:tcPr>
          <w:p w14:paraId="584C859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AAEC5A9" w14:textId="3D389F1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DE18DE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551870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8E06A9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136</w:t>
            </w:r>
          </w:p>
        </w:tc>
        <w:tc>
          <w:tcPr>
            <w:tcW w:w="5142" w:type="dxa"/>
            <w:noWrap/>
            <w:hideMark/>
          </w:tcPr>
          <w:p w14:paraId="24659FD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V PR NUM S</w:t>
            </w:r>
          </w:p>
        </w:tc>
        <w:tc>
          <w:tcPr>
            <w:tcW w:w="2127" w:type="dxa"/>
            <w:noWrap/>
            <w:hideMark/>
          </w:tcPr>
          <w:p w14:paraId="69B2961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3341C41" w14:textId="3D75588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12C8E0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757186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3B5D1E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137</w:t>
            </w:r>
          </w:p>
        </w:tc>
        <w:tc>
          <w:tcPr>
            <w:tcW w:w="5142" w:type="dxa"/>
            <w:noWrap/>
            <w:hideMark/>
          </w:tcPr>
          <w:p w14:paraId="31428B16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A V</w:t>
            </w:r>
          </w:p>
        </w:tc>
        <w:tc>
          <w:tcPr>
            <w:tcW w:w="2127" w:type="dxa"/>
            <w:noWrap/>
            <w:hideMark/>
          </w:tcPr>
          <w:p w14:paraId="60DE860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3C8E634" w14:textId="57DADFD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D34380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945D51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350CEF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138</w:t>
            </w:r>
          </w:p>
        </w:tc>
        <w:tc>
          <w:tcPr>
            <w:tcW w:w="5142" w:type="dxa"/>
            <w:noWrap/>
            <w:hideMark/>
          </w:tcPr>
          <w:p w14:paraId="6E1F8FA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V PR S-PRO PRAEDIC S PR S</w:t>
            </w:r>
          </w:p>
        </w:tc>
        <w:tc>
          <w:tcPr>
            <w:tcW w:w="2127" w:type="dxa"/>
            <w:noWrap/>
            <w:hideMark/>
          </w:tcPr>
          <w:p w14:paraId="4BD6B19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666CEA3" w14:textId="46BC3F7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111F73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A77C36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70BD01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139</w:t>
            </w:r>
          </w:p>
        </w:tc>
        <w:tc>
          <w:tcPr>
            <w:tcW w:w="5142" w:type="dxa"/>
            <w:noWrap/>
            <w:hideMark/>
          </w:tcPr>
          <w:p w14:paraId="0B3A867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ADV</w:t>
            </w:r>
          </w:p>
        </w:tc>
        <w:tc>
          <w:tcPr>
            <w:tcW w:w="2127" w:type="dxa"/>
            <w:noWrap/>
            <w:hideMark/>
          </w:tcPr>
          <w:p w14:paraId="5F45CFC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4412737" w14:textId="1AC752A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28A309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505525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F8F8A5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140</w:t>
            </w:r>
          </w:p>
        </w:tc>
        <w:tc>
          <w:tcPr>
            <w:tcW w:w="5142" w:type="dxa"/>
            <w:noWrap/>
            <w:hideMark/>
          </w:tcPr>
          <w:p w14:paraId="50BA786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A-PRO S CONJ PART ADV-PRO PART V</w:t>
            </w:r>
          </w:p>
        </w:tc>
        <w:tc>
          <w:tcPr>
            <w:tcW w:w="2127" w:type="dxa"/>
            <w:noWrap/>
            <w:hideMark/>
          </w:tcPr>
          <w:p w14:paraId="1CAAEB7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4188727" w14:textId="0F2A2C7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C05C93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9B7670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833D99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141</w:t>
            </w:r>
          </w:p>
        </w:tc>
        <w:tc>
          <w:tcPr>
            <w:tcW w:w="5142" w:type="dxa"/>
            <w:noWrap/>
            <w:hideMark/>
          </w:tcPr>
          <w:p w14:paraId="58308DB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ADV ADV V</w:t>
            </w:r>
          </w:p>
        </w:tc>
        <w:tc>
          <w:tcPr>
            <w:tcW w:w="2127" w:type="dxa"/>
            <w:noWrap/>
            <w:hideMark/>
          </w:tcPr>
          <w:p w14:paraId="59B88C7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7F2019C" w14:textId="055A098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A3476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FA07F0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BF8A3B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142</w:t>
            </w:r>
          </w:p>
        </w:tc>
        <w:tc>
          <w:tcPr>
            <w:tcW w:w="5142" w:type="dxa"/>
            <w:noWrap/>
            <w:hideMark/>
          </w:tcPr>
          <w:p w14:paraId="6CAE002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PR S PR S V</w:t>
            </w:r>
          </w:p>
        </w:tc>
        <w:tc>
          <w:tcPr>
            <w:tcW w:w="2127" w:type="dxa"/>
            <w:noWrap/>
            <w:hideMark/>
          </w:tcPr>
          <w:p w14:paraId="6A4862A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5FDB15A" w14:textId="23E5255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089C03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A418CC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B37444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143</w:t>
            </w:r>
          </w:p>
        </w:tc>
        <w:tc>
          <w:tcPr>
            <w:tcW w:w="5142" w:type="dxa"/>
            <w:noWrap/>
            <w:hideMark/>
          </w:tcPr>
          <w:p w14:paraId="024446B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 ADV-PRO PART A V S</w:t>
            </w:r>
          </w:p>
        </w:tc>
        <w:tc>
          <w:tcPr>
            <w:tcW w:w="2127" w:type="dxa"/>
            <w:noWrap/>
            <w:hideMark/>
          </w:tcPr>
          <w:p w14:paraId="1059C74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F3EBEBE" w14:textId="1DEB844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528689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6A85BC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FC3586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144</w:t>
            </w:r>
          </w:p>
        </w:tc>
        <w:tc>
          <w:tcPr>
            <w:tcW w:w="5142" w:type="dxa"/>
            <w:noWrap/>
            <w:hideMark/>
          </w:tcPr>
          <w:p w14:paraId="44246A9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ADV V PART NUM S</w:t>
            </w:r>
          </w:p>
        </w:tc>
        <w:tc>
          <w:tcPr>
            <w:tcW w:w="2127" w:type="dxa"/>
            <w:noWrap/>
            <w:hideMark/>
          </w:tcPr>
          <w:p w14:paraId="4419517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A57D1D9" w14:textId="431CB04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61A367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F212D2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3D4E3D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145</w:t>
            </w:r>
          </w:p>
        </w:tc>
        <w:tc>
          <w:tcPr>
            <w:tcW w:w="5142" w:type="dxa"/>
            <w:noWrap/>
            <w:hideMark/>
          </w:tcPr>
          <w:p w14:paraId="39366C9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 ADV-PRO V PRAEDIC</w:t>
            </w:r>
          </w:p>
        </w:tc>
        <w:tc>
          <w:tcPr>
            <w:tcW w:w="2127" w:type="dxa"/>
            <w:noWrap/>
            <w:hideMark/>
          </w:tcPr>
          <w:p w14:paraId="77F034B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5225CB7" w14:textId="1964EE9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24BC06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0B019A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6CDDCB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146</w:t>
            </w:r>
          </w:p>
        </w:tc>
        <w:tc>
          <w:tcPr>
            <w:tcW w:w="5142" w:type="dxa"/>
            <w:noWrap/>
            <w:hideMark/>
          </w:tcPr>
          <w:p w14:paraId="6298AD5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PART PR S PART V S</w:t>
            </w:r>
          </w:p>
        </w:tc>
        <w:tc>
          <w:tcPr>
            <w:tcW w:w="2127" w:type="dxa"/>
            <w:noWrap/>
            <w:hideMark/>
          </w:tcPr>
          <w:p w14:paraId="163E0B0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5396554" w14:textId="1CD7101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5F12F4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08779E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ED5DBF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147</w:t>
            </w:r>
          </w:p>
        </w:tc>
        <w:tc>
          <w:tcPr>
            <w:tcW w:w="5142" w:type="dxa"/>
            <w:noWrap/>
            <w:hideMark/>
          </w:tcPr>
          <w:p w14:paraId="5D65402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 PART S-PRO S-PRO V PRAEDIC</w:t>
            </w:r>
          </w:p>
        </w:tc>
        <w:tc>
          <w:tcPr>
            <w:tcW w:w="2127" w:type="dxa"/>
            <w:noWrap/>
            <w:hideMark/>
          </w:tcPr>
          <w:p w14:paraId="105B81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183B0BE" w14:textId="08BC102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42027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E41F0C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85DBFF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148</w:t>
            </w:r>
          </w:p>
        </w:tc>
        <w:tc>
          <w:tcPr>
            <w:tcW w:w="5142" w:type="dxa"/>
            <w:noWrap/>
            <w:hideMark/>
          </w:tcPr>
          <w:p w14:paraId="5F99F6D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 S-PRO V S</w:t>
            </w:r>
          </w:p>
        </w:tc>
        <w:tc>
          <w:tcPr>
            <w:tcW w:w="2127" w:type="dxa"/>
            <w:noWrap/>
            <w:hideMark/>
          </w:tcPr>
          <w:p w14:paraId="309F71F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FE40517" w14:textId="4A46617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9A446E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5871E8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2BFC83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149</w:t>
            </w:r>
          </w:p>
        </w:tc>
        <w:tc>
          <w:tcPr>
            <w:tcW w:w="5142" w:type="dxa"/>
            <w:noWrap/>
            <w:hideMark/>
          </w:tcPr>
          <w:p w14:paraId="22715E8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ADV PART V</w:t>
            </w:r>
          </w:p>
        </w:tc>
        <w:tc>
          <w:tcPr>
            <w:tcW w:w="2127" w:type="dxa"/>
            <w:noWrap/>
            <w:hideMark/>
          </w:tcPr>
          <w:p w14:paraId="7243DB0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037472F" w14:textId="50708AA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3B2983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1CEC7C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BABB82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150</w:t>
            </w:r>
          </w:p>
        </w:tc>
        <w:tc>
          <w:tcPr>
            <w:tcW w:w="5142" w:type="dxa"/>
            <w:noWrap/>
            <w:hideMark/>
          </w:tcPr>
          <w:p w14:paraId="75C47B1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PART A-PRO S V</w:t>
            </w:r>
          </w:p>
        </w:tc>
        <w:tc>
          <w:tcPr>
            <w:tcW w:w="2127" w:type="dxa"/>
            <w:noWrap/>
            <w:hideMark/>
          </w:tcPr>
          <w:p w14:paraId="0DB33A2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FCA1247" w14:textId="3616FC1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62C052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200905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4D37E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151</w:t>
            </w:r>
          </w:p>
        </w:tc>
        <w:tc>
          <w:tcPr>
            <w:tcW w:w="5142" w:type="dxa"/>
            <w:noWrap/>
            <w:hideMark/>
          </w:tcPr>
          <w:p w14:paraId="00B27AF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 PRAEDIC S ADV-PRO PART V</w:t>
            </w:r>
          </w:p>
        </w:tc>
        <w:tc>
          <w:tcPr>
            <w:tcW w:w="2127" w:type="dxa"/>
            <w:noWrap/>
            <w:hideMark/>
          </w:tcPr>
          <w:p w14:paraId="5A235EA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9F3AE46" w14:textId="5EAAD7B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47184C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3F1E90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AAEAB6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152</w:t>
            </w:r>
          </w:p>
        </w:tc>
        <w:tc>
          <w:tcPr>
            <w:tcW w:w="5142" w:type="dxa"/>
            <w:noWrap/>
            <w:hideMark/>
          </w:tcPr>
          <w:p w14:paraId="49F27F0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ADV ADV V</w:t>
            </w:r>
          </w:p>
        </w:tc>
        <w:tc>
          <w:tcPr>
            <w:tcW w:w="2127" w:type="dxa"/>
            <w:noWrap/>
            <w:hideMark/>
          </w:tcPr>
          <w:p w14:paraId="77006D5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66F59C0" w14:textId="326638B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8D30EF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CC69BB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284ABF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153</w:t>
            </w:r>
          </w:p>
        </w:tc>
        <w:tc>
          <w:tcPr>
            <w:tcW w:w="5142" w:type="dxa"/>
            <w:noWrap/>
            <w:hideMark/>
          </w:tcPr>
          <w:p w14:paraId="16C541E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 S PART V</w:t>
            </w:r>
          </w:p>
        </w:tc>
        <w:tc>
          <w:tcPr>
            <w:tcW w:w="2127" w:type="dxa"/>
            <w:noWrap/>
            <w:hideMark/>
          </w:tcPr>
          <w:p w14:paraId="287EE0D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68547DE" w14:textId="7071C9D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222D15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D443DC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A50F83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154</w:t>
            </w:r>
          </w:p>
        </w:tc>
        <w:tc>
          <w:tcPr>
            <w:tcW w:w="5142" w:type="dxa"/>
            <w:noWrap/>
            <w:hideMark/>
          </w:tcPr>
          <w:p w14:paraId="2F4F91D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ADV-PRO V S</w:t>
            </w:r>
          </w:p>
        </w:tc>
        <w:tc>
          <w:tcPr>
            <w:tcW w:w="2127" w:type="dxa"/>
            <w:noWrap/>
            <w:hideMark/>
          </w:tcPr>
          <w:p w14:paraId="1A9A33C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8C22BBF" w14:textId="134458D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C1503E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B8D020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E034C0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155</w:t>
            </w:r>
          </w:p>
        </w:tc>
        <w:tc>
          <w:tcPr>
            <w:tcW w:w="5142" w:type="dxa"/>
            <w:noWrap/>
            <w:hideMark/>
          </w:tcPr>
          <w:p w14:paraId="2F891DC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 S V V</w:t>
            </w:r>
          </w:p>
        </w:tc>
        <w:tc>
          <w:tcPr>
            <w:tcW w:w="2127" w:type="dxa"/>
            <w:noWrap/>
            <w:hideMark/>
          </w:tcPr>
          <w:p w14:paraId="3A486F0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7D9270F" w14:textId="7644DE7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0BC1C0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D92E1C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B92ADB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156</w:t>
            </w:r>
          </w:p>
        </w:tc>
        <w:tc>
          <w:tcPr>
            <w:tcW w:w="5142" w:type="dxa"/>
            <w:noWrap/>
            <w:hideMark/>
          </w:tcPr>
          <w:p w14:paraId="351E242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PART PART V</w:t>
            </w:r>
          </w:p>
        </w:tc>
        <w:tc>
          <w:tcPr>
            <w:tcW w:w="2127" w:type="dxa"/>
            <w:noWrap/>
            <w:hideMark/>
          </w:tcPr>
          <w:p w14:paraId="605E0FF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3972CC2" w14:textId="7D8BA21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99CC0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CBE3B9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6EC1D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157</w:t>
            </w:r>
          </w:p>
        </w:tc>
        <w:tc>
          <w:tcPr>
            <w:tcW w:w="5142" w:type="dxa"/>
            <w:noWrap/>
            <w:hideMark/>
          </w:tcPr>
          <w:p w14:paraId="2B35B1A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 S-PRO V</w:t>
            </w:r>
          </w:p>
        </w:tc>
        <w:tc>
          <w:tcPr>
            <w:tcW w:w="2127" w:type="dxa"/>
            <w:noWrap/>
            <w:hideMark/>
          </w:tcPr>
          <w:p w14:paraId="45ED96A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6B89074" w14:textId="3F11564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18A968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5CD233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902168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158</w:t>
            </w:r>
          </w:p>
        </w:tc>
        <w:tc>
          <w:tcPr>
            <w:tcW w:w="5142" w:type="dxa"/>
            <w:noWrap/>
            <w:hideMark/>
          </w:tcPr>
          <w:p w14:paraId="00273C1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 S S-PRO S-PRO V</w:t>
            </w:r>
          </w:p>
        </w:tc>
        <w:tc>
          <w:tcPr>
            <w:tcW w:w="2127" w:type="dxa"/>
            <w:noWrap/>
            <w:hideMark/>
          </w:tcPr>
          <w:p w14:paraId="7C3932A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958BA30" w14:textId="5BDFAE1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BEB880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6E9271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9CBFBA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159</w:t>
            </w:r>
          </w:p>
        </w:tc>
        <w:tc>
          <w:tcPr>
            <w:tcW w:w="5142" w:type="dxa"/>
            <w:noWrap/>
            <w:hideMark/>
          </w:tcPr>
          <w:p w14:paraId="4182CC6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ADV V</w:t>
            </w:r>
          </w:p>
        </w:tc>
        <w:tc>
          <w:tcPr>
            <w:tcW w:w="2127" w:type="dxa"/>
            <w:noWrap/>
            <w:hideMark/>
          </w:tcPr>
          <w:p w14:paraId="51E859D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9CC7A4E" w14:textId="7B1CF09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47CE85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9D1F78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98CA7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160</w:t>
            </w:r>
          </w:p>
        </w:tc>
        <w:tc>
          <w:tcPr>
            <w:tcW w:w="5142" w:type="dxa"/>
            <w:noWrap/>
            <w:hideMark/>
          </w:tcPr>
          <w:p w14:paraId="7402715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 A S</w:t>
            </w:r>
          </w:p>
        </w:tc>
        <w:tc>
          <w:tcPr>
            <w:tcW w:w="2127" w:type="dxa"/>
            <w:noWrap/>
            <w:hideMark/>
          </w:tcPr>
          <w:p w14:paraId="1CC2743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AF12D95" w14:textId="628B028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16E91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F4A05E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711F02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161</w:t>
            </w:r>
          </w:p>
        </w:tc>
        <w:tc>
          <w:tcPr>
            <w:tcW w:w="5142" w:type="dxa"/>
            <w:noWrap/>
            <w:hideMark/>
          </w:tcPr>
          <w:p w14:paraId="2637CB0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 V NUM PR S S</w:t>
            </w:r>
          </w:p>
        </w:tc>
        <w:tc>
          <w:tcPr>
            <w:tcW w:w="2127" w:type="dxa"/>
            <w:noWrap/>
            <w:hideMark/>
          </w:tcPr>
          <w:p w14:paraId="4574E63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0AFE268" w14:textId="0D81F4A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68D8C3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AA92CC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5D177E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162</w:t>
            </w:r>
          </w:p>
        </w:tc>
        <w:tc>
          <w:tcPr>
            <w:tcW w:w="5142" w:type="dxa"/>
            <w:noWrap/>
            <w:hideMark/>
          </w:tcPr>
          <w:p w14:paraId="3FF11AC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ADV V PRAEDIC</w:t>
            </w:r>
          </w:p>
        </w:tc>
        <w:tc>
          <w:tcPr>
            <w:tcW w:w="2127" w:type="dxa"/>
            <w:noWrap/>
            <w:hideMark/>
          </w:tcPr>
          <w:p w14:paraId="1F9E146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E8246EF" w14:textId="0C2735D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6E7EE2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7206FB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726E45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163</w:t>
            </w:r>
          </w:p>
        </w:tc>
        <w:tc>
          <w:tcPr>
            <w:tcW w:w="5142" w:type="dxa"/>
            <w:noWrap/>
            <w:hideMark/>
          </w:tcPr>
          <w:p w14:paraId="3A12E41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 PR S</w:t>
            </w:r>
          </w:p>
        </w:tc>
        <w:tc>
          <w:tcPr>
            <w:tcW w:w="2127" w:type="dxa"/>
            <w:noWrap/>
            <w:hideMark/>
          </w:tcPr>
          <w:p w14:paraId="01C5950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3F24638" w14:textId="1261774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07C99A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7D5CFB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269BE1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164</w:t>
            </w:r>
          </w:p>
        </w:tc>
        <w:tc>
          <w:tcPr>
            <w:tcW w:w="5142" w:type="dxa"/>
            <w:noWrap/>
            <w:hideMark/>
          </w:tcPr>
          <w:p w14:paraId="7DADEAD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 V S-PRO V S-PRO</w:t>
            </w:r>
          </w:p>
        </w:tc>
        <w:tc>
          <w:tcPr>
            <w:tcW w:w="2127" w:type="dxa"/>
            <w:noWrap/>
            <w:hideMark/>
          </w:tcPr>
          <w:p w14:paraId="14182C2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E6398FB" w14:textId="1BE4CD4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DF0BED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538865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08E6D4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165</w:t>
            </w:r>
          </w:p>
        </w:tc>
        <w:tc>
          <w:tcPr>
            <w:tcW w:w="5142" w:type="dxa"/>
            <w:noWrap/>
            <w:hideMark/>
          </w:tcPr>
          <w:p w14:paraId="0302454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PART S-PRO S PART V</w:t>
            </w:r>
          </w:p>
        </w:tc>
        <w:tc>
          <w:tcPr>
            <w:tcW w:w="2127" w:type="dxa"/>
            <w:noWrap/>
            <w:hideMark/>
          </w:tcPr>
          <w:p w14:paraId="0928BFD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B55398E" w14:textId="47363BD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F8DFD3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8140A1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486A38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166</w:t>
            </w:r>
          </w:p>
        </w:tc>
        <w:tc>
          <w:tcPr>
            <w:tcW w:w="5142" w:type="dxa"/>
            <w:noWrap/>
            <w:hideMark/>
          </w:tcPr>
          <w:p w14:paraId="6C3B54E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ADV-PRO ADV V PR S A-PRO S A PR S-PRO PR S</w:t>
            </w:r>
          </w:p>
        </w:tc>
        <w:tc>
          <w:tcPr>
            <w:tcW w:w="2127" w:type="dxa"/>
            <w:noWrap/>
            <w:hideMark/>
          </w:tcPr>
          <w:p w14:paraId="3B35991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23F83A4" w14:textId="19AB63A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9A9F47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0B4AE9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3D3E9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167</w:t>
            </w:r>
          </w:p>
        </w:tc>
        <w:tc>
          <w:tcPr>
            <w:tcW w:w="5142" w:type="dxa"/>
            <w:noWrap/>
            <w:hideMark/>
          </w:tcPr>
          <w:p w14:paraId="63A52E8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CONJ S-PRO V</w:t>
            </w:r>
          </w:p>
        </w:tc>
        <w:tc>
          <w:tcPr>
            <w:tcW w:w="2127" w:type="dxa"/>
            <w:noWrap/>
            <w:hideMark/>
          </w:tcPr>
          <w:p w14:paraId="52F5C57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9A4F4FE" w14:textId="14DE33C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85785C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5ADCE7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E99A0C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168</w:t>
            </w:r>
          </w:p>
        </w:tc>
        <w:tc>
          <w:tcPr>
            <w:tcW w:w="5142" w:type="dxa"/>
            <w:noWrap/>
            <w:hideMark/>
          </w:tcPr>
          <w:p w14:paraId="76B9E3A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ADV-PRO PART NUM ANUM PR S PR S V S S</w:t>
            </w:r>
          </w:p>
        </w:tc>
        <w:tc>
          <w:tcPr>
            <w:tcW w:w="2127" w:type="dxa"/>
            <w:noWrap/>
            <w:hideMark/>
          </w:tcPr>
          <w:p w14:paraId="545F9D6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326CF3C" w14:textId="430AA3A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2E927E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8F0F70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7D6B8D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169</w:t>
            </w:r>
          </w:p>
        </w:tc>
        <w:tc>
          <w:tcPr>
            <w:tcW w:w="5142" w:type="dxa"/>
            <w:noWrap/>
            <w:hideMark/>
          </w:tcPr>
          <w:p w14:paraId="337E1BD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A-PRO PART PR A-PRO NUM S V</w:t>
            </w:r>
          </w:p>
        </w:tc>
        <w:tc>
          <w:tcPr>
            <w:tcW w:w="2127" w:type="dxa"/>
            <w:noWrap/>
            <w:hideMark/>
          </w:tcPr>
          <w:p w14:paraId="07FF247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2266110" w14:textId="40F399B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56684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0A59D7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F4151C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170</w:t>
            </w:r>
          </w:p>
        </w:tc>
        <w:tc>
          <w:tcPr>
            <w:tcW w:w="5142" w:type="dxa"/>
            <w:noWrap/>
            <w:hideMark/>
          </w:tcPr>
          <w:p w14:paraId="17EC47B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ADV-PRO PRAEDIC</w:t>
            </w:r>
          </w:p>
        </w:tc>
        <w:tc>
          <w:tcPr>
            <w:tcW w:w="2127" w:type="dxa"/>
            <w:noWrap/>
            <w:hideMark/>
          </w:tcPr>
          <w:p w14:paraId="5E8734C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401A512" w14:textId="5644424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E265C0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309CE9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C9689B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171</w:t>
            </w:r>
          </w:p>
        </w:tc>
        <w:tc>
          <w:tcPr>
            <w:tcW w:w="5142" w:type="dxa"/>
            <w:noWrap/>
            <w:hideMark/>
          </w:tcPr>
          <w:p w14:paraId="162D0C4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PR NUM V</w:t>
            </w:r>
          </w:p>
        </w:tc>
        <w:tc>
          <w:tcPr>
            <w:tcW w:w="2127" w:type="dxa"/>
            <w:noWrap/>
            <w:hideMark/>
          </w:tcPr>
          <w:p w14:paraId="593C52A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A3CF670" w14:textId="3C343B5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FC711F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231449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A47026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172</w:t>
            </w:r>
          </w:p>
        </w:tc>
        <w:tc>
          <w:tcPr>
            <w:tcW w:w="5142" w:type="dxa"/>
            <w:noWrap/>
            <w:hideMark/>
          </w:tcPr>
          <w:p w14:paraId="6133B57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ADV-PRO PRAEDIC V</w:t>
            </w:r>
          </w:p>
        </w:tc>
        <w:tc>
          <w:tcPr>
            <w:tcW w:w="2127" w:type="dxa"/>
            <w:noWrap/>
            <w:hideMark/>
          </w:tcPr>
          <w:p w14:paraId="17C612E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4CF7B30" w14:textId="1907187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6B5A96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859B2B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720283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173</w:t>
            </w:r>
          </w:p>
        </w:tc>
        <w:tc>
          <w:tcPr>
            <w:tcW w:w="5142" w:type="dxa"/>
            <w:noWrap/>
            <w:hideMark/>
          </w:tcPr>
          <w:p w14:paraId="27B3D95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PART V A-PRO A</w:t>
            </w:r>
          </w:p>
        </w:tc>
        <w:tc>
          <w:tcPr>
            <w:tcW w:w="2127" w:type="dxa"/>
            <w:noWrap/>
            <w:hideMark/>
          </w:tcPr>
          <w:p w14:paraId="39A6A9B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9C99EA8" w14:textId="739AE38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6D8705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69AFF2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42AB1E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174</w:t>
            </w:r>
          </w:p>
        </w:tc>
        <w:tc>
          <w:tcPr>
            <w:tcW w:w="5142" w:type="dxa"/>
            <w:noWrap/>
            <w:hideMark/>
          </w:tcPr>
          <w:p w14:paraId="64F8FD4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ADV-PRO S PART PART PRAEDIC</w:t>
            </w:r>
          </w:p>
        </w:tc>
        <w:tc>
          <w:tcPr>
            <w:tcW w:w="2127" w:type="dxa"/>
            <w:noWrap/>
            <w:hideMark/>
          </w:tcPr>
          <w:p w14:paraId="3F199CB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49E8926" w14:textId="5EA55D8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100612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8D2510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33BAF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175</w:t>
            </w:r>
          </w:p>
        </w:tc>
        <w:tc>
          <w:tcPr>
            <w:tcW w:w="5142" w:type="dxa"/>
            <w:noWrap/>
            <w:hideMark/>
          </w:tcPr>
          <w:p w14:paraId="03C3A36F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PR S-PRO ADV ADV V S</w:t>
            </w:r>
          </w:p>
        </w:tc>
        <w:tc>
          <w:tcPr>
            <w:tcW w:w="2127" w:type="dxa"/>
            <w:noWrap/>
            <w:hideMark/>
          </w:tcPr>
          <w:p w14:paraId="03619D9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2E7492D" w14:textId="7FC4E44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DEF1A5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C3BB74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77B2FB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176</w:t>
            </w:r>
          </w:p>
        </w:tc>
        <w:tc>
          <w:tcPr>
            <w:tcW w:w="5142" w:type="dxa"/>
            <w:noWrap/>
            <w:hideMark/>
          </w:tcPr>
          <w:p w14:paraId="3BE265D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ADV-PRO S PART V</w:t>
            </w:r>
          </w:p>
        </w:tc>
        <w:tc>
          <w:tcPr>
            <w:tcW w:w="2127" w:type="dxa"/>
            <w:noWrap/>
            <w:hideMark/>
          </w:tcPr>
          <w:p w14:paraId="77697AD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49B4C00" w14:textId="2BB0009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4BF5C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46C047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9F2837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177</w:t>
            </w:r>
          </w:p>
        </w:tc>
        <w:tc>
          <w:tcPr>
            <w:tcW w:w="5142" w:type="dxa"/>
            <w:noWrap/>
            <w:hideMark/>
          </w:tcPr>
          <w:p w14:paraId="77A97AD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S V</w:t>
            </w:r>
          </w:p>
        </w:tc>
        <w:tc>
          <w:tcPr>
            <w:tcW w:w="2127" w:type="dxa"/>
            <w:noWrap/>
            <w:hideMark/>
          </w:tcPr>
          <w:p w14:paraId="3BDB50F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7BD13AD" w14:textId="715DC0A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BA8C3C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6BC515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EF3E1C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178</w:t>
            </w:r>
          </w:p>
        </w:tc>
        <w:tc>
          <w:tcPr>
            <w:tcW w:w="5142" w:type="dxa"/>
            <w:noWrap/>
            <w:hideMark/>
          </w:tcPr>
          <w:p w14:paraId="1D2A8BD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ADV-PRO S V</w:t>
            </w:r>
          </w:p>
        </w:tc>
        <w:tc>
          <w:tcPr>
            <w:tcW w:w="2127" w:type="dxa"/>
            <w:noWrap/>
            <w:hideMark/>
          </w:tcPr>
          <w:p w14:paraId="0444195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38BFA37" w14:textId="0901232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C0AD5E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854537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18A25D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179</w:t>
            </w:r>
          </w:p>
        </w:tc>
        <w:tc>
          <w:tcPr>
            <w:tcW w:w="5142" w:type="dxa"/>
            <w:noWrap/>
            <w:hideMark/>
          </w:tcPr>
          <w:p w14:paraId="1BDA86D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S-PRO PART V S</w:t>
            </w:r>
          </w:p>
        </w:tc>
        <w:tc>
          <w:tcPr>
            <w:tcW w:w="2127" w:type="dxa"/>
            <w:noWrap/>
            <w:hideMark/>
          </w:tcPr>
          <w:p w14:paraId="2973C8D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9ED8932" w14:textId="466AF6E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8B524E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7ACCA6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6127E2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180</w:t>
            </w:r>
          </w:p>
        </w:tc>
        <w:tc>
          <w:tcPr>
            <w:tcW w:w="5142" w:type="dxa"/>
            <w:noWrap/>
            <w:hideMark/>
          </w:tcPr>
          <w:p w14:paraId="4E7F79E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ADV-PRO S-PRO ADV-PRO V</w:t>
            </w:r>
          </w:p>
        </w:tc>
        <w:tc>
          <w:tcPr>
            <w:tcW w:w="2127" w:type="dxa"/>
            <w:noWrap/>
            <w:hideMark/>
          </w:tcPr>
          <w:p w14:paraId="0B74B94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7F3FC1C" w14:textId="465FB2C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61B7D9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D4B70F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ADE1AD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181</w:t>
            </w:r>
          </w:p>
        </w:tc>
        <w:tc>
          <w:tcPr>
            <w:tcW w:w="5142" w:type="dxa"/>
            <w:noWrap/>
            <w:hideMark/>
          </w:tcPr>
          <w:p w14:paraId="65B7F41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PR S-PRO PART V S-PRO V</w:t>
            </w:r>
          </w:p>
        </w:tc>
        <w:tc>
          <w:tcPr>
            <w:tcW w:w="2127" w:type="dxa"/>
            <w:noWrap/>
            <w:hideMark/>
          </w:tcPr>
          <w:p w14:paraId="5D1BA4F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89481AF" w14:textId="6B71EA5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43FC3E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3005FC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23ADF0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182</w:t>
            </w:r>
          </w:p>
        </w:tc>
        <w:tc>
          <w:tcPr>
            <w:tcW w:w="5142" w:type="dxa"/>
            <w:noWrap/>
            <w:hideMark/>
          </w:tcPr>
          <w:p w14:paraId="178BA53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ADV-PRO S-PRO NUM V</w:t>
            </w:r>
          </w:p>
        </w:tc>
        <w:tc>
          <w:tcPr>
            <w:tcW w:w="2127" w:type="dxa"/>
            <w:noWrap/>
            <w:hideMark/>
          </w:tcPr>
          <w:p w14:paraId="634E820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5E020B6" w14:textId="7506230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253C6D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7A024B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067332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183</w:t>
            </w:r>
          </w:p>
        </w:tc>
        <w:tc>
          <w:tcPr>
            <w:tcW w:w="5142" w:type="dxa"/>
            <w:noWrap/>
            <w:hideMark/>
          </w:tcPr>
          <w:p w14:paraId="0223360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PRAEDIC A-PRO S PR S-PRO</w:t>
            </w:r>
          </w:p>
        </w:tc>
        <w:tc>
          <w:tcPr>
            <w:tcW w:w="2127" w:type="dxa"/>
            <w:noWrap/>
            <w:hideMark/>
          </w:tcPr>
          <w:p w14:paraId="1BDCFEA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822A238" w14:textId="2C91EDA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3B5FC6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01F0FC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5ADC75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184</w:t>
            </w:r>
          </w:p>
        </w:tc>
        <w:tc>
          <w:tcPr>
            <w:tcW w:w="5142" w:type="dxa"/>
            <w:noWrap/>
            <w:hideMark/>
          </w:tcPr>
          <w:p w14:paraId="76C5314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ADV-PRO S-PRO V</w:t>
            </w:r>
          </w:p>
        </w:tc>
        <w:tc>
          <w:tcPr>
            <w:tcW w:w="2127" w:type="dxa"/>
            <w:noWrap/>
            <w:hideMark/>
          </w:tcPr>
          <w:p w14:paraId="0600D8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971E63A" w14:textId="41031B9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19A1B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1E8C3D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2AD9AF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185</w:t>
            </w:r>
          </w:p>
        </w:tc>
        <w:tc>
          <w:tcPr>
            <w:tcW w:w="5142" w:type="dxa"/>
            <w:noWrap/>
            <w:hideMark/>
          </w:tcPr>
          <w:p w14:paraId="391FB74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V ADV-PRO A-PRO A-PRO S</w:t>
            </w:r>
          </w:p>
        </w:tc>
        <w:tc>
          <w:tcPr>
            <w:tcW w:w="2127" w:type="dxa"/>
            <w:noWrap/>
            <w:hideMark/>
          </w:tcPr>
          <w:p w14:paraId="10C5D5D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0A94671" w14:textId="5310FA9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9000C6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1795AF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9AD71E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186</w:t>
            </w:r>
          </w:p>
        </w:tc>
        <w:tc>
          <w:tcPr>
            <w:tcW w:w="5142" w:type="dxa"/>
            <w:noWrap/>
            <w:hideMark/>
          </w:tcPr>
          <w:p w14:paraId="0DF6CB1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S-PRO V PART PR A S</w:t>
            </w:r>
          </w:p>
        </w:tc>
        <w:tc>
          <w:tcPr>
            <w:tcW w:w="2127" w:type="dxa"/>
            <w:noWrap/>
            <w:hideMark/>
          </w:tcPr>
          <w:p w14:paraId="4FD9D8B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35AE600" w14:textId="019A1F8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13676D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25D2F0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7A469B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187</w:t>
            </w:r>
          </w:p>
        </w:tc>
        <w:tc>
          <w:tcPr>
            <w:tcW w:w="5142" w:type="dxa"/>
            <w:noWrap/>
            <w:hideMark/>
          </w:tcPr>
          <w:p w14:paraId="097758C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PRAEDIC V V</w:t>
            </w:r>
          </w:p>
        </w:tc>
        <w:tc>
          <w:tcPr>
            <w:tcW w:w="2127" w:type="dxa"/>
            <w:noWrap/>
            <w:hideMark/>
          </w:tcPr>
          <w:p w14:paraId="4294646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1DD05DB" w14:textId="6FF542F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7368A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64CC8E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BE338F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188</w:t>
            </w:r>
          </w:p>
        </w:tc>
        <w:tc>
          <w:tcPr>
            <w:tcW w:w="5142" w:type="dxa"/>
            <w:noWrap/>
            <w:hideMark/>
          </w:tcPr>
          <w:p w14:paraId="570CAEB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A-PRO A S-PRO V</w:t>
            </w:r>
          </w:p>
        </w:tc>
        <w:tc>
          <w:tcPr>
            <w:tcW w:w="2127" w:type="dxa"/>
            <w:noWrap/>
            <w:hideMark/>
          </w:tcPr>
          <w:p w14:paraId="1C96DC9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298BB2F" w14:textId="1DD275C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851D4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8B31CE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AC42CF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189</w:t>
            </w:r>
          </w:p>
        </w:tc>
        <w:tc>
          <w:tcPr>
            <w:tcW w:w="5142" w:type="dxa"/>
            <w:noWrap/>
            <w:hideMark/>
          </w:tcPr>
          <w:p w14:paraId="72FD106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PR ANUM ANUM</w:t>
            </w:r>
          </w:p>
        </w:tc>
        <w:tc>
          <w:tcPr>
            <w:tcW w:w="2127" w:type="dxa"/>
            <w:noWrap/>
            <w:hideMark/>
          </w:tcPr>
          <w:p w14:paraId="716A82F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E2E8E27" w14:textId="018C170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B103AF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6D72B0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A68977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190</w:t>
            </w:r>
          </w:p>
        </w:tc>
        <w:tc>
          <w:tcPr>
            <w:tcW w:w="5142" w:type="dxa"/>
            <w:noWrap/>
            <w:hideMark/>
          </w:tcPr>
          <w:p w14:paraId="2987B05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A-PRO S ADV-PRO V</w:t>
            </w:r>
          </w:p>
        </w:tc>
        <w:tc>
          <w:tcPr>
            <w:tcW w:w="2127" w:type="dxa"/>
            <w:noWrap/>
            <w:hideMark/>
          </w:tcPr>
          <w:p w14:paraId="5585842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E2A9D22" w14:textId="649FE5C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3DB159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08D6C8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79A6CB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191</w:t>
            </w:r>
          </w:p>
        </w:tc>
        <w:tc>
          <w:tcPr>
            <w:tcW w:w="5142" w:type="dxa"/>
            <w:noWrap/>
            <w:hideMark/>
          </w:tcPr>
          <w:p w14:paraId="0A4A1CD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PR S NUM ADV-PRO PRAEDIC</w:t>
            </w:r>
          </w:p>
        </w:tc>
        <w:tc>
          <w:tcPr>
            <w:tcW w:w="2127" w:type="dxa"/>
            <w:noWrap/>
            <w:hideMark/>
          </w:tcPr>
          <w:p w14:paraId="58408AC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F1953CE" w14:textId="2826264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9B0D94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D10CF5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C88BBF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192</w:t>
            </w:r>
          </w:p>
        </w:tc>
        <w:tc>
          <w:tcPr>
            <w:tcW w:w="5142" w:type="dxa"/>
            <w:noWrap/>
            <w:hideMark/>
          </w:tcPr>
          <w:p w14:paraId="54A120B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A-PRO V PART</w:t>
            </w:r>
          </w:p>
        </w:tc>
        <w:tc>
          <w:tcPr>
            <w:tcW w:w="2127" w:type="dxa"/>
            <w:noWrap/>
            <w:hideMark/>
          </w:tcPr>
          <w:p w14:paraId="447203A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502BCFC" w14:textId="6D05E43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5190CE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AD056D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8EEF2C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193</w:t>
            </w:r>
          </w:p>
        </w:tc>
        <w:tc>
          <w:tcPr>
            <w:tcW w:w="5142" w:type="dxa"/>
            <w:noWrap/>
            <w:hideMark/>
          </w:tcPr>
          <w:p w14:paraId="71E4A2A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PR S-PRO V PART</w:t>
            </w:r>
          </w:p>
        </w:tc>
        <w:tc>
          <w:tcPr>
            <w:tcW w:w="2127" w:type="dxa"/>
            <w:noWrap/>
            <w:hideMark/>
          </w:tcPr>
          <w:p w14:paraId="6B40726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2729B63" w14:textId="3869693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1BFEC1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449316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5A049F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194</w:t>
            </w:r>
          </w:p>
        </w:tc>
        <w:tc>
          <w:tcPr>
            <w:tcW w:w="5142" w:type="dxa"/>
            <w:noWrap/>
            <w:hideMark/>
          </w:tcPr>
          <w:p w14:paraId="7141D2E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A-PRO V S CONJ A-PRO S PART</w:t>
            </w:r>
          </w:p>
        </w:tc>
        <w:tc>
          <w:tcPr>
            <w:tcW w:w="2127" w:type="dxa"/>
            <w:noWrap/>
            <w:hideMark/>
          </w:tcPr>
          <w:p w14:paraId="0545E4A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560CB2E" w14:textId="1CBE01A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D5F83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5FC939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6F9BAB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195</w:t>
            </w:r>
          </w:p>
        </w:tc>
        <w:tc>
          <w:tcPr>
            <w:tcW w:w="5142" w:type="dxa"/>
            <w:noWrap/>
            <w:hideMark/>
          </w:tcPr>
          <w:p w14:paraId="157D37C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 ADV ADV V A-PRO S</w:t>
            </w:r>
          </w:p>
        </w:tc>
        <w:tc>
          <w:tcPr>
            <w:tcW w:w="2127" w:type="dxa"/>
            <w:noWrap/>
            <w:hideMark/>
          </w:tcPr>
          <w:p w14:paraId="7FD1AEB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A27E7F7" w14:textId="3FB24AB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7FAA79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BBCEEA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5B7D1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196</w:t>
            </w:r>
          </w:p>
        </w:tc>
        <w:tc>
          <w:tcPr>
            <w:tcW w:w="5142" w:type="dxa"/>
            <w:noWrap/>
            <w:hideMark/>
          </w:tcPr>
          <w:p w14:paraId="77F15D3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CONJ ADV-PRO S CONJ ADV-PRO NUM</w:t>
            </w:r>
          </w:p>
        </w:tc>
        <w:tc>
          <w:tcPr>
            <w:tcW w:w="2127" w:type="dxa"/>
            <w:noWrap/>
            <w:hideMark/>
          </w:tcPr>
          <w:p w14:paraId="0192A18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14BDD68" w14:textId="5F4C2DA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679DA6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F7E9F8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A1C1D7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197</w:t>
            </w:r>
          </w:p>
        </w:tc>
        <w:tc>
          <w:tcPr>
            <w:tcW w:w="5142" w:type="dxa"/>
            <w:noWrap/>
            <w:hideMark/>
          </w:tcPr>
          <w:p w14:paraId="53A40D5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S PART V</w:t>
            </w:r>
          </w:p>
        </w:tc>
        <w:tc>
          <w:tcPr>
            <w:tcW w:w="2127" w:type="dxa"/>
            <w:noWrap/>
            <w:hideMark/>
          </w:tcPr>
          <w:p w14:paraId="579FAC2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39C11D6" w14:textId="6A92F45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565050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E58BF9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7BBE56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198</w:t>
            </w:r>
          </w:p>
        </w:tc>
        <w:tc>
          <w:tcPr>
            <w:tcW w:w="5142" w:type="dxa"/>
            <w:noWrap/>
            <w:hideMark/>
          </w:tcPr>
          <w:p w14:paraId="3E5C599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CONJ PR S S-PRO PART V S V</w:t>
            </w:r>
          </w:p>
        </w:tc>
        <w:tc>
          <w:tcPr>
            <w:tcW w:w="2127" w:type="dxa"/>
            <w:noWrap/>
            <w:hideMark/>
          </w:tcPr>
          <w:p w14:paraId="77E5C00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404EC5D" w14:textId="35DC854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BEC969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C02CCA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DBA12C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199</w:t>
            </w:r>
          </w:p>
        </w:tc>
        <w:tc>
          <w:tcPr>
            <w:tcW w:w="5142" w:type="dxa"/>
            <w:noWrap/>
            <w:hideMark/>
          </w:tcPr>
          <w:p w14:paraId="666FA58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S-PRO A</w:t>
            </w:r>
          </w:p>
        </w:tc>
        <w:tc>
          <w:tcPr>
            <w:tcW w:w="2127" w:type="dxa"/>
            <w:noWrap/>
            <w:hideMark/>
          </w:tcPr>
          <w:p w14:paraId="642EE7D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681FAB9" w14:textId="30B95C0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37C8B8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14D20A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2713B0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200</w:t>
            </w:r>
          </w:p>
        </w:tc>
        <w:tc>
          <w:tcPr>
            <w:tcW w:w="5142" w:type="dxa"/>
            <w:noWrap/>
            <w:hideMark/>
          </w:tcPr>
          <w:p w14:paraId="2CF2E6D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CONJ S-PRO V</w:t>
            </w:r>
          </w:p>
        </w:tc>
        <w:tc>
          <w:tcPr>
            <w:tcW w:w="2127" w:type="dxa"/>
            <w:noWrap/>
            <w:hideMark/>
          </w:tcPr>
          <w:p w14:paraId="7D8DC74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321CE99" w14:textId="362D029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2FF903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497CF1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6EB15E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201</w:t>
            </w:r>
          </w:p>
        </w:tc>
        <w:tc>
          <w:tcPr>
            <w:tcW w:w="5142" w:type="dxa"/>
            <w:noWrap/>
            <w:hideMark/>
          </w:tcPr>
          <w:p w14:paraId="23B4A20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ADV V</w:t>
            </w:r>
          </w:p>
        </w:tc>
        <w:tc>
          <w:tcPr>
            <w:tcW w:w="2127" w:type="dxa"/>
            <w:noWrap/>
            <w:hideMark/>
          </w:tcPr>
          <w:p w14:paraId="63B8AF3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F26FEE4" w14:textId="5D55EEA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60D3AD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DA96B8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EF0253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202</w:t>
            </w:r>
          </w:p>
        </w:tc>
        <w:tc>
          <w:tcPr>
            <w:tcW w:w="5142" w:type="dxa"/>
            <w:noWrap/>
            <w:hideMark/>
          </w:tcPr>
          <w:p w14:paraId="3DD02E2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CONJ S-PRO V V</w:t>
            </w:r>
          </w:p>
        </w:tc>
        <w:tc>
          <w:tcPr>
            <w:tcW w:w="2127" w:type="dxa"/>
            <w:noWrap/>
            <w:hideMark/>
          </w:tcPr>
          <w:p w14:paraId="76878E7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970840E" w14:textId="5A40A7C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C86E26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6E4404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78F04A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203</w:t>
            </w:r>
          </w:p>
        </w:tc>
        <w:tc>
          <w:tcPr>
            <w:tcW w:w="5142" w:type="dxa"/>
            <w:noWrap/>
            <w:hideMark/>
          </w:tcPr>
          <w:p w14:paraId="54B2D9C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ADV-PRO A-PRO</w:t>
            </w:r>
          </w:p>
        </w:tc>
        <w:tc>
          <w:tcPr>
            <w:tcW w:w="2127" w:type="dxa"/>
            <w:noWrap/>
            <w:hideMark/>
          </w:tcPr>
          <w:p w14:paraId="6C5A8AD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88CBC6F" w14:textId="5E568A8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A25CAD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5CF65E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D829C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204</w:t>
            </w:r>
          </w:p>
        </w:tc>
        <w:tc>
          <w:tcPr>
            <w:tcW w:w="5142" w:type="dxa"/>
            <w:noWrap/>
            <w:hideMark/>
          </w:tcPr>
          <w:p w14:paraId="26A9FB7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NUM S ADV</w:t>
            </w:r>
          </w:p>
        </w:tc>
        <w:tc>
          <w:tcPr>
            <w:tcW w:w="2127" w:type="dxa"/>
            <w:noWrap/>
            <w:hideMark/>
          </w:tcPr>
          <w:p w14:paraId="6220BC0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CDB24ED" w14:textId="70A29C4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E2468A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51FAB0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084E7D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205</w:t>
            </w:r>
          </w:p>
        </w:tc>
        <w:tc>
          <w:tcPr>
            <w:tcW w:w="5142" w:type="dxa"/>
            <w:noWrap/>
            <w:hideMark/>
          </w:tcPr>
          <w:p w14:paraId="75C01C3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PARENTH A</w:t>
            </w:r>
          </w:p>
        </w:tc>
        <w:tc>
          <w:tcPr>
            <w:tcW w:w="2127" w:type="dxa"/>
            <w:noWrap/>
            <w:hideMark/>
          </w:tcPr>
          <w:p w14:paraId="660771C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6A3B1AF" w14:textId="49D005C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0E465B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352956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AEFE05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206</w:t>
            </w:r>
          </w:p>
        </w:tc>
        <w:tc>
          <w:tcPr>
            <w:tcW w:w="5142" w:type="dxa"/>
            <w:noWrap/>
            <w:hideMark/>
          </w:tcPr>
          <w:p w14:paraId="6F7E2C1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PARENTH S-PRO V</w:t>
            </w:r>
          </w:p>
        </w:tc>
        <w:tc>
          <w:tcPr>
            <w:tcW w:w="2127" w:type="dxa"/>
            <w:noWrap/>
            <w:hideMark/>
          </w:tcPr>
          <w:p w14:paraId="566D666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DFF9DA5" w14:textId="7BC4348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24F9D4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5477C4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23B332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207</w:t>
            </w:r>
          </w:p>
        </w:tc>
        <w:tc>
          <w:tcPr>
            <w:tcW w:w="5142" w:type="dxa"/>
            <w:noWrap/>
            <w:hideMark/>
          </w:tcPr>
          <w:p w14:paraId="1425BCE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PART S</w:t>
            </w:r>
          </w:p>
        </w:tc>
        <w:tc>
          <w:tcPr>
            <w:tcW w:w="2127" w:type="dxa"/>
            <w:noWrap/>
            <w:hideMark/>
          </w:tcPr>
          <w:p w14:paraId="06CDA99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AEECE82" w14:textId="1AD679B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67518D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9E6CCE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27766C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208</w:t>
            </w:r>
          </w:p>
        </w:tc>
        <w:tc>
          <w:tcPr>
            <w:tcW w:w="5142" w:type="dxa"/>
            <w:noWrap/>
            <w:hideMark/>
          </w:tcPr>
          <w:p w14:paraId="39AF39A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PARENTH V</w:t>
            </w:r>
          </w:p>
        </w:tc>
        <w:tc>
          <w:tcPr>
            <w:tcW w:w="2127" w:type="dxa"/>
            <w:noWrap/>
            <w:hideMark/>
          </w:tcPr>
          <w:p w14:paraId="1243DFE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0F1E47B" w14:textId="16FD3E8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AD71FA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8F53D2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6503F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209</w:t>
            </w:r>
          </w:p>
        </w:tc>
        <w:tc>
          <w:tcPr>
            <w:tcW w:w="5142" w:type="dxa"/>
            <w:noWrap/>
            <w:hideMark/>
          </w:tcPr>
          <w:p w14:paraId="4FA0A2B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PR A S V</w:t>
            </w:r>
          </w:p>
        </w:tc>
        <w:tc>
          <w:tcPr>
            <w:tcW w:w="2127" w:type="dxa"/>
            <w:noWrap/>
            <w:hideMark/>
          </w:tcPr>
          <w:p w14:paraId="608FD79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94EBF22" w14:textId="35F1BC0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D0737D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0537FA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338783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210</w:t>
            </w:r>
          </w:p>
        </w:tc>
        <w:tc>
          <w:tcPr>
            <w:tcW w:w="5142" w:type="dxa"/>
            <w:noWrap/>
            <w:hideMark/>
          </w:tcPr>
          <w:p w14:paraId="68685E1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PART ADV PART V</w:t>
            </w:r>
          </w:p>
        </w:tc>
        <w:tc>
          <w:tcPr>
            <w:tcW w:w="2127" w:type="dxa"/>
            <w:noWrap/>
            <w:hideMark/>
          </w:tcPr>
          <w:p w14:paraId="06EDCA0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B6D5C0A" w14:textId="1FE5D80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D70ED7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FDAA4B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E54AF5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211</w:t>
            </w:r>
          </w:p>
        </w:tc>
        <w:tc>
          <w:tcPr>
            <w:tcW w:w="5142" w:type="dxa"/>
            <w:noWrap/>
            <w:hideMark/>
          </w:tcPr>
          <w:p w14:paraId="01D8552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S-PRO PR S PARENTH</w:t>
            </w:r>
          </w:p>
        </w:tc>
        <w:tc>
          <w:tcPr>
            <w:tcW w:w="2127" w:type="dxa"/>
            <w:noWrap/>
            <w:hideMark/>
          </w:tcPr>
          <w:p w14:paraId="6346C4B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CF60970" w14:textId="7BCEEC2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5D4CD7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6E91CE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1EE0F1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212</w:t>
            </w:r>
          </w:p>
        </w:tc>
        <w:tc>
          <w:tcPr>
            <w:tcW w:w="5142" w:type="dxa"/>
            <w:noWrap/>
            <w:hideMark/>
          </w:tcPr>
          <w:p w14:paraId="24C4F27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PART ANUM PR S-PRO A PR S V PRAEDIC</w:t>
            </w:r>
          </w:p>
        </w:tc>
        <w:tc>
          <w:tcPr>
            <w:tcW w:w="2127" w:type="dxa"/>
            <w:noWrap/>
            <w:hideMark/>
          </w:tcPr>
          <w:p w14:paraId="3297942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C1B9ED7" w14:textId="6C4C6F8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AA995E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46DA3A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807B80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213</w:t>
            </w:r>
          </w:p>
        </w:tc>
        <w:tc>
          <w:tcPr>
            <w:tcW w:w="5142" w:type="dxa"/>
            <w:noWrap/>
            <w:hideMark/>
          </w:tcPr>
          <w:p w14:paraId="7B2B5E5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V ADV PART V</w:t>
            </w:r>
          </w:p>
        </w:tc>
        <w:tc>
          <w:tcPr>
            <w:tcW w:w="2127" w:type="dxa"/>
            <w:noWrap/>
            <w:hideMark/>
          </w:tcPr>
          <w:p w14:paraId="49CE6D1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F3B19FE" w14:textId="1AEF3BD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960DF9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05A8D0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D2C1FA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214</w:t>
            </w:r>
          </w:p>
        </w:tc>
        <w:tc>
          <w:tcPr>
            <w:tcW w:w="5142" w:type="dxa"/>
            <w:noWrap/>
            <w:hideMark/>
          </w:tcPr>
          <w:p w14:paraId="60C7F9C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PART PART S V</w:t>
            </w:r>
          </w:p>
        </w:tc>
        <w:tc>
          <w:tcPr>
            <w:tcW w:w="2127" w:type="dxa"/>
            <w:noWrap/>
            <w:hideMark/>
          </w:tcPr>
          <w:p w14:paraId="72C7120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A0B673D" w14:textId="13D14CA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284812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7D071C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CE12EA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215</w:t>
            </w:r>
          </w:p>
        </w:tc>
        <w:tc>
          <w:tcPr>
            <w:tcW w:w="5142" w:type="dxa"/>
            <w:noWrap/>
            <w:hideMark/>
          </w:tcPr>
          <w:p w14:paraId="05C840E6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V V</w:t>
            </w:r>
          </w:p>
        </w:tc>
        <w:tc>
          <w:tcPr>
            <w:tcW w:w="2127" w:type="dxa"/>
            <w:noWrap/>
            <w:hideMark/>
          </w:tcPr>
          <w:p w14:paraId="6E6E64C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C1E4E51" w14:textId="4994363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1AF294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F2C315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2AA7E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216</w:t>
            </w:r>
          </w:p>
        </w:tc>
        <w:tc>
          <w:tcPr>
            <w:tcW w:w="5142" w:type="dxa"/>
            <w:noWrap/>
            <w:hideMark/>
          </w:tcPr>
          <w:p w14:paraId="01C38A6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PART PR S-PRO ADV-PRO CONJ V PART PR A-PRO SADV-PRO CONJ S-PRO PR</w:t>
            </w:r>
          </w:p>
        </w:tc>
        <w:tc>
          <w:tcPr>
            <w:tcW w:w="2127" w:type="dxa"/>
            <w:noWrap/>
            <w:hideMark/>
          </w:tcPr>
          <w:p w14:paraId="45A0869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A579F5B" w14:textId="3EEF7CE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E892A6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599371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D6DCFD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217</w:t>
            </w:r>
          </w:p>
        </w:tc>
        <w:tc>
          <w:tcPr>
            <w:tcW w:w="5142" w:type="dxa"/>
            <w:noWrap/>
            <w:hideMark/>
          </w:tcPr>
          <w:p w14:paraId="58CB410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V PARENTH S</w:t>
            </w:r>
          </w:p>
        </w:tc>
        <w:tc>
          <w:tcPr>
            <w:tcW w:w="2127" w:type="dxa"/>
            <w:noWrap/>
            <w:hideMark/>
          </w:tcPr>
          <w:p w14:paraId="088B505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394D691" w14:textId="5D4EB3A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FF859C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50283F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1E2E9E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218</w:t>
            </w:r>
          </w:p>
        </w:tc>
        <w:tc>
          <w:tcPr>
            <w:tcW w:w="5142" w:type="dxa"/>
            <w:noWrap/>
            <w:hideMark/>
          </w:tcPr>
          <w:p w14:paraId="29345BD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PART S-PRO PART S-PRO PART ADV PART V</w:t>
            </w:r>
          </w:p>
        </w:tc>
        <w:tc>
          <w:tcPr>
            <w:tcW w:w="2127" w:type="dxa"/>
            <w:noWrap/>
            <w:hideMark/>
          </w:tcPr>
          <w:p w14:paraId="58B4635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B538301" w14:textId="6D203DB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DD5900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F0A4DD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C8DF35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219</w:t>
            </w:r>
          </w:p>
        </w:tc>
        <w:tc>
          <w:tcPr>
            <w:tcW w:w="5142" w:type="dxa"/>
            <w:noWrap/>
            <w:hideMark/>
          </w:tcPr>
          <w:p w14:paraId="2CBD7BE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CONJ PR S V</w:t>
            </w:r>
          </w:p>
        </w:tc>
        <w:tc>
          <w:tcPr>
            <w:tcW w:w="2127" w:type="dxa"/>
            <w:noWrap/>
            <w:hideMark/>
          </w:tcPr>
          <w:p w14:paraId="7C46BC8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0BAA988" w14:textId="6B0298D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406AC3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A3AD74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95A0FD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220</w:t>
            </w:r>
          </w:p>
        </w:tc>
        <w:tc>
          <w:tcPr>
            <w:tcW w:w="5142" w:type="dxa"/>
            <w:noWrap/>
            <w:hideMark/>
          </w:tcPr>
          <w:p w14:paraId="3F1EB546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PART S-PRO S-PRO ADV V</w:t>
            </w:r>
          </w:p>
        </w:tc>
        <w:tc>
          <w:tcPr>
            <w:tcW w:w="2127" w:type="dxa"/>
            <w:noWrap/>
            <w:hideMark/>
          </w:tcPr>
          <w:p w14:paraId="181D162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EE8645C" w14:textId="69F153C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45EF7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101697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E6153B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221</w:t>
            </w:r>
          </w:p>
        </w:tc>
        <w:tc>
          <w:tcPr>
            <w:tcW w:w="5142" w:type="dxa"/>
            <w:noWrap/>
            <w:hideMark/>
          </w:tcPr>
          <w:p w14:paraId="26D4C78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POS</w:t>
            </w:r>
          </w:p>
        </w:tc>
        <w:tc>
          <w:tcPr>
            <w:tcW w:w="2127" w:type="dxa"/>
            <w:noWrap/>
            <w:hideMark/>
          </w:tcPr>
          <w:p w14:paraId="4BF672C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89F4BF6" w14:textId="7C97C87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231F14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719FD3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E37B0B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222</w:t>
            </w:r>
          </w:p>
        </w:tc>
        <w:tc>
          <w:tcPr>
            <w:tcW w:w="5142" w:type="dxa"/>
            <w:noWrap/>
            <w:hideMark/>
          </w:tcPr>
          <w:p w14:paraId="1982C55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PART V</w:t>
            </w:r>
          </w:p>
        </w:tc>
        <w:tc>
          <w:tcPr>
            <w:tcW w:w="2127" w:type="dxa"/>
            <w:noWrap/>
            <w:hideMark/>
          </w:tcPr>
          <w:p w14:paraId="48D8FC7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75AFA23" w14:textId="4BBBE51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83AE96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43C1B5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B13580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223</w:t>
            </w:r>
          </w:p>
        </w:tc>
        <w:tc>
          <w:tcPr>
            <w:tcW w:w="5142" w:type="dxa"/>
            <w:noWrap/>
            <w:hideMark/>
          </w:tcPr>
          <w:p w14:paraId="50240D5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 A-PRO V S</w:t>
            </w:r>
          </w:p>
        </w:tc>
        <w:tc>
          <w:tcPr>
            <w:tcW w:w="2127" w:type="dxa"/>
            <w:noWrap/>
            <w:hideMark/>
          </w:tcPr>
          <w:p w14:paraId="1220501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CAD76DE" w14:textId="5F289AA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5B60DC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F97003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0F2608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224</w:t>
            </w:r>
          </w:p>
        </w:tc>
        <w:tc>
          <w:tcPr>
            <w:tcW w:w="5142" w:type="dxa"/>
            <w:noWrap/>
            <w:hideMark/>
          </w:tcPr>
          <w:p w14:paraId="0D6D04A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PART V A S</w:t>
            </w:r>
          </w:p>
        </w:tc>
        <w:tc>
          <w:tcPr>
            <w:tcW w:w="2127" w:type="dxa"/>
            <w:noWrap/>
            <w:hideMark/>
          </w:tcPr>
          <w:p w14:paraId="2A58B26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7C08EDB" w14:textId="3D095D5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13529F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55577B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EEFBC2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225</w:t>
            </w:r>
          </w:p>
        </w:tc>
        <w:tc>
          <w:tcPr>
            <w:tcW w:w="5142" w:type="dxa"/>
            <w:noWrap/>
            <w:hideMark/>
          </w:tcPr>
          <w:p w14:paraId="3E13232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 S PART V</w:t>
            </w:r>
          </w:p>
        </w:tc>
        <w:tc>
          <w:tcPr>
            <w:tcW w:w="2127" w:type="dxa"/>
            <w:noWrap/>
            <w:hideMark/>
          </w:tcPr>
          <w:p w14:paraId="7F376A7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BFC9AB9" w14:textId="32EA895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4C85AE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FA0CD0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ADE68B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226</w:t>
            </w:r>
          </w:p>
        </w:tc>
        <w:tc>
          <w:tcPr>
            <w:tcW w:w="5142" w:type="dxa"/>
            <w:noWrap/>
            <w:hideMark/>
          </w:tcPr>
          <w:p w14:paraId="416522E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PART V S</w:t>
            </w:r>
          </w:p>
        </w:tc>
        <w:tc>
          <w:tcPr>
            <w:tcW w:w="2127" w:type="dxa"/>
            <w:noWrap/>
            <w:hideMark/>
          </w:tcPr>
          <w:p w14:paraId="5FF7F44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662CF70" w14:textId="30E454E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7BCC36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6A1BA7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6E5C55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227</w:t>
            </w:r>
          </w:p>
        </w:tc>
        <w:tc>
          <w:tcPr>
            <w:tcW w:w="5142" w:type="dxa"/>
            <w:noWrap/>
            <w:hideMark/>
          </w:tcPr>
          <w:p w14:paraId="47D00E3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 S PRAEDIC</w:t>
            </w:r>
          </w:p>
        </w:tc>
        <w:tc>
          <w:tcPr>
            <w:tcW w:w="2127" w:type="dxa"/>
            <w:noWrap/>
            <w:hideMark/>
          </w:tcPr>
          <w:p w14:paraId="13BF3B7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A59F185" w14:textId="5044078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7933D4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3C5075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57AFE2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228</w:t>
            </w:r>
          </w:p>
        </w:tc>
        <w:tc>
          <w:tcPr>
            <w:tcW w:w="5142" w:type="dxa"/>
            <w:noWrap/>
            <w:hideMark/>
          </w:tcPr>
          <w:p w14:paraId="1A7534B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PART V S-PRO A-PRO S PART</w:t>
            </w:r>
          </w:p>
        </w:tc>
        <w:tc>
          <w:tcPr>
            <w:tcW w:w="2127" w:type="dxa"/>
            <w:noWrap/>
            <w:hideMark/>
          </w:tcPr>
          <w:p w14:paraId="1D738DA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50DCBE1" w14:textId="5236270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D5367E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91C978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8B878D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229</w:t>
            </w:r>
          </w:p>
        </w:tc>
        <w:tc>
          <w:tcPr>
            <w:tcW w:w="5142" w:type="dxa"/>
            <w:noWrap/>
            <w:hideMark/>
          </w:tcPr>
          <w:p w14:paraId="07FFB17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CONJ S-PRO PART V</w:t>
            </w:r>
          </w:p>
        </w:tc>
        <w:tc>
          <w:tcPr>
            <w:tcW w:w="2127" w:type="dxa"/>
            <w:noWrap/>
            <w:hideMark/>
          </w:tcPr>
          <w:p w14:paraId="7748A76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94C0872" w14:textId="1655591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4ECBD0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87D510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8EEC6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230</w:t>
            </w:r>
          </w:p>
        </w:tc>
        <w:tc>
          <w:tcPr>
            <w:tcW w:w="5142" w:type="dxa"/>
            <w:noWrap/>
            <w:hideMark/>
          </w:tcPr>
          <w:p w14:paraId="5B3590F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PR A S ADV-PRO V</w:t>
            </w:r>
          </w:p>
        </w:tc>
        <w:tc>
          <w:tcPr>
            <w:tcW w:w="2127" w:type="dxa"/>
            <w:noWrap/>
            <w:hideMark/>
          </w:tcPr>
          <w:p w14:paraId="31079E7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C57E8D2" w14:textId="57E1720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38B77B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D58F56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A9A11F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231</w:t>
            </w:r>
          </w:p>
        </w:tc>
        <w:tc>
          <w:tcPr>
            <w:tcW w:w="5142" w:type="dxa"/>
            <w:noWrap/>
            <w:hideMark/>
          </w:tcPr>
          <w:p w14:paraId="43B0392D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ADV-PRO A-PRO S V</w:t>
            </w:r>
          </w:p>
        </w:tc>
        <w:tc>
          <w:tcPr>
            <w:tcW w:w="2127" w:type="dxa"/>
            <w:noWrap/>
            <w:hideMark/>
          </w:tcPr>
          <w:p w14:paraId="5A8E444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EDDEB80" w14:textId="057D207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2A05E9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09EC8B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8CB85F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232</w:t>
            </w:r>
          </w:p>
        </w:tc>
        <w:tc>
          <w:tcPr>
            <w:tcW w:w="5142" w:type="dxa"/>
            <w:noWrap/>
            <w:hideMark/>
          </w:tcPr>
          <w:p w14:paraId="32DF909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PR ANUM S ADV S-PRO V S-PRO</w:t>
            </w:r>
          </w:p>
        </w:tc>
        <w:tc>
          <w:tcPr>
            <w:tcW w:w="2127" w:type="dxa"/>
            <w:noWrap/>
            <w:hideMark/>
          </w:tcPr>
          <w:p w14:paraId="45BA3FA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527D05E" w14:textId="75740C1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371679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6488B3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687FB2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233</w:t>
            </w:r>
          </w:p>
        </w:tc>
        <w:tc>
          <w:tcPr>
            <w:tcW w:w="5142" w:type="dxa"/>
            <w:noWrap/>
            <w:hideMark/>
          </w:tcPr>
          <w:p w14:paraId="29BB417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PART A-PRO CONJ S</w:t>
            </w:r>
          </w:p>
        </w:tc>
        <w:tc>
          <w:tcPr>
            <w:tcW w:w="2127" w:type="dxa"/>
            <w:noWrap/>
            <w:hideMark/>
          </w:tcPr>
          <w:p w14:paraId="0FCA54F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02A0ABA" w14:textId="57A0008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7EA659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832F18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812187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234</w:t>
            </w:r>
          </w:p>
        </w:tc>
        <w:tc>
          <w:tcPr>
            <w:tcW w:w="5142" w:type="dxa"/>
            <w:noWrap/>
            <w:hideMark/>
          </w:tcPr>
          <w:p w14:paraId="5940A83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PR A-PRO PART V A</w:t>
            </w:r>
          </w:p>
        </w:tc>
        <w:tc>
          <w:tcPr>
            <w:tcW w:w="2127" w:type="dxa"/>
            <w:noWrap/>
            <w:hideMark/>
          </w:tcPr>
          <w:p w14:paraId="2082989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D253C7D" w14:textId="5616EB0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88E5A8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0C1D3D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569EDF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235</w:t>
            </w:r>
          </w:p>
        </w:tc>
        <w:tc>
          <w:tcPr>
            <w:tcW w:w="5142" w:type="dxa"/>
            <w:noWrap/>
            <w:hideMark/>
          </w:tcPr>
          <w:p w14:paraId="5BDAEFAD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PRAEDIC A S</w:t>
            </w:r>
          </w:p>
        </w:tc>
        <w:tc>
          <w:tcPr>
            <w:tcW w:w="2127" w:type="dxa"/>
            <w:noWrap/>
            <w:hideMark/>
          </w:tcPr>
          <w:p w14:paraId="79299C9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C69E191" w14:textId="6F4703B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4FF49E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ACAB31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6E7D0A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236</w:t>
            </w:r>
          </w:p>
        </w:tc>
        <w:tc>
          <w:tcPr>
            <w:tcW w:w="5142" w:type="dxa"/>
            <w:noWrap/>
            <w:hideMark/>
          </w:tcPr>
          <w:p w14:paraId="463CFE7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PR NUM S-PRO ADV V</w:t>
            </w:r>
          </w:p>
        </w:tc>
        <w:tc>
          <w:tcPr>
            <w:tcW w:w="2127" w:type="dxa"/>
            <w:noWrap/>
            <w:hideMark/>
          </w:tcPr>
          <w:p w14:paraId="2CFC27D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090B3C0" w14:textId="09178EC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A4CAE6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286708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D44D9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237</w:t>
            </w:r>
          </w:p>
        </w:tc>
        <w:tc>
          <w:tcPr>
            <w:tcW w:w="5142" w:type="dxa"/>
            <w:noWrap/>
            <w:hideMark/>
          </w:tcPr>
          <w:p w14:paraId="454809A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S PRAEDIC</w:t>
            </w:r>
          </w:p>
        </w:tc>
        <w:tc>
          <w:tcPr>
            <w:tcW w:w="2127" w:type="dxa"/>
            <w:noWrap/>
            <w:hideMark/>
          </w:tcPr>
          <w:p w14:paraId="77A68F5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BD64111" w14:textId="472452E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58B0D3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206E37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A98204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238</w:t>
            </w:r>
          </w:p>
        </w:tc>
        <w:tc>
          <w:tcPr>
            <w:tcW w:w="5142" w:type="dxa"/>
            <w:noWrap/>
            <w:hideMark/>
          </w:tcPr>
          <w:p w14:paraId="291BC61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PR S S V A-PRO PART</w:t>
            </w:r>
          </w:p>
        </w:tc>
        <w:tc>
          <w:tcPr>
            <w:tcW w:w="2127" w:type="dxa"/>
            <w:noWrap/>
            <w:hideMark/>
          </w:tcPr>
          <w:p w14:paraId="298A7EC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12F4548" w14:textId="57980EF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D81A79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EF2548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D50E1A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239</w:t>
            </w:r>
          </w:p>
        </w:tc>
        <w:tc>
          <w:tcPr>
            <w:tcW w:w="5142" w:type="dxa"/>
            <w:noWrap/>
            <w:hideMark/>
          </w:tcPr>
          <w:p w14:paraId="02EDE84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PR S S-PRO V</w:t>
            </w:r>
          </w:p>
        </w:tc>
        <w:tc>
          <w:tcPr>
            <w:tcW w:w="2127" w:type="dxa"/>
            <w:noWrap/>
            <w:hideMark/>
          </w:tcPr>
          <w:p w14:paraId="7BF52BD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79F7921" w14:textId="421F183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BF69D0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0A307C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1A0BF9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240</w:t>
            </w:r>
          </w:p>
        </w:tc>
        <w:tc>
          <w:tcPr>
            <w:tcW w:w="5142" w:type="dxa"/>
            <w:noWrap/>
            <w:hideMark/>
          </w:tcPr>
          <w:p w14:paraId="0EE2DED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PRAEDIC PART</w:t>
            </w:r>
          </w:p>
        </w:tc>
        <w:tc>
          <w:tcPr>
            <w:tcW w:w="2127" w:type="dxa"/>
            <w:noWrap/>
            <w:hideMark/>
          </w:tcPr>
          <w:p w14:paraId="308AE56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B8F477E" w14:textId="002749E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2B68F4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5109B7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96F5D7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241</w:t>
            </w:r>
          </w:p>
        </w:tc>
        <w:tc>
          <w:tcPr>
            <w:tcW w:w="5142" w:type="dxa"/>
            <w:noWrap/>
            <w:hideMark/>
          </w:tcPr>
          <w:p w14:paraId="6060E90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PR S V S A</w:t>
            </w:r>
          </w:p>
        </w:tc>
        <w:tc>
          <w:tcPr>
            <w:tcW w:w="2127" w:type="dxa"/>
            <w:noWrap/>
            <w:hideMark/>
          </w:tcPr>
          <w:p w14:paraId="00D8B31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45B7BBC" w14:textId="272144D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4A690E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73A2B4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929A56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242</w:t>
            </w:r>
          </w:p>
        </w:tc>
        <w:tc>
          <w:tcPr>
            <w:tcW w:w="5142" w:type="dxa"/>
            <w:noWrap/>
            <w:hideMark/>
          </w:tcPr>
          <w:p w14:paraId="4DBBF966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PRAEDIC S-PRO PR S CONJ PRAEDIC</w:t>
            </w:r>
          </w:p>
        </w:tc>
        <w:tc>
          <w:tcPr>
            <w:tcW w:w="2127" w:type="dxa"/>
            <w:noWrap/>
            <w:hideMark/>
          </w:tcPr>
          <w:p w14:paraId="3F5B9DE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8C4F385" w14:textId="0295AAD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6BEF7E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44E5D8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D9BC1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243</w:t>
            </w:r>
          </w:p>
        </w:tc>
        <w:tc>
          <w:tcPr>
            <w:tcW w:w="5142" w:type="dxa"/>
            <w:noWrap/>
            <w:hideMark/>
          </w:tcPr>
          <w:p w14:paraId="4B4EA886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PR S V V</w:t>
            </w:r>
          </w:p>
        </w:tc>
        <w:tc>
          <w:tcPr>
            <w:tcW w:w="2127" w:type="dxa"/>
            <w:noWrap/>
            <w:hideMark/>
          </w:tcPr>
          <w:p w14:paraId="23A3F9F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4B9580A" w14:textId="1D0B7FE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573534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982698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D66C74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244</w:t>
            </w:r>
          </w:p>
        </w:tc>
        <w:tc>
          <w:tcPr>
            <w:tcW w:w="5142" w:type="dxa"/>
            <w:noWrap/>
            <w:hideMark/>
          </w:tcPr>
          <w:p w14:paraId="1AF6DFD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PRAEDIC V ADV-PRO S PART</w:t>
            </w:r>
          </w:p>
        </w:tc>
        <w:tc>
          <w:tcPr>
            <w:tcW w:w="2127" w:type="dxa"/>
            <w:noWrap/>
            <w:hideMark/>
          </w:tcPr>
          <w:p w14:paraId="0BF5B25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BC783C7" w14:textId="7A0E13D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01750C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4C9DD5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B18848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245</w:t>
            </w:r>
          </w:p>
        </w:tc>
        <w:tc>
          <w:tcPr>
            <w:tcW w:w="5142" w:type="dxa"/>
            <w:noWrap/>
            <w:hideMark/>
          </w:tcPr>
          <w:p w14:paraId="16A18A1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PR S-PRO S PART V</w:t>
            </w:r>
          </w:p>
        </w:tc>
        <w:tc>
          <w:tcPr>
            <w:tcW w:w="2127" w:type="dxa"/>
            <w:noWrap/>
            <w:hideMark/>
          </w:tcPr>
          <w:p w14:paraId="4E3A38D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AA27BD3" w14:textId="018BC17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675159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219DC1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F3DB8F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246</w:t>
            </w:r>
          </w:p>
        </w:tc>
        <w:tc>
          <w:tcPr>
            <w:tcW w:w="5142" w:type="dxa"/>
            <w:noWrap/>
            <w:hideMark/>
          </w:tcPr>
          <w:p w14:paraId="4DEC909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ADV V</w:t>
            </w:r>
          </w:p>
        </w:tc>
        <w:tc>
          <w:tcPr>
            <w:tcW w:w="2127" w:type="dxa"/>
            <w:noWrap/>
            <w:hideMark/>
          </w:tcPr>
          <w:p w14:paraId="07742D6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EFD9604" w14:textId="7A045E4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170DEA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8EAEBB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51E60F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247</w:t>
            </w:r>
          </w:p>
        </w:tc>
        <w:tc>
          <w:tcPr>
            <w:tcW w:w="5142" w:type="dxa"/>
            <w:noWrap/>
            <w:hideMark/>
          </w:tcPr>
          <w:p w14:paraId="397B879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PRAEDIC ADV PART</w:t>
            </w:r>
          </w:p>
        </w:tc>
        <w:tc>
          <w:tcPr>
            <w:tcW w:w="2127" w:type="dxa"/>
            <w:noWrap/>
            <w:hideMark/>
          </w:tcPr>
          <w:p w14:paraId="530CFF0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4A157BC" w14:textId="1BA1667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CAFA2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35DFA4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76148F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248</w:t>
            </w:r>
          </w:p>
        </w:tc>
        <w:tc>
          <w:tcPr>
            <w:tcW w:w="5142" w:type="dxa"/>
            <w:noWrap/>
            <w:hideMark/>
          </w:tcPr>
          <w:p w14:paraId="0A37CBE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 ADV-PRO S PARENTH V</w:t>
            </w:r>
          </w:p>
        </w:tc>
        <w:tc>
          <w:tcPr>
            <w:tcW w:w="2127" w:type="dxa"/>
            <w:noWrap/>
            <w:hideMark/>
          </w:tcPr>
          <w:p w14:paraId="1996E11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C453C31" w14:textId="02C4082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722F6A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D62C60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7574EC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249</w:t>
            </w:r>
          </w:p>
        </w:tc>
        <w:tc>
          <w:tcPr>
            <w:tcW w:w="5142" w:type="dxa"/>
            <w:noWrap/>
            <w:hideMark/>
          </w:tcPr>
          <w:p w14:paraId="2B772CF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PRAEDIC ADV S-PRO PART V S ADV</w:t>
            </w:r>
          </w:p>
        </w:tc>
        <w:tc>
          <w:tcPr>
            <w:tcW w:w="2127" w:type="dxa"/>
            <w:noWrap/>
            <w:hideMark/>
          </w:tcPr>
          <w:p w14:paraId="1604204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756E789" w14:textId="7AEF5D9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BFD3EE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226FD4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1532D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250</w:t>
            </w:r>
          </w:p>
        </w:tc>
        <w:tc>
          <w:tcPr>
            <w:tcW w:w="5142" w:type="dxa"/>
            <w:noWrap/>
            <w:hideMark/>
          </w:tcPr>
          <w:p w14:paraId="5F00458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CONJ PART V</w:t>
            </w:r>
          </w:p>
        </w:tc>
        <w:tc>
          <w:tcPr>
            <w:tcW w:w="2127" w:type="dxa"/>
            <w:noWrap/>
            <w:hideMark/>
          </w:tcPr>
          <w:p w14:paraId="2878A9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80C9D8C" w14:textId="6BB19DC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704E73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F07635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CCF4D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251</w:t>
            </w:r>
          </w:p>
        </w:tc>
        <w:tc>
          <w:tcPr>
            <w:tcW w:w="5142" w:type="dxa"/>
            <w:noWrap/>
            <w:hideMark/>
          </w:tcPr>
          <w:p w14:paraId="17DE31D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PRAEDIC PART V A S V</w:t>
            </w:r>
          </w:p>
        </w:tc>
        <w:tc>
          <w:tcPr>
            <w:tcW w:w="2127" w:type="dxa"/>
            <w:noWrap/>
            <w:hideMark/>
          </w:tcPr>
          <w:p w14:paraId="422B2AB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D11D8D7" w14:textId="13D8E80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0B8725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233E92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97A3A5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252</w:t>
            </w:r>
          </w:p>
        </w:tc>
        <w:tc>
          <w:tcPr>
            <w:tcW w:w="5142" w:type="dxa"/>
            <w:noWrap/>
            <w:hideMark/>
          </w:tcPr>
          <w:p w14:paraId="011C58E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PART ADV</w:t>
            </w:r>
          </w:p>
        </w:tc>
        <w:tc>
          <w:tcPr>
            <w:tcW w:w="2127" w:type="dxa"/>
            <w:noWrap/>
            <w:hideMark/>
          </w:tcPr>
          <w:p w14:paraId="378C164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43E57CA" w14:textId="6AA4231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6BAAAB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28C380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C84394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253</w:t>
            </w:r>
          </w:p>
        </w:tc>
        <w:tc>
          <w:tcPr>
            <w:tcW w:w="5142" w:type="dxa"/>
            <w:noWrap/>
            <w:hideMark/>
          </w:tcPr>
          <w:p w14:paraId="47958CB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PRAEDIC PR S-PRO V</w:t>
            </w:r>
          </w:p>
        </w:tc>
        <w:tc>
          <w:tcPr>
            <w:tcW w:w="2127" w:type="dxa"/>
            <w:noWrap/>
            <w:hideMark/>
          </w:tcPr>
          <w:p w14:paraId="4F4520D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A0A1E25" w14:textId="61015DB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13327D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7EE3FF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84D2A1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254</w:t>
            </w:r>
          </w:p>
        </w:tc>
        <w:tc>
          <w:tcPr>
            <w:tcW w:w="5142" w:type="dxa"/>
            <w:noWrap/>
            <w:hideMark/>
          </w:tcPr>
          <w:p w14:paraId="2355C41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PART S V</w:t>
            </w:r>
          </w:p>
        </w:tc>
        <w:tc>
          <w:tcPr>
            <w:tcW w:w="2127" w:type="dxa"/>
            <w:noWrap/>
            <w:hideMark/>
          </w:tcPr>
          <w:p w14:paraId="2C50E5F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6926036" w14:textId="7A0EA83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881D5A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F274AB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A178C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255</w:t>
            </w:r>
          </w:p>
        </w:tc>
        <w:tc>
          <w:tcPr>
            <w:tcW w:w="5142" w:type="dxa"/>
            <w:noWrap/>
            <w:hideMark/>
          </w:tcPr>
          <w:p w14:paraId="647A463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PRAEDIC V</w:t>
            </w:r>
          </w:p>
        </w:tc>
        <w:tc>
          <w:tcPr>
            <w:tcW w:w="2127" w:type="dxa"/>
            <w:noWrap/>
            <w:hideMark/>
          </w:tcPr>
          <w:p w14:paraId="41E57EE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C416D16" w14:textId="10232B8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502955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3A1588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1697BA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256</w:t>
            </w:r>
          </w:p>
        </w:tc>
        <w:tc>
          <w:tcPr>
            <w:tcW w:w="5142" w:type="dxa"/>
            <w:noWrap/>
            <w:hideMark/>
          </w:tcPr>
          <w:p w14:paraId="06BACD6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PRAEDIC</w:t>
            </w:r>
          </w:p>
        </w:tc>
        <w:tc>
          <w:tcPr>
            <w:tcW w:w="2127" w:type="dxa"/>
            <w:noWrap/>
            <w:hideMark/>
          </w:tcPr>
          <w:p w14:paraId="4767BB2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1844206" w14:textId="41C464B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9E5E57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0AEC54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FCF145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257</w:t>
            </w:r>
          </w:p>
        </w:tc>
        <w:tc>
          <w:tcPr>
            <w:tcW w:w="5142" w:type="dxa"/>
            <w:noWrap/>
            <w:hideMark/>
          </w:tcPr>
          <w:p w14:paraId="264BC51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S ADV</w:t>
            </w:r>
          </w:p>
        </w:tc>
        <w:tc>
          <w:tcPr>
            <w:tcW w:w="2127" w:type="dxa"/>
            <w:noWrap/>
            <w:hideMark/>
          </w:tcPr>
          <w:p w14:paraId="43D3DBE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1A794F1" w14:textId="5466CBD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509B69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6AAED4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BD3096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258</w:t>
            </w:r>
          </w:p>
        </w:tc>
        <w:tc>
          <w:tcPr>
            <w:tcW w:w="5142" w:type="dxa"/>
            <w:noWrap/>
            <w:hideMark/>
          </w:tcPr>
          <w:p w14:paraId="5A1BF79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S-PRO ADV V</w:t>
            </w:r>
          </w:p>
        </w:tc>
        <w:tc>
          <w:tcPr>
            <w:tcW w:w="2127" w:type="dxa"/>
            <w:noWrap/>
            <w:hideMark/>
          </w:tcPr>
          <w:p w14:paraId="7DF5AFB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5632692" w14:textId="719DEDE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7CB8B4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855746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65D5F0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259</w:t>
            </w:r>
          </w:p>
        </w:tc>
        <w:tc>
          <w:tcPr>
            <w:tcW w:w="5142" w:type="dxa"/>
            <w:noWrap/>
            <w:hideMark/>
          </w:tcPr>
          <w:p w14:paraId="5713B67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 ADV PR S</w:t>
            </w:r>
          </w:p>
        </w:tc>
        <w:tc>
          <w:tcPr>
            <w:tcW w:w="2127" w:type="dxa"/>
            <w:noWrap/>
            <w:hideMark/>
          </w:tcPr>
          <w:p w14:paraId="2A4C813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4054650" w14:textId="564CF3D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9673B2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2364D5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15F6B7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260</w:t>
            </w:r>
          </w:p>
        </w:tc>
        <w:tc>
          <w:tcPr>
            <w:tcW w:w="5142" w:type="dxa"/>
            <w:noWrap/>
            <w:hideMark/>
          </w:tcPr>
          <w:p w14:paraId="04AA51C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 S-PRO V CONJ ADV-PRO V</w:t>
            </w:r>
          </w:p>
        </w:tc>
        <w:tc>
          <w:tcPr>
            <w:tcW w:w="2127" w:type="dxa"/>
            <w:noWrap/>
            <w:hideMark/>
          </w:tcPr>
          <w:p w14:paraId="150F225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0A46907" w14:textId="668C44D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E5DDEB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4C9C0F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8425B7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261</w:t>
            </w:r>
          </w:p>
        </w:tc>
        <w:tc>
          <w:tcPr>
            <w:tcW w:w="5142" w:type="dxa"/>
            <w:noWrap/>
            <w:hideMark/>
          </w:tcPr>
          <w:p w14:paraId="54BB17E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 ADV-PRO V</w:t>
            </w:r>
          </w:p>
        </w:tc>
        <w:tc>
          <w:tcPr>
            <w:tcW w:w="2127" w:type="dxa"/>
            <w:noWrap/>
            <w:hideMark/>
          </w:tcPr>
          <w:p w14:paraId="288FE90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3ECA184" w14:textId="6F6A79D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7FD203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8DE2E9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AFC752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262</w:t>
            </w:r>
          </w:p>
        </w:tc>
        <w:tc>
          <w:tcPr>
            <w:tcW w:w="5142" w:type="dxa"/>
            <w:noWrap/>
            <w:hideMark/>
          </w:tcPr>
          <w:p w14:paraId="3228616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V ADV-PRO</w:t>
            </w:r>
          </w:p>
        </w:tc>
        <w:tc>
          <w:tcPr>
            <w:tcW w:w="2127" w:type="dxa"/>
            <w:noWrap/>
            <w:hideMark/>
          </w:tcPr>
          <w:p w14:paraId="522E1B7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DDF8229" w14:textId="63CE04C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2913D0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0D9597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EAE784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263</w:t>
            </w:r>
          </w:p>
        </w:tc>
        <w:tc>
          <w:tcPr>
            <w:tcW w:w="5142" w:type="dxa"/>
            <w:noWrap/>
            <w:hideMark/>
          </w:tcPr>
          <w:p w14:paraId="764812D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 PR A S V</w:t>
            </w:r>
          </w:p>
        </w:tc>
        <w:tc>
          <w:tcPr>
            <w:tcW w:w="2127" w:type="dxa"/>
            <w:noWrap/>
            <w:hideMark/>
          </w:tcPr>
          <w:p w14:paraId="4607383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E0470B9" w14:textId="7353E42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B651B6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F8B0D1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D493D2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264</w:t>
            </w:r>
          </w:p>
        </w:tc>
        <w:tc>
          <w:tcPr>
            <w:tcW w:w="5142" w:type="dxa"/>
            <w:noWrap/>
            <w:hideMark/>
          </w:tcPr>
          <w:p w14:paraId="4DBB2F9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PART PART V</w:t>
            </w:r>
          </w:p>
        </w:tc>
        <w:tc>
          <w:tcPr>
            <w:tcW w:w="2127" w:type="dxa"/>
            <w:noWrap/>
            <w:hideMark/>
          </w:tcPr>
          <w:p w14:paraId="211CD54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A2F959B" w14:textId="0178CC7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E8B42B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919355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48133E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265</w:t>
            </w:r>
          </w:p>
        </w:tc>
        <w:tc>
          <w:tcPr>
            <w:tcW w:w="5142" w:type="dxa"/>
            <w:noWrap/>
            <w:hideMark/>
          </w:tcPr>
          <w:p w14:paraId="3BB1AA3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S PRAEDIC</w:t>
            </w:r>
          </w:p>
        </w:tc>
        <w:tc>
          <w:tcPr>
            <w:tcW w:w="2127" w:type="dxa"/>
            <w:noWrap/>
            <w:hideMark/>
          </w:tcPr>
          <w:p w14:paraId="29DB024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1F23308" w14:textId="00801A8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39C955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6296C7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720408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266</w:t>
            </w:r>
          </w:p>
        </w:tc>
        <w:tc>
          <w:tcPr>
            <w:tcW w:w="5142" w:type="dxa"/>
            <w:noWrap/>
            <w:hideMark/>
          </w:tcPr>
          <w:p w14:paraId="4B58EA9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 S V ADV</w:t>
            </w:r>
          </w:p>
        </w:tc>
        <w:tc>
          <w:tcPr>
            <w:tcW w:w="2127" w:type="dxa"/>
            <w:noWrap/>
            <w:hideMark/>
          </w:tcPr>
          <w:p w14:paraId="2D2C716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D067DDE" w14:textId="3707F1D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D17692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3614BC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E32B14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267</w:t>
            </w:r>
          </w:p>
        </w:tc>
        <w:tc>
          <w:tcPr>
            <w:tcW w:w="5142" w:type="dxa"/>
            <w:noWrap/>
            <w:hideMark/>
          </w:tcPr>
          <w:p w14:paraId="19C8A6E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S-PRO V PR S A S</w:t>
            </w:r>
          </w:p>
        </w:tc>
        <w:tc>
          <w:tcPr>
            <w:tcW w:w="2127" w:type="dxa"/>
            <w:noWrap/>
            <w:hideMark/>
          </w:tcPr>
          <w:p w14:paraId="41B87E4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DD2569E" w14:textId="30BAB76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951D4E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4CF5B5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6A5E5E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268</w:t>
            </w:r>
          </w:p>
        </w:tc>
        <w:tc>
          <w:tcPr>
            <w:tcW w:w="5142" w:type="dxa"/>
            <w:noWrap/>
            <w:hideMark/>
          </w:tcPr>
          <w:p w14:paraId="6572382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 PART V PR A-PRO S</w:t>
            </w:r>
          </w:p>
        </w:tc>
        <w:tc>
          <w:tcPr>
            <w:tcW w:w="2127" w:type="dxa"/>
            <w:noWrap/>
            <w:hideMark/>
          </w:tcPr>
          <w:p w14:paraId="69E1B4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2DAF9ED" w14:textId="5182491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5B2BB7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9605D8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1EFE39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269</w:t>
            </w:r>
          </w:p>
        </w:tc>
        <w:tc>
          <w:tcPr>
            <w:tcW w:w="5142" w:type="dxa"/>
            <w:noWrap/>
            <w:hideMark/>
          </w:tcPr>
          <w:p w14:paraId="6AFBAAB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 V PR S-PRO PART</w:t>
            </w:r>
          </w:p>
        </w:tc>
        <w:tc>
          <w:tcPr>
            <w:tcW w:w="2127" w:type="dxa"/>
            <w:noWrap/>
            <w:hideMark/>
          </w:tcPr>
          <w:p w14:paraId="53D02C0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43616AE" w14:textId="262CF61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A11010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A4D62F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0EFE50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270</w:t>
            </w:r>
          </w:p>
        </w:tc>
        <w:tc>
          <w:tcPr>
            <w:tcW w:w="5142" w:type="dxa"/>
            <w:noWrap/>
            <w:hideMark/>
          </w:tcPr>
          <w:p w14:paraId="6E32C64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A A S</w:t>
            </w:r>
          </w:p>
        </w:tc>
        <w:tc>
          <w:tcPr>
            <w:tcW w:w="2127" w:type="dxa"/>
            <w:noWrap/>
            <w:hideMark/>
          </w:tcPr>
          <w:p w14:paraId="2CECEE6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883AFA1" w14:textId="7274886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EF579C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1B6645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5D992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271</w:t>
            </w:r>
          </w:p>
        </w:tc>
        <w:tc>
          <w:tcPr>
            <w:tcW w:w="5142" w:type="dxa"/>
            <w:noWrap/>
            <w:hideMark/>
          </w:tcPr>
          <w:p w14:paraId="06D0D95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ADV-PRO PR S ADV V</w:t>
            </w:r>
          </w:p>
        </w:tc>
        <w:tc>
          <w:tcPr>
            <w:tcW w:w="2127" w:type="dxa"/>
            <w:noWrap/>
            <w:hideMark/>
          </w:tcPr>
          <w:p w14:paraId="152DE8F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D4F4531" w14:textId="1F40B57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51E2D2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A3DCCE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D353D0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272</w:t>
            </w:r>
          </w:p>
        </w:tc>
        <w:tc>
          <w:tcPr>
            <w:tcW w:w="5142" w:type="dxa"/>
            <w:noWrap/>
            <w:hideMark/>
          </w:tcPr>
          <w:p w14:paraId="7E72BEC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A PR S</w:t>
            </w:r>
          </w:p>
        </w:tc>
        <w:tc>
          <w:tcPr>
            <w:tcW w:w="2127" w:type="dxa"/>
            <w:noWrap/>
            <w:hideMark/>
          </w:tcPr>
          <w:p w14:paraId="130CFF8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4B2C869" w14:textId="457FCA0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9BF481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1C1721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FEADAB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273</w:t>
            </w:r>
          </w:p>
        </w:tc>
        <w:tc>
          <w:tcPr>
            <w:tcW w:w="5142" w:type="dxa"/>
            <w:noWrap/>
            <w:hideMark/>
          </w:tcPr>
          <w:p w14:paraId="6FD570A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A-PRO A</w:t>
            </w:r>
          </w:p>
        </w:tc>
        <w:tc>
          <w:tcPr>
            <w:tcW w:w="2127" w:type="dxa"/>
            <w:noWrap/>
            <w:hideMark/>
          </w:tcPr>
          <w:p w14:paraId="6A5080B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D673E5B" w14:textId="7AB8886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CCFFA4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911777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543101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274</w:t>
            </w:r>
          </w:p>
        </w:tc>
        <w:tc>
          <w:tcPr>
            <w:tcW w:w="5142" w:type="dxa"/>
            <w:noWrap/>
            <w:hideMark/>
          </w:tcPr>
          <w:p w14:paraId="28CDD2A6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ADV ADV V</w:t>
            </w:r>
          </w:p>
        </w:tc>
        <w:tc>
          <w:tcPr>
            <w:tcW w:w="2127" w:type="dxa"/>
            <w:noWrap/>
            <w:hideMark/>
          </w:tcPr>
          <w:p w14:paraId="7B16F80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B352611" w14:textId="40E98AB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1021CA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E31A55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E214A2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275</w:t>
            </w:r>
          </w:p>
        </w:tc>
        <w:tc>
          <w:tcPr>
            <w:tcW w:w="5142" w:type="dxa"/>
            <w:noWrap/>
            <w:hideMark/>
          </w:tcPr>
          <w:p w14:paraId="1E25ABE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PART S-PRO S-PRO V</w:t>
            </w:r>
          </w:p>
        </w:tc>
        <w:tc>
          <w:tcPr>
            <w:tcW w:w="2127" w:type="dxa"/>
            <w:noWrap/>
            <w:hideMark/>
          </w:tcPr>
          <w:p w14:paraId="263FB30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4C4CB2B" w14:textId="42A467F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CB31B7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AEA48F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1A0867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276</w:t>
            </w:r>
          </w:p>
        </w:tc>
        <w:tc>
          <w:tcPr>
            <w:tcW w:w="5142" w:type="dxa"/>
            <w:noWrap/>
            <w:hideMark/>
          </w:tcPr>
          <w:p w14:paraId="565291B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ADV ADV-PRO</w:t>
            </w:r>
          </w:p>
        </w:tc>
        <w:tc>
          <w:tcPr>
            <w:tcW w:w="2127" w:type="dxa"/>
            <w:noWrap/>
            <w:hideMark/>
          </w:tcPr>
          <w:p w14:paraId="38ACEC3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CEE4EBF" w14:textId="550CE7A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D4FD6A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07EF28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8FD069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277</w:t>
            </w:r>
          </w:p>
        </w:tc>
        <w:tc>
          <w:tcPr>
            <w:tcW w:w="5142" w:type="dxa"/>
            <w:noWrap/>
            <w:hideMark/>
          </w:tcPr>
          <w:p w14:paraId="2DF29BC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CONJ V PR S</w:t>
            </w:r>
          </w:p>
        </w:tc>
        <w:tc>
          <w:tcPr>
            <w:tcW w:w="2127" w:type="dxa"/>
            <w:noWrap/>
            <w:hideMark/>
          </w:tcPr>
          <w:p w14:paraId="4F501C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F654570" w14:textId="3D92AE9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B25B43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B82BF1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12BE5F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278</w:t>
            </w:r>
          </w:p>
        </w:tc>
        <w:tc>
          <w:tcPr>
            <w:tcW w:w="5142" w:type="dxa"/>
            <w:noWrap/>
            <w:hideMark/>
          </w:tcPr>
          <w:p w14:paraId="1C21E70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ADV PR S V</w:t>
            </w:r>
          </w:p>
        </w:tc>
        <w:tc>
          <w:tcPr>
            <w:tcW w:w="2127" w:type="dxa"/>
            <w:noWrap/>
            <w:hideMark/>
          </w:tcPr>
          <w:p w14:paraId="5BA80CF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907613C" w14:textId="53B010C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B2A296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279F63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1E8AB9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279</w:t>
            </w:r>
          </w:p>
        </w:tc>
        <w:tc>
          <w:tcPr>
            <w:tcW w:w="5142" w:type="dxa"/>
            <w:noWrap/>
            <w:hideMark/>
          </w:tcPr>
          <w:p w14:paraId="260AC31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ADV-PRO A V</w:t>
            </w:r>
          </w:p>
        </w:tc>
        <w:tc>
          <w:tcPr>
            <w:tcW w:w="2127" w:type="dxa"/>
            <w:noWrap/>
            <w:hideMark/>
          </w:tcPr>
          <w:p w14:paraId="05EB85B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775FCC6" w14:textId="4A83A78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46F075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8C737F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BE772B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280</w:t>
            </w:r>
          </w:p>
        </w:tc>
        <w:tc>
          <w:tcPr>
            <w:tcW w:w="5142" w:type="dxa"/>
            <w:noWrap/>
            <w:hideMark/>
          </w:tcPr>
          <w:p w14:paraId="0929F06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ADV V</w:t>
            </w:r>
          </w:p>
        </w:tc>
        <w:tc>
          <w:tcPr>
            <w:tcW w:w="2127" w:type="dxa"/>
            <w:noWrap/>
            <w:hideMark/>
          </w:tcPr>
          <w:p w14:paraId="28F8E2F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F28942B" w14:textId="2676109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2C91F6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EC1DA8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DBBE93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281</w:t>
            </w:r>
          </w:p>
        </w:tc>
        <w:tc>
          <w:tcPr>
            <w:tcW w:w="5142" w:type="dxa"/>
            <w:noWrap/>
            <w:hideMark/>
          </w:tcPr>
          <w:p w14:paraId="7CEF8B2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CONJ PART PART V</w:t>
            </w:r>
          </w:p>
        </w:tc>
        <w:tc>
          <w:tcPr>
            <w:tcW w:w="2127" w:type="dxa"/>
            <w:noWrap/>
            <w:hideMark/>
          </w:tcPr>
          <w:p w14:paraId="0CBAF1C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ADAFEA4" w14:textId="0997CA1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E67CA1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F07163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DE87F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282</w:t>
            </w:r>
          </w:p>
        </w:tc>
        <w:tc>
          <w:tcPr>
            <w:tcW w:w="5142" w:type="dxa"/>
            <w:noWrap/>
            <w:hideMark/>
          </w:tcPr>
          <w:p w14:paraId="3B7015E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ADV V A-PRO S</w:t>
            </w:r>
          </w:p>
        </w:tc>
        <w:tc>
          <w:tcPr>
            <w:tcW w:w="2127" w:type="dxa"/>
            <w:noWrap/>
            <w:hideMark/>
          </w:tcPr>
          <w:p w14:paraId="56055F4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7248274" w14:textId="2C88A3F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EAD724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9A5F0D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DEB394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283</w:t>
            </w:r>
          </w:p>
        </w:tc>
        <w:tc>
          <w:tcPr>
            <w:tcW w:w="5142" w:type="dxa"/>
            <w:noWrap/>
            <w:hideMark/>
          </w:tcPr>
          <w:p w14:paraId="7402479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PART V ADV-PRO</w:t>
            </w:r>
          </w:p>
        </w:tc>
        <w:tc>
          <w:tcPr>
            <w:tcW w:w="2127" w:type="dxa"/>
            <w:noWrap/>
            <w:hideMark/>
          </w:tcPr>
          <w:p w14:paraId="1680649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6A093E8" w14:textId="4587C7B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956FFF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7409E3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E15EA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284</w:t>
            </w:r>
          </w:p>
        </w:tc>
        <w:tc>
          <w:tcPr>
            <w:tcW w:w="5142" w:type="dxa"/>
            <w:noWrap/>
            <w:hideMark/>
          </w:tcPr>
          <w:p w14:paraId="29DBEF3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ADV-PRO PART A-PRO S ADV PART V</w:t>
            </w:r>
          </w:p>
        </w:tc>
        <w:tc>
          <w:tcPr>
            <w:tcW w:w="2127" w:type="dxa"/>
            <w:noWrap/>
            <w:hideMark/>
          </w:tcPr>
          <w:p w14:paraId="7574E9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1334E08" w14:textId="2DFE6AC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84557A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28A3F8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501E00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285</w:t>
            </w:r>
          </w:p>
        </w:tc>
        <w:tc>
          <w:tcPr>
            <w:tcW w:w="5142" w:type="dxa"/>
            <w:noWrap/>
            <w:hideMark/>
          </w:tcPr>
          <w:p w14:paraId="63FC035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PART PRAEDIC</w:t>
            </w:r>
          </w:p>
        </w:tc>
        <w:tc>
          <w:tcPr>
            <w:tcW w:w="2127" w:type="dxa"/>
            <w:noWrap/>
            <w:hideMark/>
          </w:tcPr>
          <w:p w14:paraId="5618430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BCFF5AC" w14:textId="5BBADF5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410C60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512059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CB40C6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286</w:t>
            </w:r>
          </w:p>
        </w:tc>
        <w:tc>
          <w:tcPr>
            <w:tcW w:w="5142" w:type="dxa"/>
            <w:noWrap/>
            <w:hideMark/>
          </w:tcPr>
          <w:p w14:paraId="324D075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ADV-PRO PR ADV ADV V</w:t>
            </w:r>
          </w:p>
        </w:tc>
        <w:tc>
          <w:tcPr>
            <w:tcW w:w="2127" w:type="dxa"/>
            <w:noWrap/>
            <w:hideMark/>
          </w:tcPr>
          <w:p w14:paraId="501F5D5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E4D7A92" w14:textId="46EA57A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D641F4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447765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F6D87A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287</w:t>
            </w:r>
          </w:p>
        </w:tc>
        <w:tc>
          <w:tcPr>
            <w:tcW w:w="5142" w:type="dxa"/>
            <w:noWrap/>
            <w:hideMark/>
          </w:tcPr>
          <w:p w14:paraId="27F955E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V ADV PART V</w:t>
            </w:r>
          </w:p>
        </w:tc>
        <w:tc>
          <w:tcPr>
            <w:tcW w:w="2127" w:type="dxa"/>
            <w:noWrap/>
            <w:hideMark/>
          </w:tcPr>
          <w:p w14:paraId="23604E5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0A92808" w14:textId="29154FB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47193F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C0B90D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49436E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288</w:t>
            </w:r>
          </w:p>
        </w:tc>
        <w:tc>
          <w:tcPr>
            <w:tcW w:w="5142" w:type="dxa"/>
            <w:noWrap/>
            <w:hideMark/>
          </w:tcPr>
          <w:p w14:paraId="050C394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ADV-PRO PR A-PRO S</w:t>
            </w:r>
          </w:p>
        </w:tc>
        <w:tc>
          <w:tcPr>
            <w:tcW w:w="2127" w:type="dxa"/>
            <w:noWrap/>
            <w:hideMark/>
          </w:tcPr>
          <w:p w14:paraId="40FF2DF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89250C4" w14:textId="4D9D31B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0313D5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E78474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2C07E9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289</w:t>
            </w:r>
          </w:p>
        </w:tc>
        <w:tc>
          <w:tcPr>
            <w:tcW w:w="5142" w:type="dxa"/>
            <w:noWrap/>
            <w:hideMark/>
          </w:tcPr>
          <w:p w14:paraId="4DC4612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PR A-PRO S V</w:t>
            </w:r>
          </w:p>
        </w:tc>
        <w:tc>
          <w:tcPr>
            <w:tcW w:w="2127" w:type="dxa"/>
            <w:noWrap/>
            <w:hideMark/>
          </w:tcPr>
          <w:p w14:paraId="01D1201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EC9E2C8" w14:textId="2E6168F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20E023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93417F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7546C2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290</w:t>
            </w:r>
          </w:p>
        </w:tc>
        <w:tc>
          <w:tcPr>
            <w:tcW w:w="5142" w:type="dxa"/>
            <w:noWrap/>
            <w:hideMark/>
          </w:tcPr>
          <w:p w14:paraId="0CC6E95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 V</w:t>
            </w:r>
          </w:p>
        </w:tc>
        <w:tc>
          <w:tcPr>
            <w:tcW w:w="2127" w:type="dxa"/>
            <w:noWrap/>
            <w:hideMark/>
          </w:tcPr>
          <w:p w14:paraId="45F1A2A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1F93BBA" w14:textId="696EB6E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17539B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0A9EE4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E87590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291</w:t>
            </w:r>
          </w:p>
        </w:tc>
        <w:tc>
          <w:tcPr>
            <w:tcW w:w="5142" w:type="dxa"/>
            <w:noWrap/>
            <w:hideMark/>
          </w:tcPr>
          <w:p w14:paraId="09706C7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PR S V ADV</w:t>
            </w:r>
          </w:p>
        </w:tc>
        <w:tc>
          <w:tcPr>
            <w:tcW w:w="2127" w:type="dxa"/>
            <w:noWrap/>
            <w:hideMark/>
          </w:tcPr>
          <w:p w14:paraId="38FEE1A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523D99A" w14:textId="50553F1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B5FAE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1F6AFF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22621D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292</w:t>
            </w:r>
          </w:p>
        </w:tc>
        <w:tc>
          <w:tcPr>
            <w:tcW w:w="5142" w:type="dxa"/>
            <w:noWrap/>
            <w:hideMark/>
          </w:tcPr>
          <w:p w14:paraId="2BECC9A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A-PRO V</w:t>
            </w:r>
          </w:p>
        </w:tc>
        <w:tc>
          <w:tcPr>
            <w:tcW w:w="2127" w:type="dxa"/>
            <w:noWrap/>
            <w:hideMark/>
          </w:tcPr>
          <w:p w14:paraId="3600433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31F5605" w14:textId="59A05D8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433CAC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5D65EE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FC8C29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293</w:t>
            </w:r>
          </w:p>
        </w:tc>
        <w:tc>
          <w:tcPr>
            <w:tcW w:w="5142" w:type="dxa"/>
            <w:noWrap/>
            <w:hideMark/>
          </w:tcPr>
          <w:p w14:paraId="73DDCF1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PR S-PRO ADV-PRO PR S V</w:t>
            </w:r>
          </w:p>
        </w:tc>
        <w:tc>
          <w:tcPr>
            <w:tcW w:w="2127" w:type="dxa"/>
            <w:noWrap/>
            <w:hideMark/>
          </w:tcPr>
          <w:p w14:paraId="1F5E234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97B7184" w14:textId="26D6FB8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FBECD4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11A953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C04C28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294</w:t>
            </w:r>
          </w:p>
        </w:tc>
        <w:tc>
          <w:tcPr>
            <w:tcW w:w="5142" w:type="dxa"/>
            <w:noWrap/>
            <w:hideMark/>
          </w:tcPr>
          <w:p w14:paraId="4DA693D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CONJ PR S-PRO ADV-PRO V</w:t>
            </w:r>
          </w:p>
        </w:tc>
        <w:tc>
          <w:tcPr>
            <w:tcW w:w="2127" w:type="dxa"/>
            <w:noWrap/>
            <w:hideMark/>
          </w:tcPr>
          <w:p w14:paraId="0A83B70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A10E898" w14:textId="5091768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5B80EB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A14DE1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3DB6B7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295</w:t>
            </w:r>
          </w:p>
        </w:tc>
        <w:tc>
          <w:tcPr>
            <w:tcW w:w="5142" w:type="dxa"/>
            <w:noWrap/>
            <w:hideMark/>
          </w:tcPr>
          <w:p w14:paraId="73B6CA8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S A-PRO A S A-PRO PART PRAEDIC</w:t>
            </w:r>
          </w:p>
        </w:tc>
        <w:tc>
          <w:tcPr>
            <w:tcW w:w="2127" w:type="dxa"/>
            <w:noWrap/>
            <w:hideMark/>
          </w:tcPr>
          <w:p w14:paraId="4684D1D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07330D8" w14:textId="775A6FD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E25C57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0DEB9E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D97ED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296</w:t>
            </w:r>
          </w:p>
        </w:tc>
        <w:tc>
          <w:tcPr>
            <w:tcW w:w="5142" w:type="dxa"/>
            <w:noWrap/>
            <w:hideMark/>
          </w:tcPr>
          <w:p w14:paraId="787A1C0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PART ADV-PRO V</w:t>
            </w:r>
          </w:p>
        </w:tc>
        <w:tc>
          <w:tcPr>
            <w:tcW w:w="2127" w:type="dxa"/>
            <w:noWrap/>
            <w:hideMark/>
          </w:tcPr>
          <w:p w14:paraId="7F91C2C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5EB54B2" w14:textId="5EBAF62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01CEDE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9EE2E9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B9006E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297</w:t>
            </w:r>
          </w:p>
        </w:tc>
        <w:tc>
          <w:tcPr>
            <w:tcW w:w="5142" w:type="dxa"/>
            <w:noWrap/>
            <w:hideMark/>
          </w:tcPr>
          <w:p w14:paraId="4F66992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S-PRO ADV-PRO V</w:t>
            </w:r>
          </w:p>
        </w:tc>
        <w:tc>
          <w:tcPr>
            <w:tcW w:w="2127" w:type="dxa"/>
            <w:noWrap/>
            <w:hideMark/>
          </w:tcPr>
          <w:p w14:paraId="2E0D311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B216911" w14:textId="1973494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BC89AF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669FAA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17DC1B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298</w:t>
            </w:r>
          </w:p>
        </w:tc>
        <w:tc>
          <w:tcPr>
            <w:tcW w:w="5142" w:type="dxa"/>
            <w:noWrap/>
            <w:hideMark/>
          </w:tcPr>
          <w:p w14:paraId="507DCDD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PART ANUM S V ADV-PRO</w:t>
            </w:r>
          </w:p>
        </w:tc>
        <w:tc>
          <w:tcPr>
            <w:tcW w:w="2127" w:type="dxa"/>
            <w:noWrap/>
            <w:hideMark/>
          </w:tcPr>
          <w:p w14:paraId="054F9A9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9E94E3E" w14:textId="7A1E66A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66B88B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90C052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AC0B3E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299</w:t>
            </w:r>
          </w:p>
        </w:tc>
        <w:tc>
          <w:tcPr>
            <w:tcW w:w="5142" w:type="dxa"/>
            <w:noWrap/>
            <w:hideMark/>
          </w:tcPr>
          <w:p w14:paraId="7DC26E5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S-PRO PART V PART</w:t>
            </w:r>
          </w:p>
        </w:tc>
        <w:tc>
          <w:tcPr>
            <w:tcW w:w="2127" w:type="dxa"/>
            <w:noWrap/>
            <w:hideMark/>
          </w:tcPr>
          <w:p w14:paraId="2710267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1A0B737" w14:textId="74AD76F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DA188D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8C172C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D2EDA6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300</w:t>
            </w:r>
          </w:p>
        </w:tc>
        <w:tc>
          <w:tcPr>
            <w:tcW w:w="5142" w:type="dxa"/>
            <w:noWrap/>
            <w:hideMark/>
          </w:tcPr>
          <w:p w14:paraId="297C5E9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PART PARENTH PART V A-PRO S S</w:t>
            </w:r>
          </w:p>
        </w:tc>
        <w:tc>
          <w:tcPr>
            <w:tcW w:w="2127" w:type="dxa"/>
            <w:noWrap/>
            <w:hideMark/>
          </w:tcPr>
          <w:p w14:paraId="23462FF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6AAA710" w14:textId="45A6A3B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BD801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F4CA89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05CA78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301</w:t>
            </w:r>
          </w:p>
        </w:tc>
        <w:tc>
          <w:tcPr>
            <w:tcW w:w="5142" w:type="dxa"/>
            <w:noWrap/>
            <w:hideMark/>
          </w:tcPr>
          <w:p w14:paraId="4D9426E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S-PRO V PR A-PRO S</w:t>
            </w:r>
          </w:p>
        </w:tc>
        <w:tc>
          <w:tcPr>
            <w:tcW w:w="2127" w:type="dxa"/>
            <w:noWrap/>
            <w:hideMark/>
          </w:tcPr>
          <w:p w14:paraId="47A580F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350CEFB" w14:textId="54A7FF0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E2151D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65B93F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AEBED9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302</w:t>
            </w:r>
          </w:p>
        </w:tc>
        <w:tc>
          <w:tcPr>
            <w:tcW w:w="5142" w:type="dxa"/>
            <w:noWrap/>
            <w:hideMark/>
          </w:tcPr>
          <w:p w14:paraId="280679B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PART PART ADV-PRO PR S V ADV-PRO</w:t>
            </w:r>
          </w:p>
        </w:tc>
        <w:tc>
          <w:tcPr>
            <w:tcW w:w="2127" w:type="dxa"/>
            <w:noWrap/>
            <w:hideMark/>
          </w:tcPr>
          <w:p w14:paraId="1B77723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0656592" w14:textId="6561718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CF677B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93F071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248B84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303</w:t>
            </w:r>
          </w:p>
        </w:tc>
        <w:tc>
          <w:tcPr>
            <w:tcW w:w="5142" w:type="dxa"/>
            <w:noWrap/>
            <w:hideMark/>
          </w:tcPr>
          <w:p w14:paraId="2AD19F1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V ADV-PRO</w:t>
            </w:r>
          </w:p>
        </w:tc>
        <w:tc>
          <w:tcPr>
            <w:tcW w:w="2127" w:type="dxa"/>
            <w:noWrap/>
            <w:hideMark/>
          </w:tcPr>
          <w:p w14:paraId="46D1B49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608C569" w14:textId="4AA3774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98A49D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5C63D5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1FF8BE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304</w:t>
            </w:r>
          </w:p>
        </w:tc>
        <w:tc>
          <w:tcPr>
            <w:tcW w:w="5142" w:type="dxa"/>
            <w:noWrap/>
            <w:hideMark/>
          </w:tcPr>
          <w:p w14:paraId="23A68CCF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 V ADV PRAEDIC</w:t>
            </w:r>
          </w:p>
        </w:tc>
        <w:tc>
          <w:tcPr>
            <w:tcW w:w="2127" w:type="dxa"/>
            <w:noWrap/>
            <w:hideMark/>
          </w:tcPr>
          <w:p w14:paraId="4774B90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3EAA3CB" w14:textId="6296B3C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B9A9EA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3EB07B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12B50E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305</w:t>
            </w:r>
          </w:p>
        </w:tc>
        <w:tc>
          <w:tcPr>
            <w:tcW w:w="5142" w:type="dxa"/>
            <w:noWrap/>
            <w:hideMark/>
          </w:tcPr>
          <w:p w14:paraId="45CB66C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PR S-PRO S V</w:t>
            </w:r>
          </w:p>
        </w:tc>
        <w:tc>
          <w:tcPr>
            <w:tcW w:w="2127" w:type="dxa"/>
            <w:noWrap/>
            <w:hideMark/>
          </w:tcPr>
          <w:p w14:paraId="2733280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0945E4D" w14:textId="0CC6A9A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6F299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7EA24B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A941CC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306</w:t>
            </w:r>
          </w:p>
        </w:tc>
        <w:tc>
          <w:tcPr>
            <w:tcW w:w="5142" w:type="dxa"/>
            <w:noWrap/>
            <w:hideMark/>
          </w:tcPr>
          <w:p w14:paraId="6F20A63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PART V PART CONJ S-PRO</w:t>
            </w:r>
          </w:p>
        </w:tc>
        <w:tc>
          <w:tcPr>
            <w:tcW w:w="2127" w:type="dxa"/>
            <w:noWrap/>
            <w:hideMark/>
          </w:tcPr>
          <w:p w14:paraId="5295F82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E5DDE63" w14:textId="481D3B3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2295D3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4DEA8B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C8EF4C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307</w:t>
            </w:r>
          </w:p>
        </w:tc>
        <w:tc>
          <w:tcPr>
            <w:tcW w:w="5142" w:type="dxa"/>
            <w:noWrap/>
            <w:hideMark/>
          </w:tcPr>
          <w:p w14:paraId="6351DCB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PART V PR S</w:t>
            </w:r>
          </w:p>
        </w:tc>
        <w:tc>
          <w:tcPr>
            <w:tcW w:w="2127" w:type="dxa"/>
            <w:noWrap/>
            <w:hideMark/>
          </w:tcPr>
          <w:p w14:paraId="568C876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8338C73" w14:textId="290A07D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CA018A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E85AE4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CFA68F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308</w:t>
            </w:r>
          </w:p>
        </w:tc>
        <w:tc>
          <w:tcPr>
            <w:tcW w:w="5142" w:type="dxa"/>
            <w:noWrap/>
            <w:hideMark/>
          </w:tcPr>
          <w:p w14:paraId="1D999D5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V V S</w:t>
            </w:r>
          </w:p>
        </w:tc>
        <w:tc>
          <w:tcPr>
            <w:tcW w:w="2127" w:type="dxa"/>
            <w:noWrap/>
            <w:hideMark/>
          </w:tcPr>
          <w:p w14:paraId="293571F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260D68A" w14:textId="7F2A3AB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813112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6B49EB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97CCC7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309</w:t>
            </w:r>
          </w:p>
        </w:tc>
        <w:tc>
          <w:tcPr>
            <w:tcW w:w="5142" w:type="dxa"/>
            <w:noWrap/>
            <w:hideMark/>
          </w:tcPr>
          <w:p w14:paraId="63BCBAE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V ADV-PRO ADV</w:t>
            </w:r>
          </w:p>
        </w:tc>
        <w:tc>
          <w:tcPr>
            <w:tcW w:w="2127" w:type="dxa"/>
            <w:noWrap/>
            <w:hideMark/>
          </w:tcPr>
          <w:p w14:paraId="5A5A5F2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800EF9F" w14:textId="6EC7EE5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6F5972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73191E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A38B8E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310</w:t>
            </w:r>
          </w:p>
        </w:tc>
        <w:tc>
          <w:tcPr>
            <w:tcW w:w="5142" w:type="dxa"/>
            <w:noWrap/>
            <w:hideMark/>
          </w:tcPr>
          <w:p w14:paraId="4D195BA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ADV-PRO</w:t>
            </w:r>
          </w:p>
        </w:tc>
        <w:tc>
          <w:tcPr>
            <w:tcW w:w="2127" w:type="dxa"/>
            <w:noWrap/>
            <w:hideMark/>
          </w:tcPr>
          <w:p w14:paraId="60DD7C7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BFDC66A" w14:textId="527C917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1B1A5C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BDB494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3B6C66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311</w:t>
            </w:r>
          </w:p>
        </w:tc>
        <w:tc>
          <w:tcPr>
            <w:tcW w:w="5142" w:type="dxa"/>
            <w:noWrap/>
            <w:hideMark/>
          </w:tcPr>
          <w:p w14:paraId="35E6FAF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PR S S PR A-PRO S V</w:t>
            </w:r>
          </w:p>
        </w:tc>
        <w:tc>
          <w:tcPr>
            <w:tcW w:w="2127" w:type="dxa"/>
            <w:noWrap/>
            <w:hideMark/>
          </w:tcPr>
          <w:p w14:paraId="7936DED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910141B" w14:textId="56B4917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8E0319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EAB6BD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696A69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312</w:t>
            </w:r>
          </w:p>
        </w:tc>
        <w:tc>
          <w:tcPr>
            <w:tcW w:w="5142" w:type="dxa"/>
            <w:noWrap/>
            <w:hideMark/>
          </w:tcPr>
          <w:p w14:paraId="1C82F15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ADV-PRO V</w:t>
            </w:r>
          </w:p>
        </w:tc>
        <w:tc>
          <w:tcPr>
            <w:tcW w:w="2127" w:type="dxa"/>
            <w:noWrap/>
            <w:hideMark/>
          </w:tcPr>
          <w:p w14:paraId="6671465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2A41FC5" w14:textId="7080F4A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D6389D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06B733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1562C6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313</w:t>
            </w:r>
          </w:p>
        </w:tc>
        <w:tc>
          <w:tcPr>
            <w:tcW w:w="5142" w:type="dxa"/>
            <w:noWrap/>
            <w:hideMark/>
          </w:tcPr>
          <w:p w14:paraId="71F1E51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PR S V ADV V</w:t>
            </w:r>
          </w:p>
        </w:tc>
        <w:tc>
          <w:tcPr>
            <w:tcW w:w="2127" w:type="dxa"/>
            <w:noWrap/>
            <w:hideMark/>
          </w:tcPr>
          <w:p w14:paraId="67EFCC9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587F60C" w14:textId="280594E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BF7119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E84EF0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52F4A2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314</w:t>
            </w:r>
          </w:p>
        </w:tc>
        <w:tc>
          <w:tcPr>
            <w:tcW w:w="5142" w:type="dxa"/>
            <w:noWrap/>
            <w:hideMark/>
          </w:tcPr>
          <w:p w14:paraId="423CF08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V A-PRO S PR S CONJ S-PRO</w:t>
            </w:r>
          </w:p>
        </w:tc>
        <w:tc>
          <w:tcPr>
            <w:tcW w:w="2127" w:type="dxa"/>
            <w:noWrap/>
            <w:hideMark/>
          </w:tcPr>
          <w:p w14:paraId="36E4E2A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5D9136B" w14:textId="05EC949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3CA9A0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4ACCE2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CD3387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315</w:t>
            </w:r>
          </w:p>
        </w:tc>
        <w:tc>
          <w:tcPr>
            <w:tcW w:w="5142" w:type="dxa"/>
            <w:noWrap/>
            <w:hideMark/>
          </w:tcPr>
          <w:p w14:paraId="1E29DAF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S-PRO PRAEDIC</w:t>
            </w:r>
          </w:p>
        </w:tc>
        <w:tc>
          <w:tcPr>
            <w:tcW w:w="2127" w:type="dxa"/>
            <w:noWrap/>
            <w:hideMark/>
          </w:tcPr>
          <w:p w14:paraId="46C0FB6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478C267" w14:textId="1695DA7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7C6E78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E838F0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46CA8A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316</w:t>
            </w:r>
          </w:p>
        </w:tc>
        <w:tc>
          <w:tcPr>
            <w:tcW w:w="5142" w:type="dxa"/>
            <w:noWrap/>
            <w:hideMark/>
          </w:tcPr>
          <w:p w14:paraId="078EA7E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NUM S</w:t>
            </w:r>
          </w:p>
        </w:tc>
        <w:tc>
          <w:tcPr>
            <w:tcW w:w="2127" w:type="dxa"/>
            <w:noWrap/>
            <w:hideMark/>
          </w:tcPr>
          <w:p w14:paraId="06CCC47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899670F" w14:textId="20351C6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013B13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570963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8131B3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317</w:t>
            </w:r>
          </w:p>
        </w:tc>
        <w:tc>
          <w:tcPr>
            <w:tcW w:w="5142" w:type="dxa"/>
            <w:noWrap/>
            <w:hideMark/>
          </w:tcPr>
          <w:p w14:paraId="300904B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PRAEDIC PART V</w:t>
            </w:r>
          </w:p>
        </w:tc>
        <w:tc>
          <w:tcPr>
            <w:tcW w:w="2127" w:type="dxa"/>
            <w:noWrap/>
            <w:hideMark/>
          </w:tcPr>
          <w:p w14:paraId="6507EA7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BBA4086" w14:textId="2054FC0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34A537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0110C6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B40306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318</w:t>
            </w:r>
          </w:p>
        </w:tc>
        <w:tc>
          <w:tcPr>
            <w:tcW w:w="5142" w:type="dxa"/>
            <w:noWrap/>
            <w:hideMark/>
          </w:tcPr>
          <w:p w14:paraId="388D802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V PART CONJ S-PRO ADV PR S-PRO S V</w:t>
            </w:r>
          </w:p>
        </w:tc>
        <w:tc>
          <w:tcPr>
            <w:tcW w:w="2127" w:type="dxa"/>
            <w:noWrap/>
            <w:hideMark/>
          </w:tcPr>
          <w:p w14:paraId="277A8D3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3878B03" w14:textId="11B33ED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1ECAF6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7435C2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915C86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319</w:t>
            </w:r>
          </w:p>
        </w:tc>
        <w:tc>
          <w:tcPr>
            <w:tcW w:w="5142" w:type="dxa"/>
            <w:noWrap/>
            <w:hideMark/>
          </w:tcPr>
          <w:p w14:paraId="53B5C9F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S-PRO S</w:t>
            </w:r>
          </w:p>
        </w:tc>
        <w:tc>
          <w:tcPr>
            <w:tcW w:w="2127" w:type="dxa"/>
            <w:noWrap/>
            <w:hideMark/>
          </w:tcPr>
          <w:p w14:paraId="001306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4ECD4DB" w14:textId="37503B8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CAEC1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60BDE6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E32B3D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320</w:t>
            </w:r>
          </w:p>
        </w:tc>
        <w:tc>
          <w:tcPr>
            <w:tcW w:w="5142" w:type="dxa"/>
            <w:noWrap/>
            <w:hideMark/>
          </w:tcPr>
          <w:p w14:paraId="4A29DBA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ADV-PRO S V</w:t>
            </w:r>
          </w:p>
        </w:tc>
        <w:tc>
          <w:tcPr>
            <w:tcW w:w="2127" w:type="dxa"/>
            <w:noWrap/>
            <w:hideMark/>
          </w:tcPr>
          <w:p w14:paraId="42DC776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EDC7252" w14:textId="1127DF3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A1A827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E02401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060FB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321</w:t>
            </w:r>
          </w:p>
        </w:tc>
        <w:tc>
          <w:tcPr>
            <w:tcW w:w="5142" w:type="dxa"/>
            <w:noWrap/>
            <w:hideMark/>
          </w:tcPr>
          <w:p w14:paraId="23A0198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S PART V</w:t>
            </w:r>
          </w:p>
        </w:tc>
        <w:tc>
          <w:tcPr>
            <w:tcW w:w="2127" w:type="dxa"/>
            <w:noWrap/>
            <w:hideMark/>
          </w:tcPr>
          <w:p w14:paraId="50005C2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8DC6C62" w14:textId="45DE3D1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B36BD1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1175E7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76115C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322</w:t>
            </w:r>
          </w:p>
        </w:tc>
        <w:tc>
          <w:tcPr>
            <w:tcW w:w="5142" w:type="dxa"/>
            <w:noWrap/>
            <w:hideMark/>
          </w:tcPr>
          <w:p w14:paraId="228E783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PR S ADV-PRO ADV A S</w:t>
            </w:r>
          </w:p>
        </w:tc>
        <w:tc>
          <w:tcPr>
            <w:tcW w:w="2127" w:type="dxa"/>
            <w:noWrap/>
            <w:hideMark/>
          </w:tcPr>
          <w:p w14:paraId="4EA7DE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9197219" w14:textId="21EFFE9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03AF6B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454AB4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890A7F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323</w:t>
            </w:r>
          </w:p>
        </w:tc>
        <w:tc>
          <w:tcPr>
            <w:tcW w:w="5142" w:type="dxa"/>
            <w:noWrap/>
            <w:hideMark/>
          </w:tcPr>
          <w:p w14:paraId="5089A78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S V</w:t>
            </w:r>
          </w:p>
        </w:tc>
        <w:tc>
          <w:tcPr>
            <w:tcW w:w="2127" w:type="dxa"/>
            <w:noWrap/>
            <w:hideMark/>
          </w:tcPr>
          <w:p w14:paraId="4BED6B6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E3DCABE" w14:textId="23126F6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397DF0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35502B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F3C57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324</w:t>
            </w:r>
          </w:p>
        </w:tc>
        <w:tc>
          <w:tcPr>
            <w:tcW w:w="5142" w:type="dxa"/>
            <w:noWrap/>
            <w:hideMark/>
          </w:tcPr>
          <w:p w14:paraId="08F8A1D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PR S S V PART A</w:t>
            </w:r>
          </w:p>
        </w:tc>
        <w:tc>
          <w:tcPr>
            <w:tcW w:w="2127" w:type="dxa"/>
            <w:noWrap/>
            <w:hideMark/>
          </w:tcPr>
          <w:p w14:paraId="4566274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AFD84AA" w14:textId="2F85538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AD75E9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C8D669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F55754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325</w:t>
            </w:r>
          </w:p>
        </w:tc>
        <w:tc>
          <w:tcPr>
            <w:tcW w:w="5142" w:type="dxa"/>
            <w:noWrap/>
            <w:hideMark/>
          </w:tcPr>
          <w:p w14:paraId="1C800B7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S-PRO ADV V</w:t>
            </w:r>
          </w:p>
        </w:tc>
        <w:tc>
          <w:tcPr>
            <w:tcW w:w="2127" w:type="dxa"/>
            <w:noWrap/>
            <w:hideMark/>
          </w:tcPr>
          <w:p w14:paraId="7745A22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56BD4DE" w14:textId="663D3C1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4D222C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5D6B23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7A491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326</w:t>
            </w:r>
          </w:p>
        </w:tc>
        <w:tc>
          <w:tcPr>
            <w:tcW w:w="5142" w:type="dxa"/>
            <w:noWrap/>
            <w:hideMark/>
          </w:tcPr>
          <w:p w14:paraId="7F71D0D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PR S S-PRO V NUM</w:t>
            </w:r>
          </w:p>
        </w:tc>
        <w:tc>
          <w:tcPr>
            <w:tcW w:w="2127" w:type="dxa"/>
            <w:noWrap/>
            <w:hideMark/>
          </w:tcPr>
          <w:p w14:paraId="4C661F3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4C8BA6F" w14:textId="27EDAEF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3A4D6F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CB8788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880D46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327</w:t>
            </w:r>
          </w:p>
        </w:tc>
        <w:tc>
          <w:tcPr>
            <w:tcW w:w="5142" w:type="dxa"/>
            <w:noWrap/>
            <w:hideMark/>
          </w:tcPr>
          <w:p w14:paraId="21626CF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S-PRO PART ADV PART V</w:t>
            </w:r>
          </w:p>
        </w:tc>
        <w:tc>
          <w:tcPr>
            <w:tcW w:w="2127" w:type="dxa"/>
            <w:noWrap/>
            <w:hideMark/>
          </w:tcPr>
          <w:p w14:paraId="57FBBE0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FB64BD7" w14:textId="13B8144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F88588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81D215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BF48BD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328</w:t>
            </w:r>
          </w:p>
        </w:tc>
        <w:tc>
          <w:tcPr>
            <w:tcW w:w="5142" w:type="dxa"/>
            <w:noWrap/>
            <w:hideMark/>
          </w:tcPr>
          <w:p w14:paraId="6FA584F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PRAEDIC</w:t>
            </w:r>
          </w:p>
        </w:tc>
        <w:tc>
          <w:tcPr>
            <w:tcW w:w="2127" w:type="dxa"/>
            <w:noWrap/>
            <w:hideMark/>
          </w:tcPr>
          <w:p w14:paraId="3BEA7A5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D64B653" w14:textId="1046FEB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BB349A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9F2856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094339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329</w:t>
            </w:r>
          </w:p>
        </w:tc>
        <w:tc>
          <w:tcPr>
            <w:tcW w:w="5142" w:type="dxa"/>
            <w:noWrap/>
            <w:hideMark/>
          </w:tcPr>
          <w:p w14:paraId="208BD17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S-PRO V</w:t>
            </w:r>
          </w:p>
        </w:tc>
        <w:tc>
          <w:tcPr>
            <w:tcW w:w="2127" w:type="dxa"/>
            <w:noWrap/>
            <w:hideMark/>
          </w:tcPr>
          <w:p w14:paraId="2EEEAEA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5ADEA0C" w14:textId="1A4D029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BF891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E300AE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7F3EF0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330</w:t>
            </w:r>
          </w:p>
        </w:tc>
        <w:tc>
          <w:tcPr>
            <w:tcW w:w="5142" w:type="dxa"/>
            <w:noWrap/>
            <w:hideMark/>
          </w:tcPr>
          <w:p w14:paraId="34266F2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S</w:t>
            </w:r>
          </w:p>
        </w:tc>
        <w:tc>
          <w:tcPr>
            <w:tcW w:w="2127" w:type="dxa"/>
            <w:noWrap/>
            <w:hideMark/>
          </w:tcPr>
          <w:p w14:paraId="41833C8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2B5EF91" w14:textId="5FE2EF0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8B4766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44415D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41E97D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331</w:t>
            </w:r>
          </w:p>
        </w:tc>
        <w:tc>
          <w:tcPr>
            <w:tcW w:w="5142" w:type="dxa"/>
            <w:noWrap/>
            <w:hideMark/>
          </w:tcPr>
          <w:p w14:paraId="34B3996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S-PRO V PART S</w:t>
            </w:r>
          </w:p>
        </w:tc>
        <w:tc>
          <w:tcPr>
            <w:tcW w:w="2127" w:type="dxa"/>
            <w:noWrap/>
            <w:hideMark/>
          </w:tcPr>
          <w:p w14:paraId="6910C1C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2E70CCB" w14:textId="2082DD9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4E29A3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F51B94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306A05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332</w:t>
            </w:r>
          </w:p>
        </w:tc>
        <w:tc>
          <w:tcPr>
            <w:tcW w:w="5142" w:type="dxa"/>
            <w:noWrap/>
            <w:hideMark/>
          </w:tcPr>
          <w:p w14:paraId="6042DFB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 ADV-PRO PART PART A S PART A</w:t>
            </w:r>
          </w:p>
        </w:tc>
        <w:tc>
          <w:tcPr>
            <w:tcW w:w="2127" w:type="dxa"/>
            <w:noWrap/>
            <w:hideMark/>
          </w:tcPr>
          <w:p w14:paraId="008E01F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2ED61CD" w14:textId="40042CE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7CDDAD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FA0BCC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D3DE2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333</w:t>
            </w:r>
          </w:p>
        </w:tc>
        <w:tc>
          <w:tcPr>
            <w:tcW w:w="5142" w:type="dxa"/>
            <w:noWrap/>
            <w:hideMark/>
          </w:tcPr>
          <w:p w14:paraId="0A1650A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S-PRO V PART V</w:t>
            </w:r>
          </w:p>
        </w:tc>
        <w:tc>
          <w:tcPr>
            <w:tcW w:w="2127" w:type="dxa"/>
            <w:noWrap/>
            <w:hideMark/>
          </w:tcPr>
          <w:p w14:paraId="15213CD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728991E" w14:textId="07F0192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B86DB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0426B4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4763BD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334</w:t>
            </w:r>
          </w:p>
        </w:tc>
        <w:tc>
          <w:tcPr>
            <w:tcW w:w="5142" w:type="dxa"/>
            <w:noWrap/>
            <w:hideMark/>
          </w:tcPr>
          <w:p w14:paraId="46E2672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S PART S</w:t>
            </w:r>
          </w:p>
        </w:tc>
        <w:tc>
          <w:tcPr>
            <w:tcW w:w="2127" w:type="dxa"/>
            <w:noWrap/>
            <w:hideMark/>
          </w:tcPr>
          <w:p w14:paraId="769CC21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6CE2A7E" w14:textId="7AF5078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E410AA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F3161C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F1A6EF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335</w:t>
            </w:r>
          </w:p>
        </w:tc>
        <w:tc>
          <w:tcPr>
            <w:tcW w:w="5142" w:type="dxa"/>
            <w:noWrap/>
            <w:hideMark/>
          </w:tcPr>
          <w:p w14:paraId="0420C4D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S-PRO V PR A-PRO PART S</w:t>
            </w:r>
          </w:p>
        </w:tc>
        <w:tc>
          <w:tcPr>
            <w:tcW w:w="2127" w:type="dxa"/>
            <w:noWrap/>
            <w:hideMark/>
          </w:tcPr>
          <w:p w14:paraId="782C47A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5C58BA5" w14:textId="3CEED97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68B0AF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267075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480EF4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336</w:t>
            </w:r>
          </w:p>
        </w:tc>
        <w:tc>
          <w:tcPr>
            <w:tcW w:w="5142" w:type="dxa"/>
            <w:noWrap/>
            <w:hideMark/>
          </w:tcPr>
          <w:p w14:paraId="7168447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 PR S-PRO ADV ADV V V</w:t>
            </w:r>
          </w:p>
        </w:tc>
        <w:tc>
          <w:tcPr>
            <w:tcW w:w="2127" w:type="dxa"/>
            <w:noWrap/>
            <w:hideMark/>
          </w:tcPr>
          <w:p w14:paraId="48187D7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E9273C7" w14:textId="32B423C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3709DE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AD1509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590FBE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337</w:t>
            </w:r>
          </w:p>
        </w:tc>
        <w:tc>
          <w:tcPr>
            <w:tcW w:w="5142" w:type="dxa"/>
            <w:noWrap/>
            <w:hideMark/>
          </w:tcPr>
          <w:p w14:paraId="761BC2D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S-PRO V S</w:t>
            </w:r>
          </w:p>
        </w:tc>
        <w:tc>
          <w:tcPr>
            <w:tcW w:w="2127" w:type="dxa"/>
            <w:noWrap/>
            <w:hideMark/>
          </w:tcPr>
          <w:p w14:paraId="220DFB8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D786DCD" w14:textId="2CA8138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019049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1B631B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B0DC53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338</w:t>
            </w:r>
          </w:p>
        </w:tc>
        <w:tc>
          <w:tcPr>
            <w:tcW w:w="5142" w:type="dxa"/>
            <w:noWrap/>
            <w:hideMark/>
          </w:tcPr>
          <w:p w14:paraId="2A539B56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ADV S V</w:t>
            </w:r>
          </w:p>
        </w:tc>
        <w:tc>
          <w:tcPr>
            <w:tcW w:w="2127" w:type="dxa"/>
            <w:noWrap/>
            <w:hideMark/>
          </w:tcPr>
          <w:p w14:paraId="647AE93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A52AF70" w14:textId="52E9C58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121333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CC849D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59E6C4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339</w:t>
            </w:r>
          </w:p>
        </w:tc>
        <w:tc>
          <w:tcPr>
            <w:tcW w:w="5142" w:type="dxa"/>
            <w:noWrap/>
            <w:hideMark/>
          </w:tcPr>
          <w:p w14:paraId="49AC08F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S-PRO V V PART</w:t>
            </w:r>
          </w:p>
        </w:tc>
        <w:tc>
          <w:tcPr>
            <w:tcW w:w="2127" w:type="dxa"/>
            <w:noWrap/>
            <w:hideMark/>
          </w:tcPr>
          <w:p w14:paraId="67E03E7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0C98CE3" w14:textId="0DD3967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F2EADA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AF1859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AC682A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340</w:t>
            </w:r>
          </w:p>
        </w:tc>
        <w:tc>
          <w:tcPr>
            <w:tcW w:w="5142" w:type="dxa"/>
            <w:noWrap/>
            <w:hideMark/>
          </w:tcPr>
          <w:p w14:paraId="0C8FBCC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ADV ADV V PR S-PRO A-PRO</w:t>
            </w:r>
          </w:p>
        </w:tc>
        <w:tc>
          <w:tcPr>
            <w:tcW w:w="2127" w:type="dxa"/>
            <w:noWrap/>
            <w:hideMark/>
          </w:tcPr>
          <w:p w14:paraId="014AE6C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184461F" w14:textId="1A035B3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A82E75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245FCA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E9E4AE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341</w:t>
            </w:r>
          </w:p>
        </w:tc>
        <w:tc>
          <w:tcPr>
            <w:tcW w:w="5142" w:type="dxa"/>
            <w:noWrap/>
            <w:hideMark/>
          </w:tcPr>
          <w:p w14:paraId="09ABFBA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 PART V S S</w:t>
            </w:r>
          </w:p>
        </w:tc>
        <w:tc>
          <w:tcPr>
            <w:tcW w:w="2127" w:type="dxa"/>
            <w:noWrap/>
            <w:hideMark/>
          </w:tcPr>
          <w:p w14:paraId="25E1DB9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4B1B985" w14:textId="39BE45D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1270DB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9892C3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1F943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342</w:t>
            </w:r>
          </w:p>
        </w:tc>
        <w:tc>
          <w:tcPr>
            <w:tcW w:w="5142" w:type="dxa"/>
            <w:noWrap/>
            <w:hideMark/>
          </w:tcPr>
          <w:p w14:paraId="0290AA3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ADV S-PRO V</w:t>
            </w:r>
          </w:p>
        </w:tc>
        <w:tc>
          <w:tcPr>
            <w:tcW w:w="2127" w:type="dxa"/>
            <w:noWrap/>
            <w:hideMark/>
          </w:tcPr>
          <w:p w14:paraId="02DE00F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9D8553C" w14:textId="75C1ABB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B4AA42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FBAF83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E71B70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343</w:t>
            </w:r>
          </w:p>
        </w:tc>
        <w:tc>
          <w:tcPr>
            <w:tcW w:w="5142" w:type="dxa"/>
            <w:noWrap/>
            <w:hideMark/>
          </w:tcPr>
          <w:p w14:paraId="2B88911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 V NUM S A</w:t>
            </w:r>
          </w:p>
        </w:tc>
        <w:tc>
          <w:tcPr>
            <w:tcW w:w="2127" w:type="dxa"/>
            <w:noWrap/>
            <w:hideMark/>
          </w:tcPr>
          <w:p w14:paraId="3132121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8EDD3AD" w14:textId="6B94607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6DE785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8BA680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2D2588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344</w:t>
            </w:r>
          </w:p>
        </w:tc>
        <w:tc>
          <w:tcPr>
            <w:tcW w:w="5142" w:type="dxa"/>
            <w:noWrap/>
            <w:hideMark/>
          </w:tcPr>
          <w:p w14:paraId="3A9B5CD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ADV V PR A-PRO S</w:t>
            </w:r>
          </w:p>
        </w:tc>
        <w:tc>
          <w:tcPr>
            <w:tcW w:w="2127" w:type="dxa"/>
            <w:noWrap/>
            <w:hideMark/>
          </w:tcPr>
          <w:p w14:paraId="754521C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82DDDA7" w14:textId="42A6484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29D54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5BEEA3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234974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345</w:t>
            </w:r>
          </w:p>
        </w:tc>
        <w:tc>
          <w:tcPr>
            <w:tcW w:w="5142" w:type="dxa"/>
            <w:noWrap/>
            <w:hideMark/>
          </w:tcPr>
          <w:p w14:paraId="169C390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V PARENTH V NUM S ADV NUM S CONJ S</w:t>
            </w:r>
          </w:p>
        </w:tc>
        <w:tc>
          <w:tcPr>
            <w:tcW w:w="2127" w:type="dxa"/>
            <w:noWrap/>
            <w:hideMark/>
          </w:tcPr>
          <w:p w14:paraId="0244071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6D13037" w14:textId="3F11A81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233513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6DA1D8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82CCCC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346</w:t>
            </w:r>
          </w:p>
        </w:tc>
        <w:tc>
          <w:tcPr>
            <w:tcW w:w="5142" w:type="dxa"/>
            <w:noWrap/>
            <w:hideMark/>
          </w:tcPr>
          <w:p w14:paraId="59B91A1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ADV-PRO A PARENTH</w:t>
            </w:r>
          </w:p>
        </w:tc>
        <w:tc>
          <w:tcPr>
            <w:tcW w:w="2127" w:type="dxa"/>
            <w:noWrap/>
            <w:hideMark/>
          </w:tcPr>
          <w:p w14:paraId="2D29D49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8CE18F9" w14:textId="514F886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5A0DA0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73BE41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8AAD69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347</w:t>
            </w:r>
          </w:p>
        </w:tc>
        <w:tc>
          <w:tcPr>
            <w:tcW w:w="5142" w:type="dxa"/>
            <w:noWrap/>
            <w:hideMark/>
          </w:tcPr>
          <w:p w14:paraId="5CF690C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V PART</w:t>
            </w:r>
          </w:p>
        </w:tc>
        <w:tc>
          <w:tcPr>
            <w:tcW w:w="2127" w:type="dxa"/>
            <w:noWrap/>
            <w:hideMark/>
          </w:tcPr>
          <w:p w14:paraId="7A1D182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93485A8" w14:textId="0E6B8EF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EF850A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DB7EB3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FAA789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348</w:t>
            </w:r>
          </w:p>
        </w:tc>
        <w:tc>
          <w:tcPr>
            <w:tcW w:w="5142" w:type="dxa"/>
            <w:noWrap/>
            <w:hideMark/>
          </w:tcPr>
          <w:p w14:paraId="79E1D73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ADV-PRO PART A-PRO ADV V</w:t>
            </w:r>
          </w:p>
        </w:tc>
        <w:tc>
          <w:tcPr>
            <w:tcW w:w="2127" w:type="dxa"/>
            <w:noWrap/>
            <w:hideMark/>
          </w:tcPr>
          <w:p w14:paraId="680AD54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2A45BA9" w14:textId="0746969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65D209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6D7755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3C6995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349</w:t>
            </w:r>
          </w:p>
        </w:tc>
        <w:tc>
          <w:tcPr>
            <w:tcW w:w="5142" w:type="dxa"/>
            <w:noWrap/>
            <w:hideMark/>
          </w:tcPr>
          <w:p w14:paraId="34F5265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V S-PRO ADV V PRAEDIC PART</w:t>
            </w:r>
          </w:p>
        </w:tc>
        <w:tc>
          <w:tcPr>
            <w:tcW w:w="2127" w:type="dxa"/>
            <w:noWrap/>
            <w:hideMark/>
          </w:tcPr>
          <w:p w14:paraId="3BCC0CD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E14F038" w14:textId="567E9BD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450479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2F1D54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2BDBD1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350</w:t>
            </w:r>
          </w:p>
        </w:tc>
        <w:tc>
          <w:tcPr>
            <w:tcW w:w="5142" w:type="dxa"/>
            <w:noWrap/>
            <w:hideMark/>
          </w:tcPr>
          <w:p w14:paraId="440BC21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CONJ V ADV-PRO</w:t>
            </w:r>
          </w:p>
        </w:tc>
        <w:tc>
          <w:tcPr>
            <w:tcW w:w="2127" w:type="dxa"/>
            <w:noWrap/>
            <w:hideMark/>
          </w:tcPr>
          <w:p w14:paraId="1221E90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9F5F8B4" w14:textId="578A845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C52E39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019F65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2909C5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351</w:t>
            </w:r>
          </w:p>
        </w:tc>
        <w:tc>
          <w:tcPr>
            <w:tcW w:w="5142" w:type="dxa"/>
            <w:noWrap/>
            <w:hideMark/>
          </w:tcPr>
          <w:p w14:paraId="50CAF71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V PR A-PRO S ADV CONJ V</w:t>
            </w:r>
          </w:p>
        </w:tc>
        <w:tc>
          <w:tcPr>
            <w:tcW w:w="2127" w:type="dxa"/>
            <w:noWrap/>
            <w:hideMark/>
          </w:tcPr>
          <w:p w14:paraId="15755E3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2ACDE77" w14:textId="4CE4B79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CDF5DB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9D9B45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F0C336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352</w:t>
            </w:r>
          </w:p>
        </w:tc>
        <w:tc>
          <w:tcPr>
            <w:tcW w:w="5142" w:type="dxa"/>
            <w:noWrap/>
            <w:hideMark/>
          </w:tcPr>
          <w:p w14:paraId="421DFC4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PART ADV-PRO S-PRO S-PRO A-PRO V</w:t>
            </w:r>
          </w:p>
        </w:tc>
        <w:tc>
          <w:tcPr>
            <w:tcW w:w="2127" w:type="dxa"/>
            <w:noWrap/>
            <w:hideMark/>
          </w:tcPr>
          <w:p w14:paraId="1363BFE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4C5DCC7" w14:textId="0541B55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5B3B2A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AAC555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FE766B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353</w:t>
            </w:r>
          </w:p>
        </w:tc>
        <w:tc>
          <w:tcPr>
            <w:tcW w:w="5142" w:type="dxa"/>
            <w:noWrap/>
            <w:hideMark/>
          </w:tcPr>
          <w:p w14:paraId="1B5D15F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V S-PRO</w:t>
            </w:r>
          </w:p>
        </w:tc>
        <w:tc>
          <w:tcPr>
            <w:tcW w:w="2127" w:type="dxa"/>
            <w:noWrap/>
            <w:hideMark/>
          </w:tcPr>
          <w:p w14:paraId="5D1F515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581009B" w14:textId="19530BC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100E70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0FAA23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0526A8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354</w:t>
            </w:r>
          </w:p>
        </w:tc>
        <w:tc>
          <w:tcPr>
            <w:tcW w:w="5142" w:type="dxa"/>
            <w:noWrap/>
            <w:hideMark/>
          </w:tcPr>
          <w:p w14:paraId="24CDB64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ADV V S-PRO</w:t>
            </w:r>
          </w:p>
        </w:tc>
        <w:tc>
          <w:tcPr>
            <w:tcW w:w="2127" w:type="dxa"/>
            <w:noWrap/>
            <w:hideMark/>
          </w:tcPr>
          <w:p w14:paraId="02D697B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D87EE3F" w14:textId="576741A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2CBD6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A03697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A2E45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355</w:t>
            </w:r>
          </w:p>
        </w:tc>
        <w:tc>
          <w:tcPr>
            <w:tcW w:w="5142" w:type="dxa"/>
            <w:noWrap/>
            <w:hideMark/>
          </w:tcPr>
          <w:p w14:paraId="0C1C674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S-PRO V V</w:t>
            </w:r>
          </w:p>
        </w:tc>
        <w:tc>
          <w:tcPr>
            <w:tcW w:w="2127" w:type="dxa"/>
            <w:noWrap/>
            <w:hideMark/>
          </w:tcPr>
          <w:p w14:paraId="38B3014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64515FA" w14:textId="1EC828D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368E41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AD6347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FF2315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356</w:t>
            </w:r>
          </w:p>
        </w:tc>
        <w:tc>
          <w:tcPr>
            <w:tcW w:w="5142" w:type="dxa"/>
            <w:noWrap/>
            <w:hideMark/>
          </w:tcPr>
          <w:p w14:paraId="095C473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PART S-PRO V</w:t>
            </w:r>
          </w:p>
        </w:tc>
        <w:tc>
          <w:tcPr>
            <w:tcW w:w="2127" w:type="dxa"/>
            <w:noWrap/>
            <w:hideMark/>
          </w:tcPr>
          <w:p w14:paraId="342452F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08F5C44" w14:textId="6D31365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6D37FA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3EAF49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6A7958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357</w:t>
            </w:r>
          </w:p>
        </w:tc>
        <w:tc>
          <w:tcPr>
            <w:tcW w:w="5142" w:type="dxa"/>
            <w:noWrap/>
            <w:hideMark/>
          </w:tcPr>
          <w:p w14:paraId="2620C6F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 PART V S-PRO</w:t>
            </w:r>
          </w:p>
        </w:tc>
        <w:tc>
          <w:tcPr>
            <w:tcW w:w="2127" w:type="dxa"/>
            <w:noWrap/>
            <w:hideMark/>
          </w:tcPr>
          <w:p w14:paraId="527CF66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F0581A5" w14:textId="535AB69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14B619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380069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7B5CA1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358</w:t>
            </w:r>
          </w:p>
        </w:tc>
        <w:tc>
          <w:tcPr>
            <w:tcW w:w="5142" w:type="dxa"/>
            <w:noWrap/>
            <w:hideMark/>
          </w:tcPr>
          <w:p w14:paraId="7417165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PART V S-PRO</w:t>
            </w:r>
          </w:p>
        </w:tc>
        <w:tc>
          <w:tcPr>
            <w:tcW w:w="2127" w:type="dxa"/>
            <w:noWrap/>
            <w:hideMark/>
          </w:tcPr>
          <w:p w14:paraId="34C1121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DDF3027" w14:textId="61FC74C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6472C6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BF0FA3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188F8F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359</w:t>
            </w:r>
          </w:p>
        </w:tc>
        <w:tc>
          <w:tcPr>
            <w:tcW w:w="5142" w:type="dxa"/>
            <w:noWrap/>
            <w:hideMark/>
          </w:tcPr>
          <w:p w14:paraId="6EC4D59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A S PART A</w:t>
            </w:r>
          </w:p>
        </w:tc>
        <w:tc>
          <w:tcPr>
            <w:tcW w:w="2127" w:type="dxa"/>
            <w:noWrap/>
            <w:hideMark/>
          </w:tcPr>
          <w:p w14:paraId="1043710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653EB98" w14:textId="128C7EB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C81D5B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3862A1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6BAF76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360</w:t>
            </w:r>
          </w:p>
        </w:tc>
        <w:tc>
          <w:tcPr>
            <w:tcW w:w="5142" w:type="dxa"/>
            <w:noWrap/>
            <w:hideMark/>
          </w:tcPr>
          <w:p w14:paraId="2DB2F15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PRAEDIC PR S</w:t>
            </w:r>
          </w:p>
        </w:tc>
        <w:tc>
          <w:tcPr>
            <w:tcW w:w="2127" w:type="dxa"/>
            <w:noWrap/>
            <w:hideMark/>
          </w:tcPr>
          <w:p w14:paraId="44E1107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9415CC2" w14:textId="16B0E16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B90227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8849F4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D094A1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361</w:t>
            </w:r>
          </w:p>
        </w:tc>
        <w:tc>
          <w:tcPr>
            <w:tcW w:w="5142" w:type="dxa"/>
            <w:noWrap/>
            <w:hideMark/>
          </w:tcPr>
          <w:p w14:paraId="486BFB6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V ADV ADV-PRO PART</w:t>
            </w:r>
          </w:p>
        </w:tc>
        <w:tc>
          <w:tcPr>
            <w:tcW w:w="2127" w:type="dxa"/>
            <w:noWrap/>
            <w:hideMark/>
          </w:tcPr>
          <w:p w14:paraId="71981D8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3B14A42" w14:textId="6F502B3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37AC92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761F2E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2DF889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362</w:t>
            </w:r>
          </w:p>
        </w:tc>
        <w:tc>
          <w:tcPr>
            <w:tcW w:w="5142" w:type="dxa"/>
            <w:noWrap/>
            <w:hideMark/>
          </w:tcPr>
          <w:p w14:paraId="7486DC5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S-PRO PARENTH S S</w:t>
            </w:r>
          </w:p>
        </w:tc>
        <w:tc>
          <w:tcPr>
            <w:tcW w:w="2127" w:type="dxa"/>
            <w:noWrap/>
            <w:hideMark/>
          </w:tcPr>
          <w:p w14:paraId="74C0FD1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ABAD17F" w14:textId="30A2215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C03C32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672941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3B1467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363</w:t>
            </w:r>
          </w:p>
        </w:tc>
        <w:tc>
          <w:tcPr>
            <w:tcW w:w="5142" w:type="dxa"/>
            <w:noWrap/>
            <w:hideMark/>
          </w:tcPr>
          <w:p w14:paraId="62E8167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V ADV-PRO S A-PRO</w:t>
            </w:r>
          </w:p>
        </w:tc>
        <w:tc>
          <w:tcPr>
            <w:tcW w:w="2127" w:type="dxa"/>
            <w:noWrap/>
            <w:hideMark/>
          </w:tcPr>
          <w:p w14:paraId="7CB1F2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1B0DF3B" w14:textId="6C59511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970C64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F82AEB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4A70B9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364</w:t>
            </w:r>
          </w:p>
        </w:tc>
        <w:tc>
          <w:tcPr>
            <w:tcW w:w="5142" w:type="dxa"/>
            <w:noWrap/>
            <w:hideMark/>
          </w:tcPr>
          <w:p w14:paraId="0774A1A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ADV-PRO CONJ S-PRO V</w:t>
            </w:r>
          </w:p>
        </w:tc>
        <w:tc>
          <w:tcPr>
            <w:tcW w:w="2127" w:type="dxa"/>
            <w:noWrap/>
            <w:hideMark/>
          </w:tcPr>
          <w:p w14:paraId="20698E6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C88FB5C" w14:textId="3813B84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E1FA82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F1E1B9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374A3E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365</w:t>
            </w:r>
          </w:p>
        </w:tc>
        <w:tc>
          <w:tcPr>
            <w:tcW w:w="5142" w:type="dxa"/>
            <w:noWrap/>
            <w:hideMark/>
          </w:tcPr>
          <w:p w14:paraId="5CC19CF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CONJ V CONJ S-PRO</w:t>
            </w:r>
          </w:p>
        </w:tc>
        <w:tc>
          <w:tcPr>
            <w:tcW w:w="2127" w:type="dxa"/>
            <w:noWrap/>
            <w:hideMark/>
          </w:tcPr>
          <w:p w14:paraId="0AAF1F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B4BAF5A" w14:textId="71FEB5D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192FDC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C2E9DE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1159CC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366</w:t>
            </w:r>
          </w:p>
        </w:tc>
        <w:tc>
          <w:tcPr>
            <w:tcW w:w="5142" w:type="dxa"/>
            <w:noWrap/>
            <w:hideMark/>
          </w:tcPr>
          <w:p w14:paraId="152CD3E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V A</w:t>
            </w:r>
          </w:p>
        </w:tc>
        <w:tc>
          <w:tcPr>
            <w:tcW w:w="2127" w:type="dxa"/>
            <w:noWrap/>
            <w:hideMark/>
          </w:tcPr>
          <w:p w14:paraId="73CA8C6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C782CF2" w14:textId="61C519E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961134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65C2BB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36CAFD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367</w:t>
            </w:r>
          </w:p>
        </w:tc>
        <w:tc>
          <w:tcPr>
            <w:tcW w:w="5142" w:type="dxa"/>
            <w:noWrap/>
            <w:hideMark/>
          </w:tcPr>
          <w:p w14:paraId="6BA192E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V PART A PR S</w:t>
            </w:r>
          </w:p>
        </w:tc>
        <w:tc>
          <w:tcPr>
            <w:tcW w:w="2127" w:type="dxa"/>
            <w:noWrap/>
            <w:hideMark/>
          </w:tcPr>
          <w:p w14:paraId="308EA2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AFE0ECD" w14:textId="64B21F2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F8AAEA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BB6C52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906EC6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368</w:t>
            </w:r>
          </w:p>
        </w:tc>
        <w:tc>
          <w:tcPr>
            <w:tcW w:w="5142" w:type="dxa"/>
            <w:noWrap/>
            <w:hideMark/>
          </w:tcPr>
          <w:p w14:paraId="29A7A68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V PRAEDIC-PRO</w:t>
            </w:r>
          </w:p>
        </w:tc>
        <w:tc>
          <w:tcPr>
            <w:tcW w:w="2127" w:type="dxa"/>
            <w:noWrap/>
            <w:hideMark/>
          </w:tcPr>
          <w:p w14:paraId="1FAD2A1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13591E5" w14:textId="783DCFE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F2AE59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C754FE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DB6F1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369</w:t>
            </w:r>
          </w:p>
        </w:tc>
        <w:tc>
          <w:tcPr>
            <w:tcW w:w="5142" w:type="dxa"/>
            <w:noWrap/>
            <w:hideMark/>
          </w:tcPr>
          <w:p w14:paraId="5E56689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S-PRO V S-PRO S A-PRO</w:t>
            </w:r>
          </w:p>
        </w:tc>
        <w:tc>
          <w:tcPr>
            <w:tcW w:w="2127" w:type="dxa"/>
            <w:noWrap/>
            <w:hideMark/>
          </w:tcPr>
          <w:p w14:paraId="33F7EAC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8F5F642" w14:textId="03ABB7F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EF51D6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2FCDE0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B8660A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370</w:t>
            </w:r>
          </w:p>
        </w:tc>
        <w:tc>
          <w:tcPr>
            <w:tcW w:w="5142" w:type="dxa"/>
            <w:noWrap/>
            <w:hideMark/>
          </w:tcPr>
          <w:p w14:paraId="6D37A2F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ADV-PRO A V S</w:t>
            </w:r>
          </w:p>
        </w:tc>
        <w:tc>
          <w:tcPr>
            <w:tcW w:w="2127" w:type="dxa"/>
            <w:noWrap/>
            <w:hideMark/>
          </w:tcPr>
          <w:p w14:paraId="0A72C62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0288E79" w14:textId="73F59B8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EEE9CA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CE5373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9DE9C3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371</w:t>
            </w:r>
          </w:p>
        </w:tc>
        <w:tc>
          <w:tcPr>
            <w:tcW w:w="5142" w:type="dxa"/>
            <w:noWrap/>
            <w:hideMark/>
          </w:tcPr>
          <w:p w14:paraId="2C1AE1F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V S ADV</w:t>
            </w:r>
          </w:p>
        </w:tc>
        <w:tc>
          <w:tcPr>
            <w:tcW w:w="2127" w:type="dxa"/>
            <w:noWrap/>
            <w:hideMark/>
          </w:tcPr>
          <w:p w14:paraId="1E5C7D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D511C98" w14:textId="024043F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BC2D80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BA33F6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08504B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372</w:t>
            </w:r>
          </w:p>
        </w:tc>
        <w:tc>
          <w:tcPr>
            <w:tcW w:w="5142" w:type="dxa"/>
            <w:noWrap/>
            <w:hideMark/>
          </w:tcPr>
          <w:p w14:paraId="5A11B27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V A-PRO S</w:t>
            </w:r>
          </w:p>
        </w:tc>
        <w:tc>
          <w:tcPr>
            <w:tcW w:w="2127" w:type="dxa"/>
            <w:noWrap/>
            <w:hideMark/>
          </w:tcPr>
          <w:p w14:paraId="73F994D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8CEF83B" w14:textId="298BD54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715D54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8EBA7A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0C4715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373</w:t>
            </w:r>
          </w:p>
        </w:tc>
        <w:tc>
          <w:tcPr>
            <w:tcW w:w="5142" w:type="dxa"/>
            <w:noWrap/>
            <w:hideMark/>
          </w:tcPr>
          <w:p w14:paraId="7B3CFA6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V S PR S</w:t>
            </w:r>
          </w:p>
        </w:tc>
        <w:tc>
          <w:tcPr>
            <w:tcW w:w="2127" w:type="dxa"/>
            <w:noWrap/>
            <w:hideMark/>
          </w:tcPr>
          <w:p w14:paraId="6D5F65E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FD483E9" w14:textId="540ADC2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6D588B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EBCB04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38CA31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374</w:t>
            </w:r>
          </w:p>
        </w:tc>
        <w:tc>
          <w:tcPr>
            <w:tcW w:w="5142" w:type="dxa"/>
            <w:noWrap/>
            <w:hideMark/>
          </w:tcPr>
          <w:p w14:paraId="6558896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V PART INTJ</w:t>
            </w:r>
          </w:p>
        </w:tc>
        <w:tc>
          <w:tcPr>
            <w:tcW w:w="2127" w:type="dxa"/>
            <w:noWrap/>
            <w:hideMark/>
          </w:tcPr>
          <w:p w14:paraId="109B560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23F69A9" w14:textId="76FB501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5C5578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2D965D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7C3C83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375</w:t>
            </w:r>
          </w:p>
        </w:tc>
        <w:tc>
          <w:tcPr>
            <w:tcW w:w="5142" w:type="dxa"/>
            <w:noWrap/>
            <w:hideMark/>
          </w:tcPr>
          <w:p w14:paraId="5CE4F52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V S-PRO</w:t>
            </w:r>
          </w:p>
        </w:tc>
        <w:tc>
          <w:tcPr>
            <w:tcW w:w="2127" w:type="dxa"/>
            <w:noWrap/>
            <w:hideMark/>
          </w:tcPr>
          <w:p w14:paraId="569E50E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291B4E9" w14:textId="7A4EC51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AD61B1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EF44B7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925D7E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376</w:t>
            </w:r>
          </w:p>
        </w:tc>
        <w:tc>
          <w:tcPr>
            <w:tcW w:w="5142" w:type="dxa"/>
            <w:noWrap/>
            <w:hideMark/>
          </w:tcPr>
          <w:p w14:paraId="6BD7B19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A-PRO V S A-PRO PART V V PART PR A-PRO S</w:t>
            </w:r>
          </w:p>
        </w:tc>
        <w:tc>
          <w:tcPr>
            <w:tcW w:w="2127" w:type="dxa"/>
            <w:noWrap/>
            <w:hideMark/>
          </w:tcPr>
          <w:p w14:paraId="4CC529C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2E0800C" w14:textId="22252FB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99D348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7D2F0C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D01330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377</w:t>
            </w:r>
          </w:p>
        </w:tc>
        <w:tc>
          <w:tcPr>
            <w:tcW w:w="5142" w:type="dxa"/>
            <w:noWrap/>
            <w:hideMark/>
          </w:tcPr>
          <w:p w14:paraId="120FA95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V S-PRO PART V</w:t>
            </w:r>
          </w:p>
        </w:tc>
        <w:tc>
          <w:tcPr>
            <w:tcW w:w="2127" w:type="dxa"/>
            <w:noWrap/>
            <w:hideMark/>
          </w:tcPr>
          <w:p w14:paraId="7DDFB2C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9DBB15A" w14:textId="3376F19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C2F90C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580FFD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26BAFC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378</w:t>
            </w:r>
          </w:p>
        </w:tc>
        <w:tc>
          <w:tcPr>
            <w:tcW w:w="5142" w:type="dxa"/>
            <w:noWrap/>
            <w:hideMark/>
          </w:tcPr>
          <w:p w14:paraId="0843229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CONJ V V</w:t>
            </w:r>
          </w:p>
        </w:tc>
        <w:tc>
          <w:tcPr>
            <w:tcW w:w="2127" w:type="dxa"/>
            <w:noWrap/>
            <w:hideMark/>
          </w:tcPr>
          <w:p w14:paraId="12929E4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DCFA03B" w14:textId="6AC3992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142AA0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7E9FE7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0E4CC2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379</w:t>
            </w:r>
          </w:p>
        </w:tc>
        <w:tc>
          <w:tcPr>
            <w:tcW w:w="5142" w:type="dxa"/>
            <w:noWrap/>
            <w:hideMark/>
          </w:tcPr>
          <w:p w14:paraId="5477D7B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V V</w:t>
            </w:r>
          </w:p>
        </w:tc>
        <w:tc>
          <w:tcPr>
            <w:tcW w:w="2127" w:type="dxa"/>
            <w:noWrap/>
            <w:hideMark/>
          </w:tcPr>
          <w:p w14:paraId="149B7D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C2A27D6" w14:textId="4A64B9A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847072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89FDC7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6D3136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380</w:t>
            </w:r>
          </w:p>
        </w:tc>
        <w:tc>
          <w:tcPr>
            <w:tcW w:w="5142" w:type="dxa"/>
            <w:noWrap/>
            <w:hideMark/>
          </w:tcPr>
          <w:p w14:paraId="5A9B8AB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INTJ ADV-PRO V</w:t>
            </w:r>
          </w:p>
        </w:tc>
        <w:tc>
          <w:tcPr>
            <w:tcW w:w="2127" w:type="dxa"/>
            <w:noWrap/>
            <w:hideMark/>
          </w:tcPr>
          <w:p w14:paraId="1C26635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7BD7239" w14:textId="06B2DBF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9D3ACF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BA4751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7D9C5C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381</w:t>
            </w:r>
          </w:p>
        </w:tc>
        <w:tc>
          <w:tcPr>
            <w:tcW w:w="5142" w:type="dxa"/>
            <w:noWrap/>
            <w:hideMark/>
          </w:tcPr>
          <w:p w14:paraId="0885498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A S V PART A-PRO S</w:t>
            </w:r>
          </w:p>
        </w:tc>
        <w:tc>
          <w:tcPr>
            <w:tcW w:w="2127" w:type="dxa"/>
            <w:noWrap/>
            <w:hideMark/>
          </w:tcPr>
          <w:p w14:paraId="7C615DA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E53E687" w14:textId="059DED5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3BFAED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6FEC58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F2C78D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382</w:t>
            </w:r>
          </w:p>
        </w:tc>
        <w:tc>
          <w:tcPr>
            <w:tcW w:w="5142" w:type="dxa"/>
            <w:noWrap/>
            <w:hideMark/>
          </w:tcPr>
          <w:p w14:paraId="78241A7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INTJ CONJ S-PRO V V PART S-PRO</w:t>
            </w:r>
          </w:p>
        </w:tc>
        <w:tc>
          <w:tcPr>
            <w:tcW w:w="2127" w:type="dxa"/>
            <w:noWrap/>
            <w:hideMark/>
          </w:tcPr>
          <w:p w14:paraId="1C17D23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8E98956" w14:textId="1B529F9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24688E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1EFCC2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6ECD46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383</w:t>
            </w:r>
          </w:p>
        </w:tc>
        <w:tc>
          <w:tcPr>
            <w:tcW w:w="5142" w:type="dxa"/>
            <w:noWrap/>
            <w:hideMark/>
          </w:tcPr>
          <w:p w14:paraId="269DB07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A-PRO S-PRO S PART CONJ V</w:t>
            </w:r>
          </w:p>
        </w:tc>
        <w:tc>
          <w:tcPr>
            <w:tcW w:w="2127" w:type="dxa"/>
            <w:noWrap/>
            <w:hideMark/>
          </w:tcPr>
          <w:p w14:paraId="0A87836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BC996F0" w14:textId="3813741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FB01A5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E40D4E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776FB3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384</w:t>
            </w:r>
          </w:p>
        </w:tc>
        <w:tc>
          <w:tcPr>
            <w:tcW w:w="5142" w:type="dxa"/>
            <w:noWrap/>
            <w:hideMark/>
          </w:tcPr>
          <w:p w14:paraId="0A91003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INTJ PART V</w:t>
            </w:r>
          </w:p>
        </w:tc>
        <w:tc>
          <w:tcPr>
            <w:tcW w:w="2127" w:type="dxa"/>
            <w:noWrap/>
            <w:hideMark/>
          </w:tcPr>
          <w:p w14:paraId="77C1380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A8E8742" w14:textId="35697AB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8E7C36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103831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834BDD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385</w:t>
            </w:r>
          </w:p>
        </w:tc>
        <w:tc>
          <w:tcPr>
            <w:tcW w:w="5142" w:type="dxa"/>
            <w:noWrap/>
            <w:hideMark/>
          </w:tcPr>
          <w:p w14:paraId="0A63E116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 NUM V</w:t>
            </w:r>
          </w:p>
        </w:tc>
        <w:tc>
          <w:tcPr>
            <w:tcW w:w="2127" w:type="dxa"/>
            <w:noWrap/>
            <w:hideMark/>
          </w:tcPr>
          <w:p w14:paraId="34BEC5C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5B5893B" w14:textId="5B79B33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05E69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F6A5D7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EC8C66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386</w:t>
            </w:r>
          </w:p>
        </w:tc>
        <w:tc>
          <w:tcPr>
            <w:tcW w:w="5142" w:type="dxa"/>
            <w:noWrap/>
            <w:hideMark/>
          </w:tcPr>
          <w:p w14:paraId="6770F89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INTJ PR S V S</w:t>
            </w:r>
          </w:p>
        </w:tc>
        <w:tc>
          <w:tcPr>
            <w:tcW w:w="2127" w:type="dxa"/>
            <w:noWrap/>
            <w:hideMark/>
          </w:tcPr>
          <w:p w14:paraId="73FCE2F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79CD79B" w14:textId="449684C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7082B1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E72EC1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E90499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387</w:t>
            </w:r>
          </w:p>
        </w:tc>
        <w:tc>
          <w:tcPr>
            <w:tcW w:w="5142" w:type="dxa"/>
            <w:noWrap/>
            <w:hideMark/>
          </w:tcPr>
          <w:p w14:paraId="3064EC6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 PART A PART S V</w:t>
            </w:r>
          </w:p>
        </w:tc>
        <w:tc>
          <w:tcPr>
            <w:tcW w:w="2127" w:type="dxa"/>
            <w:noWrap/>
            <w:hideMark/>
          </w:tcPr>
          <w:p w14:paraId="2ACDA8F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ED725FB" w14:textId="641B60A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ED8CE6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3640C3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9D7B0F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388</w:t>
            </w:r>
          </w:p>
        </w:tc>
        <w:tc>
          <w:tcPr>
            <w:tcW w:w="5142" w:type="dxa"/>
            <w:noWrap/>
            <w:hideMark/>
          </w:tcPr>
          <w:p w14:paraId="32AD4E5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INTJ S A-PRO A</w:t>
            </w:r>
          </w:p>
        </w:tc>
        <w:tc>
          <w:tcPr>
            <w:tcW w:w="2127" w:type="dxa"/>
            <w:noWrap/>
            <w:hideMark/>
          </w:tcPr>
          <w:p w14:paraId="3DA46D6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805C88E" w14:textId="396442C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0EBDC0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31FDB4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034C15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389</w:t>
            </w:r>
          </w:p>
        </w:tc>
        <w:tc>
          <w:tcPr>
            <w:tcW w:w="5142" w:type="dxa"/>
            <w:noWrap/>
            <w:hideMark/>
          </w:tcPr>
          <w:p w14:paraId="22EA050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PR S PART V ADV</w:t>
            </w:r>
          </w:p>
        </w:tc>
        <w:tc>
          <w:tcPr>
            <w:tcW w:w="2127" w:type="dxa"/>
            <w:noWrap/>
            <w:hideMark/>
          </w:tcPr>
          <w:p w14:paraId="06CF3F3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7B84BB6" w14:textId="396B651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43D6A3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5F5E4F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82C07D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390</w:t>
            </w:r>
          </w:p>
        </w:tc>
        <w:tc>
          <w:tcPr>
            <w:tcW w:w="5142" w:type="dxa"/>
            <w:noWrap/>
            <w:hideMark/>
          </w:tcPr>
          <w:p w14:paraId="1C357CC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INTJ S CONJ S-PRO V S</w:t>
            </w:r>
          </w:p>
        </w:tc>
        <w:tc>
          <w:tcPr>
            <w:tcW w:w="2127" w:type="dxa"/>
            <w:noWrap/>
            <w:hideMark/>
          </w:tcPr>
          <w:p w14:paraId="4B01991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759FDCA" w14:textId="01AD195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269F55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00ABE5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55DDA5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391</w:t>
            </w:r>
          </w:p>
        </w:tc>
        <w:tc>
          <w:tcPr>
            <w:tcW w:w="5142" w:type="dxa"/>
            <w:noWrap/>
            <w:hideMark/>
          </w:tcPr>
          <w:p w14:paraId="1C8DB95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 PR S-PRO ADV A S-PRO</w:t>
            </w:r>
          </w:p>
        </w:tc>
        <w:tc>
          <w:tcPr>
            <w:tcW w:w="2127" w:type="dxa"/>
            <w:noWrap/>
            <w:hideMark/>
          </w:tcPr>
          <w:p w14:paraId="040CC70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93C31C1" w14:textId="170C5D9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54DADA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487C03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735336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392</w:t>
            </w:r>
          </w:p>
        </w:tc>
        <w:tc>
          <w:tcPr>
            <w:tcW w:w="5142" w:type="dxa"/>
            <w:noWrap/>
            <w:hideMark/>
          </w:tcPr>
          <w:p w14:paraId="6F01AC7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INTJ S S-PRO</w:t>
            </w:r>
          </w:p>
        </w:tc>
        <w:tc>
          <w:tcPr>
            <w:tcW w:w="2127" w:type="dxa"/>
            <w:noWrap/>
            <w:hideMark/>
          </w:tcPr>
          <w:p w14:paraId="2E41437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8C612F6" w14:textId="43ECD70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1D21BF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6701C6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6E54CD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393</w:t>
            </w:r>
          </w:p>
        </w:tc>
        <w:tc>
          <w:tcPr>
            <w:tcW w:w="5142" w:type="dxa"/>
            <w:noWrap/>
            <w:hideMark/>
          </w:tcPr>
          <w:p w14:paraId="75C14BE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 S-PRO PARENTH PART S V V CONJ PR S CONJ S-PRO</w:t>
            </w:r>
          </w:p>
        </w:tc>
        <w:tc>
          <w:tcPr>
            <w:tcW w:w="2127" w:type="dxa"/>
            <w:noWrap/>
            <w:hideMark/>
          </w:tcPr>
          <w:p w14:paraId="138B17B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A1AC10B" w14:textId="7DC3EC3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F6CA7D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9CC347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5FE7CD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394</w:t>
            </w:r>
          </w:p>
        </w:tc>
        <w:tc>
          <w:tcPr>
            <w:tcW w:w="5142" w:type="dxa"/>
            <w:noWrap/>
            <w:hideMark/>
          </w:tcPr>
          <w:p w14:paraId="6F07899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 xml:space="preserve">ADV-PRO ADV A PRAEDIC </w:t>
            </w:r>
          </w:p>
        </w:tc>
        <w:tc>
          <w:tcPr>
            <w:tcW w:w="2127" w:type="dxa"/>
            <w:noWrap/>
            <w:hideMark/>
          </w:tcPr>
          <w:p w14:paraId="0F361EA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A42BA85" w14:textId="3E05290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CFA4F9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3F5FCB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A048BB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395</w:t>
            </w:r>
          </w:p>
        </w:tc>
        <w:tc>
          <w:tcPr>
            <w:tcW w:w="5142" w:type="dxa"/>
            <w:noWrap/>
            <w:hideMark/>
          </w:tcPr>
          <w:p w14:paraId="1B7011C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 S S-PRO V</w:t>
            </w:r>
          </w:p>
        </w:tc>
        <w:tc>
          <w:tcPr>
            <w:tcW w:w="2127" w:type="dxa"/>
            <w:noWrap/>
            <w:hideMark/>
          </w:tcPr>
          <w:p w14:paraId="3567626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A36D219" w14:textId="6FADAC4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426EA4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5C071A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EED7D7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396</w:t>
            </w:r>
          </w:p>
        </w:tc>
        <w:tc>
          <w:tcPr>
            <w:tcW w:w="5142" w:type="dxa"/>
            <w:noWrap/>
            <w:hideMark/>
          </w:tcPr>
          <w:p w14:paraId="27F2BE1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INTJ S-PRO S-PRO V</w:t>
            </w:r>
          </w:p>
        </w:tc>
        <w:tc>
          <w:tcPr>
            <w:tcW w:w="2127" w:type="dxa"/>
            <w:noWrap/>
            <w:hideMark/>
          </w:tcPr>
          <w:p w14:paraId="2672F7A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394B610" w14:textId="3694634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B19543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7B448C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2D441C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397</w:t>
            </w:r>
          </w:p>
        </w:tc>
        <w:tc>
          <w:tcPr>
            <w:tcW w:w="5142" w:type="dxa"/>
            <w:noWrap/>
            <w:hideMark/>
          </w:tcPr>
          <w:p w14:paraId="13EC0E5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ADV-PRO CONJ V</w:t>
            </w:r>
          </w:p>
        </w:tc>
        <w:tc>
          <w:tcPr>
            <w:tcW w:w="2127" w:type="dxa"/>
            <w:noWrap/>
            <w:hideMark/>
          </w:tcPr>
          <w:p w14:paraId="61EDF48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0CB5E67" w14:textId="2EFA746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4F14A1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828F50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A59836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398</w:t>
            </w:r>
          </w:p>
        </w:tc>
        <w:tc>
          <w:tcPr>
            <w:tcW w:w="5142" w:type="dxa"/>
            <w:noWrap/>
            <w:hideMark/>
          </w:tcPr>
          <w:p w14:paraId="4713CF7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INTJ V</w:t>
            </w:r>
          </w:p>
        </w:tc>
        <w:tc>
          <w:tcPr>
            <w:tcW w:w="2127" w:type="dxa"/>
            <w:noWrap/>
            <w:hideMark/>
          </w:tcPr>
          <w:p w14:paraId="5E0AE8C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390E2AC" w14:textId="6E877AE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854CC2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EA3821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64D910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399</w:t>
            </w:r>
          </w:p>
        </w:tc>
        <w:tc>
          <w:tcPr>
            <w:tcW w:w="5142" w:type="dxa"/>
            <w:noWrap/>
            <w:hideMark/>
          </w:tcPr>
          <w:p w14:paraId="78C1478D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ADV-PRO ADV PART A-PRO V</w:t>
            </w:r>
          </w:p>
        </w:tc>
        <w:tc>
          <w:tcPr>
            <w:tcW w:w="2127" w:type="dxa"/>
            <w:noWrap/>
            <w:hideMark/>
          </w:tcPr>
          <w:p w14:paraId="29E2EB2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164059F" w14:textId="666F9FE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5385F0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2C737F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1C18D6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400</w:t>
            </w:r>
          </w:p>
        </w:tc>
        <w:tc>
          <w:tcPr>
            <w:tcW w:w="5142" w:type="dxa"/>
            <w:noWrap/>
            <w:hideMark/>
          </w:tcPr>
          <w:p w14:paraId="695BAB3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ADV-PRO V</w:t>
            </w:r>
          </w:p>
        </w:tc>
        <w:tc>
          <w:tcPr>
            <w:tcW w:w="2127" w:type="dxa"/>
            <w:noWrap/>
            <w:hideMark/>
          </w:tcPr>
          <w:p w14:paraId="7CC38F2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556C964" w14:textId="5C1BDD9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D78EA7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7DB499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FBBA23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401</w:t>
            </w:r>
          </w:p>
        </w:tc>
        <w:tc>
          <w:tcPr>
            <w:tcW w:w="5142" w:type="dxa"/>
            <w:noWrap/>
            <w:hideMark/>
          </w:tcPr>
          <w:p w14:paraId="0C4A6EB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NUM PART V</w:t>
            </w:r>
          </w:p>
        </w:tc>
        <w:tc>
          <w:tcPr>
            <w:tcW w:w="2127" w:type="dxa"/>
            <w:noWrap/>
            <w:hideMark/>
          </w:tcPr>
          <w:p w14:paraId="1E85795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18D77F9" w14:textId="2B519B9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B402B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515B58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2A3910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402</w:t>
            </w:r>
          </w:p>
        </w:tc>
        <w:tc>
          <w:tcPr>
            <w:tcW w:w="5142" w:type="dxa"/>
            <w:noWrap/>
            <w:hideMark/>
          </w:tcPr>
          <w:p w14:paraId="27FF368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CONJ ADV-PRO S PART V S</w:t>
            </w:r>
          </w:p>
        </w:tc>
        <w:tc>
          <w:tcPr>
            <w:tcW w:w="2127" w:type="dxa"/>
            <w:noWrap/>
            <w:hideMark/>
          </w:tcPr>
          <w:p w14:paraId="04DC688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6A2204A" w14:textId="4809B4C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4BD814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408FD8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CE18DA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403</w:t>
            </w:r>
          </w:p>
        </w:tc>
        <w:tc>
          <w:tcPr>
            <w:tcW w:w="5142" w:type="dxa"/>
            <w:noWrap/>
            <w:hideMark/>
          </w:tcPr>
          <w:p w14:paraId="34040D7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NUM S PR S V</w:t>
            </w:r>
          </w:p>
        </w:tc>
        <w:tc>
          <w:tcPr>
            <w:tcW w:w="2127" w:type="dxa"/>
            <w:noWrap/>
            <w:hideMark/>
          </w:tcPr>
          <w:p w14:paraId="1A8496B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B96F58C" w14:textId="04CE0EF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956DA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D81ED5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7F1D64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404</w:t>
            </w:r>
          </w:p>
        </w:tc>
        <w:tc>
          <w:tcPr>
            <w:tcW w:w="5142" w:type="dxa"/>
            <w:noWrap/>
            <w:hideMark/>
          </w:tcPr>
          <w:p w14:paraId="73B6B6F6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PART A-PRO S V PARENTH V</w:t>
            </w:r>
          </w:p>
        </w:tc>
        <w:tc>
          <w:tcPr>
            <w:tcW w:w="2127" w:type="dxa"/>
            <w:noWrap/>
            <w:hideMark/>
          </w:tcPr>
          <w:p w14:paraId="4395F2A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A8AD119" w14:textId="2F4BC28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A84A38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0E8686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C7A51F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405</w:t>
            </w:r>
          </w:p>
        </w:tc>
        <w:tc>
          <w:tcPr>
            <w:tcW w:w="5142" w:type="dxa"/>
            <w:noWrap/>
            <w:hideMark/>
          </w:tcPr>
          <w:p w14:paraId="7BA7F94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PARENTH CONJ PR S V PART PART V</w:t>
            </w:r>
          </w:p>
        </w:tc>
        <w:tc>
          <w:tcPr>
            <w:tcW w:w="2127" w:type="dxa"/>
            <w:noWrap/>
            <w:hideMark/>
          </w:tcPr>
          <w:p w14:paraId="7613E73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4995C7A" w14:textId="3D0E96E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A7DA32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E09EFE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EFB215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406</w:t>
            </w:r>
          </w:p>
        </w:tc>
        <w:tc>
          <w:tcPr>
            <w:tcW w:w="5142" w:type="dxa"/>
            <w:noWrap/>
            <w:hideMark/>
          </w:tcPr>
          <w:p w14:paraId="333A2D1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PR S S NUM CONJ PR S</w:t>
            </w:r>
          </w:p>
        </w:tc>
        <w:tc>
          <w:tcPr>
            <w:tcW w:w="2127" w:type="dxa"/>
            <w:noWrap/>
            <w:hideMark/>
          </w:tcPr>
          <w:p w14:paraId="59DFC84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9143E16" w14:textId="4758282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89EC57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2CD14F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E450E9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407</w:t>
            </w:r>
          </w:p>
        </w:tc>
        <w:tc>
          <w:tcPr>
            <w:tcW w:w="5142" w:type="dxa"/>
            <w:noWrap/>
            <w:hideMark/>
          </w:tcPr>
          <w:p w14:paraId="3A4D8DF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PARENTH CONJ S-PRO S-PRO V S</w:t>
            </w:r>
          </w:p>
        </w:tc>
        <w:tc>
          <w:tcPr>
            <w:tcW w:w="2127" w:type="dxa"/>
            <w:noWrap/>
            <w:hideMark/>
          </w:tcPr>
          <w:p w14:paraId="4C4D531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D788E70" w14:textId="2C058DB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4FD41A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F1FE21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0A910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408</w:t>
            </w:r>
          </w:p>
        </w:tc>
        <w:tc>
          <w:tcPr>
            <w:tcW w:w="5142" w:type="dxa"/>
            <w:noWrap/>
            <w:hideMark/>
          </w:tcPr>
          <w:p w14:paraId="60EC06F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PRAEDIC PR S A S</w:t>
            </w:r>
          </w:p>
        </w:tc>
        <w:tc>
          <w:tcPr>
            <w:tcW w:w="2127" w:type="dxa"/>
            <w:noWrap/>
            <w:hideMark/>
          </w:tcPr>
          <w:p w14:paraId="59D468E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4CA5092" w14:textId="7336E3F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081D04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819E35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531BCA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409</w:t>
            </w:r>
          </w:p>
        </w:tc>
        <w:tc>
          <w:tcPr>
            <w:tcW w:w="5142" w:type="dxa"/>
            <w:noWrap/>
            <w:hideMark/>
          </w:tcPr>
          <w:p w14:paraId="101F889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PARENTH PART PR S S-PRO V PART A-PRO S</w:t>
            </w:r>
          </w:p>
        </w:tc>
        <w:tc>
          <w:tcPr>
            <w:tcW w:w="2127" w:type="dxa"/>
            <w:noWrap/>
            <w:hideMark/>
          </w:tcPr>
          <w:p w14:paraId="24C809F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932D492" w14:textId="52EA2BD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E11B35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D5E3EB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432D56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410</w:t>
            </w:r>
          </w:p>
        </w:tc>
        <w:tc>
          <w:tcPr>
            <w:tcW w:w="5142" w:type="dxa"/>
            <w:noWrap/>
            <w:hideMark/>
          </w:tcPr>
          <w:p w14:paraId="2D307EC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S ADV-PRO ADV</w:t>
            </w:r>
          </w:p>
        </w:tc>
        <w:tc>
          <w:tcPr>
            <w:tcW w:w="2127" w:type="dxa"/>
            <w:noWrap/>
            <w:hideMark/>
          </w:tcPr>
          <w:p w14:paraId="387C1C9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C60A7B8" w14:textId="5547FED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30EE46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3E69E2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3986B3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411</w:t>
            </w:r>
          </w:p>
        </w:tc>
        <w:tc>
          <w:tcPr>
            <w:tcW w:w="5142" w:type="dxa"/>
            <w:noWrap/>
            <w:hideMark/>
          </w:tcPr>
          <w:p w14:paraId="4955DF1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PARENTH S-PRO ADV S-PRO A</w:t>
            </w:r>
          </w:p>
        </w:tc>
        <w:tc>
          <w:tcPr>
            <w:tcW w:w="2127" w:type="dxa"/>
            <w:noWrap/>
            <w:hideMark/>
          </w:tcPr>
          <w:p w14:paraId="7E5B70F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509426B" w14:textId="5B649E4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F45CD6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A4F65C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14ED41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412</w:t>
            </w:r>
          </w:p>
        </w:tc>
        <w:tc>
          <w:tcPr>
            <w:tcW w:w="5142" w:type="dxa"/>
            <w:noWrap/>
            <w:hideMark/>
          </w:tcPr>
          <w:p w14:paraId="582AD1C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 S-PRO S V</w:t>
            </w:r>
          </w:p>
        </w:tc>
        <w:tc>
          <w:tcPr>
            <w:tcW w:w="2127" w:type="dxa"/>
            <w:noWrap/>
            <w:hideMark/>
          </w:tcPr>
          <w:p w14:paraId="7DBF1A0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755A096" w14:textId="00376D0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AFE56A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03FBF9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2FFD7E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413</w:t>
            </w:r>
          </w:p>
        </w:tc>
        <w:tc>
          <w:tcPr>
            <w:tcW w:w="5142" w:type="dxa"/>
            <w:noWrap/>
            <w:hideMark/>
          </w:tcPr>
          <w:p w14:paraId="6C0AD8F6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PARENTH S-PRO ADV S-PRO V</w:t>
            </w:r>
          </w:p>
        </w:tc>
        <w:tc>
          <w:tcPr>
            <w:tcW w:w="2127" w:type="dxa"/>
            <w:noWrap/>
            <w:hideMark/>
          </w:tcPr>
          <w:p w14:paraId="773254F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0F294D2" w14:textId="65AC0DE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544175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5DABB9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8A5E80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414</w:t>
            </w:r>
          </w:p>
        </w:tc>
        <w:tc>
          <w:tcPr>
            <w:tcW w:w="5142" w:type="dxa"/>
            <w:noWrap/>
            <w:hideMark/>
          </w:tcPr>
          <w:p w14:paraId="2FC3757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 S-PRO V S A-PRO V CONJ</w:t>
            </w:r>
          </w:p>
        </w:tc>
        <w:tc>
          <w:tcPr>
            <w:tcW w:w="2127" w:type="dxa"/>
            <w:noWrap/>
            <w:hideMark/>
          </w:tcPr>
          <w:p w14:paraId="787F1C8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F76DC0F" w14:textId="2A7B4E6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DE5041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860A3B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35CB7B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415</w:t>
            </w:r>
          </w:p>
        </w:tc>
        <w:tc>
          <w:tcPr>
            <w:tcW w:w="5142" w:type="dxa"/>
            <w:noWrap/>
            <w:hideMark/>
          </w:tcPr>
          <w:p w14:paraId="670122CD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PARENTH S-PRO ADV V</w:t>
            </w:r>
          </w:p>
        </w:tc>
        <w:tc>
          <w:tcPr>
            <w:tcW w:w="2127" w:type="dxa"/>
            <w:noWrap/>
            <w:hideMark/>
          </w:tcPr>
          <w:p w14:paraId="31A0F03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62C0403" w14:textId="2E9BD9C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1A2AA0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8AF60D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E752B3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416</w:t>
            </w:r>
          </w:p>
        </w:tc>
        <w:tc>
          <w:tcPr>
            <w:tcW w:w="5142" w:type="dxa"/>
            <w:noWrap/>
            <w:hideMark/>
          </w:tcPr>
          <w:p w14:paraId="2007123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PRAEDIC ADV V ADV PR S PR A-PRO S</w:t>
            </w:r>
          </w:p>
        </w:tc>
        <w:tc>
          <w:tcPr>
            <w:tcW w:w="2127" w:type="dxa"/>
            <w:noWrap/>
            <w:hideMark/>
          </w:tcPr>
          <w:p w14:paraId="4A52243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C451FB6" w14:textId="6DFA8B3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2DE640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300830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B23EAB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417</w:t>
            </w:r>
          </w:p>
        </w:tc>
        <w:tc>
          <w:tcPr>
            <w:tcW w:w="5142" w:type="dxa"/>
            <w:noWrap/>
            <w:hideMark/>
          </w:tcPr>
          <w:p w14:paraId="2BEFF54D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PARENTH S-PRO PR S V</w:t>
            </w:r>
          </w:p>
        </w:tc>
        <w:tc>
          <w:tcPr>
            <w:tcW w:w="2127" w:type="dxa"/>
            <w:noWrap/>
            <w:hideMark/>
          </w:tcPr>
          <w:p w14:paraId="2FA252D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1507047" w14:textId="42E537C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5EFFE6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602596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5AE6F7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418</w:t>
            </w:r>
          </w:p>
        </w:tc>
        <w:tc>
          <w:tcPr>
            <w:tcW w:w="5142" w:type="dxa"/>
            <w:noWrap/>
            <w:hideMark/>
          </w:tcPr>
          <w:p w14:paraId="2FF65E3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PARENTH ADV S V</w:t>
            </w:r>
          </w:p>
        </w:tc>
        <w:tc>
          <w:tcPr>
            <w:tcW w:w="2127" w:type="dxa"/>
            <w:noWrap/>
            <w:hideMark/>
          </w:tcPr>
          <w:p w14:paraId="1988B90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D2FD821" w14:textId="78345F8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F832A8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33743A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32C834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419</w:t>
            </w:r>
          </w:p>
        </w:tc>
        <w:tc>
          <w:tcPr>
            <w:tcW w:w="5142" w:type="dxa"/>
            <w:noWrap/>
            <w:hideMark/>
          </w:tcPr>
          <w:p w14:paraId="7DB54A3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</w:t>
            </w:r>
          </w:p>
        </w:tc>
        <w:tc>
          <w:tcPr>
            <w:tcW w:w="2127" w:type="dxa"/>
            <w:noWrap/>
            <w:hideMark/>
          </w:tcPr>
          <w:p w14:paraId="2EECA00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6C519F8" w14:textId="4636C6D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28213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175047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A2C354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420</w:t>
            </w:r>
          </w:p>
        </w:tc>
        <w:tc>
          <w:tcPr>
            <w:tcW w:w="5142" w:type="dxa"/>
            <w:noWrap/>
            <w:hideMark/>
          </w:tcPr>
          <w:p w14:paraId="2D0531E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PRAEDIC S</w:t>
            </w:r>
          </w:p>
        </w:tc>
        <w:tc>
          <w:tcPr>
            <w:tcW w:w="2127" w:type="dxa"/>
            <w:noWrap/>
            <w:hideMark/>
          </w:tcPr>
          <w:p w14:paraId="3B57179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731FFE9" w14:textId="0D58CED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4335C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5F6533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1395F2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421</w:t>
            </w:r>
          </w:p>
        </w:tc>
        <w:tc>
          <w:tcPr>
            <w:tcW w:w="5142" w:type="dxa"/>
            <w:noWrap/>
            <w:hideMark/>
          </w:tcPr>
          <w:p w14:paraId="0104939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 S PART A-PRO V</w:t>
            </w:r>
          </w:p>
        </w:tc>
        <w:tc>
          <w:tcPr>
            <w:tcW w:w="2127" w:type="dxa"/>
            <w:noWrap/>
            <w:hideMark/>
          </w:tcPr>
          <w:p w14:paraId="279DFC3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2E0A776" w14:textId="4C831C0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F85400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EBB946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5E241E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422</w:t>
            </w:r>
          </w:p>
        </w:tc>
        <w:tc>
          <w:tcPr>
            <w:tcW w:w="5142" w:type="dxa"/>
            <w:noWrap/>
            <w:hideMark/>
          </w:tcPr>
          <w:p w14:paraId="0408647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PRAEDIC S-PRO PART V</w:t>
            </w:r>
          </w:p>
        </w:tc>
        <w:tc>
          <w:tcPr>
            <w:tcW w:w="2127" w:type="dxa"/>
            <w:noWrap/>
            <w:hideMark/>
          </w:tcPr>
          <w:p w14:paraId="5101E4D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0B5093C" w14:textId="2ADBB4C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C3029A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A8133C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D3858D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423</w:t>
            </w:r>
          </w:p>
        </w:tc>
        <w:tc>
          <w:tcPr>
            <w:tcW w:w="5142" w:type="dxa"/>
            <w:noWrap/>
            <w:hideMark/>
          </w:tcPr>
          <w:p w14:paraId="65B4A62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ADV</w:t>
            </w:r>
          </w:p>
        </w:tc>
        <w:tc>
          <w:tcPr>
            <w:tcW w:w="2127" w:type="dxa"/>
            <w:noWrap/>
            <w:hideMark/>
          </w:tcPr>
          <w:p w14:paraId="5E5686D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8800F85" w14:textId="7883F73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3E02F3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E26491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9ABC2A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424</w:t>
            </w:r>
          </w:p>
        </w:tc>
        <w:tc>
          <w:tcPr>
            <w:tcW w:w="5142" w:type="dxa"/>
            <w:noWrap/>
            <w:hideMark/>
          </w:tcPr>
          <w:p w14:paraId="4D57D32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PRAEDIC S-PRO V PR S</w:t>
            </w:r>
          </w:p>
        </w:tc>
        <w:tc>
          <w:tcPr>
            <w:tcW w:w="2127" w:type="dxa"/>
            <w:noWrap/>
            <w:hideMark/>
          </w:tcPr>
          <w:p w14:paraId="3D4BEEC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5136AC9" w14:textId="067D62F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4F4607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FBF86B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DCFD63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425</w:t>
            </w:r>
          </w:p>
        </w:tc>
        <w:tc>
          <w:tcPr>
            <w:tcW w:w="5142" w:type="dxa"/>
            <w:noWrap/>
            <w:hideMark/>
          </w:tcPr>
          <w:p w14:paraId="295AFA4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ADV ADV</w:t>
            </w:r>
          </w:p>
        </w:tc>
        <w:tc>
          <w:tcPr>
            <w:tcW w:w="2127" w:type="dxa"/>
            <w:noWrap/>
            <w:hideMark/>
          </w:tcPr>
          <w:p w14:paraId="223FD25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575A3C3" w14:textId="211ADDF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D1813E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154C34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1A0DEF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426</w:t>
            </w:r>
          </w:p>
        </w:tc>
        <w:tc>
          <w:tcPr>
            <w:tcW w:w="5142" w:type="dxa"/>
            <w:noWrap/>
            <w:hideMark/>
          </w:tcPr>
          <w:p w14:paraId="3397AA7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PRAEDIC V ADV</w:t>
            </w:r>
          </w:p>
        </w:tc>
        <w:tc>
          <w:tcPr>
            <w:tcW w:w="2127" w:type="dxa"/>
            <w:noWrap/>
            <w:hideMark/>
          </w:tcPr>
          <w:p w14:paraId="5C744CA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4AEB627" w14:textId="1AA1B17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D8EFB8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ED192C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BD3AAF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427</w:t>
            </w:r>
          </w:p>
        </w:tc>
        <w:tc>
          <w:tcPr>
            <w:tcW w:w="5142" w:type="dxa"/>
            <w:noWrap/>
            <w:hideMark/>
          </w:tcPr>
          <w:p w14:paraId="1253C15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ADV ADV-PRO S-PRO PART V</w:t>
            </w:r>
          </w:p>
        </w:tc>
        <w:tc>
          <w:tcPr>
            <w:tcW w:w="2127" w:type="dxa"/>
            <w:noWrap/>
            <w:hideMark/>
          </w:tcPr>
          <w:p w14:paraId="322C219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21227B3" w14:textId="459D046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D89E98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01C544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8F98E8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428</w:t>
            </w:r>
          </w:p>
        </w:tc>
        <w:tc>
          <w:tcPr>
            <w:tcW w:w="5142" w:type="dxa"/>
            <w:noWrap/>
            <w:hideMark/>
          </w:tcPr>
          <w:p w14:paraId="08DD928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PRAEDIC V PART S-PRO</w:t>
            </w:r>
          </w:p>
        </w:tc>
        <w:tc>
          <w:tcPr>
            <w:tcW w:w="2127" w:type="dxa"/>
            <w:noWrap/>
            <w:hideMark/>
          </w:tcPr>
          <w:p w14:paraId="374B3BC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C4223DA" w14:textId="13CBB92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06650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0280EC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9DA2FC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429</w:t>
            </w:r>
          </w:p>
        </w:tc>
        <w:tc>
          <w:tcPr>
            <w:tcW w:w="5142" w:type="dxa"/>
            <w:noWrap/>
            <w:hideMark/>
          </w:tcPr>
          <w:p w14:paraId="426825D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ADV S PART V</w:t>
            </w:r>
          </w:p>
        </w:tc>
        <w:tc>
          <w:tcPr>
            <w:tcW w:w="2127" w:type="dxa"/>
            <w:noWrap/>
            <w:hideMark/>
          </w:tcPr>
          <w:p w14:paraId="30813BD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8E29068" w14:textId="0DFE1A5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6CAE10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5833A2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BCADEF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430</w:t>
            </w:r>
          </w:p>
        </w:tc>
        <w:tc>
          <w:tcPr>
            <w:tcW w:w="5142" w:type="dxa"/>
            <w:noWrap/>
            <w:hideMark/>
          </w:tcPr>
          <w:p w14:paraId="10D7EC2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ADV PART V</w:t>
            </w:r>
          </w:p>
        </w:tc>
        <w:tc>
          <w:tcPr>
            <w:tcW w:w="2127" w:type="dxa"/>
            <w:noWrap/>
            <w:hideMark/>
          </w:tcPr>
          <w:p w14:paraId="468AEF1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B02AF7A" w14:textId="18E81A1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112B3A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EA72E4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65AC94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431</w:t>
            </w:r>
          </w:p>
        </w:tc>
        <w:tc>
          <w:tcPr>
            <w:tcW w:w="5142" w:type="dxa"/>
            <w:noWrap/>
            <w:hideMark/>
          </w:tcPr>
          <w:p w14:paraId="43E7895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ADV S-PRO PR A-PRO S ADV ADV V</w:t>
            </w:r>
          </w:p>
        </w:tc>
        <w:tc>
          <w:tcPr>
            <w:tcW w:w="2127" w:type="dxa"/>
            <w:noWrap/>
            <w:hideMark/>
          </w:tcPr>
          <w:p w14:paraId="248CE0C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B988DD5" w14:textId="03A317E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686062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B7D49F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EA8574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432</w:t>
            </w:r>
          </w:p>
        </w:tc>
        <w:tc>
          <w:tcPr>
            <w:tcW w:w="5142" w:type="dxa"/>
            <w:noWrap/>
            <w:hideMark/>
          </w:tcPr>
          <w:p w14:paraId="1B28283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S ADV V PART</w:t>
            </w:r>
          </w:p>
        </w:tc>
        <w:tc>
          <w:tcPr>
            <w:tcW w:w="2127" w:type="dxa"/>
            <w:noWrap/>
            <w:hideMark/>
          </w:tcPr>
          <w:p w14:paraId="6E9A8FA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A86E2AC" w14:textId="60CCC0F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3B2C00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C40695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08C8EB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433</w:t>
            </w:r>
          </w:p>
        </w:tc>
        <w:tc>
          <w:tcPr>
            <w:tcW w:w="5142" w:type="dxa"/>
            <w:noWrap/>
            <w:hideMark/>
          </w:tcPr>
          <w:p w14:paraId="5B4C86A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ADV-PRO A-PRO V</w:t>
            </w:r>
          </w:p>
        </w:tc>
        <w:tc>
          <w:tcPr>
            <w:tcW w:w="2127" w:type="dxa"/>
            <w:noWrap/>
            <w:hideMark/>
          </w:tcPr>
          <w:p w14:paraId="21D5C18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06D44BC" w14:textId="37103EE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AF2B61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868F88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E17334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434</w:t>
            </w:r>
          </w:p>
        </w:tc>
        <w:tc>
          <w:tcPr>
            <w:tcW w:w="5142" w:type="dxa"/>
            <w:noWrap/>
            <w:hideMark/>
          </w:tcPr>
          <w:p w14:paraId="5B164B6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S ADV-PRO NUM</w:t>
            </w:r>
          </w:p>
        </w:tc>
        <w:tc>
          <w:tcPr>
            <w:tcW w:w="2127" w:type="dxa"/>
            <w:noWrap/>
            <w:hideMark/>
          </w:tcPr>
          <w:p w14:paraId="0157CC4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0452839" w14:textId="619B891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824D76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CF3EFF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E1239C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435</w:t>
            </w:r>
          </w:p>
        </w:tc>
        <w:tc>
          <w:tcPr>
            <w:tcW w:w="5142" w:type="dxa"/>
            <w:noWrap/>
            <w:hideMark/>
          </w:tcPr>
          <w:p w14:paraId="2C3F5F6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ADV-PRO PART A V S</w:t>
            </w:r>
          </w:p>
        </w:tc>
        <w:tc>
          <w:tcPr>
            <w:tcW w:w="2127" w:type="dxa"/>
            <w:noWrap/>
            <w:hideMark/>
          </w:tcPr>
          <w:p w14:paraId="163C0A0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8586716" w14:textId="23F44CA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2777C9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EAED28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549D6A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436</w:t>
            </w:r>
          </w:p>
        </w:tc>
        <w:tc>
          <w:tcPr>
            <w:tcW w:w="5142" w:type="dxa"/>
            <w:noWrap/>
            <w:hideMark/>
          </w:tcPr>
          <w:p w14:paraId="7CBBE10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 ADV-PRO S-PRO V</w:t>
            </w:r>
          </w:p>
        </w:tc>
        <w:tc>
          <w:tcPr>
            <w:tcW w:w="2127" w:type="dxa"/>
            <w:noWrap/>
            <w:hideMark/>
          </w:tcPr>
          <w:p w14:paraId="4EB419F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E54E588" w14:textId="6F767E7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9F6733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1C0516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3CF852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437</w:t>
            </w:r>
          </w:p>
        </w:tc>
        <w:tc>
          <w:tcPr>
            <w:tcW w:w="5142" w:type="dxa"/>
            <w:noWrap/>
            <w:hideMark/>
          </w:tcPr>
          <w:p w14:paraId="2B34B3B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ADV-PRO PR A S PARENTH S V V</w:t>
            </w:r>
          </w:p>
        </w:tc>
        <w:tc>
          <w:tcPr>
            <w:tcW w:w="2127" w:type="dxa"/>
            <w:noWrap/>
            <w:hideMark/>
          </w:tcPr>
          <w:p w14:paraId="1FDE447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CF4BDA1" w14:textId="1F6A4C5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41B98C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F8BFB3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A007B3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438</w:t>
            </w:r>
          </w:p>
        </w:tc>
        <w:tc>
          <w:tcPr>
            <w:tcW w:w="5142" w:type="dxa"/>
            <w:noWrap/>
            <w:hideMark/>
          </w:tcPr>
          <w:p w14:paraId="7F84DFA6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 A-PRO PRAEDIC ADV</w:t>
            </w:r>
          </w:p>
        </w:tc>
        <w:tc>
          <w:tcPr>
            <w:tcW w:w="2127" w:type="dxa"/>
            <w:noWrap/>
            <w:hideMark/>
          </w:tcPr>
          <w:p w14:paraId="2784D35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DABDFE9" w14:textId="027E298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5B9AF6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214FA4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831F25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439</w:t>
            </w:r>
          </w:p>
        </w:tc>
        <w:tc>
          <w:tcPr>
            <w:tcW w:w="5142" w:type="dxa"/>
            <w:noWrap/>
            <w:hideMark/>
          </w:tcPr>
          <w:p w14:paraId="1F2A6FF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ADV-PRO PR A S S ADV S-PRO V</w:t>
            </w:r>
          </w:p>
        </w:tc>
        <w:tc>
          <w:tcPr>
            <w:tcW w:w="2127" w:type="dxa"/>
            <w:noWrap/>
            <w:hideMark/>
          </w:tcPr>
          <w:p w14:paraId="3A15017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2E6CDD5" w14:textId="1DD4DFA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B7351C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DF91FD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9D1B46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440</w:t>
            </w:r>
          </w:p>
        </w:tc>
        <w:tc>
          <w:tcPr>
            <w:tcW w:w="5142" w:type="dxa"/>
            <w:noWrap/>
            <w:hideMark/>
          </w:tcPr>
          <w:p w14:paraId="0D01D77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CONJ V ADV</w:t>
            </w:r>
          </w:p>
        </w:tc>
        <w:tc>
          <w:tcPr>
            <w:tcW w:w="2127" w:type="dxa"/>
            <w:noWrap/>
            <w:hideMark/>
          </w:tcPr>
          <w:p w14:paraId="1AB49F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E5C35A2" w14:textId="6706383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2825B6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1C6C99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9472F0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441</w:t>
            </w:r>
          </w:p>
        </w:tc>
        <w:tc>
          <w:tcPr>
            <w:tcW w:w="5142" w:type="dxa"/>
            <w:noWrap/>
            <w:hideMark/>
          </w:tcPr>
          <w:p w14:paraId="0AE41B1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ADV-PRO PR S PR A-PRO S V</w:t>
            </w:r>
          </w:p>
        </w:tc>
        <w:tc>
          <w:tcPr>
            <w:tcW w:w="2127" w:type="dxa"/>
            <w:noWrap/>
            <w:hideMark/>
          </w:tcPr>
          <w:p w14:paraId="6BF07C1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3D4D79F" w14:textId="0130310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760A5D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5952D0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231D28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442</w:t>
            </w:r>
          </w:p>
        </w:tc>
        <w:tc>
          <w:tcPr>
            <w:tcW w:w="5142" w:type="dxa"/>
            <w:noWrap/>
            <w:hideMark/>
          </w:tcPr>
          <w:p w14:paraId="7C661899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PART A</w:t>
            </w:r>
          </w:p>
        </w:tc>
        <w:tc>
          <w:tcPr>
            <w:tcW w:w="2127" w:type="dxa"/>
            <w:noWrap/>
            <w:hideMark/>
          </w:tcPr>
          <w:p w14:paraId="73CA8F2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CE2C8D3" w14:textId="70E1FDC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33F11A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804FAF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6EE2F7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443</w:t>
            </w:r>
          </w:p>
        </w:tc>
        <w:tc>
          <w:tcPr>
            <w:tcW w:w="5142" w:type="dxa"/>
            <w:noWrap/>
            <w:hideMark/>
          </w:tcPr>
          <w:p w14:paraId="3A9F45E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ADV-PRO S ADV A V</w:t>
            </w:r>
          </w:p>
        </w:tc>
        <w:tc>
          <w:tcPr>
            <w:tcW w:w="2127" w:type="dxa"/>
            <w:noWrap/>
            <w:hideMark/>
          </w:tcPr>
          <w:p w14:paraId="0B49F48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F35D22E" w14:textId="7D14BF2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ECCF5F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AB5DF0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21CC7B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444</w:t>
            </w:r>
          </w:p>
        </w:tc>
        <w:tc>
          <w:tcPr>
            <w:tcW w:w="5142" w:type="dxa"/>
            <w:noWrap/>
            <w:hideMark/>
          </w:tcPr>
          <w:p w14:paraId="3525DC1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S PART PART PART V</w:t>
            </w:r>
          </w:p>
        </w:tc>
        <w:tc>
          <w:tcPr>
            <w:tcW w:w="2127" w:type="dxa"/>
            <w:noWrap/>
            <w:hideMark/>
          </w:tcPr>
          <w:p w14:paraId="0878614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D399ABF" w14:textId="6F93EAE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5F247B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1E3B19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E3A7F3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445</w:t>
            </w:r>
          </w:p>
        </w:tc>
        <w:tc>
          <w:tcPr>
            <w:tcW w:w="5142" w:type="dxa"/>
            <w:noWrap/>
            <w:hideMark/>
          </w:tcPr>
          <w:p w14:paraId="053023A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ADV-PRO S PART V</w:t>
            </w:r>
          </w:p>
        </w:tc>
        <w:tc>
          <w:tcPr>
            <w:tcW w:w="2127" w:type="dxa"/>
            <w:noWrap/>
            <w:hideMark/>
          </w:tcPr>
          <w:p w14:paraId="22D36A2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39BF00D" w14:textId="5B3EB9D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054D7B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0B8FF0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721A7B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446</w:t>
            </w:r>
          </w:p>
        </w:tc>
        <w:tc>
          <w:tcPr>
            <w:tcW w:w="5142" w:type="dxa"/>
            <w:noWrap/>
            <w:hideMark/>
          </w:tcPr>
          <w:p w14:paraId="412C86A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 PART PRAEDIC PART V</w:t>
            </w:r>
          </w:p>
        </w:tc>
        <w:tc>
          <w:tcPr>
            <w:tcW w:w="2127" w:type="dxa"/>
            <w:noWrap/>
            <w:hideMark/>
          </w:tcPr>
          <w:p w14:paraId="643686B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ADAF05A" w14:textId="4926824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C43665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9C2A93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41D767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447</w:t>
            </w:r>
          </w:p>
        </w:tc>
        <w:tc>
          <w:tcPr>
            <w:tcW w:w="5142" w:type="dxa"/>
            <w:noWrap/>
            <w:hideMark/>
          </w:tcPr>
          <w:p w14:paraId="29562D1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ADV-PRO S-PRO A</w:t>
            </w:r>
          </w:p>
        </w:tc>
        <w:tc>
          <w:tcPr>
            <w:tcW w:w="2127" w:type="dxa"/>
            <w:noWrap/>
            <w:hideMark/>
          </w:tcPr>
          <w:p w14:paraId="6A0C830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D0B7BCE" w14:textId="2424ACA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C998CF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7E385A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BE18A2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448</w:t>
            </w:r>
          </w:p>
        </w:tc>
        <w:tc>
          <w:tcPr>
            <w:tcW w:w="5142" w:type="dxa"/>
            <w:noWrap/>
            <w:hideMark/>
          </w:tcPr>
          <w:p w14:paraId="467CD8D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 PART S-PRO CONJ V</w:t>
            </w:r>
          </w:p>
        </w:tc>
        <w:tc>
          <w:tcPr>
            <w:tcW w:w="2127" w:type="dxa"/>
            <w:noWrap/>
            <w:hideMark/>
          </w:tcPr>
          <w:p w14:paraId="3E97D3F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1ABDACF" w14:textId="613CBE2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8F631D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133858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E8B7BD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449</w:t>
            </w:r>
          </w:p>
        </w:tc>
        <w:tc>
          <w:tcPr>
            <w:tcW w:w="5142" w:type="dxa"/>
            <w:noWrap/>
            <w:hideMark/>
          </w:tcPr>
          <w:p w14:paraId="381A999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ADV-PRO V</w:t>
            </w:r>
          </w:p>
        </w:tc>
        <w:tc>
          <w:tcPr>
            <w:tcW w:w="2127" w:type="dxa"/>
            <w:noWrap/>
            <w:hideMark/>
          </w:tcPr>
          <w:p w14:paraId="6F83B97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B6F8C49" w14:textId="064F741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16595D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EF121A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097175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450</w:t>
            </w:r>
          </w:p>
        </w:tc>
        <w:tc>
          <w:tcPr>
            <w:tcW w:w="5142" w:type="dxa"/>
            <w:noWrap/>
            <w:hideMark/>
          </w:tcPr>
          <w:p w14:paraId="0F662E8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PR A-PRO S V</w:t>
            </w:r>
          </w:p>
        </w:tc>
        <w:tc>
          <w:tcPr>
            <w:tcW w:w="2127" w:type="dxa"/>
            <w:noWrap/>
            <w:hideMark/>
          </w:tcPr>
          <w:p w14:paraId="5E13E26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BE1A92A" w14:textId="24B00AD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B2393F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3AE39A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3A6091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451</w:t>
            </w:r>
          </w:p>
        </w:tc>
        <w:tc>
          <w:tcPr>
            <w:tcW w:w="5142" w:type="dxa"/>
            <w:noWrap/>
            <w:hideMark/>
          </w:tcPr>
          <w:p w14:paraId="13B6D0E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ANUM</w:t>
            </w:r>
          </w:p>
        </w:tc>
        <w:tc>
          <w:tcPr>
            <w:tcW w:w="2127" w:type="dxa"/>
            <w:noWrap/>
            <w:hideMark/>
          </w:tcPr>
          <w:p w14:paraId="677A08A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FAC13B0" w14:textId="047D055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77C394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8C2289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DE7765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452</w:t>
            </w:r>
          </w:p>
        </w:tc>
        <w:tc>
          <w:tcPr>
            <w:tcW w:w="5142" w:type="dxa"/>
            <w:noWrap/>
            <w:hideMark/>
          </w:tcPr>
          <w:p w14:paraId="53B4C9C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PRAEDIC S</w:t>
            </w:r>
          </w:p>
        </w:tc>
        <w:tc>
          <w:tcPr>
            <w:tcW w:w="2127" w:type="dxa"/>
            <w:noWrap/>
            <w:hideMark/>
          </w:tcPr>
          <w:p w14:paraId="59AE3BD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C39E7A5" w14:textId="6F6F497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4785E3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74F764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B9BD17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453</w:t>
            </w:r>
          </w:p>
        </w:tc>
        <w:tc>
          <w:tcPr>
            <w:tcW w:w="5142" w:type="dxa"/>
            <w:noWrap/>
            <w:hideMark/>
          </w:tcPr>
          <w:p w14:paraId="73BFAD4D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A-PRO PART V</w:t>
            </w:r>
          </w:p>
        </w:tc>
        <w:tc>
          <w:tcPr>
            <w:tcW w:w="2127" w:type="dxa"/>
            <w:noWrap/>
            <w:hideMark/>
          </w:tcPr>
          <w:p w14:paraId="1B68527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C3083DD" w14:textId="2739E5D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C3F669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B7DABD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E78C62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454</w:t>
            </w:r>
          </w:p>
        </w:tc>
        <w:tc>
          <w:tcPr>
            <w:tcW w:w="5142" w:type="dxa"/>
            <w:noWrap/>
            <w:hideMark/>
          </w:tcPr>
          <w:p w14:paraId="2A56898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 S-PRO ADV S-PRO V ADV</w:t>
            </w:r>
          </w:p>
        </w:tc>
        <w:tc>
          <w:tcPr>
            <w:tcW w:w="2127" w:type="dxa"/>
            <w:noWrap/>
            <w:hideMark/>
          </w:tcPr>
          <w:p w14:paraId="54E6E54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8F6711E" w14:textId="681BC21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15E58B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A19FB7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F35FE4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455</w:t>
            </w:r>
          </w:p>
        </w:tc>
        <w:tc>
          <w:tcPr>
            <w:tcW w:w="5142" w:type="dxa"/>
            <w:noWrap/>
            <w:hideMark/>
          </w:tcPr>
          <w:p w14:paraId="75695D1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A-PRO S NUM V</w:t>
            </w:r>
          </w:p>
        </w:tc>
        <w:tc>
          <w:tcPr>
            <w:tcW w:w="2127" w:type="dxa"/>
            <w:noWrap/>
            <w:hideMark/>
          </w:tcPr>
          <w:p w14:paraId="6624E6A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0B1E14C" w14:textId="2FB56ED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31CFCC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800267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1CFEAC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456</w:t>
            </w:r>
          </w:p>
        </w:tc>
        <w:tc>
          <w:tcPr>
            <w:tcW w:w="5142" w:type="dxa"/>
            <w:noWrap/>
            <w:hideMark/>
          </w:tcPr>
          <w:p w14:paraId="306EAE2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 S-PRO PART V</w:t>
            </w:r>
          </w:p>
        </w:tc>
        <w:tc>
          <w:tcPr>
            <w:tcW w:w="2127" w:type="dxa"/>
            <w:noWrap/>
            <w:hideMark/>
          </w:tcPr>
          <w:p w14:paraId="211B200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8A85F92" w14:textId="05EA43B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E67324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ECF4D0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8D0227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457</w:t>
            </w:r>
          </w:p>
        </w:tc>
        <w:tc>
          <w:tcPr>
            <w:tcW w:w="5142" w:type="dxa"/>
            <w:noWrap/>
            <w:hideMark/>
          </w:tcPr>
          <w:p w14:paraId="63C7A99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A-PRO S S-PRO PART V</w:t>
            </w:r>
          </w:p>
        </w:tc>
        <w:tc>
          <w:tcPr>
            <w:tcW w:w="2127" w:type="dxa"/>
            <w:noWrap/>
            <w:hideMark/>
          </w:tcPr>
          <w:p w14:paraId="7DC0F44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E67D7AD" w14:textId="0856268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0C9F52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6B91FC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1CC1B8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458</w:t>
            </w:r>
          </w:p>
        </w:tc>
        <w:tc>
          <w:tcPr>
            <w:tcW w:w="5142" w:type="dxa"/>
            <w:noWrap/>
            <w:hideMark/>
          </w:tcPr>
          <w:p w14:paraId="3E4802C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S-PRO V</w:t>
            </w:r>
          </w:p>
        </w:tc>
        <w:tc>
          <w:tcPr>
            <w:tcW w:w="2127" w:type="dxa"/>
            <w:noWrap/>
            <w:hideMark/>
          </w:tcPr>
          <w:p w14:paraId="6BA02B5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AABA3A2" w14:textId="62ED5AF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5B187F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B8FC08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704554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459</w:t>
            </w:r>
          </w:p>
        </w:tc>
        <w:tc>
          <w:tcPr>
            <w:tcW w:w="5142" w:type="dxa"/>
            <w:noWrap/>
            <w:hideMark/>
          </w:tcPr>
          <w:p w14:paraId="6C49668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A-PRO S S-PRO V</w:t>
            </w:r>
          </w:p>
        </w:tc>
        <w:tc>
          <w:tcPr>
            <w:tcW w:w="2127" w:type="dxa"/>
            <w:noWrap/>
            <w:hideMark/>
          </w:tcPr>
          <w:p w14:paraId="56EF370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21F46FC" w14:textId="65F1A36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4F30EE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F306B9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4DB058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460</w:t>
            </w:r>
          </w:p>
        </w:tc>
        <w:tc>
          <w:tcPr>
            <w:tcW w:w="5142" w:type="dxa"/>
            <w:noWrap/>
            <w:hideMark/>
          </w:tcPr>
          <w:p w14:paraId="217065F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 S-PRO V PR A S S</w:t>
            </w:r>
          </w:p>
        </w:tc>
        <w:tc>
          <w:tcPr>
            <w:tcW w:w="2127" w:type="dxa"/>
            <w:noWrap/>
            <w:hideMark/>
          </w:tcPr>
          <w:p w14:paraId="700363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D16CC76" w14:textId="47D2945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EAEB3B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FA329B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F9B3A4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461</w:t>
            </w:r>
          </w:p>
        </w:tc>
        <w:tc>
          <w:tcPr>
            <w:tcW w:w="5142" w:type="dxa"/>
            <w:noWrap/>
            <w:hideMark/>
          </w:tcPr>
          <w:p w14:paraId="1117436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A-PRO S S-PRO V PR S-PRO</w:t>
            </w:r>
          </w:p>
        </w:tc>
        <w:tc>
          <w:tcPr>
            <w:tcW w:w="2127" w:type="dxa"/>
            <w:noWrap/>
            <w:hideMark/>
          </w:tcPr>
          <w:p w14:paraId="4482AF0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4824243" w14:textId="3481251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434FB8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8A3E8D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1831A4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462</w:t>
            </w:r>
          </w:p>
        </w:tc>
        <w:tc>
          <w:tcPr>
            <w:tcW w:w="5142" w:type="dxa"/>
            <w:noWrap/>
            <w:hideMark/>
          </w:tcPr>
          <w:p w14:paraId="3D9411B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V ADV PR S</w:t>
            </w:r>
          </w:p>
        </w:tc>
        <w:tc>
          <w:tcPr>
            <w:tcW w:w="2127" w:type="dxa"/>
            <w:noWrap/>
            <w:hideMark/>
          </w:tcPr>
          <w:p w14:paraId="7478D0A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9EA8152" w14:textId="278C4D6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470060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D3A8C1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328B06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463</w:t>
            </w:r>
          </w:p>
        </w:tc>
        <w:tc>
          <w:tcPr>
            <w:tcW w:w="5142" w:type="dxa"/>
            <w:noWrap/>
            <w:hideMark/>
          </w:tcPr>
          <w:p w14:paraId="3B04955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A-PRO V A S</w:t>
            </w:r>
          </w:p>
        </w:tc>
        <w:tc>
          <w:tcPr>
            <w:tcW w:w="2127" w:type="dxa"/>
            <w:noWrap/>
            <w:hideMark/>
          </w:tcPr>
          <w:p w14:paraId="39E22BB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4B39752" w14:textId="6536575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8C0F31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26AB98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A1CA31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464</w:t>
            </w:r>
          </w:p>
        </w:tc>
        <w:tc>
          <w:tcPr>
            <w:tcW w:w="5142" w:type="dxa"/>
            <w:noWrap/>
            <w:hideMark/>
          </w:tcPr>
          <w:p w14:paraId="17AABD8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A-PRO V ADV S</w:t>
            </w:r>
          </w:p>
        </w:tc>
        <w:tc>
          <w:tcPr>
            <w:tcW w:w="2127" w:type="dxa"/>
            <w:noWrap/>
            <w:hideMark/>
          </w:tcPr>
          <w:p w14:paraId="0C35685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7EFAC76" w14:textId="598A3B6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0B81E2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324840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35C62B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465</w:t>
            </w:r>
          </w:p>
        </w:tc>
        <w:tc>
          <w:tcPr>
            <w:tcW w:w="5142" w:type="dxa"/>
            <w:noWrap/>
            <w:hideMark/>
          </w:tcPr>
          <w:p w14:paraId="0A42AA1F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 V V</w:t>
            </w:r>
          </w:p>
        </w:tc>
        <w:tc>
          <w:tcPr>
            <w:tcW w:w="2127" w:type="dxa"/>
            <w:noWrap/>
            <w:hideMark/>
          </w:tcPr>
          <w:p w14:paraId="3A8512D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E31C3EA" w14:textId="784A3A6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635A5B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9A20E1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AE8D85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466</w:t>
            </w:r>
          </w:p>
        </w:tc>
        <w:tc>
          <w:tcPr>
            <w:tcW w:w="5142" w:type="dxa"/>
            <w:noWrap/>
            <w:hideMark/>
          </w:tcPr>
          <w:p w14:paraId="41BFF0AD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ADV-PRO PART S-PRO S-PRO V</w:t>
            </w:r>
          </w:p>
        </w:tc>
        <w:tc>
          <w:tcPr>
            <w:tcW w:w="2127" w:type="dxa"/>
            <w:noWrap/>
            <w:hideMark/>
          </w:tcPr>
          <w:p w14:paraId="7B80E56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AEC8D7C" w14:textId="51B0D61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FFCA06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18503D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902982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467</w:t>
            </w:r>
          </w:p>
        </w:tc>
        <w:tc>
          <w:tcPr>
            <w:tcW w:w="5142" w:type="dxa"/>
            <w:noWrap/>
            <w:hideMark/>
          </w:tcPr>
          <w:p w14:paraId="7395467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 ADV-PRO V S</w:t>
            </w:r>
          </w:p>
        </w:tc>
        <w:tc>
          <w:tcPr>
            <w:tcW w:w="2127" w:type="dxa"/>
            <w:noWrap/>
            <w:hideMark/>
          </w:tcPr>
          <w:p w14:paraId="40BE670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38453BC" w14:textId="173D40F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68D305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FE10A2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6F09DA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468</w:t>
            </w:r>
          </w:p>
        </w:tc>
        <w:tc>
          <w:tcPr>
            <w:tcW w:w="5142" w:type="dxa"/>
            <w:noWrap/>
            <w:hideMark/>
          </w:tcPr>
          <w:p w14:paraId="07DCEE0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ADV-PRO S V PR S</w:t>
            </w:r>
          </w:p>
        </w:tc>
        <w:tc>
          <w:tcPr>
            <w:tcW w:w="2127" w:type="dxa"/>
            <w:noWrap/>
            <w:hideMark/>
          </w:tcPr>
          <w:p w14:paraId="41A36A3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52E8F41" w14:textId="42670EE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63A913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D4089E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75020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469</w:t>
            </w:r>
          </w:p>
        </w:tc>
        <w:tc>
          <w:tcPr>
            <w:tcW w:w="5142" w:type="dxa"/>
            <w:noWrap/>
            <w:hideMark/>
          </w:tcPr>
          <w:p w14:paraId="77ECC21D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 S V PR S</w:t>
            </w:r>
          </w:p>
        </w:tc>
        <w:tc>
          <w:tcPr>
            <w:tcW w:w="2127" w:type="dxa"/>
            <w:noWrap/>
            <w:hideMark/>
          </w:tcPr>
          <w:p w14:paraId="50DFBA9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206D80D" w14:textId="4F7821E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B9B3B5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F50078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FF6D16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470</w:t>
            </w:r>
          </w:p>
        </w:tc>
        <w:tc>
          <w:tcPr>
            <w:tcW w:w="5142" w:type="dxa"/>
            <w:noWrap/>
            <w:hideMark/>
          </w:tcPr>
          <w:p w14:paraId="4ACB897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NUM S V</w:t>
            </w:r>
          </w:p>
        </w:tc>
        <w:tc>
          <w:tcPr>
            <w:tcW w:w="2127" w:type="dxa"/>
            <w:noWrap/>
            <w:hideMark/>
          </w:tcPr>
          <w:p w14:paraId="7D65BDD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33208D3" w14:textId="44B9C0D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189676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EBDF10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C3E63E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471</w:t>
            </w:r>
          </w:p>
        </w:tc>
        <w:tc>
          <w:tcPr>
            <w:tcW w:w="5142" w:type="dxa"/>
            <w:noWrap/>
            <w:hideMark/>
          </w:tcPr>
          <w:p w14:paraId="008B2076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 ADV-PRO V</w:t>
            </w:r>
          </w:p>
        </w:tc>
        <w:tc>
          <w:tcPr>
            <w:tcW w:w="2127" w:type="dxa"/>
            <w:noWrap/>
            <w:hideMark/>
          </w:tcPr>
          <w:p w14:paraId="7469017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B693D31" w14:textId="6218656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F5D70D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6C8CA1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7D51B2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472</w:t>
            </w:r>
          </w:p>
        </w:tc>
        <w:tc>
          <w:tcPr>
            <w:tcW w:w="5142" w:type="dxa"/>
            <w:noWrap/>
            <w:hideMark/>
          </w:tcPr>
          <w:p w14:paraId="357F46B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NUM S-PRO V</w:t>
            </w:r>
          </w:p>
        </w:tc>
        <w:tc>
          <w:tcPr>
            <w:tcW w:w="2127" w:type="dxa"/>
            <w:noWrap/>
            <w:hideMark/>
          </w:tcPr>
          <w:p w14:paraId="6EC8A00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1AF8283" w14:textId="05D256D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52E92F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59748E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FFEF08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473</w:t>
            </w:r>
          </w:p>
        </w:tc>
        <w:tc>
          <w:tcPr>
            <w:tcW w:w="5142" w:type="dxa"/>
            <w:noWrap/>
            <w:hideMark/>
          </w:tcPr>
          <w:p w14:paraId="125E997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 PART V PR A-PRO A S</w:t>
            </w:r>
          </w:p>
        </w:tc>
        <w:tc>
          <w:tcPr>
            <w:tcW w:w="2127" w:type="dxa"/>
            <w:noWrap/>
            <w:hideMark/>
          </w:tcPr>
          <w:p w14:paraId="5232B1C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DDA7AE0" w14:textId="431B54E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1A8D8F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168599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7D3A37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474</w:t>
            </w:r>
          </w:p>
        </w:tc>
        <w:tc>
          <w:tcPr>
            <w:tcW w:w="5142" w:type="dxa"/>
            <w:noWrap/>
            <w:hideMark/>
          </w:tcPr>
          <w:p w14:paraId="2D333A9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PART S-PRO PART V S A-PRO PR S CONJ A-PRO PR S CONJ S</w:t>
            </w:r>
          </w:p>
        </w:tc>
        <w:tc>
          <w:tcPr>
            <w:tcW w:w="2127" w:type="dxa"/>
            <w:noWrap/>
            <w:hideMark/>
          </w:tcPr>
          <w:p w14:paraId="215B805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E570FAD" w14:textId="6EDB972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D012EA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23D300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B42FA3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475</w:t>
            </w:r>
          </w:p>
        </w:tc>
        <w:tc>
          <w:tcPr>
            <w:tcW w:w="5142" w:type="dxa"/>
            <w:noWrap/>
            <w:hideMark/>
          </w:tcPr>
          <w:p w14:paraId="2385AE1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 PR A S V</w:t>
            </w:r>
          </w:p>
        </w:tc>
        <w:tc>
          <w:tcPr>
            <w:tcW w:w="2127" w:type="dxa"/>
            <w:noWrap/>
            <w:hideMark/>
          </w:tcPr>
          <w:p w14:paraId="5A74F60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40F81E6" w14:textId="625FD62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1F72B1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ABB944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069582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476</w:t>
            </w:r>
          </w:p>
        </w:tc>
        <w:tc>
          <w:tcPr>
            <w:tcW w:w="5142" w:type="dxa"/>
            <w:noWrap/>
            <w:hideMark/>
          </w:tcPr>
          <w:p w14:paraId="1467026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PART S-PRO S-PRO PART V</w:t>
            </w:r>
          </w:p>
        </w:tc>
        <w:tc>
          <w:tcPr>
            <w:tcW w:w="2127" w:type="dxa"/>
            <w:noWrap/>
            <w:hideMark/>
          </w:tcPr>
          <w:p w14:paraId="4ED3A1D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7F4F4C6" w14:textId="71F0BA0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B5F1BD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CBEC1D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934D9E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477</w:t>
            </w:r>
          </w:p>
        </w:tc>
        <w:tc>
          <w:tcPr>
            <w:tcW w:w="5142" w:type="dxa"/>
            <w:noWrap/>
            <w:hideMark/>
          </w:tcPr>
          <w:p w14:paraId="5B97AEB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PART S-PRO ADV PR S PART S V</w:t>
            </w:r>
          </w:p>
        </w:tc>
        <w:tc>
          <w:tcPr>
            <w:tcW w:w="2127" w:type="dxa"/>
            <w:noWrap/>
            <w:hideMark/>
          </w:tcPr>
          <w:p w14:paraId="651730E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5BBAFC9" w14:textId="0F1468A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C538F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E286A3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D204AE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478</w:t>
            </w:r>
          </w:p>
        </w:tc>
        <w:tc>
          <w:tcPr>
            <w:tcW w:w="5142" w:type="dxa"/>
            <w:noWrap/>
            <w:hideMark/>
          </w:tcPr>
          <w:p w14:paraId="5AE7217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PART S-PRO S-PRO V</w:t>
            </w:r>
          </w:p>
        </w:tc>
        <w:tc>
          <w:tcPr>
            <w:tcW w:w="2127" w:type="dxa"/>
            <w:noWrap/>
            <w:hideMark/>
          </w:tcPr>
          <w:p w14:paraId="6FFAC07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1B796D1" w14:textId="1D2BAD2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B2178E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C386B8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F7EF22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479</w:t>
            </w:r>
          </w:p>
        </w:tc>
        <w:tc>
          <w:tcPr>
            <w:tcW w:w="5142" w:type="dxa"/>
            <w:noWrap/>
            <w:hideMark/>
          </w:tcPr>
          <w:p w14:paraId="441BC06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 V V A-PRO S</w:t>
            </w:r>
          </w:p>
        </w:tc>
        <w:tc>
          <w:tcPr>
            <w:tcW w:w="2127" w:type="dxa"/>
            <w:noWrap/>
            <w:hideMark/>
          </w:tcPr>
          <w:p w14:paraId="77B0A57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EC826E9" w14:textId="4468F6A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F89957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045A0B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B82A80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480</w:t>
            </w:r>
          </w:p>
        </w:tc>
        <w:tc>
          <w:tcPr>
            <w:tcW w:w="5142" w:type="dxa"/>
            <w:noWrap/>
            <w:hideMark/>
          </w:tcPr>
          <w:p w14:paraId="0E743FE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PR A-PRO S S V</w:t>
            </w:r>
          </w:p>
        </w:tc>
        <w:tc>
          <w:tcPr>
            <w:tcW w:w="2127" w:type="dxa"/>
            <w:noWrap/>
            <w:hideMark/>
          </w:tcPr>
          <w:p w14:paraId="1CC344A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A2C7636" w14:textId="75D97A6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6BF9F0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6A2F0A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A339B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481</w:t>
            </w:r>
          </w:p>
        </w:tc>
        <w:tc>
          <w:tcPr>
            <w:tcW w:w="5142" w:type="dxa"/>
            <w:noWrap/>
            <w:hideMark/>
          </w:tcPr>
          <w:p w14:paraId="58DC4DE6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ADV-PRO PART ADV A</w:t>
            </w:r>
          </w:p>
        </w:tc>
        <w:tc>
          <w:tcPr>
            <w:tcW w:w="2127" w:type="dxa"/>
            <w:noWrap/>
            <w:hideMark/>
          </w:tcPr>
          <w:p w14:paraId="16A547D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DC21AC2" w14:textId="6DE5026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A8976E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9B1FDA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3F813C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482</w:t>
            </w:r>
          </w:p>
        </w:tc>
        <w:tc>
          <w:tcPr>
            <w:tcW w:w="5142" w:type="dxa"/>
            <w:noWrap/>
            <w:hideMark/>
          </w:tcPr>
          <w:p w14:paraId="4F1ADD6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S ADV V PR S-PRO S V</w:t>
            </w:r>
          </w:p>
        </w:tc>
        <w:tc>
          <w:tcPr>
            <w:tcW w:w="2127" w:type="dxa"/>
            <w:noWrap/>
            <w:hideMark/>
          </w:tcPr>
          <w:p w14:paraId="54ADAAA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5781BB7" w14:textId="719B182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BCBEF8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EAC33E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C5C5B5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483</w:t>
            </w:r>
          </w:p>
        </w:tc>
        <w:tc>
          <w:tcPr>
            <w:tcW w:w="5142" w:type="dxa"/>
            <w:noWrap/>
            <w:hideMark/>
          </w:tcPr>
          <w:p w14:paraId="6E29D00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ADV-PRO PR S-PRO V</w:t>
            </w:r>
          </w:p>
        </w:tc>
        <w:tc>
          <w:tcPr>
            <w:tcW w:w="2127" w:type="dxa"/>
            <w:noWrap/>
            <w:hideMark/>
          </w:tcPr>
          <w:p w14:paraId="551DB2A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F5C3125" w14:textId="56B2932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ED64F4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92EBF1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F5102D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484</w:t>
            </w:r>
          </w:p>
        </w:tc>
        <w:tc>
          <w:tcPr>
            <w:tcW w:w="5142" w:type="dxa"/>
            <w:noWrap/>
            <w:hideMark/>
          </w:tcPr>
          <w:p w14:paraId="11E6894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S A-PRO A-PRO S PART V</w:t>
            </w:r>
          </w:p>
        </w:tc>
        <w:tc>
          <w:tcPr>
            <w:tcW w:w="2127" w:type="dxa"/>
            <w:noWrap/>
            <w:hideMark/>
          </w:tcPr>
          <w:p w14:paraId="542C87C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B611510" w14:textId="50B7A89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671DC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8EC041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164B8A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485</w:t>
            </w:r>
          </w:p>
        </w:tc>
        <w:tc>
          <w:tcPr>
            <w:tcW w:w="5142" w:type="dxa"/>
            <w:noWrap/>
            <w:hideMark/>
          </w:tcPr>
          <w:p w14:paraId="200DCC5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ADV-PRO V ADV</w:t>
            </w:r>
          </w:p>
        </w:tc>
        <w:tc>
          <w:tcPr>
            <w:tcW w:w="2127" w:type="dxa"/>
            <w:noWrap/>
            <w:hideMark/>
          </w:tcPr>
          <w:p w14:paraId="4C6428D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97FFC7A" w14:textId="0CDCFBC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E05A08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9812DC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16647F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486</w:t>
            </w:r>
          </w:p>
        </w:tc>
        <w:tc>
          <w:tcPr>
            <w:tcW w:w="5142" w:type="dxa"/>
            <w:noWrap/>
            <w:hideMark/>
          </w:tcPr>
          <w:p w14:paraId="5BE3A57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S PART S-PRO ADV V</w:t>
            </w:r>
          </w:p>
        </w:tc>
        <w:tc>
          <w:tcPr>
            <w:tcW w:w="2127" w:type="dxa"/>
            <w:noWrap/>
            <w:hideMark/>
          </w:tcPr>
          <w:p w14:paraId="4750E00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4AEBBFE" w14:textId="31D915E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E6EBE2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37CC37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BC5850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487</w:t>
            </w:r>
          </w:p>
        </w:tc>
        <w:tc>
          <w:tcPr>
            <w:tcW w:w="5142" w:type="dxa"/>
            <w:noWrap/>
            <w:hideMark/>
          </w:tcPr>
          <w:p w14:paraId="538C582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A-PRO S V</w:t>
            </w:r>
          </w:p>
        </w:tc>
        <w:tc>
          <w:tcPr>
            <w:tcW w:w="2127" w:type="dxa"/>
            <w:noWrap/>
            <w:hideMark/>
          </w:tcPr>
          <w:p w14:paraId="4A1F5D8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0542A89" w14:textId="05026E1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7F0947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964EB2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463A07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488</w:t>
            </w:r>
          </w:p>
        </w:tc>
        <w:tc>
          <w:tcPr>
            <w:tcW w:w="5142" w:type="dxa"/>
            <w:noWrap/>
            <w:hideMark/>
          </w:tcPr>
          <w:p w14:paraId="2D0F04B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S S PR S V</w:t>
            </w:r>
          </w:p>
        </w:tc>
        <w:tc>
          <w:tcPr>
            <w:tcW w:w="2127" w:type="dxa"/>
            <w:noWrap/>
            <w:hideMark/>
          </w:tcPr>
          <w:p w14:paraId="3433B4A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EA6F111" w14:textId="4F81FBE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57AF71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FF3A9F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F9DA5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489</w:t>
            </w:r>
          </w:p>
        </w:tc>
        <w:tc>
          <w:tcPr>
            <w:tcW w:w="5142" w:type="dxa"/>
            <w:noWrap/>
            <w:hideMark/>
          </w:tcPr>
          <w:p w14:paraId="4DD405B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CONJ NUM NUM V</w:t>
            </w:r>
          </w:p>
        </w:tc>
        <w:tc>
          <w:tcPr>
            <w:tcW w:w="2127" w:type="dxa"/>
            <w:noWrap/>
            <w:hideMark/>
          </w:tcPr>
          <w:p w14:paraId="59EB9EC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F36668C" w14:textId="1448AAD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508DC2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3CC3EC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1CBB5E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490</w:t>
            </w:r>
          </w:p>
        </w:tc>
        <w:tc>
          <w:tcPr>
            <w:tcW w:w="5142" w:type="dxa"/>
            <w:noWrap/>
            <w:hideMark/>
          </w:tcPr>
          <w:p w14:paraId="1F0F3F7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S-PRO A-PRO V</w:t>
            </w:r>
          </w:p>
        </w:tc>
        <w:tc>
          <w:tcPr>
            <w:tcW w:w="2127" w:type="dxa"/>
            <w:noWrap/>
            <w:hideMark/>
          </w:tcPr>
          <w:p w14:paraId="270236B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AFA8BDD" w14:textId="2EDD831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8D44E4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9546A0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D91469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491</w:t>
            </w:r>
          </w:p>
        </w:tc>
        <w:tc>
          <w:tcPr>
            <w:tcW w:w="5142" w:type="dxa"/>
            <w:noWrap/>
            <w:hideMark/>
          </w:tcPr>
          <w:p w14:paraId="794DD0B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CONJ PR S V</w:t>
            </w:r>
          </w:p>
        </w:tc>
        <w:tc>
          <w:tcPr>
            <w:tcW w:w="2127" w:type="dxa"/>
            <w:noWrap/>
            <w:hideMark/>
          </w:tcPr>
          <w:p w14:paraId="394CEFC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7982D90" w14:textId="7CD9DAD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418DFF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8A49A7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6749F4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492</w:t>
            </w:r>
          </w:p>
        </w:tc>
        <w:tc>
          <w:tcPr>
            <w:tcW w:w="5142" w:type="dxa"/>
            <w:noWrap/>
            <w:hideMark/>
          </w:tcPr>
          <w:p w14:paraId="03104A7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S-PRO PART ADV ADV-PRO V</w:t>
            </w:r>
          </w:p>
        </w:tc>
        <w:tc>
          <w:tcPr>
            <w:tcW w:w="2127" w:type="dxa"/>
            <w:noWrap/>
            <w:hideMark/>
          </w:tcPr>
          <w:p w14:paraId="23060DA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A477A25" w14:textId="2341804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325B52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5E0847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DC6077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493</w:t>
            </w:r>
          </w:p>
        </w:tc>
        <w:tc>
          <w:tcPr>
            <w:tcW w:w="5142" w:type="dxa"/>
            <w:noWrap/>
            <w:hideMark/>
          </w:tcPr>
          <w:p w14:paraId="51194A5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CONJ V</w:t>
            </w:r>
          </w:p>
        </w:tc>
        <w:tc>
          <w:tcPr>
            <w:tcW w:w="2127" w:type="dxa"/>
            <w:noWrap/>
            <w:hideMark/>
          </w:tcPr>
          <w:p w14:paraId="52455A2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9A03148" w14:textId="5E2D984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18F69F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3980E7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146A65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494</w:t>
            </w:r>
          </w:p>
        </w:tc>
        <w:tc>
          <w:tcPr>
            <w:tcW w:w="5142" w:type="dxa"/>
            <w:noWrap/>
            <w:hideMark/>
          </w:tcPr>
          <w:p w14:paraId="6E69358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S-PRO PART V PR S-PRO S</w:t>
            </w:r>
          </w:p>
        </w:tc>
        <w:tc>
          <w:tcPr>
            <w:tcW w:w="2127" w:type="dxa"/>
            <w:noWrap/>
            <w:hideMark/>
          </w:tcPr>
          <w:p w14:paraId="5537133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CE843F3" w14:textId="09F3E88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583928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F8F7AB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B6EEC0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495</w:t>
            </w:r>
          </w:p>
        </w:tc>
        <w:tc>
          <w:tcPr>
            <w:tcW w:w="5142" w:type="dxa"/>
            <w:noWrap/>
            <w:hideMark/>
          </w:tcPr>
          <w:p w14:paraId="7960ABD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NUM CONJ S PRAEDIC V</w:t>
            </w:r>
          </w:p>
        </w:tc>
        <w:tc>
          <w:tcPr>
            <w:tcW w:w="2127" w:type="dxa"/>
            <w:noWrap/>
            <w:hideMark/>
          </w:tcPr>
          <w:p w14:paraId="0CAE44C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490898A" w14:textId="49F9B3C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7F93C6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11C0CD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E63678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496</w:t>
            </w:r>
          </w:p>
        </w:tc>
        <w:tc>
          <w:tcPr>
            <w:tcW w:w="5142" w:type="dxa"/>
            <w:noWrap/>
            <w:hideMark/>
          </w:tcPr>
          <w:p w14:paraId="068807A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S-PRO PR S ADV V PR A-PRO S</w:t>
            </w:r>
          </w:p>
        </w:tc>
        <w:tc>
          <w:tcPr>
            <w:tcW w:w="2127" w:type="dxa"/>
            <w:noWrap/>
            <w:hideMark/>
          </w:tcPr>
          <w:p w14:paraId="2B9A687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DA55133" w14:textId="71B2AB5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A28FA6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67E5AC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C24E3B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497</w:t>
            </w:r>
          </w:p>
        </w:tc>
        <w:tc>
          <w:tcPr>
            <w:tcW w:w="5142" w:type="dxa"/>
            <w:noWrap/>
            <w:hideMark/>
          </w:tcPr>
          <w:p w14:paraId="1E403D3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ADV A-PRO S</w:t>
            </w:r>
          </w:p>
        </w:tc>
        <w:tc>
          <w:tcPr>
            <w:tcW w:w="2127" w:type="dxa"/>
            <w:noWrap/>
            <w:hideMark/>
          </w:tcPr>
          <w:p w14:paraId="21786D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3FEA760" w14:textId="1A1E52A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B67C1A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37DBE4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86DAB2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498</w:t>
            </w:r>
          </w:p>
        </w:tc>
        <w:tc>
          <w:tcPr>
            <w:tcW w:w="5142" w:type="dxa"/>
            <w:noWrap/>
            <w:hideMark/>
          </w:tcPr>
          <w:p w14:paraId="324C0B1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S-PRO S-PRO S-PRO PART V</w:t>
            </w:r>
          </w:p>
        </w:tc>
        <w:tc>
          <w:tcPr>
            <w:tcW w:w="2127" w:type="dxa"/>
            <w:noWrap/>
            <w:hideMark/>
          </w:tcPr>
          <w:p w14:paraId="2A51C72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E52B2B6" w14:textId="1CCAE10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59EADC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70CA82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9FA785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499</w:t>
            </w:r>
          </w:p>
        </w:tc>
        <w:tc>
          <w:tcPr>
            <w:tcW w:w="5142" w:type="dxa"/>
            <w:noWrap/>
            <w:hideMark/>
          </w:tcPr>
          <w:p w14:paraId="78E7C92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ADV-PRO V</w:t>
            </w:r>
          </w:p>
        </w:tc>
        <w:tc>
          <w:tcPr>
            <w:tcW w:w="2127" w:type="dxa"/>
            <w:noWrap/>
            <w:hideMark/>
          </w:tcPr>
          <w:p w14:paraId="6F1C6FF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1009413" w14:textId="4F5B1B0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E3D770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6AAC69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B9CB5C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500</w:t>
            </w:r>
          </w:p>
        </w:tc>
        <w:tc>
          <w:tcPr>
            <w:tcW w:w="5142" w:type="dxa"/>
            <w:noWrap/>
            <w:hideMark/>
          </w:tcPr>
          <w:p w14:paraId="25F5FDD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S-PRO V</w:t>
            </w:r>
          </w:p>
        </w:tc>
        <w:tc>
          <w:tcPr>
            <w:tcW w:w="2127" w:type="dxa"/>
            <w:noWrap/>
            <w:hideMark/>
          </w:tcPr>
          <w:p w14:paraId="6918E31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ACC16EE" w14:textId="20DAF31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298B02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B990C1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090B94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501</w:t>
            </w:r>
          </w:p>
        </w:tc>
        <w:tc>
          <w:tcPr>
            <w:tcW w:w="5142" w:type="dxa"/>
            <w:noWrap/>
            <w:hideMark/>
          </w:tcPr>
          <w:p w14:paraId="5B212C1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A-PRO S S</w:t>
            </w:r>
          </w:p>
        </w:tc>
        <w:tc>
          <w:tcPr>
            <w:tcW w:w="2127" w:type="dxa"/>
            <w:noWrap/>
            <w:hideMark/>
          </w:tcPr>
          <w:p w14:paraId="22A550E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B1CE8D6" w14:textId="0863FCF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F1D217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392A37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971F45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502</w:t>
            </w:r>
          </w:p>
        </w:tc>
        <w:tc>
          <w:tcPr>
            <w:tcW w:w="5142" w:type="dxa"/>
            <w:noWrap/>
            <w:hideMark/>
          </w:tcPr>
          <w:p w14:paraId="63B6D48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S-PRO V PART</w:t>
            </w:r>
          </w:p>
        </w:tc>
        <w:tc>
          <w:tcPr>
            <w:tcW w:w="2127" w:type="dxa"/>
            <w:noWrap/>
            <w:hideMark/>
          </w:tcPr>
          <w:p w14:paraId="7803A6E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F274C7A" w14:textId="4C1134F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1ADCCB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24078D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B965ED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503</w:t>
            </w:r>
          </w:p>
        </w:tc>
        <w:tc>
          <w:tcPr>
            <w:tcW w:w="5142" w:type="dxa"/>
            <w:noWrap/>
            <w:hideMark/>
          </w:tcPr>
          <w:p w14:paraId="22C1C1BD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NUM S ADV-PRO PART V V</w:t>
            </w:r>
          </w:p>
        </w:tc>
        <w:tc>
          <w:tcPr>
            <w:tcW w:w="2127" w:type="dxa"/>
            <w:noWrap/>
            <w:hideMark/>
          </w:tcPr>
          <w:p w14:paraId="7E3242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937D0CF" w14:textId="753C8DA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D52883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D5AD3D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E6918F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504</w:t>
            </w:r>
          </w:p>
        </w:tc>
        <w:tc>
          <w:tcPr>
            <w:tcW w:w="5142" w:type="dxa"/>
            <w:noWrap/>
            <w:hideMark/>
          </w:tcPr>
          <w:p w14:paraId="20F07AE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S-PRO V PR S S</w:t>
            </w:r>
          </w:p>
        </w:tc>
        <w:tc>
          <w:tcPr>
            <w:tcW w:w="2127" w:type="dxa"/>
            <w:noWrap/>
            <w:hideMark/>
          </w:tcPr>
          <w:p w14:paraId="44A8BEE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8B141FF" w14:textId="64B5D86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33D9A7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3FA7BF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07DC37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505</w:t>
            </w:r>
          </w:p>
        </w:tc>
        <w:tc>
          <w:tcPr>
            <w:tcW w:w="5142" w:type="dxa"/>
            <w:noWrap/>
            <w:hideMark/>
          </w:tcPr>
          <w:p w14:paraId="63BF5B7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PR NUM NUM PR S V S PR S V CONJ PR S-PRO ADV-PRO V</w:t>
            </w:r>
          </w:p>
        </w:tc>
        <w:tc>
          <w:tcPr>
            <w:tcW w:w="2127" w:type="dxa"/>
            <w:noWrap/>
            <w:hideMark/>
          </w:tcPr>
          <w:p w14:paraId="3F25559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650C4B8" w14:textId="0D58A5A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39771E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8469C7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B71CD8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506</w:t>
            </w:r>
          </w:p>
        </w:tc>
        <w:tc>
          <w:tcPr>
            <w:tcW w:w="5142" w:type="dxa"/>
            <w:noWrap/>
            <w:hideMark/>
          </w:tcPr>
          <w:p w14:paraId="67E5987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CONJ V S A-PRO A</w:t>
            </w:r>
          </w:p>
        </w:tc>
        <w:tc>
          <w:tcPr>
            <w:tcW w:w="2127" w:type="dxa"/>
            <w:noWrap/>
            <w:hideMark/>
          </w:tcPr>
          <w:p w14:paraId="6E17F05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76B2566" w14:textId="1D98E4E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486891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752750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7EE2C6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507</w:t>
            </w:r>
          </w:p>
        </w:tc>
        <w:tc>
          <w:tcPr>
            <w:tcW w:w="5142" w:type="dxa"/>
            <w:noWrap/>
            <w:hideMark/>
          </w:tcPr>
          <w:p w14:paraId="672AE9D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PR A S V S</w:t>
            </w:r>
          </w:p>
        </w:tc>
        <w:tc>
          <w:tcPr>
            <w:tcW w:w="2127" w:type="dxa"/>
            <w:noWrap/>
            <w:hideMark/>
          </w:tcPr>
          <w:p w14:paraId="745B0A8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3AF697B" w14:textId="2FE141E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B6E738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9F7F72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15F905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508</w:t>
            </w:r>
          </w:p>
        </w:tc>
        <w:tc>
          <w:tcPr>
            <w:tcW w:w="5142" w:type="dxa"/>
            <w:noWrap/>
            <w:hideMark/>
          </w:tcPr>
          <w:p w14:paraId="7A311F6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ADV-PRO S-PRO S-PRO V ADV-PRO</w:t>
            </w:r>
          </w:p>
        </w:tc>
        <w:tc>
          <w:tcPr>
            <w:tcW w:w="2127" w:type="dxa"/>
            <w:noWrap/>
            <w:hideMark/>
          </w:tcPr>
          <w:p w14:paraId="498FF09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20EAAA7" w14:textId="6D6C2B4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7B5868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691AE6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8D0D5C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509</w:t>
            </w:r>
          </w:p>
        </w:tc>
        <w:tc>
          <w:tcPr>
            <w:tcW w:w="5142" w:type="dxa"/>
            <w:noWrap/>
            <w:hideMark/>
          </w:tcPr>
          <w:p w14:paraId="4EA6FC6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PR S-PRO PR S V</w:t>
            </w:r>
          </w:p>
        </w:tc>
        <w:tc>
          <w:tcPr>
            <w:tcW w:w="2127" w:type="dxa"/>
            <w:noWrap/>
            <w:hideMark/>
          </w:tcPr>
          <w:p w14:paraId="772CE61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083B376" w14:textId="7819F08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78864D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CF6723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DDC698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510</w:t>
            </w:r>
          </w:p>
        </w:tc>
        <w:tc>
          <w:tcPr>
            <w:tcW w:w="5142" w:type="dxa"/>
            <w:noWrap/>
            <w:hideMark/>
          </w:tcPr>
          <w:p w14:paraId="5BC93E2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NUM NUM V</w:t>
            </w:r>
          </w:p>
        </w:tc>
        <w:tc>
          <w:tcPr>
            <w:tcW w:w="2127" w:type="dxa"/>
            <w:noWrap/>
            <w:hideMark/>
          </w:tcPr>
          <w:p w14:paraId="52623D6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DDA6D17" w14:textId="0592A6D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F97C89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155004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58968E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511</w:t>
            </w:r>
          </w:p>
        </w:tc>
        <w:tc>
          <w:tcPr>
            <w:tcW w:w="5142" w:type="dxa"/>
            <w:noWrap/>
            <w:hideMark/>
          </w:tcPr>
          <w:p w14:paraId="338A181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PRAEDIC ADV-PRO</w:t>
            </w:r>
          </w:p>
        </w:tc>
        <w:tc>
          <w:tcPr>
            <w:tcW w:w="2127" w:type="dxa"/>
            <w:noWrap/>
            <w:hideMark/>
          </w:tcPr>
          <w:p w14:paraId="53CC2BB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AB5C5C6" w14:textId="23FA7B7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A7122E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8EFADF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4F8E0D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512</w:t>
            </w:r>
          </w:p>
        </w:tc>
        <w:tc>
          <w:tcPr>
            <w:tcW w:w="5142" w:type="dxa"/>
            <w:noWrap/>
            <w:hideMark/>
          </w:tcPr>
          <w:p w14:paraId="7AD6564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PARENTH</w:t>
            </w:r>
          </w:p>
        </w:tc>
        <w:tc>
          <w:tcPr>
            <w:tcW w:w="2127" w:type="dxa"/>
            <w:noWrap/>
            <w:hideMark/>
          </w:tcPr>
          <w:p w14:paraId="0BB9725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4630C4D" w14:textId="5AEF327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6DBCA6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70EE63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DF309C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513</w:t>
            </w:r>
          </w:p>
        </w:tc>
        <w:tc>
          <w:tcPr>
            <w:tcW w:w="5142" w:type="dxa"/>
            <w:noWrap/>
            <w:hideMark/>
          </w:tcPr>
          <w:p w14:paraId="0FCAA76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ADV V A-PRO PR S</w:t>
            </w:r>
          </w:p>
        </w:tc>
        <w:tc>
          <w:tcPr>
            <w:tcW w:w="2127" w:type="dxa"/>
            <w:noWrap/>
            <w:hideMark/>
          </w:tcPr>
          <w:p w14:paraId="6C84F64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3E8F628" w14:textId="7D6C616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B3839D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1A506A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1A3676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514</w:t>
            </w:r>
          </w:p>
        </w:tc>
        <w:tc>
          <w:tcPr>
            <w:tcW w:w="5142" w:type="dxa"/>
            <w:noWrap/>
            <w:hideMark/>
          </w:tcPr>
          <w:p w14:paraId="64C3ECC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PARENTH ADV-PRO S-PRO ADV-PRO V PR A-PRO S</w:t>
            </w:r>
          </w:p>
        </w:tc>
        <w:tc>
          <w:tcPr>
            <w:tcW w:w="2127" w:type="dxa"/>
            <w:noWrap/>
            <w:hideMark/>
          </w:tcPr>
          <w:p w14:paraId="4B5F9E3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E4614A7" w14:textId="14CE810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1930EA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6D608F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2FD68E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515</w:t>
            </w:r>
          </w:p>
        </w:tc>
        <w:tc>
          <w:tcPr>
            <w:tcW w:w="5142" w:type="dxa"/>
            <w:noWrap/>
            <w:hideMark/>
          </w:tcPr>
          <w:p w14:paraId="4EAD06E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PART V PR A-PRO CONJ A-PRO</w:t>
            </w:r>
          </w:p>
        </w:tc>
        <w:tc>
          <w:tcPr>
            <w:tcW w:w="2127" w:type="dxa"/>
            <w:noWrap/>
            <w:hideMark/>
          </w:tcPr>
          <w:p w14:paraId="5EEFC31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F1BFFAE" w14:textId="7481EC0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02C842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E1BEAE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C227B7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516</w:t>
            </w:r>
          </w:p>
        </w:tc>
        <w:tc>
          <w:tcPr>
            <w:tcW w:w="5142" w:type="dxa"/>
            <w:noWrap/>
            <w:hideMark/>
          </w:tcPr>
          <w:p w14:paraId="51E7639D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PARENTH CONJ S-PRO ADV PART V</w:t>
            </w:r>
          </w:p>
        </w:tc>
        <w:tc>
          <w:tcPr>
            <w:tcW w:w="2127" w:type="dxa"/>
            <w:noWrap/>
            <w:hideMark/>
          </w:tcPr>
          <w:p w14:paraId="34E560B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EBC2EC9" w14:textId="1DC90E4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45BBAD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BA7BA3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00F724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517</w:t>
            </w:r>
          </w:p>
        </w:tc>
        <w:tc>
          <w:tcPr>
            <w:tcW w:w="5142" w:type="dxa"/>
            <w:noWrap/>
            <w:hideMark/>
          </w:tcPr>
          <w:p w14:paraId="3B9F662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PR A-PRO S PART V</w:t>
            </w:r>
          </w:p>
        </w:tc>
        <w:tc>
          <w:tcPr>
            <w:tcW w:w="2127" w:type="dxa"/>
            <w:noWrap/>
            <w:hideMark/>
          </w:tcPr>
          <w:p w14:paraId="6D1EE2F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4F74201" w14:textId="5406281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CABF37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0BEF49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C9F298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518</w:t>
            </w:r>
          </w:p>
        </w:tc>
        <w:tc>
          <w:tcPr>
            <w:tcW w:w="5142" w:type="dxa"/>
            <w:noWrap/>
            <w:hideMark/>
          </w:tcPr>
          <w:p w14:paraId="11098C5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PARENTH PRAEDIC CONJ ADV-PRO V S-PRO ADV</w:t>
            </w:r>
          </w:p>
        </w:tc>
        <w:tc>
          <w:tcPr>
            <w:tcW w:w="2127" w:type="dxa"/>
            <w:noWrap/>
            <w:hideMark/>
          </w:tcPr>
          <w:p w14:paraId="365AC7F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3B54191" w14:textId="38772A6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BA1296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6E6F53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8BA357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519</w:t>
            </w:r>
          </w:p>
        </w:tc>
        <w:tc>
          <w:tcPr>
            <w:tcW w:w="5142" w:type="dxa"/>
            <w:noWrap/>
            <w:hideMark/>
          </w:tcPr>
          <w:p w14:paraId="7AA23D05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PR S ADV V S</w:t>
            </w:r>
          </w:p>
        </w:tc>
        <w:tc>
          <w:tcPr>
            <w:tcW w:w="2127" w:type="dxa"/>
            <w:noWrap/>
            <w:hideMark/>
          </w:tcPr>
          <w:p w14:paraId="3D0BCF6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92022CC" w14:textId="421D4F6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0E39C1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3FACF5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55B26C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520</w:t>
            </w:r>
          </w:p>
        </w:tc>
        <w:tc>
          <w:tcPr>
            <w:tcW w:w="5142" w:type="dxa"/>
            <w:noWrap/>
            <w:hideMark/>
          </w:tcPr>
          <w:p w14:paraId="14EBD00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PARENTH S-PRO CONJ PART V</w:t>
            </w:r>
          </w:p>
        </w:tc>
        <w:tc>
          <w:tcPr>
            <w:tcW w:w="2127" w:type="dxa"/>
            <w:noWrap/>
            <w:hideMark/>
          </w:tcPr>
          <w:p w14:paraId="359767D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C769246" w14:textId="01A6337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BD636A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43319D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7F0814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521</w:t>
            </w:r>
          </w:p>
        </w:tc>
        <w:tc>
          <w:tcPr>
            <w:tcW w:w="5142" w:type="dxa"/>
            <w:noWrap/>
            <w:hideMark/>
          </w:tcPr>
          <w:p w14:paraId="109BC69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PR A-PRO S PRAEDIC</w:t>
            </w:r>
          </w:p>
        </w:tc>
        <w:tc>
          <w:tcPr>
            <w:tcW w:w="2127" w:type="dxa"/>
            <w:noWrap/>
            <w:hideMark/>
          </w:tcPr>
          <w:p w14:paraId="431DCA1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8DDF81E" w14:textId="0DE432C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684801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237F33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77265D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522</w:t>
            </w:r>
          </w:p>
        </w:tc>
        <w:tc>
          <w:tcPr>
            <w:tcW w:w="5142" w:type="dxa"/>
            <w:noWrap/>
            <w:hideMark/>
          </w:tcPr>
          <w:p w14:paraId="7ABA50D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PARENTH S-PRO PARENTH CONJ PART PRAEDIC</w:t>
            </w:r>
          </w:p>
        </w:tc>
        <w:tc>
          <w:tcPr>
            <w:tcW w:w="2127" w:type="dxa"/>
            <w:noWrap/>
            <w:hideMark/>
          </w:tcPr>
          <w:p w14:paraId="58BCDAB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01F93BE" w14:textId="6D270C3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673C42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6AD2A2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77B4F6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523</w:t>
            </w:r>
          </w:p>
        </w:tc>
        <w:tc>
          <w:tcPr>
            <w:tcW w:w="5142" w:type="dxa"/>
            <w:noWrap/>
            <w:hideMark/>
          </w:tcPr>
          <w:p w14:paraId="20A270B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PARENTH V S</w:t>
            </w:r>
          </w:p>
        </w:tc>
        <w:tc>
          <w:tcPr>
            <w:tcW w:w="2127" w:type="dxa"/>
            <w:noWrap/>
            <w:hideMark/>
          </w:tcPr>
          <w:p w14:paraId="12CA38A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2ED20C8" w14:textId="08B6B6A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E0F93F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29233C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C36DA7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524</w:t>
            </w:r>
          </w:p>
        </w:tc>
        <w:tc>
          <w:tcPr>
            <w:tcW w:w="5142" w:type="dxa"/>
            <w:noWrap/>
            <w:hideMark/>
          </w:tcPr>
          <w:p w14:paraId="1F678E8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PR S-PRO ADV V ADV-PRO</w:t>
            </w:r>
          </w:p>
        </w:tc>
        <w:tc>
          <w:tcPr>
            <w:tcW w:w="2127" w:type="dxa"/>
            <w:noWrap/>
            <w:hideMark/>
          </w:tcPr>
          <w:p w14:paraId="62D28FB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2E0BA7F" w14:textId="3350B16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25F718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A898C7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DD887C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525</w:t>
            </w:r>
          </w:p>
        </w:tc>
        <w:tc>
          <w:tcPr>
            <w:tcW w:w="5142" w:type="dxa"/>
            <w:noWrap/>
            <w:hideMark/>
          </w:tcPr>
          <w:p w14:paraId="16DD78CB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PARENTH V V</w:t>
            </w:r>
          </w:p>
        </w:tc>
        <w:tc>
          <w:tcPr>
            <w:tcW w:w="2127" w:type="dxa"/>
            <w:noWrap/>
            <w:hideMark/>
          </w:tcPr>
          <w:p w14:paraId="496FD09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1A34B89" w14:textId="1F5E87D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095B69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5B768D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9DE055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526</w:t>
            </w:r>
          </w:p>
        </w:tc>
        <w:tc>
          <w:tcPr>
            <w:tcW w:w="5142" w:type="dxa"/>
            <w:noWrap/>
            <w:hideMark/>
          </w:tcPr>
          <w:p w14:paraId="457F0A0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PR S-PRO CONJ S-PRO PR S-PRO V</w:t>
            </w:r>
          </w:p>
        </w:tc>
        <w:tc>
          <w:tcPr>
            <w:tcW w:w="2127" w:type="dxa"/>
            <w:noWrap/>
            <w:hideMark/>
          </w:tcPr>
          <w:p w14:paraId="35B1B1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CE6C903" w14:textId="59B2661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CBA64B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B55B42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83D290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527</w:t>
            </w:r>
          </w:p>
        </w:tc>
        <w:tc>
          <w:tcPr>
            <w:tcW w:w="5142" w:type="dxa"/>
            <w:noWrap/>
            <w:hideMark/>
          </w:tcPr>
          <w:p w14:paraId="5D5C3BE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ADV PART PARENTH PRAEDIC</w:t>
            </w:r>
          </w:p>
        </w:tc>
        <w:tc>
          <w:tcPr>
            <w:tcW w:w="2127" w:type="dxa"/>
            <w:noWrap/>
            <w:hideMark/>
          </w:tcPr>
          <w:p w14:paraId="3673BE1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150BE78" w14:textId="08B60DF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1A7BEF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348971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1EC9B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528</w:t>
            </w:r>
          </w:p>
        </w:tc>
        <w:tc>
          <w:tcPr>
            <w:tcW w:w="5142" w:type="dxa"/>
            <w:noWrap/>
            <w:hideMark/>
          </w:tcPr>
          <w:p w14:paraId="0D192FC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S</w:t>
            </w:r>
          </w:p>
        </w:tc>
        <w:tc>
          <w:tcPr>
            <w:tcW w:w="2127" w:type="dxa"/>
            <w:noWrap/>
            <w:hideMark/>
          </w:tcPr>
          <w:p w14:paraId="1A4B4CF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5D4B835" w14:textId="5A2610B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CABBB9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2899F4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2D994F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529</w:t>
            </w:r>
          </w:p>
        </w:tc>
        <w:tc>
          <w:tcPr>
            <w:tcW w:w="5142" w:type="dxa"/>
            <w:noWrap/>
            <w:hideMark/>
          </w:tcPr>
          <w:p w14:paraId="00349D6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ADV PRAEDIC S-PRO V</w:t>
            </w:r>
          </w:p>
        </w:tc>
        <w:tc>
          <w:tcPr>
            <w:tcW w:w="2127" w:type="dxa"/>
            <w:noWrap/>
            <w:hideMark/>
          </w:tcPr>
          <w:p w14:paraId="7D8636F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0F708A2" w14:textId="270150D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012F68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7DD0B8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4AFF34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530</w:t>
            </w:r>
          </w:p>
        </w:tc>
        <w:tc>
          <w:tcPr>
            <w:tcW w:w="5142" w:type="dxa"/>
            <w:noWrap/>
            <w:hideMark/>
          </w:tcPr>
          <w:p w14:paraId="4D15DDFD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S PART V</w:t>
            </w:r>
          </w:p>
        </w:tc>
        <w:tc>
          <w:tcPr>
            <w:tcW w:w="2127" w:type="dxa"/>
            <w:noWrap/>
            <w:hideMark/>
          </w:tcPr>
          <w:p w14:paraId="5AF206E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1FFBD83" w14:textId="578BFC5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B160C2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D28415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61058A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531</w:t>
            </w:r>
          </w:p>
        </w:tc>
        <w:tc>
          <w:tcPr>
            <w:tcW w:w="5142" w:type="dxa"/>
            <w:noWrap/>
            <w:hideMark/>
          </w:tcPr>
          <w:p w14:paraId="2C26600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ADV-PRO S S S-PRO V ADV PR S A S CONJ PART</w:t>
            </w:r>
          </w:p>
        </w:tc>
        <w:tc>
          <w:tcPr>
            <w:tcW w:w="2127" w:type="dxa"/>
            <w:noWrap/>
            <w:hideMark/>
          </w:tcPr>
          <w:p w14:paraId="573FBAF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2F3C927" w14:textId="0069C05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D78C4F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1B4724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C5FA71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532</w:t>
            </w:r>
          </w:p>
        </w:tc>
        <w:tc>
          <w:tcPr>
            <w:tcW w:w="5142" w:type="dxa"/>
            <w:noWrap/>
            <w:hideMark/>
          </w:tcPr>
          <w:p w14:paraId="0C9AA45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S-PRO ADV</w:t>
            </w:r>
          </w:p>
        </w:tc>
        <w:tc>
          <w:tcPr>
            <w:tcW w:w="2127" w:type="dxa"/>
            <w:noWrap/>
            <w:hideMark/>
          </w:tcPr>
          <w:p w14:paraId="239FFFF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C2B7674" w14:textId="733284B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A6C242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1A6A18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290831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533</w:t>
            </w:r>
          </w:p>
        </w:tc>
        <w:tc>
          <w:tcPr>
            <w:tcW w:w="5142" w:type="dxa"/>
            <w:noWrap/>
            <w:hideMark/>
          </w:tcPr>
          <w:p w14:paraId="5D01711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A-PRO V PR S S</w:t>
            </w:r>
          </w:p>
        </w:tc>
        <w:tc>
          <w:tcPr>
            <w:tcW w:w="2127" w:type="dxa"/>
            <w:noWrap/>
            <w:hideMark/>
          </w:tcPr>
          <w:p w14:paraId="1B5BEBC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071E1A7" w14:textId="5180CBD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BEA96C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88DD5E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08FF7C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534</w:t>
            </w:r>
          </w:p>
        </w:tc>
        <w:tc>
          <w:tcPr>
            <w:tcW w:w="5142" w:type="dxa"/>
            <w:noWrap/>
            <w:hideMark/>
          </w:tcPr>
          <w:p w14:paraId="6E21ACE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S-PRO A-PRO S PRAEDIC</w:t>
            </w:r>
          </w:p>
        </w:tc>
        <w:tc>
          <w:tcPr>
            <w:tcW w:w="2127" w:type="dxa"/>
            <w:noWrap/>
            <w:hideMark/>
          </w:tcPr>
          <w:p w14:paraId="1CF27CA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DA3B8DB" w14:textId="0CFBA7E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CF75BE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F88543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45309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535</w:t>
            </w:r>
          </w:p>
        </w:tc>
        <w:tc>
          <w:tcPr>
            <w:tcW w:w="5142" w:type="dxa"/>
            <w:noWrap/>
            <w:hideMark/>
          </w:tcPr>
          <w:p w14:paraId="60A361B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PR S PR S</w:t>
            </w:r>
          </w:p>
        </w:tc>
        <w:tc>
          <w:tcPr>
            <w:tcW w:w="2127" w:type="dxa"/>
            <w:noWrap/>
            <w:hideMark/>
          </w:tcPr>
          <w:p w14:paraId="76E9438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DCFC6BD" w14:textId="16617E4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7082BE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C52FEF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C14B1E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536</w:t>
            </w:r>
          </w:p>
        </w:tc>
        <w:tc>
          <w:tcPr>
            <w:tcW w:w="5142" w:type="dxa"/>
            <w:noWrap/>
            <w:hideMark/>
          </w:tcPr>
          <w:p w14:paraId="20F8D92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S-PRO PART V PARENTH</w:t>
            </w:r>
          </w:p>
        </w:tc>
        <w:tc>
          <w:tcPr>
            <w:tcW w:w="2127" w:type="dxa"/>
            <w:noWrap/>
            <w:hideMark/>
          </w:tcPr>
          <w:p w14:paraId="05B0AEC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62CCAF2" w14:textId="165914D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F72A5E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B6C091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70BE2C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537</w:t>
            </w:r>
          </w:p>
        </w:tc>
        <w:tc>
          <w:tcPr>
            <w:tcW w:w="5142" w:type="dxa"/>
            <w:noWrap/>
            <w:hideMark/>
          </w:tcPr>
          <w:p w14:paraId="0E06F995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V PR S S-PRO PART A-PRO</w:t>
            </w:r>
          </w:p>
        </w:tc>
        <w:tc>
          <w:tcPr>
            <w:tcW w:w="2127" w:type="dxa"/>
            <w:noWrap/>
            <w:hideMark/>
          </w:tcPr>
          <w:p w14:paraId="3CA1791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9AEFE10" w14:textId="453DF90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95560B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78589E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AA5DBE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538</w:t>
            </w:r>
          </w:p>
        </w:tc>
        <w:tc>
          <w:tcPr>
            <w:tcW w:w="5142" w:type="dxa"/>
            <w:noWrap/>
            <w:hideMark/>
          </w:tcPr>
          <w:p w14:paraId="57F1DBE6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S-PRO PART V PR S-PRO V INTJ</w:t>
            </w:r>
          </w:p>
        </w:tc>
        <w:tc>
          <w:tcPr>
            <w:tcW w:w="2127" w:type="dxa"/>
            <w:noWrap/>
            <w:hideMark/>
          </w:tcPr>
          <w:p w14:paraId="748DDC1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1427BBD" w14:textId="4D9C9B3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E91B97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E5B436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907A58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539</w:t>
            </w:r>
          </w:p>
        </w:tc>
        <w:tc>
          <w:tcPr>
            <w:tcW w:w="5142" w:type="dxa"/>
            <w:noWrap/>
            <w:hideMark/>
          </w:tcPr>
          <w:p w14:paraId="0566F522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PR S-PRO S</w:t>
            </w:r>
          </w:p>
        </w:tc>
        <w:tc>
          <w:tcPr>
            <w:tcW w:w="2127" w:type="dxa"/>
            <w:noWrap/>
            <w:hideMark/>
          </w:tcPr>
          <w:p w14:paraId="59D6C3D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F23C235" w14:textId="33BBB1B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9DE407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6B25F2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E35DF7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540</w:t>
            </w:r>
          </w:p>
        </w:tc>
        <w:tc>
          <w:tcPr>
            <w:tcW w:w="5142" w:type="dxa"/>
            <w:noWrap/>
            <w:hideMark/>
          </w:tcPr>
          <w:p w14:paraId="63CBE87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PR S S V S</w:t>
            </w:r>
          </w:p>
        </w:tc>
        <w:tc>
          <w:tcPr>
            <w:tcW w:w="2127" w:type="dxa"/>
            <w:noWrap/>
            <w:hideMark/>
          </w:tcPr>
          <w:p w14:paraId="20A3366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06B5806" w14:textId="5F80B83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11CBE0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27ADAA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3F8D10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541</w:t>
            </w:r>
          </w:p>
        </w:tc>
        <w:tc>
          <w:tcPr>
            <w:tcW w:w="5142" w:type="dxa"/>
            <w:noWrap/>
            <w:hideMark/>
          </w:tcPr>
          <w:p w14:paraId="5B78CBEB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ADV-PRO PART PRAEDIC V CONJ PART</w:t>
            </w:r>
          </w:p>
        </w:tc>
        <w:tc>
          <w:tcPr>
            <w:tcW w:w="2127" w:type="dxa"/>
            <w:noWrap/>
            <w:hideMark/>
          </w:tcPr>
          <w:p w14:paraId="4433DB4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470E627" w14:textId="08A83EF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A3A1D1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AEF456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E23876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542</w:t>
            </w:r>
          </w:p>
        </w:tc>
        <w:tc>
          <w:tcPr>
            <w:tcW w:w="5142" w:type="dxa"/>
            <w:noWrap/>
            <w:hideMark/>
          </w:tcPr>
          <w:p w14:paraId="240E0D2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S PARENTH</w:t>
            </w:r>
          </w:p>
        </w:tc>
        <w:tc>
          <w:tcPr>
            <w:tcW w:w="2127" w:type="dxa"/>
            <w:noWrap/>
            <w:hideMark/>
          </w:tcPr>
          <w:p w14:paraId="4A1B546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580E475" w14:textId="322CE82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CC9207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29BF6F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84667E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543</w:t>
            </w:r>
          </w:p>
        </w:tc>
        <w:tc>
          <w:tcPr>
            <w:tcW w:w="5142" w:type="dxa"/>
            <w:noWrap/>
            <w:hideMark/>
          </w:tcPr>
          <w:p w14:paraId="700C901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PR S V S</w:t>
            </w:r>
          </w:p>
        </w:tc>
        <w:tc>
          <w:tcPr>
            <w:tcW w:w="2127" w:type="dxa"/>
            <w:noWrap/>
            <w:hideMark/>
          </w:tcPr>
          <w:p w14:paraId="2D016CC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AB793DF" w14:textId="359528A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FB0899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07ADA6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45E650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544</w:t>
            </w:r>
          </w:p>
        </w:tc>
        <w:tc>
          <w:tcPr>
            <w:tcW w:w="5142" w:type="dxa"/>
            <w:noWrap/>
            <w:hideMark/>
          </w:tcPr>
          <w:p w14:paraId="3455BA3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ADV ANUM V</w:t>
            </w:r>
          </w:p>
        </w:tc>
        <w:tc>
          <w:tcPr>
            <w:tcW w:w="2127" w:type="dxa"/>
            <w:noWrap/>
            <w:hideMark/>
          </w:tcPr>
          <w:p w14:paraId="57D4DA0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BBDB596" w14:textId="758EFB2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7EBE9F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DEF0E0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41A8EE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545</w:t>
            </w:r>
          </w:p>
        </w:tc>
        <w:tc>
          <w:tcPr>
            <w:tcW w:w="5142" w:type="dxa"/>
            <w:noWrap/>
            <w:hideMark/>
          </w:tcPr>
          <w:p w14:paraId="19E9A8D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S-PRO V ADV</w:t>
            </w:r>
          </w:p>
        </w:tc>
        <w:tc>
          <w:tcPr>
            <w:tcW w:w="2127" w:type="dxa"/>
            <w:noWrap/>
            <w:hideMark/>
          </w:tcPr>
          <w:p w14:paraId="33FFD17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812CDDD" w14:textId="6979DBC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470941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B15F72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6FAE9A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546</w:t>
            </w:r>
          </w:p>
        </w:tc>
        <w:tc>
          <w:tcPr>
            <w:tcW w:w="5142" w:type="dxa"/>
            <w:noWrap/>
            <w:hideMark/>
          </w:tcPr>
          <w:p w14:paraId="62E393D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V PART V PART</w:t>
            </w:r>
          </w:p>
        </w:tc>
        <w:tc>
          <w:tcPr>
            <w:tcW w:w="2127" w:type="dxa"/>
            <w:noWrap/>
            <w:hideMark/>
          </w:tcPr>
          <w:p w14:paraId="4FABCB4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CA2BF76" w14:textId="2F08E70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A97C2B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0DCAD8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4B7FCC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547</w:t>
            </w:r>
          </w:p>
        </w:tc>
        <w:tc>
          <w:tcPr>
            <w:tcW w:w="5142" w:type="dxa"/>
            <w:noWrap/>
            <w:hideMark/>
          </w:tcPr>
          <w:p w14:paraId="0169DF3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ADV PR S-PRO V PART INTJ</w:t>
            </w:r>
          </w:p>
        </w:tc>
        <w:tc>
          <w:tcPr>
            <w:tcW w:w="2127" w:type="dxa"/>
            <w:noWrap/>
            <w:hideMark/>
          </w:tcPr>
          <w:p w14:paraId="55A561A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49F21C0" w14:textId="5C46FD9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7DE93E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8EB43B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CF9FF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548</w:t>
            </w:r>
          </w:p>
        </w:tc>
        <w:tc>
          <w:tcPr>
            <w:tcW w:w="5142" w:type="dxa"/>
            <w:noWrap/>
            <w:hideMark/>
          </w:tcPr>
          <w:p w14:paraId="2DBCEB0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S-PRO PART V</w:t>
            </w:r>
          </w:p>
        </w:tc>
        <w:tc>
          <w:tcPr>
            <w:tcW w:w="2127" w:type="dxa"/>
            <w:noWrap/>
            <w:hideMark/>
          </w:tcPr>
          <w:p w14:paraId="4391502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8BD7FA7" w14:textId="42600D3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8D6F11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F9869F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49186D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549</w:t>
            </w:r>
          </w:p>
        </w:tc>
        <w:tc>
          <w:tcPr>
            <w:tcW w:w="5142" w:type="dxa"/>
            <w:noWrap/>
            <w:hideMark/>
          </w:tcPr>
          <w:p w14:paraId="5DEECB4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V PR S-PRO S S S</w:t>
            </w:r>
          </w:p>
        </w:tc>
        <w:tc>
          <w:tcPr>
            <w:tcW w:w="2127" w:type="dxa"/>
            <w:noWrap/>
            <w:hideMark/>
          </w:tcPr>
          <w:p w14:paraId="2CF8850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515615F" w14:textId="3319474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04559F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F5D126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526D6E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550</w:t>
            </w:r>
          </w:p>
        </w:tc>
        <w:tc>
          <w:tcPr>
            <w:tcW w:w="5142" w:type="dxa"/>
            <w:noWrap/>
            <w:hideMark/>
          </w:tcPr>
          <w:p w14:paraId="7E0FBE46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S-PRO PART V ADV-PRO</w:t>
            </w:r>
          </w:p>
        </w:tc>
        <w:tc>
          <w:tcPr>
            <w:tcW w:w="2127" w:type="dxa"/>
            <w:noWrap/>
            <w:hideMark/>
          </w:tcPr>
          <w:p w14:paraId="3D03798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959A0FB" w14:textId="435C674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E81A9D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98AF69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097612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551</w:t>
            </w:r>
          </w:p>
        </w:tc>
        <w:tc>
          <w:tcPr>
            <w:tcW w:w="5142" w:type="dxa"/>
            <w:noWrap/>
            <w:hideMark/>
          </w:tcPr>
          <w:p w14:paraId="5A76819C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V S-PRO CONJ PRAEDIC</w:t>
            </w:r>
          </w:p>
        </w:tc>
        <w:tc>
          <w:tcPr>
            <w:tcW w:w="2127" w:type="dxa"/>
            <w:noWrap/>
            <w:hideMark/>
          </w:tcPr>
          <w:p w14:paraId="0F572E3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E94C714" w14:textId="44574B2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CA60E9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F5A0203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3231E7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552</w:t>
            </w:r>
          </w:p>
        </w:tc>
        <w:tc>
          <w:tcPr>
            <w:tcW w:w="5142" w:type="dxa"/>
            <w:noWrap/>
            <w:hideMark/>
          </w:tcPr>
          <w:p w14:paraId="75541DE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S-PRO S-PRO CONJ PART V ADV A</w:t>
            </w:r>
          </w:p>
        </w:tc>
        <w:tc>
          <w:tcPr>
            <w:tcW w:w="2127" w:type="dxa"/>
            <w:noWrap/>
            <w:hideMark/>
          </w:tcPr>
          <w:p w14:paraId="370D32D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0644AEF" w14:textId="4851DE3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29B6AB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5C4721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B0C1FF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553</w:t>
            </w:r>
          </w:p>
        </w:tc>
        <w:tc>
          <w:tcPr>
            <w:tcW w:w="5142" w:type="dxa"/>
            <w:noWrap/>
            <w:hideMark/>
          </w:tcPr>
          <w:p w14:paraId="2B32BEF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V V CONJ</w:t>
            </w:r>
          </w:p>
        </w:tc>
        <w:tc>
          <w:tcPr>
            <w:tcW w:w="2127" w:type="dxa"/>
            <w:noWrap/>
            <w:hideMark/>
          </w:tcPr>
          <w:p w14:paraId="54D3DB3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E8DF1F9" w14:textId="631B755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688B64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ADC35B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C59C91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554</w:t>
            </w:r>
          </w:p>
        </w:tc>
        <w:tc>
          <w:tcPr>
            <w:tcW w:w="5142" w:type="dxa"/>
            <w:noWrap/>
            <w:hideMark/>
          </w:tcPr>
          <w:p w14:paraId="3B83CD3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S-PRO S-PRO V S</w:t>
            </w:r>
          </w:p>
        </w:tc>
        <w:tc>
          <w:tcPr>
            <w:tcW w:w="2127" w:type="dxa"/>
            <w:noWrap/>
            <w:hideMark/>
          </w:tcPr>
          <w:p w14:paraId="4A65C0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C99CDAD" w14:textId="10F5345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3742C8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1D8F0B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D059A3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555</w:t>
            </w:r>
          </w:p>
        </w:tc>
        <w:tc>
          <w:tcPr>
            <w:tcW w:w="5142" w:type="dxa"/>
            <w:noWrap/>
            <w:hideMark/>
          </w:tcPr>
          <w:p w14:paraId="5AF985D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A-PRO PART A-PRO A S A PART S</w:t>
            </w:r>
          </w:p>
        </w:tc>
        <w:tc>
          <w:tcPr>
            <w:tcW w:w="2127" w:type="dxa"/>
            <w:noWrap/>
            <w:hideMark/>
          </w:tcPr>
          <w:p w14:paraId="319192D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8BBA30A" w14:textId="47D476BA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16A9B6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6B3FD2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A98B4E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556</w:t>
            </w:r>
          </w:p>
        </w:tc>
        <w:tc>
          <w:tcPr>
            <w:tcW w:w="5142" w:type="dxa"/>
            <w:noWrap/>
            <w:hideMark/>
          </w:tcPr>
          <w:p w14:paraId="0F615392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S-PRO V</w:t>
            </w:r>
          </w:p>
        </w:tc>
        <w:tc>
          <w:tcPr>
            <w:tcW w:w="2127" w:type="dxa"/>
            <w:noWrap/>
            <w:hideMark/>
          </w:tcPr>
          <w:p w14:paraId="23CFC45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4ACB95D" w14:textId="4F18AB2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1500A9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9F4446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204A6E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557</w:t>
            </w:r>
          </w:p>
        </w:tc>
        <w:tc>
          <w:tcPr>
            <w:tcW w:w="5142" w:type="dxa"/>
            <w:noWrap/>
            <w:hideMark/>
          </w:tcPr>
          <w:p w14:paraId="5782BF0F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S-PRO V PR S-PRO</w:t>
            </w:r>
          </w:p>
        </w:tc>
        <w:tc>
          <w:tcPr>
            <w:tcW w:w="2127" w:type="dxa"/>
            <w:noWrap/>
            <w:hideMark/>
          </w:tcPr>
          <w:p w14:paraId="4DE87A9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AB2D787" w14:textId="10EE950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A03417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EEA69A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AF033A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558</w:t>
            </w:r>
          </w:p>
        </w:tc>
        <w:tc>
          <w:tcPr>
            <w:tcW w:w="5142" w:type="dxa"/>
            <w:noWrap/>
            <w:hideMark/>
          </w:tcPr>
          <w:p w14:paraId="7BF95AA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V ADV-PRO A-PRO A S</w:t>
            </w:r>
          </w:p>
        </w:tc>
        <w:tc>
          <w:tcPr>
            <w:tcW w:w="2127" w:type="dxa"/>
            <w:noWrap/>
            <w:hideMark/>
          </w:tcPr>
          <w:p w14:paraId="281807E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CF4AC65" w14:textId="7305946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186795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ED676B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1E4247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559</w:t>
            </w:r>
          </w:p>
        </w:tc>
        <w:tc>
          <w:tcPr>
            <w:tcW w:w="5142" w:type="dxa"/>
            <w:noWrap/>
            <w:hideMark/>
          </w:tcPr>
          <w:p w14:paraId="1857487D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S-PRO V S-PRO ADV ADV V</w:t>
            </w:r>
          </w:p>
        </w:tc>
        <w:tc>
          <w:tcPr>
            <w:tcW w:w="2127" w:type="dxa"/>
            <w:noWrap/>
            <w:hideMark/>
          </w:tcPr>
          <w:p w14:paraId="6784AEC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8324AE1" w14:textId="794B55B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C6F8F3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A0441F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49531C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560</w:t>
            </w:r>
          </w:p>
        </w:tc>
        <w:tc>
          <w:tcPr>
            <w:tcW w:w="5142" w:type="dxa"/>
            <w:noWrap/>
            <w:hideMark/>
          </w:tcPr>
          <w:p w14:paraId="7AA4982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V ADV-PRO S-PRO</w:t>
            </w:r>
          </w:p>
        </w:tc>
        <w:tc>
          <w:tcPr>
            <w:tcW w:w="2127" w:type="dxa"/>
            <w:noWrap/>
            <w:hideMark/>
          </w:tcPr>
          <w:p w14:paraId="176F0F9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AB565C7" w14:textId="51E6FC5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C0E41E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9A3FBF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063A04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561</w:t>
            </w:r>
          </w:p>
        </w:tc>
        <w:tc>
          <w:tcPr>
            <w:tcW w:w="5142" w:type="dxa"/>
            <w:noWrap/>
            <w:hideMark/>
          </w:tcPr>
          <w:p w14:paraId="6907E3A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 S</w:t>
            </w:r>
          </w:p>
        </w:tc>
        <w:tc>
          <w:tcPr>
            <w:tcW w:w="2127" w:type="dxa"/>
            <w:noWrap/>
            <w:hideMark/>
          </w:tcPr>
          <w:p w14:paraId="6EB5A28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9284671" w14:textId="4A4E339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923489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03773F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306981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562</w:t>
            </w:r>
          </w:p>
        </w:tc>
        <w:tc>
          <w:tcPr>
            <w:tcW w:w="5142" w:type="dxa"/>
            <w:noWrap/>
            <w:hideMark/>
          </w:tcPr>
          <w:p w14:paraId="1F055DE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V ADV-PRO V S PR S</w:t>
            </w:r>
          </w:p>
        </w:tc>
        <w:tc>
          <w:tcPr>
            <w:tcW w:w="2127" w:type="dxa"/>
            <w:noWrap/>
            <w:hideMark/>
          </w:tcPr>
          <w:p w14:paraId="2BF065E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082E401" w14:textId="4A30FF4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871C8F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E934F4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A68821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563</w:t>
            </w:r>
          </w:p>
        </w:tc>
        <w:tc>
          <w:tcPr>
            <w:tcW w:w="5142" w:type="dxa"/>
            <w:noWrap/>
            <w:hideMark/>
          </w:tcPr>
          <w:p w14:paraId="06540234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V A-PRO S PART PART S</w:t>
            </w:r>
          </w:p>
        </w:tc>
        <w:tc>
          <w:tcPr>
            <w:tcW w:w="2127" w:type="dxa"/>
            <w:noWrap/>
            <w:hideMark/>
          </w:tcPr>
          <w:p w14:paraId="5FE547C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A00652D" w14:textId="0A2DB0E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C366A2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966379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455536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564</w:t>
            </w:r>
          </w:p>
        </w:tc>
        <w:tc>
          <w:tcPr>
            <w:tcW w:w="5142" w:type="dxa"/>
            <w:noWrap/>
            <w:hideMark/>
          </w:tcPr>
          <w:p w14:paraId="586D4C8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A-PRO S</w:t>
            </w:r>
          </w:p>
        </w:tc>
        <w:tc>
          <w:tcPr>
            <w:tcW w:w="2127" w:type="dxa"/>
            <w:noWrap/>
            <w:hideMark/>
          </w:tcPr>
          <w:p w14:paraId="741D435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1AD1CDA" w14:textId="77304B8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9388C2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4D9823F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16EAFB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565</w:t>
            </w:r>
          </w:p>
        </w:tc>
        <w:tc>
          <w:tcPr>
            <w:tcW w:w="5142" w:type="dxa"/>
            <w:noWrap/>
            <w:hideMark/>
          </w:tcPr>
          <w:p w14:paraId="4E58950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PART V PART</w:t>
            </w:r>
          </w:p>
        </w:tc>
        <w:tc>
          <w:tcPr>
            <w:tcW w:w="2127" w:type="dxa"/>
            <w:noWrap/>
            <w:hideMark/>
          </w:tcPr>
          <w:p w14:paraId="37598C80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16FE05F" w14:textId="1D27E4A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BFF562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334308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0A91A0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566</w:t>
            </w:r>
          </w:p>
        </w:tc>
        <w:tc>
          <w:tcPr>
            <w:tcW w:w="5142" w:type="dxa"/>
            <w:noWrap/>
            <w:hideMark/>
          </w:tcPr>
          <w:p w14:paraId="5257F06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CONJ V</w:t>
            </w:r>
          </w:p>
        </w:tc>
        <w:tc>
          <w:tcPr>
            <w:tcW w:w="2127" w:type="dxa"/>
            <w:noWrap/>
            <w:hideMark/>
          </w:tcPr>
          <w:p w14:paraId="12ADACC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BCA2B95" w14:textId="0FB6982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5F6AC1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C8DFC81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436FD9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567</w:t>
            </w:r>
          </w:p>
        </w:tc>
        <w:tc>
          <w:tcPr>
            <w:tcW w:w="5142" w:type="dxa"/>
            <w:noWrap/>
            <w:hideMark/>
          </w:tcPr>
          <w:p w14:paraId="2CAB736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V PR S S</w:t>
            </w:r>
          </w:p>
        </w:tc>
        <w:tc>
          <w:tcPr>
            <w:tcW w:w="2127" w:type="dxa"/>
            <w:noWrap/>
            <w:hideMark/>
          </w:tcPr>
          <w:p w14:paraId="48781A2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42911AAC" w14:textId="1AA0DB2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3B908A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9AC785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E1CDB2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568</w:t>
            </w:r>
          </w:p>
        </w:tc>
        <w:tc>
          <w:tcPr>
            <w:tcW w:w="5142" w:type="dxa"/>
            <w:noWrap/>
            <w:hideMark/>
          </w:tcPr>
          <w:p w14:paraId="6410051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ADV-PRO S PART</w:t>
            </w:r>
          </w:p>
        </w:tc>
        <w:tc>
          <w:tcPr>
            <w:tcW w:w="2127" w:type="dxa"/>
            <w:noWrap/>
            <w:hideMark/>
          </w:tcPr>
          <w:p w14:paraId="559F22E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50C08C9" w14:textId="482D252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9B9D85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639599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8915E1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569</w:t>
            </w:r>
          </w:p>
        </w:tc>
        <w:tc>
          <w:tcPr>
            <w:tcW w:w="5142" w:type="dxa"/>
            <w:noWrap/>
            <w:hideMark/>
          </w:tcPr>
          <w:p w14:paraId="2BD2C8D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PART V S</w:t>
            </w:r>
          </w:p>
        </w:tc>
        <w:tc>
          <w:tcPr>
            <w:tcW w:w="2127" w:type="dxa"/>
            <w:noWrap/>
            <w:hideMark/>
          </w:tcPr>
          <w:p w14:paraId="50705E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1D74F3D" w14:textId="54F7F38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C077C5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8C711BE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12ED3B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570</w:t>
            </w:r>
          </w:p>
        </w:tc>
        <w:tc>
          <w:tcPr>
            <w:tcW w:w="5142" w:type="dxa"/>
            <w:noWrap/>
            <w:hideMark/>
          </w:tcPr>
          <w:p w14:paraId="5C7DEA5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 PART PART V PART</w:t>
            </w:r>
          </w:p>
        </w:tc>
        <w:tc>
          <w:tcPr>
            <w:tcW w:w="2127" w:type="dxa"/>
            <w:noWrap/>
            <w:hideMark/>
          </w:tcPr>
          <w:p w14:paraId="65945FB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8294508" w14:textId="5F1A8FC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249EAF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277DEF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80078F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571</w:t>
            </w:r>
          </w:p>
        </w:tc>
        <w:tc>
          <w:tcPr>
            <w:tcW w:w="5142" w:type="dxa"/>
            <w:noWrap/>
            <w:hideMark/>
          </w:tcPr>
          <w:p w14:paraId="752D9EDA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V V S INTJ</w:t>
            </w:r>
          </w:p>
        </w:tc>
        <w:tc>
          <w:tcPr>
            <w:tcW w:w="2127" w:type="dxa"/>
            <w:noWrap/>
            <w:hideMark/>
          </w:tcPr>
          <w:p w14:paraId="72340C7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1CE9056" w14:textId="33E14F5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C84171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AB6D04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BB1C0B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572</w:t>
            </w:r>
          </w:p>
        </w:tc>
        <w:tc>
          <w:tcPr>
            <w:tcW w:w="5142" w:type="dxa"/>
            <w:noWrap/>
            <w:hideMark/>
          </w:tcPr>
          <w:p w14:paraId="6D3AE04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PART ADV-PRO</w:t>
            </w:r>
          </w:p>
        </w:tc>
        <w:tc>
          <w:tcPr>
            <w:tcW w:w="2127" w:type="dxa"/>
            <w:noWrap/>
            <w:hideMark/>
          </w:tcPr>
          <w:p w14:paraId="06BA0B3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A4DCCBF" w14:textId="550EA46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5B48DF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E699F8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2616A0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573</w:t>
            </w:r>
          </w:p>
        </w:tc>
        <w:tc>
          <w:tcPr>
            <w:tcW w:w="5142" w:type="dxa"/>
            <w:noWrap/>
            <w:hideMark/>
          </w:tcPr>
          <w:p w14:paraId="7E2D121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PR A S S-PRO V</w:t>
            </w:r>
          </w:p>
        </w:tc>
        <w:tc>
          <w:tcPr>
            <w:tcW w:w="2127" w:type="dxa"/>
            <w:noWrap/>
            <w:hideMark/>
          </w:tcPr>
          <w:p w14:paraId="221ADE4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BCD59EC" w14:textId="391CE13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FFFABA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F5AE5D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51ADBA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574</w:t>
            </w:r>
          </w:p>
        </w:tc>
        <w:tc>
          <w:tcPr>
            <w:tcW w:w="5142" w:type="dxa"/>
            <w:noWrap/>
            <w:hideMark/>
          </w:tcPr>
          <w:p w14:paraId="4269AA6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V PART V PR S ADV</w:t>
            </w:r>
          </w:p>
        </w:tc>
        <w:tc>
          <w:tcPr>
            <w:tcW w:w="2127" w:type="dxa"/>
            <w:noWrap/>
            <w:hideMark/>
          </w:tcPr>
          <w:p w14:paraId="6ABAFA3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21F3202" w14:textId="14C2A1C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1CE388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D91B3F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D3114D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575</w:t>
            </w:r>
          </w:p>
        </w:tc>
        <w:tc>
          <w:tcPr>
            <w:tcW w:w="5142" w:type="dxa"/>
            <w:noWrap/>
            <w:hideMark/>
          </w:tcPr>
          <w:p w14:paraId="3EF8855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PR A-PRO S CONJ V ADV CONJ PR NUM PART V</w:t>
            </w:r>
          </w:p>
        </w:tc>
        <w:tc>
          <w:tcPr>
            <w:tcW w:w="2127" w:type="dxa"/>
            <w:noWrap/>
            <w:hideMark/>
          </w:tcPr>
          <w:p w14:paraId="5F205EA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7DB2246" w14:textId="5838704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CBEC4D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4C4500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9B2A283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576</w:t>
            </w:r>
          </w:p>
        </w:tc>
        <w:tc>
          <w:tcPr>
            <w:tcW w:w="5142" w:type="dxa"/>
            <w:noWrap/>
            <w:hideMark/>
          </w:tcPr>
          <w:p w14:paraId="65115ED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PR NUM S</w:t>
            </w:r>
          </w:p>
        </w:tc>
        <w:tc>
          <w:tcPr>
            <w:tcW w:w="2127" w:type="dxa"/>
            <w:noWrap/>
            <w:hideMark/>
          </w:tcPr>
          <w:p w14:paraId="66715E5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63CF477" w14:textId="1CE5D80C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B7B504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B6C8DB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A3DC20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577</w:t>
            </w:r>
          </w:p>
        </w:tc>
        <w:tc>
          <w:tcPr>
            <w:tcW w:w="5142" w:type="dxa"/>
            <w:noWrap/>
            <w:hideMark/>
          </w:tcPr>
          <w:p w14:paraId="3E4A5373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PR A-PRO S PRAEDIC</w:t>
            </w:r>
          </w:p>
        </w:tc>
        <w:tc>
          <w:tcPr>
            <w:tcW w:w="2127" w:type="dxa"/>
            <w:noWrap/>
            <w:hideMark/>
          </w:tcPr>
          <w:p w14:paraId="44703DB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0FD6922" w14:textId="2258BA77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4B6FF4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35667B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E85FC3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578</w:t>
            </w:r>
          </w:p>
        </w:tc>
        <w:tc>
          <w:tcPr>
            <w:tcW w:w="5142" w:type="dxa"/>
            <w:noWrap/>
            <w:hideMark/>
          </w:tcPr>
          <w:p w14:paraId="352A0707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PR S ADV</w:t>
            </w:r>
          </w:p>
        </w:tc>
        <w:tc>
          <w:tcPr>
            <w:tcW w:w="2127" w:type="dxa"/>
            <w:noWrap/>
            <w:hideMark/>
          </w:tcPr>
          <w:p w14:paraId="285C55B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951DDFE" w14:textId="3D235B2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4BE4B2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178261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4D4DE8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579</w:t>
            </w:r>
          </w:p>
        </w:tc>
        <w:tc>
          <w:tcPr>
            <w:tcW w:w="5142" w:type="dxa"/>
            <w:noWrap/>
            <w:hideMark/>
          </w:tcPr>
          <w:p w14:paraId="356A7441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PR A-PRO V S PART</w:t>
            </w:r>
          </w:p>
        </w:tc>
        <w:tc>
          <w:tcPr>
            <w:tcW w:w="2127" w:type="dxa"/>
            <w:noWrap/>
            <w:hideMark/>
          </w:tcPr>
          <w:p w14:paraId="4FFAC1D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1EA77D1" w14:textId="321C361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7B0387A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27C4D8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95A86D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580</w:t>
            </w:r>
          </w:p>
        </w:tc>
        <w:tc>
          <w:tcPr>
            <w:tcW w:w="5142" w:type="dxa"/>
            <w:noWrap/>
            <w:hideMark/>
          </w:tcPr>
          <w:p w14:paraId="70F3C65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PR S ADV PR S PART PRAEDIC</w:t>
            </w:r>
          </w:p>
        </w:tc>
        <w:tc>
          <w:tcPr>
            <w:tcW w:w="2127" w:type="dxa"/>
            <w:noWrap/>
            <w:hideMark/>
          </w:tcPr>
          <w:p w14:paraId="530BCD9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06DB14AB" w14:textId="7266549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DB48C6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1E92E6B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5B6E74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lastRenderedPageBreak/>
              <w:t>581</w:t>
            </w:r>
          </w:p>
        </w:tc>
        <w:tc>
          <w:tcPr>
            <w:tcW w:w="5142" w:type="dxa"/>
            <w:noWrap/>
            <w:hideMark/>
          </w:tcPr>
          <w:p w14:paraId="34D40B6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PR S V V</w:t>
            </w:r>
          </w:p>
        </w:tc>
        <w:tc>
          <w:tcPr>
            <w:tcW w:w="2127" w:type="dxa"/>
            <w:noWrap/>
            <w:hideMark/>
          </w:tcPr>
          <w:p w14:paraId="45C547A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C59B897" w14:textId="3BCF342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90B4F2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982249F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9A673C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582</w:t>
            </w:r>
          </w:p>
        </w:tc>
        <w:tc>
          <w:tcPr>
            <w:tcW w:w="5142" w:type="dxa"/>
            <w:noWrap/>
            <w:hideMark/>
          </w:tcPr>
          <w:p w14:paraId="51B42F8C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V INTJ</w:t>
            </w:r>
          </w:p>
        </w:tc>
        <w:tc>
          <w:tcPr>
            <w:tcW w:w="2127" w:type="dxa"/>
            <w:noWrap/>
            <w:hideMark/>
          </w:tcPr>
          <w:p w14:paraId="0890E5A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9C7F331" w14:textId="6C7DFFC6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6C974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35EBFA75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0C3C5D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583</w:t>
            </w:r>
          </w:p>
        </w:tc>
        <w:tc>
          <w:tcPr>
            <w:tcW w:w="5142" w:type="dxa"/>
            <w:noWrap/>
            <w:hideMark/>
          </w:tcPr>
          <w:p w14:paraId="018ADB40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 CONJ V PR A-PRO S PR A S</w:t>
            </w:r>
          </w:p>
        </w:tc>
        <w:tc>
          <w:tcPr>
            <w:tcW w:w="2127" w:type="dxa"/>
            <w:noWrap/>
            <w:hideMark/>
          </w:tcPr>
          <w:p w14:paraId="4709D48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F2C2F2A" w14:textId="44087FF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D1A52E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9D250E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8F4225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584</w:t>
            </w:r>
          </w:p>
        </w:tc>
        <w:tc>
          <w:tcPr>
            <w:tcW w:w="5142" w:type="dxa"/>
            <w:noWrap/>
            <w:hideMark/>
          </w:tcPr>
          <w:p w14:paraId="08D704AF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A PARENTH</w:t>
            </w:r>
          </w:p>
        </w:tc>
        <w:tc>
          <w:tcPr>
            <w:tcW w:w="2127" w:type="dxa"/>
            <w:noWrap/>
            <w:hideMark/>
          </w:tcPr>
          <w:p w14:paraId="3BDB583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8D3D0A7" w14:textId="051E229B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0F889F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37C074C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14777FC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585</w:t>
            </w:r>
          </w:p>
        </w:tc>
        <w:tc>
          <w:tcPr>
            <w:tcW w:w="5142" w:type="dxa"/>
            <w:noWrap/>
            <w:hideMark/>
          </w:tcPr>
          <w:p w14:paraId="476D8328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PART S-PRO CONJ V</w:t>
            </w:r>
          </w:p>
        </w:tc>
        <w:tc>
          <w:tcPr>
            <w:tcW w:w="2127" w:type="dxa"/>
            <w:noWrap/>
            <w:hideMark/>
          </w:tcPr>
          <w:p w14:paraId="4F4D602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66EDB6F" w14:textId="6CB02CA1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45E529A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917F98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830AC5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586</w:t>
            </w:r>
          </w:p>
        </w:tc>
        <w:tc>
          <w:tcPr>
            <w:tcW w:w="5142" w:type="dxa"/>
            <w:noWrap/>
            <w:hideMark/>
          </w:tcPr>
          <w:p w14:paraId="0E50C5F3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S S V</w:t>
            </w:r>
          </w:p>
        </w:tc>
        <w:tc>
          <w:tcPr>
            <w:tcW w:w="2127" w:type="dxa"/>
            <w:noWrap/>
            <w:hideMark/>
          </w:tcPr>
          <w:p w14:paraId="4BC6B92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1BA81D0" w14:textId="358E7FE9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B12BE3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A47472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7CD918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587</w:t>
            </w:r>
          </w:p>
        </w:tc>
        <w:tc>
          <w:tcPr>
            <w:tcW w:w="5142" w:type="dxa"/>
            <w:noWrap/>
            <w:hideMark/>
          </w:tcPr>
          <w:p w14:paraId="0455CDAE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PR A-PRO S S V ADV ADV-PRO</w:t>
            </w:r>
          </w:p>
        </w:tc>
        <w:tc>
          <w:tcPr>
            <w:tcW w:w="2127" w:type="dxa"/>
            <w:noWrap/>
            <w:hideMark/>
          </w:tcPr>
          <w:p w14:paraId="6AC03E8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6C2CF68C" w14:textId="12AC8370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3FB49B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0A952A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0B813E9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588</w:t>
            </w:r>
          </w:p>
        </w:tc>
        <w:tc>
          <w:tcPr>
            <w:tcW w:w="5142" w:type="dxa"/>
            <w:noWrap/>
            <w:hideMark/>
          </w:tcPr>
          <w:p w14:paraId="784B1320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V S-PRO PR S</w:t>
            </w:r>
          </w:p>
        </w:tc>
        <w:tc>
          <w:tcPr>
            <w:tcW w:w="2127" w:type="dxa"/>
            <w:noWrap/>
            <w:hideMark/>
          </w:tcPr>
          <w:p w14:paraId="73299E8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EB343BD" w14:textId="1C68B53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E3A610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F0EFD80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AD506A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589</w:t>
            </w:r>
          </w:p>
        </w:tc>
        <w:tc>
          <w:tcPr>
            <w:tcW w:w="5142" w:type="dxa"/>
            <w:noWrap/>
            <w:hideMark/>
          </w:tcPr>
          <w:p w14:paraId="596DAFD4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PART PART S-PRO</w:t>
            </w:r>
          </w:p>
        </w:tc>
        <w:tc>
          <w:tcPr>
            <w:tcW w:w="2127" w:type="dxa"/>
            <w:noWrap/>
            <w:hideMark/>
          </w:tcPr>
          <w:p w14:paraId="5FFF37F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5D1425A0" w14:textId="638B647D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8F44BDB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5515B3D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D201BB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590</w:t>
            </w:r>
          </w:p>
        </w:tc>
        <w:tc>
          <w:tcPr>
            <w:tcW w:w="5142" w:type="dxa"/>
            <w:noWrap/>
            <w:hideMark/>
          </w:tcPr>
          <w:p w14:paraId="53D55F27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S-PRO A</w:t>
            </w:r>
          </w:p>
        </w:tc>
        <w:tc>
          <w:tcPr>
            <w:tcW w:w="2127" w:type="dxa"/>
            <w:noWrap/>
            <w:hideMark/>
          </w:tcPr>
          <w:p w14:paraId="3BB0433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41086D3" w14:textId="5531F40E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39113CA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8BA395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7D261B4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591</w:t>
            </w:r>
          </w:p>
        </w:tc>
        <w:tc>
          <w:tcPr>
            <w:tcW w:w="5142" w:type="dxa"/>
            <w:noWrap/>
            <w:hideMark/>
          </w:tcPr>
          <w:p w14:paraId="39F291F9" w14:textId="77777777" w:rsidR="00556F07" w:rsidRPr="008B0CD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S-PRO ADV V V</w:t>
            </w:r>
          </w:p>
        </w:tc>
        <w:tc>
          <w:tcPr>
            <w:tcW w:w="2127" w:type="dxa"/>
            <w:noWrap/>
            <w:hideMark/>
          </w:tcPr>
          <w:p w14:paraId="29D6C31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F063333" w14:textId="7BD23224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BE7051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F52AC2A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6B36821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592</w:t>
            </w:r>
          </w:p>
        </w:tc>
        <w:tc>
          <w:tcPr>
            <w:tcW w:w="5142" w:type="dxa"/>
            <w:noWrap/>
            <w:hideMark/>
          </w:tcPr>
          <w:p w14:paraId="252A85A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CONJ A-PRO V</w:t>
            </w:r>
          </w:p>
        </w:tc>
        <w:tc>
          <w:tcPr>
            <w:tcW w:w="2127" w:type="dxa"/>
            <w:noWrap/>
            <w:hideMark/>
          </w:tcPr>
          <w:p w14:paraId="6B5524F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3C77E967" w14:textId="61138AC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F41EDF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10413AA6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1A3B12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593</w:t>
            </w:r>
          </w:p>
        </w:tc>
        <w:tc>
          <w:tcPr>
            <w:tcW w:w="5142" w:type="dxa"/>
            <w:noWrap/>
            <w:hideMark/>
          </w:tcPr>
          <w:p w14:paraId="1FCF322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V V PART PR S-PRO A-PRO S</w:t>
            </w:r>
          </w:p>
        </w:tc>
        <w:tc>
          <w:tcPr>
            <w:tcW w:w="2127" w:type="dxa"/>
            <w:noWrap/>
            <w:hideMark/>
          </w:tcPr>
          <w:p w14:paraId="6AC3E2F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7E75E5E" w14:textId="578AB862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021C3C48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71DD0087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3173B764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594</w:t>
            </w:r>
          </w:p>
        </w:tc>
        <w:tc>
          <w:tcPr>
            <w:tcW w:w="5142" w:type="dxa"/>
            <w:noWrap/>
            <w:hideMark/>
          </w:tcPr>
          <w:p w14:paraId="3F4F53F1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CONJ PR S-PRO S-PRO A-PRO S V</w:t>
            </w:r>
          </w:p>
        </w:tc>
        <w:tc>
          <w:tcPr>
            <w:tcW w:w="2127" w:type="dxa"/>
            <w:noWrap/>
            <w:hideMark/>
          </w:tcPr>
          <w:p w14:paraId="61540B82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704A5496" w14:textId="7C44AF08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E9C00F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01471E22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466A394C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595</w:t>
            </w:r>
          </w:p>
        </w:tc>
        <w:tc>
          <w:tcPr>
            <w:tcW w:w="5142" w:type="dxa"/>
            <w:noWrap/>
            <w:hideMark/>
          </w:tcPr>
          <w:p w14:paraId="7424F4FE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S-PRO ADV V PR S-PRO</w:t>
            </w:r>
          </w:p>
        </w:tc>
        <w:tc>
          <w:tcPr>
            <w:tcW w:w="2127" w:type="dxa"/>
            <w:noWrap/>
            <w:hideMark/>
          </w:tcPr>
          <w:p w14:paraId="48D7B30D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5FCE074" w14:textId="642263F3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213B76B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616D0348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05BC04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596</w:t>
            </w:r>
          </w:p>
        </w:tc>
        <w:tc>
          <w:tcPr>
            <w:tcW w:w="5142" w:type="dxa"/>
            <w:noWrap/>
            <w:hideMark/>
          </w:tcPr>
          <w:p w14:paraId="7AECAABA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</w:rPr>
            </w:pPr>
            <w:r w:rsidRPr="00556F07">
              <w:rPr>
                <w:i/>
                <w:iCs/>
                <w:sz w:val="22"/>
              </w:rPr>
              <w:t>S-PRO A S V</w:t>
            </w:r>
          </w:p>
        </w:tc>
        <w:tc>
          <w:tcPr>
            <w:tcW w:w="2127" w:type="dxa"/>
            <w:noWrap/>
            <w:hideMark/>
          </w:tcPr>
          <w:p w14:paraId="645E90B9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1AE30810" w14:textId="2E6D19CF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12B91526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2CBFFEF9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2E23CF01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597</w:t>
            </w:r>
          </w:p>
        </w:tc>
        <w:tc>
          <w:tcPr>
            <w:tcW w:w="5142" w:type="dxa"/>
            <w:noWrap/>
            <w:hideMark/>
          </w:tcPr>
          <w:p w14:paraId="2EC917C8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ADV-PRO S-PRO V PART</w:t>
            </w:r>
          </w:p>
        </w:tc>
        <w:tc>
          <w:tcPr>
            <w:tcW w:w="2127" w:type="dxa"/>
            <w:noWrap/>
            <w:hideMark/>
          </w:tcPr>
          <w:p w14:paraId="73A212E5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BBBC0B9" w14:textId="21084E6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5CDD317A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  <w:tr w:rsidR="00556F07" w:rsidRPr="00556F07" w14:paraId="5B4FD394" w14:textId="77777777" w:rsidTr="00AD700A">
        <w:trPr>
          <w:trHeight w:val="390"/>
          <w:jc w:val="center"/>
        </w:trPr>
        <w:tc>
          <w:tcPr>
            <w:tcW w:w="636" w:type="dxa"/>
            <w:noWrap/>
            <w:hideMark/>
          </w:tcPr>
          <w:p w14:paraId="5CA54E47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598</w:t>
            </w:r>
          </w:p>
        </w:tc>
        <w:tc>
          <w:tcPr>
            <w:tcW w:w="5142" w:type="dxa"/>
            <w:noWrap/>
            <w:hideMark/>
          </w:tcPr>
          <w:p w14:paraId="4CB8DFFF" w14:textId="77777777" w:rsidR="00556F07" w:rsidRPr="00556F07" w:rsidRDefault="00556F07" w:rsidP="00664142">
            <w:pPr>
              <w:keepNext/>
              <w:spacing w:before="120" w:after="120"/>
              <w:rPr>
                <w:i/>
                <w:iCs/>
                <w:sz w:val="22"/>
                <w:lang w:val="en-US"/>
              </w:rPr>
            </w:pPr>
            <w:r w:rsidRPr="00556F07">
              <w:rPr>
                <w:i/>
                <w:iCs/>
                <w:sz w:val="22"/>
                <w:lang w:val="en-US"/>
              </w:rPr>
              <w:t>PART PART CONJ S-PRO PARENTH S-PRO V ADV</w:t>
            </w:r>
          </w:p>
        </w:tc>
        <w:tc>
          <w:tcPr>
            <w:tcW w:w="2127" w:type="dxa"/>
            <w:noWrap/>
            <w:hideMark/>
          </w:tcPr>
          <w:p w14:paraId="6B760A2F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</w:t>
            </w:r>
          </w:p>
        </w:tc>
        <w:tc>
          <w:tcPr>
            <w:tcW w:w="851" w:type="dxa"/>
            <w:noWrap/>
            <w:hideMark/>
          </w:tcPr>
          <w:p w14:paraId="2A719108" w14:textId="5DD20875" w:rsidR="00556F07" w:rsidRPr="00556F07" w:rsidRDefault="00556F07" w:rsidP="00664142">
            <w:pPr>
              <w:keepNext/>
              <w:spacing w:before="120" w:after="120"/>
            </w:pPr>
            <w:r w:rsidRPr="007263FE">
              <w:t>0.12</w:t>
            </w:r>
          </w:p>
        </w:tc>
        <w:tc>
          <w:tcPr>
            <w:tcW w:w="815" w:type="dxa"/>
            <w:noWrap/>
            <w:hideMark/>
          </w:tcPr>
          <w:p w14:paraId="61D59F5E" w14:textId="77777777" w:rsidR="00556F07" w:rsidRPr="00556F07" w:rsidRDefault="00556F07" w:rsidP="00664142">
            <w:pPr>
              <w:keepNext/>
              <w:spacing w:before="120" w:after="120"/>
            </w:pPr>
            <w:r w:rsidRPr="00556F07">
              <w:t>14</w:t>
            </w:r>
          </w:p>
        </w:tc>
      </w:tr>
    </w:tbl>
    <w:p w14:paraId="5EDFA247" w14:textId="77777777" w:rsidR="003A186E" w:rsidRPr="003A186E" w:rsidRDefault="003A186E" w:rsidP="00664142">
      <w:pPr>
        <w:keepNext/>
        <w:spacing w:before="120" w:after="120"/>
      </w:pPr>
    </w:p>
    <w:sectPr w:rsidR="003A186E" w:rsidRPr="003A186E" w:rsidSect="00664142">
      <w:footerReference w:type="default" r:id="rId28"/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03A0" w14:textId="77777777" w:rsidR="001F002B" w:rsidRDefault="001F002B" w:rsidP="00AA26D5">
      <w:pPr>
        <w:spacing w:line="240" w:lineRule="auto"/>
      </w:pPr>
      <w:r>
        <w:separator/>
      </w:r>
    </w:p>
  </w:endnote>
  <w:endnote w:type="continuationSeparator" w:id="0">
    <w:p w14:paraId="167F8274" w14:textId="77777777" w:rsidR="001F002B" w:rsidRDefault="001F002B" w:rsidP="00AA2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Pro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4974"/>
    </w:sdtPr>
    <w:sdtEndPr/>
    <w:sdtContent>
      <w:p w14:paraId="2AE8FB6D" w14:textId="08663265" w:rsidR="00EF4C1A" w:rsidRDefault="00EF4C1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2499B" w14:textId="77777777" w:rsidR="00EF4C1A" w:rsidRDefault="00EF4C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93DD3" w14:textId="77777777" w:rsidR="001F002B" w:rsidRDefault="001F002B" w:rsidP="00AA26D5">
      <w:pPr>
        <w:spacing w:line="240" w:lineRule="auto"/>
      </w:pPr>
      <w:r>
        <w:separator/>
      </w:r>
    </w:p>
  </w:footnote>
  <w:footnote w:type="continuationSeparator" w:id="0">
    <w:p w14:paraId="345A4C29" w14:textId="77777777" w:rsidR="001F002B" w:rsidRDefault="001F002B" w:rsidP="00AA26D5">
      <w:pPr>
        <w:spacing w:line="240" w:lineRule="auto"/>
      </w:pPr>
      <w:r>
        <w:continuationSeparator/>
      </w:r>
    </w:p>
  </w:footnote>
  <w:footnote w:id="1">
    <w:p w14:paraId="14717B6C" w14:textId="77777777" w:rsidR="00EF4C1A" w:rsidRPr="00654630" w:rsidRDefault="00EF4C1A" w:rsidP="00EA4AB0">
      <w:pPr>
        <w:pStyle w:val="ae"/>
        <w:spacing w:before="60" w:after="60"/>
        <w:rPr>
          <w:lang w:val="pl-PL"/>
        </w:rPr>
      </w:pPr>
      <w:r w:rsidRPr="00FA4994">
        <w:rPr>
          <w:rStyle w:val="af0"/>
        </w:rPr>
        <w:footnoteRef/>
      </w:r>
      <w:r w:rsidRPr="00FA4994">
        <w:rPr>
          <w:lang w:val="pl-PL"/>
        </w:rPr>
        <w:t xml:space="preserve"> URL: http://www.ruscorpora.ru/index.html.</w:t>
      </w:r>
    </w:p>
  </w:footnote>
  <w:footnote w:id="2">
    <w:p w14:paraId="6098978E" w14:textId="77777777" w:rsidR="00EF4C1A" w:rsidRPr="00FA4994" w:rsidRDefault="00EF4C1A" w:rsidP="00FA5B2F">
      <w:pPr>
        <w:pStyle w:val="ae"/>
        <w:spacing w:before="60" w:after="60"/>
        <w:rPr>
          <w:lang w:val="pl-PL"/>
        </w:rPr>
      </w:pPr>
      <w:r w:rsidRPr="00FA4994">
        <w:rPr>
          <w:rStyle w:val="af0"/>
        </w:rPr>
        <w:footnoteRef/>
      </w:r>
      <w:r w:rsidRPr="00FA4994">
        <w:rPr>
          <w:lang w:val="pl-PL"/>
        </w:rPr>
        <w:t xml:space="preserve"> URL: http://www.lingexp.uni-tuebingen.de/sfb441/b1/rus/korpora.html.</w:t>
      </w:r>
    </w:p>
  </w:footnote>
  <w:footnote w:id="3">
    <w:p w14:paraId="58FAFAB3" w14:textId="77777777" w:rsidR="00EF4C1A" w:rsidRPr="00FA4994" w:rsidRDefault="00EF4C1A" w:rsidP="00FA5B2F">
      <w:pPr>
        <w:pStyle w:val="ae"/>
        <w:spacing w:before="60" w:after="60"/>
        <w:rPr>
          <w:lang w:val="pl-PL"/>
        </w:rPr>
      </w:pPr>
      <w:r w:rsidRPr="00FA4994">
        <w:rPr>
          <w:rStyle w:val="af0"/>
        </w:rPr>
        <w:footnoteRef/>
      </w:r>
      <w:r w:rsidRPr="00FA4994">
        <w:rPr>
          <w:lang w:val="pl-PL"/>
        </w:rPr>
        <w:t xml:space="preserve"> URL: http://www.helsinki.fi/venaja/russian/e-material/hanco/index.htm.</w:t>
      </w:r>
    </w:p>
  </w:footnote>
  <w:footnote w:id="4">
    <w:p w14:paraId="2F70963F" w14:textId="77777777" w:rsidR="00EF4C1A" w:rsidRPr="00FA4994" w:rsidRDefault="00EF4C1A" w:rsidP="00FA5B2F">
      <w:pPr>
        <w:pStyle w:val="ae"/>
        <w:spacing w:before="60" w:after="60"/>
        <w:rPr>
          <w:lang w:val="pl-PL"/>
        </w:rPr>
      </w:pPr>
      <w:r w:rsidRPr="00FA4994">
        <w:rPr>
          <w:rStyle w:val="af0"/>
        </w:rPr>
        <w:footnoteRef/>
      </w:r>
      <w:r w:rsidRPr="00FA4994">
        <w:rPr>
          <w:lang w:val="pl-PL"/>
        </w:rPr>
        <w:t xml:space="preserve"> URL: http://www.philol.msu.ru/~lex/corpus/.</w:t>
      </w:r>
    </w:p>
  </w:footnote>
  <w:footnote w:id="5">
    <w:p w14:paraId="0D40B3F9" w14:textId="77777777" w:rsidR="00EF4C1A" w:rsidRPr="004D5D30" w:rsidRDefault="00EF4C1A" w:rsidP="00654630">
      <w:pPr>
        <w:pStyle w:val="ae"/>
        <w:spacing w:before="60" w:after="60"/>
        <w:rPr>
          <w:lang w:val="pl-PL"/>
        </w:rPr>
      </w:pPr>
      <w:r w:rsidRPr="00FA4994">
        <w:rPr>
          <w:rStyle w:val="af0"/>
        </w:rPr>
        <w:footnoteRef/>
      </w:r>
      <w:r w:rsidRPr="00FA4994">
        <w:rPr>
          <w:lang w:val="pl-PL"/>
        </w:rPr>
        <w:t xml:space="preserve"> URL: http://www.narusco.ru/.</w:t>
      </w:r>
    </w:p>
  </w:footnote>
  <w:footnote w:id="6">
    <w:p w14:paraId="06451D12" w14:textId="77777777" w:rsidR="00EF4C1A" w:rsidRPr="00FA4994" w:rsidRDefault="00EF4C1A" w:rsidP="00654630">
      <w:pPr>
        <w:pStyle w:val="ae"/>
        <w:spacing w:before="60" w:after="60"/>
        <w:rPr>
          <w:lang w:val="pl-PL"/>
        </w:rPr>
      </w:pPr>
      <w:r w:rsidRPr="00FA4994">
        <w:rPr>
          <w:rStyle w:val="af0"/>
        </w:rPr>
        <w:footnoteRef/>
      </w:r>
      <w:r w:rsidRPr="00FA4994">
        <w:rPr>
          <w:lang w:val="pl-PL"/>
        </w:rPr>
        <w:t xml:space="preserve"> URL: http://www.webcorpora.ru/.</w:t>
      </w:r>
    </w:p>
  </w:footnote>
  <w:footnote w:id="7">
    <w:p w14:paraId="2478E534" w14:textId="77777777" w:rsidR="00EF4C1A" w:rsidRPr="00FA4994" w:rsidRDefault="00EF4C1A" w:rsidP="00654630">
      <w:pPr>
        <w:pStyle w:val="ae"/>
        <w:spacing w:before="60" w:after="60"/>
        <w:rPr>
          <w:lang w:val="pl-PL"/>
        </w:rPr>
      </w:pPr>
      <w:r w:rsidRPr="00FA4994">
        <w:rPr>
          <w:rStyle w:val="af0"/>
        </w:rPr>
        <w:footnoteRef/>
      </w:r>
      <w:r w:rsidRPr="00FA4994">
        <w:rPr>
          <w:lang w:val="pl-PL"/>
        </w:rPr>
        <w:t xml:space="preserve"> URL: https://www.sketchengine.co.uk/rutenten-corpus.</w:t>
      </w:r>
    </w:p>
  </w:footnote>
  <w:footnote w:id="8">
    <w:p w14:paraId="4CFDAF11" w14:textId="77777777" w:rsidR="00EF4C1A" w:rsidRPr="00FA4994" w:rsidRDefault="00EF4C1A" w:rsidP="00654630">
      <w:pPr>
        <w:pStyle w:val="ae"/>
        <w:spacing w:before="60" w:after="60"/>
        <w:rPr>
          <w:lang w:val="pl-PL"/>
        </w:rPr>
      </w:pPr>
      <w:r w:rsidRPr="00FA4994">
        <w:rPr>
          <w:rStyle w:val="af0"/>
        </w:rPr>
        <w:footnoteRef/>
      </w:r>
      <w:r w:rsidRPr="00FA4994">
        <w:rPr>
          <w:lang w:val="pl-PL"/>
        </w:rPr>
        <w:t xml:space="preserve"> URL: http://opencorpora.org/.</w:t>
      </w:r>
    </w:p>
  </w:footnote>
  <w:footnote w:id="9">
    <w:p w14:paraId="3B31FB57" w14:textId="77777777" w:rsidR="00EF4C1A" w:rsidRPr="00FA4994" w:rsidRDefault="00EF4C1A" w:rsidP="00654630">
      <w:pPr>
        <w:pStyle w:val="ae"/>
        <w:spacing w:before="60" w:after="60"/>
        <w:rPr>
          <w:lang w:val="pl-PL"/>
        </w:rPr>
      </w:pPr>
      <w:r w:rsidRPr="00FA4994">
        <w:rPr>
          <w:rStyle w:val="af0"/>
        </w:rPr>
        <w:footnoteRef/>
      </w:r>
      <w:r w:rsidRPr="00FA4994">
        <w:rPr>
          <w:lang w:val="pl-PL"/>
        </w:rPr>
        <w:t xml:space="preserve"> URL: http://web-corpora.net/learner_corpus.</w:t>
      </w:r>
    </w:p>
  </w:footnote>
  <w:footnote w:id="10">
    <w:p w14:paraId="0783FC1F" w14:textId="77777777" w:rsidR="00EF4C1A" w:rsidRPr="00654630" w:rsidRDefault="00EF4C1A" w:rsidP="00654630">
      <w:pPr>
        <w:pStyle w:val="ae"/>
        <w:spacing w:before="60" w:after="60"/>
      </w:pPr>
      <w:r w:rsidRPr="006361A4">
        <w:rPr>
          <w:rStyle w:val="af0"/>
        </w:rPr>
        <w:footnoteRef/>
      </w:r>
      <w:r w:rsidRPr="006361A4">
        <w:t xml:space="preserve"> </w:t>
      </w:r>
      <w:r w:rsidRPr="006361A4">
        <w:rPr>
          <w:lang w:val="en-US"/>
        </w:rPr>
        <w:t>URL</w:t>
      </w:r>
      <w:r w:rsidRPr="006361A4">
        <w:t>: http://spokencorpora.ru/.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6BC"/>
    <w:multiLevelType w:val="hybridMultilevel"/>
    <w:tmpl w:val="C9F68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688"/>
    <w:multiLevelType w:val="hybridMultilevel"/>
    <w:tmpl w:val="70A860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773985"/>
    <w:multiLevelType w:val="hybridMultilevel"/>
    <w:tmpl w:val="C658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9AE"/>
    <w:multiLevelType w:val="hybridMultilevel"/>
    <w:tmpl w:val="B11E8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464533"/>
    <w:multiLevelType w:val="multilevel"/>
    <w:tmpl w:val="1040D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2B464B"/>
    <w:multiLevelType w:val="hybridMultilevel"/>
    <w:tmpl w:val="D3AE5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57ABA"/>
    <w:multiLevelType w:val="multilevel"/>
    <w:tmpl w:val="1040D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FE1F6E"/>
    <w:multiLevelType w:val="hybridMultilevel"/>
    <w:tmpl w:val="DA962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E2F8F"/>
    <w:multiLevelType w:val="hybridMultilevel"/>
    <w:tmpl w:val="83AC0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655A9D"/>
    <w:multiLevelType w:val="hybridMultilevel"/>
    <w:tmpl w:val="F6CEF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74E4D"/>
    <w:multiLevelType w:val="hybridMultilevel"/>
    <w:tmpl w:val="63D8EE54"/>
    <w:lvl w:ilvl="0" w:tplc="96F4A7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DC11FF"/>
    <w:multiLevelType w:val="hybridMultilevel"/>
    <w:tmpl w:val="B0B4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E416F"/>
    <w:multiLevelType w:val="hybridMultilevel"/>
    <w:tmpl w:val="25DA9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E579E"/>
    <w:multiLevelType w:val="hybridMultilevel"/>
    <w:tmpl w:val="326CD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E31716D"/>
    <w:multiLevelType w:val="hybridMultilevel"/>
    <w:tmpl w:val="88D6DB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1E7E6E4F"/>
    <w:multiLevelType w:val="hybridMultilevel"/>
    <w:tmpl w:val="2D4C09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F0671"/>
    <w:multiLevelType w:val="multilevel"/>
    <w:tmpl w:val="A71C8E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52F2727"/>
    <w:multiLevelType w:val="hybridMultilevel"/>
    <w:tmpl w:val="D2DA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CC87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9221F"/>
    <w:multiLevelType w:val="hybridMultilevel"/>
    <w:tmpl w:val="5FAEFD7A"/>
    <w:lvl w:ilvl="0" w:tplc="96049C2A">
      <w:start w:val="183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F5432B"/>
    <w:multiLevelType w:val="hybridMultilevel"/>
    <w:tmpl w:val="2620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0F12"/>
    <w:multiLevelType w:val="hybridMultilevel"/>
    <w:tmpl w:val="981C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36E84"/>
    <w:multiLevelType w:val="hybridMultilevel"/>
    <w:tmpl w:val="340E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1040E"/>
    <w:multiLevelType w:val="hybridMultilevel"/>
    <w:tmpl w:val="699C0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822CD8"/>
    <w:multiLevelType w:val="hybridMultilevel"/>
    <w:tmpl w:val="8334ECD2"/>
    <w:lvl w:ilvl="0" w:tplc="C67AE4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06A98"/>
    <w:multiLevelType w:val="hybridMultilevel"/>
    <w:tmpl w:val="CCB86546"/>
    <w:lvl w:ilvl="0" w:tplc="6F7C5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543702"/>
    <w:multiLevelType w:val="hybridMultilevel"/>
    <w:tmpl w:val="610EB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A3DE7"/>
    <w:multiLevelType w:val="hybridMultilevel"/>
    <w:tmpl w:val="49720AFA"/>
    <w:lvl w:ilvl="0" w:tplc="4BFA3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2E6177"/>
    <w:multiLevelType w:val="hybridMultilevel"/>
    <w:tmpl w:val="A5367A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4C236C"/>
    <w:multiLevelType w:val="hybridMultilevel"/>
    <w:tmpl w:val="4436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E6CF4"/>
    <w:multiLevelType w:val="hybridMultilevel"/>
    <w:tmpl w:val="39C6E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A4BFC"/>
    <w:multiLevelType w:val="hybridMultilevel"/>
    <w:tmpl w:val="98F2E1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46401F"/>
    <w:multiLevelType w:val="hybridMultilevel"/>
    <w:tmpl w:val="2DB27B9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51917E86"/>
    <w:multiLevelType w:val="hybridMultilevel"/>
    <w:tmpl w:val="47E6C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66B06"/>
    <w:multiLevelType w:val="hybridMultilevel"/>
    <w:tmpl w:val="23D65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044E73"/>
    <w:multiLevelType w:val="hybridMultilevel"/>
    <w:tmpl w:val="C68A1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5B3DCD"/>
    <w:multiLevelType w:val="hybridMultilevel"/>
    <w:tmpl w:val="4D0AF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27508C"/>
    <w:multiLevelType w:val="multilevel"/>
    <w:tmpl w:val="C06A4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5F383BA7"/>
    <w:multiLevelType w:val="hybridMultilevel"/>
    <w:tmpl w:val="745C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F70061A"/>
    <w:multiLevelType w:val="hybridMultilevel"/>
    <w:tmpl w:val="41FE0372"/>
    <w:lvl w:ilvl="0" w:tplc="FFB438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0F8652F"/>
    <w:multiLevelType w:val="hybridMultilevel"/>
    <w:tmpl w:val="2264A85A"/>
    <w:lvl w:ilvl="0" w:tplc="41BAE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28E3136"/>
    <w:multiLevelType w:val="hybridMultilevel"/>
    <w:tmpl w:val="1BF4C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201B"/>
    <w:multiLevelType w:val="hybridMultilevel"/>
    <w:tmpl w:val="0B6EB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4FE183C">
      <w:numFmt w:val="bullet"/>
      <w:lvlText w:val="•"/>
      <w:lvlJc w:val="left"/>
      <w:pPr>
        <w:ind w:left="2685" w:hanging="705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05ECA"/>
    <w:multiLevelType w:val="hybridMultilevel"/>
    <w:tmpl w:val="5168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773EC"/>
    <w:multiLevelType w:val="hybridMultilevel"/>
    <w:tmpl w:val="C550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B74E68"/>
    <w:multiLevelType w:val="hybridMultilevel"/>
    <w:tmpl w:val="FA5EB41E"/>
    <w:lvl w:ilvl="0" w:tplc="86BAE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DF46783"/>
    <w:multiLevelType w:val="hybridMultilevel"/>
    <w:tmpl w:val="3B1E45B4"/>
    <w:lvl w:ilvl="0" w:tplc="2C004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35B3C2B"/>
    <w:multiLevelType w:val="hybridMultilevel"/>
    <w:tmpl w:val="069AB4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74A3384"/>
    <w:multiLevelType w:val="hybridMultilevel"/>
    <w:tmpl w:val="2564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65F88"/>
    <w:multiLevelType w:val="hybridMultilevel"/>
    <w:tmpl w:val="E8802112"/>
    <w:lvl w:ilvl="0" w:tplc="0410130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30066"/>
    <w:multiLevelType w:val="multilevel"/>
    <w:tmpl w:val="C06A4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48"/>
  </w:num>
  <w:num w:numId="4">
    <w:abstractNumId w:val="36"/>
  </w:num>
  <w:num w:numId="5">
    <w:abstractNumId w:val="10"/>
  </w:num>
  <w:num w:numId="6">
    <w:abstractNumId w:val="29"/>
  </w:num>
  <w:num w:numId="7">
    <w:abstractNumId w:val="5"/>
  </w:num>
  <w:num w:numId="8">
    <w:abstractNumId w:val="42"/>
  </w:num>
  <w:num w:numId="9">
    <w:abstractNumId w:val="44"/>
  </w:num>
  <w:num w:numId="10">
    <w:abstractNumId w:val="11"/>
  </w:num>
  <w:num w:numId="11">
    <w:abstractNumId w:val="23"/>
  </w:num>
  <w:num w:numId="12">
    <w:abstractNumId w:val="39"/>
  </w:num>
  <w:num w:numId="13">
    <w:abstractNumId w:val="40"/>
  </w:num>
  <w:num w:numId="14">
    <w:abstractNumId w:val="30"/>
  </w:num>
  <w:num w:numId="15">
    <w:abstractNumId w:val="46"/>
  </w:num>
  <w:num w:numId="16">
    <w:abstractNumId w:val="22"/>
  </w:num>
  <w:num w:numId="17">
    <w:abstractNumId w:val="1"/>
  </w:num>
  <w:num w:numId="18">
    <w:abstractNumId w:val="20"/>
  </w:num>
  <w:num w:numId="19">
    <w:abstractNumId w:val="35"/>
  </w:num>
  <w:num w:numId="20">
    <w:abstractNumId w:val="26"/>
  </w:num>
  <w:num w:numId="21">
    <w:abstractNumId w:val="37"/>
  </w:num>
  <w:num w:numId="22">
    <w:abstractNumId w:val="31"/>
  </w:num>
  <w:num w:numId="23">
    <w:abstractNumId w:val="14"/>
  </w:num>
  <w:num w:numId="24">
    <w:abstractNumId w:val="28"/>
  </w:num>
  <w:num w:numId="25">
    <w:abstractNumId w:val="33"/>
  </w:num>
  <w:num w:numId="26">
    <w:abstractNumId w:val="16"/>
  </w:num>
  <w:num w:numId="27">
    <w:abstractNumId w:val="43"/>
  </w:num>
  <w:num w:numId="28">
    <w:abstractNumId w:val="34"/>
  </w:num>
  <w:num w:numId="29">
    <w:abstractNumId w:val="3"/>
  </w:num>
  <w:num w:numId="30">
    <w:abstractNumId w:val="19"/>
  </w:num>
  <w:num w:numId="31">
    <w:abstractNumId w:val="47"/>
  </w:num>
  <w:num w:numId="32">
    <w:abstractNumId w:val="45"/>
  </w:num>
  <w:num w:numId="33">
    <w:abstractNumId w:val="41"/>
  </w:num>
  <w:num w:numId="34">
    <w:abstractNumId w:val="9"/>
  </w:num>
  <w:num w:numId="35">
    <w:abstractNumId w:val="21"/>
  </w:num>
  <w:num w:numId="36">
    <w:abstractNumId w:val="17"/>
  </w:num>
  <w:num w:numId="37">
    <w:abstractNumId w:val="7"/>
  </w:num>
  <w:num w:numId="38">
    <w:abstractNumId w:val="13"/>
  </w:num>
  <w:num w:numId="39">
    <w:abstractNumId w:val="49"/>
  </w:num>
  <w:num w:numId="40">
    <w:abstractNumId w:val="24"/>
  </w:num>
  <w:num w:numId="41">
    <w:abstractNumId w:val="38"/>
  </w:num>
  <w:num w:numId="42">
    <w:abstractNumId w:val="2"/>
  </w:num>
  <w:num w:numId="43">
    <w:abstractNumId w:val="0"/>
  </w:num>
  <w:num w:numId="44">
    <w:abstractNumId w:val="25"/>
  </w:num>
  <w:num w:numId="45">
    <w:abstractNumId w:val="12"/>
  </w:num>
  <w:num w:numId="46">
    <w:abstractNumId w:val="8"/>
  </w:num>
  <w:num w:numId="47">
    <w:abstractNumId w:val="18"/>
  </w:num>
  <w:num w:numId="48">
    <w:abstractNumId w:val="27"/>
  </w:num>
  <w:num w:numId="49">
    <w:abstractNumId w:val="4"/>
  </w:num>
  <w:num w:numId="50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6D5"/>
    <w:rsid w:val="00006BDC"/>
    <w:rsid w:val="0002008C"/>
    <w:rsid w:val="000217CF"/>
    <w:rsid w:val="00023F2F"/>
    <w:rsid w:val="0002403B"/>
    <w:rsid w:val="0002627D"/>
    <w:rsid w:val="000325B0"/>
    <w:rsid w:val="0003369E"/>
    <w:rsid w:val="00033C12"/>
    <w:rsid w:val="00033D32"/>
    <w:rsid w:val="00035C84"/>
    <w:rsid w:val="000421EA"/>
    <w:rsid w:val="00042F2B"/>
    <w:rsid w:val="00044CD1"/>
    <w:rsid w:val="00046835"/>
    <w:rsid w:val="00046F0E"/>
    <w:rsid w:val="00047530"/>
    <w:rsid w:val="000555B1"/>
    <w:rsid w:val="0006160A"/>
    <w:rsid w:val="000634F6"/>
    <w:rsid w:val="00063D45"/>
    <w:rsid w:val="00064946"/>
    <w:rsid w:val="00067BC0"/>
    <w:rsid w:val="00067F2F"/>
    <w:rsid w:val="0007384F"/>
    <w:rsid w:val="000752FA"/>
    <w:rsid w:val="000805B5"/>
    <w:rsid w:val="00084946"/>
    <w:rsid w:val="000852E8"/>
    <w:rsid w:val="00097B5E"/>
    <w:rsid w:val="000A0852"/>
    <w:rsid w:val="000A19ED"/>
    <w:rsid w:val="000A5D98"/>
    <w:rsid w:val="000A6739"/>
    <w:rsid w:val="000B1E14"/>
    <w:rsid w:val="000B1EA8"/>
    <w:rsid w:val="000B2532"/>
    <w:rsid w:val="000B2E5B"/>
    <w:rsid w:val="000B47F6"/>
    <w:rsid w:val="000B5D1B"/>
    <w:rsid w:val="000B6D18"/>
    <w:rsid w:val="000C57A9"/>
    <w:rsid w:val="000C6403"/>
    <w:rsid w:val="000C719C"/>
    <w:rsid w:val="000D3848"/>
    <w:rsid w:val="000D4C0D"/>
    <w:rsid w:val="000D4F7B"/>
    <w:rsid w:val="000D5737"/>
    <w:rsid w:val="000D59A5"/>
    <w:rsid w:val="000D6214"/>
    <w:rsid w:val="000D6EAF"/>
    <w:rsid w:val="000E0461"/>
    <w:rsid w:val="000E0C5D"/>
    <w:rsid w:val="000E1D05"/>
    <w:rsid w:val="000E1ED8"/>
    <w:rsid w:val="000E2161"/>
    <w:rsid w:val="000E223E"/>
    <w:rsid w:val="000E2613"/>
    <w:rsid w:val="000E49EB"/>
    <w:rsid w:val="000E61C1"/>
    <w:rsid w:val="000F2CC2"/>
    <w:rsid w:val="00100CE6"/>
    <w:rsid w:val="0010150B"/>
    <w:rsid w:val="00104C74"/>
    <w:rsid w:val="00105057"/>
    <w:rsid w:val="0010581A"/>
    <w:rsid w:val="001067F6"/>
    <w:rsid w:val="00110C00"/>
    <w:rsid w:val="0011288E"/>
    <w:rsid w:val="00114A5E"/>
    <w:rsid w:val="001158B4"/>
    <w:rsid w:val="00115AEB"/>
    <w:rsid w:val="00115C30"/>
    <w:rsid w:val="00115E70"/>
    <w:rsid w:val="0011618C"/>
    <w:rsid w:val="0012029E"/>
    <w:rsid w:val="00120598"/>
    <w:rsid w:val="00123241"/>
    <w:rsid w:val="0012470C"/>
    <w:rsid w:val="00125906"/>
    <w:rsid w:val="0013526F"/>
    <w:rsid w:val="001364D0"/>
    <w:rsid w:val="00147B62"/>
    <w:rsid w:val="00153373"/>
    <w:rsid w:val="0015414D"/>
    <w:rsid w:val="0015547F"/>
    <w:rsid w:val="0016489D"/>
    <w:rsid w:val="00164B2E"/>
    <w:rsid w:val="001662C8"/>
    <w:rsid w:val="001662D1"/>
    <w:rsid w:val="001677F5"/>
    <w:rsid w:val="00167C8F"/>
    <w:rsid w:val="00170F34"/>
    <w:rsid w:val="00174ABA"/>
    <w:rsid w:val="001760E1"/>
    <w:rsid w:val="00177D24"/>
    <w:rsid w:val="00180920"/>
    <w:rsid w:val="00184302"/>
    <w:rsid w:val="001849C6"/>
    <w:rsid w:val="001853EC"/>
    <w:rsid w:val="00191A91"/>
    <w:rsid w:val="00192595"/>
    <w:rsid w:val="001939F9"/>
    <w:rsid w:val="001945B2"/>
    <w:rsid w:val="00195419"/>
    <w:rsid w:val="00195A7B"/>
    <w:rsid w:val="00195F7F"/>
    <w:rsid w:val="001A1683"/>
    <w:rsid w:val="001A1B48"/>
    <w:rsid w:val="001A36E8"/>
    <w:rsid w:val="001A4A14"/>
    <w:rsid w:val="001A5F94"/>
    <w:rsid w:val="001B16A8"/>
    <w:rsid w:val="001B244F"/>
    <w:rsid w:val="001C054B"/>
    <w:rsid w:val="001C48A5"/>
    <w:rsid w:val="001C5867"/>
    <w:rsid w:val="001C67CF"/>
    <w:rsid w:val="001C6C2C"/>
    <w:rsid w:val="001D0A4C"/>
    <w:rsid w:val="001D3057"/>
    <w:rsid w:val="001D316C"/>
    <w:rsid w:val="001D3813"/>
    <w:rsid w:val="001E2748"/>
    <w:rsid w:val="001E31EC"/>
    <w:rsid w:val="001E4605"/>
    <w:rsid w:val="001E4FFA"/>
    <w:rsid w:val="001F002B"/>
    <w:rsid w:val="001F191F"/>
    <w:rsid w:val="001F2F00"/>
    <w:rsid w:val="001F6F53"/>
    <w:rsid w:val="002026C1"/>
    <w:rsid w:val="002054D5"/>
    <w:rsid w:val="00206626"/>
    <w:rsid w:val="002135BD"/>
    <w:rsid w:val="00215C6F"/>
    <w:rsid w:val="00221D51"/>
    <w:rsid w:val="002231BB"/>
    <w:rsid w:val="00231939"/>
    <w:rsid w:val="00232F33"/>
    <w:rsid w:val="002352A1"/>
    <w:rsid w:val="002358E5"/>
    <w:rsid w:val="002374CD"/>
    <w:rsid w:val="00240A80"/>
    <w:rsid w:val="0024507F"/>
    <w:rsid w:val="00246FD9"/>
    <w:rsid w:val="00247F0E"/>
    <w:rsid w:val="00251C1B"/>
    <w:rsid w:val="00252FEB"/>
    <w:rsid w:val="00253132"/>
    <w:rsid w:val="00253250"/>
    <w:rsid w:val="00254E44"/>
    <w:rsid w:val="00255DBC"/>
    <w:rsid w:val="00255EB7"/>
    <w:rsid w:val="002625D2"/>
    <w:rsid w:val="0027107A"/>
    <w:rsid w:val="00277BC9"/>
    <w:rsid w:val="002826F7"/>
    <w:rsid w:val="00282A0F"/>
    <w:rsid w:val="002841A4"/>
    <w:rsid w:val="002844E0"/>
    <w:rsid w:val="00284A7A"/>
    <w:rsid w:val="002851B2"/>
    <w:rsid w:val="00290B61"/>
    <w:rsid w:val="002926B0"/>
    <w:rsid w:val="00296726"/>
    <w:rsid w:val="00296FB0"/>
    <w:rsid w:val="002A3EF2"/>
    <w:rsid w:val="002A6EDA"/>
    <w:rsid w:val="002B1737"/>
    <w:rsid w:val="002B194E"/>
    <w:rsid w:val="002B264E"/>
    <w:rsid w:val="002B38B7"/>
    <w:rsid w:val="002B42F5"/>
    <w:rsid w:val="002C06CA"/>
    <w:rsid w:val="002C3AF6"/>
    <w:rsid w:val="002C431C"/>
    <w:rsid w:val="002D5CEA"/>
    <w:rsid w:val="002E1EFF"/>
    <w:rsid w:val="002E1FCA"/>
    <w:rsid w:val="002E202E"/>
    <w:rsid w:val="002E6FF5"/>
    <w:rsid w:val="002F6BDD"/>
    <w:rsid w:val="002F7E68"/>
    <w:rsid w:val="003040DF"/>
    <w:rsid w:val="00304CE6"/>
    <w:rsid w:val="003167BD"/>
    <w:rsid w:val="00320129"/>
    <w:rsid w:val="00322B9C"/>
    <w:rsid w:val="00323895"/>
    <w:rsid w:val="00325F18"/>
    <w:rsid w:val="003270F5"/>
    <w:rsid w:val="00331CA2"/>
    <w:rsid w:val="0033345D"/>
    <w:rsid w:val="0033352A"/>
    <w:rsid w:val="0033756C"/>
    <w:rsid w:val="00345F8A"/>
    <w:rsid w:val="00347273"/>
    <w:rsid w:val="00347759"/>
    <w:rsid w:val="0035026C"/>
    <w:rsid w:val="00350D96"/>
    <w:rsid w:val="00351FA3"/>
    <w:rsid w:val="00352660"/>
    <w:rsid w:val="00352CE4"/>
    <w:rsid w:val="0035308B"/>
    <w:rsid w:val="00355268"/>
    <w:rsid w:val="003559A4"/>
    <w:rsid w:val="00355BA3"/>
    <w:rsid w:val="00356C38"/>
    <w:rsid w:val="0036034D"/>
    <w:rsid w:val="00362DF3"/>
    <w:rsid w:val="00363628"/>
    <w:rsid w:val="003672AF"/>
    <w:rsid w:val="003741DC"/>
    <w:rsid w:val="00374F5A"/>
    <w:rsid w:val="00375C31"/>
    <w:rsid w:val="003840EC"/>
    <w:rsid w:val="003843DB"/>
    <w:rsid w:val="00391001"/>
    <w:rsid w:val="0039152C"/>
    <w:rsid w:val="00391592"/>
    <w:rsid w:val="00396954"/>
    <w:rsid w:val="00397517"/>
    <w:rsid w:val="003A186E"/>
    <w:rsid w:val="003A4A7C"/>
    <w:rsid w:val="003B1636"/>
    <w:rsid w:val="003B1BB4"/>
    <w:rsid w:val="003B1F93"/>
    <w:rsid w:val="003B371F"/>
    <w:rsid w:val="003B4B40"/>
    <w:rsid w:val="003B4F8A"/>
    <w:rsid w:val="003B5882"/>
    <w:rsid w:val="003B6EE3"/>
    <w:rsid w:val="003B7BC4"/>
    <w:rsid w:val="003C19BE"/>
    <w:rsid w:val="003C66D0"/>
    <w:rsid w:val="003C77F7"/>
    <w:rsid w:val="003C7836"/>
    <w:rsid w:val="003D13F0"/>
    <w:rsid w:val="003D31AE"/>
    <w:rsid w:val="003D374F"/>
    <w:rsid w:val="003D53AE"/>
    <w:rsid w:val="003D7E17"/>
    <w:rsid w:val="003E1A91"/>
    <w:rsid w:val="003E1AD0"/>
    <w:rsid w:val="003E1B7C"/>
    <w:rsid w:val="003E5C82"/>
    <w:rsid w:val="003E6C98"/>
    <w:rsid w:val="003F1D9E"/>
    <w:rsid w:val="004011E0"/>
    <w:rsid w:val="00403252"/>
    <w:rsid w:val="00405B95"/>
    <w:rsid w:val="004068B6"/>
    <w:rsid w:val="0040708C"/>
    <w:rsid w:val="00407BA2"/>
    <w:rsid w:val="0041024F"/>
    <w:rsid w:val="004120E3"/>
    <w:rsid w:val="00415388"/>
    <w:rsid w:val="00415C72"/>
    <w:rsid w:val="00432D27"/>
    <w:rsid w:val="00436463"/>
    <w:rsid w:val="00441A18"/>
    <w:rsid w:val="00443E03"/>
    <w:rsid w:val="004452C3"/>
    <w:rsid w:val="00445682"/>
    <w:rsid w:val="00445E59"/>
    <w:rsid w:val="00450AC0"/>
    <w:rsid w:val="00453957"/>
    <w:rsid w:val="00455A4C"/>
    <w:rsid w:val="00457FAE"/>
    <w:rsid w:val="00462AA5"/>
    <w:rsid w:val="00463014"/>
    <w:rsid w:val="00465942"/>
    <w:rsid w:val="004711B7"/>
    <w:rsid w:val="004762C4"/>
    <w:rsid w:val="00480226"/>
    <w:rsid w:val="0048070F"/>
    <w:rsid w:val="00482171"/>
    <w:rsid w:val="00482D52"/>
    <w:rsid w:val="00482FBA"/>
    <w:rsid w:val="00486A48"/>
    <w:rsid w:val="0049211F"/>
    <w:rsid w:val="00492B87"/>
    <w:rsid w:val="00493AE2"/>
    <w:rsid w:val="00495EE5"/>
    <w:rsid w:val="004A443F"/>
    <w:rsid w:val="004A4DC3"/>
    <w:rsid w:val="004A5A80"/>
    <w:rsid w:val="004A5E12"/>
    <w:rsid w:val="004A634F"/>
    <w:rsid w:val="004B1784"/>
    <w:rsid w:val="004B520A"/>
    <w:rsid w:val="004B6211"/>
    <w:rsid w:val="004B6965"/>
    <w:rsid w:val="004B6FE3"/>
    <w:rsid w:val="004B7992"/>
    <w:rsid w:val="004C1CE4"/>
    <w:rsid w:val="004C224B"/>
    <w:rsid w:val="004C29FC"/>
    <w:rsid w:val="004C3B02"/>
    <w:rsid w:val="004C4938"/>
    <w:rsid w:val="004C514A"/>
    <w:rsid w:val="004D0469"/>
    <w:rsid w:val="004D2F10"/>
    <w:rsid w:val="004D5D30"/>
    <w:rsid w:val="004E1592"/>
    <w:rsid w:val="004F2977"/>
    <w:rsid w:val="004F2D33"/>
    <w:rsid w:val="004F4007"/>
    <w:rsid w:val="004F4398"/>
    <w:rsid w:val="004F5D24"/>
    <w:rsid w:val="00500498"/>
    <w:rsid w:val="00504A15"/>
    <w:rsid w:val="00505945"/>
    <w:rsid w:val="005064D1"/>
    <w:rsid w:val="0051047E"/>
    <w:rsid w:val="0051552D"/>
    <w:rsid w:val="00515F7C"/>
    <w:rsid w:val="0051631A"/>
    <w:rsid w:val="0051783D"/>
    <w:rsid w:val="00527792"/>
    <w:rsid w:val="0053684E"/>
    <w:rsid w:val="00537240"/>
    <w:rsid w:val="005417DF"/>
    <w:rsid w:val="005427CA"/>
    <w:rsid w:val="0054370A"/>
    <w:rsid w:val="005457D9"/>
    <w:rsid w:val="00545F00"/>
    <w:rsid w:val="0054645D"/>
    <w:rsid w:val="0055026D"/>
    <w:rsid w:val="00551BF6"/>
    <w:rsid w:val="005548E6"/>
    <w:rsid w:val="00554933"/>
    <w:rsid w:val="005550F1"/>
    <w:rsid w:val="00555850"/>
    <w:rsid w:val="00555F13"/>
    <w:rsid w:val="00556F07"/>
    <w:rsid w:val="0056089A"/>
    <w:rsid w:val="00562998"/>
    <w:rsid w:val="00564CD9"/>
    <w:rsid w:val="00567325"/>
    <w:rsid w:val="00570443"/>
    <w:rsid w:val="00570699"/>
    <w:rsid w:val="0057098B"/>
    <w:rsid w:val="00572F0C"/>
    <w:rsid w:val="0057371A"/>
    <w:rsid w:val="00573821"/>
    <w:rsid w:val="005742BB"/>
    <w:rsid w:val="00575DEC"/>
    <w:rsid w:val="00581BF5"/>
    <w:rsid w:val="00583BD6"/>
    <w:rsid w:val="00584535"/>
    <w:rsid w:val="00584D8E"/>
    <w:rsid w:val="00586B6A"/>
    <w:rsid w:val="00590D7C"/>
    <w:rsid w:val="00597B0C"/>
    <w:rsid w:val="005A6BA6"/>
    <w:rsid w:val="005A7623"/>
    <w:rsid w:val="005B30B9"/>
    <w:rsid w:val="005B3E31"/>
    <w:rsid w:val="005B6226"/>
    <w:rsid w:val="005B6D65"/>
    <w:rsid w:val="005C0291"/>
    <w:rsid w:val="005C02C7"/>
    <w:rsid w:val="005C2C15"/>
    <w:rsid w:val="005C3AFE"/>
    <w:rsid w:val="005C48F0"/>
    <w:rsid w:val="005C5E9D"/>
    <w:rsid w:val="005D7506"/>
    <w:rsid w:val="005E078A"/>
    <w:rsid w:val="005E1CCF"/>
    <w:rsid w:val="005E453E"/>
    <w:rsid w:val="005E53C2"/>
    <w:rsid w:val="005F0A89"/>
    <w:rsid w:val="005F0C94"/>
    <w:rsid w:val="005F2055"/>
    <w:rsid w:val="005F2F7E"/>
    <w:rsid w:val="005F34BD"/>
    <w:rsid w:val="005F5F73"/>
    <w:rsid w:val="005F6BEE"/>
    <w:rsid w:val="00601F37"/>
    <w:rsid w:val="006033F5"/>
    <w:rsid w:val="0060557B"/>
    <w:rsid w:val="006074D2"/>
    <w:rsid w:val="0061174E"/>
    <w:rsid w:val="006144F4"/>
    <w:rsid w:val="0061568F"/>
    <w:rsid w:val="00616E03"/>
    <w:rsid w:val="00623BCA"/>
    <w:rsid w:val="006256A2"/>
    <w:rsid w:val="006259C4"/>
    <w:rsid w:val="006305AE"/>
    <w:rsid w:val="0063230B"/>
    <w:rsid w:val="0063420C"/>
    <w:rsid w:val="0063433D"/>
    <w:rsid w:val="00634879"/>
    <w:rsid w:val="00635E7B"/>
    <w:rsid w:val="00635FB4"/>
    <w:rsid w:val="006361A4"/>
    <w:rsid w:val="0064264E"/>
    <w:rsid w:val="00644284"/>
    <w:rsid w:val="006446F2"/>
    <w:rsid w:val="0065025B"/>
    <w:rsid w:val="00651198"/>
    <w:rsid w:val="006512C0"/>
    <w:rsid w:val="00652DC6"/>
    <w:rsid w:val="00653B92"/>
    <w:rsid w:val="00653EB1"/>
    <w:rsid w:val="00653ECA"/>
    <w:rsid w:val="00654630"/>
    <w:rsid w:val="00654B64"/>
    <w:rsid w:val="0065579F"/>
    <w:rsid w:val="00656421"/>
    <w:rsid w:val="00663784"/>
    <w:rsid w:val="00664142"/>
    <w:rsid w:val="00666B33"/>
    <w:rsid w:val="00666C3C"/>
    <w:rsid w:val="00666EDC"/>
    <w:rsid w:val="00670409"/>
    <w:rsid w:val="0067060E"/>
    <w:rsid w:val="00671605"/>
    <w:rsid w:val="00672471"/>
    <w:rsid w:val="00674FAD"/>
    <w:rsid w:val="00675749"/>
    <w:rsid w:val="00675D70"/>
    <w:rsid w:val="006821F1"/>
    <w:rsid w:val="006823DC"/>
    <w:rsid w:val="00687614"/>
    <w:rsid w:val="00695784"/>
    <w:rsid w:val="00696EF6"/>
    <w:rsid w:val="00697FC6"/>
    <w:rsid w:val="006A588C"/>
    <w:rsid w:val="006A5F38"/>
    <w:rsid w:val="006A68EA"/>
    <w:rsid w:val="006B3519"/>
    <w:rsid w:val="006B3FD0"/>
    <w:rsid w:val="006B5AF2"/>
    <w:rsid w:val="006B5FA2"/>
    <w:rsid w:val="006B6864"/>
    <w:rsid w:val="006D04D6"/>
    <w:rsid w:val="006D20A8"/>
    <w:rsid w:val="006D4238"/>
    <w:rsid w:val="006D4982"/>
    <w:rsid w:val="006D545E"/>
    <w:rsid w:val="006E634F"/>
    <w:rsid w:val="006E71F3"/>
    <w:rsid w:val="006F2D59"/>
    <w:rsid w:val="006F3296"/>
    <w:rsid w:val="006F60C9"/>
    <w:rsid w:val="006F72D6"/>
    <w:rsid w:val="006F7C51"/>
    <w:rsid w:val="007014FF"/>
    <w:rsid w:val="00702916"/>
    <w:rsid w:val="00702BF0"/>
    <w:rsid w:val="00704F24"/>
    <w:rsid w:val="00712B28"/>
    <w:rsid w:val="00713E5B"/>
    <w:rsid w:val="007159C3"/>
    <w:rsid w:val="00722296"/>
    <w:rsid w:val="00723E6E"/>
    <w:rsid w:val="007247BC"/>
    <w:rsid w:val="00733931"/>
    <w:rsid w:val="00737F38"/>
    <w:rsid w:val="0074037D"/>
    <w:rsid w:val="00744667"/>
    <w:rsid w:val="00744C8A"/>
    <w:rsid w:val="00745B10"/>
    <w:rsid w:val="00753D1D"/>
    <w:rsid w:val="00755C57"/>
    <w:rsid w:val="00756001"/>
    <w:rsid w:val="00757F9D"/>
    <w:rsid w:val="007605F8"/>
    <w:rsid w:val="00764062"/>
    <w:rsid w:val="00764570"/>
    <w:rsid w:val="00767EE1"/>
    <w:rsid w:val="007714A7"/>
    <w:rsid w:val="007719C6"/>
    <w:rsid w:val="00775BE2"/>
    <w:rsid w:val="00775EF4"/>
    <w:rsid w:val="007801BA"/>
    <w:rsid w:val="00780543"/>
    <w:rsid w:val="00782BA6"/>
    <w:rsid w:val="00783846"/>
    <w:rsid w:val="00785DBE"/>
    <w:rsid w:val="00786E55"/>
    <w:rsid w:val="00790744"/>
    <w:rsid w:val="00793469"/>
    <w:rsid w:val="0079433A"/>
    <w:rsid w:val="00796F5B"/>
    <w:rsid w:val="00797D33"/>
    <w:rsid w:val="007A0A92"/>
    <w:rsid w:val="007A3FFA"/>
    <w:rsid w:val="007A48B3"/>
    <w:rsid w:val="007A73CC"/>
    <w:rsid w:val="007B1301"/>
    <w:rsid w:val="007B229D"/>
    <w:rsid w:val="007B37CD"/>
    <w:rsid w:val="007B3B7E"/>
    <w:rsid w:val="007B403B"/>
    <w:rsid w:val="007B6F3F"/>
    <w:rsid w:val="007C4520"/>
    <w:rsid w:val="007C4BFE"/>
    <w:rsid w:val="007D3946"/>
    <w:rsid w:val="007D5F7D"/>
    <w:rsid w:val="007E08B3"/>
    <w:rsid w:val="007E1112"/>
    <w:rsid w:val="007E2DE8"/>
    <w:rsid w:val="007E32EB"/>
    <w:rsid w:val="007E3C81"/>
    <w:rsid w:val="007E4AA4"/>
    <w:rsid w:val="007E60F3"/>
    <w:rsid w:val="007E6183"/>
    <w:rsid w:val="007F25CD"/>
    <w:rsid w:val="00801F44"/>
    <w:rsid w:val="00812D07"/>
    <w:rsid w:val="00813381"/>
    <w:rsid w:val="00817150"/>
    <w:rsid w:val="0082067E"/>
    <w:rsid w:val="008210CE"/>
    <w:rsid w:val="00825B03"/>
    <w:rsid w:val="0083060D"/>
    <w:rsid w:val="00832136"/>
    <w:rsid w:val="00832EA5"/>
    <w:rsid w:val="00834508"/>
    <w:rsid w:val="00841169"/>
    <w:rsid w:val="00844A7A"/>
    <w:rsid w:val="00847753"/>
    <w:rsid w:val="00847CAC"/>
    <w:rsid w:val="00856B30"/>
    <w:rsid w:val="00861891"/>
    <w:rsid w:val="00861F3C"/>
    <w:rsid w:val="00862A55"/>
    <w:rsid w:val="00864A3A"/>
    <w:rsid w:val="00865F21"/>
    <w:rsid w:val="00866FFD"/>
    <w:rsid w:val="00871811"/>
    <w:rsid w:val="00871B78"/>
    <w:rsid w:val="00873473"/>
    <w:rsid w:val="00875664"/>
    <w:rsid w:val="00876CD6"/>
    <w:rsid w:val="00876DA4"/>
    <w:rsid w:val="00881B54"/>
    <w:rsid w:val="00883A9D"/>
    <w:rsid w:val="00891B6A"/>
    <w:rsid w:val="00892968"/>
    <w:rsid w:val="00893019"/>
    <w:rsid w:val="00896CB2"/>
    <w:rsid w:val="00896CD5"/>
    <w:rsid w:val="008A6768"/>
    <w:rsid w:val="008A7533"/>
    <w:rsid w:val="008A7B3A"/>
    <w:rsid w:val="008B0CD7"/>
    <w:rsid w:val="008B3264"/>
    <w:rsid w:val="008B3855"/>
    <w:rsid w:val="008B671E"/>
    <w:rsid w:val="008B7969"/>
    <w:rsid w:val="008C3F23"/>
    <w:rsid w:val="008C70F8"/>
    <w:rsid w:val="008C76A8"/>
    <w:rsid w:val="008D03B8"/>
    <w:rsid w:val="008D7791"/>
    <w:rsid w:val="008E07C6"/>
    <w:rsid w:val="008E6F48"/>
    <w:rsid w:val="008E767B"/>
    <w:rsid w:val="008F1003"/>
    <w:rsid w:val="008F4D2F"/>
    <w:rsid w:val="008F778F"/>
    <w:rsid w:val="00900138"/>
    <w:rsid w:val="0090222B"/>
    <w:rsid w:val="0090365B"/>
    <w:rsid w:val="00903BA7"/>
    <w:rsid w:val="00905842"/>
    <w:rsid w:val="00915B3E"/>
    <w:rsid w:val="00920FB4"/>
    <w:rsid w:val="00925816"/>
    <w:rsid w:val="00925FDA"/>
    <w:rsid w:val="00926528"/>
    <w:rsid w:val="0092788B"/>
    <w:rsid w:val="00931B04"/>
    <w:rsid w:val="0093323F"/>
    <w:rsid w:val="009338EE"/>
    <w:rsid w:val="009349D2"/>
    <w:rsid w:val="0093670B"/>
    <w:rsid w:val="009378A2"/>
    <w:rsid w:val="0094267A"/>
    <w:rsid w:val="0094516A"/>
    <w:rsid w:val="00957B39"/>
    <w:rsid w:val="0096045F"/>
    <w:rsid w:val="00961EE5"/>
    <w:rsid w:val="00964C7A"/>
    <w:rsid w:val="00965183"/>
    <w:rsid w:val="00966033"/>
    <w:rsid w:val="00967BD8"/>
    <w:rsid w:val="00970702"/>
    <w:rsid w:val="009725F8"/>
    <w:rsid w:val="0097340F"/>
    <w:rsid w:val="00976B78"/>
    <w:rsid w:val="009813D3"/>
    <w:rsid w:val="009813E5"/>
    <w:rsid w:val="00987A26"/>
    <w:rsid w:val="00990C0F"/>
    <w:rsid w:val="00991CA7"/>
    <w:rsid w:val="0099236D"/>
    <w:rsid w:val="009968B2"/>
    <w:rsid w:val="0099784B"/>
    <w:rsid w:val="00997A47"/>
    <w:rsid w:val="009A1B90"/>
    <w:rsid w:val="009A1BBF"/>
    <w:rsid w:val="009A1CB1"/>
    <w:rsid w:val="009A25F7"/>
    <w:rsid w:val="009A4A97"/>
    <w:rsid w:val="009A5704"/>
    <w:rsid w:val="009A62F4"/>
    <w:rsid w:val="009B0015"/>
    <w:rsid w:val="009B38E5"/>
    <w:rsid w:val="009B6048"/>
    <w:rsid w:val="009C1244"/>
    <w:rsid w:val="009C281C"/>
    <w:rsid w:val="009D001F"/>
    <w:rsid w:val="009D288C"/>
    <w:rsid w:val="009D4A5F"/>
    <w:rsid w:val="009D5123"/>
    <w:rsid w:val="009D70F4"/>
    <w:rsid w:val="009D7F53"/>
    <w:rsid w:val="009E123F"/>
    <w:rsid w:val="009E12E2"/>
    <w:rsid w:val="009E12E4"/>
    <w:rsid w:val="009E2651"/>
    <w:rsid w:val="009E2682"/>
    <w:rsid w:val="009E29CB"/>
    <w:rsid w:val="009E40A1"/>
    <w:rsid w:val="009E5697"/>
    <w:rsid w:val="009E6C16"/>
    <w:rsid w:val="009E6DE1"/>
    <w:rsid w:val="009E6EC1"/>
    <w:rsid w:val="009F13B1"/>
    <w:rsid w:val="009F2E5E"/>
    <w:rsid w:val="009F4801"/>
    <w:rsid w:val="009F6592"/>
    <w:rsid w:val="009F6DA2"/>
    <w:rsid w:val="00A03BC3"/>
    <w:rsid w:val="00A04AAC"/>
    <w:rsid w:val="00A1171D"/>
    <w:rsid w:val="00A12158"/>
    <w:rsid w:val="00A12AC9"/>
    <w:rsid w:val="00A1490C"/>
    <w:rsid w:val="00A15DAD"/>
    <w:rsid w:val="00A20C6F"/>
    <w:rsid w:val="00A24DC1"/>
    <w:rsid w:val="00A25A32"/>
    <w:rsid w:val="00A26140"/>
    <w:rsid w:val="00A3069C"/>
    <w:rsid w:val="00A3334E"/>
    <w:rsid w:val="00A36CA6"/>
    <w:rsid w:val="00A40163"/>
    <w:rsid w:val="00A459B9"/>
    <w:rsid w:val="00A46D3E"/>
    <w:rsid w:val="00A479AF"/>
    <w:rsid w:val="00A5333D"/>
    <w:rsid w:val="00A554D9"/>
    <w:rsid w:val="00A5602F"/>
    <w:rsid w:val="00A616F8"/>
    <w:rsid w:val="00A700F6"/>
    <w:rsid w:val="00A702F8"/>
    <w:rsid w:val="00A706B7"/>
    <w:rsid w:val="00A70C9F"/>
    <w:rsid w:val="00A71E75"/>
    <w:rsid w:val="00A754C6"/>
    <w:rsid w:val="00A81BA6"/>
    <w:rsid w:val="00A82722"/>
    <w:rsid w:val="00A93291"/>
    <w:rsid w:val="00A97083"/>
    <w:rsid w:val="00A97670"/>
    <w:rsid w:val="00AA253C"/>
    <w:rsid w:val="00AA26D5"/>
    <w:rsid w:val="00AA2DCB"/>
    <w:rsid w:val="00AA5FEE"/>
    <w:rsid w:val="00AA68BF"/>
    <w:rsid w:val="00AB4DED"/>
    <w:rsid w:val="00AB743A"/>
    <w:rsid w:val="00AC2425"/>
    <w:rsid w:val="00AC4102"/>
    <w:rsid w:val="00AC5062"/>
    <w:rsid w:val="00AC5828"/>
    <w:rsid w:val="00AC628D"/>
    <w:rsid w:val="00AC6DDC"/>
    <w:rsid w:val="00AC77EA"/>
    <w:rsid w:val="00AD700A"/>
    <w:rsid w:val="00AD72C6"/>
    <w:rsid w:val="00AE0874"/>
    <w:rsid w:val="00AE088D"/>
    <w:rsid w:val="00AE09FC"/>
    <w:rsid w:val="00AE123B"/>
    <w:rsid w:val="00AE289F"/>
    <w:rsid w:val="00AE4B26"/>
    <w:rsid w:val="00AE599D"/>
    <w:rsid w:val="00AE7C67"/>
    <w:rsid w:val="00AF153D"/>
    <w:rsid w:val="00AF1E29"/>
    <w:rsid w:val="00AF50DF"/>
    <w:rsid w:val="00B018FD"/>
    <w:rsid w:val="00B02B27"/>
    <w:rsid w:val="00B04BED"/>
    <w:rsid w:val="00B05494"/>
    <w:rsid w:val="00B12423"/>
    <w:rsid w:val="00B21D1A"/>
    <w:rsid w:val="00B23A48"/>
    <w:rsid w:val="00B301C0"/>
    <w:rsid w:val="00B4003A"/>
    <w:rsid w:val="00B405BC"/>
    <w:rsid w:val="00B4212F"/>
    <w:rsid w:val="00B42220"/>
    <w:rsid w:val="00B42F9C"/>
    <w:rsid w:val="00B44AD2"/>
    <w:rsid w:val="00B461A9"/>
    <w:rsid w:val="00B479A4"/>
    <w:rsid w:val="00B507EB"/>
    <w:rsid w:val="00B5091A"/>
    <w:rsid w:val="00B528A7"/>
    <w:rsid w:val="00B54C7C"/>
    <w:rsid w:val="00B57343"/>
    <w:rsid w:val="00B574C4"/>
    <w:rsid w:val="00B57CCA"/>
    <w:rsid w:val="00B61B49"/>
    <w:rsid w:val="00B66A56"/>
    <w:rsid w:val="00B72A53"/>
    <w:rsid w:val="00B752CA"/>
    <w:rsid w:val="00B76CCD"/>
    <w:rsid w:val="00B77C2C"/>
    <w:rsid w:val="00B80583"/>
    <w:rsid w:val="00B81E69"/>
    <w:rsid w:val="00B821A3"/>
    <w:rsid w:val="00B85275"/>
    <w:rsid w:val="00B85BED"/>
    <w:rsid w:val="00B8606A"/>
    <w:rsid w:val="00B93301"/>
    <w:rsid w:val="00B934F8"/>
    <w:rsid w:val="00B94571"/>
    <w:rsid w:val="00B94776"/>
    <w:rsid w:val="00B972F0"/>
    <w:rsid w:val="00BA0466"/>
    <w:rsid w:val="00BA0D16"/>
    <w:rsid w:val="00BA2D16"/>
    <w:rsid w:val="00BB0DC7"/>
    <w:rsid w:val="00BB438E"/>
    <w:rsid w:val="00BB6FBC"/>
    <w:rsid w:val="00BC028D"/>
    <w:rsid w:val="00BC2DFC"/>
    <w:rsid w:val="00BC32CF"/>
    <w:rsid w:val="00BC3B93"/>
    <w:rsid w:val="00BC574D"/>
    <w:rsid w:val="00BC7D60"/>
    <w:rsid w:val="00BD7396"/>
    <w:rsid w:val="00BE25D7"/>
    <w:rsid w:val="00BE3509"/>
    <w:rsid w:val="00BF277C"/>
    <w:rsid w:val="00BF3C21"/>
    <w:rsid w:val="00BF5931"/>
    <w:rsid w:val="00BF607C"/>
    <w:rsid w:val="00BF78C9"/>
    <w:rsid w:val="00C01B5A"/>
    <w:rsid w:val="00C0208D"/>
    <w:rsid w:val="00C030C4"/>
    <w:rsid w:val="00C04085"/>
    <w:rsid w:val="00C04692"/>
    <w:rsid w:val="00C050A7"/>
    <w:rsid w:val="00C06719"/>
    <w:rsid w:val="00C12075"/>
    <w:rsid w:val="00C152B3"/>
    <w:rsid w:val="00C16FFC"/>
    <w:rsid w:val="00C26D60"/>
    <w:rsid w:val="00C328C0"/>
    <w:rsid w:val="00C336AA"/>
    <w:rsid w:val="00C35A8E"/>
    <w:rsid w:val="00C40AD1"/>
    <w:rsid w:val="00C41881"/>
    <w:rsid w:val="00C41937"/>
    <w:rsid w:val="00C4193D"/>
    <w:rsid w:val="00C43A16"/>
    <w:rsid w:val="00C470C3"/>
    <w:rsid w:val="00C517D6"/>
    <w:rsid w:val="00C51F0C"/>
    <w:rsid w:val="00C5216B"/>
    <w:rsid w:val="00C5309F"/>
    <w:rsid w:val="00C54204"/>
    <w:rsid w:val="00C55065"/>
    <w:rsid w:val="00C57BE5"/>
    <w:rsid w:val="00C6667E"/>
    <w:rsid w:val="00C67F4F"/>
    <w:rsid w:val="00C81B77"/>
    <w:rsid w:val="00C81FD7"/>
    <w:rsid w:val="00C82390"/>
    <w:rsid w:val="00C84EC9"/>
    <w:rsid w:val="00C86109"/>
    <w:rsid w:val="00C9474F"/>
    <w:rsid w:val="00C94BB2"/>
    <w:rsid w:val="00C9562B"/>
    <w:rsid w:val="00C97A73"/>
    <w:rsid w:val="00CA01EB"/>
    <w:rsid w:val="00CA0962"/>
    <w:rsid w:val="00CA0B8D"/>
    <w:rsid w:val="00CA28A8"/>
    <w:rsid w:val="00CA5EDD"/>
    <w:rsid w:val="00CB2C59"/>
    <w:rsid w:val="00CB3357"/>
    <w:rsid w:val="00CB5441"/>
    <w:rsid w:val="00CC2EC2"/>
    <w:rsid w:val="00CD0E5B"/>
    <w:rsid w:val="00CD3BC6"/>
    <w:rsid w:val="00CD4FFF"/>
    <w:rsid w:val="00CD5351"/>
    <w:rsid w:val="00CD71BC"/>
    <w:rsid w:val="00CE1E54"/>
    <w:rsid w:val="00CE5488"/>
    <w:rsid w:val="00CE6EF1"/>
    <w:rsid w:val="00CE7258"/>
    <w:rsid w:val="00CE7F8F"/>
    <w:rsid w:val="00CF0774"/>
    <w:rsid w:val="00CF495D"/>
    <w:rsid w:val="00CF63E6"/>
    <w:rsid w:val="00D000F1"/>
    <w:rsid w:val="00D0017E"/>
    <w:rsid w:val="00D102A8"/>
    <w:rsid w:val="00D10CE1"/>
    <w:rsid w:val="00D1281D"/>
    <w:rsid w:val="00D135C0"/>
    <w:rsid w:val="00D13889"/>
    <w:rsid w:val="00D16479"/>
    <w:rsid w:val="00D178D7"/>
    <w:rsid w:val="00D20D71"/>
    <w:rsid w:val="00D210D0"/>
    <w:rsid w:val="00D221A5"/>
    <w:rsid w:val="00D22564"/>
    <w:rsid w:val="00D259D8"/>
    <w:rsid w:val="00D3456F"/>
    <w:rsid w:val="00D34B2A"/>
    <w:rsid w:val="00D356AD"/>
    <w:rsid w:val="00D502CE"/>
    <w:rsid w:val="00D51012"/>
    <w:rsid w:val="00D53274"/>
    <w:rsid w:val="00D541C8"/>
    <w:rsid w:val="00D56456"/>
    <w:rsid w:val="00D57BE7"/>
    <w:rsid w:val="00D60D9C"/>
    <w:rsid w:val="00D65FDF"/>
    <w:rsid w:val="00D67410"/>
    <w:rsid w:val="00D725D3"/>
    <w:rsid w:val="00D72BF7"/>
    <w:rsid w:val="00D75122"/>
    <w:rsid w:val="00D77032"/>
    <w:rsid w:val="00D804D3"/>
    <w:rsid w:val="00D82234"/>
    <w:rsid w:val="00D84D2E"/>
    <w:rsid w:val="00D84F6B"/>
    <w:rsid w:val="00D8591C"/>
    <w:rsid w:val="00D85F68"/>
    <w:rsid w:val="00D91B18"/>
    <w:rsid w:val="00D91D21"/>
    <w:rsid w:val="00D91E93"/>
    <w:rsid w:val="00D925C6"/>
    <w:rsid w:val="00D92F12"/>
    <w:rsid w:val="00D93390"/>
    <w:rsid w:val="00D94135"/>
    <w:rsid w:val="00D951BC"/>
    <w:rsid w:val="00D96ADE"/>
    <w:rsid w:val="00DA04C1"/>
    <w:rsid w:val="00DA084C"/>
    <w:rsid w:val="00DA2276"/>
    <w:rsid w:val="00DA5E80"/>
    <w:rsid w:val="00DA6241"/>
    <w:rsid w:val="00DB4169"/>
    <w:rsid w:val="00DB70D0"/>
    <w:rsid w:val="00DC0A6F"/>
    <w:rsid w:val="00DC4354"/>
    <w:rsid w:val="00DD2EED"/>
    <w:rsid w:val="00DD4A14"/>
    <w:rsid w:val="00DD72B0"/>
    <w:rsid w:val="00DD79DF"/>
    <w:rsid w:val="00DE2C75"/>
    <w:rsid w:val="00DF0347"/>
    <w:rsid w:val="00DF2FF2"/>
    <w:rsid w:val="00DF339D"/>
    <w:rsid w:val="00DF6CBD"/>
    <w:rsid w:val="00E002BB"/>
    <w:rsid w:val="00E02DF0"/>
    <w:rsid w:val="00E032C5"/>
    <w:rsid w:val="00E13EC1"/>
    <w:rsid w:val="00E1622C"/>
    <w:rsid w:val="00E166AB"/>
    <w:rsid w:val="00E1782B"/>
    <w:rsid w:val="00E2081C"/>
    <w:rsid w:val="00E21D86"/>
    <w:rsid w:val="00E25C91"/>
    <w:rsid w:val="00E260E7"/>
    <w:rsid w:val="00E30FF1"/>
    <w:rsid w:val="00E3132C"/>
    <w:rsid w:val="00E376B5"/>
    <w:rsid w:val="00E408AF"/>
    <w:rsid w:val="00E41CC8"/>
    <w:rsid w:val="00E5001C"/>
    <w:rsid w:val="00E53220"/>
    <w:rsid w:val="00E5568A"/>
    <w:rsid w:val="00E57EBE"/>
    <w:rsid w:val="00E60272"/>
    <w:rsid w:val="00E62E10"/>
    <w:rsid w:val="00E63B5E"/>
    <w:rsid w:val="00E63C39"/>
    <w:rsid w:val="00E65950"/>
    <w:rsid w:val="00E65DC9"/>
    <w:rsid w:val="00E71299"/>
    <w:rsid w:val="00E712E4"/>
    <w:rsid w:val="00E71739"/>
    <w:rsid w:val="00E7177E"/>
    <w:rsid w:val="00E72E29"/>
    <w:rsid w:val="00E745AF"/>
    <w:rsid w:val="00E75263"/>
    <w:rsid w:val="00E75892"/>
    <w:rsid w:val="00E7636D"/>
    <w:rsid w:val="00E80127"/>
    <w:rsid w:val="00E85ED4"/>
    <w:rsid w:val="00E86AA2"/>
    <w:rsid w:val="00E9054C"/>
    <w:rsid w:val="00E94E7E"/>
    <w:rsid w:val="00E95796"/>
    <w:rsid w:val="00E9675E"/>
    <w:rsid w:val="00EA4AB0"/>
    <w:rsid w:val="00EB01F5"/>
    <w:rsid w:val="00EB0C48"/>
    <w:rsid w:val="00EB2F6D"/>
    <w:rsid w:val="00EB3122"/>
    <w:rsid w:val="00EB33FC"/>
    <w:rsid w:val="00EB3F2D"/>
    <w:rsid w:val="00EB4C69"/>
    <w:rsid w:val="00EC1724"/>
    <w:rsid w:val="00EC2A3E"/>
    <w:rsid w:val="00EC32AD"/>
    <w:rsid w:val="00EC5503"/>
    <w:rsid w:val="00EC5C76"/>
    <w:rsid w:val="00EC63E7"/>
    <w:rsid w:val="00EC697C"/>
    <w:rsid w:val="00EC7496"/>
    <w:rsid w:val="00ED274C"/>
    <w:rsid w:val="00ED3EDA"/>
    <w:rsid w:val="00ED4EC9"/>
    <w:rsid w:val="00EE3022"/>
    <w:rsid w:val="00EF18C5"/>
    <w:rsid w:val="00EF35ED"/>
    <w:rsid w:val="00EF4162"/>
    <w:rsid w:val="00EF416E"/>
    <w:rsid w:val="00EF4C1A"/>
    <w:rsid w:val="00EF6418"/>
    <w:rsid w:val="00F00DFF"/>
    <w:rsid w:val="00F02E1A"/>
    <w:rsid w:val="00F044CE"/>
    <w:rsid w:val="00F10B49"/>
    <w:rsid w:val="00F116FB"/>
    <w:rsid w:val="00F243B3"/>
    <w:rsid w:val="00F2521E"/>
    <w:rsid w:val="00F2530E"/>
    <w:rsid w:val="00F256ED"/>
    <w:rsid w:val="00F368F9"/>
    <w:rsid w:val="00F37E93"/>
    <w:rsid w:val="00F41D49"/>
    <w:rsid w:val="00F42F01"/>
    <w:rsid w:val="00F43163"/>
    <w:rsid w:val="00F4332D"/>
    <w:rsid w:val="00F457E2"/>
    <w:rsid w:val="00F464AB"/>
    <w:rsid w:val="00F46724"/>
    <w:rsid w:val="00F46C3B"/>
    <w:rsid w:val="00F50CBE"/>
    <w:rsid w:val="00F5249D"/>
    <w:rsid w:val="00F529BE"/>
    <w:rsid w:val="00F53717"/>
    <w:rsid w:val="00F5458D"/>
    <w:rsid w:val="00F550FC"/>
    <w:rsid w:val="00F64514"/>
    <w:rsid w:val="00F64EFA"/>
    <w:rsid w:val="00F65B13"/>
    <w:rsid w:val="00F667EE"/>
    <w:rsid w:val="00F7018E"/>
    <w:rsid w:val="00F719D6"/>
    <w:rsid w:val="00F76188"/>
    <w:rsid w:val="00F76EED"/>
    <w:rsid w:val="00F83626"/>
    <w:rsid w:val="00F84DB1"/>
    <w:rsid w:val="00F877BD"/>
    <w:rsid w:val="00F90211"/>
    <w:rsid w:val="00F957F5"/>
    <w:rsid w:val="00FA17E2"/>
    <w:rsid w:val="00FA23B4"/>
    <w:rsid w:val="00FA4994"/>
    <w:rsid w:val="00FA5B2F"/>
    <w:rsid w:val="00FA66F3"/>
    <w:rsid w:val="00FB192E"/>
    <w:rsid w:val="00FB1CA5"/>
    <w:rsid w:val="00FB40C3"/>
    <w:rsid w:val="00FB5C70"/>
    <w:rsid w:val="00FC25A1"/>
    <w:rsid w:val="00FC2FEC"/>
    <w:rsid w:val="00FC628B"/>
    <w:rsid w:val="00FD03A9"/>
    <w:rsid w:val="00FD1F94"/>
    <w:rsid w:val="00FD3559"/>
    <w:rsid w:val="00FE1262"/>
    <w:rsid w:val="00FE6896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EAD4F9"/>
  <w15:docId w15:val="{C8CCA152-10BC-41F8-B9B1-0D48B31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59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741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7410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7410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A26D5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41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67410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67410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AA26D5"/>
    <w:rPr>
      <w:rFonts w:ascii="Times New Roman" w:eastAsiaTheme="majorEastAsia" w:hAnsi="Times New Roman" w:cstheme="majorBidi"/>
      <w:bCs/>
      <w:iCs/>
      <w:sz w:val="28"/>
    </w:rPr>
  </w:style>
  <w:style w:type="paragraph" w:styleId="6">
    <w:name w:val="toc 6"/>
    <w:basedOn w:val="a"/>
    <w:next w:val="a"/>
    <w:autoRedefine/>
    <w:uiPriority w:val="39"/>
    <w:semiHidden/>
    <w:unhideWhenUsed/>
    <w:rsid w:val="00AA26D5"/>
    <w:pPr>
      <w:spacing w:after="100"/>
      <w:ind w:left="1400"/>
    </w:pPr>
  </w:style>
  <w:style w:type="paragraph" w:styleId="a3">
    <w:name w:val="TOC Heading"/>
    <w:basedOn w:val="1"/>
    <w:next w:val="a"/>
    <w:uiPriority w:val="39"/>
    <w:unhideWhenUsed/>
    <w:qFormat/>
    <w:rsid w:val="00AA26D5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AA2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6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26D5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F6BDD"/>
    <w:pPr>
      <w:tabs>
        <w:tab w:val="right" w:leader="dot" w:pos="9345"/>
      </w:tabs>
      <w:spacing w:after="100"/>
    </w:pPr>
  </w:style>
  <w:style w:type="paragraph" w:styleId="a7">
    <w:name w:val="header"/>
    <w:basedOn w:val="a"/>
    <w:link w:val="a8"/>
    <w:uiPriority w:val="99"/>
    <w:unhideWhenUsed/>
    <w:rsid w:val="00AA26D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6D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A26D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6D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AA26D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72E29"/>
    <w:pPr>
      <w:tabs>
        <w:tab w:val="left" w:pos="851"/>
        <w:tab w:val="right" w:leader="dot" w:pos="9345"/>
      </w:tabs>
      <w:spacing w:before="120" w:after="120" w:line="240" w:lineRule="auto"/>
      <w:ind w:left="851" w:hanging="571"/>
    </w:pPr>
  </w:style>
  <w:style w:type="paragraph" w:styleId="31">
    <w:name w:val="toc 3"/>
    <w:basedOn w:val="a"/>
    <w:next w:val="a"/>
    <w:autoRedefine/>
    <w:uiPriority w:val="39"/>
    <w:unhideWhenUsed/>
    <w:rsid w:val="00E72E29"/>
    <w:pPr>
      <w:tabs>
        <w:tab w:val="left" w:pos="1540"/>
        <w:tab w:val="right" w:leader="dot" w:pos="9345"/>
      </w:tabs>
      <w:spacing w:before="120" w:after="120" w:line="240" w:lineRule="auto"/>
      <w:ind w:left="851" w:hanging="291"/>
    </w:pPr>
  </w:style>
  <w:style w:type="paragraph" w:styleId="41">
    <w:name w:val="toc 4"/>
    <w:basedOn w:val="a"/>
    <w:next w:val="a"/>
    <w:autoRedefine/>
    <w:uiPriority w:val="39"/>
    <w:unhideWhenUsed/>
    <w:rsid w:val="00AA26D5"/>
    <w:pPr>
      <w:spacing w:after="100"/>
      <w:ind w:left="840"/>
    </w:pPr>
  </w:style>
  <w:style w:type="paragraph" w:styleId="ac">
    <w:name w:val="Body Text"/>
    <w:basedOn w:val="a"/>
    <w:link w:val="ad"/>
    <w:rsid w:val="00AA26D5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rsid w:val="00AA26D5"/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e">
    <w:name w:val="footnote text"/>
    <w:aliases w:val="Знак Знак Знак,Footnote Text Char,Знак Знак Знак1"/>
    <w:basedOn w:val="a"/>
    <w:link w:val="af"/>
    <w:unhideWhenUsed/>
    <w:rsid w:val="00AA26D5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aliases w:val="Знак Знак Знак Знак,Footnote Text Char Знак,Знак Знак Знак1 Знак"/>
    <w:basedOn w:val="a0"/>
    <w:link w:val="ae"/>
    <w:rsid w:val="00AA26D5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nhideWhenUsed/>
    <w:rsid w:val="00AA26D5"/>
    <w:rPr>
      <w:vertAlign w:val="superscript"/>
    </w:rPr>
  </w:style>
  <w:style w:type="paragraph" w:customStyle="1" w:styleId="af1">
    <w:name w:val="Обычный + Полужирный"/>
    <w:basedOn w:val="a"/>
    <w:rsid w:val="00AA26D5"/>
    <w:pPr>
      <w:spacing w:line="240" w:lineRule="auto"/>
      <w:ind w:left="-540" w:right="175" w:firstLine="900"/>
      <w:jc w:val="both"/>
    </w:pPr>
    <w:rPr>
      <w:rFonts w:eastAsia="Times New Roman" w:cs="Times New Roman"/>
      <w:spacing w:val="30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AA26D5"/>
    <w:rPr>
      <w:color w:val="808080"/>
    </w:rPr>
  </w:style>
  <w:style w:type="character" w:customStyle="1" w:styleId="apple-style-span">
    <w:name w:val="apple-style-span"/>
    <w:basedOn w:val="a0"/>
    <w:rsid w:val="00AA26D5"/>
  </w:style>
  <w:style w:type="character" w:customStyle="1" w:styleId="apple-converted-space">
    <w:name w:val="apple-converted-space"/>
    <w:rsid w:val="00AA26D5"/>
    <w:rPr>
      <w:rFonts w:cs="Times New Roman"/>
    </w:rPr>
  </w:style>
  <w:style w:type="paragraph" w:styleId="af3">
    <w:name w:val="Normal (Web)"/>
    <w:basedOn w:val="a"/>
    <w:rsid w:val="00AA26D5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AA26D5"/>
    <w:rPr>
      <w:i/>
      <w:iCs/>
    </w:rPr>
  </w:style>
  <w:style w:type="character" w:customStyle="1" w:styleId="af5">
    <w:name w:val="Основной текст с отступом Знак"/>
    <w:basedOn w:val="a0"/>
    <w:link w:val="af6"/>
    <w:semiHidden/>
    <w:rsid w:val="00AA26D5"/>
    <w:rPr>
      <w:rFonts w:ascii="Arial" w:eastAsia="Times New Roman" w:hAnsi="Arial" w:cs="Times New Roman"/>
      <w:sz w:val="28"/>
      <w:szCs w:val="20"/>
      <w:lang w:eastAsia="ru-RU"/>
    </w:rPr>
  </w:style>
  <w:style w:type="paragraph" w:styleId="af6">
    <w:name w:val="Body Text Indent"/>
    <w:basedOn w:val="a"/>
    <w:link w:val="af5"/>
    <w:semiHidden/>
    <w:rsid w:val="00AA26D5"/>
    <w:pPr>
      <w:spacing w:line="480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A26D5"/>
    <w:rPr>
      <w:rFonts w:ascii="Times New Roman" w:hAnsi="Times New Roman"/>
      <w:sz w:val="28"/>
    </w:rPr>
  </w:style>
  <w:style w:type="table" w:styleId="af7">
    <w:name w:val="Table Grid"/>
    <w:basedOn w:val="a1"/>
    <w:uiPriority w:val="39"/>
    <w:rsid w:val="00C3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3E1B7C"/>
    <w:rPr>
      <w:b/>
      <w:bCs/>
    </w:rPr>
  </w:style>
  <w:style w:type="character" w:styleId="af9">
    <w:name w:val="annotation reference"/>
    <w:basedOn w:val="a0"/>
    <w:uiPriority w:val="99"/>
    <w:semiHidden/>
    <w:unhideWhenUsed/>
    <w:rsid w:val="0048217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8217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82171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821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82171"/>
    <w:rPr>
      <w:rFonts w:ascii="Times New Roman" w:hAnsi="Times New Roman"/>
      <w:b/>
      <w:bCs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D57BE7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556F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56F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67">
    <w:name w:val="xl67"/>
    <w:basedOn w:val="a"/>
    <w:rsid w:val="00556F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68">
    <w:name w:val="xl68"/>
    <w:basedOn w:val="a"/>
    <w:rsid w:val="00556F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69">
    <w:name w:val="xl69"/>
    <w:basedOn w:val="a"/>
    <w:rsid w:val="00556F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56F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Размер ПГ</c:v>
                </c:pt>
                <c:pt idx="1">
                  <c:v>Левая дистантность</c:v>
                </c:pt>
                <c:pt idx="2">
                  <c:v>Правая дистантность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4.2891570000000003</c:v>
                </c:pt>
                <c:pt idx="1">
                  <c:v>2.4397589999999973</c:v>
                </c:pt>
                <c:pt idx="2">
                  <c:v>0.84939799999999999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B-47A3-84DA-70DC7CF00B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Размер ПГ</c:v>
                </c:pt>
                <c:pt idx="1">
                  <c:v>Левая дистантность</c:v>
                </c:pt>
                <c:pt idx="2">
                  <c:v>Правая дистантность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4.2751000000000001</c:v>
                </c:pt>
                <c:pt idx="1">
                  <c:v>2.5200800000000001</c:v>
                </c:pt>
                <c:pt idx="2">
                  <c:v>0.76104400000000072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FB-47A3-84DA-70DC7CF00B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25010432"/>
        <c:axId val="225013120"/>
      </c:barChart>
      <c:catAx>
        <c:axId val="225010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013120"/>
        <c:crosses val="autoZero"/>
        <c:auto val="1"/>
        <c:lblAlgn val="ctr"/>
        <c:lblOffset val="100"/>
        <c:noMultiLvlLbl val="0"/>
      </c:catAx>
      <c:valAx>
        <c:axId val="225013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2501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критерий Стьюдента</c:v>
                </c:pt>
                <c:pt idx="1">
                  <c:v>критерий Фишера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2.56</c:v>
                </c:pt>
                <c:pt idx="1">
                  <c:v>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6-491B-973A-026965FAEA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критерий Стьюдента</c:v>
                </c:pt>
                <c:pt idx="1">
                  <c:v>критерий Фишера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3.1</c:v>
                </c:pt>
                <c:pt idx="1">
                  <c:v>2.7800000000000002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6-491B-973A-026965FAEA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25048064"/>
        <c:axId val="225049600"/>
      </c:barChart>
      <c:catAx>
        <c:axId val="22504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049600"/>
        <c:crosses val="autoZero"/>
        <c:auto val="1"/>
        <c:lblAlgn val="ctr"/>
        <c:lblOffset val="100"/>
        <c:noMultiLvlLbl val="0"/>
      </c:catAx>
      <c:valAx>
        <c:axId val="2250496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2504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критерий Стьюдента (мл. гр. VS ср. гр.)</c:v>
                </c:pt>
                <c:pt idx="1">
                  <c:v>критерий Стьюдента (ср. гр. VS ст. гр.)</c:v>
                </c:pt>
                <c:pt idx="2">
                  <c:v>критерий Фишера (мл. гр. VS ср. гр.)</c:v>
                </c:pt>
                <c:pt idx="3">
                  <c:v>критерий Фишера (ср. гр. VS ст. гр.)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2.58</c:v>
                </c:pt>
                <c:pt idx="1">
                  <c:v>2.58</c:v>
                </c:pt>
                <c:pt idx="2">
                  <c:v>2.3099999999999987</c:v>
                </c:pt>
                <c:pt idx="3">
                  <c:v>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C2-40A4-92A9-C17859DEF8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критерий Стьюдента (мл. гр. VS ср. гр.)</c:v>
                </c:pt>
                <c:pt idx="1">
                  <c:v>критерий Стьюдента (ср. гр. VS ст. гр.)</c:v>
                </c:pt>
                <c:pt idx="2">
                  <c:v>критерий Фишера (мл. гр. VS ср. гр.)</c:v>
                </c:pt>
                <c:pt idx="3">
                  <c:v>критерий Фишера (ср. гр. VS ст. гр.)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0.60000000000000042</c:v>
                </c:pt>
                <c:pt idx="1">
                  <c:v>0.30000000000000021</c:v>
                </c:pt>
                <c:pt idx="2">
                  <c:v>0.42500000000000027</c:v>
                </c:pt>
                <c:pt idx="3">
                  <c:v>0.2920000000000002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C2-40A4-92A9-C17859DEF8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19391104"/>
        <c:axId val="219392640"/>
      </c:barChart>
      <c:catAx>
        <c:axId val="21939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392640"/>
        <c:crosses val="autoZero"/>
        <c:auto val="1"/>
        <c:lblAlgn val="ctr"/>
        <c:lblOffset val="100"/>
        <c:noMultiLvlLbl val="0"/>
      </c:catAx>
      <c:valAx>
        <c:axId val="2193926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1939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критерий Стьюдента</c:v>
                </c:pt>
                <c:pt idx="1">
                  <c:v>критерий Фишера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2.56</c:v>
                </c:pt>
                <c:pt idx="1">
                  <c:v>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23-42A3-8183-18C652DC67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критерий Стьюдента</c:v>
                </c:pt>
                <c:pt idx="1">
                  <c:v>критерий Фишера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4.2679999999999962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23-42A3-8183-18C652DC67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36069632"/>
        <c:axId val="236071168"/>
      </c:barChart>
      <c:catAx>
        <c:axId val="23606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071168"/>
        <c:crosses val="autoZero"/>
        <c:auto val="1"/>
        <c:lblAlgn val="ctr"/>
        <c:lblOffset val="100"/>
        <c:noMultiLvlLbl val="0"/>
      </c:catAx>
      <c:valAx>
        <c:axId val="236071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3606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 при p ≤ 0.01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V</c:v>
                </c:pt>
                <c:pt idx="1">
                  <c:v>S-PRO V</c:v>
                </c:pt>
                <c:pt idx="2">
                  <c:v>PRAEDIC</c:v>
                </c:pt>
                <c:pt idx="3">
                  <c:v>V S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2.3099999999999987</c:v>
                </c:pt>
                <c:pt idx="1">
                  <c:v>2.3099999999999987</c:v>
                </c:pt>
                <c:pt idx="2">
                  <c:v>2.3099999999999987</c:v>
                </c:pt>
                <c:pt idx="3">
                  <c:v>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7B-4268-A2E6-DCD2103AA3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критическое значение при p ≤ 0.05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V</c:v>
                </c:pt>
                <c:pt idx="1">
                  <c:v>S-PRO V</c:v>
                </c:pt>
                <c:pt idx="2">
                  <c:v>PRAEDIC</c:v>
                </c:pt>
                <c:pt idx="3">
                  <c:v>V S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1.6400000000000001</c:v>
                </c:pt>
                <c:pt idx="1">
                  <c:v>1.6400000000000001</c:v>
                </c:pt>
                <c:pt idx="2">
                  <c:v>1.6400000000000001</c:v>
                </c:pt>
                <c:pt idx="3">
                  <c:v>1.6400000000000001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7B-4268-A2E6-DCD2103AA3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rgbClr val="C8383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V</c:v>
                </c:pt>
                <c:pt idx="1">
                  <c:v>S-PRO V</c:v>
                </c:pt>
                <c:pt idx="2">
                  <c:v>PRAEDIC</c:v>
                </c:pt>
                <c:pt idx="3">
                  <c:v>V S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0.31100000000000022</c:v>
                </c:pt>
                <c:pt idx="1">
                  <c:v>9.9000000000000046E-2</c:v>
                </c:pt>
                <c:pt idx="2">
                  <c:v>2.1309999999999998</c:v>
                </c:pt>
                <c:pt idx="3">
                  <c:v>2.004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7B-4268-A2E6-DCD2103AA3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36193664"/>
        <c:axId val="236195200"/>
      </c:barChart>
      <c:catAx>
        <c:axId val="23619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195200"/>
        <c:crosses val="autoZero"/>
        <c:auto val="1"/>
        <c:lblAlgn val="ctr"/>
        <c:lblOffset val="100"/>
        <c:noMultiLvlLbl val="0"/>
      </c:catAx>
      <c:valAx>
        <c:axId val="236195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3619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 при p ≤ 0.01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V</c:v>
                </c:pt>
                <c:pt idx="1">
                  <c:v>PRAEDIC</c:v>
                </c:pt>
                <c:pt idx="2">
                  <c:v>PART PART V</c:v>
                </c:pt>
                <c:pt idx="3">
                  <c:v>CONJ S-PRO V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2.3099999999999987</c:v>
                </c:pt>
                <c:pt idx="1">
                  <c:v>2.3099999999999987</c:v>
                </c:pt>
                <c:pt idx="2">
                  <c:v>2.3099999999999987</c:v>
                </c:pt>
                <c:pt idx="3">
                  <c:v>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F6-444A-B118-45EA8FC761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критическое значение при p ≤ 0.05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V</c:v>
                </c:pt>
                <c:pt idx="1">
                  <c:v>PRAEDIC</c:v>
                </c:pt>
                <c:pt idx="2">
                  <c:v>PART PART V</c:v>
                </c:pt>
                <c:pt idx="3">
                  <c:v>CONJ S-PRO V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1.6400000000000001</c:v>
                </c:pt>
                <c:pt idx="1">
                  <c:v>1.6400000000000001</c:v>
                </c:pt>
                <c:pt idx="2">
                  <c:v>1.6400000000000001</c:v>
                </c:pt>
                <c:pt idx="3">
                  <c:v>1.6400000000000001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F6-444A-B118-45EA8FC761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rgbClr val="C8383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V</c:v>
                </c:pt>
                <c:pt idx="1">
                  <c:v>PRAEDIC</c:v>
                </c:pt>
                <c:pt idx="2">
                  <c:v>PART PART V</c:v>
                </c:pt>
                <c:pt idx="3">
                  <c:v>CONJ S-PRO V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1.397</c:v>
                </c:pt>
                <c:pt idx="1">
                  <c:v>2.6109999999999998</c:v>
                </c:pt>
                <c:pt idx="2">
                  <c:v>0.2430000000000001</c:v>
                </c:pt>
                <c:pt idx="3">
                  <c:v>1.36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F6-444A-B118-45EA8FC761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36915712"/>
        <c:axId val="237384448"/>
      </c:barChart>
      <c:catAx>
        <c:axId val="23691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384448"/>
        <c:crosses val="autoZero"/>
        <c:auto val="1"/>
        <c:lblAlgn val="ctr"/>
        <c:lblOffset val="100"/>
        <c:noMultiLvlLbl val="0"/>
      </c:catAx>
      <c:valAx>
        <c:axId val="237384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3691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 при p ≤ 0.01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V</c:v>
                </c:pt>
                <c:pt idx="1">
                  <c:v>PRAEDIC</c:v>
                </c:pt>
                <c:pt idx="2">
                  <c:v>PART PART V</c:v>
                </c:pt>
                <c:pt idx="3">
                  <c:v>CONJ S-PRO V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2.3099999999999987</c:v>
                </c:pt>
                <c:pt idx="1">
                  <c:v>2.3099999999999987</c:v>
                </c:pt>
                <c:pt idx="2">
                  <c:v>2.3099999999999987</c:v>
                </c:pt>
                <c:pt idx="3">
                  <c:v>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8-44E4-92D0-BF047779F9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критическое значение при p ≤ 0.05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V</c:v>
                </c:pt>
                <c:pt idx="1">
                  <c:v>PRAEDIC</c:v>
                </c:pt>
                <c:pt idx="2">
                  <c:v>PART PART V</c:v>
                </c:pt>
                <c:pt idx="3">
                  <c:v>CONJ S-PRO V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1.6400000000000001</c:v>
                </c:pt>
                <c:pt idx="1">
                  <c:v>1.6400000000000001</c:v>
                </c:pt>
                <c:pt idx="2">
                  <c:v>1.6400000000000001</c:v>
                </c:pt>
                <c:pt idx="3">
                  <c:v>1.6400000000000001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B8-44E4-92D0-BF047779F9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rgbClr val="C8383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V</c:v>
                </c:pt>
                <c:pt idx="1">
                  <c:v>PRAEDIC</c:v>
                </c:pt>
                <c:pt idx="2">
                  <c:v>PART PART V</c:v>
                </c:pt>
                <c:pt idx="3">
                  <c:v>CONJ S-PRO V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1.004</c:v>
                </c:pt>
                <c:pt idx="1">
                  <c:v>1.774999999999999</c:v>
                </c:pt>
                <c:pt idx="2">
                  <c:v>0.45500000000000002</c:v>
                </c:pt>
                <c:pt idx="3">
                  <c:v>0.38500000000000023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B8-44E4-92D0-BF047779F9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37420928"/>
        <c:axId val="237422464"/>
      </c:barChart>
      <c:catAx>
        <c:axId val="23742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422464"/>
        <c:crosses val="autoZero"/>
        <c:auto val="1"/>
        <c:lblAlgn val="ctr"/>
        <c:lblOffset val="100"/>
        <c:noMultiLvlLbl val="0"/>
      </c:catAx>
      <c:valAx>
        <c:axId val="237422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3742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 при p ≤ 0.01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СИЛ - ГУМ</c:v>
                </c:pt>
                <c:pt idx="1">
                  <c:v>СИЛ - IT</c:v>
                </c:pt>
                <c:pt idx="2">
                  <c:v>СИЛ - ОБР</c:v>
                </c:pt>
                <c:pt idx="3">
                  <c:v>СИЛ - ОФ</c:v>
                </c:pt>
                <c:pt idx="4">
                  <c:v>СИЛ - ТВОР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2.3099999999999987</c:v>
                </c:pt>
                <c:pt idx="1">
                  <c:v>2.3099999999999987</c:v>
                </c:pt>
                <c:pt idx="2">
                  <c:v>2.3099999999999987</c:v>
                </c:pt>
                <c:pt idx="3">
                  <c:v>2.3099999999999987</c:v>
                </c:pt>
                <c:pt idx="4">
                  <c:v>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2-4EDA-BC61-157BC41A08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критическое значение при p ≤ 0.05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СИЛ - ГУМ</c:v>
                </c:pt>
                <c:pt idx="1">
                  <c:v>СИЛ - IT</c:v>
                </c:pt>
                <c:pt idx="2">
                  <c:v>СИЛ - ОБР</c:v>
                </c:pt>
                <c:pt idx="3">
                  <c:v>СИЛ - ОФ</c:v>
                </c:pt>
                <c:pt idx="4">
                  <c:v>СИЛ - ТВОР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1.6400000000000001</c:v>
                </c:pt>
                <c:pt idx="1">
                  <c:v>1.6400000000000001</c:v>
                </c:pt>
                <c:pt idx="2">
                  <c:v>1.6400000000000001</c:v>
                </c:pt>
                <c:pt idx="3">
                  <c:v>1.6400000000000001</c:v>
                </c:pt>
                <c:pt idx="4">
                  <c:v>1.6400000000000001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02-4EDA-BC61-157BC41A08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rgbClr val="C8383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СИЛ - ГУМ</c:v>
                </c:pt>
                <c:pt idx="1">
                  <c:v>СИЛ - IT</c:v>
                </c:pt>
                <c:pt idx="2">
                  <c:v>СИЛ - ОБР</c:v>
                </c:pt>
                <c:pt idx="3">
                  <c:v>СИЛ - ОФ</c:v>
                </c:pt>
                <c:pt idx="4">
                  <c:v>СИЛ - ТВОР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1.8240000000000001</c:v>
                </c:pt>
                <c:pt idx="1">
                  <c:v>2.6030000000000002</c:v>
                </c:pt>
                <c:pt idx="2">
                  <c:v>1.054999999999999</c:v>
                </c:pt>
                <c:pt idx="3">
                  <c:v>3.8009999999999997</c:v>
                </c:pt>
                <c:pt idx="4">
                  <c:v>1.903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02-4EDA-BC61-157BC41A08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38708224"/>
        <c:axId val="238709760"/>
      </c:barChart>
      <c:catAx>
        <c:axId val="23870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709760"/>
        <c:crosses val="autoZero"/>
        <c:auto val="1"/>
        <c:lblAlgn val="ctr"/>
        <c:lblOffset val="100"/>
        <c:noMultiLvlLbl val="0"/>
      </c:catAx>
      <c:valAx>
        <c:axId val="2387097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3870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 при p ≤ 0.01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СИЛ - ГУМ</c:v>
                </c:pt>
                <c:pt idx="1">
                  <c:v>СИЛ - IT</c:v>
                </c:pt>
                <c:pt idx="2">
                  <c:v>СИЛ - ОБР</c:v>
                </c:pt>
                <c:pt idx="3">
                  <c:v>СИЛ - ОФ</c:v>
                </c:pt>
                <c:pt idx="4">
                  <c:v>СИЛ - ТВОР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2.3099999999999987</c:v>
                </c:pt>
                <c:pt idx="1">
                  <c:v>2.3099999999999987</c:v>
                </c:pt>
                <c:pt idx="2">
                  <c:v>2.3099999999999987</c:v>
                </c:pt>
                <c:pt idx="3">
                  <c:v>2.3099999999999987</c:v>
                </c:pt>
                <c:pt idx="4">
                  <c:v>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3F-4BCE-A0C8-6BDC11EEBE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критическое значение при p ≤ 0.05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СИЛ - ГУМ</c:v>
                </c:pt>
                <c:pt idx="1">
                  <c:v>СИЛ - IT</c:v>
                </c:pt>
                <c:pt idx="2">
                  <c:v>СИЛ - ОБР</c:v>
                </c:pt>
                <c:pt idx="3">
                  <c:v>СИЛ - ОФ</c:v>
                </c:pt>
                <c:pt idx="4">
                  <c:v>СИЛ - ТВОР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1.6400000000000001</c:v>
                </c:pt>
                <c:pt idx="1">
                  <c:v>1.6400000000000001</c:v>
                </c:pt>
                <c:pt idx="2">
                  <c:v>1.6400000000000001</c:v>
                </c:pt>
                <c:pt idx="3">
                  <c:v>1.6400000000000001</c:v>
                </c:pt>
                <c:pt idx="4">
                  <c:v>1.6400000000000001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3F-4BCE-A0C8-6BDC11EEBE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rgbClr val="C8383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СИЛ - ГУМ</c:v>
                </c:pt>
                <c:pt idx="1">
                  <c:v>СИЛ - IT</c:v>
                </c:pt>
                <c:pt idx="2">
                  <c:v>СИЛ - ОБР</c:v>
                </c:pt>
                <c:pt idx="3">
                  <c:v>СИЛ - ОФ</c:v>
                </c:pt>
                <c:pt idx="4">
                  <c:v>СИЛ - ТВОР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1.8240000000000001</c:v>
                </c:pt>
                <c:pt idx="1">
                  <c:v>0.85400000000000043</c:v>
                </c:pt>
                <c:pt idx="2">
                  <c:v>0.5750000000000004</c:v>
                </c:pt>
                <c:pt idx="3">
                  <c:v>1.800999999999999</c:v>
                </c:pt>
                <c:pt idx="4">
                  <c:v>1.2069999999999992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3F-4BCE-A0C8-6BDC11EEBE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39405696"/>
        <c:axId val="239432064"/>
      </c:barChart>
      <c:catAx>
        <c:axId val="23940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432064"/>
        <c:crosses val="autoZero"/>
        <c:auto val="1"/>
        <c:lblAlgn val="ctr"/>
        <c:lblOffset val="100"/>
        <c:noMultiLvlLbl val="0"/>
      </c:catAx>
      <c:valAx>
        <c:axId val="2394320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3940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 при p ≤ 0.01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ГУМ - СИЛ</c:v>
                </c:pt>
                <c:pt idx="1">
                  <c:v>ГУМ - IT</c:v>
                </c:pt>
                <c:pt idx="2">
                  <c:v>ГУМ - ОБР</c:v>
                </c:pt>
                <c:pt idx="3">
                  <c:v>ГУМ - ОФ</c:v>
                </c:pt>
                <c:pt idx="4">
                  <c:v>ТВОР - СИЛ</c:v>
                </c:pt>
                <c:pt idx="5">
                  <c:v>ТВОР - IT</c:v>
                </c:pt>
                <c:pt idx="6">
                  <c:v>ТВОР - ОБР</c:v>
                </c:pt>
                <c:pt idx="7">
                  <c:v>ТВОР - ОФ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2.3099999999999987</c:v>
                </c:pt>
                <c:pt idx="1">
                  <c:v>2.3099999999999987</c:v>
                </c:pt>
                <c:pt idx="2">
                  <c:v>2.3099999999999987</c:v>
                </c:pt>
                <c:pt idx="3">
                  <c:v>2.3099999999999987</c:v>
                </c:pt>
                <c:pt idx="4">
                  <c:v>2.3099999999999987</c:v>
                </c:pt>
                <c:pt idx="5">
                  <c:v>2.3099999999999987</c:v>
                </c:pt>
                <c:pt idx="6">
                  <c:v>2.3099999999999987</c:v>
                </c:pt>
                <c:pt idx="7">
                  <c:v>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4D-45BA-9646-58D4B561A1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критическое значение при p ≤ 0.05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ГУМ - СИЛ</c:v>
                </c:pt>
                <c:pt idx="1">
                  <c:v>ГУМ - IT</c:v>
                </c:pt>
                <c:pt idx="2">
                  <c:v>ГУМ - ОБР</c:v>
                </c:pt>
                <c:pt idx="3">
                  <c:v>ГУМ - ОФ</c:v>
                </c:pt>
                <c:pt idx="4">
                  <c:v>ТВОР - СИЛ</c:v>
                </c:pt>
                <c:pt idx="5">
                  <c:v>ТВОР - IT</c:v>
                </c:pt>
                <c:pt idx="6">
                  <c:v>ТВОР - ОБР</c:v>
                </c:pt>
                <c:pt idx="7">
                  <c:v>ТВОР - ОФ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1.6400000000000001</c:v>
                </c:pt>
                <c:pt idx="1">
                  <c:v>1.6400000000000001</c:v>
                </c:pt>
                <c:pt idx="2">
                  <c:v>1.6400000000000001</c:v>
                </c:pt>
                <c:pt idx="3">
                  <c:v>1.6400000000000001</c:v>
                </c:pt>
                <c:pt idx="4">
                  <c:v>1.6400000000000001</c:v>
                </c:pt>
                <c:pt idx="5">
                  <c:v>1.6400000000000001</c:v>
                </c:pt>
                <c:pt idx="6">
                  <c:v>1.6400000000000001</c:v>
                </c:pt>
                <c:pt idx="7">
                  <c:v>1.6400000000000001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4D-45BA-9646-58D4B561A1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rgbClr val="C8383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ГУМ - СИЛ</c:v>
                </c:pt>
                <c:pt idx="1">
                  <c:v>ГУМ - IT</c:v>
                </c:pt>
                <c:pt idx="2">
                  <c:v>ГУМ - ОБР</c:v>
                </c:pt>
                <c:pt idx="3">
                  <c:v>ГУМ - ОФ</c:v>
                </c:pt>
                <c:pt idx="4">
                  <c:v>ТВОР - СИЛ</c:v>
                </c:pt>
                <c:pt idx="5">
                  <c:v>ТВОР - IT</c:v>
                </c:pt>
                <c:pt idx="6">
                  <c:v>ТВОР - ОБР</c:v>
                </c:pt>
                <c:pt idx="7">
                  <c:v>ТВОР - ОФ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1.262999999999999</c:v>
                </c:pt>
                <c:pt idx="1">
                  <c:v>2.0179999999999998</c:v>
                </c:pt>
                <c:pt idx="2">
                  <c:v>2.5259999999999998</c:v>
                </c:pt>
                <c:pt idx="3">
                  <c:v>1.1100000000000001</c:v>
                </c:pt>
                <c:pt idx="4">
                  <c:v>1.24</c:v>
                </c:pt>
                <c:pt idx="5">
                  <c:v>1.9520000000000008</c:v>
                </c:pt>
                <c:pt idx="6">
                  <c:v>2.4299999999999997</c:v>
                </c:pt>
                <c:pt idx="7">
                  <c:v>1.07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4D-45BA-9646-58D4B561A1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40525312"/>
        <c:axId val="240526848"/>
      </c:barChart>
      <c:catAx>
        <c:axId val="24052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526848"/>
        <c:crosses val="autoZero"/>
        <c:auto val="1"/>
        <c:lblAlgn val="ctr"/>
        <c:lblOffset val="100"/>
        <c:noMultiLvlLbl val="0"/>
      </c:catAx>
      <c:valAx>
        <c:axId val="2405268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4052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 при p ≤ 0.01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ОБР - ГУМ</c:v>
                </c:pt>
                <c:pt idx="1">
                  <c:v>ОБР - СИЛ</c:v>
                </c:pt>
                <c:pt idx="2">
                  <c:v>ОБР - IT</c:v>
                </c:pt>
                <c:pt idx="3">
                  <c:v>ОБР - ОФ</c:v>
                </c:pt>
                <c:pt idx="4">
                  <c:v>ТВОР - ГУМ</c:v>
                </c:pt>
                <c:pt idx="5">
                  <c:v>ТВОР - СИЛ</c:v>
                </c:pt>
                <c:pt idx="6">
                  <c:v>ТВОР - IT</c:v>
                </c:pt>
                <c:pt idx="7">
                  <c:v>ТВОР - ОФ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2.3099999999999987</c:v>
                </c:pt>
                <c:pt idx="1">
                  <c:v>2.3099999999999987</c:v>
                </c:pt>
                <c:pt idx="2">
                  <c:v>2.3099999999999987</c:v>
                </c:pt>
                <c:pt idx="3">
                  <c:v>2.3099999999999987</c:v>
                </c:pt>
                <c:pt idx="4">
                  <c:v>2.3099999999999987</c:v>
                </c:pt>
                <c:pt idx="5">
                  <c:v>2.3099999999999987</c:v>
                </c:pt>
                <c:pt idx="6">
                  <c:v>2.3099999999999987</c:v>
                </c:pt>
                <c:pt idx="7">
                  <c:v>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0A-4D33-81EE-4DDE3F3902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критическое значение при p ≤ 0.05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ОБР - ГУМ</c:v>
                </c:pt>
                <c:pt idx="1">
                  <c:v>ОБР - СИЛ</c:v>
                </c:pt>
                <c:pt idx="2">
                  <c:v>ОБР - IT</c:v>
                </c:pt>
                <c:pt idx="3">
                  <c:v>ОБР - ОФ</c:v>
                </c:pt>
                <c:pt idx="4">
                  <c:v>ТВОР - ГУМ</c:v>
                </c:pt>
                <c:pt idx="5">
                  <c:v>ТВОР - СИЛ</c:v>
                </c:pt>
                <c:pt idx="6">
                  <c:v>ТВОР - IT</c:v>
                </c:pt>
                <c:pt idx="7">
                  <c:v>ТВОР - ОФ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1.6400000000000001</c:v>
                </c:pt>
                <c:pt idx="1">
                  <c:v>1.6400000000000001</c:v>
                </c:pt>
                <c:pt idx="2">
                  <c:v>1.6400000000000001</c:v>
                </c:pt>
                <c:pt idx="3">
                  <c:v>1.6400000000000001</c:v>
                </c:pt>
                <c:pt idx="4">
                  <c:v>1.6400000000000001</c:v>
                </c:pt>
                <c:pt idx="5">
                  <c:v>1.6400000000000001</c:v>
                </c:pt>
                <c:pt idx="6">
                  <c:v>1.6400000000000001</c:v>
                </c:pt>
                <c:pt idx="7">
                  <c:v>1.6400000000000001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0A-4D33-81EE-4DDE3F3902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rgbClr val="C8383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ОБР - ГУМ</c:v>
                </c:pt>
                <c:pt idx="1">
                  <c:v>ОБР - СИЛ</c:v>
                </c:pt>
                <c:pt idx="2">
                  <c:v>ОБР - IT</c:v>
                </c:pt>
                <c:pt idx="3">
                  <c:v>ОБР - ОФ</c:v>
                </c:pt>
                <c:pt idx="4">
                  <c:v>ТВОР - ГУМ</c:v>
                </c:pt>
                <c:pt idx="5">
                  <c:v>ТВОР - СИЛ</c:v>
                </c:pt>
                <c:pt idx="6">
                  <c:v>ТВОР - IT</c:v>
                </c:pt>
                <c:pt idx="7">
                  <c:v>ТВОР - ОФ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3.1109999999999998</c:v>
                </c:pt>
                <c:pt idx="1">
                  <c:v>1.002999999999999</c:v>
                </c:pt>
                <c:pt idx="2">
                  <c:v>0.98899999999999999</c:v>
                </c:pt>
                <c:pt idx="3">
                  <c:v>2.3109999999999982</c:v>
                </c:pt>
                <c:pt idx="4">
                  <c:v>2.9699999999999998</c:v>
                </c:pt>
                <c:pt idx="5">
                  <c:v>1.24</c:v>
                </c:pt>
                <c:pt idx="6">
                  <c:v>1.2409999999999992</c:v>
                </c:pt>
                <c:pt idx="7">
                  <c:v>2.2250000000000001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0A-4D33-81EE-4DDE3F3902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41316992"/>
        <c:axId val="241318528"/>
      </c:barChart>
      <c:catAx>
        <c:axId val="24131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318528"/>
        <c:crosses val="autoZero"/>
        <c:auto val="1"/>
        <c:lblAlgn val="ctr"/>
        <c:lblOffset val="100"/>
        <c:noMultiLvlLbl val="0"/>
      </c:catAx>
      <c:valAx>
        <c:axId val="2413185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4131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размер ПГ</c:v>
                </c:pt>
                <c:pt idx="1">
                  <c:v>Левая дистантность</c:v>
                </c:pt>
                <c:pt idx="2">
                  <c:v>Правая дистантность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4.6653989999999963</c:v>
                </c:pt>
                <c:pt idx="1">
                  <c:v>2.8631180000000001</c:v>
                </c:pt>
                <c:pt idx="2">
                  <c:v>0.80228100000000002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5-4BAC-88A6-BEB96CC79D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31-45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размер ПГ</c:v>
                </c:pt>
                <c:pt idx="1">
                  <c:v>Левая дистантность</c:v>
                </c:pt>
                <c:pt idx="2">
                  <c:v>Правая дистантность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3.941002999999998</c:v>
                </c:pt>
                <c:pt idx="1">
                  <c:v>2.1297940000000017</c:v>
                </c:pt>
                <c:pt idx="2">
                  <c:v>0.81415899999999997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55-4BAC-88A6-BEB96CC79D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46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размер ПГ</c:v>
                </c:pt>
                <c:pt idx="1">
                  <c:v>Левая дистантность</c:v>
                </c:pt>
                <c:pt idx="2">
                  <c:v>Правая дистантность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4.3421049999999948</c:v>
                </c:pt>
                <c:pt idx="1">
                  <c:v>2.5877189999999999</c:v>
                </c:pt>
                <c:pt idx="2">
                  <c:v>0.76315800000000045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55-4BAC-88A6-BEB96CC79D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10178816"/>
        <c:axId val="210180352"/>
      </c:barChart>
      <c:catAx>
        <c:axId val="210178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180352"/>
        <c:crosses val="autoZero"/>
        <c:auto val="1"/>
        <c:lblAlgn val="ctr"/>
        <c:lblOffset val="100"/>
        <c:noMultiLvlLbl val="0"/>
      </c:catAx>
      <c:valAx>
        <c:axId val="2101803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1017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 при p ≤ 0.01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IT - ГУМ</c:v>
                </c:pt>
                <c:pt idx="1">
                  <c:v>IT - СИЛ</c:v>
                </c:pt>
                <c:pt idx="2">
                  <c:v>IT - ТВОР</c:v>
                </c:pt>
                <c:pt idx="3">
                  <c:v>ОБР - ГУМ</c:v>
                </c:pt>
                <c:pt idx="4">
                  <c:v>ОБР - СИЛ</c:v>
                </c:pt>
                <c:pt idx="5">
                  <c:v>ОБР - ТВОР</c:v>
                </c:pt>
                <c:pt idx="6">
                  <c:v>ОФ - ГУМ</c:v>
                </c:pt>
                <c:pt idx="7">
                  <c:v>ОФ - СИЛ</c:v>
                </c:pt>
                <c:pt idx="8">
                  <c:v>ОФ - ТВОР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2.3099999999999987</c:v>
                </c:pt>
                <c:pt idx="1">
                  <c:v>2.3099999999999987</c:v>
                </c:pt>
                <c:pt idx="2">
                  <c:v>2.3099999999999987</c:v>
                </c:pt>
                <c:pt idx="3">
                  <c:v>2.3099999999999987</c:v>
                </c:pt>
                <c:pt idx="4">
                  <c:v>2.3099999999999987</c:v>
                </c:pt>
                <c:pt idx="5">
                  <c:v>2.3099999999999987</c:v>
                </c:pt>
                <c:pt idx="6">
                  <c:v>2.3099999999999987</c:v>
                </c:pt>
                <c:pt idx="7">
                  <c:v>2.3099999999999987</c:v>
                </c:pt>
                <c:pt idx="8">
                  <c:v>2.3099999999999987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02-4840-AE1B-E5A70C2992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критическое значение при p ≤ 0.05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IT - ГУМ</c:v>
                </c:pt>
                <c:pt idx="1">
                  <c:v>IT - СИЛ</c:v>
                </c:pt>
                <c:pt idx="2">
                  <c:v>IT - ТВОР</c:v>
                </c:pt>
                <c:pt idx="3">
                  <c:v>ОБР - ГУМ</c:v>
                </c:pt>
                <c:pt idx="4">
                  <c:v>ОБР - СИЛ</c:v>
                </c:pt>
                <c:pt idx="5">
                  <c:v>ОБР - ТВОР</c:v>
                </c:pt>
                <c:pt idx="6">
                  <c:v>ОФ - ГУМ</c:v>
                </c:pt>
                <c:pt idx="7">
                  <c:v>ОФ - СИЛ</c:v>
                </c:pt>
                <c:pt idx="8">
                  <c:v>ОФ - ТВОР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1.6400000000000001</c:v>
                </c:pt>
                <c:pt idx="1">
                  <c:v>1.6400000000000001</c:v>
                </c:pt>
                <c:pt idx="2">
                  <c:v>1.6400000000000001</c:v>
                </c:pt>
                <c:pt idx="3">
                  <c:v>1.6400000000000001</c:v>
                </c:pt>
                <c:pt idx="4">
                  <c:v>1.6400000000000001</c:v>
                </c:pt>
                <c:pt idx="5">
                  <c:v>1.6400000000000001</c:v>
                </c:pt>
                <c:pt idx="6">
                  <c:v>1.6400000000000001</c:v>
                </c:pt>
                <c:pt idx="7">
                  <c:v>1.6400000000000001</c:v>
                </c:pt>
                <c:pt idx="8">
                  <c:v>1.6400000000000001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02-4840-AE1B-E5A70C2992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rgbClr val="C8383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IT - ГУМ</c:v>
                </c:pt>
                <c:pt idx="1">
                  <c:v>IT - СИЛ</c:v>
                </c:pt>
                <c:pt idx="2">
                  <c:v>IT - ТВОР</c:v>
                </c:pt>
                <c:pt idx="3">
                  <c:v>ОБР - ГУМ</c:v>
                </c:pt>
                <c:pt idx="4">
                  <c:v>ОБР - СИЛ</c:v>
                </c:pt>
                <c:pt idx="5">
                  <c:v>ОБР - ТВОР</c:v>
                </c:pt>
                <c:pt idx="6">
                  <c:v>ОФ - ГУМ</c:v>
                </c:pt>
                <c:pt idx="7">
                  <c:v>ОФ - СИЛ</c:v>
                </c:pt>
                <c:pt idx="8">
                  <c:v>ОФ - ТВОР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0.24700000000000011</c:v>
                </c:pt>
                <c:pt idx="1">
                  <c:v>0.70700000000000041</c:v>
                </c:pt>
                <c:pt idx="2">
                  <c:v>3.0349999999999997</c:v>
                </c:pt>
                <c:pt idx="3">
                  <c:v>0.1760000000000001</c:v>
                </c:pt>
                <c:pt idx="4">
                  <c:v>0.67100000000000071</c:v>
                </c:pt>
                <c:pt idx="5">
                  <c:v>3.177</c:v>
                </c:pt>
                <c:pt idx="6">
                  <c:v>0.47000000000000008</c:v>
                </c:pt>
                <c:pt idx="7">
                  <c:v>0.89</c:v>
                </c:pt>
                <c:pt idx="8">
                  <c:v>3.3719999999999981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02-4840-AE1B-E5A70C2992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41465600"/>
        <c:axId val="241483776"/>
      </c:barChart>
      <c:catAx>
        <c:axId val="24146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483776"/>
        <c:crosses val="autoZero"/>
        <c:auto val="1"/>
        <c:lblAlgn val="ctr"/>
        <c:lblOffset val="100"/>
        <c:noMultiLvlLbl val="0"/>
      </c:catAx>
      <c:valAx>
        <c:axId val="2414837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4146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критерий Стьюдента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29-430A-93F0-9F6F53289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критерий Стьюдента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29-430A-93F0-9F6F53289D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01068928"/>
        <c:axId val="201070464"/>
      </c:barChart>
      <c:catAx>
        <c:axId val="20106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070464"/>
        <c:crosses val="autoZero"/>
        <c:auto val="1"/>
        <c:lblAlgn val="ctr"/>
        <c:lblOffset val="100"/>
        <c:noMultiLvlLbl val="0"/>
      </c:catAx>
      <c:valAx>
        <c:axId val="201070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0106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Размер ПГ</c:v>
                </c:pt>
                <c:pt idx="1">
                  <c:v>Левая дистантность</c:v>
                </c:pt>
                <c:pt idx="2">
                  <c:v>Правая дистантность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4.7551019999999964</c:v>
                </c:pt>
                <c:pt idx="1">
                  <c:v>3.0612240000000002</c:v>
                </c:pt>
                <c:pt idx="2">
                  <c:v>0.69387799999999999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78-49AC-B0E1-5914CCF061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Размер ПГ</c:v>
                </c:pt>
                <c:pt idx="1">
                  <c:v>Левая дистантность</c:v>
                </c:pt>
                <c:pt idx="2">
                  <c:v>Правая дистантность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4.6926230000000002</c:v>
                </c:pt>
                <c:pt idx="1">
                  <c:v>2.7909839999999999</c:v>
                </c:pt>
                <c:pt idx="2">
                  <c:v>0.90163899999999997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78-49AC-B0E1-5914CCF061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Размер ПГ</c:v>
                </c:pt>
                <c:pt idx="1">
                  <c:v>Левая дистантность</c:v>
                </c:pt>
                <c:pt idx="2">
                  <c:v>Правая дистантность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4.0718949999999996</c:v>
                </c:pt>
                <c:pt idx="1">
                  <c:v>2.4771239999999999</c:v>
                </c:pt>
                <c:pt idx="2">
                  <c:v>0.60784300000000058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78-49AC-B0E1-5914CCF061D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Размер ПГ</c:v>
                </c:pt>
                <c:pt idx="1">
                  <c:v>Левая дистантность</c:v>
                </c:pt>
                <c:pt idx="2">
                  <c:v>Правая дистантность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4.0353539999999999</c:v>
                </c:pt>
                <c:pt idx="1">
                  <c:v>2.10101</c:v>
                </c:pt>
                <c:pt idx="2">
                  <c:v>0.93939399999999951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78-49AC-B0E1-5914CCF061D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СИЛ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Размер ПГ</c:v>
                </c:pt>
                <c:pt idx="1">
                  <c:v>Левая дистантность</c:v>
                </c:pt>
                <c:pt idx="2">
                  <c:v>Правая дистантность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3.9795919999999998</c:v>
                </c:pt>
                <c:pt idx="1">
                  <c:v>2.5102039999999981</c:v>
                </c:pt>
                <c:pt idx="2">
                  <c:v>0.46938800000000042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78-49AC-B0E1-5914CCF061D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ТВОР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Размер ПГ</c:v>
                </c:pt>
                <c:pt idx="1">
                  <c:v>Левая дистантность</c:v>
                </c:pt>
                <c:pt idx="2">
                  <c:v>Правая дистантность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3.6931820000000002</c:v>
                </c:pt>
                <c:pt idx="1">
                  <c:v>1.8863639999999999</c:v>
                </c:pt>
                <c:pt idx="2">
                  <c:v>0.80681800000000004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678-49AC-B0E1-5914CCF061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18474752"/>
        <c:axId val="218497024"/>
      </c:barChart>
      <c:catAx>
        <c:axId val="21847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497024"/>
        <c:crosses val="autoZero"/>
        <c:auto val="1"/>
        <c:lblAlgn val="ctr"/>
        <c:lblOffset val="100"/>
        <c:noMultiLvlLbl val="0"/>
      </c:catAx>
      <c:valAx>
        <c:axId val="218497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1847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69-4395-BA75-0C4EBDC634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69-4395-BA75-0C4EBDC634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69-4395-BA75-0C4EBDC634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69-4395-BA75-0C4EBDC6348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D69-4395-BA75-0C4EBDC634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19097728"/>
        <c:axId val="219103616"/>
      </c:barChart>
      <c:catAx>
        <c:axId val="219097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103616"/>
        <c:crosses val="autoZero"/>
        <c:auto val="1"/>
        <c:lblAlgn val="ctr"/>
        <c:lblOffset val="100"/>
        <c:noMultiLvlLbl val="0"/>
      </c:catAx>
      <c:valAx>
        <c:axId val="219103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1909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9-4502-B929-5B4119A61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19-4502-B929-5B4119A611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19-4502-B929-5B4119A611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19-4502-B929-5B4119A611E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19-4502-B929-5B4119A611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19130880"/>
        <c:axId val="219173632"/>
      </c:barChart>
      <c:catAx>
        <c:axId val="219130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173632"/>
        <c:crosses val="autoZero"/>
        <c:auto val="1"/>
        <c:lblAlgn val="ctr"/>
        <c:lblOffset val="100"/>
        <c:noMultiLvlLbl val="0"/>
      </c:catAx>
      <c:valAx>
        <c:axId val="2191736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1913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 при p ≤ 0.01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критерий Стьюдента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89-48C5-BB7D-3533B9B5DF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критическое значение при p ≤ 0.05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критерий Стьюдента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1.9600000000000009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89-48C5-BB7D-3533B9B5DF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rgbClr val="C8383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критерий Стьюдента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89-48C5-BB7D-3533B9B5DF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19206016"/>
        <c:axId val="219207552"/>
      </c:barChart>
      <c:catAx>
        <c:axId val="21920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207552"/>
        <c:crosses val="autoZero"/>
        <c:auto val="1"/>
        <c:lblAlgn val="ctr"/>
        <c:lblOffset val="100"/>
        <c:noMultiLvlLbl val="0"/>
      </c:catAx>
      <c:valAx>
        <c:axId val="2192075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1920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критическое значение при p ≤ 0.01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критерий Стьюдента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29-443E-956D-3C792ACDB4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критическое значение при p ≤ 0.05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критерий Стьюдента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1.9600000000000009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29-443E-956D-3C792ACDB4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эмпирическое значение</c:v>
                </c:pt>
              </c:strCache>
            </c:strRef>
          </c:tx>
          <c:spPr>
            <a:solidFill>
              <a:srgbClr val="C8383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критерий Стьюдента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29-443E-956D-3C792ACDB4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axId val="210556416"/>
        <c:axId val="210557952"/>
      </c:barChart>
      <c:catAx>
        <c:axId val="21055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57952"/>
        <c:crosses val="autoZero"/>
        <c:auto val="1"/>
        <c:lblAlgn val="ctr"/>
        <c:lblOffset val="100"/>
        <c:noMultiLvlLbl val="0"/>
      </c:catAx>
      <c:valAx>
        <c:axId val="210557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1055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ГУМ</c:v>
                </c:pt>
                <c:pt idx="1">
                  <c:v>IT</c:v>
                </c:pt>
                <c:pt idx="2">
                  <c:v>ОБР</c:v>
                </c:pt>
                <c:pt idx="3">
                  <c:v>ОФ</c:v>
                </c:pt>
                <c:pt idx="4">
                  <c:v>СИЛ</c:v>
                </c:pt>
                <c:pt idx="5">
                  <c:v>ТВОР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2-46D0-9D36-C1B4CD8E14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ГУМ</c:v>
                </c:pt>
                <c:pt idx="1">
                  <c:v>IT</c:v>
                </c:pt>
                <c:pt idx="2">
                  <c:v>ОБР</c:v>
                </c:pt>
                <c:pt idx="3">
                  <c:v>ОФ</c:v>
                </c:pt>
                <c:pt idx="4">
                  <c:v>СИЛ</c:v>
                </c:pt>
                <c:pt idx="5">
                  <c:v>ТВОР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32-46D0-9D36-C1B4CD8E14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ГУМ</c:v>
                </c:pt>
                <c:pt idx="1">
                  <c:v>IT</c:v>
                </c:pt>
                <c:pt idx="2">
                  <c:v>ОБР</c:v>
                </c:pt>
                <c:pt idx="3">
                  <c:v>ОФ</c:v>
                </c:pt>
                <c:pt idx="4">
                  <c:v>СИЛ</c:v>
                </c:pt>
                <c:pt idx="5">
                  <c:v>ТВОР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32-46D0-9D36-C1B4CD8E14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ГУМ</c:v>
                </c:pt>
                <c:pt idx="1">
                  <c:v>IT</c:v>
                </c:pt>
                <c:pt idx="2">
                  <c:v>ОБР</c:v>
                </c:pt>
                <c:pt idx="3">
                  <c:v>ОФ</c:v>
                </c:pt>
                <c:pt idx="4">
                  <c:v>СИЛ</c:v>
                </c:pt>
                <c:pt idx="5">
                  <c:v>ТВОР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32-46D0-9D36-C1B4CD8E14B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ГУМ</c:v>
                </c:pt>
                <c:pt idx="1">
                  <c:v>IT</c:v>
                </c:pt>
                <c:pt idx="2">
                  <c:v>ОБР</c:v>
                </c:pt>
                <c:pt idx="3">
                  <c:v>ОФ</c:v>
                </c:pt>
                <c:pt idx="4">
                  <c:v>СИЛ</c:v>
                </c:pt>
                <c:pt idx="5">
                  <c:v>ТВОР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532-46D0-9D36-C1B4CD8E14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25019776"/>
        <c:axId val="225021312"/>
      </c:barChart>
      <c:catAx>
        <c:axId val="225019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021312"/>
        <c:crosses val="autoZero"/>
        <c:auto val="1"/>
        <c:lblAlgn val="ctr"/>
        <c:lblOffset val="100"/>
        <c:noMultiLvlLbl val="0"/>
      </c:catAx>
      <c:valAx>
        <c:axId val="225021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2501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8CF6-484D-4DCA-BEC2-987BECBF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128</Pages>
  <Words>23469</Words>
  <Characters>133779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Кристик</dc:creator>
  <cp:lastModifiedBy>Anfisa P</cp:lastModifiedBy>
  <cp:revision>106</cp:revision>
  <dcterms:created xsi:type="dcterms:W3CDTF">2018-05-07T07:21:00Z</dcterms:created>
  <dcterms:modified xsi:type="dcterms:W3CDTF">2018-05-22T15:09:00Z</dcterms:modified>
</cp:coreProperties>
</file>